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施工企业主要负责人、项目负责人和专职安全生产管理人员安全生产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6月25日中华人民共和国住房和城乡建设部令第17号发布　自2014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