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城市地下管线工程档案管理办法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2005年1月7日中华人民共和国建设部令第136号发布，根据2011年1月26日中华人民共和国住房和城乡建设部令第9号《住房和城乡建设部关于废止和修改部分规章的决定》第一次修正，根据2019年3月13日中华人民共和国住房和城乡建设部令第47号《住房和城乡建设部关于修改部分部门规章的决定》第二次修正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