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0D" w:rsidRDefault="00C15B75">
      <w:pPr>
        <w:widowControl w:val="0"/>
        <w:ind w:firstLine="0"/>
        <w:rPr>
          <w:rFonts w:cs="Times New Roman"/>
          <w:sz w:val="28"/>
          <w:szCs w:val="28"/>
        </w:rPr>
      </w:pPr>
      <w:bookmarkStart w:id="0" w:name="_top"/>
      <w:bookmarkStart w:id="1" w:name="_Toc253473241"/>
      <w:bookmarkStart w:id="2" w:name="_Toc260734315"/>
      <w:bookmarkStart w:id="3" w:name="_Toc12103322"/>
      <w:bookmarkStart w:id="4" w:name="_Toc14687928"/>
      <w:bookmarkStart w:id="5" w:name="_Toc16783192"/>
      <w:bookmarkStart w:id="6" w:name="_Toc260834702"/>
      <w:bookmarkStart w:id="7" w:name="_Toc12101221"/>
      <w:bookmarkStart w:id="8" w:name="_Toc28875539"/>
      <w:bookmarkEnd w:id="0"/>
      <w:r>
        <w:rPr>
          <w:rFonts w:cs="Times New Roman" w:hint="eastAsia"/>
          <w:sz w:val="28"/>
          <w:szCs w:val="28"/>
          <w:lang w:val="en-US"/>
        </w:rPr>
        <w:t>en</w:t>
      </w:r>
      <w:r>
        <w:rPr>
          <w:rFonts w:cs="Times New Roman"/>
          <w:sz w:val="28"/>
          <w:szCs w:val="28"/>
        </w:rPr>
        <w:t>UDC</w:t>
      </w:r>
      <w:bookmarkEnd w:id="1"/>
      <w:bookmarkEnd w:id="2"/>
      <w:bookmarkEnd w:id="3"/>
      <w:bookmarkEnd w:id="4"/>
      <w:bookmarkEnd w:id="5"/>
      <w:bookmarkEnd w:id="6"/>
      <w:bookmarkEnd w:id="7"/>
      <w:bookmarkEnd w:id="8"/>
    </w:p>
    <w:p w:rsidR="00CF700D" w:rsidRDefault="00C15B75">
      <w:pPr>
        <w:widowControl w:val="0"/>
        <w:ind w:firstLine="0"/>
        <w:jc w:val="center"/>
        <w:rPr>
          <w:rFonts w:eastAsia="黑体" w:cs="Times New Roman"/>
          <w:sz w:val="84"/>
          <w:szCs w:val="84"/>
        </w:rPr>
      </w:pPr>
      <w:r>
        <w:rPr>
          <w:rFonts w:eastAsia="黑体" w:cs="Times New Roman"/>
          <w:sz w:val="36"/>
        </w:rPr>
        <w:t xml:space="preserve">          </w:t>
      </w:r>
      <w:r>
        <w:rPr>
          <w:rFonts w:eastAsia="黑体" w:cs="Times New Roman"/>
          <w:sz w:val="36"/>
        </w:rPr>
        <w:t>中华人民共和国行业标准</w:t>
      </w:r>
      <w:r>
        <w:rPr>
          <w:rFonts w:eastAsia="黑体" w:cs="Times New Roman"/>
          <w:sz w:val="36"/>
        </w:rPr>
        <w:t xml:space="preserve">      </w:t>
      </w:r>
      <w:r>
        <w:rPr>
          <w:rFonts w:eastAsia="黑体" w:cs="Times New Roman"/>
          <w:noProof/>
          <w:sz w:val="36"/>
          <w:szCs w:val="36"/>
          <w:lang w:val="en-US"/>
        </w:rPr>
        <w:drawing>
          <wp:inline distT="0" distB="0" distL="114300" distR="114300">
            <wp:extent cx="1668145" cy="869315"/>
            <wp:effectExtent l="0" t="0" r="1905" b="635"/>
            <wp:docPr id="5" name="图片 2" descr="CJJ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CJJ标志"/>
                    <pic:cNvPicPr>
                      <a:picLocks noChangeAspect="1"/>
                    </pic:cNvPicPr>
                  </pic:nvPicPr>
                  <pic:blipFill>
                    <a:blip r:embed="rId14">
                      <a:lum contrast="24000"/>
                    </a:blip>
                    <a:stretch>
                      <a:fillRect/>
                    </a:stretch>
                  </pic:blipFill>
                  <pic:spPr>
                    <a:xfrm>
                      <a:off x="0" y="0"/>
                      <a:ext cx="1668145" cy="869315"/>
                    </a:xfrm>
                    <a:prstGeom prst="rect">
                      <a:avLst/>
                    </a:prstGeom>
                    <a:noFill/>
                    <a:ln>
                      <a:noFill/>
                    </a:ln>
                  </pic:spPr>
                </pic:pic>
              </a:graphicData>
            </a:graphic>
          </wp:inline>
        </w:drawing>
      </w:r>
    </w:p>
    <w:p w:rsidR="00CF700D" w:rsidRDefault="00C15B75">
      <w:pPr>
        <w:widowControl w:val="0"/>
        <w:ind w:firstLineChars="50" w:firstLine="150"/>
        <w:rPr>
          <w:rFonts w:eastAsia="黑体" w:cs="Times New Roman"/>
          <w:sz w:val="30"/>
          <w:szCs w:val="30"/>
        </w:rPr>
      </w:pPr>
      <w:r>
        <w:rPr>
          <w:rFonts w:eastAsia="黑体" w:cs="Times New Roman"/>
          <w:sz w:val="30"/>
          <w:szCs w:val="30"/>
        </w:rPr>
        <w:t xml:space="preserve">P                                               </w:t>
      </w:r>
      <w:r>
        <w:rPr>
          <w:rFonts w:eastAsia="黑体" w:cs="Times New Roman" w:hint="eastAsia"/>
          <w:sz w:val="30"/>
          <w:szCs w:val="30"/>
          <w:lang w:val="en-US"/>
        </w:rPr>
        <w:t xml:space="preserve"> </w:t>
      </w:r>
      <w:r>
        <w:rPr>
          <w:rFonts w:eastAsia="黑体" w:cs="Times New Roman"/>
          <w:sz w:val="30"/>
          <w:szCs w:val="30"/>
        </w:rPr>
        <w:t>CJJ149-20</w:t>
      </w:r>
      <w:r>
        <w:rPr>
          <w:rFonts w:cs="Times New Roman"/>
          <w:sz w:val="30"/>
          <w:szCs w:val="30"/>
        </w:rPr>
        <w:t>××</w:t>
      </w:r>
    </w:p>
    <w:p w:rsidR="00CF700D" w:rsidRDefault="00C15B75">
      <w:pPr>
        <w:widowControl w:val="0"/>
        <w:rPr>
          <w:rFonts w:eastAsia="黑体" w:cs="Times New Roman"/>
          <w:sz w:val="30"/>
          <w:szCs w:val="30"/>
          <w:u w:val="single"/>
        </w:rPr>
      </w:pPr>
      <w:r>
        <w:rPr>
          <w:rFonts w:eastAsia="黑体" w:cs="Times New Roman"/>
          <w:sz w:val="30"/>
          <w:szCs w:val="30"/>
          <w:u w:val="single"/>
        </w:rPr>
        <w:t xml:space="preserve">                                      </w:t>
      </w:r>
      <w:r>
        <w:rPr>
          <w:rFonts w:eastAsia="黑体" w:cs="Times New Roman"/>
          <w:sz w:val="30"/>
          <w:szCs w:val="30"/>
          <w:u w:val="single"/>
        </w:rPr>
        <w:t>备案号</w:t>
      </w:r>
      <w:r>
        <w:rPr>
          <w:rFonts w:eastAsia="黑体" w:cs="Times New Roman"/>
          <w:sz w:val="30"/>
          <w:szCs w:val="30"/>
          <w:u w:val="single"/>
        </w:rPr>
        <w:t>J</w:t>
      </w:r>
      <w:r>
        <w:rPr>
          <w:rFonts w:cs="Times New Roman"/>
          <w:sz w:val="30"/>
          <w:szCs w:val="30"/>
          <w:u w:val="single"/>
        </w:rPr>
        <w:t>××××</w:t>
      </w:r>
      <w:r>
        <w:rPr>
          <w:rFonts w:eastAsia="黑体" w:cs="Times New Roman"/>
          <w:sz w:val="30"/>
          <w:szCs w:val="30"/>
          <w:u w:val="single"/>
        </w:rPr>
        <w:t>-20</w:t>
      </w:r>
      <w:r>
        <w:rPr>
          <w:rFonts w:cs="Times New Roman"/>
          <w:sz w:val="30"/>
          <w:szCs w:val="30"/>
          <w:u w:val="single"/>
        </w:rPr>
        <w:t>××</w:t>
      </w:r>
    </w:p>
    <w:p w:rsidR="00CF700D" w:rsidRDefault="00CF700D">
      <w:pPr>
        <w:widowControl w:val="0"/>
        <w:spacing w:line="600" w:lineRule="exact"/>
        <w:ind w:leftChars="-81" w:left="-170" w:rightChars="-61" w:right="-128"/>
        <w:jc w:val="center"/>
        <w:rPr>
          <w:rFonts w:eastAsia="黑体" w:cs="Times New Roman"/>
          <w:b/>
          <w:sz w:val="44"/>
          <w:szCs w:val="44"/>
        </w:rPr>
      </w:pPr>
    </w:p>
    <w:p w:rsidR="00CF700D" w:rsidRDefault="00C15B75">
      <w:pPr>
        <w:widowControl w:val="0"/>
        <w:spacing w:afterLines="50" w:after="156"/>
        <w:jc w:val="center"/>
        <w:rPr>
          <w:rFonts w:eastAsia="黑体" w:cs="Times New Roman"/>
          <w:b/>
          <w:sz w:val="44"/>
        </w:rPr>
      </w:pPr>
      <w:bookmarkStart w:id="9" w:name="OLE_LINK1"/>
      <w:r>
        <w:rPr>
          <w:rFonts w:eastAsia="黑体" w:cs="Times New Roman"/>
          <w:b/>
          <w:sz w:val="44"/>
        </w:rPr>
        <w:t>城市信息模型</w:t>
      </w:r>
      <w:r>
        <w:rPr>
          <w:rFonts w:eastAsia="黑体" w:cs="Times New Roman" w:hint="eastAsia"/>
          <w:b/>
          <w:sz w:val="44"/>
        </w:rPr>
        <w:t>应用</w:t>
      </w:r>
      <w:r>
        <w:rPr>
          <w:rFonts w:eastAsia="黑体" w:cs="Times New Roman"/>
          <w:b/>
          <w:sz w:val="44"/>
        </w:rPr>
        <w:t>统一标准</w:t>
      </w:r>
      <w:bookmarkEnd w:id="9"/>
    </w:p>
    <w:p w:rsidR="00CF700D" w:rsidRDefault="00C15B75">
      <w:pPr>
        <w:widowControl w:val="0"/>
        <w:jc w:val="center"/>
        <w:rPr>
          <w:rFonts w:cs="Times New Roman"/>
          <w:sz w:val="36"/>
          <w:szCs w:val="36"/>
          <w:lang w:val="en-CA"/>
        </w:rPr>
      </w:pPr>
      <w:r>
        <w:rPr>
          <w:rFonts w:cs="Times New Roman"/>
          <w:sz w:val="36"/>
          <w:szCs w:val="36"/>
          <w:lang w:val="en-CA"/>
        </w:rPr>
        <w:t xml:space="preserve">Unified </w:t>
      </w:r>
      <w:r>
        <w:rPr>
          <w:rFonts w:cs="Times New Roman" w:hint="eastAsia"/>
          <w:sz w:val="36"/>
          <w:szCs w:val="36"/>
          <w:lang w:val="en-US"/>
        </w:rPr>
        <w:t>s</w:t>
      </w:r>
      <w:proofErr w:type="spellStart"/>
      <w:r>
        <w:rPr>
          <w:rFonts w:cs="Times New Roman"/>
          <w:sz w:val="36"/>
          <w:szCs w:val="36"/>
          <w:lang w:val="en-CA"/>
        </w:rPr>
        <w:t>tandard</w:t>
      </w:r>
      <w:proofErr w:type="spellEnd"/>
      <w:r>
        <w:rPr>
          <w:rFonts w:cs="Times New Roman"/>
          <w:sz w:val="36"/>
          <w:szCs w:val="36"/>
          <w:lang w:val="en-CA"/>
        </w:rPr>
        <w:t xml:space="preserve"> for </w:t>
      </w:r>
      <w:r>
        <w:rPr>
          <w:rFonts w:cs="Times New Roman" w:hint="eastAsia"/>
          <w:sz w:val="36"/>
          <w:szCs w:val="36"/>
          <w:lang w:val="en-US"/>
        </w:rPr>
        <w:t>a</w:t>
      </w:r>
      <w:proofErr w:type="spellStart"/>
      <w:r>
        <w:rPr>
          <w:rFonts w:cs="Times New Roman" w:hint="eastAsia"/>
          <w:sz w:val="36"/>
          <w:szCs w:val="36"/>
          <w:lang w:val="en-CA"/>
        </w:rPr>
        <w:t>pplication</w:t>
      </w:r>
      <w:proofErr w:type="spellEnd"/>
      <w:r>
        <w:rPr>
          <w:rFonts w:cs="Times New Roman"/>
          <w:sz w:val="36"/>
          <w:szCs w:val="36"/>
          <w:lang w:val="en-CA"/>
        </w:rPr>
        <w:t xml:space="preserve"> of </w:t>
      </w:r>
      <w:r>
        <w:rPr>
          <w:rFonts w:cs="Times New Roman" w:hint="eastAsia"/>
          <w:sz w:val="36"/>
          <w:szCs w:val="36"/>
          <w:lang w:val="en-US"/>
        </w:rPr>
        <w:t>c</w:t>
      </w:r>
      <w:proofErr w:type="spellStart"/>
      <w:r>
        <w:rPr>
          <w:rFonts w:cs="Times New Roman"/>
          <w:sz w:val="36"/>
          <w:szCs w:val="36"/>
          <w:lang w:val="en-CA"/>
        </w:rPr>
        <w:t>ity</w:t>
      </w:r>
      <w:proofErr w:type="spellEnd"/>
      <w:r>
        <w:rPr>
          <w:rFonts w:cs="Times New Roman"/>
          <w:sz w:val="36"/>
          <w:szCs w:val="36"/>
          <w:lang w:val="en-CA"/>
        </w:rPr>
        <w:t xml:space="preserve"> </w:t>
      </w:r>
      <w:proofErr w:type="spellStart"/>
      <w:r>
        <w:rPr>
          <w:rFonts w:cs="Times New Roman" w:hint="eastAsia"/>
          <w:sz w:val="36"/>
          <w:szCs w:val="36"/>
          <w:lang w:val="en-US"/>
        </w:rPr>
        <w:t>i</w:t>
      </w:r>
      <w:r>
        <w:rPr>
          <w:rFonts w:cs="Times New Roman"/>
          <w:sz w:val="36"/>
          <w:szCs w:val="36"/>
          <w:lang w:val="en-CA"/>
        </w:rPr>
        <w:t>nformation</w:t>
      </w:r>
      <w:proofErr w:type="spellEnd"/>
      <w:r>
        <w:rPr>
          <w:rFonts w:cs="Times New Roman"/>
          <w:sz w:val="36"/>
          <w:szCs w:val="36"/>
          <w:lang w:val="en-CA"/>
        </w:rPr>
        <w:t xml:space="preserve"> </w:t>
      </w:r>
      <w:r>
        <w:rPr>
          <w:rFonts w:cs="Times New Roman" w:hint="eastAsia"/>
          <w:sz w:val="36"/>
          <w:szCs w:val="36"/>
          <w:lang w:val="en-US"/>
        </w:rPr>
        <w:t>m</w:t>
      </w:r>
      <w:proofErr w:type="spellStart"/>
      <w:r>
        <w:rPr>
          <w:rFonts w:cs="Times New Roman"/>
          <w:sz w:val="36"/>
          <w:szCs w:val="36"/>
          <w:lang w:val="en-CA"/>
        </w:rPr>
        <w:t>odeling</w:t>
      </w:r>
      <w:proofErr w:type="spellEnd"/>
    </w:p>
    <w:p w:rsidR="00CF700D" w:rsidRDefault="00C15B75">
      <w:pPr>
        <w:widowControl w:val="0"/>
        <w:spacing w:afterLines="50" w:after="156"/>
        <w:jc w:val="center"/>
        <w:rPr>
          <w:rFonts w:cs="Times New Roman"/>
          <w:sz w:val="36"/>
          <w:szCs w:val="36"/>
        </w:rPr>
      </w:pPr>
      <w:r>
        <w:rPr>
          <w:rFonts w:cs="Times New Roman"/>
          <w:sz w:val="36"/>
          <w:szCs w:val="36"/>
        </w:rPr>
        <w:t>（</w:t>
      </w:r>
      <w:r>
        <w:rPr>
          <w:rFonts w:cs="Times New Roman" w:hint="eastAsia"/>
          <w:sz w:val="36"/>
          <w:szCs w:val="36"/>
        </w:rPr>
        <w:t>征求意见</w:t>
      </w:r>
      <w:r>
        <w:rPr>
          <w:rFonts w:cs="Times New Roman"/>
          <w:sz w:val="36"/>
          <w:szCs w:val="36"/>
        </w:rPr>
        <w:t>稿）</w:t>
      </w:r>
    </w:p>
    <w:p w:rsidR="00CF700D" w:rsidRDefault="00CF700D">
      <w:pPr>
        <w:widowControl w:val="0"/>
        <w:rPr>
          <w:rFonts w:eastAsia="仿宋_GB2312" w:cs="Times New Roman"/>
          <w:sz w:val="28"/>
        </w:rPr>
      </w:pPr>
    </w:p>
    <w:p w:rsidR="00CF700D" w:rsidRDefault="00CF700D">
      <w:pPr>
        <w:widowControl w:val="0"/>
        <w:rPr>
          <w:rFonts w:eastAsia="仿宋_GB2312" w:cs="Times New Roman"/>
          <w:sz w:val="28"/>
        </w:rPr>
      </w:pPr>
    </w:p>
    <w:p w:rsidR="00CF700D" w:rsidRDefault="00CF700D">
      <w:pPr>
        <w:widowControl w:val="0"/>
        <w:rPr>
          <w:rFonts w:eastAsia="仿宋_GB2312" w:cs="Times New Roman"/>
          <w:sz w:val="28"/>
        </w:rPr>
      </w:pPr>
    </w:p>
    <w:p w:rsidR="00CF700D" w:rsidRDefault="00CF700D">
      <w:pPr>
        <w:widowControl w:val="0"/>
        <w:rPr>
          <w:rFonts w:eastAsia="仿宋_GB2312" w:cs="Times New Roman"/>
          <w:sz w:val="28"/>
        </w:rPr>
      </w:pPr>
    </w:p>
    <w:p w:rsidR="00CF700D" w:rsidRDefault="00CF700D">
      <w:pPr>
        <w:widowControl w:val="0"/>
        <w:rPr>
          <w:rFonts w:eastAsia="仿宋_GB2312" w:cs="Times New Roman"/>
          <w:sz w:val="28"/>
        </w:rPr>
      </w:pPr>
    </w:p>
    <w:p w:rsidR="00CF700D" w:rsidRDefault="00C15B75">
      <w:pPr>
        <w:widowControl w:val="0"/>
        <w:rPr>
          <w:rFonts w:eastAsia="黑体" w:cs="Times New Roman"/>
          <w:sz w:val="30"/>
          <w:szCs w:val="30"/>
        </w:rPr>
      </w:pPr>
      <w:r>
        <w:rPr>
          <w:rFonts w:eastAsia="黑体" w:cs="Times New Roman"/>
          <w:sz w:val="30"/>
          <w:szCs w:val="30"/>
        </w:rPr>
        <w:t>20</w:t>
      </w:r>
      <w:r>
        <w:rPr>
          <w:rFonts w:cs="Times New Roman"/>
          <w:sz w:val="30"/>
          <w:szCs w:val="30"/>
        </w:rPr>
        <w:t>××</w:t>
      </w:r>
      <w:r>
        <w:rPr>
          <w:rFonts w:eastAsia="黑体" w:cs="Times New Roman"/>
          <w:sz w:val="30"/>
          <w:szCs w:val="30"/>
        </w:rPr>
        <w:t>-</w:t>
      </w:r>
      <w:r>
        <w:rPr>
          <w:rFonts w:cs="Times New Roman"/>
          <w:sz w:val="30"/>
          <w:szCs w:val="30"/>
        </w:rPr>
        <w:t>××</w:t>
      </w:r>
      <w:r>
        <w:rPr>
          <w:rFonts w:eastAsia="黑体" w:cs="Times New Roman"/>
          <w:sz w:val="30"/>
          <w:szCs w:val="30"/>
        </w:rPr>
        <w:t>-</w:t>
      </w:r>
      <w:r>
        <w:rPr>
          <w:rFonts w:cs="Times New Roman"/>
          <w:sz w:val="30"/>
          <w:szCs w:val="30"/>
        </w:rPr>
        <w:t>××</w:t>
      </w:r>
      <w:r>
        <w:rPr>
          <w:rFonts w:eastAsia="黑体" w:cs="Times New Roman"/>
          <w:sz w:val="30"/>
          <w:szCs w:val="30"/>
        </w:rPr>
        <w:t>发布</w:t>
      </w:r>
      <w:r>
        <w:rPr>
          <w:rFonts w:eastAsia="黑体" w:cs="Times New Roman"/>
          <w:sz w:val="30"/>
          <w:szCs w:val="30"/>
        </w:rPr>
        <w:t xml:space="preserve">      </w:t>
      </w:r>
      <w:r>
        <w:rPr>
          <w:rFonts w:eastAsia="黑体" w:cs="Times New Roman"/>
          <w:sz w:val="30"/>
          <w:szCs w:val="30"/>
        </w:rPr>
        <w:t xml:space="preserve">               20</w:t>
      </w:r>
      <w:r>
        <w:rPr>
          <w:rFonts w:cs="Times New Roman"/>
          <w:sz w:val="30"/>
          <w:szCs w:val="30"/>
        </w:rPr>
        <w:t>××</w:t>
      </w:r>
      <w:r>
        <w:rPr>
          <w:rFonts w:eastAsia="黑体" w:cs="Times New Roman"/>
          <w:sz w:val="30"/>
          <w:szCs w:val="30"/>
        </w:rPr>
        <w:t>-</w:t>
      </w:r>
      <w:r>
        <w:rPr>
          <w:rFonts w:cs="Times New Roman"/>
          <w:sz w:val="30"/>
          <w:szCs w:val="30"/>
        </w:rPr>
        <w:t>××</w:t>
      </w:r>
      <w:r>
        <w:rPr>
          <w:rFonts w:eastAsia="黑体" w:cs="Times New Roman"/>
          <w:sz w:val="30"/>
          <w:szCs w:val="30"/>
        </w:rPr>
        <w:t>-</w:t>
      </w:r>
      <w:r>
        <w:rPr>
          <w:rFonts w:cs="Times New Roman"/>
          <w:sz w:val="30"/>
          <w:szCs w:val="30"/>
        </w:rPr>
        <w:t>××</w:t>
      </w:r>
      <w:r>
        <w:rPr>
          <w:rFonts w:eastAsia="黑体" w:cs="Times New Roman"/>
          <w:sz w:val="30"/>
          <w:szCs w:val="30"/>
        </w:rPr>
        <w:t>实施</w:t>
      </w:r>
    </w:p>
    <w:p w:rsidR="00CF700D" w:rsidRDefault="00C15B75">
      <w:pPr>
        <w:widowControl w:val="0"/>
        <w:jc w:val="center"/>
        <w:rPr>
          <w:rFonts w:eastAsia="黑体" w:cs="Times New Roman"/>
          <w:sz w:val="30"/>
          <w:szCs w:val="30"/>
        </w:rPr>
        <w:sectPr w:rsidR="00CF700D">
          <w:headerReference w:type="even" r:id="rId15"/>
          <w:headerReference w:type="default" r:id="rId16"/>
          <w:footerReference w:type="even" r:id="rId17"/>
          <w:footerReference w:type="default" r:id="rId18"/>
          <w:headerReference w:type="first" r:id="rId19"/>
          <w:footerReference w:type="first" r:id="rId20"/>
          <w:pgSz w:w="11906" w:h="16838"/>
          <w:pgMar w:top="1440" w:right="1134" w:bottom="1440" w:left="1134" w:header="851" w:footer="992" w:gutter="0"/>
          <w:cols w:space="720"/>
          <w:titlePg/>
          <w:docGrid w:type="lines" w:linePitch="312"/>
        </w:sectPr>
      </w:pPr>
      <w:r>
        <w:rPr>
          <w:rFonts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12700</wp:posOffset>
                </wp:positionV>
                <wp:extent cx="6170295" cy="0"/>
                <wp:effectExtent l="0" t="4445" r="1905" b="8255"/>
                <wp:wrapNone/>
                <wp:docPr id="6" name="直接连接符 6"/>
                <wp:cNvGraphicFramePr/>
                <a:graphic xmlns:a="http://schemas.openxmlformats.org/drawingml/2006/main">
                  <a:graphicData uri="http://schemas.microsoft.com/office/word/2010/wordprocessingShape">
                    <wps:wsp>
                      <wps:cNvCnPr/>
                      <wps:spPr>
                        <a:xfrm>
                          <a:off x="0" y="0"/>
                          <a:ext cx="617029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2.4pt;margin-top:1pt;height:0pt;width:485.85pt;z-index:251660288;mso-width-relative:page;mso-height-relative:page;" filled="f" stroked="t" coordsize="21600,21600" o:gfxdata="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&#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7Jlp71AAAAAYBAAAPAAAAAAAAAAEAIAAAACIAAABk&#10;cnMvZG93bnJldi54bWxQSwECFAAUAAAACACHTuJAPxmPdNEBAACKAwAADgAAAAAAAAABACAAAAAj&#10;AQAAZHJzL2Uyb0RvYy54bWxQSwUGAAAAAAYABgBZAQAAZgUAAAAA&#10;">
                <v:fill on="f" focussize="0,0"/>
                <v:stroke color="#000000" joinstyle="round"/>
                <v:imagedata o:title=""/>
                <o:lock v:ext="edit" aspectratio="f"/>
              </v:line>
            </w:pict>
          </mc:Fallback>
        </mc:AlternateContent>
      </w:r>
      <w:r>
        <w:rPr>
          <w:rFonts w:eastAsia="黑体" w:cs="Times New Roman"/>
          <w:sz w:val="36"/>
          <w:szCs w:val="36"/>
        </w:rPr>
        <w:t>中华人民共和国住房和城乡建设部</w:t>
      </w:r>
      <w:r>
        <w:rPr>
          <w:rFonts w:eastAsia="黑体" w:cs="Times New Roman"/>
          <w:sz w:val="36"/>
          <w:szCs w:val="36"/>
        </w:rPr>
        <w:t xml:space="preserve">  </w:t>
      </w:r>
      <w:r>
        <w:rPr>
          <w:rFonts w:eastAsia="黑体" w:cs="Times New Roman"/>
          <w:sz w:val="36"/>
          <w:szCs w:val="36"/>
        </w:rPr>
        <w:t>发布</w:t>
      </w:r>
    </w:p>
    <w:p w:rsidR="00CF700D" w:rsidRDefault="00C15B75">
      <w:pPr>
        <w:ind w:right="240" w:firstLine="0"/>
        <w:jc w:val="center"/>
        <w:outlineLvl w:val="0"/>
        <w:rPr>
          <w:rFonts w:ascii="黑体" w:eastAsia="黑体" w:hAnsi="黑体"/>
          <w:sz w:val="28"/>
          <w:szCs w:val="28"/>
        </w:rPr>
      </w:pPr>
      <w:bookmarkStart w:id="10" w:name="_Toc75556084"/>
      <w:bookmarkStart w:id="11" w:name="_Toc10470"/>
      <w:bookmarkStart w:id="12" w:name="_Toc75557903"/>
      <w:bookmarkStart w:id="13" w:name="_Toc80912032"/>
      <w:bookmarkStart w:id="14" w:name="_Toc23359"/>
      <w:r>
        <w:rPr>
          <w:rFonts w:ascii="黑体" w:eastAsia="黑体" w:hAnsi="黑体"/>
          <w:sz w:val="28"/>
          <w:szCs w:val="28"/>
        </w:rPr>
        <w:lastRenderedPageBreak/>
        <w:t>中华人民共和国行业标准</w:t>
      </w:r>
      <w:bookmarkEnd w:id="10"/>
      <w:bookmarkEnd w:id="11"/>
      <w:bookmarkEnd w:id="12"/>
      <w:bookmarkEnd w:id="13"/>
      <w:bookmarkEnd w:id="14"/>
    </w:p>
    <w:p w:rsidR="00CF700D" w:rsidRDefault="00CF700D">
      <w:pPr>
        <w:widowControl w:val="0"/>
        <w:ind w:firstLine="0"/>
        <w:rPr>
          <w:rFonts w:eastAsia="黑体" w:cs="Times New Roman"/>
          <w:sz w:val="28"/>
        </w:rPr>
      </w:pPr>
    </w:p>
    <w:p w:rsidR="00CF700D" w:rsidRDefault="00CF700D">
      <w:pPr>
        <w:widowControl w:val="0"/>
        <w:ind w:firstLine="0"/>
        <w:rPr>
          <w:rFonts w:eastAsia="黑体" w:cs="Times New Roman"/>
          <w:sz w:val="28"/>
        </w:rPr>
      </w:pPr>
    </w:p>
    <w:p w:rsidR="00CF700D" w:rsidRDefault="00C15B75">
      <w:pPr>
        <w:ind w:right="240" w:firstLine="0"/>
        <w:jc w:val="center"/>
        <w:outlineLvl w:val="0"/>
        <w:rPr>
          <w:sz w:val="30"/>
          <w:szCs w:val="30"/>
        </w:rPr>
      </w:pPr>
      <w:bookmarkStart w:id="15" w:name="_Toc19501"/>
      <w:bookmarkStart w:id="16" w:name="_Toc75556085"/>
      <w:bookmarkStart w:id="17" w:name="_Toc80912033"/>
      <w:bookmarkStart w:id="18" w:name="_Toc32595"/>
      <w:bookmarkStart w:id="19" w:name="_Toc75557904"/>
      <w:r>
        <w:rPr>
          <w:sz w:val="30"/>
          <w:szCs w:val="30"/>
        </w:rPr>
        <w:t>城市信息模型</w:t>
      </w:r>
      <w:r>
        <w:rPr>
          <w:rFonts w:hint="eastAsia"/>
          <w:sz w:val="30"/>
          <w:szCs w:val="30"/>
        </w:rPr>
        <w:t>应用</w:t>
      </w:r>
      <w:r>
        <w:rPr>
          <w:sz w:val="30"/>
          <w:szCs w:val="30"/>
        </w:rPr>
        <w:t>统一标准</w:t>
      </w:r>
      <w:bookmarkEnd w:id="15"/>
      <w:bookmarkEnd w:id="16"/>
      <w:bookmarkEnd w:id="17"/>
      <w:bookmarkEnd w:id="18"/>
      <w:bookmarkEnd w:id="19"/>
    </w:p>
    <w:p w:rsidR="00CF700D" w:rsidRDefault="00C15B75">
      <w:pPr>
        <w:ind w:right="240" w:firstLine="0"/>
        <w:jc w:val="center"/>
        <w:rPr>
          <w:lang w:val="en-US"/>
        </w:rPr>
      </w:pPr>
      <w:r>
        <w:rPr>
          <w:lang w:val="en-US"/>
        </w:rPr>
        <w:t xml:space="preserve">Unified </w:t>
      </w:r>
      <w:r>
        <w:rPr>
          <w:rFonts w:hint="eastAsia"/>
          <w:lang w:val="en-US"/>
        </w:rPr>
        <w:t>s</w:t>
      </w:r>
      <w:r>
        <w:rPr>
          <w:lang w:val="en-US"/>
        </w:rPr>
        <w:t xml:space="preserve">tandard for </w:t>
      </w:r>
      <w:r>
        <w:rPr>
          <w:rFonts w:hint="eastAsia"/>
          <w:lang w:val="en-US"/>
        </w:rPr>
        <w:t>application</w:t>
      </w:r>
      <w:r>
        <w:rPr>
          <w:lang w:val="en-US"/>
        </w:rPr>
        <w:t xml:space="preserve"> of </w:t>
      </w:r>
      <w:r>
        <w:rPr>
          <w:rFonts w:hint="eastAsia"/>
          <w:lang w:val="en-US"/>
        </w:rPr>
        <w:t>c</w:t>
      </w:r>
      <w:r>
        <w:rPr>
          <w:lang w:val="en-US"/>
        </w:rPr>
        <w:t xml:space="preserve">ity </w:t>
      </w:r>
      <w:r>
        <w:rPr>
          <w:rFonts w:hint="eastAsia"/>
          <w:lang w:val="en-US"/>
        </w:rPr>
        <w:t>i</w:t>
      </w:r>
      <w:r>
        <w:rPr>
          <w:lang w:val="en-US"/>
        </w:rPr>
        <w:t xml:space="preserve">nformation </w:t>
      </w:r>
      <w:r>
        <w:rPr>
          <w:rFonts w:hint="eastAsia"/>
          <w:lang w:val="en-US"/>
        </w:rPr>
        <w:t>m</w:t>
      </w:r>
      <w:r>
        <w:rPr>
          <w:lang w:val="en-US"/>
        </w:rPr>
        <w:t>odeling</w:t>
      </w:r>
    </w:p>
    <w:p w:rsidR="00CF700D" w:rsidRDefault="00C15B75">
      <w:pPr>
        <w:ind w:right="240" w:firstLine="0"/>
        <w:jc w:val="center"/>
        <w:rPr>
          <w:rFonts w:ascii="黑体" w:eastAsia="黑体"/>
          <w:b/>
          <w:szCs w:val="21"/>
        </w:rPr>
      </w:pPr>
      <w:bookmarkStart w:id="20" w:name="_Toc260834703"/>
      <w:bookmarkStart w:id="21" w:name="_Toc253473242"/>
      <w:bookmarkStart w:id="22" w:name="_Toc260734316"/>
      <w:bookmarkStart w:id="23" w:name="_Toc14687929"/>
      <w:bookmarkStart w:id="24" w:name="_Toc12101222"/>
      <w:bookmarkStart w:id="25" w:name="_Toc16783193"/>
      <w:bookmarkStart w:id="26" w:name="_Toc28875540"/>
      <w:bookmarkStart w:id="27" w:name="_Toc12103323"/>
      <w:r>
        <w:rPr>
          <w:rFonts w:ascii="黑体" w:eastAsia="黑体"/>
          <w:b/>
          <w:szCs w:val="21"/>
        </w:rPr>
        <w:t>CJJ149</w:t>
      </w:r>
      <w:bookmarkEnd w:id="20"/>
      <w:bookmarkEnd w:id="21"/>
      <w:bookmarkEnd w:id="22"/>
      <w:r>
        <w:rPr>
          <w:rFonts w:ascii="黑体" w:eastAsia="黑体"/>
          <w:b/>
          <w:szCs w:val="21"/>
        </w:rPr>
        <w:t>-2</w:t>
      </w:r>
      <w:bookmarkEnd w:id="23"/>
      <w:bookmarkEnd w:id="24"/>
      <w:bookmarkEnd w:id="25"/>
      <w:bookmarkEnd w:id="26"/>
      <w:bookmarkEnd w:id="27"/>
      <w:r>
        <w:rPr>
          <w:rFonts w:ascii="黑体" w:eastAsia="黑体"/>
          <w:b/>
          <w:szCs w:val="21"/>
        </w:rPr>
        <w:t>0</w:t>
      </w:r>
      <w:r>
        <w:rPr>
          <w:rFonts w:ascii="黑体" w:eastAsia="黑体"/>
          <w:b/>
          <w:szCs w:val="21"/>
        </w:rPr>
        <w:t>××</w:t>
      </w:r>
    </w:p>
    <w:p w:rsidR="00CF700D" w:rsidRDefault="00CF700D">
      <w:pPr>
        <w:widowControl w:val="0"/>
        <w:ind w:firstLineChars="14" w:firstLine="57"/>
        <w:rPr>
          <w:rFonts w:eastAsia="仿宋_GB2312" w:cs="Times New Roman"/>
          <w:spacing w:val="60"/>
          <w:sz w:val="28"/>
        </w:rPr>
      </w:pPr>
    </w:p>
    <w:p w:rsidR="00CF700D" w:rsidRDefault="00CF700D">
      <w:pPr>
        <w:widowControl w:val="0"/>
        <w:ind w:firstLine="0"/>
        <w:rPr>
          <w:rFonts w:eastAsia="仿宋_GB2312" w:cs="Times New Roman"/>
          <w:spacing w:val="60"/>
          <w:sz w:val="28"/>
        </w:rPr>
      </w:pPr>
    </w:p>
    <w:p w:rsidR="00CF700D" w:rsidRDefault="00C15B75">
      <w:pPr>
        <w:ind w:right="240" w:firstLine="0"/>
        <w:jc w:val="center"/>
        <w:rPr>
          <w:rFonts w:ascii="宋体" w:hAnsi="宋体"/>
          <w:szCs w:val="21"/>
        </w:rPr>
      </w:pPr>
      <w:r>
        <w:rPr>
          <w:rFonts w:ascii="宋体" w:hAnsi="宋体"/>
          <w:szCs w:val="21"/>
        </w:rPr>
        <w:t>批准部门：中华人民共和国住房和城乡建设部</w:t>
      </w:r>
    </w:p>
    <w:p w:rsidR="00CF700D" w:rsidRDefault="00C15B75">
      <w:pPr>
        <w:ind w:right="240" w:firstLine="0"/>
        <w:jc w:val="center"/>
        <w:rPr>
          <w:rFonts w:ascii="宋体" w:hAnsi="宋体"/>
          <w:szCs w:val="21"/>
        </w:rPr>
      </w:pPr>
      <w:r>
        <w:rPr>
          <w:rFonts w:ascii="宋体" w:hAnsi="宋体" w:hint="eastAsia"/>
          <w:szCs w:val="21"/>
        </w:rPr>
        <w:t>施行日期：</w:t>
      </w:r>
      <w:r>
        <w:rPr>
          <w:rFonts w:ascii="宋体" w:hAnsi="宋体" w:hint="eastAsia"/>
          <w:spacing w:val="97"/>
          <w:szCs w:val="21"/>
          <w:fitText w:val="3150"/>
        </w:rPr>
        <w:t>20XX</w:t>
      </w:r>
      <w:r>
        <w:rPr>
          <w:rFonts w:ascii="宋体" w:hAnsi="宋体" w:hint="eastAsia"/>
          <w:spacing w:val="97"/>
          <w:szCs w:val="21"/>
          <w:fitText w:val="3150"/>
        </w:rPr>
        <w:t>年</w:t>
      </w:r>
      <w:r>
        <w:rPr>
          <w:rFonts w:ascii="宋体" w:hAnsi="宋体"/>
          <w:spacing w:val="97"/>
          <w:szCs w:val="21"/>
          <w:fitText w:val="3150"/>
        </w:rPr>
        <w:t>XX</w:t>
      </w:r>
      <w:r>
        <w:rPr>
          <w:rFonts w:ascii="宋体" w:hAnsi="宋体" w:hint="eastAsia"/>
          <w:spacing w:val="97"/>
          <w:szCs w:val="21"/>
          <w:fitText w:val="3150"/>
        </w:rPr>
        <w:t>月</w:t>
      </w:r>
      <w:r>
        <w:rPr>
          <w:rFonts w:ascii="宋体" w:hAnsi="宋体"/>
          <w:spacing w:val="97"/>
          <w:szCs w:val="21"/>
          <w:fitText w:val="3150"/>
        </w:rPr>
        <w:t>XX</w:t>
      </w:r>
      <w:r>
        <w:rPr>
          <w:rFonts w:ascii="宋体" w:hAnsi="宋体" w:hint="eastAsia"/>
          <w:spacing w:val="5"/>
          <w:szCs w:val="21"/>
          <w:fitText w:val="3150"/>
        </w:rPr>
        <w:t>日</w:t>
      </w:r>
    </w:p>
    <w:p w:rsidR="00CF700D" w:rsidRDefault="00CF700D">
      <w:pPr>
        <w:widowControl w:val="0"/>
        <w:rPr>
          <w:rFonts w:eastAsia="黑体" w:cs="Times New Roman"/>
          <w:spacing w:val="60"/>
          <w:sz w:val="28"/>
        </w:rPr>
      </w:pPr>
    </w:p>
    <w:p w:rsidR="00CF700D" w:rsidRDefault="00CF700D">
      <w:pPr>
        <w:widowControl w:val="0"/>
        <w:rPr>
          <w:rFonts w:eastAsia="黑体" w:cs="Times New Roman"/>
          <w:spacing w:val="60"/>
          <w:sz w:val="28"/>
        </w:rPr>
      </w:pPr>
    </w:p>
    <w:p w:rsidR="00CF700D" w:rsidRDefault="00CF700D">
      <w:pPr>
        <w:widowControl w:val="0"/>
        <w:rPr>
          <w:rFonts w:eastAsia="黑体" w:cs="Times New Roman"/>
          <w:spacing w:val="60"/>
          <w:sz w:val="28"/>
        </w:rPr>
      </w:pPr>
    </w:p>
    <w:p w:rsidR="00CF700D" w:rsidRDefault="00CF700D">
      <w:pPr>
        <w:widowControl w:val="0"/>
        <w:rPr>
          <w:rFonts w:eastAsia="黑体" w:cs="Times New Roman"/>
          <w:spacing w:val="60"/>
          <w:sz w:val="28"/>
        </w:rPr>
      </w:pPr>
    </w:p>
    <w:p w:rsidR="00CF700D" w:rsidRDefault="00C15B75">
      <w:pPr>
        <w:ind w:left="240" w:right="240" w:firstLineChars="213" w:firstLine="470"/>
        <w:jc w:val="center"/>
        <w:rPr>
          <w:szCs w:val="21"/>
        </w:rPr>
      </w:pPr>
      <w:r>
        <w:rPr>
          <w:szCs w:val="21"/>
        </w:rPr>
        <w:t>中国</w:t>
      </w:r>
      <w:r>
        <w:rPr>
          <w:szCs w:val="21"/>
        </w:rPr>
        <w:t xml:space="preserve">      </w:t>
      </w:r>
      <w:r>
        <w:rPr>
          <w:szCs w:val="21"/>
        </w:rPr>
        <w:t>出版社</w:t>
      </w:r>
    </w:p>
    <w:p w:rsidR="00CF700D" w:rsidRDefault="00C15B75">
      <w:pPr>
        <w:ind w:left="240" w:right="240" w:firstLineChars="213" w:firstLine="470"/>
        <w:jc w:val="center"/>
        <w:rPr>
          <w:szCs w:val="21"/>
        </w:rPr>
        <w:sectPr w:rsidR="00CF700D">
          <w:footerReference w:type="even" r:id="rId21"/>
          <w:footerReference w:type="default" r:id="rId22"/>
          <w:pgSz w:w="11906" w:h="16838"/>
          <w:pgMar w:top="1440" w:right="1274" w:bottom="1440" w:left="1797" w:header="851" w:footer="992" w:gutter="0"/>
          <w:pgNumType w:start="1"/>
          <w:cols w:space="720"/>
          <w:titlePg/>
          <w:docGrid w:type="linesAndChars" w:linePitch="498" w:charSpace="2186"/>
        </w:sectPr>
      </w:pPr>
      <w:r>
        <w:rPr>
          <w:szCs w:val="21"/>
        </w:rPr>
        <w:t xml:space="preserve">202×  </w:t>
      </w:r>
      <w:r>
        <w:rPr>
          <w:szCs w:val="21"/>
        </w:rPr>
        <w:t>北</w:t>
      </w:r>
      <w:r>
        <w:rPr>
          <w:szCs w:val="21"/>
        </w:rPr>
        <w:t xml:space="preserve">  </w:t>
      </w:r>
      <w:r>
        <w:rPr>
          <w:szCs w:val="21"/>
        </w:rPr>
        <w:t>京</w:t>
      </w:r>
    </w:p>
    <w:p w:rsidR="00CF700D" w:rsidRDefault="00C15B75">
      <w:pPr>
        <w:ind w:right="-1" w:firstLine="0"/>
        <w:jc w:val="center"/>
        <w:outlineLvl w:val="0"/>
        <w:rPr>
          <w:rFonts w:asciiTheme="majorEastAsia" w:eastAsiaTheme="majorEastAsia" w:hAnsiTheme="majorEastAsia"/>
          <w:sz w:val="32"/>
          <w:szCs w:val="32"/>
        </w:rPr>
      </w:pPr>
      <w:bookmarkStart w:id="28" w:name="_Toc80912034"/>
      <w:bookmarkStart w:id="29" w:name="_Toc75556086"/>
      <w:bookmarkStart w:id="30" w:name="_Toc11171"/>
      <w:bookmarkStart w:id="31" w:name="_Toc75557905"/>
      <w:bookmarkStart w:id="32" w:name="_Toc13082"/>
      <w:r>
        <w:rPr>
          <w:rFonts w:asciiTheme="majorEastAsia" w:eastAsiaTheme="majorEastAsia" w:hAnsiTheme="majorEastAsia"/>
          <w:sz w:val="32"/>
          <w:szCs w:val="32"/>
        </w:rPr>
        <w:lastRenderedPageBreak/>
        <w:t>前</w:t>
      </w:r>
      <w:r>
        <w:rPr>
          <w:rFonts w:asciiTheme="majorEastAsia" w:eastAsiaTheme="majorEastAsia" w:hAnsiTheme="majorEastAsia"/>
          <w:sz w:val="32"/>
          <w:szCs w:val="32"/>
        </w:rPr>
        <w:t xml:space="preserve">  </w:t>
      </w:r>
      <w:r>
        <w:rPr>
          <w:rFonts w:asciiTheme="majorEastAsia" w:eastAsiaTheme="majorEastAsia" w:hAnsiTheme="majorEastAsia"/>
          <w:sz w:val="32"/>
          <w:szCs w:val="32"/>
        </w:rPr>
        <w:t>言</w:t>
      </w:r>
      <w:bookmarkEnd w:id="28"/>
      <w:bookmarkEnd w:id="29"/>
      <w:bookmarkEnd w:id="30"/>
      <w:bookmarkEnd w:id="31"/>
      <w:bookmarkEnd w:id="32"/>
    </w:p>
    <w:p w:rsidR="00CF700D" w:rsidRDefault="00CF700D">
      <w:pPr>
        <w:ind w:firstLine="0"/>
      </w:pPr>
    </w:p>
    <w:p w:rsidR="00CF700D" w:rsidRDefault="00C15B75">
      <w:pPr>
        <w:spacing w:line="300" w:lineRule="auto"/>
        <w:ind w:right="-1" w:firstLine="447"/>
        <w:jc w:val="both"/>
      </w:pPr>
      <w:r>
        <w:rPr>
          <w:rFonts w:hint="eastAsia"/>
        </w:rPr>
        <w:t>为推动城市治理体系和治理能力现代化建设，贯彻落实《住房和城乡建设部</w:t>
      </w:r>
      <w:r>
        <w:rPr>
          <w:rFonts w:hint="eastAsia"/>
        </w:rPr>
        <w:t xml:space="preserve"> </w:t>
      </w:r>
      <w:r>
        <w:rPr>
          <w:rFonts w:hint="eastAsia"/>
        </w:rPr>
        <w:t>工业和信息化部</w:t>
      </w:r>
      <w:r>
        <w:rPr>
          <w:rFonts w:hint="eastAsia"/>
        </w:rPr>
        <w:t xml:space="preserve"> </w:t>
      </w:r>
      <w:r>
        <w:rPr>
          <w:rFonts w:hint="eastAsia"/>
        </w:rPr>
        <w:t>中央网信办关于开展城市信息模型（</w:t>
      </w:r>
      <w:r>
        <w:rPr>
          <w:rFonts w:hint="eastAsia"/>
        </w:rPr>
        <w:t>CIM</w:t>
      </w:r>
      <w:r>
        <w:rPr>
          <w:rFonts w:hint="eastAsia"/>
        </w:rPr>
        <w:t>）基础平台建设的指导意见》（建科〔</w:t>
      </w:r>
      <w:r>
        <w:rPr>
          <w:rFonts w:hint="eastAsia"/>
        </w:rPr>
        <w:t>2020</w:t>
      </w:r>
      <w:r>
        <w:rPr>
          <w:rFonts w:hint="eastAsia"/>
        </w:rPr>
        <w:t>〕</w:t>
      </w:r>
      <w:r>
        <w:rPr>
          <w:rFonts w:hint="eastAsia"/>
        </w:rPr>
        <w:t>59</w:t>
      </w:r>
      <w:r>
        <w:rPr>
          <w:rFonts w:hint="eastAsia"/>
        </w:rPr>
        <w:t>号）要求，</w:t>
      </w:r>
      <w:r>
        <w:t>标准</w:t>
      </w:r>
      <w:r>
        <w:rPr>
          <w:rFonts w:hint="eastAsia"/>
        </w:rPr>
        <w:t>编制组经广泛调查研究，认真总结实践经验，参考有关国际标准和国外先进标准，并在广泛征求意见的基础上，制</w:t>
      </w:r>
      <w:r>
        <w:t>定</w:t>
      </w:r>
      <w:r>
        <w:rPr>
          <w:rFonts w:hint="eastAsia"/>
        </w:rPr>
        <w:t>本</w:t>
      </w:r>
      <w:r>
        <w:t>标准</w:t>
      </w:r>
      <w:r>
        <w:rPr>
          <w:rFonts w:hint="eastAsia"/>
        </w:rPr>
        <w:t>。</w:t>
      </w:r>
    </w:p>
    <w:p w:rsidR="00CF700D" w:rsidRDefault="00C15B75">
      <w:pPr>
        <w:spacing w:line="300" w:lineRule="auto"/>
        <w:ind w:right="-1" w:firstLine="447"/>
        <w:jc w:val="both"/>
      </w:pPr>
      <w:r>
        <w:rPr>
          <w:rFonts w:hint="eastAsia"/>
        </w:rPr>
        <w:t>本标准的主要技术内容是：</w:t>
      </w:r>
      <w:r>
        <w:rPr>
          <w:rFonts w:hint="eastAsia"/>
        </w:rPr>
        <w:t>1.</w:t>
      </w:r>
      <w:r>
        <w:rPr>
          <w:rFonts w:hint="eastAsia"/>
        </w:rPr>
        <w:t>总则；</w:t>
      </w:r>
      <w:r>
        <w:rPr>
          <w:rFonts w:hint="eastAsia"/>
        </w:rPr>
        <w:t>2.</w:t>
      </w:r>
      <w:r>
        <w:rPr>
          <w:rFonts w:hint="eastAsia"/>
        </w:rPr>
        <w:t>术语和缩略语；</w:t>
      </w:r>
      <w:r>
        <w:rPr>
          <w:rFonts w:hint="eastAsia"/>
        </w:rPr>
        <w:t>3.</w:t>
      </w:r>
      <w:r>
        <w:rPr>
          <w:rFonts w:hint="eastAsia"/>
        </w:rPr>
        <w:t>基本规定；</w:t>
      </w:r>
      <w:r>
        <w:rPr>
          <w:rFonts w:hint="eastAsia"/>
        </w:rPr>
        <w:t>4.</w:t>
      </w:r>
      <w:r>
        <w:rPr>
          <w:rFonts w:hint="eastAsia"/>
        </w:rPr>
        <w:t>城市信息模型内容；</w:t>
      </w:r>
      <w:r>
        <w:rPr>
          <w:rFonts w:hint="eastAsia"/>
        </w:rPr>
        <w:t>5.</w:t>
      </w:r>
      <w:r>
        <w:rPr>
          <w:rFonts w:hint="eastAsia"/>
        </w:rPr>
        <w:t>城市信息模型应用。</w:t>
      </w:r>
    </w:p>
    <w:p w:rsidR="00CF700D" w:rsidRDefault="00C15B75">
      <w:pPr>
        <w:spacing w:line="300" w:lineRule="auto"/>
        <w:ind w:right="-1" w:firstLine="447"/>
        <w:jc w:val="both"/>
        <w:rPr>
          <w:lang w:val="en-US"/>
        </w:rPr>
      </w:pPr>
      <w:r>
        <w:rPr>
          <w:rFonts w:hint="eastAsia"/>
        </w:rPr>
        <w:t>本</w:t>
      </w:r>
      <w:r>
        <w:t>标准</w:t>
      </w:r>
      <w:r>
        <w:rPr>
          <w:rFonts w:hint="eastAsia"/>
        </w:rPr>
        <w:t>由住房和城乡建设部负责管理，由</w:t>
      </w:r>
      <w:r>
        <w:rPr>
          <w:rFonts w:hint="eastAsia"/>
        </w:rPr>
        <w:t>x</w:t>
      </w:r>
      <w:proofErr w:type="spellStart"/>
      <w:r>
        <w:rPr>
          <w:rFonts w:hint="eastAsia"/>
          <w:lang w:val="en-CA"/>
        </w:rPr>
        <w:t>xxxxxxxxxx</w:t>
      </w:r>
      <w:proofErr w:type="spellEnd"/>
      <w:r>
        <w:rPr>
          <w:rFonts w:hint="eastAsia"/>
        </w:rPr>
        <w:t>负责具体技术内容的解释。执行过程中如有意见和建议，请寄送</w:t>
      </w:r>
      <w:r>
        <w:rPr>
          <w:rFonts w:hint="eastAsia"/>
        </w:rPr>
        <w:t>x</w:t>
      </w:r>
      <w:proofErr w:type="spellStart"/>
      <w:r>
        <w:rPr>
          <w:rFonts w:hint="eastAsia"/>
          <w:lang w:val="en-CA"/>
        </w:rPr>
        <w:t>xxxxxxx</w:t>
      </w:r>
      <w:proofErr w:type="spellEnd"/>
      <w:r>
        <w:rPr>
          <w:rFonts w:hint="eastAsia"/>
        </w:rPr>
        <w:t>（地址：</w:t>
      </w:r>
      <w:r>
        <w:rPr>
          <w:rFonts w:hint="eastAsia"/>
        </w:rPr>
        <w:t>x</w:t>
      </w:r>
      <w:proofErr w:type="spellStart"/>
      <w:r>
        <w:rPr>
          <w:rFonts w:hint="eastAsia"/>
          <w:lang w:val="en-CA"/>
        </w:rPr>
        <w:t>xxxxxx</w:t>
      </w:r>
      <w:proofErr w:type="spellEnd"/>
      <w:r>
        <w:rPr>
          <w:rFonts w:hint="eastAsia"/>
        </w:rPr>
        <w:t>，邮编：</w:t>
      </w:r>
      <w:proofErr w:type="spellStart"/>
      <w:r>
        <w:rPr>
          <w:rFonts w:hint="eastAsia"/>
          <w:lang w:val="en-CA"/>
        </w:rPr>
        <w:t>xxxxx</w:t>
      </w:r>
      <w:proofErr w:type="spellEnd"/>
      <w:r>
        <w:rPr>
          <w:rFonts w:hint="eastAsia"/>
        </w:rPr>
        <w:t>）。</w:t>
      </w:r>
    </w:p>
    <w:p w:rsidR="00CF700D" w:rsidRDefault="00CF700D">
      <w:pPr>
        <w:ind w:firstLine="447"/>
      </w:pPr>
    </w:p>
    <w:tbl>
      <w:tblPr>
        <w:tblStyle w:val="af8"/>
        <w:tblW w:w="7760" w:type="dxa"/>
        <w:tblInd w:w="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9"/>
        <w:gridCol w:w="5351"/>
      </w:tblGrid>
      <w:tr w:rsidR="00CF700D">
        <w:tc>
          <w:tcPr>
            <w:tcW w:w="2409" w:type="dxa"/>
          </w:tcPr>
          <w:p w:rsidR="00CF700D" w:rsidRDefault="00C15B75">
            <w:pPr>
              <w:ind w:rightChars="-55" w:right="-115" w:firstLine="0"/>
              <w:jc w:val="both"/>
              <w:rPr>
                <w:spacing w:val="30"/>
                <w:szCs w:val="21"/>
              </w:rPr>
            </w:pPr>
            <w:r>
              <w:rPr>
                <w:rFonts w:hint="eastAsia"/>
                <w:spacing w:val="30"/>
                <w:szCs w:val="21"/>
              </w:rPr>
              <w:t>本</w:t>
            </w:r>
            <w:r>
              <w:rPr>
                <w:spacing w:val="30"/>
                <w:szCs w:val="21"/>
              </w:rPr>
              <w:t>标准主编单位：</w:t>
            </w:r>
          </w:p>
        </w:tc>
        <w:tc>
          <w:tcPr>
            <w:tcW w:w="5351" w:type="dxa"/>
          </w:tcPr>
          <w:p w:rsidR="00CF700D" w:rsidRDefault="00CF700D">
            <w:pPr>
              <w:ind w:firstLine="0"/>
              <w:rPr>
                <w:szCs w:val="21"/>
              </w:rPr>
            </w:pPr>
          </w:p>
        </w:tc>
      </w:tr>
      <w:tr w:rsidR="00CF700D">
        <w:trPr>
          <w:trHeight w:val="450"/>
        </w:trPr>
        <w:tc>
          <w:tcPr>
            <w:tcW w:w="2409" w:type="dxa"/>
          </w:tcPr>
          <w:p w:rsidR="00CF700D" w:rsidRDefault="00C15B75">
            <w:pPr>
              <w:ind w:rightChars="-37" w:right="-78" w:firstLine="0"/>
              <w:jc w:val="both"/>
              <w:rPr>
                <w:spacing w:val="30"/>
                <w:szCs w:val="21"/>
              </w:rPr>
            </w:pPr>
            <w:r>
              <w:rPr>
                <w:rFonts w:hint="eastAsia"/>
                <w:spacing w:val="30"/>
                <w:szCs w:val="21"/>
              </w:rPr>
              <w:t>本</w:t>
            </w:r>
            <w:r>
              <w:rPr>
                <w:spacing w:val="30"/>
                <w:szCs w:val="21"/>
              </w:rPr>
              <w:t>标准参编单位：</w:t>
            </w:r>
          </w:p>
        </w:tc>
        <w:tc>
          <w:tcPr>
            <w:tcW w:w="5351" w:type="dxa"/>
          </w:tcPr>
          <w:p w:rsidR="00CF700D" w:rsidRDefault="00CF700D">
            <w:pPr>
              <w:spacing w:line="276" w:lineRule="auto"/>
              <w:ind w:firstLine="0"/>
              <w:outlineLvl w:val="0"/>
              <w:rPr>
                <w:szCs w:val="21"/>
              </w:rPr>
            </w:pPr>
          </w:p>
        </w:tc>
      </w:tr>
      <w:tr w:rsidR="00CF700D">
        <w:tc>
          <w:tcPr>
            <w:tcW w:w="2409" w:type="dxa"/>
          </w:tcPr>
          <w:p w:rsidR="00CF700D" w:rsidRDefault="00C15B75">
            <w:pPr>
              <w:ind w:rightChars="-55" w:right="-115" w:firstLine="0"/>
              <w:jc w:val="both"/>
              <w:rPr>
                <w:szCs w:val="21"/>
              </w:rPr>
            </w:pPr>
            <w:r>
              <w:rPr>
                <w:szCs w:val="21"/>
              </w:rPr>
              <w:t>本标准主要起草人员：</w:t>
            </w:r>
          </w:p>
          <w:p w:rsidR="00CF700D" w:rsidRDefault="00CF700D">
            <w:pPr>
              <w:ind w:rightChars="-55" w:right="-115" w:firstLine="0"/>
              <w:jc w:val="both"/>
              <w:rPr>
                <w:spacing w:val="30"/>
                <w:szCs w:val="21"/>
              </w:rPr>
            </w:pPr>
          </w:p>
        </w:tc>
        <w:tc>
          <w:tcPr>
            <w:tcW w:w="5351" w:type="dxa"/>
          </w:tcPr>
          <w:p w:rsidR="00CF700D" w:rsidRDefault="00CF700D">
            <w:pPr>
              <w:ind w:rightChars="-117" w:right="-246" w:firstLine="0"/>
              <w:rPr>
                <w:szCs w:val="21"/>
              </w:rPr>
            </w:pPr>
          </w:p>
        </w:tc>
      </w:tr>
      <w:tr w:rsidR="00CF700D">
        <w:tc>
          <w:tcPr>
            <w:tcW w:w="2409" w:type="dxa"/>
          </w:tcPr>
          <w:p w:rsidR="00CF700D" w:rsidRDefault="00C15B75">
            <w:pPr>
              <w:ind w:rightChars="-55" w:right="-115" w:firstLine="0"/>
              <w:jc w:val="both"/>
              <w:rPr>
                <w:szCs w:val="21"/>
              </w:rPr>
            </w:pPr>
            <w:r>
              <w:rPr>
                <w:szCs w:val="21"/>
              </w:rPr>
              <w:t>本标准主要审查人员：</w:t>
            </w:r>
          </w:p>
        </w:tc>
        <w:tc>
          <w:tcPr>
            <w:tcW w:w="5351" w:type="dxa"/>
          </w:tcPr>
          <w:p w:rsidR="00CF700D" w:rsidRDefault="00CF700D">
            <w:pPr>
              <w:pStyle w:val="aff2"/>
              <w:ind w:leftChars="-5" w:left="-10" w:rightChars="-24" w:right="-50"/>
              <w:rPr>
                <w:sz w:val="21"/>
                <w:lang w:val="en-US"/>
              </w:rPr>
            </w:pPr>
          </w:p>
        </w:tc>
      </w:tr>
    </w:tbl>
    <w:p w:rsidR="00CF700D" w:rsidRDefault="00CF700D">
      <w:pPr>
        <w:ind w:firstLine="447"/>
      </w:pPr>
    </w:p>
    <w:p w:rsidR="00CF700D" w:rsidRDefault="00CF700D">
      <w:pPr>
        <w:ind w:firstLine="511"/>
        <w:jc w:val="center"/>
        <w:rPr>
          <w:rFonts w:ascii="华文仿宋" w:eastAsia="华文仿宋" w:hAnsi="华文仿宋"/>
          <w:sz w:val="24"/>
          <w:szCs w:val="24"/>
        </w:rPr>
        <w:sectPr w:rsidR="00CF700D">
          <w:footerReference w:type="default" r:id="rId23"/>
          <w:pgSz w:w="11906" w:h="16838"/>
          <w:pgMar w:top="1134" w:right="1701" w:bottom="1797" w:left="1701" w:header="709" w:footer="851" w:gutter="0"/>
          <w:cols w:space="720"/>
        </w:sectPr>
      </w:pPr>
    </w:p>
    <w:sdt>
      <w:sdtPr>
        <w:rPr>
          <w:rFonts w:ascii="宋体" w:hAnsi="宋体" w:cstheme="minorBidi"/>
          <w:color w:val="auto"/>
          <w:sz w:val="20"/>
          <w:szCs w:val="20"/>
          <w:lang w:val="en-US"/>
        </w:rPr>
        <w:id w:val="147455822"/>
        <w15:color w:val="DBDBDB"/>
      </w:sdtPr>
      <w:sdtEndPr>
        <w:rPr>
          <w:rFonts w:eastAsia="宋体" w:cs="宋体"/>
          <w:szCs w:val="24"/>
        </w:rPr>
      </w:sdtEndPr>
      <w:sdtContent>
        <w:p w:rsidR="00CF700D" w:rsidRDefault="00C15B75">
          <w:pPr>
            <w:spacing w:line="240" w:lineRule="auto"/>
            <w:jc w:val="center"/>
            <w:rPr>
              <w:rFonts w:ascii="仿宋_GB2312" w:eastAsia="仿宋_GB2312" w:hAnsi="仿宋_GB2312"/>
              <w:sz w:val="30"/>
              <w:szCs w:val="30"/>
            </w:rPr>
          </w:pPr>
          <w:r>
            <w:rPr>
              <w:rFonts w:ascii="仿宋_GB2312" w:eastAsia="仿宋_GB2312" w:hAnsi="仿宋_GB2312"/>
              <w:sz w:val="30"/>
              <w:szCs w:val="30"/>
            </w:rPr>
            <w:t>目</w:t>
          </w:r>
          <w:r>
            <w:rPr>
              <w:rFonts w:ascii="仿宋_GB2312" w:eastAsia="仿宋_GB2312" w:hAnsi="仿宋_GB2312" w:hint="eastAsia"/>
              <w:sz w:val="30"/>
              <w:szCs w:val="30"/>
            </w:rPr>
            <w:t xml:space="preserve"> </w:t>
          </w:r>
          <w:r>
            <w:rPr>
              <w:rFonts w:ascii="仿宋_GB2312" w:eastAsia="仿宋_GB2312" w:hAnsi="仿宋_GB2312" w:hint="eastAsia"/>
              <w:sz w:val="30"/>
              <w:szCs w:val="30"/>
            </w:rPr>
            <w:t>次</w:t>
          </w:r>
        </w:p>
        <w:p w:rsidR="00CF700D" w:rsidRDefault="00C15B75">
          <w:pPr>
            <w:pStyle w:val="WPSOffice1"/>
            <w:tabs>
              <w:tab w:val="right" w:leader="dot" w:pos="8300"/>
            </w:tabs>
            <w:rPr>
              <w:rFonts w:ascii="宋体" w:eastAsia="宋体" w:hAnsi="宋体" w:cs="宋体"/>
              <w:szCs w:val="24"/>
            </w:rPr>
          </w:pPr>
        </w:p>
      </w:sdtContent>
    </w:sdt>
    <w:p w:rsidR="00CF700D" w:rsidRDefault="00C15B75">
      <w:pPr>
        <w:pStyle w:val="10"/>
        <w:tabs>
          <w:tab w:val="right" w:leader="dot" w:pos="8300"/>
        </w:tabs>
      </w:pPr>
      <w:r>
        <w:rPr>
          <w:rFonts w:ascii="Times New Roman" w:hAnsi="Times New Roman" w:cs="宋体"/>
          <w:sz w:val="24"/>
          <w:szCs w:val="24"/>
        </w:rPr>
        <w:fldChar w:fldCharType="begin"/>
      </w:r>
      <w:r>
        <w:instrText xml:space="preserve">TOC \o "1-2" \h \u </w:instrText>
      </w:r>
      <w:r>
        <w:rPr>
          <w:rFonts w:ascii="Times New Roman" w:hAnsi="Times New Roman" w:cs="宋体"/>
          <w:sz w:val="24"/>
          <w:szCs w:val="24"/>
        </w:rPr>
        <w:fldChar w:fldCharType="separate"/>
      </w:r>
    </w:p>
    <w:p w:rsidR="00CF700D" w:rsidRDefault="00C15B75">
      <w:pPr>
        <w:pStyle w:val="10"/>
        <w:tabs>
          <w:tab w:val="right" w:leader="dot" w:pos="8300"/>
        </w:tabs>
      </w:pPr>
      <w:hyperlink w:anchor="_Toc23626" w:history="1">
        <w:r>
          <w:rPr>
            <w:rFonts w:ascii="Times New Roman" w:hAnsi="Times New Roman" w:cs="Times New Roman"/>
          </w:rPr>
          <w:t xml:space="preserve">1 </w:t>
        </w:r>
        <w:r>
          <w:t>总则</w:t>
        </w:r>
        <w:r>
          <w:tab/>
        </w:r>
        <w:r>
          <w:fldChar w:fldCharType="begin"/>
        </w:r>
        <w:r>
          <w:instrText xml:space="preserve"> PAGEREF _Toc23626 \h </w:instrText>
        </w:r>
        <w:r>
          <w:fldChar w:fldCharType="separate"/>
        </w:r>
        <w:r>
          <w:t>1</w:t>
        </w:r>
        <w:r>
          <w:fldChar w:fldCharType="end"/>
        </w:r>
      </w:hyperlink>
    </w:p>
    <w:p w:rsidR="00CF700D" w:rsidRDefault="00C15B75">
      <w:pPr>
        <w:pStyle w:val="10"/>
        <w:tabs>
          <w:tab w:val="right" w:leader="dot" w:pos="8300"/>
        </w:tabs>
      </w:pPr>
      <w:hyperlink w:anchor="_Toc5664" w:history="1">
        <w:r>
          <w:rPr>
            <w:rFonts w:ascii="Times New Roman" w:hAnsi="Times New Roman" w:cs="Times New Roman"/>
          </w:rPr>
          <w:t xml:space="preserve">2 </w:t>
        </w:r>
        <w:r>
          <w:t>术语和缩略语</w:t>
        </w:r>
        <w:r>
          <w:tab/>
        </w:r>
        <w:r>
          <w:fldChar w:fldCharType="begin"/>
        </w:r>
        <w:r>
          <w:instrText xml:space="preserve"> PAGEREF _Toc5664 \h </w:instrText>
        </w:r>
        <w:r>
          <w:fldChar w:fldCharType="separate"/>
        </w:r>
        <w:r>
          <w:t>2</w:t>
        </w:r>
        <w:r>
          <w:fldChar w:fldCharType="end"/>
        </w:r>
      </w:hyperlink>
    </w:p>
    <w:p w:rsidR="00CF700D" w:rsidRDefault="00C15B75">
      <w:pPr>
        <w:pStyle w:val="21"/>
        <w:tabs>
          <w:tab w:val="right" w:leader="dot" w:pos="8300"/>
        </w:tabs>
      </w:pPr>
      <w:hyperlink w:anchor="_Toc32672" w:history="1">
        <w:r>
          <w:rPr>
            <w:rFonts w:ascii="Times New Roman" w:hAnsi="Times New Roman"/>
            <w14:scene3d>
              <w14:camera w14:prst="orthographicFront"/>
              <w14:lightRig w14:rig="threePt" w14:dir="t">
                <w14:rot w14:lat="0" w14:lon="0" w14:rev="0"/>
              </w14:lightRig>
            </w14:scene3d>
          </w:rPr>
          <w:t xml:space="preserve">2. 1 </w:t>
        </w:r>
        <w:r>
          <w:t>术语</w:t>
        </w:r>
        <w:r>
          <w:tab/>
        </w:r>
        <w:r>
          <w:fldChar w:fldCharType="begin"/>
        </w:r>
        <w:r>
          <w:instrText xml:space="preserve"> PAGEREF _Toc32672 \h </w:instrText>
        </w:r>
        <w:r>
          <w:fldChar w:fldCharType="separate"/>
        </w:r>
        <w:r>
          <w:t>2</w:t>
        </w:r>
        <w:r>
          <w:fldChar w:fldCharType="end"/>
        </w:r>
      </w:hyperlink>
    </w:p>
    <w:p w:rsidR="00CF700D" w:rsidRDefault="00C15B75">
      <w:pPr>
        <w:pStyle w:val="21"/>
        <w:tabs>
          <w:tab w:val="right" w:leader="dot" w:pos="8300"/>
        </w:tabs>
      </w:pPr>
      <w:hyperlink w:anchor="_Toc6278" w:history="1">
        <w:r>
          <w:rPr>
            <w:rFonts w:ascii="Times New Roman" w:hAnsi="Times New Roman"/>
            <w14:scene3d>
              <w14:camera w14:prst="orthographicFront"/>
              <w14:lightRig w14:rig="threePt" w14:dir="t">
                <w14:rot w14:lat="0" w14:lon="0" w14:rev="0"/>
              </w14:lightRig>
            </w14:scene3d>
          </w:rPr>
          <w:t xml:space="preserve">2. 2 </w:t>
        </w:r>
        <w:r>
          <w:t>缩略语</w:t>
        </w:r>
        <w:r>
          <w:tab/>
        </w:r>
        <w:r>
          <w:fldChar w:fldCharType="begin"/>
        </w:r>
        <w:r>
          <w:instrText xml:space="preserve"> PAGEREF _Toc6278 \h </w:instrText>
        </w:r>
        <w:r>
          <w:fldChar w:fldCharType="separate"/>
        </w:r>
        <w:r>
          <w:t>2</w:t>
        </w:r>
        <w:r>
          <w:fldChar w:fldCharType="end"/>
        </w:r>
      </w:hyperlink>
    </w:p>
    <w:p w:rsidR="00CF700D" w:rsidRDefault="00C15B75">
      <w:pPr>
        <w:pStyle w:val="10"/>
        <w:tabs>
          <w:tab w:val="right" w:leader="dot" w:pos="8300"/>
        </w:tabs>
      </w:pPr>
      <w:hyperlink w:anchor="_Toc15958" w:history="1">
        <w:r>
          <w:rPr>
            <w:rFonts w:ascii="Times New Roman" w:hAnsi="Times New Roman" w:cs="Times New Roman"/>
          </w:rPr>
          <w:t xml:space="preserve">3 </w:t>
        </w:r>
        <w:r>
          <w:t>基本规定</w:t>
        </w:r>
        <w:r>
          <w:tab/>
        </w:r>
        <w:r>
          <w:fldChar w:fldCharType="begin"/>
        </w:r>
        <w:r>
          <w:instrText xml:space="preserve"> PAGEREF _Toc15958 \h </w:instrText>
        </w:r>
        <w:r>
          <w:fldChar w:fldCharType="separate"/>
        </w:r>
        <w:r>
          <w:t>3</w:t>
        </w:r>
        <w:r>
          <w:fldChar w:fldCharType="end"/>
        </w:r>
      </w:hyperlink>
    </w:p>
    <w:p w:rsidR="00CF700D" w:rsidRDefault="00C15B75">
      <w:pPr>
        <w:pStyle w:val="10"/>
        <w:tabs>
          <w:tab w:val="right" w:leader="dot" w:pos="8300"/>
        </w:tabs>
      </w:pPr>
      <w:hyperlink w:anchor="_Toc26959" w:history="1">
        <w:r>
          <w:rPr>
            <w:rFonts w:ascii="Times New Roman" w:hAnsi="Times New Roman" w:cs="Times New Roman"/>
          </w:rPr>
          <w:t xml:space="preserve">4 </w:t>
        </w:r>
        <w:r>
          <w:t>城市信息模型内容</w:t>
        </w:r>
        <w:r>
          <w:tab/>
        </w:r>
        <w:r>
          <w:fldChar w:fldCharType="begin"/>
        </w:r>
        <w:r>
          <w:instrText xml:space="preserve"> PAGEREF _Toc26959 \h </w:instrText>
        </w:r>
        <w:r>
          <w:fldChar w:fldCharType="separate"/>
        </w:r>
        <w:r>
          <w:t>5</w:t>
        </w:r>
        <w:r>
          <w:fldChar w:fldCharType="end"/>
        </w:r>
      </w:hyperlink>
    </w:p>
    <w:p w:rsidR="00CF700D" w:rsidRDefault="00C15B75">
      <w:pPr>
        <w:pStyle w:val="21"/>
        <w:tabs>
          <w:tab w:val="right" w:leader="dot" w:pos="8300"/>
        </w:tabs>
      </w:pPr>
      <w:hyperlink w:anchor="_Toc2396" w:history="1">
        <w:r>
          <w:rPr>
            <w:rFonts w:ascii="Times New Roman" w:hAnsi="Times New Roman"/>
            <w14:scene3d>
              <w14:camera w14:prst="orthographicFront"/>
              <w14:lightRig w14:rig="threePt" w14:dir="t">
                <w14:rot w14:lat="0" w14:lon="0" w14:rev="0"/>
              </w14:lightRig>
            </w14:scene3d>
          </w:rPr>
          <w:t xml:space="preserve">4. 1 </w:t>
        </w:r>
        <w:r>
          <w:rPr>
            <w:rFonts w:hint="eastAsia"/>
          </w:rPr>
          <w:t>一般规定</w:t>
        </w:r>
        <w:r>
          <w:tab/>
        </w:r>
        <w:r>
          <w:fldChar w:fldCharType="begin"/>
        </w:r>
        <w:r>
          <w:instrText xml:space="preserve"> PAGEREF _Toc23</w:instrText>
        </w:r>
        <w:r>
          <w:instrText xml:space="preserve">96 \h </w:instrText>
        </w:r>
        <w:r>
          <w:fldChar w:fldCharType="separate"/>
        </w:r>
        <w:r>
          <w:t>5</w:t>
        </w:r>
        <w:r>
          <w:fldChar w:fldCharType="end"/>
        </w:r>
      </w:hyperlink>
    </w:p>
    <w:p w:rsidR="00CF700D" w:rsidRDefault="00C15B75">
      <w:pPr>
        <w:pStyle w:val="21"/>
        <w:tabs>
          <w:tab w:val="right" w:leader="dot" w:pos="8300"/>
        </w:tabs>
      </w:pPr>
      <w:hyperlink w:anchor="_Toc9148" w:history="1">
        <w:r>
          <w:rPr>
            <w:rFonts w:ascii="Times New Roman" w:hAnsi="Times New Roman"/>
            <w14:scene3d>
              <w14:camera w14:prst="orthographicFront"/>
              <w14:lightRig w14:rig="threePt" w14:dir="t">
                <w14:rot w14:lat="0" w14:lon="0" w14:rev="0"/>
              </w14:lightRig>
            </w14:scene3d>
          </w:rPr>
          <w:t xml:space="preserve">4. 2 </w:t>
        </w:r>
        <w:r>
          <w:rPr>
            <w:rFonts w:hint="eastAsia"/>
          </w:rPr>
          <w:t>模型分级</w:t>
        </w:r>
        <w:r>
          <w:tab/>
        </w:r>
        <w:r>
          <w:fldChar w:fldCharType="begin"/>
        </w:r>
        <w:r>
          <w:instrText xml:space="preserve"> PAGEREF _Toc9148 \h </w:instrText>
        </w:r>
        <w:r>
          <w:fldChar w:fldCharType="separate"/>
        </w:r>
        <w:r>
          <w:t>6</w:t>
        </w:r>
        <w:r>
          <w:fldChar w:fldCharType="end"/>
        </w:r>
      </w:hyperlink>
    </w:p>
    <w:p w:rsidR="00CF700D" w:rsidRDefault="00C15B75">
      <w:pPr>
        <w:pStyle w:val="21"/>
        <w:tabs>
          <w:tab w:val="right" w:leader="dot" w:pos="8300"/>
        </w:tabs>
      </w:pPr>
      <w:hyperlink w:anchor="_Toc3257" w:history="1">
        <w:r>
          <w:rPr>
            <w:rFonts w:ascii="Times New Roman" w:hAnsi="Times New Roman"/>
            <w14:scene3d>
              <w14:camera w14:prst="orthographicFront"/>
              <w14:lightRig w14:rig="threePt" w14:dir="t">
                <w14:rot w14:lat="0" w14:lon="0" w14:rev="0"/>
              </w14:lightRig>
            </w14:scene3d>
          </w:rPr>
          <w:t xml:space="preserve">4. 3 </w:t>
        </w:r>
        <w:r>
          <w:t>模型</w:t>
        </w:r>
        <w:r>
          <w:rPr>
            <w:rFonts w:hint="eastAsia"/>
            <w:lang w:val="en-US"/>
          </w:rPr>
          <w:t>和信息</w:t>
        </w:r>
        <w:r>
          <w:t>分类</w:t>
        </w:r>
        <w:r>
          <w:tab/>
        </w:r>
        <w:r>
          <w:fldChar w:fldCharType="begin"/>
        </w:r>
        <w:r>
          <w:instrText xml:space="preserve"> PAGEREF _Toc3257 \h </w:instrText>
        </w:r>
        <w:r>
          <w:fldChar w:fldCharType="separate"/>
        </w:r>
        <w:r>
          <w:t>7</w:t>
        </w:r>
        <w:r>
          <w:fldChar w:fldCharType="end"/>
        </w:r>
      </w:hyperlink>
    </w:p>
    <w:p w:rsidR="00CF700D" w:rsidRDefault="00C15B75">
      <w:pPr>
        <w:pStyle w:val="21"/>
        <w:tabs>
          <w:tab w:val="right" w:leader="dot" w:pos="8300"/>
        </w:tabs>
      </w:pPr>
      <w:hyperlink w:anchor="_Toc29273" w:history="1">
        <w:r>
          <w:rPr>
            <w:rFonts w:ascii="Times New Roman" w:hAnsi="Times New Roman"/>
            <w14:scene3d>
              <w14:camera w14:prst="orthographicFront"/>
              <w14:lightRig w14:rig="threePt" w14:dir="t">
                <w14:rot w14:lat="0" w14:lon="0" w14:rev="0"/>
              </w14:lightRig>
            </w14:scene3d>
          </w:rPr>
          <w:t xml:space="preserve">4. 4 </w:t>
        </w:r>
        <w:r>
          <w:rPr>
            <w:rFonts w:hint="eastAsia"/>
            <w:lang w:val="en-US"/>
          </w:rPr>
          <w:t>模型</w:t>
        </w:r>
        <w:r>
          <w:rPr>
            <w:rFonts w:hint="eastAsia"/>
            <w:lang w:val="en-US"/>
          </w:rPr>
          <w:t>创建</w:t>
        </w:r>
        <w:r>
          <w:tab/>
        </w:r>
        <w:r>
          <w:fldChar w:fldCharType="begin"/>
        </w:r>
        <w:r>
          <w:instrText xml:space="preserve"> PAGEREF _Toc29273 \h </w:instrText>
        </w:r>
        <w:r>
          <w:fldChar w:fldCharType="separate"/>
        </w:r>
        <w:r>
          <w:t>8</w:t>
        </w:r>
        <w:r>
          <w:fldChar w:fldCharType="end"/>
        </w:r>
      </w:hyperlink>
    </w:p>
    <w:p w:rsidR="00CF700D" w:rsidRDefault="00C15B75">
      <w:pPr>
        <w:pStyle w:val="21"/>
        <w:tabs>
          <w:tab w:val="right" w:leader="dot" w:pos="8300"/>
        </w:tabs>
      </w:pPr>
      <w:hyperlink w:anchor="_Toc17635" w:history="1">
        <w:r>
          <w:rPr>
            <w:rFonts w:ascii="Times New Roman" w:hAnsi="Times New Roman"/>
            <w14:scene3d>
              <w14:camera w14:prst="orthographicFront"/>
              <w14:lightRig w14:rig="threePt" w14:dir="t">
                <w14:rot w14:lat="0" w14:lon="0" w14:rev="0"/>
              </w14:lightRig>
            </w14:scene3d>
          </w:rPr>
          <w:t xml:space="preserve">4. 5 </w:t>
        </w:r>
        <w:r>
          <w:rPr>
            <w:rFonts w:hint="eastAsia"/>
          </w:rPr>
          <w:t>数据融合</w:t>
        </w:r>
        <w:r>
          <w:tab/>
        </w:r>
        <w:r>
          <w:fldChar w:fldCharType="begin"/>
        </w:r>
        <w:r>
          <w:instrText xml:space="preserve"> PAGEREF _Toc17635 \h </w:instrText>
        </w:r>
        <w:r>
          <w:fldChar w:fldCharType="separate"/>
        </w:r>
        <w:r>
          <w:t>9</w:t>
        </w:r>
        <w:r>
          <w:fldChar w:fldCharType="end"/>
        </w:r>
      </w:hyperlink>
    </w:p>
    <w:p w:rsidR="00CF700D" w:rsidRDefault="00C15B75">
      <w:pPr>
        <w:pStyle w:val="21"/>
        <w:tabs>
          <w:tab w:val="right" w:leader="dot" w:pos="8300"/>
        </w:tabs>
      </w:pPr>
      <w:hyperlink w:anchor="_Toc21368" w:history="1">
        <w:r>
          <w:rPr>
            <w:rFonts w:ascii="Times New Roman" w:hAnsi="Times New Roman"/>
            <w14:scene3d>
              <w14:camera w14:prst="orthographicFront"/>
              <w14:lightRig w14:rig="threePt" w14:dir="t">
                <w14:rot w14:lat="0" w14:lon="0" w14:rev="0"/>
              </w14:lightRig>
            </w14:scene3d>
          </w:rPr>
          <w:t xml:space="preserve">4. 6 </w:t>
        </w:r>
        <w:r>
          <w:rPr>
            <w:rFonts w:hint="eastAsia"/>
            <w:lang w:val="en-US"/>
          </w:rPr>
          <w:t>数据</w:t>
        </w:r>
        <w:r>
          <w:t>更新</w:t>
        </w:r>
        <w:r>
          <w:tab/>
        </w:r>
        <w:r>
          <w:fldChar w:fldCharType="begin"/>
        </w:r>
        <w:r>
          <w:instrText xml:space="preserve"> PAGEREF _Toc21368 \h </w:instrText>
        </w:r>
        <w:r>
          <w:fldChar w:fldCharType="separate"/>
        </w:r>
        <w:r>
          <w:t>9</w:t>
        </w:r>
        <w:r>
          <w:fldChar w:fldCharType="end"/>
        </w:r>
      </w:hyperlink>
    </w:p>
    <w:p w:rsidR="00CF700D" w:rsidRDefault="00C15B75">
      <w:pPr>
        <w:pStyle w:val="10"/>
        <w:tabs>
          <w:tab w:val="right" w:leader="dot" w:pos="8300"/>
        </w:tabs>
      </w:pPr>
      <w:hyperlink w:anchor="_Toc9165" w:history="1">
        <w:r>
          <w:rPr>
            <w:rFonts w:ascii="Times New Roman" w:hAnsi="Times New Roman" w:cs="Times New Roman"/>
          </w:rPr>
          <w:t xml:space="preserve">5 </w:t>
        </w:r>
        <w:r>
          <w:rPr>
            <w:rFonts w:hint="eastAsia"/>
          </w:rPr>
          <w:t>城市信息模型应用</w:t>
        </w:r>
        <w:r>
          <w:tab/>
        </w:r>
        <w:r>
          <w:fldChar w:fldCharType="begin"/>
        </w:r>
        <w:r>
          <w:instrText xml:space="preserve"> PAGEREF _Toc9165 \h </w:instrText>
        </w:r>
        <w:r>
          <w:fldChar w:fldCharType="separate"/>
        </w:r>
        <w:r>
          <w:t>10</w:t>
        </w:r>
        <w:r>
          <w:fldChar w:fldCharType="end"/>
        </w:r>
      </w:hyperlink>
    </w:p>
    <w:p w:rsidR="00CF700D" w:rsidRDefault="00C15B75">
      <w:pPr>
        <w:pStyle w:val="21"/>
        <w:tabs>
          <w:tab w:val="right" w:leader="dot" w:pos="8300"/>
        </w:tabs>
      </w:pPr>
      <w:hyperlink w:anchor="_Toc21122" w:history="1">
        <w:r>
          <w:rPr>
            <w:rFonts w:ascii="Times New Roman" w:hAnsi="Times New Roman"/>
            <w14:scene3d>
              <w14:camera w14:prst="orthographicFront"/>
              <w14:lightRig w14:rig="threePt" w14:dir="t">
                <w14:rot w14:lat="0" w14:lon="0" w14:rev="0"/>
              </w14:lightRig>
            </w14:scene3d>
          </w:rPr>
          <w:t xml:space="preserve">5. 1 </w:t>
        </w:r>
        <w:r>
          <w:rPr>
            <w:rFonts w:hint="eastAsia"/>
          </w:rPr>
          <w:t>一般规定</w:t>
        </w:r>
        <w:r>
          <w:tab/>
        </w:r>
        <w:r>
          <w:fldChar w:fldCharType="begin"/>
        </w:r>
        <w:r>
          <w:instrText xml:space="preserve"> PAGEREF _Toc21122 \h </w:instrText>
        </w:r>
        <w:r>
          <w:fldChar w:fldCharType="separate"/>
        </w:r>
        <w:r>
          <w:t>10</w:t>
        </w:r>
        <w:r>
          <w:fldChar w:fldCharType="end"/>
        </w:r>
      </w:hyperlink>
    </w:p>
    <w:p w:rsidR="00CF700D" w:rsidRDefault="00C15B75">
      <w:pPr>
        <w:pStyle w:val="21"/>
        <w:tabs>
          <w:tab w:val="right" w:leader="dot" w:pos="8300"/>
        </w:tabs>
      </w:pPr>
      <w:hyperlink w:anchor="_Toc27514" w:history="1">
        <w:r>
          <w:rPr>
            <w:rFonts w:ascii="Times New Roman" w:hAnsi="Times New Roman"/>
            <w14:scene3d>
              <w14:camera w14:prst="orthographicFront"/>
              <w14:lightRig w14:rig="threePt" w14:dir="t">
                <w14:rot w14:lat="0" w14:lon="0" w14:rev="0"/>
              </w14:lightRig>
            </w14:scene3d>
          </w:rPr>
          <w:t xml:space="preserve">5. 2 </w:t>
        </w:r>
        <w:r>
          <w:rPr>
            <w:rFonts w:hint="eastAsia"/>
          </w:rPr>
          <w:t>C</w:t>
        </w:r>
        <w:r>
          <w:t>IM</w:t>
        </w:r>
        <w:r>
          <w:rPr>
            <w:rFonts w:hint="eastAsia"/>
          </w:rPr>
          <w:t>基础平台</w:t>
        </w:r>
        <w:r>
          <w:tab/>
        </w:r>
        <w:r>
          <w:fldChar w:fldCharType="begin"/>
        </w:r>
        <w:r>
          <w:instrText xml:space="preserve"> PAGEREF _Toc27514 \h </w:instrText>
        </w:r>
        <w:r>
          <w:fldChar w:fldCharType="separate"/>
        </w:r>
        <w:r>
          <w:t>10</w:t>
        </w:r>
        <w:r>
          <w:fldChar w:fldCharType="end"/>
        </w:r>
      </w:hyperlink>
    </w:p>
    <w:p w:rsidR="00CF700D" w:rsidRDefault="00C15B75">
      <w:pPr>
        <w:pStyle w:val="21"/>
        <w:tabs>
          <w:tab w:val="right" w:leader="dot" w:pos="8300"/>
        </w:tabs>
      </w:pPr>
      <w:hyperlink w:anchor="_Toc25791" w:history="1">
        <w:r>
          <w:rPr>
            <w:rFonts w:ascii="Times New Roman" w:hAnsi="Times New Roman"/>
            <w14:scene3d>
              <w14:camera w14:prst="orthographicFront"/>
              <w14:lightRig w14:rig="threePt" w14:dir="t">
                <w14:rot w14:lat="0" w14:lon="0" w14:rev="0"/>
              </w14:lightRig>
            </w14:scene3d>
          </w:rPr>
          <w:t xml:space="preserve">5. 3 </w:t>
        </w:r>
        <w:r>
          <w:rPr>
            <w:rFonts w:hint="eastAsia"/>
            <w:lang w:val="en-US"/>
          </w:rPr>
          <w:t>模型</w:t>
        </w:r>
        <w:r>
          <w:rPr>
            <w:rFonts w:hint="eastAsia"/>
          </w:rPr>
          <w:t>应用</w:t>
        </w:r>
        <w:r>
          <w:tab/>
        </w:r>
        <w:r>
          <w:fldChar w:fldCharType="begin"/>
        </w:r>
        <w:r>
          <w:instrText xml:space="preserve"> PAGEREF _Toc25791 \h </w:instrText>
        </w:r>
        <w:r>
          <w:fldChar w:fldCharType="separate"/>
        </w:r>
        <w:r>
          <w:t>10</w:t>
        </w:r>
        <w:r>
          <w:fldChar w:fldCharType="end"/>
        </w:r>
      </w:hyperlink>
    </w:p>
    <w:p w:rsidR="00CF700D" w:rsidRDefault="00C15B75">
      <w:pPr>
        <w:pStyle w:val="10"/>
        <w:tabs>
          <w:tab w:val="right" w:leader="dot" w:pos="8300"/>
        </w:tabs>
      </w:pPr>
      <w:hyperlink w:anchor="_Toc21013" w:history="1">
        <w:r>
          <w:rPr>
            <w:rFonts w:hint="eastAsia"/>
          </w:rPr>
          <w:t>本规范用词说明</w:t>
        </w:r>
        <w:r>
          <w:tab/>
        </w:r>
        <w:r>
          <w:fldChar w:fldCharType="begin"/>
        </w:r>
        <w:r>
          <w:instrText xml:space="preserve"> PAGEREF _Toc21013 \h </w:instrText>
        </w:r>
        <w:r>
          <w:fldChar w:fldCharType="separate"/>
        </w:r>
        <w:r>
          <w:t>12</w:t>
        </w:r>
        <w:r>
          <w:fldChar w:fldCharType="end"/>
        </w:r>
      </w:hyperlink>
    </w:p>
    <w:p w:rsidR="00CF700D" w:rsidRDefault="00C15B75">
      <w:pPr>
        <w:pStyle w:val="10"/>
        <w:tabs>
          <w:tab w:val="right" w:leader="dot" w:pos="8300"/>
        </w:tabs>
      </w:pPr>
      <w:hyperlink w:anchor="_Toc19855" w:history="1">
        <w:r>
          <w:rPr>
            <w:rFonts w:hint="eastAsia"/>
            <w:lang w:val="en-US"/>
          </w:rPr>
          <w:t>引用标准名录</w:t>
        </w:r>
        <w:r>
          <w:tab/>
        </w:r>
        <w:r>
          <w:fldChar w:fldCharType="begin"/>
        </w:r>
        <w:r>
          <w:instrText xml:space="preserve"> PAGEREF _Toc19855 \h </w:instrText>
        </w:r>
        <w:r>
          <w:fldChar w:fldCharType="separate"/>
        </w:r>
        <w:r>
          <w:t>13</w:t>
        </w:r>
        <w:r>
          <w:fldChar w:fldCharType="end"/>
        </w:r>
      </w:hyperlink>
    </w:p>
    <w:p w:rsidR="00CF700D" w:rsidRDefault="00C15B75">
      <w:pPr>
        <w:spacing w:line="240" w:lineRule="auto"/>
        <w:jc w:val="center"/>
        <w:rPr>
          <w:rFonts w:ascii="宋体" w:hAnsi="宋体" w:cstheme="minorBidi"/>
          <w:color w:val="auto"/>
          <w:sz w:val="20"/>
          <w:szCs w:val="20"/>
          <w:lang w:val="en-US"/>
        </w:rPr>
        <w:sectPr w:rsidR="00CF700D">
          <w:headerReference w:type="default" r:id="rId24"/>
          <w:footerReference w:type="default" r:id="rId25"/>
          <w:pgSz w:w="11900" w:h="16840"/>
          <w:pgMar w:top="1440" w:right="1800" w:bottom="1440" w:left="1800" w:header="851" w:footer="850" w:gutter="0"/>
          <w:pgNumType w:start="1"/>
          <w:cols w:space="720"/>
          <w:docGrid w:type="lines" w:linePitch="326"/>
        </w:sectPr>
      </w:pPr>
      <w:r>
        <w:fldChar w:fldCharType="end"/>
      </w:r>
    </w:p>
    <w:sdt>
      <w:sdtPr>
        <w:rPr>
          <w:rFonts w:ascii="宋体" w:hAnsi="宋体" w:cstheme="minorBidi"/>
          <w:color w:val="auto"/>
          <w:sz w:val="20"/>
          <w:szCs w:val="20"/>
          <w:lang w:val="en-US"/>
        </w:rPr>
        <w:id w:val="1624805528"/>
        <w15:color w:val="DBDBDB"/>
      </w:sdtPr>
      <w:sdtEndPr>
        <w:rPr>
          <w:rFonts w:eastAsia="宋体" w:cs="宋体"/>
          <w:szCs w:val="24"/>
        </w:rPr>
      </w:sdtEndPr>
      <w:sdtContent>
        <w:p w:rsidR="00CF700D" w:rsidRDefault="00C15B75">
          <w:pPr>
            <w:spacing w:line="240" w:lineRule="auto"/>
            <w:jc w:val="center"/>
            <w:rPr>
              <w:rFonts w:ascii="仿宋_GB2312" w:eastAsia="仿宋_GB2312" w:hAnsi="仿宋_GB2312"/>
              <w:sz w:val="30"/>
              <w:szCs w:val="30"/>
              <w:lang w:val="en-CA"/>
            </w:rPr>
          </w:pPr>
          <w:r>
            <w:rPr>
              <w:rFonts w:ascii="宋体" w:hAnsi="宋体" w:cstheme="minorBidi"/>
              <w:color w:val="auto"/>
              <w:sz w:val="20"/>
              <w:szCs w:val="20"/>
              <w:lang w:val="en-CA"/>
            </w:rPr>
            <w:t>Contents</w:t>
          </w:r>
        </w:p>
        <w:p w:rsidR="00CF700D" w:rsidRDefault="00C15B75">
          <w:pPr>
            <w:pStyle w:val="WPSOffice1"/>
            <w:tabs>
              <w:tab w:val="right" w:leader="dot" w:pos="8300"/>
            </w:tabs>
          </w:pPr>
        </w:p>
      </w:sdtContent>
    </w:sdt>
    <w:p w:rsidR="00CF700D" w:rsidRDefault="00C15B75">
      <w:pPr>
        <w:pStyle w:val="10"/>
        <w:tabs>
          <w:tab w:val="right" w:leader="dot" w:pos="8290"/>
        </w:tabs>
        <w:ind w:firstLine="0"/>
        <w:rPr>
          <w:rFonts w:asciiTheme="minorHAnsi" w:hAnsiTheme="minorHAnsi" w:cstheme="minorBidi"/>
          <w:color w:val="auto"/>
          <w:kern w:val="2"/>
          <w:szCs w:val="24"/>
          <w:lang w:val="en-US"/>
        </w:rPr>
      </w:pPr>
      <w:r>
        <w:rPr>
          <w:rFonts w:ascii="Times New Roman" w:hAnsi="Times New Roman" w:cs="宋体"/>
          <w:sz w:val="24"/>
          <w:szCs w:val="24"/>
        </w:rPr>
        <w:fldChar w:fldCharType="begin"/>
      </w:r>
      <w:r>
        <w:instrText xml:space="preserve">TOC \o "1-2" \h \u </w:instrText>
      </w:r>
      <w:r>
        <w:rPr>
          <w:rFonts w:ascii="Times New Roman" w:hAnsi="Times New Roman" w:cs="宋体"/>
          <w:sz w:val="24"/>
          <w:szCs w:val="24"/>
        </w:rPr>
        <w:fldChar w:fldCharType="separate"/>
      </w:r>
    </w:p>
    <w:p w:rsidR="00CF700D" w:rsidRDefault="00C15B75">
      <w:pPr>
        <w:pStyle w:val="10"/>
        <w:tabs>
          <w:tab w:val="left" w:pos="840"/>
          <w:tab w:val="right" w:leader="dot" w:pos="8290"/>
        </w:tabs>
        <w:rPr>
          <w:rFonts w:cstheme="minorEastAsia"/>
          <w:color w:val="auto"/>
          <w:kern w:val="2"/>
          <w:szCs w:val="24"/>
          <w:lang w:val="en-US"/>
        </w:rPr>
      </w:pPr>
      <w:hyperlink w:anchor="_Toc75556087" w:history="1">
        <w:r>
          <w:rPr>
            <w:rStyle w:val="af6"/>
            <w:rFonts w:cstheme="minorEastAsia" w:hint="eastAsia"/>
            <w:bCs/>
            <w:lang w:val="en-US"/>
          </w:rPr>
          <w:t>1</w:t>
        </w:r>
        <w:r>
          <w:rPr>
            <w:rFonts w:cstheme="minorEastAsia" w:hint="eastAsia"/>
            <w:color w:val="auto"/>
            <w:kern w:val="2"/>
            <w:szCs w:val="24"/>
            <w:lang w:val="en-US"/>
          </w:rPr>
          <w:tab/>
        </w:r>
        <w:r>
          <w:rPr>
            <w:rFonts w:cstheme="minorEastAsia" w:hint="eastAsia"/>
            <w:color w:val="auto"/>
            <w:lang w:val="en-US"/>
          </w:rPr>
          <w:t>General provisions</w:t>
        </w:r>
        <w:r>
          <w:rPr>
            <w:rFonts w:cstheme="minorEastAsia" w:hint="eastAsia"/>
            <w:lang w:val="en-US"/>
          </w:rPr>
          <w:tab/>
        </w:r>
      </w:hyperlink>
      <w:r>
        <w:rPr>
          <w:rFonts w:cstheme="minorEastAsia" w:hint="eastAsia"/>
          <w:lang w:val="en-US"/>
        </w:rPr>
        <w:t>1</w:t>
      </w:r>
    </w:p>
    <w:p w:rsidR="00CF700D" w:rsidRDefault="00C15B75">
      <w:pPr>
        <w:pStyle w:val="10"/>
        <w:tabs>
          <w:tab w:val="left" w:pos="840"/>
          <w:tab w:val="right" w:leader="dot" w:pos="8290"/>
        </w:tabs>
        <w:rPr>
          <w:rFonts w:cstheme="minorEastAsia"/>
          <w:color w:val="auto"/>
          <w:kern w:val="2"/>
          <w:szCs w:val="24"/>
          <w:lang w:val="en-US"/>
        </w:rPr>
      </w:pPr>
      <w:hyperlink w:anchor="_Toc75556088" w:history="1">
        <w:r>
          <w:rPr>
            <w:rStyle w:val="af6"/>
            <w:rFonts w:cstheme="minorEastAsia" w:hint="eastAsia"/>
            <w:bCs/>
            <w:lang w:val="en-US"/>
          </w:rPr>
          <w:t>2</w:t>
        </w:r>
        <w:r>
          <w:rPr>
            <w:rFonts w:cstheme="minorEastAsia" w:hint="eastAsia"/>
            <w:color w:val="auto"/>
            <w:kern w:val="2"/>
            <w:szCs w:val="24"/>
            <w:lang w:val="en-US"/>
          </w:rPr>
          <w:tab/>
        </w:r>
        <w:r>
          <w:rPr>
            <w:rFonts w:cstheme="minorEastAsia" w:hint="eastAsia"/>
            <w:color w:val="auto"/>
            <w:lang w:val="en-US"/>
          </w:rPr>
          <w:t>Terms and abbreviations</w:t>
        </w:r>
        <w:r>
          <w:rPr>
            <w:rFonts w:cstheme="minorEastAsia" w:hint="eastAsia"/>
            <w:lang w:val="en-US"/>
          </w:rPr>
          <w:tab/>
        </w:r>
      </w:hyperlink>
      <w:r>
        <w:rPr>
          <w:rFonts w:cstheme="minorEastAsia" w:hint="eastAsia"/>
          <w:lang w:val="en-US"/>
        </w:rPr>
        <w:t>2</w:t>
      </w:r>
    </w:p>
    <w:p w:rsidR="00CF700D" w:rsidRDefault="00C15B75">
      <w:pPr>
        <w:pStyle w:val="21"/>
        <w:tabs>
          <w:tab w:val="left" w:pos="1680"/>
          <w:tab w:val="right" w:leader="dot" w:pos="8290"/>
        </w:tabs>
        <w:rPr>
          <w:rFonts w:cstheme="minorEastAsia"/>
          <w:color w:val="auto"/>
          <w:kern w:val="2"/>
          <w:szCs w:val="24"/>
          <w:lang w:val="en-US"/>
        </w:rPr>
      </w:pPr>
      <w:hyperlink w:anchor="_Toc75556089" w:history="1">
        <w:r>
          <w:rPr>
            <w:rStyle w:val="af6"/>
            <w:rFonts w:cstheme="minorEastAsia" w:hint="eastAsia"/>
            <w:bCs/>
            <w:lang w:val="en-US"/>
            <w14:scene3d>
              <w14:camera w14:prst="orthographicFront"/>
              <w14:lightRig w14:rig="threePt" w14:dir="t">
                <w14:rot w14:lat="0" w14:lon="0" w14:rev="0"/>
              </w14:lightRig>
            </w14:scene3d>
          </w:rPr>
          <w:t>2. 1</w:t>
        </w:r>
        <w:r>
          <w:rPr>
            <w:rFonts w:cstheme="minorEastAsia" w:hint="eastAsia"/>
            <w:color w:val="auto"/>
            <w:kern w:val="2"/>
            <w:szCs w:val="24"/>
            <w:lang w:val="en-US"/>
          </w:rPr>
          <w:tab/>
        </w:r>
        <w:r>
          <w:rPr>
            <w:rStyle w:val="af6"/>
            <w:rFonts w:cstheme="minorEastAsia" w:hint="eastAsia"/>
            <w:lang w:val="en-US"/>
          </w:rPr>
          <w:t>Terms</w:t>
        </w:r>
        <w:r>
          <w:rPr>
            <w:rFonts w:cstheme="minorEastAsia" w:hint="eastAsia"/>
            <w:lang w:val="en-US"/>
          </w:rPr>
          <w:tab/>
        </w:r>
      </w:hyperlink>
      <w:r>
        <w:rPr>
          <w:rFonts w:cstheme="minorEastAsia" w:hint="eastAsia"/>
          <w:lang w:val="en-US"/>
        </w:rPr>
        <w:t>2</w:t>
      </w:r>
    </w:p>
    <w:p w:rsidR="00CF700D" w:rsidRDefault="00C15B75">
      <w:pPr>
        <w:pStyle w:val="21"/>
        <w:tabs>
          <w:tab w:val="left" w:pos="1680"/>
          <w:tab w:val="right" w:leader="dot" w:pos="8290"/>
        </w:tabs>
        <w:rPr>
          <w:rFonts w:cstheme="minorEastAsia"/>
          <w:color w:val="auto"/>
          <w:kern w:val="2"/>
          <w:szCs w:val="24"/>
          <w:lang w:val="en-US"/>
        </w:rPr>
      </w:pPr>
      <w:hyperlink w:anchor="_Toc75556090" w:history="1">
        <w:r>
          <w:rPr>
            <w:rStyle w:val="af6"/>
            <w:rFonts w:cstheme="minorEastAsia" w:hint="eastAsia"/>
            <w:bCs/>
            <w:lang w:val="en-US"/>
            <w14:scene3d>
              <w14:camera w14:prst="orthographicFront"/>
              <w14:lightRig w14:rig="threePt" w14:dir="t">
                <w14:rot w14:lat="0" w14:lon="0" w14:rev="0"/>
              </w14:lightRig>
            </w14:scene3d>
          </w:rPr>
          <w:t>2. 2</w:t>
        </w:r>
        <w:r>
          <w:rPr>
            <w:rFonts w:cstheme="minorEastAsia" w:hint="eastAsia"/>
            <w:color w:val="auto"/>
            <w:kern w:val="2"/>
            <w:szCs w:val="24"/>
            <w:lang w:val="en-US"/>
          </w:rPr>
          <w:tab/>
        </w:r>
        <w:r>
          <w:rPr>
            <w:rStyle w:val="af6"/>
            <w:rFonts w:cstheme="minorEastAsia" w:hint="eastAsia"/>
            <w:lang w:val="en-CA"/>
          </w:rPr>
          <w:t>A</w:t>
        </w:r>
        <w:r>
          <w:rPr>
            <w:rStyle w:val="af6"/>
            <w:rFonts w:cstheme="minorEastAsia" w:hint="eastAsia"/>
            <w:lang w:val="en-US"/>
          </w:rPr>
          <w:t>bbreviations</w:t>
        </w:r>
        <w:r>
          <w:rPr>
            <w:rFonts w:cstheme="minorEastAsia" w:hint="eastAsia"/>
            <w:lang w:val="en-US"/>
          </w:rPr>
          <w:tab/>
        </w:r>
      </w:hyperlink>
      <w:r>
        <w:rPr>
          <w:rFonts w:cstheme="minorEastAsia" w:hint="eastAsia"/>
          <w:lang w:val="en-US"/>
        </w:rPr>
        <w:t>2</w:t>
      </w:r>
    </w:p>
    <w:p w:rsidR="00CF700D" w:rsidRDefault="00C15B75">
      <w:pPr>
        <w:pStyle w:val="10"/>
        <w:tabs>
          <w:tab w:val="left" w:pos="840"/>
          <w:tab w:val="right" w:leader="dot" w:pos="8290"/>
        </w:tabs>
        <w:rPr>
          <w:rFonts w:cstheme="minorEastAsia"/>
          <w:color w:val="auto"/>
          <w:kern w:val="2"/>
          <w:szCs w:val="24"/>
          <w:lang w:val="en-US"/>
        </w:rPr>
      </w:pPr>
      <w:hyperlink w:anchor="_Toc75556091" w:history="1">
        <w:r>
          <w:rPr>
            <w:rStyle w:val="af6"/>
            <w:rFonts w:cstheme="minorEastAsia" w:hint="eastAsia"/>
            <w:bCs/>
            <w:lang w:val="en-US"/>
          </w:rPr>
          <w:t>3</w:t>
        </w:r>
        <w:r>
          <w:rPr>
            <w:rFonts w:cstheme="minorEastAsia" w:hint="eastAsia"/>
            <w:color w:val="auto"/>
            <w:kern w:val="2"/>
            <w:szCs w:val="24"/>
            <w:lang w:val="en-US"/>
          </w:rPr>
          <w:tab/>
        </w:r>
        <w:r>
          <w:rPr>
            <w:rFonts w:cstheme="minorEastAsia" w:hint="eastAsia"/>
            <w:color w:val="auto"/>
            <w:lang w:val="en-US"/>
          </w:rPr>
          <w:t>Basic requirements</w:t>
        </w:r>
        <w:r>
          <w:rPr>
            <w:rFonts w:cstheme="minorEastAsia" w:hint="eastAsia"/>
            <w:lang w:val="en-US"/>
          </w:rPr>
          <w:tab/>
        </w:r>
      </w:hyperlink>
      <w:r>
        <w:rPr>
          <w:rFonts w:cstheme="minorEastAsia" w:hint="eastAsia"/>
          <w:lang w:val="en-US"/>
        </w:rPr>
        <w:t>3</w:t>
      </w:r>
    </w:p>
    <w:p w:rsidR="00CF700D" w:rsidRDefault="00C15B75">
      <w:pPr>
        <w:pStyle w:val="10"/>
        <w:tabs>
          <w:tab w:val="left" w:pos="840"/>
          <w:tab w:val="right" w:leader="dot" w:pos="8290"/>
        </w:tabs>
        <w:rPr>
          <w:rFonts w:cstheme="minorEastAsia"/>
          <w:lang w:val="en-US"/>
        </w:rPr>
      </w:pPr>
      <w:hyperlink w:anchor="_Toc75556092" w:history="1">
        <w:r>
          <w:rPr>
            <w:rStyle w:val="af6"/>
            <w:rFonts w:cstheme="minorEastAsia" w:hint="eastAsia"/>
            <w:bCs/>
            <w:lang w:val="en-US"/>
          </w:rPr>
          <w:t>4</w:t>
        </w:r>
        <w:r>
          <w:rPr>
            <w:rFonts w:cstheme="minorEastAsia" w:hint="eastAsia"/>
            <w:color w:val="auto"/>
            <w:kern w:val="2"/>
            <w:szCs w:val="24"/>
            <w:lang w:val="en-US"/>
          </w:rPr>
          <w:tab/>
        </w:r>
        <w:r>
          <w:rPr>
            <w:rStyle w:val="af6"/>
            <w:rFonts w:cstheme="minorEastAsia" w:hint="eastAsia"/>
            <w:lang w:val="en-US"/>
          </w:rPr>
          <w:t>C</w:t>
        </w:r>
        <w:r>
          <w:rPr>
            <w:rStyle w:val="af6"/>
            <w:rFonts w:cstheme="minorEastAsia" w:hint="eastAsia"/>
            <w:lang w:val="en-CA"/>
          </w:rPr>
          <w:t>ity information model contents</w:t>
        </w:r>
        <w:r>
          <w:rPr>
            <w:rFonts w:cstheme="minorEastAsia" w:hint="eastAsia"/>
            <w:lang w:val="en-US"/>
          </w:rPr>
          <w:tab/>
        </w:r>
      </w:hyperlink>
      <w:r>
        <w:rPr>
          <w:rFonts w:cstheme="minorEastAsia" w:hint="eastAsia"/>
          <w:lang w:val="en-US"/>
        </w:rPr>
        <w:t>5</w:t>
      </w:r>
    </w:p>
    <w:p w:rsidR="00CF700D" w:rsidRDefault="00C15B75">
      <w:pPr>
        <w:pStyle w:val="10"/>
        <w:tabs>
          <w:tab w:val="left" w:pos="840"/>
          <w:tab w:val="right" w:leader="dot" w:pos="8290"/>
        </w:tabs>
        <w:ind w:firstLineChars="400" w:firstLine="840"/>
        <w:rPr>
          <w:rFonts w:cstheme="minorEastAsia"/>
          <w:color w:val="auto"/>
          <w:kern w:val="2"/>
          <w:szCs w:val="24"/>
          <w:lang w:val="en-US"/>
        </w:rPr>
      </w:pPr>
      <w:hyperlink w:anchor="_Toc75556093" w:history="1">
        <w:r>
          <w:rPr>
            <w:rStyle w:val="af6"/>
            <w:rFonts w:cstheme="minorEastAsia" w:hint="eastAsia"/>
            <w:bCs/>
            <w:lang w:val="en-US"/>
            <w14:scene3d>
              <w14:camera w14:prst="orthographicFront"/>
              <w14:lightRig w14:rig="threePt" w14:dir="t">
                <w14:rot w14:lat="0" w14:lon="0" w14:rev="0"/>
              </w14:lightRig>
            </w14:scene3d>
          </w:rPr>
          <w:t>4. 1</w:t>
        </w:r>
        <w:r>
          <w:rPr>
            <w:rStyle w:val="af6"/>
            <w:rFonts w:cstheme="minorEastAsia" w:hint="eastAsia"/>
            <w:b/>
            <w:lang w:val="en-US"/>
            <w14:scene3d>
              <w14:camera w14:prst="orthographicFront"/>
              <w14:lightRig w14:rig="threePt" w14:dir="t">
                <w14:rot w14:lat="0" w14:lon="0" w14:rev="0"/>
              </w14:lightRig>
            </w14:scene3d>
          </w:rPr>
          <w:t xml:space="preserve">    </w:t>
        </w:r>
        <w:r>
          <w:rPr>
            <w:rFonts w:cstheme="minorEastAsia" w:hint="eastAsia"/>
            <w:color w:val="auto"/>
            <w:lang w:val="en-US"/>
          </w:rPr>
          <w:t xml:space="preserve">General </w:t>
        </w:r>
        <w:r>
          <w:rPr>
            <w:rFonts w:cstheme="minorEastAsia" w:hint="eastAsia"/>
            <w:color w:val="auto"/>
            <w:lang w:val="en-US"/>
          </w:rPr>
          <w:t>requirements</w:t>
        </w:r>
        <w:r>
          <w:rPr>
            <w:rFonts w:cstheme="minorEastAsia" w:hint="eastAsia"/>
            <w:lang w:val="en-US"/>
          </w:rPr>
          <w:tab/>
        </w:r>
      </w:hyperlink>
      <w:r>
        <w:rPr>
          <w:rFonts w:cstheme="minorEastAsia" w:hint="eastAsia"/>
          <w:lang w:val="en-US"/>
        </w:rPr>
        <w:t>5</w:t>
      </w:r>
    </w:p>
    <w:p w:rsidR="00CF700D" w:rsidRDefault="00C15B75">
      <w:pPr>
        <w:pStyle w:val="21"/>
        <w:tabs>
          <w:tab w:val="left" w:pos="1680"/>
          <w:tab w:val="right" w:leader="dot" w:pos="8290"/>
        </w:tabs>
        <w:rPr>
          <w:rStyle w:val="af6"/>
          <w:rFonts w:cstheme="minorEastAsia"/>
        </w:rPr>
      </w:pPr>
      <w:hyperlink w:anchor="_Toc75556094" w:history="1">
        <w:r>
          <w:rPr>
            <w:rStyle w:val="af6"/>
            <w:rFonts w:cstheme="minorEastAsia" w:hint="eastAsia"/>
            <w:lang w:val="en-US"/>
          </w:rPr>
          <w:t>4. 2</w:t>
        </w:r>
        <w:r>
          <w:rPr>
            <w:rStyle w:val="af6"/>
            <w:rFonts w:cstheme="minorEastAsia" w:hint="eastAsia"/>
          </w:rPr>
          <w:tab/>
        </w:r>
        <w:r>
          <w:rPr>
            <w:rStyle w:val="af6"/>
            <w:rFonts w:cstheme="minorEastAsia" w:hint="eastAsia"/>
            <w:lang w:val="en-US"/>
          </w:rPr>
          <w:t>M</w:t>
        </w:r>
        <w:r>
          <w:rPr>
            <w:rStyle w:val="af6"/>
            <w:rFonts w:cstheme="minorEastAsia" w:hint="eastAsia"/>
            <w:lang w:val="en-CA"/>
          </w:rPr>
          <w:t>odel classification</w:t>
        </w:r>
        <w:r>
          <w:rPr>
            <w:rStyle w:val="af6"/>
            <w:rFonts w:cstheme="minorEastAsia" w:hint="eastAsia"/>
          </w:rPr>
          <w:tab/>
        </w:r>
      </w:hyperlink>
      <w:r>
        <w:rPr>
          <w:rStyle w:val="af6"/>
          <w:rFonts w:cstheme="minorEastAsia" w:hint="eastAsia"/>
        </w:rPr>
        <w:t>6</w:t>
      </w:r>
    </w:p>
    <w:p w:rsidR="00CF700D" w:rsidRDefault="00C15B75">
      <w:pPr>
        <w:pStyle w:val="21"/>
        <w:tabs>
          <w:tab w:val="left" w:pos="1680"/>
          <w:tab w:val="right" w:leader="dot" w:pos="8290"/>
        </w:tabs>
        <w:rPr>
          <w:rFonts w:cstheme="minorEastAsia"/>
          <w:color w:val="auto"/>
          <w:kern w:val="2"/>
          <w:szCs w:val="24"/>
          <w:lang w:val="en-US"/>
        </w:rPr>
      </w:pPr>
      <w:hyperlink w:anchor="_Toc75556095" w:history="1">
        <w:r>
          <w:rPr>
            <w:rStyle w:val="af6"/>
            <w:rFonts w:cstheme="minorEastAsia" w:hint="eastAsia"/>
            <w:lang w:val="en-US"/>
          </w:rPr>
          <w:t>4. 3</w:t>
        </w:r>
        <w:r>
          <w:rPr>
            <w:rStyle w:val="af6"/>
            <w:rFonts w:cstheme="minorEastAsia" w:hint="eastAsia"/>
          </w:rPr>
          <w:tab/>
        </w:r>
        <w:r>
          <w:rPr>
            <w:rStyle w:val="af6"/>
            <w:rFonts w:cstheme="minorEastAsia" w:hint="eastAsia"/>
            <w:lang w:val="en-CA"/>
          </w:rPr>
          <w:t xml:space="preserve">Model </w:t>
        </w:r>
        <w:r>
          <w:rPr>
            <w:rStyle w:val="af6"/>
            <w:rFonts w:cstheme="minorEastAsia" w:hint="eastAsia"/>
            <w:lang w:val="en-US"/>
          </w:rPr>
          <w:t xml:space="preserve">and information </w:t>
        </w:r>
        <w:r>
          <w:rPr>
            <w:rStyle w:val="af6"/>
            <w:rFonts w:cstheme="minorEastAsia" w:hint="eastAsia"/>
            <w:lang w:val="en-CA"/>
          </w:rPr>
          <w:t>levels</w:t>
        </w:r>
        <w:r>
          <w:rPr>
            <w:rStyle w:val="af6"/>
            <w:rFonts w:cstheme="minorEastAsia" w:hint="eastAsia"/>
          </w:rPr>
          <w:tab/>
        </w:r>
      </w:hyperlink>
      <w:r>
        <w:rPr>
          <w:rFonts w:cstheme="minorEastAsia" w:hint="eastAsia"/>
          <w:lang w:val="en-US"/>
        </w:rPr>
        <w:t>7</w:t>
      </w:r>
    </w:p>
    <w:p w:rsidR="00CF700D" w:rsidRDefault="00C15B75">
      <w:pPr>
        <w:pStyle w:val="21"/>
        <w:tabs>
          <w:tab w:val="left" w:pos="1680"/>
          <w:tab w:val="right" w:leader="dot" w:pos="8290"/>
        </w:tabs>
        <w:rPr>
          <w:rStyle w:val="af6"/>
          <w:rFonts w:cstheme="minorEastAsia"/>
        </w:rPr>
      </w:pPr>
      <w:r>
        <w:rPr>
          <w:rStyle w:val="af6"/>
          <w:rFonts w:cstheme="minorEastAsia" w:hint="eastAsia"/>
          <w:lang w:val="en-US"/>
        </w:rPr>
        <w:fldChar w:fldCharType="begin"/>
      </w:r>
      <w:r>
        <w:rPr>
          <w:rStyle w:val="af6"/>
          <w:rFonts w:cstheme="minorEastAsia" w:hint="eastAsia"/>
          <w:lang w:val="en-US"/>
        </w:rPr>
        <w:instrText xml:space="preserve"> HYPERLINK \l "_Toc75556096" </w:instrText>
      </w:r>
      <w:r>
        <w:rPr>
          <w:rStyle w:val="af6"/>
          <w:rFonts w:cstheme="minorEastAsia" w:hint="eastAsia"/>
          <w:lang w:val="en-US"/>
        </w:rPr>
        <w:fldChar w:fldCharType="separate"/>
      </w:r>
      <w:r>
        <w:rPr>
          <w:rStyle w:val="af6"/>
          <w:rFonts w:cstheme="minorEastAsia" w:hint="eastAsia"/>
          <w:lang w:val="en-US"/>
        </w:rPr>
        <w:t>4. 4</w:t>
      </w:r>
      <w:r>
        <w:rPr>
          <w:rStyle w:val="af6"/>
          <w:rFonts w:cstheme="minorEastAsia" w:hint="eastAsia"/>
        </w:rPr>
        <w:tab/>
      </w:r>
      <w:r>
        <w:rPr>
          <w:rStyle w:val="af6"/>
          <w:rFonts w:cstheme="minorEastAsia"/>
        </w:rPr>
        <w:t>Model creation</w:t>
      </w:r>
      <w:r>
        <w:rPr>
          <w:rStyle w:val="af6"/>
          <w:rFonts w:cstheme="minorEastAsia" w:hint="eastAsia"/>
        </w:rPr>
        <w:tab/>
      </w:r>
      <w:r>
        <w:rPr>
          <w:rStyle w:val="af6"/>
          <w:rFonts w:cstheme="minorEastAsia" w:hint="eastAsia"/>
        </w:rPr>
        <w:t>8</w:t>
      </w:r>
    </w:p>
    <w:p w:rsidR="00CF700D" w:rsidRPr="002F25DC" w:rsidRDefault="00C15B75">
      <w:pPr>
        <w:pStyle w:val="21"/>
        <w:tabs>
          <w:tab w:val="left" w:pos="1680"/>
          <w:tab w:val="right" w:leader="dot" w:pos="8290"/>
        </w:tabs>
        <w:rPr>
          <w:rStyle w:val="af6"/>
          <w:rFonts w:cstheme="minorEastAsia"/>
          <w:lang w:val="en-US"/>
        </w:rPr>
      </w:pPr>
      <w:r>
        <w:rPr>
          <w:rStyle w:val="af6"/>
          <w:rFonts w:cstheme="minorEastAsia" w:hint="eastAsia"/>
          <w:lang w:val="en-US"/>
        </w:rPr>
        <w:t>4.</w:t>
      </w:r>
      <w:r>
        <w:rPr>
          <w:rStyle w:val="af6"/>
          <w:rFonts w:cstheme="minorEastAsia" w:hint="eastAsia"/>
          <w:lang w:val="en-US"/>
        </w:rPr>
        <w:t xml:space="preserve"> </w:t>
      </w:r>
      <w:r>
        <w:rPr>
          <w:rStyle w:val="af6"/>
          <w:rFonts w:cstheme="minorEastAsia" w:hint="eastAsia"/>
          <w:lang w:val="en-US"/>
        </w:rPr>
        <w:t xml:space="preserve">5    </w:t>
      </w:r>
      <w:r>
        <w:rPr>
          <w:rStyle w:val="af6"/>
          <w:rFonts w:cstheme="minorEastAsia" w:hint="eastAsia"/>
          <w:lang w:val="en-US"/>
        </w:rPr>
        <w:t>Data fusion</w:t>
      </w:r>
      <w:r>
        <w:rPr>
          <w:rStyle w:val="af6"/>
          <w:rFonts w:cstheme="minorEastAsia" w:hint="eastAsia"/>
        </w:rPr>
        <w:tab/>
      </w:r>
      <w:r>
        <w:rPr>
          <w:rStyle w:val="af6"/>
          <w:rFonts w:cstheme="minorEastAsia" w:hint="eastAsia"/>
        </w:rPr>
        <w:fldChar w:fldCharType="end"/>
      </w:r>
      <w:r w:rsidRPr="002F25DC">
        <w:rPr>
          <w:rStyle w:val="af6"/>
          <w:rFonts w:cstheme="minorEastAsia" w:hint="eastAsia"/>
          <w:lang w:val="en-US"/>
        </w:rPr>
        <w:t>9</w:t>
      </w:r>
    </w:p>
    <w:p w:rsidR="00CF700D" w:rsidRPr="002F25DC" w:rsidRDefault="00C15B75">
      <w:pPr>
        <w:pStyle w:val="21"/>
        <w:tabs>
          <w:tab w:val="left" w:pos="1680"/>
          <w:tab w:val="right" w:leader="dot" w:pos="8290"/>
        </w:tabs>
        <w:rPr>
          <w:rStyle w:val="af6"/>
          <w:rFonts w:cstheme="minorEastAsia"/>
          <w:lang w:val="en-US"/>
        </w:rPr>
      </w:pPr>
      <w:r>
        <w:rPr>
          <w:rStyle w:val="af6"/>
          <w:rFonts w:cstheme="minorEastAsia" w:hint="eastAsia"/>
          <w:lang w:val="en-US"/>
        </w:rPr>
        <w:t xml:space="preserve">4. </w:t>
      </w:r>
      <w:r>
        <w:rPr>
          <w:rStyle w:val="af6"/>
          <w:rFonts w:cstheme="minorEastAsia" w:hint="eastAsia"/>
          <w:lang w:val="en-US"/>
        </w:rPr>
        <w:t>6</w:t>
      </w:r>
      <w:r w:rsidRPr="002F25DC">
        <w:rPr>
          <w:rStyle w:val="af6"/>
          <w:rFonts w:cstheme="minorEastAsia" w:hint="eastAsia"/>
          <w:lang w:val="en-US"/>
        </w:rPr>
        <w:tab/>
      </w:r>
      <w:r>
        <w:rPr>
          <w:rStyle w:val="af6"/>
          <w:rFonts w:cstheme="minorEastAsia" w:hint="eastAsia"/>
          <w:lang w:val="en-US"/>
        </w:rPr>
        <w:t>Data</w:t>
      </w:r>
      <w:r w:rsidRPr="002F25DC">
        <w:rPr>
          <w:rStyle w:val="af6"/>
          <w:rFonts w:cstheme="minorEastAsia"/>
          <w:lang w:val="en-US"/>
        </w:rPr>
        <w:t xml:space="preserve"> </w:t>
      </w:r>
      <w:r>
        <w:rPr>
          <w:rStyle w:val="af6"/>
          <w:rFonts w:cstheme="minorEastAsia" w:hint="eastAsia"/>
          <w:lang w:val="en-US"/>
        </w:rPr>
        <w:t>updating</w:t>
      </w:r>
      <w:r w:rsidRPr="002F25DC">
        <w:rPr>
          <w:rStyle w:val="af6"/>
          <w:rFonts w:cstheme="minorEastAsia" w:hint="eastAsia"/>
          <w:lang w:val="en-US"/>
        </w:rPr>
        <w:tab/>
      </w:r>
      <w:r w:rsidRPr="002F25DC">
        <w:rPr>
          <w:rStyle w:val="af6"/>
          <w:rFonts w:cstheme="minorEastAsia" w:hint="eastAsia"/>
          <w:lang w:val="en-US"/>
        </w:rPr>
        <w:t>8</w:t>
      </w:r>
    </w:p>
    <w:p w:rsidR="00CF700D" w:rsidRDefault="00C15B75">
      <w:pPr>
        <w:pStyle w:val="10"/>
        <w:tabs>
          <w:tab w:val="left" w:pos="840"/>
          <w:tab w:val="right" w:leader="dot" w:pos="8290"/>
        </w:tabs>
        <w:rPr>
          <w:rFonts w:cstheme="minorEastAsia"/>
          <w:color w:val="auto"/>
          <w:kern w:val="2"/>
          <w:szCs w:val="24"/>
          <w:lang w:val="en-US"/>
        </w:rPr>
      </w:pPr>
      <w:r>
        <w:rPr>
          <w:rFonts w:cstheme="minorEastAsia" w:hint="eastAsia"/>
          <w:lang w:val="en-US"/>
        </w:rPr>
        <w:t>5</w:t>
      </w:r>
      <w:hyperlink w:anchor="_Toc75556105" w:history="1">
        <w:r>
          <w:rPr>
            <w:rFonts w:cstheme="minorEastAsia" w:hint="eastAsia"/>
            <w:color w:val="auto"/>
            <w:kern w:val="2"/>
            <w:szCs w:val="24"/>
            <w:lang w:val="en-US"/>
          </w:rPr>
          <w:tab/>
        </w:r>
        <w:r>
          <w:rPr>
            <w:rFonts w:cstheme="minorEastAsia" w:hint="eastAsia"/>
            <w:color w:val="auto"/>
            <w:kern w:val="2"/>
            <w:szCs w:val="24"/>
            <w:lang w:val="en-US"/>
          </w:rPr>
          <w:t xml:space="preserve"> </w:t>
        </w:r>
        <w:r>
          <w:rPr>
            <w:rStyle w:val="af6"/>
            <w:rFonts w:cstheme="minorEastAsia" w:hint="eastAsia"/>
            <w:lang w:val="en-CA"/>
          </w:rPr>
          <w:t>Application of city information modeling</w:t>
        </w:r>
        <w:r>
          <w:rPr>
            <w:rFonts w:cstheme="minorEastAsia" w:hint="eastAsia"/>
            <w:lang w:val="en-US"/>
          </w:rPr>
          <w:tab/>
        </w:r>
        <w:r>
          <w:rPr>
            <w:rFonts w:cstheme="minorEastAsia" w:hint="eastAsia"/>
          </w:rPr>
          <w:fldChar w:fldCharType="begin"/>
        </w:r>
        <w:r>
          <w:rPr>
            <w:rFonts w:cstheme="minorEastAsia" w:hint="eastAsia"/>
            <w:lang w:val="en-US"/>
          </w:rPr>
          <w:instrText xml:space="preserve"> PAGEREF _Toc75556105 \h </w:instrText>
        </w:r>
        <w:r>
          <w:rPr>
            <w:rFonts w:cstheme="minorEastAsia" w:hint="eastAsia"/>
          </w:rPr>
        </w:r>
        <w:r>
          <w:rPr>
            <w:rFonts w:cstheme="minorEastAsia" w:hint="eastAsia"/>
          </w:rPr>
          <w:fldChar w:fldCharType="separate"/>
        </w:r>
        <w:r>
          <w:rPr>
            <w:rFonts w:cstheme="minorEastAsia" w:hint="eastAsia"/>
            <w:lang w:val="en-US"/>
          </w:rPr>
          <w:t>1</w:t>
        </w:r>
        <w:r>
          <w:rPr>
            <w:rFonts w:cstheme="minorEastAsia" w:hint="eastAsia"/>
          </w:rPr>
          <w:fldChar w:fldCharType="end"/>
        </w:r>
      </w:hyperlink>
      <w:r>
        <w:rPr>
          <w:rFonts w:cstheme="minorEastAsia" w:hint="eastAsia"/>
          <w:lang w:val="en-US"/>
        </w:rPr>
        <w:t>0</w:t>
      </w:r>
    </w:p>
    <w:p w:rsidR="00CF700D" w:rsidRDefault="00C15B75">
      <w:pPr>
        <w:pStyle w:val="21"/>
        <w:tabs>
          <w:tab w:val="left" w:pos="1680"/>
          <w:tab w:val="right" w:leader="dot" w:pos="8290"/>
        </w:tabs>
        <w:rPr>
          <w:rFonts w:cstheme="minorEastAsia"/>
          <w:color w:val="auto"/>
          <w:kern w:val="2"/>
          <w:szCs w:val="24"/>
          <w:lang w:val="en-US"/>
        </w:rPr>
      </w:pPr>
      <w:hyperlink w:anchor="_Toc75556106" w:history="1">
        <w:r>
          <w:rPr>
            <w:rStyle w:val="af6"/>
            <w:rFonts w:cstheme="minorEastAsia" w:hint="eastAsia"/>
            <w:bCs/>
            <w:lang w:val="en-US"/>
            <w14:scene3d>
              <w14:camera w14:prst="orthographicFront"/>
              <w14:lightRig w14:rig="threePt" w14:dir="t">
                <w14:rot w14:lat="0" w14:lon="0" w14:rev="0"/>
              </w14:lightRig>
            </w14:scene3d>
          </w:rPr>
          <w:t>5</w:t>
        </w:r>
        <w:r>
          <w:rPr>
            <w:rStyle w:val="af6"/>
            <w:rFonts w:cstheme="minorEastAsia" w:hint="eastAsia"/>
            <w:bCs/>
            <w:lang w:val="en-US"/>
            <w14:scene3d>
              <w14:camera w14:prst="orthographicFront"/>
              <w14:lightRig w14:rig="threePt" w14:dir="t">
                <w14:rot w14:lat="0" w14:lon="0" w14:rev="0"/>
              </w14:lightRig>
            </w14:scene3d>
          </w:rPr>
          <w:t>. 1</w:t>
        </w:r>
        <w:r>
          <w:rPr>
            <w:rStyle w:val="af6"/>
            <w:rFonts w:cstheme="minorEastAsia" w:hint="eastAsia"/>
            <w:b/>
            <w:lang w:val="en-US"/>
            <w14:scene3d>
              <w14:camera w14:prst="orthographicFront"/>
              <w14:lightRig w14:rig="threePt" w14:dir="t">
                <w14:rot w14:lat="0" w14:lon="0" w14:rev="0"/>
              </w14:lightRig>
            </w14:scene3d>
          </w:rPr>
          <w:t xml:space="preserve">  </w:t>
        </w:r>
        <w:r>
          <w:rPr>
            <w:rFonts w:cstheme="minorEastAsia" w:hint="eastAsia"/>
            <w:color w:val="auto"/>
            <w:kern w:val="2"/>
            <w:szCs w:val="24"/>
            <w:lang w:val="en-US"/>
          </w:rPr>
          <w:tab/>
        </w:r>
        <w:r>
          <w:rPr>
            <w:rStyle w:val="af6"/>
            <w:rFonts w:cstheme="minorEastAsia" w:hint="eastAsia"/>
            <w:lang w:val="en-US"/>
          </w:rPr>
          <w:t>General requirements</w:t>
        </w:r>
        <w:r>
          <w:rPr>
            <w:rFonts w:cstheme="minorEastAsia" w:hint="eastAsia"/>
            <w:lang w:val="en-US"/>
          </w:rPr>
          <w:tab/>
        </w:r>
        <w:r>
          <w:rPr>
            <w:rFonts w:cstheme="minorEastAsia" w:hint="eastAsia"/>
          </w:rPr>
          <w:fldChar w:fldCharType="begin"/>
        </w:r>
        <w:r>
          <w:rPr>
            <w:rFonts w:cstheme="minorEastAsia" w:hint="eastAsia"/>
            <w:lang w:val="en-US"/>
          </w:rPr>
          <w:instrText xml:space="preserve"> PAGEREF _Toc75556106 \h </w:instrText>
        </w:r>
        <w:r>
          <w:rPr>
            <w:rFonts w:cstheme="minorEastAsia" w:hint="eastAsia"/>
          </w:rPr>
        </w:r>
        <w:r>
          <w:rPr>
            <w:rFonts w:cstheme="minorEastAsia" w:hint="eastAsia"/>
          </w:rPr>
          <w:fldChar w:fldCharType="separate"/>
        </w:r>
        <w:r>
          <w:rPr>
            <w:rFonts w:cstheme="minorEastAsia" w:hint="eastAsia"/>
            <w:lang w:val="en-US"/>
          </w:rPr>
          <w:t>1</w:t>
        </w:r>
        <w:r>
          <w:rPr>
            <w:rFonts w:cstheme="minorEastAsia" w:hint="eastAsia"/>
          </w:rPr>
          <w:fldChar w:fldCharType="end"/>
        </w:r>
      </w:hyperlink>
      <w:r>
        <w:rPr>
          <w:rFonts w:cstheme="minorEastAsia" w:hint="eastAsia"/>
          <w:lang w:val="en-US"/>
        </w:rPr>
        <w:t>0</w:t>
      </w:r>
    </w:p>
    <w:p w:rsidR="00CF700D" w:rsidRDefault="00C15B75">
      <w:pPr>
        <w:pStyle w:val="21"/>
        <w:tabs>
          <w:tab w:val="left" w:pos="1680"/>
          <w:tab w:val="right" w:leader="dot" w:pos="8290"/>
        </w:tabs>
        <w:rPr>
          <w:rFonts w:cstheme="minorEastAsia"/>
          <w:lang w:val="en-US"/>
        </w:rPr>
      </w:pPr>
      <w:hyperlink w:anchor="_Toc75556107" w:history="1">
        <w:r>
          <w:rPr>
            <w:rStyle w:val="af6"/>
            <w:rFonts w:cstheme="minorEastAsia" w:hint="eastAsia"/>
            <w:bCs/>
            <w:lang w:val="en-US"/>
            <w14:scene3d>
              <w14:camera w14:prst="orthographicFront"/>
              <w14:lightRig w14:rig="threePt" w14:dir="t">
                <w14:rot w14:lat="0" w14:lon="0" w14:rev="0"/>
              </w14:lightRig>
            </w14:scene3d>
          </w:rPr>
          <w:t>5</w:t>
        </w:r>
        <w:r>
          <w:rPr>
            <w:rStyle w:val="af6"/>
            <w:rFonts w:cstheme="minorEastAsia" w:hint="eastAsia"/>
            <w:bCs/>
            <w:lang w:val="en-US"/>
            <w14:scene3d>
              <w14:camera w14:prst="orthographicFront"/>
              <w14:lightRig w14:rig="threePt" w14:dir="t">
                <w14:rot w14:lat="0" w14:lon="0" w14:rev="0"/>
              </w14:lightRig>
            </w14:scene3d>
          </w:rPr>
          <w:t>. 2</w:t>
        </w:r>
        <w:r>
          <w:rPr>
            <w:rFonts w:cstheme="minorEastAsia" w:hint="eastAsia"/>
            <w:color w:val="auto"/>
            <w:kern w:val="2"/>
            <w:szCs w:val="24"/>
            <w:lang w:val="en-US"/>
          </w:rPr>
          <w:tab/>
        </w:r>
        <w:r>
          <w:rPr>
            <w:rStyle w:val="af6"/>
            <w:rFonts w:cstheme="minorEastAsia" w:hint="eastAsia"/>
            <w:lang w:val="en-US"/>
          </w:rPr>
          <w:t>C</w:t>
        </w:r>
        <w:r>
          <w:rPr>
            <w:rStyle w:val="af6"/>
            <w:rFonts w:cstheme="minorEastAsia" w:hint="eastAsia"/>
            <w:lang w:val="en-CA"/>
          </w:rPr>
          <w:t>ity information modeling basic platform</w:t>
        </w:r>
        <w:r>
          <w:rPr>
            <w:rFonts w:cstheme="minorEastAsia" w:hint="eastAsia"/>
            <w:lang w:val="en-US"/>
          </w:rPr>
          <w:tab/>
        </w:r>
        <w:r>
          <w:rPr>
            <w:rFonts w:cstheme="minorEastAsia" w:hint="eastAsia"/>
          </w:rPr>
          <w:fldChar w:fldCharType="begin"/>
        </w:r>
        <w:r>
          <w:rPr>
            <w:rFonts w:cstheme="minorEastAsia" w:hint="eastAsia"/>
            <w:lang w:val="en-US"/>
          </w:rPr>
          <w:instrText xml:space="preserve"> PAGEREF _Toc75556107 \h </w:instrText>
        </w:r>
        <w:r>
          <w:rPr>
            <w:rFonts w:cstheme="minorEastAsia" w:hint="eastAsia"/>
          </w:rPr>
        </w:r>
        <w:r>
          <w:rPr>
            <w:rFonts w:cstheme="minorEastAsia" w:hint="eastAsia"/>
          </w:rPr>
          <w:fldChar w:fldCharType="separate"/>
        </w:r>
        <w:r>
          <w:rPr>
            <w:rFonts w:cstheme="minorEastAsia" w:hint="eastAsia"/>
            <w:lang w:val="en-US"/>
          </w:rPr>
          <w:t>1</w:t>
        </w:r>
        <w:r>
          <w:rPr>
            <w:rFonts w:cstheme="minorEastAsia" w:hint="eastAsia"/>
          </w:rPr>
          <w:fldChar w:fldCharType="end"/>
        </w:r>
      </w:hyperlink>
      <w:r>
        <w:rPr>
          <w:rFonts w:cstheme="minorEastAsia" w:hint="eastAsia"/>
          <w:lang w:val="en-US"/>
        </w:rPr>
        <w:t>0</w:t>
      </w:r>
    </w:p>
    <w:p w:rsidR="00CF700D" w:rsidRDefault="00C15B75">
      <w:pPr>
        <w:pStyle w:val="21"/>
        <w:tabs>
          <w:tab w:val="left" w:pos="1680"/>
          <w:tab w:val="right" w:leader="dot" w:pos="8290"/>
        </w:tabs>
        <w:rPr>
          <w:rFonts w:cstheme="minorEastAsia"/>
          <w:lang w:val="en-US"/>
        </w:rPr>
      </w:pPr>
      <w:hyperlink w:anchor="_Toc75556107" w:history="1">
        <w:r>
          <w:rPr>
            <w:rStyle w:val="af6"/>
            <w:rFonts w:cstheme="minorEastAsia" w:hint="eastAsia"/>
            <w:bCs/>
            <w:lang w:val="en-US"/>
            <w14:scene3d>
              <w14:camera w14:prst="orthographicFront"/>
              <w14:lightRig w14:rig="threePt" w14:dir="t">
                <w14:rot w14:lat="0" w14:lon="0" w14:rev="0"/>
              </w14:lightRig>
            </w14:scene3d>
          </w:rPr>
          <w:t>5</w:t>
        </w:r>
        <w:r>
          <w:rPr>
            <w:rStyle w:val="af6"/>
            <w:rFonts w:cstheme="minorEastAsia" w:hint="eastAsia"/>
            <w:bCs/>
            <w:lang w:val="en-US"/>
            <w14:scene3d>
              <w14:camera w14:prst="orthographicFront"/>
              <w14:lightRig w14:rig="threePt" w14:dir="t">
                <w14:rot w14:lat="0" w14:lon="0" w14:rev="0"/>
              </w14:lightRig>
            </w14:scene3d>
          </w:rPr>
          <w:t xml:space="preserve">. </w:t>
        </w:r>
        <w:r>
          <w:rPr>
            <w:rStyle w:val="af6"/>
            <w:rFonts w:cstheme="minorEastAsia" w:hint="eastAsia"/>
            <w:bCs/>
            <w:lang w:val="en-US"/>
            <w14:scene3d>
              <w14:camera w14:prst="orthographicFront"/>
              <w14:lightRig w14:rig="threePt" w14:dir="t">
                <w14:rot w14:lat="0" w14:lon="0" w14:rev="0"/>
              </w14:lightRig>
            </w14:scene3d>
          </w:rPr>
          <w:t>3</w:t>
        </w:r>
        <w:r>
          <w:rPr>
            <w:rFonts w:cstheme="minorEastAsia" w:hint="eastAsia"/>
            <w:color w:val="auto"/>
            <w:kern w:val="2"/>
            <w:szCs w:val="24"/>
            <w:lang w:val="en-US"/>
          </w:rPr>
          <w:tab/>
        </w:r>
        <w:r>
          <w:rPr>
            <w:rFonts w:cstheme="minorEastAsia" w:hint="eastAsia"/>
            <w:color w:val="auto"/>
            <w:kern w:val="2"/>
            <w:szCs w:val="24"/>
            <w:lang w:val="en-US"/>
          </w:rPr>
          <w:t>Typical applications</w:t>
        </w:r>
        <w:r>
          <w:rPr>
            <w:rFonts w:cstheme="minorEastAsia" w:hint="eastAsia"/>
            <w:lang w:val="en-US"/>
          </w:rPr>
          <w:tab/>
        </w:r>
        <w:r>
          <w:rPr>
            <w:rFonts w:cstheme="minorEastAsia" w:hint="eastAsia"/>
          </w:rPr>
          <w:fldChar w:fldCharType="begin"/>
        </w:r>
        <w:r>
          <w:rPr>
            <w:rFonts w:cstheme="minorEastAsia" w:hint="eastAsia"/>
            <w:lang w:val="en-US"/>
          </w:rPr>
          <w:instrText xml:space="preserve"> PAGEREF _Toc75556107 \h </w:instrText>
        </w:r>
        <w:r>
          <w:rPr>
            <w:rFonts w:cstheme="minorEastAsia" w:hint="eastAsia"/>
          </w:rPr>
        </w:r>
        <w:r>
          <w:rPr>
            <w:rFonts w:cstheme="minorEastAsia" w:hint="eastAsia"/>
          </w:rPr>
          <w:fldChar w:fldCharType="separate"/>
        </w:r>
        <w:r>
          <w:rPr>
            <w:rFonts w:cstheme="minorEastAsia" w:hint="eastAsia"/>
            <w:lang w:val="en-US"/>
          </w:rPr>
          <w:t>1</w:t>
        </w:r>
        <w:r>
          <w:rPr>
            <w:rFonts w:cstheme="minorEastAsia" w:hint="eastAsia"/>
          </w:rPr>
          <w:fldChar w:fldCharType="end"/>
        </w:r>
      </w:hyperlink>
      <w:r>
        <w:rPr>
          <w:rFonts w:cstheme="minorEastAsia" w:hint="eastAsia"/>
          <w:lang w:val="en-US"/>
        </w:rPr>
        <w:t>0</w:t>
      </w:r>
    </w:p>
    <w:p w:rsidR="00CF700D" w:rsidRDefault="00C15B75">
      <w:pPr>
        <w:ind w:left="284" w:firstLineChars="67" w:firstLine="141"/>
        <w:rPr>
          <w:rFonts w:cstheme="minorEastAsia"/>
          <w:color w:val="auto"/>
          <w:lang w:val="en-US"/>
        </w:rPr>
      </w:pPr>
      <w:r>
        <w:rPr>
          <w:rFonts w:cstheme="minorEastAsia" w:hint="eastAsia"/>
          <w:color w:val="auto"/>
          <w:lang w:val="en-US"/>
        </w:rPr>
        <w:t xml:space="preserve">Explanation of Wording in this standard </w:t>
      </w:r>
      <w:r>
        <w:rPr>
          <w:rFonts w:cstheme="minorEastAsia" w:hint="eastAsia"/>
          <w:color w:val="auto"/>
        </w:rPr>
        <w:ptab w:relativeTo="margin" w:alignment="right" w:leader="dot"/>
      </w:r>
      <w:r>
        <w:rPr>
          <w:rFonts w:cstheme="minorEastAsia" w:hint="eastAsia"/>
          <w:bCs/>
          <w:color w:val="auto"/>
          <w:lang w:val="en-US"/>
        </w:rPr>
        <w:t>1</w:t>
      </w:r>
      <w:r>
        <w:rPr>
          <w:rFonts w:cstheme="minorEastAsia" w:hint="eastAsia"/>
          <w:bCs/>
          <w:color w:val="auto"/>
          <w:lang w:val="en-US"/>
        </w:rPr>
        <w:t>2</w:t>
      </w:r>
    </w:p>
    <w:p w:rsidR="00CF700D" w:rsidRDefault="00C15B75">
      <w:pPr>
        <w:ind w:left="284" w:firstLineChars="67" w:firstLine="141"/>
        <w:rPr>
          <w:rFonts w:cstheme="minorEastAsia"/>
          <w:color w:val="auto"/>
          <w:lang w:val="en-US"/>
        </w:rPr>
      </w:pPr>
      <w:r>
        <w:rPr>
          <w:rFonts w:cstheme="minorEastAsia" w:hint="eastAsia"/>
          <w:color w:val="auto"/>
          <w:lang w:val="en-US"/>
        </w:rPr>
        <w:t xml:space="preserve">Normative standard </w:t>
      </w:r>
      <w:r>
        <w:rPr>
          <w:rFonts w:cstheme="minorEastAsia" w:hint="eastAsia"/>
          <w:color w:val="auto"/>
        </w:rPr>
        <w:ptab w:relativeTo="margin" w:alignment="right" w:leader="dot"/>
      </w:r>
      <w:r>
        <w:rPr>
          <w:rFonts w:cstheme="minorEastAsia" w:hint="eastAsia"/>
          <w:bCs/>
          <w:color w:val="auto"/>
          <w:lang w:val="en-US"/>
        </w:rPr>
        <w:t>1</w:t>
      </w:r>
      <w:r>
        <w:rPr>
          <w:rFonts w:cstheme="minorEastAsia" w:hint="eastAsia"/>
          <w:bCs/>
          <w:color w:val="auto"/>
          <w:lang w:val="en-US"/>
        </w:rPr>
        <w:t>3</w:t>
      </w:r>
    </w:p>
    <w:p w:rsidR="00CF700D" w:rsidRDefault="00CF700D"/>
    <w:p w:rsidR="00CF700D" w:rsidRDefault="00C15B75">
      <w:pPr>
        <w:pStyle w:val="a6"/>
        <w:sectPr w:rsidR="00CF700D">
          <w:footerReference w:type="default" r:id="rId26"/>
          <w:pgSz w:w="11900" w:h="16840"/>
          <w:pgMar w:top="1440" w:right="1800" w:bottom="1440" w:left="1800" w:header="851" w:footer="850" w:gutter="0"/>
          <w:pgNumType w:start="1"/>
          <w:cols w:space="720"/>
          <w:docGrid w:type="lines" w:linePitch="326"/>
        </w:sectPr>
      </w:pPr>
      <w:r>
        <w:fldChar w:fldCharType="end"/>
      </w:r>
      <w:bookmarkStart w:id="33" w:name="_Toc3982"/>
      <w:bookmarkStart w:id="34" w:name="_Toc26442"/>
      <w:bookmarkStart w:id="35" w:name="_Toc23695"/>
      <w:bookmarkStart w:id="36" w:name="_Toc8422"/>
      <w:bookmarkStart w:id="37" w:name="_Toc71655152"/>
    </w:p>
    <w:p w:rsidR="00CF700D" w:rsidRDefault="00C15B75">
      <w:pPr>
        <w:pStyle w:val="1-"/>
        <w:spacing w:before="120" w:after="360"/>
      </w:pPr>
      <w:bookmarkStart w:id="38" w:name="_Toc23626"/>
      <w:bookmarkStart w:id="39" w:name="_Toc75557906"/>
      <w:bookmarkStart w:id="40" w:name="_Toc80912035"/>
      <w:r>
        <w:lastRenderedPageBreak/>
        <w:t>总则</w:t>
      </w:r>
      <w:bookmarkEnd w:id="33"/>
      <w:bookmarkEnd w:id="34"/>
      <w:bookmarkEnd w:id="35"/>
      <w:bookmarkEnd w:id="36"/>
      <w:bookmarkEnd w:id="37"/>
      <w:bookmarkEnd w:id="38"/>
      <w:bookmarkEnd w:id="39"/>
      <w:bookmarkEnd w:id="40"/>
    </w:p>
    <w:p w:rsidR="00CF700D" w:rsidRDefault="00C15B75">
      <w:pPr>
        <w:pStyle w:val="3--"/>
        <w:rPr>
          <w:szCs w:val="21"/>
        </w:rPr>
      </w:pPr>
      <w:bookmarkStart w:id="41" w:name="OLE_LINK2"/>
      <w:r>
        <w:t>为明确城市信息模型（</w:t>
      </w:r>
      <w:r>
        <w:rPr>
          <w:rFonts w:hint="eastAsia"/>
        </w:rPr>
        <w:t xml:space="preserve">CIM, </w:t>
      </w:r>
      <w:r>
        <w:rPr>
          <w:rFonts w:hint="eastAsia"/>
        </w:rPr>
        <w:t>City Information Modeling</w:t>
      </w:r>
      <w:r>
        <w:t>）概念</w:t>
      </w:r>
      <w:r>
        <w:rPr>
          <w:rFonts w:hint="eastAsia"/>
        </w:rPr>
        <w:t>和内容，规范城市信息模型应用</w:t>
      </w:r>
      <w:r>
        <w:t>，制定本标准。</w:t>
      </w:r>
    </w:p>
    <w:p w:rsidR="00CF700D" w:rsidRDefault="00C15B75">
      <w:pPr>
        <w:pStyle w:val="3--"/>
        <w:rPr>
          <w:szCs w:val="21"/>
        </w:rPr>
      </w:pPr>
      <w:r>
        <w:t>本标准适用于指导</w:t>
      </w:r>
      <w:r>
        <w:rPr>
          <w:rFonts w:hint="eastAsia"/>
        </w:rPr>
        <w:t>CIM</w:t>
      </w:r>
      <w:r>
        <w:rPr>
          <w:rFonts w:hint="eastAsia"/>
        </w:rPr>
        <w:t>的创建与</w:t>
      </w:r>
      <w:r>
        <w:t>应用。</w:t>
      </w:r>
    </w:p>
    <w:p w:rsidR="00CF700D" w:rsidRDefault="00C15B75">
      <w:pPr>
        <w:pStyle w:val="3--"/>
      </w:pPr>
      <w:r>
        <w:rPr>
          <w:rFonts w:hint="eastAsia"/>
        </w:rPr>
        <w:t>城市信息模型的应用应满足安全可靠、均衡协调、深化融合、共享协同的基本原则。</w:t>
      </w:r>
    </w:p>
    <w:bookmarkEnd w:id="41"/>
    <w:p w:rsidR="00CF700D" w:rsidRDefault="00C15B75">
      <w:pPr>
        <w:pStyle w:val="3--"/>
      </w:pPr>
      <w:r>
        <w:t>城市信息模</w:t>
      </w:r>
      <w:r>
        <w:rPr>
          <w:rFonts w:hint="eastAsia"/>
        </w:rPr>
        <w:t>型的创建与应用</w:t>
      </w:r>
      <w:r>
        <w:t>，除应符合本标准外，尚应符合国家现行有关标准的规定。</w:t>
      </w:r>
    </w:p>
    <w:p w:rsidR="00CF700D" w:rsidRDefault="00C15B75">
      <w:r>
        <w:br w:type="page"/>
      </w:r>
    </w:p>
    <w:p w:rsidR="00CF700D" w:rsidRDefault="00C15B75">
      <w:pPr>
        <w:pStyle w:val="1-"/>
        <w:spacing w:before="120" w:after="360"/>
      </w:pPr>
      <w:bookmarkStart w:id="42" w:name="_Toc5664"/>
      <w:bookmarkStart w:id="43" w:name="_Toc80912036"/>
      <w:bookmarkStart w:id="44" w:name="_Toc75557907"/>
      <w:bookmarkStart w:id="45" w:name="_Toc18251"/>
      <w:bookmarkStart w:id="46" w:name="_Toc16455"/>
      <w:bookmarkStart w:id="47" w:name="_Toc5071"/>
      <w:bookmarkStart w:id="48" w:name="_Toc54392820"/>
      <w:bookmarkStart w:id="49" w:name="_Toc71655153"/>
      <w:bookmarkStart w:id="50" w:name="_Toc28833"/>
      <w:bookmarkStart w:id="51" w:name="_Toc1005539283"/>
      <w:bookmarkStart w:id="52" w:name="_Toc13991"/>
      <w:bookmarkStart w:id="53" w:name="_Toc6162"/>
      <w:bookmarkStart w:id="54" w:name="_Toc1788"/>
      <w:bookmarkStart w:id="55" w:name="_Toc21497"/>
      <w:bookmarkStart w:id="56" w:name="_Toc18496"/>
      <w:bookmarkStart w:id="57" w:name="_Toc16980"/>
      <w:bookmarkStart w:id="58" w:name="_Toc6835"/>
      <w:r>
        <w:lastRenderedPageBreak/>
        <w:t>术语和缩略语</w:t>
      </w:r>
      <w:bookmarkEnd w:id="42"/>
      <w:bookmarkEnd w:id="43"/>
      <w:bookmarkEnd w:id="44"/>
      <w:bookmarkEnd w:id="45"/>
    </w:p>
    <w:p w:rsidR="00CF700D" w:rsidRDefault="00C15B75">
      <w:pPr>
        <w:pStyle w:val="2-"/>
      </w:pPr>
      <w:bookmarkStart w:id="59" w:name="_Toc32061"/>
      <w:bookmarkStart w:id="60" w:name="_Toc32672"/>
      <w:bookmarkStart w:id="61" w:name="_Toc75557908"/>
      <w:bookmarkStart w:id="62" w:name="_Toc80912037"/>
      <w:r>
        <w:t>术语</w:t>
      </w:r>
      <w:bookmarkEnd w:id="59"/>
      <w:bookmarkEnd w:id="60"/>
      <w:bookmarkEnd w:id="61"/>
      <w:bookmarkEnd w:id="62"/>
    </w:p>
    <w:p w:rsidR="00CF700D" w:rsidRDefault="00C15B75">
      <w:pPr>
        <w:pStyle w:val="BlindParagraph"/>
        <w:rPr>
          <w:lang w:eastAsia="zh-CN"/>
        </w:rPr>
      </w:pPr>
      <w:r>
        <w:rPr>
          <w:lang w:eastAsia="zh-CN"/>
        </w:rPr>
        <w:t xml:space="preserve"> </w:t>
      </w:r>
      <w:r>
        <w:rPr>
          <w:lang w:eastAsia="zh-CN"/>
        </w:rPr>
        <w:t>术语</w:t>
      </w:r>
    </w:p>
    <w:p w:rsidR="00CF700D" w:rsidRDefault="00C15B75">
      <w:pPr>
        <w:pStyle w:val="3-"/>
      </w:pPr>
      <w:r>
        <w:t>城市信息模型</w:t>
      </w:r>
      <w:r>
        <w:t>city information modeling</w:t>
      </w:r>
    </w:p>
    <w:p w:rsidR="00CF700D" w:rsidRDefault="00C15B75">
      <w:pPr>
        <w:pStyle w:val="afe"/>
      </w:pPr>
      <w:r>
        <w:t>对城市</w:t>
      </w:r>
      <w:r>
        <w:rPr>
          <w:rFonts w:hint="eastAsia"/>
        </w:rPr>
        <w:t>物质空间</w:t>
      </w:r>
      <w:r>
        <w:t>对象</w:t>
      </w:r>
      <w:r>
        <w:rPr>
          <w:rFonts w:hint="eastAsia"/>
          <w:lang w:val="en-US"/>
        </w:rPr>
        <w:t>进行</w:t>
      </w:r>
      <w:r>
        <w:t>数字化表达，</w:t>
      </w:r>
      <w:r>
        <w:rPr>
          <w:rFonts w:hint="eastAsia"/>
          <w:lang w:val="en-US"/>
        </w:rPr>
        <w:t>并以</w:t>
      </w:r>
      <w:r>
        <w:rPr>
          <w:lang w:val="en-US"/>
        </w:rPr>
        <w:t>数字三维模型</w:t>
      </w:r>
      <w:r>
        <w:rPr>
          <w:rFonts w:hint="eastAsia"/>
          <w:lang w:val="en-US"/>
        </w:rPr>
        <w:t>为载体关联社会实体、建设行为、监测感知等相关信息，构建</w:t>
      </w:r>
      <w:r>
        <w:rPr>
          <w:lang w:val="en-US"/>
        </w:rPr>
        <w:t>的城市信息有机综合体</w:t>
      </w:r>
      <w:r>
        <w:t>。</w:t>
      </w:r>
    </w:p>
    <w:p w:rsidR="00CF700D" w:rsidRDefault="00C15B75">
      <w:pPr>
        <w:pStyle w:val="3-"/>
      </w:pPr>
      <w:r>
        <w:t>城市信息模型基础平台</w:t>
      </w:r>
      <w:r>
        <w:t xml:space="preserve">  foundational platform of city information modeling</w:t>
      </w:r>
    </w:p>
    <w:p w:rsidR="00CF700D" w:rsidRDefault="00C15B75">
      <w:pPr>
        <w:pStyle w:val="3-"/>
        <w:numPr>
          <w:ilvl w:val="0"/>
          <w:numId w:val="0"/>
        </w:numPr>
        <w:ind w:firstLineChars="200" w:firstLine="420"/>
        <w:outlineLvl w:val="9"/>
      </w:pPr>
      <w:r>
        <w:rPr>
          <w:rFonts w:ascii="Calibri" w:eastAsiaTheme="minorEastAsia" w:hAnsi="Calibri" w:hint="eastAsia"/>
          <w:color w:val="000000"/>
          <w:szCs w:val="21"/>
          <w:lang w:val="zh-CN"/>
        </w:rPr>
        <w:t>管理和表达</w:t>
      </w:r>
      <w:r>
        <w:rPr>
          <w:rFonts w:ascii="Calibri" w:eastAsiaTheme="minorEastAsia" w:hAnsi="Calibri" w:hint="eastAsia"/>
          <w:color w:val="000000"/>
          <w:szCs w:val="21"/>
        </w:rPr>
        <w:t>城市信息模型，</w:t>
      </w:r>
      <w:r>
        <w:rPr>
          <w:rFonts w:ascii="Calibri" w:eastAsiaTheme="minorEastAsia" w:hAnsi="Calibri" w:hint="eastAsia"/>
          <w:color w:val="000000"/>
          <w:szCs w:val="21"/>
          <w:lang w:val="zh-CN"/>
        </w:rPr>
        <w:t>支撑城市规划、建设、管理、运营工作的基础性信息协同平台</w:t>
      </w:r>
      <w:r>
        <w:t>，是智慧城市的基础性、关键性和实体性的新型信息基础设施，简称</w:t>
      </w:r>
      <w:r>
        <w:t>CIM</w:t>
      </w:r>
      <w:r>
        <w:t>基础平台。</w:t>
      </w:r>
    </w:p>
    <w:p w:rsidR="00CF700D" w:rsidRDefault="00C15B75">
      <w:pPr>
        <w:pStyle w:val="3-"/>
      </w:pPr>
      <w:r>
        <w:t>模型单元</w:t>
      </w:r>
      <w:r>
        <w:rPr>
          <w:rFonts w:hint="eastAsia"/>
        </w:rPr>
        <w:t xml:space="preserve"> model unit</w:t>
      </w:r>
    </w:p>
    <w:p w:rsidR="00CF700D" w:rsidRDefault="00C15B75">
      <w:pPr>
        <w:pStyle w:val="afe"/>
      </w:pPr>
      <w:r>
        <w:rPr>
          <w:rFonts w:hint="eastAsia"/>
        </w:rPr>
        <w:t>城市信息模型中可独立支持特定任务或应用功能的模型子集。</w:t>
      </w:r>
    </w:p>
    <w:p w:rsidR="00CF700D" w:rsidRDefault="00C15B75">
      <w:pPr>
        <w:pStyle w:val="3-"/>
      </w:pPr>
      <w:r>
        <w:rPr>
          <w:rFonts w:hint="eastAsia"/>
        </w:rPr>
        <w:t>空间基本统计单元</w:t>
      </w:r>
      <w:r>
        <w:rPr>
          <w:rFonts w:hint="eastAsia"/>
        </w:rPr>
        <w:t xml:space="preserve"> spatial unit for statistics</w:t>
      </w:r>
    </w:p>
    <w:p w:rsidR="00CF700D" w:rsidRDefault="00C15B75">
      <w:pPr>
        <w:pStyle w:val="afe"/>
      </w:pPr>
      <w:r>
        <w:rPr>
          <w:rFonts w:hint="eastAsia"/>
        </w:rPr>
        <w:t>对于物质空间对象、社会实体、建设行为、</w:t>
      </w:r>
      <w:proofErr w:type="gramStart"/>
      <w:r>
        <w:rPr>
          <w:rFonts w:hint="eastAsia"/>
        </w:rPr>
        <w:t>物联感知</w:t>
      </w:r>
      <w:proofErr w:type="gramEnd"/>
      <w:r>
        <w:rPr>
          <w:rFonts w:hint="eastAsia"/>
        </w:rPr>
        <w:t>数据等信息进行统计时，在空间上所独立描述的</w:t>
      </w:r>
      <w:r>
        <w:rPr>
          <w:rFonts w:hint="eastAsia"/>
          <w:lang w:val="en-US"/>
        </w:rPr>
        <w:t>最小</w:t>
      </w:r>
      <w:r>
        <w:rPr>
          <w:rFonts w:hint="eastAsia"/>
        </w:rPr>
        <w:t>统计单元。</w:t>
      </w:r>
    </w:p>
    <w:p w:rsidR="00CF700D" w:rsidRDefault="00C15B75">
      <w:pPr>
        <w:pStyle w:val="3-"/>
      </w:pPr>
      <w:r>
        <w:rPr>
          <w:rFonts w:hint="eastAsia"/>
        </w:rPr>
        <w:t>数据融合</w:t>
      </w:r>
      <w:r>
        <w:rPr>
          <w:rFonts w:hint="eastAsia"/>
        </w:rPr>
        <w:t xml:space="preserve"> data fusion</w:t>
      </w:r>
    </w:p>
    <w:p w:rsidR="00CF700D" w:rsidRDefault="00C15B75">
      <w:pPr>
        <w:pStyle w:val="afe"/>
        <w:rPr>
          <w:lang w:val="en-US"/>
        </w:rPr>
      </w:pPr>
      <w:r>
        <w:rPr>
          <w:rFonts w:hint="eastAsia"/>
          <w:lang w:val="en-US"/>
        </w:rPr>
        <w:t>集成多数据源的多</w:t>
      </w:r>
      <w:r>
        <w:rPr>
          <w:rFonts w:hint="eastAsia"/>
          <w:lang w:val="en-US"/>
        </w:rPr>
        <w:t>源</w:t>
      </w:r>
      <w:r>
        <w:rPr>
          <w:rFonts w:hint="eastAsia"/>
          <w:lang w:val="en-US"/>
        </w:rPr>
        <w:t>异构数据及特征层、决策层信息，以产生比任何单独数据源更有价值的信息的过程。</w:t>
      </w:r>
    </w:p>
    <w:p w:rsidR="00CF700D" w:rsidRDefault="00CF700D">
      <w:pPr>
        <w:pStyle w:val="a6"/>
      </w:pPr>
    </w:p>
    <w:p w:rsidR="00CF700D" w:rsidRDefault="00C15B75">
      <w:pPr>
        <w:pStyle w:val="2-"/>
      </w:pPr>
      <w:bookmarkStart w:id="63" w:name="_Toc5608"/>
      <w:bookmarkStart w:id="64" w:name="_Toc6278"/>
      <w:bookmarkStart w:id="65" w:name="_Toc75557909"/>
      <w:bookmarkStart w:id="66" w:name="_Toc80912038"/>
      <w:r>
        <w:t>缩略语</w:t>
      </w:r>
      <w:bookmarkEnd w:id="63"/>
      <w:bookmarkEnd w:id="64"/>
      <w:bookmarkEnd w:id="65"/>
      <w:bookmarkEnd w:id="66"/>
    </w:p>
    <w:p w:rsidR="00CF700D" w:rsidRDefault="00C15B75">
      <w:pPr>
        <w:widowControl w:val="0"/>
        <w:ind w:firstLineChars="200" w:firstLine="420"/>
        <w:rPr>
          <w:rFonts w:cs="Times New Roman"/>
          <w:lang w:val="en-US"/>
        </w:rPr>
      </w:pPr>
      <w:r>
        <w:rPr>
          <w:rFonts w:cs="Times New Roman"/>
          <w:lang w:val="en-US"/>
        </w:rPr>
        <w:t>BIM—</w:t>
      </w:r>
      <w:r>
        <w:rPr>
          <w:rFonts w:cs="Times New Roman"/>
        </w:rPr>
        <w:t>建筑信息模型</w:t>
      </w:r>
      <w:r>
        <w:rPr>
          <w:rFonts w:cs="Times New Roman"/>
          <w:lang w:val="en-US"/>
        </w:rPr>
        <w:t>Building Information Modeling</w:t>
      </w:r>
    </w:p>
    <w:p w:rsidR="00CF700D" w:rsidRDefault="00C15B75">
      <w:pPr>
        <w:widowControl w:val="0"/>
        <w:ind w:firstLineChars="200" w:firstLine="420"/>
        <w:rPr>
          <w:rFonts w:cs="Times New Roman"/>
          <w:lang w:val="en-US"/>
        </w:rPr>
      </w:pPr>
      <w:r>
        <w:rPr>
          <w:rFonts w:cs="Times New Roman"/>
          <w:lang w:val="en-US"/>
        </w:rPr>
        <w:t>CIM</w:t>
      </w:r>
      <w:proofErr w:type="gramStart"/>
      <w:r>
        <w:rPr>
          <w:rFonts w:cs="Times New Roman"/>
          <w:lang w:val="en-US"/>
        </w:rPr>
        <w:t>—</w:t>
      </w:r>
      <w:r>
        <w:rPr>
          <w:rFonts w:cs="Times New Roman"/>
        </w:rPr>
        <w:t>城市</w:t>
      </w:r>
      <w:proofErr w:type="gramEnd"/>
      <w:r>
        <w:rPr>
          <w:rFonts w:cs="Times New Roman"/>
        </w:rPr>
        <w:t>信息模型</w:t>
      </w:r>
      <w:r>
        <w:rPr>
          <w:rFonts w:cs="Times New Roman"/>
          <w:lang w:val="en-US"/>
        </w:rPr>
        <w:t>City Information Modeling</w:t>
      </w:r>
    </w:p>
    <w:p w:rsidR="00CF700D" w:rsidRDefault="00C15B75">
      <w:pPr>
        <w:widowControl w:val="0"/>
        <w:ind w:firstLineChars="200" w:firstLine="420"/>
        <w:rPr>
          <w:rFonts w:cs="Times New Roman"/>
          <w:lang w:val="en-US"/>
        </w:rPr>
      </w:pPr>
      <w:r>
        <w:rPr>
          <w:rFonts w:cs="Times New Roman"/>
          <w:lang w:val="en-US"/>
        </w:rPr>
        <w:t>GIS—</w:t>
      </w:r>
      <w:r>
        <w:rPr>
          <w:rFonts w:cs="Times New Roman"/>
        </w:rPr>
        <w:t>地理信息系统</w:t>
      </w:r>
      <w:r>
        <w:rPr>
          <w:rFonts w:cs="Times New Roman"/>
          <w:lang w:val="en-US"/>
        </w:rPr>
        <w:t>Geographic Information System</w:t>
      </w:r>
    </w:p>
    <w:p w:rsidR="00CF700D" w:rsidRDefault="00C15B75">
      <w:pPr>
        <w:widowControl w:val="0"/>
        <w:ind w:firstLineChars="200" w:firstLine="420"/>
        <w:rPr>
          <w:rFonts w:cs="Times New Roman"/>
          <w:lang w:val="en-US"/>
        </w:rPr>
      </w:pPr>
      <w:proofErr w:type="spellStart"/>
      <w:r>
        <w:rPr>
          <w:rFonts w:cs="Times New Roman" w:hint="eastAsia"/>
          <w:color w:val="auto"/>
          <w:lang w:val="en-US"/>
        </w:rPr>
        <w:t>IoT</w:t>
      </w:r>
      <w:proofErr w:type="spellEnd"/>
      <w:r>
        <w:rPr>
          <w:rFonts w:cs="Times New Roman"/>
          <w:color w:val="auto"/>
          <w:lang w:val="en-US"/>
        </w:rPr>
        <w:t>—</w:t>
      </w:r>
      <w:r>
        <w:rPr>
          <w:rFonts w:cs="Times New Roman" w:hint="eastAsia"/>
          <w:color w:val="auto"/>
          <w:lang w:val="en-US"/>
        </w:rPr>
        <w:t>物联网</w:t>
      </w:r>
      <w:r>
        <w:rPr>
          <w:rFonts w:cs="Times New Roman" w:hint="eastAsia"/>
          <w:color w:val="auto"/>
          <w:lang w:val="en-US"/>
        </w:rPr>
        <w:t>Interne</w:t>
      </w:r>
      <w:r>
        <w:rPr>
          <w:rFonts w:cs="Times New Roman" w:hint="eastAsia"/>
          <w:lang w:val="en-US"/>
        </w:rPr>
        <w:t xml:space="preserve">t of </w:t>
      </w:r>
      <w:r>
        <w:rPr>
          <w:rFonts w:cs="Times New Roman" w:hint="eastAsia"/>
          <w:lang w:val="en-US"/>
        </w:rPr>
        <w:t>Things</w:t>
      </w:r>
    </w:p>
    <w:p w:rsidR="00CF700D" w:rsidRDefault="00C15B75">
      <w:pPr>
        <w:pStyle w:val="af"/>
        <w:rPr>
          <w:rFonts w:cs="Times New Roman"/>
          <w:lang w:val="en-US"/>
        </w:rPr>
      </w:pPr>
      <w:bookmarkStart w:id="67" w:name="OLE_LINK3"/>
      <w:bookmarkStart w:id="68" w:name="_Toc75557910"/>
      <w:bookmarkStart w:id="69" w:name="_Toc30728"/>
      <w:bookmarkStart w:id="70" w:name="_Toc1921"/>
      <w:bookmarkStart w:id="71" w:name="_Toc9942"/>
      <w:bookmarkStart w:id="72" w:name="_Toc28283"/>
      <w:bookmarkStart w:id="73" w:name="_Toc71754017"/>
      <w:bookmarkStart w:id="74" w:name="_Toc13057"/>
      <w:bookmarkStart w:id="75" w:name="_Toc5976"/>
      <w:bookmarkStart w:id="76" w:name="_Toc2000"/>
      <w:bookmarkStart w:id="77" w:name="_Toc8322"/>
      <w:bookmarkStart w:id="78" w:name="_Toc27989"/>
      <w:bookmarkStart w:id="79" w:name="_Toc26110"/>
      <w:bookmarkStart w:id="80" w:name="_Toc5513"/>
      <w:bookmarkStart w:id="81" w:name="_Toc24014"/>
      <w:bookmarkEnd w:id="46"/>
      <w:bookmarkEnd w:id="47"/>
      <w:bookmarkEnd w:id="48"/>
      <w:bookmarkEnd w:id="49"/>
      <w:bookmarkEnd w:id="50"/>
      <w:bookmarkEnd w:id="51"/>
      <w:bookmarkEnd w:id="52"/>
      <w:bookmarkEnd w:id="53"/>
      <w:bookmarkEnd w:id="54"/>
      <w:bookmarkEnd w:id="55"/>
      <w:bookmarkEnd w:id="56"/>
      <w:bookmarkEnd w:id="57"/>
      <w:bookmarkEnd w:id="58"/>
      <w:r>
        <w:rPr>
          <w:rFonts w:cs="Times New Roman" w:hint="eastAsia"/>
          <w:color w:val="auto"/>
          <w:lang w:val="en-US"/>
        </w:rPr>
        <w:t>LOD</w:t>
      </w:r>
      <w:bookmarkEnd w:id="67"/>
      <w:r>
        <w:rPr>
          <w:rFonts w:cs="Times New Roman" w:hint="eastAsia"/>
          <w:color w:val="auto"/>
          <w:lang w:val="en-US"/>
        </w:rPr>
        <w:t>-</w:t>
      </w:r>
      <w:r>
        <w:rPr>
          <w:rFonts w:cs="Times New Roman" w:hint="eastAsia"/>
          <w:color w:val="auto"/>
          <w:lang w:val="en-US"/>
        </w:rPr>
        <w:t>模型的精细程度</w:t>
      </w:r>
      <w:r>
        <w:rPr>
          <w:rFonts w:cs="Times New Roman" w:hint="eastAsia"/>
          <w:lang w:val="en-US"/>
        </w:rPr>
        <w:t xml:space="preserve">Level of model </w:t>
      </w:r>
      <w:r>
        <w:rPr>
          <w:rFonts w:cs="Times New Roman" w:hint="eastAsia"/>
          <w:lang w:val="en-US"/>
        </w:rPr>
        <w:t>D</w:t>
      </w:r>
      <w:r>
        <w:rPr>
          <w:rFonts w:cs="Times New Roman" w:hint="eastAsia"/>
          <w:lang w:val="en-US"/>
        </w:rPr>
        <w:t>efinition</w:t>
      </w:r>
    </w:p>
    <w:p w:rsidR="00CF700D" w:rsidRDefault="00CF700D">
      <w:pPr>
        <w:pStyle w:val="af"/>
        <w:rPr>
          <w:rFonts w:cs="Times New Roman"/>
          <w:lang w:val="en-US"/>
        </w:rPr>
        <w:sectPr w:rsidR="00CF700D">
          <w:footerReference w:type="default" r:id="rId27"/>
          <w:pgSz w:w="11907" w:h="16840"/>
          <w:pgMar w:top="1418" w:right="1418" w:bottom="1418" w:left="1701" w:header="851" w:footer="851" w:gutter="0"/>
          <w:pgNumType w:start="1"/>
          <w:cols w:space="720"/>
          <w:docGrid w:linePitch="286"/>
        </w:sectPr>
      </w:pPr>
    </w:p>
    <w:p w:rsidR="00CF700D" w:rsidRDefault="00C15B75">
      <w:pPr>
        <w:pStyle w:val="1-"/>
        <w:spacing w:before="120" w:after="360"/>
      </w:pPr>
      <w:bookmarkStart w:id="82" w:name="_Toc15958"/>
      <w:bookmarkStart w:id="83" w:name="_Toc80912039"/>
      <w:r>
        <w:lastRenderedPageBreak/>
        <w:t>基本规定</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CF700D" w:rsidRDefault="00C15B75">
      <w:pPr>
        <w:pStyle w:val="3--"/>
        <w:widowControl w:val="0"/>
        <w:jc w:val="both"/>
      </w:pPr>
      <w:bookmarkStart w:id="84" w:name="_Toc15568"/>
      <w:r>
        <w:rPr>
          <w:rFonts w:hint="eastAsia"/>
        </w:rPr>
        <w:t>城市信息模型应用体系的构建应以城市物质空间对象的数字三维模型为载体，关联社会实体</w:t>
      </w:r>
      <w:r>
        <w:t>、</w:t>
      </w:r>
      <w:r>
        <w:rPr>
          <w:rFonts w:hint="eastAsia"/>
        </w:rPr>
        <w:t>建设行为、</w:t>
      </w:r>
      <w:r>
        <w:t>监测感知等</w:t>
      </w:r>
      <w:r>
        <w:rPr>
          <w:rFonts w:hint="eastAsia"/>
        </w:rPr>
        <w:t>相关信息，并依托</w:t>
      </w:r>
      <w:r>
        <w:t>CIM</w:t>
      </w:r>
      <w:r>
        <w:t>基础平台</w:t>
      </w:r>
      <w:r>
        <w:rPr>
          <w:rFonts w:hint="eastAsia"/>
        </w:rPr>
        <w:t>和应用系统</w:t>
      </w:r>
      <w:r>
        <w:t>提供</w:t>
      </w:r>
      <w:r>
        <w:rPr>
          <w:rFonts w:hint="eastAsia"/>
        </w:rPr>
        <w:t>信息服务，以支撑城市规划、建设、管理和运营。城市信息模型应用体系的基本框架如图</w:t>
      </w:r>
      <w:r>
        <w:rPr>
          <w:rFonts w:hint="eastAsia"/>
        </w:rPr>
        <w:t>3</w:t>
      </w:r>
      <w:r>
        <w:t>.0.1</w:t>
      </w:r>
      <w:r>
        <w:rPr>
          <w:rFonts w:hint="eastAsia"/>
        </w:rPr>
        <w:t>所示。</w:t>
      </w:r>
    </w:p>
    <w:p w:rsidR="00CF700D" w:rsidRDefault="00C15B75">
      <w:pPr>
        <w:widowControl w:val="0"/>
        <w:numPr>
          <w:ilvl w:val="255"/>
          <w:numId w:val="0"/>
        </w:numPr>
        <w:jc w:val="center"/>
      </w:pPr>
      <w:r>
        <w:rPr>
          <w:rFonts w:hint="eastAsia"/>
          <w:noProof/>
          <w:lang w:val="en-US"/>
        </w:rPr>
        <w:drawing>
          <wp:inline distT="0" distB="0" distL="114300" distR="114300">
            <wp:extent cx="3585845" cy="3834130"/>
            <wp:effectExtent l="0" t="0" r="1905" b="1270"/>
            <wp:docPr id="11" name="图片 11" descr="783654429186523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783654429186523729"/>
                    <pic:cNvPicPr>
                      <a:picLocks noChangeAspect="1"/>
                    </pic:cNvPicPr>
                  </pic:nvPicPr>
                  <pic:blipFill>
                    <a:blip r:embed="rId28"/>
                    <a:srcRect l="55469"/>
                    <a:stretch>
                      <a:fillRect/>
                    </a:stretch>
                  </pic:blipFill>
                  <pic:spPr>
                    <a:xfrm>
                      <a:off x="0" y="0"/>
                      <a:ext cx="3585845" cy="3834130"/>
                    </a:xfrm>
                    <a:prstGeom prst="rect">
                      <a:avLst/>
                    </a:prstGeom>
                  </pic:spPr>
                </pic:pic>
              </a:graphicData>
            </a:graphic>
          </wp:inline>
        </w:drawing>
      </w:r>
    </w:p>
    <w:p w:rsidR="00CF700D" w:rsidRDefault="00C15B75">
      <w:pPr>
        <w:pStyle w:val="aff"/>
        <w:widowControl w:val="0"/>
        <w:numPr>
          <w:ilvl w:val="255"/>
          <w:numId w:val="0"/>
        </w:numPr>
      </w:pPr>
      <w:r>
        <w:rPr>
          <w:rFonts w:hint="eastAsia"/>
        </w:rPr>
        <w:t>图</w:t>
      </w:r>
      <w:r>
        <w:t xml:space="preserve">3.0.1 </w:t>
      </w:r>
      <w:r>
        <w:rPr>
          <w:rFonts w:hint="eastAsia"/>
        </w:rPr>
        <w:t>城市信息模型（</w:t>
      </w:r>
      <w:r>
        <w:rPr>
          <w:rFonts w:hint="eastAsia"/>
        </w:rPr>
        <w:t>CIM</w:t>
      </w:r>
      <w:r>
        <w:rPr>
          <w:rFonts w:hint="eastAsia"/>
        </w:rPr>
        <w:t>）应用体系</w:t>
      </w:r>
      <w:r>
        <w:rPr>
          <w:rFonts w:hint="eastAsia"/>
        </w:rPr>
        <w:t>基本框架</w:t>
      </w:r>
    </w:p>
    <w:p w:rsidR="00CF700D" w:rsidRDefault="00C15B75">
      <w:pPr>
        <w:pStyle w:val="3--"/>
      </w:pPr>
      <w:r>
        <w:rPr>
          <w:rFonts w:hint="eastAsia"/>
        </w:rPr>
        <w:t>城市信息模型应对城市物质空间对象进行数字化描述，常见物质空间的数字化对象应包括下列内容：</w:t>
      </w:r>
    </w:p>
    <w:p w:rsidR="00CF700D" w:rsidRDefault="00C15B75">
      <w:pPr>
        <w:pStyle w:val="4-"/>
        <w:numPr>
          <w:ilvl w:val="3"/>
          <w:numId w:val="10"/>
        </w:numPr>
      </w:pPr>
      <w:r>
        <w:rPr>
          <w:rFonts w:hint="eastAsia"/>
        </w:rPr>
        <w:t>建筑</w:t>
      </w:r>
      <w:r>
        <w:rPr>
          <w:rFonts w:hint="eastAsia"/>
        </w:rPr>
        <w:t>物</w:t>
      </w:r>
      <w:r>
        <w:rPr>
          <w:rFonts w:hint="eastAsia"/>
        </w:rPr>
        <w:t>：城市中人工建筑及构筑物；</w:t>
      </w:r>
    </w:p>
    <w:p w:rsidR="00CF700D" w:rsidRDefault="00C15B75">
      <w:pPr>
        <w:pStyle w:val="4-"/>
        <w:numPr>
          <w:ilvl w:val="3"/>
          <w:numId w:val="10"/>
        </w:numPr>
      </w:pPr>
      <w:r>
        <w:rPr>
          <w:rFonts w:hint="eastAsia"/>
        </w:rPr>
        <w:t>基础设施：城市交通、机场、能源、管线管廊、园林绿化等为社会生产和居民生活提供公共服务的物质工程设施；</w:t>
      </w:r>
    </w:p>
    <w:p w:rsidR="00CF700D" w:rsidRDefault="00C15B75">
      <w:pPr>
        <w:pStyle w:val="4-"/>
        <w:numPr>
          <w:ilvl w:val="3"/>
          <w:numId w:val="10"/>
        </w:numPr>
      </w:pPr>
      <w:r>
        <w:rPr>
          <w:rFonts w:hint="eastAsia"/>
        </w:rPr>
        <w:t>资源环境：支撑城市运营的物质要素，如土地、水、森林、草地、环境等资源和环境。</w:t>
      </w:r>
    </w:p>
    <w:p w:rsidR="00CF700D" w:rsidRDefault="00C15B75">
      <w:pPr>
        <w:pStyle w:val="3--"/>
      </w:pPr>
      <w:r>
        <w:t>应</w:t>
      </w:r>
      <w:r>
        <w:rPr>
          <w:rFonts w:hint="eastAsia"/>
        </w:rPr>
        <w:t>根据应用需求</w:t>
      </w:r>
      <w:r>
        <w:t>分级建立</w:t>
      </w:r>
      <w:r>
        <w:rPr>
          <w:rFonts w:hint="eastAsia"/>
        </w:rPr>
        <w:t>CIM</w:t>
      </w:r>
      <w:r>
        <w:rPr>
          <w:rFonts w:hint="eastAsia"/>
        </w:rPr>
        <w:t>模型，具体要求参见本标准</w:t>
      </w:r>
      <w:r>
        <w:rPr>
          <w:rFonts w:hint="eastAsia"/>
        </w:rPr>
        <w:t>4</w:t>
      </w:r>
      <w:r>
        <w:t>.2</w:t>
      </w:r>
      <w:r>
        <w:rPr>
          <w:rFonts w:hint="eastAsia"/>
        </w:rPr>
        <w:t>节的规定</w:t>
      </w:r>
      <w:r>
        <w:t>。</w:t>
      </w:r>
    </w:p>
    <w:p w:rsidR="00CF700D" w:rsidRDefault="00C15B75">
      <w:pPr>
        <w:pStyle w:val="3--"/>
      </w:pPr>
      <w:r>
        <w:rPr>
          <w:rFonts w:hint="eastAsia"/>
        </w:rPr>
        <w:t>应建立</w:t>
      </w:r>
      <w:r>
        <w:rPr>
          <w:rFonts w:hint="eastAsia"/>
        </w:rPr>
        <w:t>CIM</w:t>
      </w:r>
      <w:r>
        <w:rPr>
          <w:rFonts w:hint="eastAsia"/>
        </w:rPr>
        <w:t>模型分类体系，并在时间与空间上具有统一的编码，具体要求参见本标准</w:t>
      </w:r>
      <w:r>
        <w:rPr>
          <w:rFonts w:hint="eastAsia"/>
        </w:rPr>
        <w:t>4</w:t>
      </w:r>
      <w:r>
        <w:t>.3</w:t>
      </w:r>
      <w:r>
        <w:rPr>
          <w:rFonts w:hint="eastAsia"/>
        </w:rPr>
        <w:t>节的规定。</w:t>
      </w:r>
    </w:p>
    <w:bookmarkEnd w:id="84"/>
    <w:p w:rsidR="00CF700D" w:rsidRDefault="00C15B75">
      <w:pPr>
        <w:pStyle w:val="3--"/>
      </w:pPr>
      <w:r>
        <w:rPr>
          <w:rFonts w:hint="eastAsia"/>
        </w:rPr>
        <w:t>应根</w:t>
      </w:r>
      <w:r>
        <w:rPr>
          <w:rFonts w:hint="eastAsia"/>
        </w:rPr>
        <w:t>据管理职责</w:t>
      </w:r>
      <w:r>
        <w:rPr>
          <w:rStyle w:val="af7"/>
          <w:rFonts w:asciiTheme="minorEastAsia" w:eastAsiaTheme="minorEastAsia" w:hAnsiTheme="minorEastAsia" w:cs="Arial Unicode MS" w:hint="eastAsia"/>
          <w:color w:val="000000"/>
        </w:rPr>
        <w:t>建立</w:t>
      </w:r>
      <w:r>
        <w:rPr>
          <w:rFonts w:hint="eastAsia"/>
        </w:rPr>
        <w:t>国家级、省级、市级</w:t>
      </w:r>
      <w:r>
        <w:rPr>
          <w:rFonts w:hint="eastAsia"/>
        </w:rPr>
        <w:t>CIM</w:t>
      </w:r>
      <w:r>
        <w:rPr>
          <w:rFonts w:hint="eastAsia"/>
        </w:rPr>
        <w:t>基础平台，并应互联互通。</w:t>
      </w:r>
    </w:p>
    <w:p w:rsidR="00CF700D" w:rsidRDefault="00C15B75">
      <w:pPr>
        <w:pStyle w:val="3--"/>
      </w:pPr>
      <w:r>
        <w:rPr>
          <w:rFonts w:hint="eastAsia"/>
        </w:rPr>
        <w:t>应加强</w:t>
      </w:r>
      <w:r>
        <w:rPr>
          <w:rFonts w:hint="eastAsia"/>
        </w:rPr>
        <w:t>CIM</w:t>
      </w:r>
      <w:r>
        <w:rPr>
          <w:rFonts w:hint="eastAsia"/>
        </w:rPr>
        <w:t>基础平台与同层级其它信息平台和系统的联系，实现信息共享，避免重复建设。</w:t>
      </w:r>
    </w:p>
    <w:p w:rsidR="00CF700D" w:rsidRDefault="00C15B75">
      <w:pPr>
        <w:pStyle w:val="3--"/>
      </w:pPr>
      <w:r>
        <w:rPr>
          <w:rFonts w:hint="eastAsia"/>
        </w:rPr>
        <w:lastRenderedPageBreak/>
        <w:t>CIM</w:t>
      </w:r>
      <w:r>
        <w:rPr>
          <w:rFonts w:hint="eastAsia"/>
        </w:rPr>
        <w:t>及</w:t>
      </w:r>
      <w:r>
        <w:rPr>
          <w:rFonts w:hint="eastAsia"/>
        </w:rPr>
        <w:t>CIM</w:t>
      </w:r>
      <w:r>
        <w:rPr>
          <w:rFonts w:hint="eastAsia"/>
        </w:rPr>
        <w:t>基础平台的建设应遵循动态发展的原则，根据建设发展需求及时完善模型的种类和精度、平台功能和支撑保障。</w:t>
      </w:r>
    </w:p>
    <w:p w:rsidR="00CF700D" w:rsidRDefault="00C15B75">
      <w:pPr>
        <w:pStyle w:val="3--"/>
        <w:sectPr w:rsidR="00CF700D">
          <w:pgSz w:w="11907" w:h="16840"/>
          <w:pgMar w:top="1418" w:right="1587" w:bottom="1418" w:left="1701" w:header="851" w:footer="851" w:gutter="0"/>
          <w:cols w:space="720"/>
          <w:docGrid w:linePitch="286"/>
        </w:sectPr>
      </w:pPr>
      <w:bookmarkStart w:id="85" w:name="_Toc28724"/>
      <w:bookmarkStart w:id="86" w:name="_Toc29374"/>
      <w:bookmarkStart w:id="87" w:name="_Toc12239"/>
      <w:bookmarkStart w:id="88" w:name="_Toc6736"/>
      <w:bookmarkStart w:id="89" w:name="_Toc26718"/>
      <w:bookmarkStart w:id="90" w:name="_Toc2504"/>
      <w:bookmarkStart w:id="91" w:name="_Toc28450"/>
      <w:bookmarkStart w:id="92" w:name="_Toc28189"/>
      <w:bookmarkStart w:id="93" w:name="_Toc26154"/>
      <w:r>
        <w:rPr>
          <w:rFonts w:hint="eastAsia"/>
        </w:rPr>
        <w:t>CIM</w:t>
      </w:r>
      <w:r>
        <w:rPr>
          <w:rFonts w:hint="eastAsia"/>
        </w:rPr>
        <w:t>基础平台的建设运行和</w:t>
      </w:r>
      <w:r>
        <w:rPr>
          <w:rFonts w:hint="eastAsia"/>
        </w:rPr>
        <w:t>CIM</w:t>
      </w:r>
      <w:r>
        <w:rPr>
          <w:rFonts w:hint="eastAsia"/>
        </w:rPr>
        <w:t>应用应以保障信息安全为前提，建立物理安全和数据安全保障机制，并符合国家和行业有关规定。</w:t>
      </w:r>
      <w:bookmarkStart w:id="94" w:name="_Toc6916"/>
      <w:bookmarkEnd w:id="85"/>
    </w:p>
    <w:p w:rsidR="00CF700D" w:rsidRDefault="00C15B75">
      <w:pPr>
        <w:pStyle w:val="1-"/>
        <w:spacing w:before="156" w:after="468"/>
      </w:pPr>
      <w:bookmarkStart w:id="95" w:name="_Toc27405"/>
      <w:bookmarkStart w:id="96" w:name="_Toc2945"/>
      <w:bookmarkStart w:id="97" w:name="_Toc10001"/>
      <w:bookmarkStart w:id="98" w:name="_Toc75557911"/>
      <w:bookmarkStart w:id="99" w:name="_Toc80912040"/>
      <w:bookmarkStart w:id="100" w:name="_Toc26959"/>
      <w:bookmarkStart w:id="101" w:name="_Toc2670"/>
      <w:bookmarkEnd w:id="86"/>
      <w:bookmarkEnd w:id="87"/>
      <w:bookmarkEnd w:id="88"/>
      <w:bookmarkEnd w:id="89"/>
      <w:bookmarkEnd w:id="90"/>
      <w:bookmarkEnd w:id="91"/>
      <w:bookmarkEnd w:id="92"/>
      <w:bookmarkEnd w:id="93"/>
      <w:bookmarkEnd w:id="94"/>
      <w:r>
        <w:lastRenderedPageBreak/>
        <w:t>城市信息模型内容</w:t>
      </w:r>
      <w:bookmarkEnd w:id="95"/>
      <w:bookmarkEnd w:id="96"/>
      <w:bookmarkEnd w:id="97"/>
      <w:bookmarkEnd w:id="98"/>
      <w:bookmarkEnd w:id="99"/>
      <w:bookmarkEnd w:id="100"/>
      <w:bookmarkEnd w:id="101"/>
    </w:p>
    <w:p w:rsidR="00CF700D" w:rsidRDefault="00C15B75">
      <w:pPr>
        <w:pStyle w:val="2-"/>
      </w:pPr>
      <w:bookmarkStart w:id="102" w:name="_Toc75557912"/>
      <w:bookmarkStart w:id="103" w:name="_Toc80912041"/>
      <w:bookmarkStart w:id="104" w:name="_Toc2396"/>
      <w:bookmarkStart w:id="105" w:name="_Toc15133"/>
      <w:bookmarkStart w:id="106" w:name="_Toc31689"/>
      <w:bookmarkStart w:id="107" w:name="_Toc31617"/>
      <w:bookmarkStart w:id="108" w:name="_Toc7220"/>
      <w:r>
        <w:rPr>
          <w:rFonts w:hint="eastAsia"/>
        </w:rPr>
        <w:t>一般规定</w:t>
      </w:r>
      <w:bookmarkEnd w:id="102"/>
      <w:bookmarkEnd w:id="103"/>
      <w:bookmarkEnd w:id="104"/>
    </w:p>
    <w:p w:rsidR="00CF700D" w:rsidRDefault="00C15B75">
      <w:pPr>
        <w:pStyle w:val="3-"/>
      </w:pPr>
      <w:r>
        <w:t>城市信息模型</w:t>
      </w:r>
      <w:r>
        <w:rPr>
          <w:rFonts w:hint="eastAsia"/>
        </w:rPr>
        <w:t>内容</w:t>
      </w:r>
      <w:r>
        <w:t>应</w:t>
      </w:r>
      <w:r>
        <w:rPr>
          <w:rFonts w:hint="eastAsia"/>
        </w:rPr>
        <w:t>根据</w:t>
      </w:r>
      <w:r>
        <w:t>城市</w:t>
      </w:r>
      <w:r>
        <w:rPr>
          <w:rFonts w:hint="eastAsia"/>
        </w:rPr>
        <w:t>规划、建设、管理和运营</w:t>
      </w:r>
      <w:r>
        <w:t>的功能系统</w:t>
      </w:r>
      <w:r>
        <w:rPr>
          <w:rFonts w:hint="eastAsia"/>
        </w:rPr>
        <w:t>进行组织和应用。</w:t>
      </w:r>
    </w:p>
    <w:p w:rsidR="00CF700D" w:rsidRDefault="00C15B75">
      <w:pPr>
        <w:pStyle w:val="3-"/>
      </w:pPr>
      <w:r>
        <w:rPr>
          <w:rFonts w:hint="eastAsia"/>
        </w:rPr>
        <w:t>城市信息模型应以模型单元作为基本对象进行组织和表达，并应符合下列规定：</w:t>
      </w:r>
    </w:p>
    <w:p w:rsidR="00CF700D" w:rsidRDefault="00C15B75">
      <w:pPr>
        <w:pStyle w:val="4-"/>
      </w:pPr>
      <w:r>
        <w:rPr>
          <w:rFonts w:hint="eastAsia"/>
        </w:rPr>
        <w:t>空间基准</w:t>
      </w:r>
      <w:r>
        <w:t>采用</w:t>
      </w:r>
      <w:r>
        <w:t>2000</w:t>
      </w:r>
      <w:r>
        <w:t>国家大地坐标系（</w:t>
      </w:r>
      <w:r>
        <w:t>CGCS2000</w:t>
      </w:r>
      <w:r>
        <w:t>）</w:t>
      </w:r>
      <w:r>
        <w:rPr>
          <w:rFonts w:hint="eastAsia"/>
        </w:rPr>
        <w:t>或与之联系的城市独立坐标系，以及</w:t>
      </w:r>
      <w:r>
        <w:t>1985</w:t>
      </w:r>
      <w:r>
        <w:t>国家高程基准</w:t>
      </w:r>
      <w:r>
        <w:rPr>
          <w:rFonts w:hint="eastAsia"/>
        </w:rPr>
        <w:t>；</w:t>
      </w:r>
    </w:p>
    <w:p w:rsidR="00CF700D" w:rsidRDefault="00C15B75">
      <w:pPr>
        <w:pStyle w:val="4-"/>
      </w:pPr>
      <w:r>
        <w:rPr>
          <w:rFonts w:hint="eastAsia"/>
        </w:rPr>
        <w:t>时间基准采用中国标准时间</w:t>
      </w:r>
      <w:r>
        <w:t>。</w:t>
      </w:r>
    </w:p>
    <w:p w:rsidR="00CF700D" w:rsidRDefault="00C15B75">
      <w:pPr>
        <w:pStyle w:val="3-"/>
      </w:pPr>
      <w:r>
        <w:rPr>
          <w:rFonts w:hint="eastAsia"/>
        </w:rPr>
        <w:t>CIM</w:t>
      </w:r>
      <w:r>
        <w:rPr>
          <w:rFonts w:hint="eastAsia"/>
        </w:rPr>
        <w:t>模型应体现城市物质空间对象的空间关系、领域关系和系统关系，如图</w:t>
      </w:r>
      <w:r>
        <w:rPr>
          <w:rFonts w:hint="eastAsia"/>
        </w:rPr>
        <w:t>4</w:t>
      </w:r>
      <w:r>
        <w:t>.1.3</w:t>
      </w:r>
      <w:r>
        <w:rPr>
          <w:rFonts w:hint="eastAsia"/>
        </w:rPr>
        <w:t>所示，并应符合下列规定：</w:t>
      </w:r>
    </w:p>
    <w:p w:rsidR="00CF700D" w:rsidRDefault="00C15B75">
      <w:pPr>
        <w:pStyle w:val="4-"/>
      </w:pPr>
      <w:r>
        <w:rPr>
          <w:rFonts w:hint="eastAsia"/>
        </w:rPr>
        <w:t>空间关系应以距离和拓扑关系表达</w:t>
      </w:r>
      <w:r>
        <w:rPr>
          <w:rFonts w:hint="eastAsia"/>
        </w:rPr>
        <w:t>CIM</w:t>
      </w:r>
      <w:r>
        <w:rPr>
          <w:rFonts w:hint="eastAsia"/>
        </w:rPr>
        <w:t>模型单元的几何特性</w:t>
      </w:r>
      <w:r>
        <w:rPr>
          <w:rFonts w:hint="eastAsia"/>
        </w:rPr>
        <w:t>；</w:t>
      </w:r>
    </w:p>
    <w:p w:rsidR="00CF700D" w:rsidRDefault="00C15B75">
      <w:pPr>
        <w:pStyle w:val="4-"/>
      </w:pPr>
      <w:r>
        <w:rPr>
          <w:rFonts w:hint="eastAsia"/>
        </w:rPr>
        <w:t>领域关系</w:t>
      </w:r>
      <w:proofErr w:type="gramStart"/>
      <w:r>
        <w:rPr>
          <w:rFonts w:hint="eastAsia"/>
        </w:rPr>
        <w:t>应表达</w:t>
      </w:r>
      <w:proofErr w:type="gramEnd"/>
      <w:r>
        <w:rPr>
          <w:rFonts w:hint="eastAsia"/>
        </w:rPr>
        <w:t>CIM</w:t>
      </w:r>
      <w:r>
        <w:rPr>
          <w:rFonts w:hint="eastAsia"/>
        </w:rPr>
        <w:t>模型单元或其组合能够实现的专业特性</w:t>
      </w:r>
      <w:r>
        <w:rPr>
          <w:rFonts w:hint="eastAsia"/>
        </w:rPr>
        <w:t>；</w:t>
      </w:r>
    </w:p>
    <w:p w:rsidR="00CF700D" w:rsidRDefault="00C15B75">
      <w:pPr>
        <w:pStyle w:val="4-"/>
      </w:pPr>
      <w:r>
        <w:rPr>
          <w:rFonts w:hint="eastAsia"/>
        </w:rPr>
        <w:t>系统关系</w:t>
      </w:r>
      <w:proofErr w:type="gramStart"/>
      <w:r>
        <w:rPr>
          <w:rFonts w:hint="eastAsia"/>
        </w:rPr>
        <w:t>应表达</w:t>
      </w:r>
      <w:proofErr w:type="gramEnd"/>
      <w:r>
        <w:rPr>
          <w:rFonts w:hint="eastAsia"/>
        </w:rPr>
        <w:t>CIM</w:t>
      </w:r>
      <w:r>
        <w:rPr>
          <w:rFonts w:hint="eastAsia"/>
        </w:rPr>
        <w:t>模型单元或其组合能够实现的功能特性</w:t>
      </w:r>
      <w:r>
        <w:rPr>
          <w:rFonts w:hint="eastAsia"/>
        </w:rPr>
        <w:t>；</w:t>
      </w:r>
    </w:p>
    <w:p w:rsidR="00CF700D" w:rsidRDefault="00C15B75">
      <w:pPr>
        <w:pStyle w:val="4-"/>
      </w:pPr>
      <w:r>
        <w:rPr>
          <w:rFonts w:hint="eastAsia"/>
        </w:rPr>
        <w:t>CIM</w:t>
      </w:r>
      <w:r>
        <w:rPr>
          <w:rFonts w:hint="eastAsia"/>
        </w:rPr>
        <w:t>模型单元应基于以上关系进行组合。</w:t>
      </w:r>
    </w:p>
    <w:p w:rsidR="00CF700D" w:rsidRDefault="00C15B75">
      <w:pPr>
        <w:pStyle w:val="aff"/>
        <w:spacing w:line="240" w:lineRule="auto"/>
        <w:rPr>
          <w:color w:val="auto"/>
        </w:rPr>
      </w:pPr>
      <w:r>
        <w:rPr>
          <w:noProof/>
        </w:rPr>
        <w:drawing>
          <wp:inline distT="0" distB="0" distL="0" distR="0">
            <wp:extent cx="3623945" cy="2232660"/>
            <wp:effectExtent l="0" t="0" r="3175"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9"/>
                    <a:stretch>
                      <a:fillRect/>
                    </a:stretch>
                  </pic:blipFill>
                  <pic:spPr>
                    <a:xfrm>
                      <a:off x="0" y="0"/>
                      <a:ext cx="3667081" cy="2259144"/>
                    </a:xfrm>
                    <a:prstGeom prst="rect">
                      <a:avLst/>
                    </a:prstGeom>
                  </pic:spPr>
                </pic:pic>
              </a:graphicData>
            </a:graphic>
          </wp:inline>
        </w:drawing>
      </w:r>
    </w:p>
    <w:p w:rsidR="00CF700D" w:rsidRDefault="00C15B75">
      <w:pPr>
        <w:pStyle w:val="aff"/>
      </w:pPr>
      <w:r>
        <w:rPr>
          <w:rFonts w:hint="eastAsia"/>
        </w:rPr>
        <w:t>图</w:t>
      </w:r>
      <w:r>
        <w:rPr>
          <w:rFonts w:hint="eastAsia"/>
        </w:rPr>
        <w:t>4</w:t>
      </w:r>
      <w:r>
        <w:t xml:space="preserve">.1.3 </w:t>
      </w:r>
      <w:r>
        <w:rPr>
          <w:rFonts w:hint="eastAsia"/>
        </w:rPr>
        <w:t>CIM</w:t>
      </w:r>
      <w:r>
        <w:rPr>
          <w:rFonts w:hint="eastAsia"/>
        </w:rPr>
        <w:t>模型结构</w:t>
      </w:r>
    </w:p>
    <w:p w:rsidR="00CF700D" w:rsidRDefault="00C15B75">
      <w:pPr>
        <w:pStyle w:val="3-"/>
        <w:rPr>
          <w:color w:val="auto"/>
        </w:rPr>
      </w:pPr>
      <w:r>
        <w:rPr>
          <w:rFonts w:hint="eastAsia"/>
          <w:color w:val="auto"/>
        </w:rPr>
        <w:t>CIM</w:t>
      </w:r>
      <w:r>
        <w:rPr>
          <w:rFonts w:hint="eastAsia"/>
          <w:color w:val="auto"/>
        </w:rPr>
        <w:t>模型应支持模型单元空间的划分、组合、分级嵌套，模型和模型单元在时间和空间定义上宜采用唯一标识码。</w:t>
      </w:r>
    </w:p>
    <w:p w:rsidR="00CF700D" w:rsidRDefault="00C15B75">
      <w:pPr>
        <w:pStyle w:val="3-"/>
        <w:rPr>
          <w:color w:val="auto"/>
        </w:rPr>
      </w:pPr>
      <w:r>
        <w:rPr>
          <w:rFonts w:hint="eastAsia"/>
          <w:color w:val="auto"/>
        </w:rPr>
        <w:t>模型单元承载的信息应包括几何、属性、关系三种类型，如图</w:t>
      </w:r>
      <w:r>
        <w:rPr>
          <w:rFonts w:hint="eastAsia"/>
          <w:color w:val="auto"/>
        </w:rPr>
        <w:t>4</w:t>
      </w:r>
      <w:r>
        <w:rPr>
          <w:color w:val="auto"/>
        </w:rPr>
        <w:t>.1.</w:t>
      </w:r>
      <w:r>
        <w:rPr>
          <w:rFonts w:hint="eastAsia"/>
          <w:color w:val="auto"/>
        </w:rPr>
        <w:t>5</w:t>
      </w:r>
      <w:r>
        <w:rPr>
          <w:rFonts w:hint="eastAsia"/>
          <w:color w:val="auto"/>
        </w:rPr>
        <w:t>所示，并应符合下列要求：</w:t>
      </w:r>
    </w:p>
    <w:p w:rsidR="00CF700D" w:rsidRDefault="00C15B75">
      <w:pPr>
        <w:pStyle w:val="4-"/>
      </w:pPr>
      <w:r>
        <w:rPr>
          <w:rFonts w:hint="eastAsia"/>
        </w:rPr>
        <w:lastRenderedPageBreak/>
        <w:t>几何包</w:t>
      </w:r>
      <w:r>
        <w:t>含实体、空间等信息，用以</w:t>
      </w:r>
      <w:r>
        <w:rPr>
          <w:rFonts w:hint="eastAsia"/>
        </w:rPr>
        <w:t>描述对象形态</w:t>
      </w:r>
      <w:r>
        <w:t>；</w:t>
      </w:r>
    </w:p>
    <w:p w:rsidR="00CF700D" w:rsidRDefault="00C15B75">
      <w:pPr>
        <w:pStyle w:val="4-"/>
      </w:pPr>
      <w:r>
        <w:t>属性包括</w:t>
      </w:r>
      <w:r>
        <w:rPr>
          <w:rFonts w:hint="eastAsia"/>
        </w:rPr>
        <w:t>功能、</w:t>
      </w:r>
      <w:r>
        <w:t>时间等信息，用以描述</w:t>
      </w:r>
      <w:r>
        <w:rPr>
          <w:rFonts w:hint="eastAsia"/>
        </w:rPr>
        <w:t>对象特征</w:t>
      </w:r>
      <w:r>
        <w:t>；</w:t>
      </w:r>
    </w:p>
    <w:p w:rsidR="00CF700D" w:rsidRDefault="00C15B75">
      <w:pPr>
        <w:pStyle w:val="4-"/>
      </w:pPr>
      <w:r>
        <w:rPr>
          <w:rFonts w:hint="eastAsia"/>
        </w:rPr>
        <w:t>关系</w:t>
      </w:r>
      <w:r>
        <w:t>包含拓扑、作用等信息，用</w:t>
      </w:r>
      <w:r>
        <w:rPr>
          <w:rFonts w:hint="eastAsia"/>
        </w:rPr>
        <w:t>以描述对象间关系</w:t>
      </w:r>
      <w:r>
        <w:t>。</w:t>
      </w:r>
    </w:p>
    <w:p w:rsidR="00CF700D" w:rsidRDefault="00C15B75">
      <w:pPr>
        <w:pStyle w:val="afe"/>
        <w:ind w:firstLine="0"/>
        <w:jc w:val="center"/>
      </w:pPr>
      <w:r>
        <w:rPr>
          <w:noProof/>
          <w:lang w:val="en-US"/>
        </w:rPr>
        <w:drawing>
          <wp:inline distT="0" distB="0" distL="0" distR="0">
            <wp:extent cx="3709035" cy="1694815"/>
            <wp:effectExtent l="0" t="0" r="952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0"/>
                    <a:stretch>
                      <a:fillRect/>
                    </a:stretch>
                  </pic:blipFill>
                  <pic:spPr>
                    <a:xfrm>
                      <a:off x="0" y="0"/>
                      <a:ext cx="3734259" cy="1706478"/>
                    </a:xfrm>
                    <a:prstGeom prst="rect">
                      <a:avLst/>
                    </a:prstGeom>
                  </pic:spPr>
                </pic:pic>
              </a:graphicData>
            </a:graphic>
          </wp:inline>
        </w:drawing>
      </w:r>
    </w:p>
    <w:p w:rsidR="00CF700D" w:rsidRDefault="00C15B75">
      <w:pPr>
        <w:pStyle w:val="aff"/>
      </w:pPr>
      <w:r>
        <w:rPr>
          <w:rFonts w:hint="eastAsia"/>
        </w:rPr>
        <w:t>图</w:t>
      </w:r>
      <w:r>
        <w:rPr>
          <w:rFonts w:hint="eastAsia"/>
        </w:rPr>
        <w:t>4</w:t>
      </w:r>
      <w:r>
        <w:t>.1.</w:t>
      </w:r>
      <w:r>
        <w:rPr>
          <w:rFonts w:hint="eastAsia"/>
        </w:rPr>
        <w:t>5</w:t>
      </w:r>
      <w:r>
        <w:t xml:space="preserve"> </w:t>
      </w:r>
      <w:r>
        <w:rPr>
          <w:rFonts w:hint="eastAsia"/>
        </w:rPr>
        <w:t>模型单元承载的信息类型</w:t>
      </w:r>
    </w:p>
    <w:p w:rsidR="00CF700D" w:rsidRDefault="00C15B75">
      <w:pPr>
        <w:pStyle w:val="3-"/>
      </w:pPr>
      <w:r>
        <w:t>模型单元应记录</w:t>
      </w:r>
      <w:r>
        <w:rPr>
          <w:rFonts w:hint="eastAsia"/>
        </w:rPr>
        <w:t>本单元建立和管理所需的必要</w:t>
      </w:r>
      <w:r>
        <w:t>元数据，</w:t>
      </w:r>
      <w:r>
        <w:rPr>
          <w:rFonts w:hint="eastAsia"/>
        </w:rPr>
        <w:t>至少应</w:t>
      </w:r>
      <w:r>
        <w:t>包括身份、</w:t>
      </w:r>
      <w:r>
        <w:rPr>
          <w:rFonts w:hint="eastAsia"/>
        </w:rPr>
        <w:t>名称、领</w:t>
      </w:r>
      <w:r>
        <w:t>域、</w:t>
      </w:r>
      <w:r>
        <w:rPr>
          <w:rFonts w:hint="eastAsia"/>
        </w:rPr>
        <w:t>所有者、建立时间和当前状态。</w:t>
      </w:r>
    </w:p>
    <w:p w:rsidR="00CF700D" w:rsidRDefault="00C15B75">
      <w:pPr>
        <w:pStyle w:val="2-"/>
      </w:pPr>
      <w:bookmarkStart w:id="109" w:name="_Toc9148"/>
      <w:bookmarkStart w:id="110" w:name="_Toc80912042"/>
      <w:bookmarkStart w:id="111" w:name="_Toc75557913"/>
      <w:bookmarkEnd w:id="105"/>
      <w:bookmarkEnd w:id="106"/>
      <w:bookmarkEnd w:id="107"/>
      <w:bookmarkEnd w:id="108"/>
      <w:r>
        <w:rPr>
          <w:rFonts w:hint="eastAsia"/>
        </w:rPr>
        <w:t>模型分级</w:t>
      </w:r>
      <w:bookmarkEnd w:id="109"/>
      <w:bookmarkEnd w:id="110"/>
    </w:p>
    <w:p w:rsidR="00CF700D" w:rsidRDefault="00C15B75">
      <w:pPr>
        <w:pStyle w:val="3-"/>
      </w:pPr>
      <w:r>
        <w:t>城市信息模型</w:t>
      </w:r>
      <w:r>
        <w:rPr>
          <w:rFonts w:hint="eastAsia"/>
        </w:rPr>
        <w:t>根据精细度可</w:t>
      </w:r>
      <w:r>
        <w:t>分为七级，</w:t>
      </w:r>
      <w:r>
        <w:rPr>
          <w:rFonts w:hint="eastAsia"/>
        </w:rPr>
        <w:t>每级模型主要内容、特征、数据源精细度应</w:t>
      </w:r>
      <w:r>
        <w:t>符合表</w:t>
      </w:r>
      <w:r>
        <w:t>4.</w:t>
      </w:r>
      <w:r>
        <w:rPr>
          <w:rFonts w:hint="eastAsia"/>
        </w:rPr>
        <w:t>2</w:t>
      </w:r>
      <w:r>
        <w:t>.1</w:t>
      </w:r>
      <w:r>
        <w:t>的规定。</w:t>
      </w:r>
    </w:p>
    <w:p w:rsidR="00CF700D" w:rsidRDefault="00C15B75">
      <w:pPr>
        <w:pStyle w:val="aff"/>
      </w:pPr>
      <w:r>
        <w:t>表</w:t>
      </w:r>
      <w:r>
        <w:t>4.</w:t>
      </w:r>
      <w:r>
        <w:rPr>
          <w:rFonts w:hint="eastAsia"/>
        </w:rPr>
        <w:t>2</w:t>
      </w:r>
      <w:r>
        <w:t xml:space="preserve">.1 </w:t>
      </w:r>
      <w:r>
        <w:t>城市信息模型分级</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99"/>
        <w:gridCol w:w="1023"/>
        <w:gridCol w:w="2588"/>
        <w:gridCol w:w="2226"/>
        <w:gridCol w:w="1786"/>
      </w:tblGrid>
      <w:tr w:rsidR="00CF700D">
        <w:trPr>
          <w:trHeight w:val="221"/>
          <w:jc w:val="center"/>
        </w:trPr>
        <w:tc>
          <w:tcPr>
            <w:tcW w:w="899" w:type="dxa"/>
            <w:vAlign w:val="center"/>
          </w:tcPr>
          <w:p w:rsidR="00CF700D" w:rsidRDefault="00C15B75">
            <w:pPr>
              <w:pStyle w:val="aff2"/>
            </w:pPr>
            <w:r>
              <w:t>级别</w:t>
            </w:r>
          </w:p>
        </w:tc>
        <w:tc>
          <w:tcPr>
            <w:tcW w:w="1023" w:type="dxa"/>
            <w:vAlign w:val="center"/>
          </w:tcPr>
          <w:p w:rsidR="00CF700D" w:rsidRDefault="00C15B75">
            <w:pPr>
              <w:pStyle w:val="aff2"/>
            </w:pPr>
            <w:r>
              <w:t>名称</w:t>
            </w:r>
          </w:p>
        </w:tc>
        <w:tc>
          <w:tcPr>
            <w:tcW w:w="2588" w:type="dxa"/>
            <w:vAlign w:val="center"/>
          </w:tcPr>
          <w:p w:rsidR="00CF700D" w:rsidRDefault="00C15B75">
            <w:pPr>
              <w:pStyle w:val="aff2"/>
            </w:pPr>
            <w:r>
              <w:t>模型主要内容</w:t>
            </w:r>
          </w:p>
        </w:tc>
        <w:tc>
          <w:tcPr>
            <w:tcW w:w="2226" w:type="dxa"/>
            <w:vAlign w:val="center"/>
          </w:tcPr>
          <w:p w:rsidR="00CF700D" w:rsidRDefault="00C15B75">
            <w:pPr>
              <w:pStyle w:val="aff2"/>
            </w:pPr>
            <w:r>
              <w:t>模型特征</w:t>
            </w:r>
          </w:p>
        </w:tc>
        <w:tc>
          <w:tcPr>
            <w:tcW w:w="1786" w:type="dxa"/>
            <w:vAlign w:val="center"/>
          </w:tcPr>
          <w:p w:rsidR="00CF700D" w:rsidRDefault="00C15B75">
            <w:pPr>
              <w:pStyle w:val="aff2"/>
            </w:pPr>
            <w:r>
              <w:t>数据源精细度</w:t>
            </w:r>
          </w:p>
        </w:tc>
      </w:tr>
      <w:tr w:rsidR="00CF700D">
        <w:trPr>
          <w:trHeight w:val="763"/>
          <w:jc w:val="center"/>
        </w:trPr>
        <w:tc>
          <w:tcPr>
            <w:tcW w:w="899" w:type="dxa"/>
            <w:vAlign w:val="center"/>
          </w:tcPr>
          <w:p w:rsidR="00CF700D" w:rsidRDefault="00C15B75">
            <w:pPr>
              <w:pStyle w:val="aff2"/>
              <w:rPr>
                <w:lang w:val="en-US"/>
              </w:rPr>
            </w:pPr>
            <w:r>
              <w:rPr>
                <w:rFonts w:hint="eastAsia"/>
                <w:lang w:val="en-US"/>
              </w:rPr>
              <w:t>CIM 1</w:t>
            </w:r>
            <w:r>
              <w:rPr>
                <w:rFonts w:hint="eastAsia"/>
                <w:lang w:val="en-US"/>
              </w:rPr>
              <w:t>级</w:t>
            </w:r>
          </w:p>
        </w:tc>
        <w:tc>
          <w:tcPr>
            <w:tcW w:w="1023" w:type="dxa"/>
            <w:vAlign w:val="center"/>
          </w:tcPr>
          <w:p w:rsidR="00CF700D" w:rsidRDefault="00C15B75">
            <w:pPr>
              <w:pStyle w:val="aff2"/>
            </w:pPr>
            <w:r>
              <w:t>地表模型</w:t>
            </w:r>
          </w:p>
        </w:tc>
        <w:tc>
          <w:tcPr>
            <w:tcW w:w="2588" w:type="dxa"/>
            <w:vAlign w:val="center"/>
          </w:tcPr>
          <w:p w:rsidR="00CF700D" w:rsidRDefault="00C15B75">
            <w:pPr>
              <w:pStyle w:val="aff2"/>
            </w:pPr>
            <w:r>
              <w:t>地形、行政区、居民区、交通</w:t>
            </w:r>
            <w:r>
              <w:rPr>
                <w:rFonts w:hint="eastAsia"/>
                <w:lang w:val="en-US"/>
              </w:rPr>
              <w:t>干</w:t>
            </w:r>
            <w:r>
              <w:t>线</w:t>
            </w:r>
            <w:r>
              <w:rPr>
                <w:rFonts w:hint="eastAsia"/>
              </w:rPr>
              <w:t>、</w:t>
            </w:r>
            <w:r>
              <w:rPr>
                <w:rFonts w:hint="eastAsia"/>
              </w:rPr>
              <w:t>大型</w:t>
            </w:r>
            <w:r>
              <w:t>水系等</w:t>
            </w:r>
          </w:p>
        </w:tc>
        <w:tc>
          <w:tcPr>
            <w:tcW w:w="2226" w:type="dxa"/>
            <w:vAlign w:val="center"/>
          </w:tcPr>
          <w:p w:rsidR="00CF700D" w:rsidRDefault="00C15B75">
            <w:pPr>
              <w:pStyle w:val="aff2"/>
            </w:pPr>
            <w:r>
              <w:t>DEM</w:t>
            </w:r>
            <w:r>
              <w:t>和</w:t>
            </w:r>
            <w:r>
              <w:t>DOM</w:t>
            </w:r>
            <w:r>
              <w:t>叠加实体对象的基本轮廓或三维符号</w:t>
            </w:r>
          </w:p>
        </w:tc>
        <w:tc>
          <w:tcPr>
            <w:tcW w:w="1786" w:type="dxa"/>
            <w:vAlign w:val="center"/>
          </w:tcPr>
          <w:p w:rsidR="00CF700D" w:rsidRDefault="00C15B75">
            <w:pPr>
              <w:pStyle w:val="aff2"/>
            </w:pPr>
            <w:r>
              <w:rPr>
                <w:rFonts w:hint="eastAsia"/>
              </w:rPr>
              <w:t>相当于小于</w:t>
            </w:r>
            <w:r>
              <w:rPr>
                <w:rFonts w:hint="eastAsia"/>
              </w:rPr>
              <w:t>1:10000</w:t>
            </w:r>
            <w:r>
              <w:rPr>
                <w:rFonts w:hint="eastAsia"/>
              </w:rPr>
              <w:t>比例尺地形图数据</w:t>
            </w:r>
          </w:p>
        </w:tc>
      </w:tr>
      <w:tr w:rsidR="00CF700D">
        <w:trPr>
          <w:trHeight w:val="481"/>
          <w:jc w:val="center"/>
        </w:trPr>
        <w:tc>
          <w:tcPr>
            <w:tcW w:w="899" w:type="dxa"/>
            <w:vAlign w:val="center"/>
          </w:tcPr>
          <w:p w:rsidR="00CF700D" w:rsidRDefault="00C15B75">
            <w:pPr>
              <w:pStyle w:val="aff2"/>
            </w:pPr>
            <w:r>
              <w:rPr>
                <w:rFonts w:hint="eastAsia"/>
                <w:lang w:val="en-US"/>
              </w:rPr>
              <w:t>CIM 2</w:t>
            </w:r>
            <w:r>
              <w:rPr>
                <w:rFonts w:hint="eastAsia"/>
                <w:lang w:val="en-US"/>
              </w:rPr>
              <w:t>级</w:t>
            </w:r>
          </w:p>
        </w:tc>
        <w:tc>
          <w:tcPr>
            <w:tcW w:w="1023" w:type="dxa"/>
            <w:vAlign w:val="center"/>
          </w:tcPr>
          <w:p w:rsidR="00CF700D" w:rsidRDefault="00C15B75">
            <w:pPr>
              <w:pStyle w:val="aff2"/>
            </w:pPr>
            <w:r>
              <w:t>框架模型</w:t>
            </w:r>
          </w:p>
        </w:tc>
        <w:tc>
          <w:tcPr>
            <w:tcW w:w="2588" w:type="dxa"/>
            <w:vAlign w:val="center"/>
          </w:tcPr>
          <w:p w:rsidR="00CF700D" w:rsidRDefault="00C15B75">
            <w:pPr>
              <w:pStyle w:val="aff2"/>
            </w:pPr>
            <w:r>
              <w:t>地形、</w:t>
            </w:r>
            <w:r>
              <w:rPr>
                <w:rFonts w:hint="eastAsia"/>
                <w:lang w:val="en-US"/>
              </w:rPr>
              <w:t>行政区、</w:t>
            </w:r>
            <w:r>
              <w:t>建筑、交通</w:t>
            </w:r>
            <w:r>
              <w:rPr>
                <w:rFonts w:hint="eastAsia"/>
                <w:lang w:val="en-US"/>
              </w:rPr>
              <w:t>线路</w:t>
            </w:r>
            <w:r>
              <w:t>、</w:t>
            </w:r>
            <w:r>
              <w:rPr>
                <w:rFonts w:hint="eastAsia"/>
              </w:rPr>
              <w:t>水系</w:t>
            </w:r>
            <w:r>
              <w:t>、</w:t>
            </w:r>
            <w:r>
              <w:rPr>
                <w:rFonts w:hint="eastAsia"/>
                <w:lang w:val="en-US"/>
              </w:rPr>
              <w:t>地质、</w:t>
            </w:r>
            <w:r>
              <w:t>植被等</w:t>
            </w:r>
          </w:p>
        </w:tc>
        <w:tc>
          <w:tcPr>
            <w:tcW w:w="2226" w:type="dxa"/>
            <w:vAlign w:val="center"/>
          </w:tcPr>
          <w:p w:rsidR="00CF700D" w:rsidRDefault="00C15B75">
            <w:pPr>
              <w:pStyle w:val="aff2"/>
            </w:pPr>
            <w:r>
              <w:t>实体三维框架，包含实体标识与分类等基本信息</w:t>
            </w:r>
          </w:p>
        </w:tc>
        <w:tc>
          <w:tcPr>
            <w:tcW w:w="1786" w:type="dxa"/>
            <w:vAlign w:val="center"/>
          </w:tcPr>
          <w:p w:rsidR="00CF700D" w:rsidRDefault="00C15B75">
            <w:pPr>
              <w:pStyle w:val="aff2"/>
            </w:pPr>
            <w:r>
              <w:rPr>
                <w:rFonts w:hint="eastAsia"/>
              </w:rPr>
              <w:t>相当于</w:t>
            </w:r>
            <w:r>
              <w:rPr>
                <w:rFonts w:hint="eastAsia"/>
              </w:rPr>
              <w:t>1:5000</w:t>
            </w:r>
            <w:r>
              <w:rPr>
                <w:rFonts w:hint="eastAsia"/>
              </w:rPr>
              <w:t>～</w:t>
            </w:r>
            <w:r>
              <w:rPr>
                <w:rFonts w:hint="eastAsia"/>
              </w:rPr>
              <w:t>1:10000</w:t>
            </w:r>
            <w:r>
              <w:rPr>
                <w:rFonts w:hint="eastAsia"/>
              </w:rPr>
              <w:t>比例尺地形图数据</w:t>
            </w:r>
          </w:p>
        </w:tc>
      </w:tr>
      <w:tr w:rsidR="00CF700D">
        <w:trPr>
          <w:trHeight w:val="481"/>
          <w:jc w:val="center"/>
        </w:trPr>
        <w:tc>
          <w:tcPr>
            <w:tcW w:w="899" w:type="dxa"/>
            <w:vAlign w:val="center"/>
          </w:tcPr>
          <w:p w:rsidR="00CF700D" w:rsidRDefault="00C15B75">
            <w:pPr>
              <w:pStyle w:val="aff2"/>
            </w:pPr>
            <w:r>
              <w:rPr>
                <w:rFonts w:hint="eastAsia"/>
                <w:lang w:val="en-US"/>
              </w:rPr>
              <w:t>CIM 3</w:t>
            </w:r>
            <w:r>
              <w:rPr>
                <w:rFonts w:hint="eastAsia"/>
                <w:lang w:val="en-US"/>
              </w:rPr>
              <w:t>级</w:t>
            </w:r>
          </w:p>
        </w:tc>
        <w:tc>
          <w:tcPr>
            <w:tcW w:w="1023" w:type="dxa"/>
            <w:vAlign w:val="center"/>
          </w:tcPr>
          <w:p w:rsidR="00CF700D" w:rsidRDefault="00C15B75">
            <w:pPr>
              <w:pStyle w:val="aff2"/>
            </w:pPr>
            <w:r>
              <w:t>标准模型</w:t>
            </w:r>
          </w:p>
        </w:tc>
        <w:tc>
          <w:tcPr>
            <w:tcW w:w="2588" w:type="dxa"/>
            <w:vAlign w:val="center"/>
          </w:tcPr>
          <w:p w:rsidR="00CF700D" w:rsidRDefault="00C15B75">
            <w:pPr>
              <w:pStyle w:val="aff2"/>
            </w:pPr>
            <w:r>
              <w:t>地形、建筑、交通</w:t>
            </w:r>
            <w:r>
              <w:rPr>
                <w:rFonts w:hint="eastAsia"/>
                <w:lang w:val="en-US"/>
              </w:rPr>
              <w:t>设施</w:t>
            </w:r>
            <w:r>
              <w:t>、</w:t>
            </w:r>
            <w:r>
              <w:rPr>
                <w:rFonts w:hint="eastAsia"/>
                <w:lang w:val="en-US"/>
              </w:rPr>
              <w:t>水系</w:t>
            </w:r>
            <w:r>
              <w:t>、植被</w:t>
            </w:r>
            <w:r>
              <w:rPr>
                <w:rFonts w:hint="eastAsia"/>
              </w:rPr>
              <w:t>、</w:t>
            </w:r>
            <w:r>
              <w:t>场地、管线管廊等</w:t>
            </w:r>
          </w:p>
        </w:tc>
        <w:tc>
          <w:tcPr>
            <w:tcW w:w="2226" w:type="dxa"/>
            <w:vAlign w:val="center"/>
          </w:tcPr>
          <w:p w:rsidR="00CF700D" w:rsidRDefault="00C15B75">
            <w:pPr>
              <w:pStyle w:val="aff2"/>
            </w:pPr>
            <w:r>
              <w:t>实体三维框架</w:t>
            </w:r>
            <w:r>
              <w:rPr>
                <w:rFonts w:hint="eastAsia"/>
                <w:lang w:val="en-US"/>
              </w:rPr>
              <w:t>及空间</w:t>
            </w:r>
          </w:p>
        </w:tc>
        <w:tc>
          <w:tcPr>
            <w:tcW w:w="1786" w:type="dxa"/>
            <w:vAlign w:val="center"/>
          </w:tcPr>
          <w:p w:rsidR="00CF700D" w:rsidRDefault="00C15B75">
            <w:pPr>
              <w:pStyle w:val="aff2"/>
            </w:pPr>
            <w:r>
              <w:rPr>
                <w:rFonts w:hint="eastAsia"/>
              </w:rPr>
              <w:t>相当于</w:t>
            </w:r>
            <w:r>
              <w:rPr>
                <w:rFonts w:hint="eastAsia"/>
              </w:rPr>
              <w:t>1:500</w:t>
            </w:r>
            <w:r>
              <w:rPr>
                <w:rFonts w:hint="eastAsia"/>
              </w:rPr>
              <w:t>～</w:t>
            </w:r>
            <w:r>
              <w:rPr>
                <w:rFonts w:hint="eastAsia"/>
              </w:rPr>
              <w:t>1:2000</w:t>
            </w:r>
            <w:r>
              <w:rPr>
                <w:rFonts w:hint="eastAsia"/>
              </w:rPr>
              <w:t>比例尺地形图数据</w:t>
            </w:r>
          </w:p>
        </w:tc>
      </w:tr>
      <w:tr w:rsidR="00CF700D">
        <w:trPr>
          <w:trHeight w:val="434"/>
          <w:jc w:val="center"/>
        </w:trPr>
        <w:tc>
          <w:tcPr>
            <w:tcW w:w="899" w:type="dxa"/>
            <w:vAlign w:val="center"/>
          </w:tcPr>
          <w:p w:rsidR="00CF700D" w:rsidRDefault="00C15B75">
            <w:pPr>
              <w:pStyle w:val="aff2"/>
            </w:pPr>
            <w:r>
              <w:rPr>
                <w:rFonts w:hint="eastAsia"/>
                <w:lang w:val="en-US"/>
              </w:rPr>
              <w:t>CIM 4</w:t>
            </w:r>
            <w:r>
              <w:rPr>
                <w:rFonts w:hint="eastAsia"/>
                <w:lang w:val="en-US"/>
              </w:rPr>
              <w:t>级</w:t>
            </w:r>
          </w:p>
        </w:tc>
        <w:tc>
          <w:tcPr>
            <w:tcW w:w="1023" w:type="dxa"/>
            <w:vAlign w:val="center"/>
          </w:tcPr>
          <w:p w:rsidR="00CF700D" w:rsidRDefault="00C15B75">
            <w:pPr>
              <w:pStyle w:val="aff2"/>
            </w:pPr>
            <w:r>
              <w:t>精细模型</w:t>
            </w:r>
          </w:p>
        </w:tc>
        <w:tc>
          <w:tcPr>
            <w:tcW w:w="2588" w:type="dxa"/>
            <w:vAlign w:val="center"/>
          </w:tcPr>
          <w:p w:rsidR="00CF700D" w:rsidRDefault="00C15B75">
            <w:pPr>
              <w:pStyle w:val="aff2"/>
            </w:pPr>
            <w:r>
              <w:t>地形、建筑外观及建筑分层分户、交通</w:t>
            </w:r>
            <w:r>
              <w:rPr>
                <w:rFonts w:hint="eastAsia"/>
                <w:lang w:val="en-US"/>
              </w:rPr>
              <w:t>设施</w:t>
            </w:r>
            <w:r>
              <w:t>、</w:t>
            </w:r>
            <w:r>
              <w:rPr>
                <w:rFonts w:hint="eastAsia"/>
                <w:lang w:val="en-US"/>
              </w:rPr>
              <w:t>水系、</w:t>
            </w:r>
            <w:r>
              <w:t>植被</w:t>
            </w:r>
            <w:r>
              <w:rPr>
                <w:rFonts w:hint="eastAsia"/>
                <w:lang w:val="en-US"/>
              </w:rPr>
              <w:t>、</w:t>
            </w:r>
            <w:r>
              <w:t>场地、</w:t>
            </w:r>
            <w:r>
              <w:rPr>
                <w:rFonts w:hint="eastAsia"/>
                <w:lang w:val="en-US"/>
              </w:rPr>
              <w:t>市政设施、</w:t>
            </w:r>
            <w:r>
              <w:t>管线管廊、地下空间、</w:t>
            </w:r>
            <w:r>
              <w:rPr>
                <w:rFonts w:hint="eastAsia"/>
                <w:lang w:val="en-US"/>
              </w:rPr>
              <w:t>城市部件</w:t>
            </w:r>
            <w:r>
              <w:t>等</w:t>
            </w:r>
          </w:p>
        </w:tc>
        <w:tc>
          <w:tcPr>
            <w:tcW w:w="2226" w:type="dxa"/>
            <w:vAlign w:val="center"/>
          </w:tcPr>
          <w:p w:rsidR="00CF700D" w:rsidRDefault="00C15B75">
            <w:pPr>
              <w:pStyle w:val="aff2"/>
            </w:pPr>
            <w:r>
              <w:t>实体三维框架、内外表面细节，包含模型单元的身份描述、项目信息、组织角色等信息</w:t>
            </w:r>
          </w:p>
        </w:tc>
        <w:tc>
          <w:tcPr>
            <w:tcW w:w="1786" w:type="dxa"/>
            <w:vAlign w:val="center"/>
          </w:tcPr>
          <w:p w:rsidR="00CF700D" w:rsidRDefault="00C15B75">
            <w:pPr>
              <w:pStyle w:val="aff2"/>
            </w:pPr>
            <w:r>
              <w:rPr>
                <w:rFonts w:hint="eastAsia"/>
              </w:rPr>
              <w:t>相当于大于</w:t>
            </w:r>
            <w:r>
              <w:rPr>
                <w:rFonts w:hint="eastAsia"/>
              </w:rPr>
              <w:t>1:500</w:t>
            </w:r>
            <w:r>
              <w:rPr>
                <w:rFonts w:hint="eastAsia"/>
              </w:rPr>
              <w:t>地形图数据，</w:t>
            </w:r>
            <w:r>
              <w:rPr>
                <w:rFonts w:hint="eastAsia"/>
                <w:lang w:val="en-US"/>
              </w:rPr>
              <w:t>以及</w:t>
            </w:r>
            <w:r>
              <w:rPr>
                <w:rFonts w:hint="eastAsia"/>
                <w:lang w:val="en-US"/>
              </w:rPr>
              <w:t>G1</w:t>
            </w:r>
            <w:r>
              <w:rPr>
                <w:rFonts w:hint="eastAsia"/>
                <w:lang w:val="en-US"/>
              </w:rPr>
              <w:t>级别的</w:t>
            </w:r>
            <w:r>
              <w:rPr>
                <w:rFonts w:hint="eastAsia"/>
                <w:lang w:val="en-US"/>
              </w:rPr>
              <w:t>BIM</w:t>
            </w:r>
            <w:r>
              <w:rPr>
                <w:rFonts w:hint="eastAsia"/>
                <w:lang w:val="en-US"/>
              </w:rPr>
              <w:t>数据</w:t>
            </w:r>
          </w:p>
        </w:tc>
      </w:tr>
      <w:tr w:rsidR="00CF700D">
        <w:trPr>
          <w:trHeight w:val="636"/>
          <w:jc w:val="center"/>
        </w:trPr>
        <w:tc>
          <w:tcPr>
            <w:tcW w:w="899" w:type="dxa"/>
            <w:vAlign w:val="center"/>
          </w:tcPr>
          <w:p w:rsidR="00CF700D" w:rsidRDefault="00C15B75">
            <w:pPr>
              <w:pStyle w:val="aff2"/>
            </w:pPr>
            <w:r>
              <w:rPr>
                <w:rFonts w:hint="eastAsia"/>
                <w:kern w:val="2"/>
                <w:lang w:val="en-US"/>
              </w:rPr>
              <w:lastRenderedPageBreak/>
              <w:t>CIM 5</w:t>
            </w:r>
            <w:r>
              <w:rPr>
                <w:rFonts w:hint="eastAsia"/>
                <w:kern w:val="2"/>
                <w:lang w:val="en-US"/>
              </w:rPr>
              <w:t>级</w:t>
            </w:r>
          </w:p>
        </w:tc>
        <w:tc>
          <w:tcPr>
            <w:tcW w:w="1023" w:type="dxa"/>
            <w:vAlign w:val="center"/>
          </w:tcPr>
          <w:p w:rsidR="00CF700D" w:rsidRDefault="00C15B75">
            <w:pPr>
              <w:pStyle w:val="aff2"/>
            </w:pPr>
            <w:r>
              <w:t>功能模型</w:t>
            </w:r>
          </w:p>
        </w:tc>
        <w:tc>
          <w:tcPr>
            <w:tcW w:w="2588" w:type="dxa"/>
            <w:vAlign w:val="center"/>
          </w:tcPr>
          <w:p w:rsidR="00CF700D" w:rsidRDefault="00C15B75">
            <w:pPr>
              <w:pStyle w:val="aff2"/>
            </w:pPr>
            <w:r>
              <w:t>建筑、</w:t>
            </w:r>
            <w:r>
              <w:rPr>
                <w:rFonts w:hint="eastAsia"/>
                <w:lang w:val="en-US"/>
              </w:rPr>
              <w:t>交通设施、</w:t>
            </w:r>
            <w:r>
              <w:t>场地、</w:t>
            </w:r>
            <w:r>
              <w:rPr>
                <w:rFonts w:hint="eastAsia"/>
                <w:lang w:val="en-US"/>
              </w:rPr>
              <w:t>市政</w:t>
            </w:r>
            <w:r>
              <w:t>设施、管线管廊、场地、地下空间等要素及其主要功能分区</w:t>
            </w:r>
          </w:p>
        </w:tc>
        <w:tc>
          <w:tcPr>
            <w:tcW w:w="2226" w:type="dxa"/>
            <w:vAlign w:val="center"/>
          </w:tcPr>
          <w:p w:rsidR="00CF700D" w:rsidRDefault="00C15B75">
            <w:pPr>
              <w:pStyle w:val="aff2"/>
            </w:pPr>
            <w:r>
              <w:t>满足空间占位、功能分区等需求的几何精度，包含和补充上级信息，增加实体系统关系、组成及材质</w:t>
            </w:r>
            <w:r>
              <w:rPr>
                <w:rFonts w:hint="eastAsia"/>
              </w:rPr>
              <w:t>、</w:t>
            </w:r>
            <w:r>
              <w:t>性能或属性等信息</w:t>
            </w:r>
          </w:p>
        </w:tc>
        <w:tc>
          <w:tcPr>
            <w:tcW w:w="1786" w:type="dxa"/>
            <w:vAlign w:val="center"/>
          </w:tcPr>
          <w:p w:rsidR="00CF700D" w:rsidRDefault="00C15B75">
            <w:pPr>
              <w:pStyle w:val="aff2"/>
            </w:pPr>
            <w:r>
              <w:t>G2</w:t>
            </w:r>
            <w:r>
              <w:t>，</w:t>
            </w:r>
            <w:r>
              <w:t>N1~N2</w:t>
            </w:r>
          </w:p>
        </w:tc>
      </w:tr>
      <w:tr w:rsidR="00CF700D">
        <w:trPr>
          <w:trHeight w:val="636"/>
          <w:jc w:val="center"/>
        </w:trPr>
        <w:tc>
          <w:tcPr>
            <w:tcW w:w="899" w:type="dxa"/>
            <w:vAlign w:val="center"/>
          </w:tcPr>
          <w:p w:rsidR="00CF700D" w:rsidRDefault="00C15B75">
            <w:pPr>
              <w:pStyle w:val="aff2"/>
            </w:pPr>
            <w:r>
              <w:rPr>
                <w:rFonts w:hint="eastAsia"/>
                <w:kern w:val="2"/>
                <w:lang w:val="en-US"/>
              </w:rPr>
              <w:t>CIM 6</w:t>
            </w:r>
            <w:r>
              <w:rPr>
                <w:rFonts w:hint="eastAsia"/>
                <w:kern w:val="2"/>
                <w:lang w:val="en-US"/>
              </w:rPr>
              <w:t>级</w:t>
            </w:r>
          </w:p>
        </w:tc>
        <w:tc>
          <w:tcPr>
            <w:tcW w:w="1023" w:type="dxa"/>
            <w:vAlign w:val="center"/>
          </w:tcPr>
          <w:p w:rsidR="00CF700D" w:rsidRDefault="00C15B75">
            <w:pPr>
              <w:pStyle w:val="aff2"/>
            </w:pPr>
            <w:r>
              <w:t>构件模型</w:t>
            </w:r>
          </w:p>
        </w:tc>
        <w:tc>
          <w:tcPr>
            <w:tcW w:w="2588" w:type="dxa"/>
            <w:vAlign w:val="center"/>
          </w:tcPr>
          <w:p w:rsidR="00CF700D" w:rsidRDefault="00C15B75">
            <w:pPr>
              <w:pStyle w:val="aff2"/>
            </w:pPr>
            <w:r>
              <w:t>建筑、</w:t>
            </w:r>
            <w:r>
              <w:rPr>
                <w:rFonts w:hint="eastAsia"/>
                <w:lang w:val="en-US"/>
              </w:rPr>
              <w:t>交通设施、</w:t>
            </w:r>
            <w:r>
              <w:t>场地、</w:t>
            </w:r>
            <w:r>
              <w:rPr>
                <w:rFonts w:hint="eastAsia"/>
                <w:lang w:val="en-US"/>
              </w:rPr>
              <w:t>市政</w:t>
            </w:r>
            <w:r>
              <w:t>设施、地下空间等要素的主要构件</w:t>
            </w:r>
          </w:p>
        </w:tc>
        <w:tc>
          <w:tcPr>
            <w:tcW w:w="2226" w:type="dxa"/>
            <w:vAlign w:val="center"/>
          </w:tcPr>
          <w:p w:rsidR="00CF700D" w:rsidRDefault="00C15B75">
            <w:pPr>
              <w:pStyle w:val="aff2"/>
            </w:pPr>
            <w:r>
              <w:t>满足精细识别需求的几何精度（构件级），宜包含和补充上级信息，增加生产信息、安装信息</w:t>
            </w:r>
          </w:p>
        </w:tc>
        <w:tc>
          <w:tcPr>
            <w:tcW w:w="1786" w:type="dxa"/>
            <w:vAlign w:val="center"/>
          </w:tcPr>
          <w:p w:rsidR="00CF700D" w:rsidRDefault="00C15B75">
            <w:pPr>
              <w:pStyle w:val="aff2"/>
            </w:pPr>
            <w:r>
              <w:t>G3</w:t>
            </w:r>
            <w:r>
              <w:t>，</w:t>
            </w:r>
            <w:r>
              <w:t>N2~N3</w:t>
            </w:r>
          </w:p>
        </w:tc>
      </w:tr>
      <w:tr w:rsidR="00CF700D">
        <w:trPr>
          <w:trHeight w:val="651"/>
          <w:jc w:val="center"/>
        </w:trPr>
        <w:tc>
          <w:tcPr>
            <w:tcW w:w="899" w:type="dxa"/>
            <w:vAlign w:val="center"/>
          </w:tcPr>
          <w:p w:rsidR="00CF700D" w:rsidRDefault="00C15B75">
            <w:pPr>
              <w:pStyle w:val="aff2"/>
            </w:pPr>
            <w:r>
              <w:rPr>
                <w:rFonts w:hint="eastAsia"/>
                <w:kern w:val="2"/>
                <w:lang w:val="en-US"/>
              </w:rPr>
              <w:t>CIM 7</w:t>
            </w:r>
            <w:r>
              <w:rPr>
                <w:rFonts w:hint="eastAsia"/>
                <w:kern w:val="2"/>
                <w:lang w:val="en-US"/>
              </w:rPr>
              <w:t>级</w:t>
            </w:r>
          </w:p>
        </w:tc>
        <w:tc>
          <w:tcPr>
            <w:tcW w:w="1023" w:type="dxa"/>
            <w:vAlign w:val="center"/>
          </w:tcPr>
          <w:p w:rsidR="00CF700D" w:rsidRDefault="00C15B75">
            <w:pPr>
              <w:pStyle w:val="aff2"/>
            </w:pPr>
            <w:r>
              <w:t>零件模型</w:t>
            </w:r>
          </w:p>
        </w:tc>
        <w:tc>
          <w:tcPr>
            <w:tcW w:w="2588" w:type="dxa"/>
            <w:vAlign w:val="center"/>
          </w:tcPr>
          <w:p w:rsidR="00CF700D" w:rsidRDefault="00C15B75">
            <w:pPr>
              <w:pStyle w:val="aff2"/>
            </w:pPr>
            <w:r>
              <w:t>建筑、</w:t>
            </w:r>
            <w:r>
              <w:rPr>
                <w:rFonts w:hint="eastAsia"/>
                <w:lang w:val="en-US"/>
              </w:rPr>
              <w:t>交通设施、</w:t>
            </w:r>
            <w:r>
              <w:t>场地、</w:t>
            </w:r>
            <w:r>
              <w:rPr>
                <w:rFonts w:hint="eastAsia"/>
                <w:lang w:val="en-US"/>
              </w:rPr>
              <w:t>市政</w:t>
            </w:r>
            <w:r>
              <w:t>设施、地下空间等要素的主要零件</w:t>
            </w:r>
          </w:p>
        </w:tc>
        <w:tc>
          <w:tcPr>
            <w:tcW w:w="2226" w:type="dxa"/>
            <w:vAlign w:val="center"/>
          </w:tcPr>
          <w:p w:rsidR="00CF700D" w:rsidRDefault="00C15B75">
            <w:pPr>
              <w:pStyle w:val="aff2"/>
            </w:pPr>
            <w:r>
              <w:t>满足高精度渲染展示、产品管理等高精度识别需求的几何精度（零件级），宜包含和补充上级信息，增加竣工信息</w:t>
            </w:r>
          </w:p>
        </w:tc>
        <w:tc>
          <w:tcPr>
            <w:tcW w:w="1786" w:type="dxa"/>
            <w:vAlign w:val="center"/>
          </w:tcPr>
          <w:p w:rsidR="00CF700D" w:rsidRDefault="00C15B75">
            <w:pPr>
              <w:pStyle w:val="aff2"/>
            </w:pPr>
            <w:r>
              <w:t>G4</w:t>
            </w:r>
            <w:r>
              <w:t>，</w:t>
            </w:r>
            <w:r>
              <w:t>N3~N4</w:t>
            </w:r>
          </w:p>
        </w:tc>
      </w:tr>
    </w:tbl>
    <w:p w:rsidR="00CF700D" w:rsidRDefault="00C15B75">
      <w:pPr>
        <w:numPr>
          <w:ilvl w:val="3"/>
          <w:numId w:val="1"/>
        </w:numPr>
        <w:outlineLvl w:val="3"/>
        <w:rPr>
          <w:rFonts w:ascii="宋体" w:eastAsia="宋体" w:hAnsi="宋体" w:cs="Times New Roman"/>
          <w:color w:val="000000" w:themeColor="text1"/>
          <w:lang w:val="en-US"/>
        </w:rPr>
      </w:pPr>
      <w:r>
        <w:rPr>
          <w:rFonts w:ascii="宋体" w:eastAsia="宋体" w:hAnsi="宋体" w:cs="Times New Roman" w:hint="eastAsia"/>
          <w:color w:val="000000" w:themeColor="text1"/>
          <w:lang w:val="en-US"/>
        </w:rPr>
        <w:t>CIM 1</w:t>
      </w:r>
      <w:r>
        <w:rPr>
          <w:rFonts w:ascii="宋体" w:eastAsia="宋体" w:hAnsi="宋体" w:cs="Times New Roman"/>
          <w:color w:val="000000" w:themeColor="text1"/>
          <w:lang w:val="en-US"/>
        </w:rPr>
        <w:t>级模型应根据实体对象的基本轮廓和高度生成的三维模型或符号，可采用</w:t>
      </w:r>
      <w:r>
        <w:rPr>
          <w:rFonts w:ascii="宋体" w:eastAsia="宋体" w:hAnsi="宋体" w:cs="Times New Roman" w:hint="eastAsia"/>
          <w:color w:val="000000" w:themeColor="text1"/>
          <w:lang w:val="en-US"/>
        </w:rPr>
        <w:t>地形、遥感、</w:t>
      </w:r>
      <w:r>
        <w:rPr>
          <w:rFonts w:ascii="宋体" w:eastAsia="宋体" w:hAnsi="宋体" w:cs="Times New Roman"/>
          <w:color w:val="000000" w:themeColor="text1"/>
          <w:lang w:val="en-US"/>
        </w:rPr>
        <w:t>GIS</w:t>
      </w:r>
      <w:r>
        <w:rPr>
          <w:rFonts w:ascii="宋体" w:eastAsia="宋体" w:hAnsi="宋体" w:cs="Times New Roman"/>
          <w:color w:val="000000" w:themeColor="text1"/>
          <w:lang w:val="en-US"/>
        </w:rPr>
        <w:t>数据生成；</w:t>
      </w:r>
    </w:p>
    <w:p w:rsidR="00CF700D" w:rsidRDefault="00C15B75">
      <w:pPr>
        <w:numPr>
          <w:ilvl w:val="3"/>
          <w:numId w:val="1"/>
        </w:numPr>
        <w:outlineLvl w:val="3"/>
        <w:rPr>
          <w:rFonts w:ascii="宋体" w:eastAsia="宋体" w:hAnsi="宋体" w:cs="Times New Roman"/>
          <w:color w:val="000000" w:themeColor="text1"/>
          <w:lang w:val="en-US"/>
        </w:rPr>
      </w:pPr>
      <w:r>
        <w:rPr>
          <w:rFonts w:ascii="宋体" w:eastAsia="宋体" w:hAnsi="宋体" w:cs="Times New Roman" w:hint="eastAsia"/>
          <w:color w:val="000000" w:themeColor="text1"/>
          <w:lang w:val="en-US"/>
        </w:rPr>
        <w:t>CIM 2</w:t>
      </w:r>
      <w:r>
        <w:rPr>
          <w:rFonts w:ascii="宋体" w:eastAsia="宋体" w:hAnsi="宋体" w:cs="Times New Roman"/>
          <w:color w:val="000000" w:themeColor="text1"/>
          <w:lang w:val="en-US"/>
        </w:rPr>
        <w:t>级模型</w:t>
      </w:r>
      <w:proofErr w:type="gramStart"/>
      <w:r>
        <w:rPr>
          <w:rFonts w:ascii="宋体" w:eastAsia="宋体" w:hAnsi="宋体" w:cs="Times New Roman"/>
          <w:color w:val="000000" w:themeColor="text1"/>
          <w:lang w:val="en-US"/>
        </w:rPr>
        <w:t>应表达</w:t>
      </w:r>
      <w:proofErr w:type="gramEnd"/>
      <w:r>
        <w:rPr>
          <w:rFonts w:ascii="宋体" w:eastAsia="宋体" w:hAnsi="宋体" w:cs="Times New Roman"/>
          <w:color w:val="000000" w:themeColor="text1"/>
          <w:lang w:val="en-US"/>
        </w:rPr>
        <w:t>实体三维框架和表面的基础模型，表面凸凹结构边长大于</w:t>
      </w:r>
      <w:r>
        <w:rPr>
          <w:rFonts w:ascii="宋体" w:eastAsia="宋体" w:hAnsi="宋体" w:cs="Times New Roman"/>
          <w:color w:val="000000" w:themeColor="text1"/>
          <w:lang w:val="en-US"/>
        </w:rPr>
        <w:t>1.0</w:t>
      </w:r>
      <w:r>
        <w:rPr>
          <w:rFonts w:ascii="宋体" w:eastAsia="宋体" w:hAnsi="宋体" w:cs="Times New Roman" w:hint="eastAsia"/>
          <w:color w:val="000000" w:themeColor="text1"/>
          <w:lang w:val="en-US"/>
        </w:rPr>
        <w:t>米</w:t>
      </w:r>
      <w:r>
        <w:rPr>
          <w:rFonts w:ascii="宋体" w:eastAsia="宋体" w:hAnsi="宋体" w:cs="Times New Roman"/>
          <w:color w:val="000000" w:themeColor="text1"/>
          <w:lang w:val="en-US"/>
        </w:rPr>
        <w:t>（含</w:t>
      </w:r>
      <w:r>
        <w:rPr>
          <w:rFonts w:ascii="宋体" w:eastAsia="宋体" w:hAnsi="宋体" w:cs="Times New Roman"/>
          <w:color w:val="000000" w:themeColor="text1"/>
          <w:lang w:val="en-US"/>
        </w:rPr>
        <w:t>1.0</w:t>
      </w:r>
      <w:r>
        <w:rPr>
          <w:rFonts w:ascii="宋体" w:eastAsia="宋体" w:hAnsi="宋体" w:cs="Times New Roman" w:hint="eastAsia"/>
          <w:color w:val="000000" w:themeColor="text1"/>
          <w:lang w:val="en-US"/>
        </w:rPr>
        <w:t>米</w:t>
      </w:r>
      <w:r>
        <w:rPr>
          <w:rFonts w:ascii="宋体" w:eastAsia="宋体" w:hAnsi="宋体" w:cs="Times New Roman"/>
          <w:color w:val="000000" w:themeColor="text1"/>
          <w:lang w:val="en-US"/>
        </w:rPr>
        <w:t>）应细化建模，可采用</w:t>
      </w:r>
      <w:r>
        <w:rPr>
          <w:rFonts w:ascii="宋体" w:eastAsia="宋体" w:hAnsi="宋体" w:cs="Times New Roman"/>
          <w:color w:val="000000" w:themeColor="text1"/>
          <w:lang w:val="en-US"/>
        </w:rPr>
        <w:t>GIS</w:t>
      </w:r>
      <w:r>
        <w:rPr>
          <w:rFonts w:ascii="宋体" w:eastAsia="宋体" w:hAnsi="宋体" w:cs="Times New Roman" w:hint="eastAsia"/>
          <w:color w:val="000000" w:themeColor="text1"/>
          <w:lang w:val="en-US"/>
        </w:rPr>
        <w:t>数据</w:t>
      </w:r>
      <w:r>
        <w:rPr>
          <w:rFonts w:ascii="宋体" w:eastAsia="宋体" w:hAnsi="宋体" w:cs="Times New Roman"/>
          <w:color w:val="000000" w:themeColor="text1"/>
          <w:lang w:val="en-US"/>
        </w:rPr>
        <w:t>建模；</w:t>
      </w:r>
    </w:p>
    <w:p w:rsidR="00CF700D" w:rsidRDefault="00C15B75">
      <w:pPr>
        <w:numPr>
          <w:ilvl w:val="3"/>
          <w:numId w:val="1"/>
        </w:numPr>
        <w:outlineLvl w:val="3"/>
        <w:rPr>
          <w:rFonts w:ascii="宋体" w:eastAsia="宋体" w:hAnsi="宋体" w:cs="Times New Roman"/>
          <w:color w:val="000000" w:themeColor="text1"/>
          <w:lang w:val="en-US"/>
        </w:rPr>
      </w:pPr>
      <w:r>
        <w:rPr>
          <w:rFonts w:ascii="宋体" w:eastAsia="宋体" w:hAnsi="宋体" w:cs="Times New Roman" w:hint="eastAsia"/>
          <w:color w:val="000000" w:themeColor="text1"/>
          <w:lang w:val="en-US"/>
        </w:rPr>
        <w:t>CIM 3</w:t>
      </w:r>
      <w:r>
        <w:rPr>
          <w:rFonts w:ascii="宋体" w:eastAsia="宋体" w:hAnsi="宋体" w:cs="Times New Roman"/>
          <w:color w:val="000000" w:themeColor="text1"/>
          <w:lang w:val="en-US"/>
        </w:rPr>
        <w:t>级模型</w:t>
      </w:r>
      <w:proofErr w:type="gramStart"/>
      <w:r>
        <w:rPr>
          <w:rFonts w:ascii="宋体" w:eastAsia="宋体" w:hAnsi="宋体" w:cs="Times New Roman"/>
          <w:color w:val="000000" w:themeColor="text1"/>
          <w:lang w:val="en-US"/>
        </w:rPr>
        <w:t>应表达</w:t>
      </w:r>
      <w:proofErr w:type="gramEnd"/>
      <w:r>
        <w:rPr>
          <w:rFonts w:ascii="宋体" w:eastAsia="宋体" w:hAnsi="宋体" w:cs="Times New Roman"/>
          <w:color w:val="000000" w:themeColor="text1"/>
          <w:lang w:val="en-US"/>
        </w:rPr>
        <w:t>实体三维框架、内外表面的标准模型，表面凸凹结构边长大于</w:t>
      </w:r>
      <w:r>
        <w:rPr>
          <w:rFonts w:ascii="宋体" w:eastAsia="宋体" w:hAnsi="宋体" w:cs="Times New Roman"/>
          <w:color w:val="000000" w:themeColor="text1"/>
          <w:lang w:val="en-US"/>
        </w:rPr>
        <w:t>0.5</w:t>
      </w:r>
      <w:r>
        <w:rPr>
          <w:rFonts w:ascii="宋体" w:eastAsia="宋体" w:hAnsi="宋体" w:cs="Times New Roman" w:hint="eastAsia"/>
          <w:color w:val="000000" w:themeColor="text1"/>
          <w:lang w:val="en-US"/>
        </w:rPr>
        <w:t>米</w:t>
      </w:r>
      <w:r>
        <w:rPr>
          <w:rFonts w:ascii="宋体" w:eastAsia="宋体" w:hAnsi="宋体" w:cs="Times New Roman"/>
          <w:color w:val="000000" w:themeColor="text1"/>
          <w:lang w:val="en-US"/>
        </w:rPr>
        <w:t>（含</w:t>
      </w:r>
      <w:r>
        <w:rPr>
          <w:rFonts w:ascii="宋体" w:eastAsia="宋体" w:hAnsi="宋体" w:cs="Times New Roman"/>
          <w:color w:val="000000" w:themeColor="text1"/>
          <w:lang w:val="en-US"/>
        </w:rPr>
        <w:t>0.5</w:t>
      </w:r>
      <w:r>
        <w:rPr>
          <w:rFonts w:ascii="宋体" w:eastAsia="宋体" w:hAnsi="宋体" w:cs="Times New Roman" w:hint="eastAsia"/>
          <w:color w:val="000000" w:themeColor="text1"/>
          <w:lang w:val="en-US"/>
        </w:rPr>
        <w:t>米</w:t>
      </w:r>
      <w:r>
        <w:rPr>
          <w:rFonts w:ascii="宋体" w:eastAsia="宋体" w:hAnsi="宋体" w:cs="Times New Roman"/>
          <w:color w:val="000000" w:themeColor="text1"/>
          <w:lang w:val="en-US"/>
        </w:rPr>
        <w:t>）应细化建模，可采用倾斜摄影</w:t>
      </w:r>
      <w:r>
        <w:rPr>
          <w:rFonts w:ascii="宋体" w:eastAsia="宋体" w:hAnsi="宋体" w:cs="Times New Roman" w:hint="eastAsia"/>
          <w:color w:val="000000" w:themeColor="text1"/>
          <w:lang w:val="en-US"/>
        </w:rPr>
        <w:t>、近景摄影</w:t>
      </w:r>
      <w:r>
        <w:rPr>
          <w:rFonts w:ascii="宋体" w:eastAsia="宋体" w:hAnsi="宋体" w:cs="Times New Roman"/>
          <w:color w:val="000000" w:themeColor="text1"/>
          <w:lang w:val="en-US"/>
        </w:rPr>
        <w:t>等方式建模；</w:t>
      </w:r>
    </w:p>
    <w:p w:rsidR="00CF700D" w:rsidRDefault="00C15B75">
      <w:pPr>
        <w:numPr>
          <w:ilvl w:val="3"/>
          <w:numId w:val="1"/>
        </w:numPr>
        <w:outlineLvl w:val="3"/>
        <w:rPr>
          <w:rFonts w:ascii="宋体" w:eastAsia="宋体" w:hAnsi="宋体" w:cs="Times New Roman"/>
          <w:color w:val="000000" w:themeColor="text1"/>
          <w:lang w:val="en-US"/>
        </w:rPr>
      </w:pPr>
      <w:r>
        <w:rPr>
          <w:rFonts w:ascii="宋体" w:eastAsia="宋体" w:hAnsi="宋体" w:cs="Times New Roman" w:hint="eastAsia"/>
          <w:color w:val="000000" w:themeColor="text1"/>
          <w:lang w:val="en-US"/>
        </w:rPr>
        <w:t xml:space="preserve">CIM </w:t>
      </w:r>
      <w:r>
        <w:rPr>
          <w:rFonts w:ascii="宋体" w:eastAsia="宋体" w:hAnsi="宋体" w:cs="Times New Roman" w:hint="eastAsia"/>
          <w:color w:val="000000" w:themeColor="text1"/>
          <w:lang w:val="en-US"/>
        </w:rPr>
        <w:t>4</w:t>
      </w:r>
      <w:r>
        <w:rPr>
          <w:rFonts w:ascii="宋体" w:eastAsia="宋体" w:hAnsi="宋体" w:cs="Times New Roman"/>
          <w:color w:val="000000" w:themeColor="text1"/>
          <w:lang w:val="en-US"/>
        </w:rPr>
        <w:t>级模型</w:t>
      </w:r>
      <w:proofErr w:type="gramStart"/>
      <w:r>
        <w:rPr>
          <w:rFonts w:ascii="宋体" w:eastAsia="宋体" w:hAnsi="宋体" w:cs="Times New Roman"/>
          <w:color w:val="000000" w:themeColor="text1"/>
          <w:lang w:val="en-US"/>
        </w:rPr>
        <w:t>应表达</w:t>
      </w:r>
      <w:proofErr w:type="gramEnd"/>
      <w:r>
        <w:rPr>
          <w:rFonts w:ascii="宋体" w:eastAsia="宋体" w:hAnsi="宋体" w:cs="Times New Roman"/>
          <w:color w:val="000000" w:themeColor="text1"/>
          <w:lang w:val="en-US"/>
        </w:rPr>
        <w:t>实体三维框架、内外表面细节的精细模型，表面凸凹结构边长大于</w:t>
      </w:r>
      <w:r>
        <w:rPr>
          <w:rFonts w:ascii="宋体" w:eastAsia="宋体" w:hAnsi="宋体" w:cs="Times New Roman"/>
          <w:color w:val="000000" w:themeColor="text1"/>
          <w:lang w:val="en-US"/>
        </w:rPr>
        <w:t>0.2</w:t>
      </w:r>
      <w:r>
        <w:rPr>
          <w:rFonts w:ascii="宋体" w:eastAsia="宋体" w:hAnsi="宋体" w:cs="Times New Roman" w:hint="eastAsia"/>
          <w:color w:val="000000" w:themeColor="text1"/>
          <w:lang w:val="en-US"/>
        </w:rPr>
        <w:t>米</w:t>
      </w:r>
      <w:r>
        <w:rPr>
          <w:rFonts w:ascii="宋体" w:eastAsia="宋体" w:hAnsi="宋体" w:cs="Times New Roman"/>
          <w:color w:val="000000" w:themeColor="text1"/>
          <w:lang w:val="en-US"/>
        </w:rPr>
        <w:t>（含</w:t>
      </w:r>
      <w:r>
        <w:rPr>
          <w:rFonts w:ascii="宋体" w:eastAsia="宋体" w:hAnsi="宋体" w:cs="Times New Roman"/>
          <w:color w:val="000000" w:themeColor="text1"/>
          <w:lang w:val="en-US"/>
        </w:rPr>
        <w:t>0.2</w:t>
      </w:r>
      <w:r>
        <w:rPr>
          <w:rFonts w:ascii="宋体" w:eastAsia="宋体" w:hAnsi="宋体" w:cs="Times New Roman" w:hint="eastAsia"/>
          <w:color w:val="000000" w:themeColor="text1"/>
          <w:lang w:val="en-US"/>
        </w:rPr>
        <w:t>米</w:t>
      </w:r>
      <w:r>
        <w:rPr>
          <w:rFonts w:ascii="宋体" w:eastAsia="宋体" w:hAnsi="宋体" w:cs="Times New Roman"/>
          <w:color w:val="000000" w:themeColor="text1"/>
          <w:lang w:val="en-US"/>
        </w:rPr>
        <w:t>）应细化建模，可采用激光雷达</w:t>
      </w:r>
      <w:r>
        <w:rPr>
          <w:rFonts w:ascii="宋体" w:eastAsia="宋体" w:hAnsi="宋体" w:cs="Times New Roman" w:hint="eastAsia"/>
          <w:color w:val="000000" w:themeColor="text1"/>
          <w:lang w:val="en-US"/>
        </w:rPr>
        <w:t>结合</w:t>
      </w:r>
      <w:r>
        <w:rPr>
          <w:rFonts w:ascii="宋体" w:eastAsia="宋体" w:hAnsi="宋体" w:cs="Times New Roman"/>
          <w:color w:val="000000" w:themeColor="text1"/>
          <w:lang w:val="en-US"/>
        </w:rPr>
        <w:t>倾斜摄影、人工建模</w:t>
      </w:r>
      <w:r>
        <w:rPr>
          <w:rFonts w:ascii="宋体" w:eastAsia="宋体" w:hAnsi="宋体" w:cs="Times New Roman" w:hint="eastAsia"/>
          <w:color w:val="000000" w:themeColor="text1"/>
          <w:lang w:val="en-US"/>
        </w:rPr>
        <w:t>、</w:t>
      </w:r>
      <w:r>
        <w:rPr>
          <w:rFonts w:ascii="宋体" w:eastAsia="宋体" w:hAnsi="宋体" w:cs="Times New Roman" w:hint="eastAsia"/>
          <w:color w:val="000000" w:themeColor="text1"/>
          <w:lang w:val="en-US"/>
        </w:rPr>
        <w:t>BIM</w:t>
      </w:r>
      <w:r>
        <w:rPr>
          <w:rFonts w:ascii="宋体" w:eastAsia="宋体" w:hAnsi="宋体" w:cs="Times New Roman"/>
          <w:color w:val="000000" w:themeColor="text1"/>
          <w:lang w:val="en-US"/>
        </w:rPr>
        <w:t>等方式组合建模；</w:t>
      </w:r>
    </w:p>
    <w:p w:rsidR="00CF700D" w:rsidRDefault="00C15B75">
      <w:pPr>
        <w:numPr>
          <w:ilvl w:val="3"/>
          <w:numId w:val="1"/>
        </w:numPr>
        <w:outlineLvl w:val="3"/>
        <w:rPr>
          <w:rFonts w:ascii="宋体" w:eastAsia="宋体" w:hAnsi="宋体" w:cs="Times New Roman"/>
          <w:color w:val="000000" w:themeColor="text1"/>
          <w:lang w:val="en-US"/>
        </w:rPr>
      </w:pPr>
      <w:r>
        <w:rPr>
          <w:rFonts w:ascii="宋体" w:eastAsia="宋体" w:hAnsi="宋体" w:cs="Times New Roman" w:hint="eastAsia"/>
          <w:color w:val="000000" w:themeColor="text1"/>
          <w:kern w:val="2"/>
          <w:szCs w:val="21"/>
          <w:lang w:val="en-US"/>
        </w:rPr>
        <w:t>CIM 5</w:t>
      </w:r>
      <w:r>
        <w:rPr>
          <w:rFonts w:ascii="宋体" w:eastAsia="宋体" w:hAnsi="宋体" w:cs="Times New Roman"/>
          <w:color w:val="000000" w:themeColor="text1"/>
          <w:kern w:val="2"/>
          <w:szCs w:val="21"/>
          <w:lang w:val="en-US"/>
        </w:rPr>
        <w:t>级模型应满足模型主要内容空间占位、功能分区等需求的几何精度（功能级），对应建筑信息模型几何精度</w:t>
      </w:r>
      <w:r>
        <w:rPr>
          <w:rFonts w:ascii="宋体" w:eastAsia="宋体" w:hAnsi="宋体" w:cs="Times New Roman"/>
          <w:color w:val="000000" w:themeColor="text1"/>
          <w:kern w:val="2"/>
          <w:szCs w:val="21"/>
          <w:lang w:val="en-US"/>
        </w:rPr>
        <w:t>G2</w:t>
      </w:r>
      <w:r>
        <w:rPr>
          <w:rFonts w:ascii="宋体" w:eastAsia="宋体" w:hAnsi="宋体" w:cs="Times New Roman"/>
          <w:color w:val="000000" w:themeColor="text1"/>
          <w:kern w:val="2"/>
          <w:szCs w:val="21"/>
          <w:lang w:val="en-US"/>
        </w:rPr>
        <w:t>级，</w:t>
      </w:r>
      <w:r>
        <w:rPr>
          <w:rFonts w:ascii="宋体" w:eastAsia="宋体" w:hAnsi="宋体" w:cs="Times New Roman" w:hint="eastAsia"/>
          <w:color w:val="000000" w:themeColor="text1"/>
          <w:lang w:val="en-US"/>
        </w:rPr>
        <w:t>宜</w:t>
      </w:r>
      <w:r>
        <w:rPr>
          <w:rFonts w:ascii="宋体" w:eastAsia="宋体" w:hAnsi="宋体" w:cs="Times New Roman"/>
          <w:color w:val="000000" w:themeColor="text1"/>
          <w:lang w:val="en-US"/>
        </w:rPr>
        <w:t>采用</w:t>
      </w:r>
      <w:r>
        <w:rPr>
          <w:rFonts w:ascii="宋体" w:eastAsia="宋体" w:hAnsi="宋体" w:cs="Times New Roman"/>
          <w:color w:val="000000" w:themeColor="text1"/>
          <w:lang w:val="en-US"/>
        </w:rPr>
        <w:t>BIM</w:t>
      </w:r>
      <w:r>
        <w:rPr>
          <w:rFonts w:ascii="宋体" w:eastAsia="宋体" w:hAnsi="宋体" w:cs="Times New Roman"/>
          <w:color w:val="000000" w:themeColor="text1"/>
          <w:lang w:val="en-US"/>
        </w:rPr>
        <w:t>和人工</w:t>
      </w:r>
      <w:r>
        <w:rPr>
          <w:rFonts w:ascii="宋体" w:eastAsia="宋体" w:hAnsi="宋体" w:cs="Times New Roman" w:hint="eastAsia"/>
          <w:color w:val="000000" w:themeColor="text1"/>
          <w:lang w:val="en-US"/>
        </w:rPr>
        <w:t>精细</w:t>
      </w:r>
      <w:r>
        <w:rPr>
          <w:rFonts w:ascii="宋体" w:eastAsia="宋体" w:hAnsi="宋体" w:cs="Times New Roman"/>
          <w:color w:val="000000" w:themeColor="text1"/>
          <w:lang w:val="en-US"/>
        </w:rPr>
        <w:t>建模等方式组合建模；</w:t>
      </w:r>
    </w:p>
    <w:p w:rsidR="00CF700D" w:rsidRDefault="00C15B75">
      <w:pPr>
        <w:numPr>
          <w:ilvl w:val="3"/>
          <w:numId w:val="1"/>
        </w:numPr>
        <w:outlineLvl w:val="3"/>
        <w:rPr>
          <w:rFonts w:ascii="宋体" w:eastAsia="宋体" w:hAnsi="宋体" w:cs="Times New Roman"/>
          <w:color w:val="000000" w:themeColor="text1"/>
          <w:lang w:val="en-US"/>
        </w:rPr>
      </w:pPr>
      <w:r>
        <w:rPr>
          <w:rFonts w:ascii="宋体" w:eastAsia="宋体" w:hAnsi="宋体" w:cs="Times New Roman" w:hint="eastAsia"/>
          <w:color w:val="000000" w:themeColor="text1"/>
          <w:lang w:val="en-US"/>
        </w:rPr>
        <w:t>CIM 6</w:t>
      </w:r>
      <w:r>
        <w:rPr>
          <w:rFonts w:ascii="宋体" w:eastAsia="宋体" w:hAnsi="宋体" w:cs="Times New Roman"/>
          <w:color w:val="000000" w:themeColor="text1"/>
          <w:lang w:val="en-US"/>
        </w:rPr>
        <w:t>级模型应满足模型主要内容精细识别需求的几何精度（构件级），对应建筑信息模型几何精度</w:t>
      </w:r>
      <w:r>
        <w:rPr>
          <w:rFonts w:ascii="宋体" w:eastAsia="宋体" w:hAnsi="宋体" w:cs="Times New Roman"/>
          <w:color w:val="000000" w:themeColor="text1"/>
          <w:lang w:val="en-US"/>
        </w:rPr>
        <w:t>G3</w:t>
      </w:r>
      <w:r>
        <w:rPr>
          <w:rFonts w:ascii="宋体" w:eastAsia="宋体" w:hAnsi="宋体" w:cs="Times New Roman"/>
          <w:color w:val="000000" w:themeColor="text1"/>
          <w:lang w:val="en-US"/>
        </w:rPr>
        <w:t>级，</w:t>
      </w:r>
      <w:r>
        <w:rPr>
          <w:rFonts w:ascii="宋体" w:eastAsia="宋体" w:hAnsi="宋体" w:cs="Times New Roman" w:hint="eastAsia"/>
          <w:color w:val="000000" w:themeColor="text1"/>
          <w:lang w:val="en-US"/>
        </w:rPr>
        <w:t>宜</w:t>
      </w:r>
      <w:r>
        <w:rPr>
          <w:rFonts w:ascii="宋体" w:eastAsia="宋体" w:hAnsi="宋体" w:cs="Times New Roman"/>
          <w:color w:val="000000" w:themeColor="text1"/>
          <w:lang w:val="en-US"/>
        </w:rPr>
        <w:t>采用</w:t>
      </w:r>
      <w:r>
        <w:rPr>
          <w:rFonts w:ascii="宋体" w:eastAsia="宋体" w:hAnsi="宋体" w:cs="Times New Roman"/>
          <w:color w:val="000000" w:themeColor="text1"/>
          <w:lang w:val="en-US"/>
        </w:rPr>
        <w:t>BIM</w:t>
      </w:r>
      <w:r>
        <w:rPr>
          <w:rFonts w:ascii="宋体" w:eastAsia="宋体" w:hAnsi="宋体" w:cs="Times New Roman"/>
          <w:color w:val="000000" w:themeColor="text1"/>
          <w:lang w:val="en-US"/>
        </w:rPr>
        <w:t>方式建模；</w:t>
      </w:r>
    </w:p>
    <w:p w:rsidR="00CF700D" w:rsidRDefault="00C15B75">
      <w:pPr>
        <w:numPr>
          <w:ilvl w:val="3"/>
          <w:numId w:val="1"/>
        </w:numPr>
        <w:outlineLvl w:val="3"/>
        <w:rPr>
          <w:rFonts w:ascii="宋体" w:eastAsia="宋体" w:hAnsi="宋体" w:cs="Times New Roman"/>
          <w:b/>
          <w:bCs/>
          <w:color w:val="000000" w:themeColor="text1"/>
          <w:lang w:val="en-US"/>
        </w:rPr>
      </w:pPr>
      <w:r>
        <w:rPr>
          <w:rFonts w:ascii="宋体" w:eastAsia="宋体" w:hAnsi="宋体" w:cs="Times New Roman" w:hint="eastAsia"/>
          <w:color w:val="000000" w:themeColor="text1"/>
          <w:lang w:val="en-US"/>
        </w:rPr>
        <w:t>CIM 7</w:t>
      </w:r>
      <w:r>
        <w:rPr>
          <w:rFonts w:ascii="宋体" w:eastAsia="宋体" w:hAnsi="宋体" w:cs="Times New Roman"/>
          <w:color w:val="000000" w:themeColor="text1"/>
          <w:lang w:val="en-US"/>
        </w:rPr>
        <w:t>级模型应满足模型主要内容高精度渲染展示、产品管理等高精度识别需求的几何精度（零件级），对应建筑信息模型几何精度</w:t>
      </w:r>
      <w:r>
        <w:rPr>
          <w:rFonts w:ascii="宋体" w:eastAsia="宋体" w:hAnsi="宋体" w:cs="Times New Roman"/>
          <w:color w:val="000000" w:themeColor="text1"/>
          <w:lang w:val="en-US"/>
        </w:rPr>
        <w:t>G4</w:t>
      </w:r>
      <w:r>
        <w:rPr>
          <w:rFonts w:ascii="宋体" w:eastAsia="宋体" w:hAnsi="宋体" w:cs="Times New Roman"/>
          <w:color w:val="000000" w:themeColor="text1"/>
          <w:lang w:val="en-US"/>
        </w:rPr>
        <w:t>级，</w:t>
      </w:r>
      <w:r>
        <w:rPr>
          <w:rFonts w:ascii="宋体" w:eastAsia="宋体" w:hAnsi="宋体" w:cs="Times New Roman" w:hint="eastAsia"/>
          <w:color w:val="000000" w:themeColor="text1"/>
          <w:lang w:val="en-US"/>
        </w:rPr>
        <w:t>宜</w:t>
      </w:r>
      <w:r>
        <w:rPr>
          <w:rFonts w:ascii="宋体" w:eastAsia="宋体" w:hAnsi="宋体" w:cs="Times New Roman"/>
          <w:color w:val="000000" w:themeColor="text1"/>
          <w:lang w:val="en-US"/>
        </w:rPr>
        <w:t>采用</w:t>
      </w:r>
      <w:r>
        <w:rPr>
          <w:rFonts w:ascii="宋体" w:eastAsia="宋体" w:hAnsi="宋体" w:cs="Times New Roman"/>
          <w:color w:val="000000" w:themeColor="text1"/>
          <w:lang w:val="en-US"/>
        </w:rPr>
        <w:t>BIM</w:t>
      </w:r>
      <w:r>
        <w:rPr>
          <w:rFonts w:ascii="宋体" w:eastAsia="宋体" w:hAnsi="宋体" w:cs="Times New Roman"/>
          <w:color w:val="000000" w:themeColor="text1"/>
          <w:lang w:val="en-US"/>
        </w:rPr>
        <w:t>方式建模。</w:t>
      </w:r>
    </w:p>
    <w:p w:rsidR="00CF700D" w:rsidRDefault="00C15B75">
      <w:pPr>
        <w:pStyle w:val="3-"/>
      </w:pPr>
      <w:r>
        <w:rPr>
          <w:rFonts w:hint="eastAsia"/>
        </w:rPr>
        <w:t>CIM 4</w:t>
      </w:r>
      <w:r>
        <w:rPr>
          <w:rFonts w:hint="eastAsia"/>
        </w:rPr>
        <w:t>级及以上应建立建筑内部分层分户模型</w:t>
      </w:r>
      <w:r>
        <w:t>。</w:t>
      </w:r>
    </w:p>
    <w:p w:rsidR="00CF700D" w:rsidRDefault="00C15B75">
      <w:pPr>
        <w:pStyle w:val="2-"/>
      </w:pPr>
      <w:bookmarkStart w:id="112" w:name="_Toc80912043"/>
      <w:bookmarkStart w:id="113" w:name="_Toc3257"/>
      <w:r>
        <w:t>模型</w:t>
      </w:r>
      <w:r>
        <w:rPr>
          <w:rFonts w:hint="eastAsia"/>
          <w:lang w:val="en-US"/>
        </w:rPr>
        <w:t>和信息</w:t>
      </w:r>
      <w:r>
        <w:t>分类</w:t>
      </w:r>
      <w:bookmarkEnd w:id="111"/>
      <w:bookmarkEnd w:id="112"/>
      <w:bookmarkEnd w:id="113"/>
    </w:p>
    <w:p w:rsidR="00CF700D" w:rsidRDefault="00C15B75">
      <w:pPr>
        <w:pStyle w:val="3-"/>
      </w:pPr>
      <w:r>
        <w:t>城市信息模型应</w:t>
      </w:r>
      <w:r>
        <w:rPr>
          <w:rFonts w:hint="eastAsia"/>
        </w:rPr>
        <w:t>按照类型进行模型</w:t>
      </w:r>
      <w:r>
        <w:t>分类</w:t>
      </w:r>
      <w:r>
        <w:rPr>
          <w:rFonts w:hint="eastAsia"/>
        </w:rPr>
        <w:t>，并应符合表</w:t>
      </w:r>
      <w:r>
        <w:rPr>
          <w:rFonts w:hint="eastAsia"/>
        </w:rPr>
        <w:t>4</w:t>
      </w:r>
      <w:r>
        <w:t>.3.1</w:t>
      </w:r>
      <w:r>
        <w:rPr>
          <w:rFonts w:hint="eastAsia"/>
        </w:rPr>
        <w:t>的规定。</w:t>
      </w:r>
    </w:p>
    <w:p w:rsidR="00CF700D" w:rsidRDefault="00C15B75">
      <w:pPr>
        <w:pStyle w:val="aff"/>
      </w:pPr>
      <w:r>
        <w:lastRenderedPageBreak/>
        <w:t>表</w:t>
      </w:r>
      <w:r>
        <w:t>4.</w:t>
      </w:r>
      <w:r>
        <w:rPr>
          <w:rFonts w:hint="eastAsia"/>
        </w:rPr>
        <w:t>3</w:t>
      </w:r>
      <w:r>
        <w:t>.</w:t>
      </w:r>
      <w:r>
        <w:rPr>
          <w:rFonts w:hint="eastAsia"/>
        </w:rPr>
        <w:t>1</w:t>
      </w:r>
      <w:r>
        <w:t xml:space="preserve"> </w:t>
      </w:r>
      <w:r>
        <w:t>城市信息模型分类</w:t>
      </w:r>
    </w:p>
    <w:tbl>
      <w:tblPr>
        <w:tblW w:w="7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9"/>
        <w:gridCol w:w="2143"/>
        <w:gridCol w:w="3571"/>
      </w:tblGrid>
      <w:tr w:rsidR="00CF700D">
        <w:trPr>
          <w:cantSplit/>
          <w:tblHeader/>
          <w:jc w:val="center"/>
        </w:trPr>
        <w:tc>
          <w:tcPr>
            <w:tcW w:w="1339" w:type="dxa"/>
            <w:vAlign w:val="center"/>
          </w:tcPr>
          <w:p w:rsidR="00CF700D" w:rsidRDefault="00C15B75">
            <w:pPr>
              <w:pStyle w:val="aff2"/>
            </w:pPr>
            <w:r>
              <w:t>分类名称</w:t>
            </w:r>
          </w:p>
        </w:tc>
        <w:tc>
          <w:tcPr>
            <w:tcW w:w="2143" w:type="dxa"/>
            <w:vAlign w:val="center"/>
          </w:tcPr>
          <w:p w:rsidR="00CF700D" w:rsidRDefault="00C15B75">
            <w:pPr>
              <w:pStyle w:val="aff2"/>
            </w:pPr>
            <w:r>
              <w:t>大类</w:t>
            </w:r>
          </w:p>
        </w:tc>
        <w:tc>
          <w:tcPr>
            <w:tcW w:w="3571" w:type="dxa"/>
            <w:vAlign w:val="center"/>
          </w:tcPr>
          <w:p w:rsidR="00CF700D" w:rsidRDefault="00C15B75">
            <w:pPr>
              <w:pStyle w:val="aff2"/>
            </w:pPr>
            <w:r>
              <w:t>备注</w:t>
            </w:r>
          </w:p>
        </w:tc>
      </w:tr>
      <w:tr w:rsidR="00CF700D">
        <w:trPr>
          <w:cantSplit/>
          <w:jc w:val="center"/>
        </w:trPr>
        <w:tc>
          <w:tcPr>
            <w:tcW w:w="1339" w:type="dxa"/>
            <w:vMerge w:val="restart"/>
            <w:vAlign w:val="center"/>
          </w:tcPr>
          <w:p w:rsidR="00CF700D" w:rsidRDefault="00C15B75">
            <w:pPr>
              <w:pStyle w:val="aff2"/>
              <w:rPr>
                <w:lang w:val="en-US"/>
              </w:rPr>
            </w:pPr>
            <w:r>
              <w:rPr>
                <w:rFonts w:hint="eastAsia"/>
                <w:lang w:val="en-US"/>
              </w:rPr>
              <w:t>模型</w:t>
            </w:r>
          </w:p>
        </w:tc>
        <w:tc>
          <w:tcPr>
            <w:tcW w:w="2143" w:type="dxa"/>
            <w:vAlign w:val="center"/>
          </w:tcPr>
          <w:p w:rsidR="00CF700D" w:rsidRDefault="00C15B75">
            <w:pPr>
              <w:pStyle w:val="aff2"/>
            </w:pPr>
            <w:r>
              <w:t>地形模型</w:t>
            </w:r>
          </w:p>
        </w:tc>
        <w:tc>
          <w:tcPr>
            <w:tcW w:w="3571" w:type="dxa"/>
            <w:vMerge w:val="restart"/>
            <w:vAlign w:val="center"/>
          </w:tcPr>
          <w:p w:rsidR="00CF700D" w:rsidRDefault="00C15B75">
            <w:pPr>
              <w:pStyle w:val="aff2"/>
              <w:jc w:val="left"/>
              <w:rPr>
                <w:lang w:val="en-US"/>
              </w:rPr>
            </w:pPr>
            <w:r>
              <w:rPr>
                <w:rFonts w:hint="eastAsia"/>
              </w:rPr>
              <w:t>分类方法应符合国家标准</w:t>
            </w:r>
            <w:r>
              <w:t>《基础地理信息要素分类与代码</w:t>
            </w:r>
            <w:r>
              <w:rPr>
                <w:rFonts w:hint="eastAsia"/>
              </w:rPr>
              <w:t>》</w:t>
            </w:r>
            <w:r>
              <w:t>GB/T13923</w:t>
            </w:r>
            <w:r>
              <w:rPr>
                <w:rFonts w:hint="eastAsia"/>
              </w:rPr>
              <w:t>和行业标准《</w:t>
            </w:r>
            <w:r>
              <w:t>城市三维建模技术规范》</w:t>
            </w:r>
            <w:r>
              <w:t>CJJ/T157</w:t>
            </w:r>
            <w:r>
              <w:rPr>
                <w:rFonts w:hint="eastAsia"/>
              </w:rPr>
              <w:t>的有关规定，并可进行扩充和细分。</w:t>
            </w:r>
          </w:p>
        </w:tc>
      </w:tr>
      <w:tr w:rsidR="00CF700D">
        <w:trPr>
          <w:cantSplit/>
          <w:jc w:val="center"/>
        </w:trPr>
        <w:tc>
          <w:tcPr>
            <w:tcW w:w="1339" w:type="dxa"/>
            <w:vMerge/>
            <w:vAlign w:val="center"/>
          </w:tcPr>
          <w:p w:rsidR="00CF700D" w:rsidRDefault="00CF700D">
            <w:pPr>
              <w:pStyle w:val="aff2"/>
              <w:rPr>
                <w:lang w:val="en-US"/>
              </w:rPr>
            </w:pPr>
          </w:p>
        </w:tc>
        <w:tc>
          <w:tcPr>
            <w:tcW w:w="2143" w:type="dxa"/>
            <w:vAlign w:val="center"/>
          </w:tcPr>
          <w:p w:rsidR="00CF700D" w:rsidRDefault="00C15B75">
            <w:pPr>
              <w:pStyle w:val="aff2"/>
              <w:rPr>
                <w:lang w:val="en-US"/>
              </w:rPr>
            </w:pPr>
            <w:r>
              <w:rPr>
                <w:rFonts w:hint="eastAsia"/>
                <w:lang w:val="en-US"/>
              </w:rPr>
              <w:t>行政区模型</w:t>
            </w:r>
          </w:p>
        </w:tc>
        <w:tc>
          <w:tcPr>
            <w:tcW w:w="3571" w:type="dxa"/>
            <w:vMerge/>
            <w:vAlign w:val="center"/>
          </w:tcPr>
          <w:p w:rsidR="00CF700D" w:rsidRDefault="00CF700D">
            <w:pPr>
              <w:pStyle w:val="aff2"/>
              <w:jc w:val="left"/>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pPr>
            <w:r>
              <w:t>建筑模型</w:t>
            </w:r>
          </w:p>
        </w:tc>
        <w:tc>
          <w:tcPr>
            <w:tcW w:w="3571" w:type="dxa"/>
            <w:vMerge/>
            <w:vAlign w:val="center"/>
          </w:tcPr>
          <w:p w:rsidR="00CF700D" w:rsidRDefault="00CF700D">
            <w:pPr>
              <w:pStyle w:val="aff2"/>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pPr>
            <w:r>
              <w:t>交通设施模型</w:t>
            </w:r>
          </w:p>
        </w:tc>
        <w:tc>
          <w:tcPr>
            <w:tcW w:w="3571" w:type="dxa"/>
            <w:vMerge/>
            <w:vAlign w:val="center"/>
          </w:tcPr>
          <w:p w:rsidR="00CF700D" w:rsidRDefault="00CF700D">
            <w:pPr>
              <w:pStyle w:val="aff2"/>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pPr>
            <w:r>
              <w:t>水系模型</w:t>
            </w:r>
          </w:p>
        </w:tc>
        <w:tc>
          <w:tcPr>
            <w:tcW w:w="3571" w:type="dxa"/>
            <w:vMerge/>
            <w:vAlign w:val="center"/>
          </w:tcPr>
          <w:p w:rsidR="00CF700D" w:rsidRDefault="00CF700D">
            <w:pPr>
              <w:pStyle w:val="aff2"/>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rPr>
                <w:lang w:val="en-US"/>
              </w:rPr>
            </w:pPr>
            <w:r>
              <w:t>植被模型</w:t>
            </w:r>
          </w:p>
        </w:tc>
        <w:tc>
          <w:tcPr>
            <w:tcW w:w="3571" w:type="dxa"/>
            <w:vMerge/>
            <w:vAlign w:val="center"/>
          </w:tcPr>
          <w:p w:rsidR="00CF700D" w:rsidRDefault="00CF700D">
            <w:pPr>
              <w:pStyle w:val="aff2"/>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rPr>
                <w:lang w:val="en-US"/>
              </w:rPr>
            </w:pPr>
            <w:r>
              <w:rPr>
                <w:rFonts w:hint="eastAsia"/>
                <w:lang w:val="en-US"/>
              </w:rPr>
              <w:t>场地模型</w:t>
            </w:r>
          </w:p>
        </w:tc>
        <w:tc>
          <w:tcPr>
            <w:tcW w:w="3571" w:type="dxa"/>
            <w:vMerge/>
            <w:vAlign w:val="center"/>
          </w:tcPr>
          <w:p w:rsidR="00CF700D" w:rsidRDefault="00CF700D">
            <w:pPr>
              <w:pStyle w:val="aff2"/>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rPr>
                <w:lang w:val="en-US"/>
              </w:rPr>
            </w:pPr>
            <w:r>
              <w:rPr>
                <w:rFonts w:hint="eastAsia"/>
                <w:lang w:val="en-US"/>
              </w:rPr>
              <w:t>市政设施模型</w:t>
            </w:r>
          </w:p>
        </w:tc>
        <w:tc>
          <w:tcPr>
            <w:tcW w:w="3571" w:type="dxa"/>
            <w:vMerge/>
            <w:vAlign w:val="center"/>
          </w:tcPr>
          <w:p w:rsidR="00CF700D" w:rsidRDefault="00CF700D">
            <w:pPr>
              <w:pStyle w:val="aff2"/>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pPr>
            <w:r>
              <w:t>管线管廊模型</w:t>
            </w:r>
          </w:p>
        </w:tc>
        <w:tc>
          <w:tcPr>
            <w:tcW w:w="3571" w:type="dxa"/>
            <w:vMerge/>
            <w:vAlign w:val="center"/>
          </w:tcPr>
          <w:p w:rsidR="00CF700D" w:rsidRDefault="00CF700D">
            <w:pPr>
              <w:pStyle w:val="aff2"/>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pPr>
            <w:r>
              <w:rPr>
                <w:rFonts w:hint="eastAsia"/>
                <w:lang w:val="en-US"/>
              </w:rPr>
              <w:t>地下空间模型</w:t>
            </w:r>
          </w:p>
        </w:tc>
        <w:tc>
          <w:tcPr>
            <w:tcW w:w="3571" w:type="dxa"/>
            <w:vMerge/>
            <w:vAlign w:val="center"/>
          </w:tcPr>
          <w:p w:rsidR="00CF700D" w:rsidRDefault="00CF700D">
            <w:pPr>
              <w:pStyle w:val="aff2"/>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pPr>
            <w:r>
              <w:t>地质模型</w:t>
            </w:r>
          </w:p>
        </w:tc>
        <w:tc>
          <w:tcPr>
            <w:tcW w:w="3571" w:type="dxa"/>
            <w:vMerge/>
            <w:vAlign w:val="center"/>
          </w:tcPr>
          <w:p w:rsidR="00CF700D" w:rsidRDefault="00CF700D">
            <w:pPr>
              <w:pStyle w:val="aff2"/>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rPr>
                <w:lang w:val="en-US"/>
              </w:rPr>
            </w:pPr>
            <w:r>
              <w:rPr>
                <w:rFonts w:hint="eastAsia"/>
                <w:lang w:val="en-US"/>
              </w:rPr>
              <w:t>城市部件模型</w:t>
            </w:r>
          </w:p>
        </w:tc>
        <w:tc>
          <w:tcPr>
            <w:tcW w:w="3571" w:type="dxa"/>
            <w:vMerge/>
            <w:vAlign w:val="center"/>
          </w:tcPr>
          <w:p w:rsidR="00CF700D" w:rsidRDefault="00CF700D">
            <w:pPr>
              <w:pStyle w:val="aff2"/>
            </w:pPr>
          </w:p>
        </w:tc>
      </w:tr>
      <w:tr w:rsidR="00CF700D">
        <w:trPr>
          <w:cantSplit/>
          <w:jc w:val="center"/>
        </w:trPr>
        <w:tc>
          <w:tcPr>
            <w:tcW w:w="1339" w:type="dxa"/>
            <w:vMerge/>
            <w:vAlign w:val="center"/>
          </w:tcPr>
          <w:p w:rsidR="00CF700D" w:rsidRDefault="00CF700D">
            <w:pPr>
              <w:pStyle w:val="aff2"/>
            </w:pPr>
          </w:p>
        </w:tc>
        <w:tc>
          <w:tcPr>
            <w:tcW w:w="2143" w:type="dxa"/>
            <w:vAlign w:val="center"/>
          </w:tcPr>
          <w:p w:rsidR="00CF700D" w:rsidRDefault="00C15B75">
            <w:pPr>
              <w:pStyle w:val="aff2"/>
            </w:pPr>
            <w:r>
              <w:t>其他模型</w:t>
            </w:r>
          </w:p>
        </w:tc>
        <w:tc>
          <w:tcPr>
            <w:tcW w:w="3571" w:type="dxa"/>
            <w:vMerge/>
            <w:vAlign w:val="center"/>
          </w:tcPr>
          <w:p w:rsidR="00CF700D" w:rsidRDefault="00CF700D">
            <w:pPr>
              <w:pStyle w:val="aff2"/>
            </w:pPr>
          </w:p>
        </w:tc>
      </w:tr>
    </w:tbl>
    <w:p w:rsidR="00CF700D" w:rsidRDefault="00C15B75">
      <w:pPr>
        <w:pStyle w:val="3-"/>
      </w:pPr>
      <w:r>
        <w:t>城市信息模型</w:t>
      </w:r>
      <w:proofErr w:type="gramStart"/>
      <w:r>
        <w:rPr>
          <w:rFonts w:hint="eastAsia"/>
        </w:rPr>
        <w:t>宜按照</w:t>
      </w:r>
      <w:proofErr w:type="gramEnd"/>
      <w:r>
        <w:rPr>
          <w:rFonts w:hint="eastAsia"/>
        </w:rPr>
        <w:t>成果、过程、资源维度进行信息分类，包括下列内容：</w:t>
      </w:r>
    </w:p>
    <w:p w:rsidR="00CF700D" w:rsidRDefault="00C15B75">
      <w:pPr>
        <w:pStyle w:val="4-"/>
      </w:pPr>
      <w:r>
        <w:rPr>
          <w:rFonts w:hint="eastAsia"/>
        </w:rPr>
        <w:t>宜按建筑物功能、建筑物形态、建筑空间功能、建筑空间形态、</w:t>
      </w:r>
      <w:r>
        <w:rPr>
          <w:rFonts w:hint="eastAsia"/>
        </w:rPr>
        <w:t>BIM</w:t>
      </w:r>
      <w:r>
        <w:rPr>
          <w:rFonts w:hint="eastAsia"/>
        </w:rPr>
        <w:t>元素、工作成果等进行成果分类</w:t>
      </w:r>
      <w:r>
        <w:t>；</w:t>
      </w:r>
    </w:p>
    <w:p w:rsidR="00CF700D" w:rsidRDefault="00C15B75">
      <w:pPr>
        <w:pStyle w:val="4-"/>
      </w:pPr>
      <w:proofErr w:type="gramStart"/>
      <w:r>
        <w:rPr>
          <w:rFonts w:hint="eastAsia"/>
        </w:rPr>
        <w:t>宜按照</w:t>
      </w:r>
      <w:proofErr w:type="gramEnd"/>
      <w:r>
        <w:t>工程建设项目阶段、行为</w:t>
      </w:r>
      <w:r>
        <w:rPr>
          <w:rFonts w:hint="eastAsia"/>
        </w:rPr>
        <w:t>及</w:t>
      </w:r>
      <w:r>
        <w:t>专业领域</w:t>
      </w:r>
      <w:r>
        <w:rPr>
          <w:rFonts w:hint="eastAsia"/>
        </w:rPr>
        <w:t>等进行过程</w:t>
      </w:r>
      <w:r>
        <w:t>分类；</w:t>
      </w:r>
    </w:p>
    <w:p w:rsidR="00CF700D" w:rsidRDefault="00C15B75">
      <w:pPr>
        <w:pStyle w:val="4-"/>
      </w:pPr>
      <w:proofErr w:type="gramStart"/>
      <w:r>
        <w:rPr>
          <w:rFonts w:hint="eastAsia"/>
        </w:rPr>
        <w:t>宜按照</w:t>
      </w:r>
      <w:proofErr w:type="gramEnd"/>
      <w:r>
        <w:t>建筑产品、组织角色、工具、信息</w:t>
      </w:r>
      <w:r>
        <w:rPr>
          <w:rFonts w:hint="eastAsia"/>
        </w:rPr>
        <w:t>等进行资源</w:t>
      </w:r>
      <w:r>
        <w:t>分类</w:t>
      </w:r>
      <w:r>
        <w:rPr>
          <w:rFonts w:hint="eastAsia"/>
        </w:rPr>
        <w:t>。</w:t>
      </w:r>
    </w:p>
    <w:p w:rsidR="00CF700D" w:rsidRDefault="00C15B75">
      <w:pPr>
        <w:pStyle w:val="3-"/>
      </w:pPr>
      <w:r>
        <w:t>城市信息模型应进行模型和信息分类编码，</w:t>
      </w:r>
      <w:r>
        <w:rPr>
          <w:rFonts w:hint="eastAsia"/>
        </w:rPr>
        <w:t>分类编码</w:t>
      </w:r>
      <w:r>
        <w:t>应符合</w:t>
      </w:r>
      <w:r>
        <w:rPr>
          <w:rFonts w:hint="eastAsia"/>
        </w:rPr>
        <w:t>现行国家标准</w:t>
      </w:r>
      <w:r>
        <w:t>《信息分类和编码的基本原则和方法》</w:t>
      </w:r>
      <w:r>
        <w:t>GB/T 7027</w:t>
      </w:r>
      <w:r>
        <w:t>的规定，应采用</w:t>
      </w:r>
      <w:r>
        <w:rPr>
          <w:rFonts w:hint="eastAsia"/>
        </w:rPr>
        <w:t>现行国家标准的编码规则。</w:t>
      </w:r>
      <w:r>
        <w:t xml:space="preserve"> </w:t>
      </w:r>
    </w:p>
    <w:p w:rsidR="00CF700D" w:rsidRDefault="00C15B75">
      <w:pPr>
        <w:pStyle w:val="3-"/>
      </w:pPr>
      <w:r>
        <w:t>城市信息模型分类和编码的扩展应符合下列规定：</w:t>
      </w:r>
    </w:p>
    <w:p w:rsidR="00CF700D" w:rsidRDefault="00C15B75">
      <w:pPr>
        <w:pStyle w:val="4-"/>
      </w:pPr>
      <w:r>
        <w:t>城市信息模型中信息的分类应符合可扩延性、兼容性和综合实用性原则；</w:t>
      </w:r>
    </w:p>
    <w:p w:rsidR="00CF700D" w:rsidRDefault="00C15B75">
      <w:pPr>
        <w:pStyle w:val="4-"/>
      </w:pPr>
      <w:r>
        <w:t>扩展分类和编码时，标准中已规定的类目和编码应保持不变；</w:t>
      </w:r>
    </w:p>
    <w:p w:rsidR="00CF700D" w:rsidRDefault="00C15B75">
      <w:pPr>
        <w:pStyle w:val="4-"/>
      </w:pPr>
      <w:r>
        <w:t>扩展各层级类目代码时，应按照本标准第</w:t>
      </w:r>
      <w:r>
        <w:t>4.</w:t>
      </w:r>
      <w:r>
        <w:rPr>
          <w:rFonts w:hint="eastAsia"/>
        </w:rPr>
        <w:t>2</w:t>
      </w:r>
      <w:r>
        <w:t>节规定执行。</w:t>
      </w:r>
    </w:p>
    <w:p w:rsidR="00CF700D" w:rsidRDefault="00C15B75">
      <w:pPr>
        <w:pStyle w:val="2-"/>
      </w:pPr>
      <w:bookmarkStart w:id="114" w:name="_Toc80912044"/>
      <w:bookmarkStart w:id="115" w:name="_Toc29273"/>
      <w:bookmarkStart w:id="116" w:name="_Toc75557915"/>
      <w:r>
        <w:rPr>
          <w:rFonts w:hint="eastAsia"/>
          <w:lang w:val="en-US"/>
        </w:rPr>
        <w:t>模型</w:t>
      </w:r>
      <w:bookmarkEnd w:id="114"/>
      <w:r>
        <w:rPr>
          <w:rFonts w:hint="eastAsia"/>
          <w:lang w:val="en-US"/>
        </w:rPr>
        <w:t>创建</w:t>
      </w:r>
      <w:bookmarkEnd w:id="115"/>
    </w:p>
    <w:p w:rsidR="00CF700D" w:rsidRDefault="00C15B75">
      <w:pPr>
        <w:pStyle w:val="3-"/>
      </w:pPr>
      <w:r>
        <w:rPr>
          <w:rFonts w:hint="eastAsia"/>
        </w:rPr>
        <w:t>模型创建应结合需要</w:t>
      </w:r>
      <w:r>
        <w:rPr>
          <w:rFonts w:hint="eastAsia"/>
        </w:rPr>
        <w:t>并</w:t>
      </w:r>
      <w:r>
        <w:rPr>
          <w:rFonts w:hint="eastAsia"/>
        </w:rPr>
        <w:t>按分级分类要求，采集整合数据源，选择经济</w:t>
      </w:r>
      <w:r>
        <w:rPr>
          <w:rFonts w:hint="eastAsia"/>
        </w:rPr>
        <w:t>适宜</w:t>
      </w:r>
      <w:r>
        <w:rPr>
          <w:rFonts w:hint="eastAsia"/>
        </w:rPr>
        <w:t>的建模方式，创建符合应用需求的城市信息模型。</w:t>
      </w:r>
    </w:p>
    <w:p w:rsidR="00CF700D" w:rsidRDefault="00C15B75">
      <w:pPr>
        <w:pStyle w:val="3-"/>
      </w:pPr>
      <w:r>
        <w:lastRenderedPageBreak/>
        <w:t>模型</w:t>
      </w:r>
      <w:r>
        <w:rPr>
          <w:rFonts w:hint="eastAsia"/>
        </w:rPr>
        <w:t>创建</w:t>
      </w:r>
      <w:r>
        <w:t>的数据源应包含</w:t>
      </w:r>
      <w:r>
        <w:rPr>
          <w:rFonts w:hint="eastAsia"/>
        </w:rPr>
        <w:t>基础测绘、城市三维模型、工程建设项目报批、数字化城建档案、房地产和城市管理等数据资源</w:t>
      </w:r>
      <w:r>
        <w:t>，</w:t>
      </w:r>
      <w:r>
        <w:rPr>
          <w:rFonts w:hint="eastAsia"/>
        </w:rPr>
        <w:t>通过汇聚或共享方式获得，</w:t>
      </w:r>
      <w:r>
        <w:t>并应遵循相关数据标准</w:t>
      </w:r>
      <w:r>
        <w:rPr>
          <w:rFonts w:hint="eastAsia"/>
        </w:rPr>
        <w:t>。</w:t>
      </w:r>
    </w:p>
    <w:p w:rsidR="00CF700D" w:rsidRDefault="00C15B75">
      <w:pPr>
        <w:pStyle w:val="3-"/>
      </w:pPr>
      <w:r>
        <w:t>模型</w:t>
      </w:r>
      <w:r>
        <w:rPr>
          <w:rFonts w:hint="eastAsia"/>
        </w:rPr>
        <w:t>创建</w:t>
      </w:r>
      <w:r>
        <w:t>应</w:t>
      </w:r>
      <w:r>
        <w:rPr>
          <w:rFonts w:hint="eastAsia"/>
        </w:rPr>
        <w:t>按照</w:t>
      </w:r>
      <w:r>
        <w:rPr>
          <w:rFonts w:hint="eastAsia"/>
        </w:rPr>
        <w:t>CIM</w:t>
      </w:r>
      <w:r>
        <w:rPr>
          <w:rFonts w:hint="eastAsia"/>
        </w:rPr>
        <w:t>数据加工相关规范，采用兼容的软件工具，对各类数据源进行解析、转换、优化和轻量化，得到分级、分类的标准</w:t>
      </w:r>
      <w:r>
        <w:rPr>
          <w:rFonts w:hint="eastAsia"/>
        </w:rPr>
        <w:t>CIM</w:t>
      </w:r>
      <w:r>
        <w:rPr>
          <w:rFonts w:hint="eastAsia"/>
        </w:rPr>
        <w:t>模型</w:t>
      </w:r>
      <w:r>
        <w:rPr>
          <w:rFonts w:hint="eastAsia"/>
        </w:rPr>
        <w:t>成果</w:t>
      </w:r>
      <w:r>
        <w:rPr>
          <w:rFonts w:hint="eastAsia"/>
        </w:rPr>
        <w:t>，并生成相应的元数据</w:t>
      </w:r>
      <w:r>
        <w:t>。</w:t>
      </w:r>
    </w:p>
    <w:p w:rsidR="00CF700D" w:rsidRDefault="00C15B75">
      <w:pPr>
        <w:pStyle w:val="3-"/>
      </w:pPr>
      <w:r>
        <w:rPr>
          <w:rFonts w:hint="eastAsia"/>
        </w:rPr>
        <w:t>各级各类</w:t>
      </w:r>
      <w:r>
        <w:t>CIM</w:t>
      </w:r>
      <w:r>
        <w:t>模型应遵循统一的空间参考、分类编码和命名规则，以实现模型的集成</w:t>
      </w:r>
      <w:r>
        <w:rPr>
          <w:rFonts w:hint="eastAsia"/>
        </w:rPr>
        <w:t>与</w:t>
      </w:r>
      <w:r>
        <w:rPr>
          <w:rFonts w:hint="eastAsia"/>
        </w:rPr>
        <w:t>融合</w:t>
      </w:r>
      <w:r>
        <w:t>。</w:t>
      </w:r>
    </w:p>
    <w:p w:rsidR="00CF700D" w:rsidRDefault="00C15B75">
      <w:pPr>
        <w:pStyle w:val="2-"/>
      </w:pPr>
      <w:bookmarkStart w:id="117" w:name="_Toc17635"/>
      <w:bookmarkStart w:id="118" w:name="_Toc80912045"/>
      <w:r>
        <w:rPr>
          <w:rFonts w:hint="eastAsia"/>
        </w:rPr>
        <w:t>数据融合</w:t>
      </w:r>
      <w:bookmarkEnd w:id="116"/>
      <w:bookmarkEnd w:id="117"/>
      <w:bookmarkEnd w:id="118"/>
    </w:p>
    <w:p w:rsidR="00CF700D" w:rsidRDefault="00C15B75">
      <w:pPr>
        <w:pStyle w:val="3-"/>
      </w:pPr>
      <w:r>
        <w:rPr>
          <w:rFonts w:hint="eastAsia"/>
        </w:rPr>
        <w:t>CIM</w:t>
      </w:r>
      <w:r>
        <w:rPr>
          <w:rFonts w:hint="eastAsia"/>
        </w:rPr>
        <w:t>模型</w:t>
      </w:r>
      <w:r>
        <w:rPr>
          <w:rFonts w:hint="eastAsia"/>
        </w:rPr>
        <w:t>成果</w:t>
      </w:r>
      <w:r>
        <w:rPr>
          <w:rFonts w:hint="eastAsia"/>
        </w:rPr>
        <w:t>应建立与资源调查、规划管控、工程建设项目、公共专题和</w:t>
      </w:r>
      <w:proofErr w:type="gramStart"/>
      <w:r>
        <w:rPr>
          <w:rFonts w:hint="eastAsia"/>
        </w:rPr>
        <w:t>物联网</w:t>
      </w:r>
      <w:proofErr w:type="gramEnd"/>
      <w:r>
        <w:rPr>
          <w:rFonts w:hint="eastAsia"/>
        </w:rPr>
        <w:t>感知等数据资源的关联关系，实现模型与数据融合，为数据</w:t>
      </w:r>
      <w:r>
        <w:rPr>
          <w:rFonts w:hint="eastAsia"/>
        </w:rPr>
        <w:t>交换和共享提供基础。</w:t>
      </w:r>
    </w:p>
    <w:p w:rsidR="00CF700D" w:rsidRDefault="00C15B75">
      <w:pPr>
        <w:pStyle w:val="3-"/>
      </w:pPr>
      <w:r>
        <w:rPr>
          <w:rFonts w:hint="eastAsia"/>
        </w:rPr>
        <w:t>数据融合流程</w:t>
      </w:r>
      <w:proofErr w:type="gramStart"/>
      <w:r>
        <w:rPr>
          <w:rFonts w:hint="eastAsia"/>
        </w:rPr>
        <w:t>宜包括</w:t>
      </w:r>
      <w:proofErr w:type="gramEnd"/>
      <w:r>
        <w:rPr>
          <w:rFonts w:hint="eastAsia"/>
        </w:rPr>
        <w:t>数据采集、</w:t>
      </w:r>
      <w:r>
        <w:t>数据描述</w:t>
      </w:r>
      <w:r>
        <w:rPr>
          <w:rFonts w:hint="eastAsia"/>
        </w:rPr>
        <w:t>和</w:t>
      </w:r>
      <w:r>
        <w:t>数据</w:t>
      </w:r>
      <w:r>
        <w:rPr>
          <w:rFonts w:hint="eastAsia"/>
        </w:rPr>
        <w:t>映射。</w:t>
      </w:r>
    </w:p>
    <w:p w:rsidR="00CF700D" w:rsidRDefault="00C15B75">
      <w:pPr>
        <w:pStyle w:val="3-"/>
      </w:pPr>
      <w:r>
        <w:t>数据采集</w:t>
      </w:r>
      <w:r>
        <w:rPr>
          <w:rFonts w:hint="eastAsia"/>
        </w:rPr>
        <w:t>宜</w:t>
      </w:r>
      <w:r>
        <w:t>通过</w:t>
      </w:r>
      <w:r>
        <w:rPr>
          <w:rFonts w:hint="eastAsia"/>
        </w:rPr>
        <w:t>各平台和系统的</w:t>
      </w:r>
      <w:r>
        <w:t>数据接口、</w:t>
      </w:r>
      <w:r>
        <w:rPr>
          <w:rFonts w:hint="eastAsia"/>
        </w:rPr>
        <w:t>拷贝</w:t>
      </w:r>
      <w:r>
        <w:t>等方式实现多部门数据库及</w:t>
      </w:r>
      <w:proofErr w:type="spellStart"/>
      <w:r>
        <w:rPr>
          <w:rFonts w:hint="eastAsia"/>
        </w:rPr>
        <w:t>I</w:t>
      </w:r>
      <w:r>
        <w:t>oT</w:t>
      </w:r>
      <w:proofErr w:type="spellEnd"/>
      <w:r>
        <w:t>数据等多源异构的各种实时</w:t>
      </w:r>
      <w:r>
        <w:t>/</w:t>
      </w:r>
      <w:r>
        <w:t>非实时、结构化</w:t>
      </w:r>
      <w:r>
        <w:t>/</w:t>
      </w:r>
      <w:r>
        <w:t>非结构化数据的接入。</w:t>
      </w:r>
    </w:p>
    <w:p w:rsidR="00CF700D" w:rsidRDefault="00C15B75">
      <w:pPr>
        <w:pStyle w:val="3-"/>
      </w:pPr>
      <w:r>
        <w:t>数据描述应对</w:t>
      </w:r>
      <w:r>
        <w:rPr>
          <w:rFonts w:hint="eastAsia"/>
        </w:rPr>
        <w:t>采集到的数据建立</w:t>
      </w:r>
      <w:r>
        <w:t>各类</w:t>
      </w:r>
      <w:r>
        <w:rPr>
          <w:rFonts w:hint="eastAsia"/>
        </w:rPr>
        <w:t>数据</w:t>
      </w:r>
      <w:r>
        <w:t>实体及其关系的描述</w:t>
      </w:r>
      <w:r>
        <w:rPr>
          <w:rFonts w:hint="eastAsia"/>
        </w:rPr>
        <w:t>，使计算机程序能够</w:t>
      </w:r>
      <w:r>
        <w:rPr>
          <w:rFonts w:hint="eastAsia"/>
        </w:rPr>
        <w:t>解析</w:t>
      </w:r>
      <w:r>
        <w:t>。</w:t>
      </w:r>
    </w:p>
    <w:p w:rsidR="00CF700D" w:rsidRDefault="00C15B75">
      <w:pPr>
        <w:pStyle w:val="3-"/>
      </w:pPr>
      <w:r>
        <w:t>数据</w:t>
      </w:r>
      <w:r>
        <w:rPr>
          <w:rFonts w:hint="eastAsia"/>
        </w:rPr>
        <w:t>映射</w:t>
      </w:r>
      <w:r>
        <w:t>应</w:t>
      </w:r>
      <w:r>
        <w:rPr>
          <w:rFonts w:hint="eastAsia"/>
        </w:rPr>
        <w:t>建立模型实体与数据实体的关联关系，</w:t>
      </w:r>
      <w:r>
        <w:t>并进行统一</w:t>
      </w:r>
      <w:r>
        <w:rPr>
          <w:rFonts w:hint="eastAsia"/>
        </w:rPr>
        <w:t>存储和</w:t>
      </w:r>
      <w:r>
        <w:t>管理。</w:t>
      </w:r>
    </w:p>
    <w:p w:rsidR="00CF700D" w:rsidRDefault="00C15B75">
      <w:pPr>
        <w:pStyle w:val="3-"/>
      </w:pPr>
      <w:r>
        <w:rPr>
          <w:rFonts w:hint="eastAsia"/>
        </w:rPr>
        <w:t>数据融合应依据空间基本统计单元进行。</w:t>
      </w:r>
    </w:p>
    <w:p w:rsidR="00CF700D" w:rsidRDefault="00C15B75">
      <w:pPr>
        <w:pStyle w:val="3-"/>
      </w:pPr>
      <w:r>
        <w:rPr>
          <w:rFonts w:hint="eastAsia"/>
        </w:rPr>
        <w:t>应</w:t>
      </w:r>
      <w:r>
        <w:rPr>
          <w:rFonts w:hint="eastAsia"/>
        </w:rPr>
        <w:t>基于</w:t>
      </w:r>
      <w:r>
        <w:rPr>
          <w:rFonts w:hint="eastAsia"/>
        </w:rPr>
        <w:t>CIM</w:t>
      </w:r>
      <w:r>
        <w:rPr>
          <w:rFonts w:hint="eastAsia"/>
        </w:rPr>
        <w:t>基础平台对外提供融合数据的交换、共享、检索、展示等相关服务。</w:t>
      </w:r>
    </w:p>
    <w:p w:rsidR="00CF700D" w:rsidRDefault="00C15B75">
      <w:pPr>
        <w:pStyle w:val="2-"/>
      </w:pPr>
      <w:bookmarkStart w:id="119" w:name="_Toc21368"/>
      <w:bookmarkStart w:id="120" w:name="_Toc80912046"/>
      <w:bookmarkStart w:id="121" w:name="_Toc10345"/>
      <w:bookmarkStart w:id="122" w:name="_Toc9191"/>
      <w:bookmarkStart w:id="123" w:name="_Toc2874"/>
      <w:bookmarkStart w:id="124" w:name="_Toc20374"/>
      <w:bookmarkStart w:id="125" w:name="_Toc75557919"/>
      <w:r>
        <w:rPr>
          <w:rFonts w:hint="eastAsia"/>
          <w:lang w:val="en-US"/>
        </w:rPr>
        <w:t>数据</w:t>
      </w:r>
      <w:r>
        <w:t>更新</w:t>
      </w:r>
      <w:bookmarkEnd w:id="119"/>
      <w:bookmarkEnd w:id="120"/>
      <w:bookmarkEnd w:id="121"/>
      <w:bookmarkEnd w:id="122"/>
      <w:bookmarkEnd w:id="123"/>
      <w:bookmarkEnd w:id="124"/>
      <w:bookmarkEnd w:id="125"/>
    </w:p>
    <w:p w:rsidR="00CF700D" w:rsidRDefault="00C15B75">
      <w:pPr>
        <w:pStyle w:val="3-"/>
      </w:pPr>
      <w:r>
        <w:t>宜结合工程建设项目审批、基础设施建</w:t>
      </w:r>
      <w:r>
        <w:t>设改造等过程，由</w:t>
      </w:r>
      <w:r>
        <w:rPr>
          <w:rFonts w:hint="eastAsia"/>
        </w:rPr>
        <w:t>CIM</w:t>
      </w:r>
      <w:r>
        <w:rPr>
          <w:rFonts w:hint="eastAsia"/>
        </w:rPr>
        <w:t>管理部门</w:t>
      </w:r>
      <w:r>
        <w:t>对</w:t>
      </w:r>
      <w:r>
        <w:rPr>
          <w:rFonts w:hint="eastAsia"/>
        </w:rPr>
        <w:t>模型几何</w:t>
      </w:r>
      <w:r>
        <w:t>、属性</w:t>
      </w:r>
      <w:r>
        <w:rPr>
          <w:rFonts w:hint="eastAsia"/>
        </w:rPr>
        <w:t>和关系</w:t>
      </w:r>
      <w:r>
        <w:t>等进行更新。</w:t>
      </w:r>
    </w:p>
    <w:p w:rsidR="00CF700D" w:rsidRDefault="00C15B75">
      <w:pPr>
        <w:pStyle w:val="3-"/>
      </w:pPr>
      <w:bookmarkStart w:id="126" w:name="_Toc18487"/>
      <w:r>
        <w:rPr>
          <w:color w:val="auto"/>
        </w:rPr>
        <w:t>模型</w:t>
      </w:r>
      <w:r>
        <w:rPr>
          <w:rFonts w:hint="eastAsia"/>
          <w:color w:val="auto"/>
        </w:rPr>
        <w:t>几何</w:t>
      </w:r>
      <w:r>
        <w:rPr>
          <w:color w:val="auto"/>
        </w:rPr>
        <w:t>更新宜采用要素更新或区域更新的方式进行。</w:t>
      </w:r>
      <w:bookmarkStart w:id="127" w:name="_Toc18976"/>
      <w:bookmarkEnd w:id="126"/>
      <w:r>
        <w:t>要素更新应保证新模型替换原有模型，且更新后的模型与周边模型的拓扑关系正确。</w:t>
      </w:r>
      <w:bookmarkStart w:id="128" w:name="_Toc15930"/>
      <w:bookmarkEnd w:id="127"/>
      <w:r>
        <w:t>区域更新应保证更新后的模型与周边模型的边缘无缝接边。</w:t>
      </w:r>
      <w:bookmarkEnd w:id="128"/>
    </w:p>
    <w:p w:rsidR="00CF700D" w:rsidRDefault="00C15B75">
      <w:pPr>
        <w:pStyle w:val="3-"/>
      </w:pPr>
      <w:bookmarkStart w:id="129" w:name="_Toc18203"/>
      <w:r>
        <w:rPr>
          <w:rFonts w:hint="eastAsia"/>
        </w:rPr>
        <w:t>模型</w:t>
      </w:r>
      <w:r>
        <w:t>属性更新时，修改、删除或添加变化的数据项，</w:t>
      </w:r>
      <w:r>
        <w:rPr>
          <w:rFonts w:hint="eastAsia"/>
        </w:rPr>
        <w:t>应</w:t>
      </w:r>
      <w:r>
        <w:t>更新属性数据库。</w:t>
      </w:r>
      <w:bookmarkEnd w:id="129"/>
    </w:p>
    <w:p w:rsidR="00CF700D" w:rsidRDefault="00C15B75">
      <w:pPr>
        <w:pStyle w:val="3-"/>
      </w:pPr>
      <w:bookmarkStart w:id="130" w:name="_Toc17621"/>
      <w:r>
        <w:rPr>
          <w:rFonts w:hint="eastAsia"/>
        </w:rPr>
        <w:t>模型关系更新时，修改、删除或添加变化的关系，</w:t>
      </w:r>
      <w:r>
        <w:rPr>
          <w:rFonts w:hint="eastAsia"/>
        </w:rPr>
        <w:t>应</w:t>
      </w:r>
      <w:r>
        <w:rPr>
          <w:rFonts w:hint="eastAsia"/>
        </w:rPr>
        <w:t>更新关系数据库。</w:t>
      </w:r>
    </w:p>
    <w:p w:rsidR="00CF700D" w:rsidRDefault="00C15B75">
      <w:pPr>
        <w:pStyle w:val="3-"/>
      </w:pPr>
      <w:r>
        <w:rPr>
          <w:rFonts w:hint="eastAsia"/>
        </w:rPr>
        <w:lastRenderedPageBreak/>
        <w:t>模型</w:t>
      </w:r>
      <w:r>
        <w:t>元数据应与模型数据更新同步进行，对更新的时间、内容、操作人等同步记录。</w:t>
      </w:r>
      <w:bookmarkEnd w:id="130"/>
    </w:p>
    <w:p w:rsidR="00CF700D" w:rsidRDefault="00C15B75">
      <w:pPr>
        <w:spacing w:before="156" w:after="468"/>
      </w:pPr>
      <w:bookmarkStart w:id="131" w:name="_Toc80912047"/>
      <w:bookmarkStart w:id="132" w:name="_Toc75557924"/>
      <w:r>
        <w:rPr>
          <w:rFonts w:hint="eastAsia"/>
        </w:rPr>
        <w:br w:type="page"/>
      </w:r>
    </w:p>
    <w:p w:rsidR="00CF700D" w:rsidRDefault="00C15B75">
      <w:pPr>
        <w:pStyle w:val="1-"/>
        <w:spacing w:before="156" w:after="468"/>
      </w:pPr>
      <w:bookmarkStart w:id="133" w:name="_Toc9165"/>
      <w:r>
        <w:rPr>
          <w:rFonts w:hint="eastAsia"/>
        </w:rPr>
        <w:lastRenderedPageBreak/>
        <w:t>城市信息模型应用</w:t>
      </w:r>
      <w:bookmarkEnd w:id="131"/>
      <w:bookmarkEnd w:id="132"/>
      <w:bookmarkEnd w:id="133"/>
    </w:p>
    <w:p w:rsidR="00CF700D" w:rsidRDefault="00C15B75">
      <w:pPr>
        <w:pStyle w:val="2-"/>
      </w:pPr>
      <w:bookmarkStart w:id="134" w:name="_Toc21122"/>
      <w:bookmarkStart w:id="135" w:name="_Toc75557925"/>
      <w:bookmarkStart w:id="136" w:name="_Toc80912048"/>
      <w:r>
        <w:rPr>
          <w:rFonts w:hint="eastAsia"/>
        </w:rPr>
        <w:t>一般规定</w:t>
      </w:r>
      <w:bookmarkEnd w:id="134"/>
      <w:bookmarkEnd w:id="135"/>
      <w:bookmarkEnd w:id="136"/>
    </w:p>
    <w:p w:rsidR="00CF700D" w:rsidRDefault="00C15B75">
      <w:pPr>
        <w:pStyle w:val="3-"/>
      </w:pPr>
      <w:r>
        <w:t>应</w:t>
      </w:r>
      <w:r>
        <w:rPr>
          <w:rFonts w:hint="eastAsia"/>
        </w:rPr>
        <w:t>制定</w:t>
      </w:r>
      <w:r>
        <w:t>CIM</w:t>
      </w:r>
      <w:r>
        <w:t>模型应用的实施策略，</w:t>
      </w:r>
      <w:r>
        <w:rPr>
          <w:rFonts w:hint="eastAsia"/>
        </w:rPr>
        <w:t>并</w:t>
      </w:r>
      <w:r>
        <w:t>包含下列内容：</w:t>
      </w:r>
    </w:p>
    <w:p w:rsidR="00CF700D" w:rsidRDefault="00C15B75">
      <w:pPr>
        <w:pStyle w:val="4-"/>
      </w:pPr>
      <w:r>
        <w:rPr>
          <w:rFonts w:hint="eastAsia"/>
        </w:rPr>
        <w:t>应结合城市实际情况明确</w:t>
      </w:r>
      <w:r>
        <w:rPr>
          <w:rFonts w:hint="eastAsia"/>
        </w:rPr>
        <w:t>CIM</w:t>
      </w:r>
      <w:r>
        <w:rPr>
          <w:rFonts w:hint="eastAsia"/>
        </w:rPr>
        <w:t>应用的</w:t>
      </w:r>
      <w:r>
        <w:t>建设目标、内容和重点</w:t>
      </w:r>
      <w:r>
        <w:rPr>
          <w:rFonts w:hint="eastAsia"/>
        </w:rPr>
        <w:t>；</w:t>
      </w:r>
    </w:p>
    <w:p w:rsidR="00CF700D" w:rsidRDefault="00C15B75">
      <w:pPr>
        <w:pStyle w:val="4-"/>
      </w:pPr>
      <w:proofErr w:type="gramStart"/>
      <w:r>
        <w:rPr>
          <w:rFonts w:hint="eastAsia"/>
        </w:rPr>
        <w:t>宜制定</w:t>
      </w:r>
      <w:proofErr w:type="gramEnd"/>
      <w:r>
        <w:rPr>
          <w:rFonts w:hint="eastAsia"/>
        </w:rPr>
        <w:t>配套</w:t>
      </w:r>
      <w:r>
        <w:t>政策机制</w:t>
      </w:r>
      <w:r>
        <w:rPr>
          <w:rFonts w:hint="eastAsia"/>
        </w:rPr>
        <w:t>，落实到组织机构、人才培养和资金保障等方面；</w:t>
      </w:r>
    </w:p>
    <w:p w:rsidR="00CF700D" w:rsidRDefault="00C15B75">
      <w:pPr>
        <w:pStyle w:val="4-"/>
      </w:pPr>
      <w:r>
        <w:rPr>
          <w:rFonts w:hint="eastAsia"/>
        </w:rPr>
        <w:t>应编制</w:t>
      </w:r>
      <w:r>
        <w:rPr>
          <w:rFonts w:hint="eastAsia"/>
        </w:rPr>
        <w:t>CIM</w:t>
      </w:r>
      <w:r>
        <w:rPr>
          <w:rFonts w:hint="eastAsia"/>
        </w:rPr>
        <w:t>应用标准，及明确项目验收检查要求。</w:t>
      </w:r>
    </w:p>
    <w:p w:rsidR="00CF700D" w:rsidRDefault="00C15B75">
      <w:pPr>
        <w:pStyle w:val="3-"/>
        <w:rPr>
          <w:rFonts w:ascii="Times New Roman" w:hAnsi="Times New Roman"/>
          <w:lang w:eastAsia="zh-Hans"/>
        </w:rPr>
      </w:pPr>
      <w:r>
        <w:t>模型宜在</w:t>
      </w:r>
      <w:r>
        <w:t>CIM</w:t>
      </w:r>
      <w:r>
        <w:rPr>
          <w:rFonts w:hint="eastAsia"/>
        </w:rPr>
        <w:t>基础</w:t>
      </w:r>
      <w:r>
        <w:t>平台上进行协同工作、共享与交换</w:t>
      </w:r>
      <w:r>
        <w:rPr>
          <w:rFonts w:hint="eastAsia"/>
        </w:rPr>
        <w:t>，并建立</w:t>
      </w:r>
      <w:r>
        <w:rPr>
          <w:rFonts w:ascii="Times New Roman" w:hAnsi="Times New Roman"/>
          <w:lang w:eastAsia="zh-Hans"/>
        </w:rPr>
        <w:t>完善的存储</w:t>
      </w:r>
      <w:r>
        <w:rPr>
          <w:rFonts w:ascii="Times New Roman" w:hAnsi="Times New Roman"/>
        </w:rPr>
        <w:t>与更新、共享</w:t>
      </w:r>
      <w:r>
        <w:rPr>
          <w:rFonts w:ascii="Times New Roman" w:hAnsi="Times New Roman"/>
          <w:lang w:eastAsia="zh-Hans"/>
        </w:rPr>
        <w:t>与维护机制</w:t>
      </w:r>
      <w:r>
        <w:rPr>
          <w:rFonts w:ascii="Times New Roman" w:hAnsi="Times New Roman" w:hint="eastAsia"/>
          <w:lang w:eastAsia="zh-Hans"/>
        </w:rPr>
        <w:t>，模型汇交、共享与使用应</w:t>
      </w:r>
      <w:r>
        <w:t>符合国家、行业及地方相关保密规定，涉密数据应</w:t>
      </w:r>
      <w:proofErr w:type="gramStart"/>
      <w:r>
        <w:t>按规定脱密处理</w:t>
      </w:r>
      <w:proofErr w:type="gramEnd"/>
      <w:r>
        <w:rPr>
          <w:rFonts w:hint="eastAsia"/>
        </w:rPr>
        <w:t>，</w:t>
      </w:r>
      <w:r>
        <w:t>存储和备份过程中采用的安全措施应符合国家相关政策的规定</w:t>
      </w:r>
      <w:r>
        <w:rPr>
          <w:rFonts w:hint="eastAsia"/>
        </w:rPr>
        <w:t>。</w:t>
      </w:r>
    </w:p>
    <w:p w:rsidR="00CF700D" w:rsidRDefault="00C15B75">
      <w:pPr>
        <w:pStyle w:val="2-"/>
      </w:pPr>
      <w:bookmarkStart w:id="137" w:name="_Toc27514"/>
      <w:bookmarkStart w:id="138" w:name="_Toc80912049"/>
      <w:bookmarkStart w:id="139" w:name="_Toc75557926"/>
      <w:r>
        <w:rPr>
          <w:rFonts w:hint="eastAsia"/>
        </w:rPr>
        <w:t>C</w:t>
      </w:r>
      <w:r>
        <w:t>IM</w:t>
      </w:r>
      <w:r>
        <w:rPr>
          <w:rFonts w:hint="eastAsia"/>
        </w:rPr>
        <w:t>基础平台</w:t>
      </w:r>
      <w:bookmarkEnd w:id="137"/>
      <w:bookmarkEnd w:id="138"/>
    </w:p>
    <w:p w:rsidR="00CF700D" w:rsidRDefault="00C15B75">
      <w:pPr>
        <w:pStyle w:val="3-"/>
      </w:pPr>
      <w:r>
        <w:t>CIM</w:t>
      </w:r>
      <w:r>
        <w:t>基础平台的建设和</w:t>
      </w:r>
      <w:proofErr w:type="gramStart"/>
      <w:r>
        <w:t>运维应遵循</w:t>
      </w:r>
      <w:proofErr w:type="gramEnd"/>
      <w:r>
        <w:t>相关技术标准，应明确平台的架构、功能、关系、数</w:t>
      </w:r>
      <w:r>
        <w:t>据库、建设运维等要求</w:t>
      </w:r>
      <w:r>
        <w:rPr>
          <w:rFonts w:hint="eastAsia"/>
        </w:rPr>
        <w:t>，</w:t>
      </w:r>
      <w:r>
        <w:t>应符合国家相关法律法规、政策和标准规范的规定。</w:t>
      </w:r>
    </w:p>
    <w:p w:rsidR="00CF700D" w:rsidRDefault="00C15B75">
      <w:pPr>
        <w:pStyle w:val="3-"/>
        <w:jc w:val="both"/>
      </w:pPr>
      <w:r>
        <w:t>CIM</w:t>
      </w:r>
      <w:r>
        <w:t>基础平台建设应统一管理</w:t>
      </w:r>
      <w:r>
        <w:rPr>
          <w:rFonts w:hint="eastAsia"/>
        </w:rPr>
        <w:t>CIM</w:t>
      </w:r>
      <w:proofErr w:type="gramStart"/>
      <w:r>
        <w:rPr>
          <w:rFonts w:hint="eastAsia"/>
        </w:rPr>
        <w:t>源</w:t>
      </w:r>
      <w:r>
        <w:t>数据</w:t>
      </w:r>
      <w:proofErr w:type="gramEnd"/>
      <w:r>
        <w:rPr>
          <w:rFonts w:hint="eastAsia"/>
        </w:rPr>
        <w:t>和成果数据</w:t>
      </w:r>
      <w:r>
        <w:t>资源</w:t>
      </w:r>
      <w:r>
        <w:rPr>
          <w:rFonts w:hint="eastAsia"/>
        </w:rPr>
        <w:t>，管理数据关联关系。</w:t>
      </w:r>
    </w:p>
    <w:p w:rsidR="00CF700D" w:rsidRDefault="00C15B75">
      <w:pPr>
        <w:pStyle w:val="3-"/>
      </w:pPr>
      <w:r>
        <w:t>CIM</w:t>
      </w:r>
      <w:r>
        <w:t>基础平台应具备</w:t>
      </w:r>
      <w:r>
        <w:rPr>
          <w:rFonts w:hint="eastAsia"/>
        </w:rPr>
        <w:t>模型成果管理、模型数据融合、应用开发支撑</w:t>
      </w:r>
      <w:r>
        <w:t>等功能。</w:t>
      </w:r>
    </w:p>
    <w:p w:rsidR="00CF700D" w:rsidRDefault="00C15B75">
      <w:pPr>
        <w:pStyle w:val="3-"/>
      </w:pPr>
      <w:r>
        <w:t>CIM</w:t>
      </w:r>
      <w:r>
        <w:rPr>
          <w:rFonts w:hint="eastAsia"/>
        </w:rPr>
        <w:t>基础</w:t>
      </w:r>
      <w:r>
        <w:t>平台应无缝集成</w:t>
      </w:r>
      <w:r>
        <w:rPr>
          <w:rFonts w:hint="eastAsia"/>
        </w:rPr>
        <w:t>融合模型成果和其他基础数据，</w:t>
      </w:r>
      <w:r>
        <w:t>实现二三维一体化，可采用</w:t>
      </w:r>
      <w:r>
        <w:t>LOD</w:t>
      </w:r>
      <w:r>
        <w:t>技术进行</w:t>
      </w:r>
      <w:r>
        <w:rPr>
          <w:rFonts w:hint="eastAsia"/>
        </w:rPr>
        <w:t>模型</w:t>
      </w:r>
      <w:r>
        <w:t>轻量化表达。</w:t>
      </w:r>
    </w:p>
    <w:p w:rsidR="00CF700D" w:rsidRDefault="00C15B75">
      <w:pPr>
        <w:pStyle w:val="3-"/>
      </w:pPr>
      <w:r>
        <w:rPr>
          <w:rFonts w:hint="eastAsia"/>
        </w:rPr>
        <w:t>CIM</w:t>
      </w:r>
      <w:r>
        <w:rPr>
          <w:rFonts w:hint="eastAsia"/>
        </w:rPr>
        <w:t>基础平台</w:t>
      </w:r>
      <w:r>
        <w:t>宜</w:t>
      </w:r>
      <w:r>
        <w:rPr>
          <w:rFonts w:hint="eastAsia"/>
        </w:rPr>
        <w:t>通过数据服务、功能服务和二次开发接口等功能</w:t>
      </w:r>
      <w:r>
        <w:rPr>
          <w:rFonts w:hint="eastAsia"/>
        </w:rPr>
        <w:t>,</w:t>
      </w:r>
      <w:r>
        <w:rPr>
          <w:rFonts w:hint="eastAsia"/>
        </w:rPr>
        <w:t>开发满足专业需求的</w:t>
      </w:r>
      <w:r>
        <w:rPr>
          <w:rFonts w:hint="eastAsia"/>
        </w:rPr>
        <w:t>CIM</w:t>
      </w:r>
      <w:r>
        <w:rPr>
          <w:rFonts w:hint="eastAsia"/>
        </w:rPr>
        <w:t>应用系统。</w:t>
      </w:r>
    </w:p>
    <w:p w:rsidR="00CF700D" w:rsidRDefault="00C15B75">
      <w:pPr>
        <w:pStyle w:val="3-"/>
        <w:rPr>
          <w:lang w:val="zh-CN"/>
        </w:rPr>
      </w:pPr>
      <w:r>
        <w:t>CIM</w:t>
      </w:r>
      <w:r>
        <w:t>基础平台应整合现有政务基础设施资源，应配备安全稳定的基础软件，宜采用云计算中心的运行环境，或按照现行国家相关标准建设机房提供运行环境，创建安全、可靠的软硬件环境</w:t>
      </w:r>
      <w:r>
        <w:rPr>
          <w:rFonts w:hint="eastAsia"/>
        </w:rPr>
        <w:t>和网络，</w:t>
      </w:r>
      <w:r>
        <w:t>网络应具有开放性、可扩充性、可靠性和安全</w:t>
      </w:r>
      <w:r>
        <w:rPr>
          <w:rFonts w:hint="eastAsia"/>
        </w:rPr>
        <w:t>性。</w:t>
      </w:r>
    </w:p>
    <w:p w:rsidR="00CF700D" w:rsidRDefault="00C15B75">
      <w:pPr>
        <w:pStyle w:val="2-"/>
      </w:pPr>
      <w:bookmarkStart w:id="140" w:name="_Toc80912050"/>
      <w:bookmarkStart w:id="141" w:name="_Toc25791"/>
      <w:r>
        <w:rPr>
          <w:rFonts w:hint="eastAsia"/>
          <w:lang w:val="en-US"/>
        </w:rPr>
        <w:t>模型</w:t>
      </w:r>
      <w:r>
        <w:rPr>
          <w:rFonts w:hint="eastAsia"/>
        </w:rPr>
        <w:t>应用</w:t>
      </w:r>
      <w:bookmarkEnd w:id="139"/>
      <w:bookmarkEnd w:id="140"/>
      <w:bookmarkEnd w:id="141"/>
    </w:p>
    <w:p w:rsidR="00CF700D" w:rsidRDefault="00C15B75">
      <w:pPr>
        <w:pStyle w:val="3-"/>
      </w:pPr>
      <w:r>
        <w:rPr>
          <w:rFonts w:hint="eastAsia"/>
        </w:rPr>
        <w:t>宜根据实际需要选择经济合适的模型级别，高精度模型可轻量化为低精度模型使用；低精度模型信息可向高精度模型传导，应保证位置、属性等信息的连续性和协调性。</w:t>
      </w:r>
    </w:p>
    <w:p w:rsidR="00CF700D" w:rsidRDefault="00C15B75">
      <w:pPr>
        <w:pStyle w:val="3-"/>
      </w:pPr>
      <w:r>
        <w:t>宜在城市工程建设项目</w:t>
      </w:r>
      <w:r>
        <w:rPr>
          <w:rFonts w:hint="eastAsia"/>
        </w:rPr>
        <w:t>审批和</w:t>
      </w:r>
      <w:r>
        <w:t>建设</w:t>
      </w:r>
      <w:r>
        <w:rPr>
          <w:rFonts w:eastAsiaTheme="minorEastAsia" w:hint="eastAsia"/>
        </w:rPr>
        <w:t>管理</w:t>
      </w:r>
      <w:r>
        <w:t>中应用</w:t>
      </w:r>
      <w:r>
        <w:t>CIM</w:t>
      </w:r>
      <w:r>
        <w:t>，支撑选址与用地规划审批、规划报建与审查、施工图审查和竣工验收管理等工作。</w:t>
      </w:r>
    </w:p>
    <w:p w:rsidR="00CF700D" w:rsidRDefault="00C15B75">
      <w:pPr>
        <w:pStyle w:val="3-"/>
      </w:pPr>
      <w:r>
        <w:lastRenderedPageBreak/>
        <w:t>宜</w:t>
      </w:r>
      <w:r>
        <w:rPr>
          <w:rFonts w:hint="eastAsia"/>
        </w:rPr>
        <w:t>在</w:t>
      </w:r>
      <w:r>
        <w:t>市政基</w:t>
      </w:r>
      <w:r>
        <w:t>础设施建设和改造</w:t>
      </w:r>
      <w:r>
        <w:rPr>
          <w:rFonts w:hint="eastAsia"/>
        </w:rPr>
        <w:t>中应用</w:t>
      </w:r>
      <w:r>
        <w:rPr>
          <w:rFonts w:hint="eastAsia"/>
        </w:rPr>
        <w:t>CIM</w:t>
      </w:r>
      <w:r>
        <w:t>，</w:t>
      </w:r>
      <w:r>
        <w:rPr>
          <w:rFonts w:hint="eastAsia"/>
        </w:rPr>
        <w:t>支撑</w:t>
      </w:r>
      <w:r>
        <w:t>智能化</w:t>
      </w:r>
      <w:r>
        <w:rPr>
          <w:rFonts w:hint="eastAsia"/>
        </w:rPr>
        <w:t>监测</w:t>
      </w:r>
      <w:r>
        <w:t>、运行仿真、</w:t>
      </w:r>
      <w:r>
        <w:rPr>
          <w:rFonts w:hint="eastAsia"/>
        </w:rPr>
        <w:t>设施安全管理、智慧市政、智慧园林、智慧水</w:t>
      </w:r>
      <w:proofErr w:type="gramStart"/>
      <w:r>
        <w:rPr>
          <w:rFonts w:hint="eastAsia"/>
        </w:rPr>
        <w:t>务</w:t>
      </w:r>
      <w:proofErr w:type="gramEnd"/>
      <w:r>
        <w:t>等</w:t>
      </w:r>
      <w:r>
        <w:rPr>
          <w:rFonts w:hint="eastAsia"/>
        </w:rPr>
        <w:t>工作</w:t>
      </w:r>
      <w:r>
        <w:t>。</w:t>
      </w:r>
    </w:p>
    <w:p w:rsidR="00CF700D" w:rsidRDefault="00C15B75">
      <w:pPr>
        <w:pStyle w:val="3-"/>
      </w:pPr>
      <w:r>
        <w:rPr>
          <w:rFonts w:hint="eastAsia"/>
        </w:rPr>
        <w:t>宜在</w:t>
      </w:r>
      <w:r>
        <w:t>城市智慧交通</w:t>
      </w:r>
      <w:r>
        <w:rPr>
          <w:rFonts w:hint="eastAsia"/>
        </w:rPr>
        <w:t>中应用</w:t>
      </w:r>
      <w:r>
        <w:rPr>
          <w:rFonts w:hint="eastAsia"/>
        </w:rPr>
        <w:t>CIM</w:t>
      </w:r>
      <w:r>
        <w:t>，</w:t>
      </w:r>
      <w:r>
        <w:rPr>
          <w:rFonts w:hint="eastAsia"/>
        </w:rPr>
        <w:t>支撑</w:t>
      </w:r>
      <w:r>
        <w:t>智慧出行、车路协同、智能停车</w:t>
      </w:r>
      <w:r>
        <w:rPr>
          <w:rFonts w:hint="eastAsia"/>
        </w:rPr>
        <w:t>、</w:t>
      </w:r>
      <w:r>
        <w:t>交通管理</w:t>
      </w:r>
      <w:r>
        <w:rPr>
          <w:rFonts w:hint="eastAsia"/>
        </w:rPr>
        <w:t>、智能汽车</w:t>
      </w:r>
      <w:r>
        <w:t>等</w:t>
      </w:r>
      <w:r>
        <w:rPr>
          <w:rFonts w:hint="eastAsia"/>
        </w:rPr>
        <w:t>工作</w:t>
      </w:r>
      <w:r>
        <w:t>。</w:t>
      </w:r>
    </w:p>
    <w:p w:rsidR="00CF700D" w:rsidRDefault="00C15B75">
      <w:pPr>
        <w:pStyle w:val="3-"/>
      </w:pPr>
      <w:r>
        <w:t>宜</w:t>
      </w:r>
      <w:r>
        <w:rPr>
          <w:rFonts w:hint="eastAsia"/>
        </w:rPr>
        <w:t>在</w:t>
      </w:r>
      <w:r>
        <w:t>智能化城市安全管理</w:t>
      </w:r>
      <w:r>
        <w:rPr>
          <w:rFonts w:hint="eastAsia"/>
        </w:rPr>
        <w:t>中应用</w:t>
      </w:r>
      <w:r>
        <w:rPr>
          <w:rFonts w:hint="eastAsia"/>
        </w:rPr>
        <w:t>CIM</w:t>
      </w:r>
      <w:r>
        <w:t>，</w:t>
      </w:r>
      <w:r>
        <w:rPr>
          <w:rFonts w:hint="eastAsia"/>
        </w:rPr>
        <w:t>支撑</w:t>
      </w:r>
      <w:r>
        <w:t>城市建设与运行安全管理、防灾减灾</w:t>
      </w:r>
      <w:r>
        <w:rPr>
          <w:rFonts w:hint="eastAsia"/>
        </w:rPr>
        <w:t>、</w:t>
      </w:r>
      <w:r>
        <w:t>应急</w:t>
      </w:r>
      <w:r>
        <w:rPr>
          <w:rFonts w:hint="eastAsia"/>
        </w:rPr>
        <w:t>管理、城市体检等工作</w:t>
      </w:r>
      <w:r>
        <w:t>。</w:t>
      </w:r>
    </w:p>
    <w:p w:rsidR="00CF700D" w:rsidRDefault="00C15B75">
      <w:pPr>
        <w:pStyle w:val="3-"/>
      </w:pPr>
      <w:r>
        <w:t>宜</w:t>
      </w:r>
      <w:r>
        <w:rPr>
          <w:rFonts w:hint="eastAsia"/>
        </w:rPr>
        <w:t>在</w:t>
      </w:r>
      <w:r>
        <w:t>智慧社区建设</w:t>
      </w:r>
      <w:r>
        <w:rPr>
          <w:rFonts w:hint="eastAsia"/>
        </w:rPr>
        <w:t>中应用</w:t>
      </w:r>
      <w:r>
        <w:rPr>
          <w:rFonts w:hint="eastAsia"/>
        </w:rPr>
        <w:t>CIM</w:t>
      </w:r>
      <w:r>
        <w:t>，</w:t>
      </w:r>
      <w:r>
        <w:rPr>
          <w:rFonts w:hint="eastAsia"/>
        </w:rPr>
        <w:t>支撑物业管理、</w:t>
      </w:r>
      <w:r>
        <w:t>设施管理</w:t>
      </w:r>
      <w:r>
        <w:rPr>
          <w:rFonts w:hint="eastAsia"/>
        </w:rPr>
        <w:t>、社会</w:t>
      </w:r>
      <w:r>
        <w:t>服务等</w:t>
      </w:r>
      <w:r>
        <w:rPr>
          <w:rFonts w:hint="eastAsia"/>
        </w:rPr>
        <w:t>工作。</w:t>
      </w:r>
    </w:p>
    <w:p w:rsidR="00CF700D" w:rsidRDefault="00C15B75">
      <w:pPr>
        <w:pStyle w:val="3-"/>
      </w:pPr>
      <w:r>
        <w:t>宜</w:t>
      </w:r>
      <w:r>
        <w:rPr>
          <w:rFonts w:hint="eastAsia"/>
        </w:rPr>
        <w:t>在</w:t>
      </w:r>
      <w:r>
        <w:t>建筑智能改造与建筑工业化</w:t>
      </w:r>
      <w:r>
        <w:rPr>
          <w:rFonts w:hint="eastAsia"/>
        </w:rPr>
        <w:t>中</w:t>
      </w:r>
      <w:r>
        <w:t>应用</w:t>
      </w:r>
      <w:r>
        <w:rPr>
          <w:rFonts w:hint="eastAsia"/>
        </w:rPr>
        <w:t>CIM</w:t>
      </w:r>
      <w:r>
        <w:t>，</w:t>
      </w:r>
      <w:r>
        <w:rPr>
          <w:rFonts w:hint="eastAsia"/>
        </w:rPr>
        <w:t>支撑</w:t>
      </w:r>
      <w:r>
        <w:t>融合对接建筑产业互联网与工业互联网、建筑全生命期</w:t>
      </w:r>
      <w:r>
        <w:t>BIM</w:t>
      </w:r>
      <w:r>
        <w:t>应用、自动化与智能化设备集成等</w:t>
      </w:r>
      <w:r>
        <w:rPr>
          <w:rFonts w:hint="eastAsia"/>
        </w:rPr>
        <w:t>工作</w:t>
      </w:r>
      <w:r>
        <w:t>。</w:t>
      </w:r>
    </w:p>
    <w:p w:rsidR="00CF700D" w:rsidRDefault="00C15B75">
      <w:pPr>
        <w:pStyle w:val="3-"/>
      </w:pPr>
      <w:r>
        <w:t>宜在城市综合管理中应用</w:t>
      </w:r>
      <w:r>
        <w:t>CIM</w:t>
      </w:r>
      <w:r>
        <w:t>，支撑城市</w:t>
      </w:r>
      <w:r>
        <w:rPr>
          <w:rFonts w:hint="eastAsia"/>
        </w:rPr>
        <w:t>事部件管理、市政</w:t>
      </w:r>
      <w:r>
        <w:rPr>
          <w:rFonts w:hint="eastAsia"/>
        </w:rPr>
        <w:t>公用</w:t>
      </w:r>
      <w:r>
        <w:rPr>
          <w:rFonts w:hint="eastAsia"/>
        </w:rPr>
        <w:t>管理、市容环卫管理、园林绿化管理、</w:t>
      </w:r>
      <w:r>
        <w:rPr>
          <w:rFonts w:hint="eastAsia"/>
        </w:rPr>
        <w:t>城市管理</w:t>
      </w:r>
      <w:r>
        <w:rPr>
          <w:rFonts w:hint="eastAsia"/>
        </w:rPr>
        <w:t>执法以及</w:t>
      </w:r>
      <w:r>
        <w:t>城市</w:t>
      </w:r>
      <w:r>
        <w:rPr>
          <w:rFonts w:hint="eastAsia"/>
        </w:rPr>
        <w:t>运行</w:t>
      </w:r>
      <w:r>
        <w:t>“</w:t>
      </w:r>
      <w:r>
        <w:t>一网统管</w:t>
      </w:r>
      <w:r>
        <w:t>”</w:t>
      </w:r>
      <w:r>
        <w:t>等工作。</w:t>
      </w:r>
    </w:p>
    <w:p w:rsidR="00CF700D" w:rsidRDefault="00C15B75">
      <w:pPr>
        <w:pStyle w:val="3-"/>
      </w:pPr>
      <w:r>
        <w:rPr>
          <w:rFonts w:hint="eastAsia"/>
        </w:rPr>
        <w:t>宜在城市体检中应用</w:t>
      </w:r>
      <w:r>
        <w:rPr>
          <w:rFonts w:hint="eastAsia"/>
        </w:rPr>
        <w:t>CIM</w:t>
      </w:r>
      <w:r>
        <w:rPr>
          <w:rFonts w:hint="eastAsia"/>
        </w:rPr>
        <w:t>，支</w:t>
      </w:r>
      <w:r>
        <w:t>撑</w:t>
      </w:r>
      <w:r>
        <w:rPr>
          <w:rFonts w:hint="eastAsia"/>
          <w:color w:val="333333"/>
        </w:rPr>
        <w:t>生态宜居、健康舒适、安全韧性、交通便捷、风貌特色、整洁有序、多元包容、创新活力</w:t>
      </w:r>
      <w:r>
        <w:rPr>
          <w:color w:val="333333"/>
        </w:rPr>
        <w:t>等</w:t>
      </w:r>
      <w:r>
        <w:rPr>
          <w:rFonts w:hint="eastAsia"/>
        </w:rPr>
        <w:t>各类指标的测算与评估。</w:t>
      </w:r>
    </w:p>
    <w:p w:rsidR="00CF700D" w:rsidRDefault="00C15B75">
      <w:pPr>
        <w:pStyle w:val="3-"/>
        <w:sectPr w:rsidR="00CF700D">
          <w:pgSz w:w="11906" w:h="16838"/>
          <w:pgMar w:top="1440" w:right="1800" w:bottom="1440" w:left="1800" w:header="851" w:footer="992" w:gutter="0"/>
          <w:cols w:space="425"/>
          <w:docGrid w:type="lines" w:linePitch="312"/>
        </w:sectPr>
      </w:pPr>
      <w:r>
        <w:t>宜在政务服务、人口管理、疫情防控、环境保护以及智慧文旅、智慧医疗以及智</w:t>
      </w:r>
      <w:r>
        <w:rPr>
          <w:rFonts w:hint="eastAsia"/>
        </w:rPr>
        <w:t>慧</w:t>
      </w:r>
      <w:r>
        <w:t>商业等其他领域应用</w:t>
      </w:r>
      <w:r>
        <w:t>CIM</w:t>
      </w:r>
      <w:r>
        <w:rPr>
          <w:rFonts w:hint="eastAsia"/>
        </w:rPr>
        <w:t>。</w:t>
      </w:r>
    </w:p>
    <w:p w:rsidR="00CF700D" w:rsidRDefault="00C15B75">
      <w:pPr>
        <w:pStyle w:val="1"/>
        <w:ind w:firstLine="0"/>
        <w:jc w:val="center"/>
      </w:pPr>
      <w:bookmarkStart w:id="142" w:name="_Toc508896082"/>
      <w:bookmarkStart w:id="143" w:name="_Toc27434806"/>
      <w:bookmarkStart w:id="144" w:name="_Toc523222292"/>
      <w:bookmarkStart w:id="145" w:name="_Toc67600713"/>
      <w:bookmarkStart w:id="146" w:name="_Toc508896127"/>
      <w:bookmarkStart w:id="147" w:name="_Toc7828270"/>
      <w:bookmarkStart w:id="148" w:name="_Toc494324425"/>
      <w:bookmarkStart w:id="149" w:name="_Toc507509095"/>
      <w:bookmarkStart w:id="150" w:name="本规范用词用语说明"/>
      <w:bookmarkStart w:id="151" w:name="_Toc509174095"/>
      <w:bookmarkStart w:id="152" w:name="_Toc21013"/>
      <w:bookmarkStart w:id="153" w:name="_Toc80912051"/>
      <w:bookmarkStart w:id="154" w:name="_Toc438506565"/>
      <w:bookmarkStart w:id="155" w:name="_Toc456281639"/>
      <w:bookmarkStart w:id="156" w:name="_Toc492264061"/>
      <w:bookmarkStart w:id="157" w:name="_Toc438330059"/>
      <w:bookmarkStart w:id="158" w:name="_Toc75557927"/>
      <w:bookmarkStart w:id="159" w:name="_Toc438330116"/>
      <w:bookmarkStart w:id="160" w:name="_Toc492464033"/>
      <w:r>
        <w:rPr>
          <w:rFonts w:hint="eastAsia"/>
        </w:rPr>
        <w:lastRenderedPageBreak/>
        <w:t>本规范用词说明</w:t>
      </w:r>
      <w:bookmarkEnd w:id="142"/>
      <w:bookmarkEnd w:id="143"/>
      <w:bookmarkEnd w:id="144"/>
      <w:bookmarkEnd w:id="145"/>
      <w:bookmarkEnd w:id="146"/>
      <w:bookmarkEnd w:id="147"/>
      <w:bookmarkEnd w:id="148"/>
      <w:bookmarkEnd w:id="149"/>
      <w:bookmarkEnd w:id="150"/>
      <w:bookmarkEnd w:id="151"/>
      <w:bookmarkEnd w:id="152"/>
      <w:bookmarkEnd w:id="153"/>
    </w:p>
    <w:p w:rsidR="00CF700D" w:rsidRDefault="00C15B75">
      <w:pPr>
        <w:pStyle w:val="4"/>
        <w:numPr>
          <w:ilvl w:val="4"/>
          <w:numId w:val="11"/>
        </w:numPr>
        <w:rPr>
          <w:szCs w:val="21"/>
        </w:rPr>
      </w:pPr>
      <w:r>
        <w:rPr>
          <w:rFonts w:hint="eastAsia"/>
        </w:rPr>
        <w:t>为了便于在执行本规范条文时区别对待，对要求严格程度不同的用词说明如下：</w:t>
      </w:r>
    </w:p>
    <w:p w:rsidR="00CF700D" w:rsidRDefault="00C15B75">
      <w:pPr>
        <w:pStyle w:val="5"/>
        <w:rPr>
          <w:rFonts w:asciiTheme="minorEastAsia" w:eastAsiaTheme="minorEastAsia" w:hAnsiTheme="minorEastAsia" w:cs="Arial Unicode MS"/>
          <w:color w:val="000000"/>
          <w:kern w:val="0"/>
          <w:szCs w:val="28"/>
          <w:lang w:val="zh-CN"/>
        </w:rPr>
      </w:pPr>
      <w:r>
        <w:rPr>
          <w:rFonts w:asciiTheme="minorEastAsia" w:eastAsiaTheme="minorEastAsia" w:hAnsiTheme="minorEastAsia" w:cs="Arial Unicode MS" w:hint="eastAsia"/>
          <w:color w:val="000000"/>
          <w:kern w:val="0"/>
          <w:szCs w:val="28"/>
          <w:lang w:val="zh-CN"/>
        </w:rPr>
        <w:t>表示很严格，非这样做不可的用词：</w:t>
      </w:r>
    </w:p>
    <w:p w:rsidR="00CF700D" w:rsidRDefault="00C15B75">
      <w:pPr>
        <w:ind w:firstLineChars="350" w:firstLine="840"/>
        <w:rPr>
          <w:sz w:val="24"/>
          <w:szCs w:val="28"/>
        </w:rPr>
      </w:pPr>
      <w:r>
        <w:rPr>
          <w:rFonts w:hint="eastAsia"/>
          <w:sz w:val="24"/>
          <w:szCs w:val="28"/>
        </w:rPr>
        <w:t>正面</w:t>
      </w:r>
      <w:proofErr w:type="gramStart"/>
      <w:r>
        <w:rPr>
          <w:rFonts w:hint="eastAsia"/>
          <w:sz w:val="24"/>
          <w:szCs w:val="28"/>
        </w:rPr>
        <w:t>词采用</w:t>
      </w:r>
      <w:proofErr w:type="gramEnd"/>
      <w:r>
        <w:rPr>
          <w:rFonts w:hint="eastAsia"/>
          <w:sz w:val="24"/>
          <w:szCs w:val="28"/>
        </w:rPr>
        <w:t>“必须”，反面</w:t>
      </w:r>
      <w:proofErr w:type="gramStart"/>
      <w:r>
        <w:rPr>
          <w:rFonts w:hint="eastAsia"/>
          <w:sz w:val="24"/>
          <w:szCs w:val="28"/>
        </w:rPr>
        <w:t>词采用</w:t>
      </w:r>
      <w:proofErr w:type="gramEnd"/>
      <w:r>
        <w:rPr>
          <w:rFonts w:hint="eastAsia"/>
          <w:sz w:val="24"/>
          <w:szCs w:val="28"/>
        </w:rPr>
        <w:t>“严禁”；</w:t>
      </w:r>
    </w:p>
    <w:p w:rsidR="00CF700D" w:rsidRDefault="00C15B75">
      <w:pPr>
        <w:pStyle w:val="5"/>
        <w:rPr>
          <w:rFonts w:asciiTheme="minorEastAsia" w:eastAsiaTheme="minorEastAsia" w:hAnsiTheme="minorEastAsia" w:cs="Arial Unicode MS"/>
          <w:color w:val="000000"/>
          <w:kern w:val="0"/>
          <w:szCs w:val="28"/>
          <w:lang w:val="zh-CN"/>
        </w:rPr>
      </w:pPr>
      <w:r>
        <w:rPr>
          <w:rFonts w:asciiTheme="minorEastAsia" w:eastAsiaTheme="minorEastAsia" w:hAnsiTheme="minorEastAsia" w:cs="Arial Unicode MS" w:hint="eastAsia"/>
          <w:color w:val="000000"/>
          <w:kern w:val="0"/>
          <w:szCs w:val="28"/>
          <w:lang w:val="zh-CN"/>
        </w:rPr>
        <w:t>表示严格，在正常情况下均应这样做的用词：</w:t>
      </w:r>
    </w:p>
    <w:p w:rsidR="00CF700D" w:rsidRDefault="00C15B75">
      <w:pPr>
        <w:ind w:firstLineChars="350" w:firstLine="840"/>
        <w:rPr>
          <w:sz w:val="24"/>
          <w:szCs w:val="28"/>
        </w:rPr>
      </w:pPr>
      <w:r>
        <w:rPr>
          <w:rFonts w:hint="eastAsia"/>
          <w:sz w:val="24"/>
          <w:szCs w:val="28"/>
        </w:rPr>
        <w:t>正面</w:t>
      </w:r>
      <w:proofErr w:type="gramStart"/>
      <w:r>
        <w:rPr>
          <w:rFonts w:hint="eastAsia"/>
          <w:sz w:val="24"/>
          <w:szCs w:val="28"/>
        </w:rPr>
        <w:t>词采用</w:t>
      </w:r>
      <w:proofErr w:type="gramEnd"/>
      <w:r>
        <w:rPr>
          <w:rFonts w:hint="eastAsia"/>
          <w:sz w:val="24"/>
          <w:szCs w:val="28"/>
        </w:rPr>
        <w:t>“应”，反面</w:t>
      </w:r>
      <w:proofErr w:type="gramStart"/>
      <w:r>
        <w:rPr>
          <w:rFonts w:hint="eastAsia"/>
          <w:sz w:val="24"/>
          <w:szCs w:val="28"/>
        </w:rPr>
        <w:t>词采用</w:t>
      </w:r>
      <w:proofErr w:type="gramEnd"/>
      <w:r>
        <w:rPr>
          <w:rFonts w:hint="eastAsia"/>
          <w:sz w:val="24"/>
          <w:szCs w:val="28"/>
        </w:rPr>
        <w:t>“不应”或“不得”；</w:t>
      </w:r>
    </w:p>
    <w:p w:rsidR="00CF700D" w:rsidRDefault="00C15B75">
      <w:pPr>
        <w:pStyle w:val="5"/>
        <w:rPr>
          <w:rFonts w:asciiTheme="minorEastAsia" w:eastAsiaTheme="minorEastAsia" w:hAnsiTheme="minorEastAsia" w:cs="Arial Unicode MS"/>
          <w:color w:val="000000"/>
          <w:kern w:val="0"/>
          <w:szCs w:val="28"/>
          <w:lang w:val="zh-CN"/>
        </w:rPr>
      </w:pPr>
      <w:r>
        <w:rPr>
          <w:rFonts w:asciiTheme="minorEastAsia" w:eastAsiaTheme="minorEastAsia" w:hAnsiTheme="minorEastAsia" w:cs="Arial Unicode MS" w:hint="eastAsia"/>
          <w:color w:val="000000"/>
          <w:kern w:val="0"/>
          <w:szCs w:val="28"/>
          <w:lang w:val="zh-CN"/>
        </w:rPr>
        <w:t>表示允许稍有选择，在条件许可时首先应这样做的用词：</w:t>
      </w:r>
    </w:p>
    <w:p w:rsidR="00CF700D" w:rsidRDefault="00C15B75">
      <w:pPr>
        <w:ind w:firstLineChars="350" w:firstLine="840"/>
        <w:rPr>
          <w:sz w:val="24"/>
          <w:szCs w:val="28"/>
        </w:rPr>
      </w:pPr>
      <w:r>
        <w:rPr>
          <w:rFonts w:hint="eastAsia"/>
          <w:sz w:val="24"/>
          <w:szCs w:val="28"/>
        </w:rPr>
        <w:t>正面</w:t>
      </w:r>
      <w:proofErr w:type="gramStart"/>
      <w:r>
        <w:rPr>
          <w:rFonts w:hint="eastAsia"/>
          <w:sz w:val="24"/>
          <w:szCs w:val="28"/>
        </w:rPr>
        <w:t>词采用</w:t>
      </w:r>
      <w:proofErr w:type="gramEnd"/>
      <w:r>
        <w:rPr>
          <w:rFonts w:hint="eastAsia"/>
          <w:sz w:val="24"/>
          <w:szCs w:val="28"/>
        </w:rPr>
        <w:t>“宜”，反面</w:t>
      </w:r>
      <w:proofErr w:type="gramStart"/>
      <w:r>
        <w:rPr>
          <w:rFonts w:hint="eastAsia"/>
          <w:sz w:val="24"/>
          <w:szCs w:val="28"/>
        </w:rPr>
        <w:t>词采用</w:t>
      </w:r>
      <w:proofErr w:type="gramEnd"/>
      <w:r>
        <w:rPr>
          <w:rFonts w:hint="eastAsia"/>
          <w:sz w:val="24"/>
          <w:szCs w:val="28"/>
        </w:rPr>
        <w:t>“不宜”；</w:t>
      </w:r>
    </w:p>
    <w:p w:rsidR="00CF700D" w:rsidRDefault="00C15B75">
      <w:pPr>
        <w:pStyle w:val="5"/>
        <w:rPr>
          <w:rFonts w:asciiTheme="minorEastAsia" w:eastAsiaTheme="minorEastAsia" w:hAnsiTheme="minorEastAsia" w:cs="Arial Unicode MS"/>
          <w:color w:val="000000"/>
          <w:kern w:val="0"/>
          <w:szCs w:val="28"/>
          <w:lang w:val="zh-CN"/>
        </w:rPr>
      </w:pPr>
      <w:r>
        <w:rPr>
          <w:rFonts w:asciiTheme="minorEastAsia" w:eastAsiaTheme="minorEastAsia" w:hAnsiTheme="minorEastAsia" w:cs="Arial Unicode MS" w:hint="eastAsia"/>
          <w:color w:val="000000"/>
          <w:kern w:val="0"/>
          <w:szCs w:val="28"/>
          <w:lang w:val="zh-CN"/>
        </w:rPr>
        <w:t>表示有选择，在一定条件下可以这样做的，采用“可”。</w:t>
      </w:r>
    </w:p>
    <w:p w:rsidR="00CF700D" w:rsidRDefault="00C15B75">
      <w:pPr>
        <w:pStyle w:val="4"/>
      </w:pPr>
      <w:r>
        <w:rPr>
          <w:rFonts w:ascii="宋体" w:hAnsi="宋体" w:cs="宋体" w:hint="eastAsia"/>
          <w:lang w:val="zh-CN"/>
        </w:rPr>
        <w:t>条文中指明应按其他有关标准执行的写法为</w:t>
      </w:r>
      <w:r>
        <w:rPr>
          <w:rFonts w:ascii="宋体" w:hAnsi="宋体" w:cs="宋体" w:hint="eastAsia"/>
          <w:lang w:val="zh-CN"/>
        </w:rPr>
        <w:t xml:space="preserve"> </w:t>
      </w:r>
      <w:r>
        <w:rPr>
          <w:rFonts w:ascii="宋体" w:hAnsi="宋体" w:cs="宋体" w:hint="eastAsia"/>
          <w:lang w:val="zh-CN"/>
        </w:rPr>
        <w:t>“应符合</w:t>
      </w:r>
      <w:r>
        <w:rPr>
          <w:rFonts w:ascii="宋体" w:hAnsi="宋体" w:cs="宋体" w:hint="eastAsia"/>
          <w:lang w:val="zh-CN"/>
        </w:rPr>
        <w:t>......</w:t>
      </w:r>
      <w:r>
        <w:rPr>
          <w:rFonts w:ascii="宋体" w:hAnsi="宋体" w:cs="宋体" w:hint="eastAsia"/>
          <w:lang w:val="zh-CN"/>
        </w:rPr>
        <w:t>的规定”或“应按</w:t>
      </w:r>
      <w:r>
        <w:rPr>
          <w:rFonts w:ascii="宋体" w:hAnsi="宋体" w:cs="宋体" w:hint="eastAsia"/>
          <w:lang w:val="zh-CN"/>
        </w:rPr>
        <w:t>......</w:t>
      </w:r>
      <w:r>
        <w:rPr>
          <w:rFonts w:ascii="宋体" w:hAnsi="宋体" w:cs="宋体" w:hint="eastAsia"/>
          <w:lang w:val="zh-CN"/>
        </w:rPr>
        <w:t>执行”。</w:t>
      </w:r>
    </w:p>
    <w:p w:rsidR="00CF700D" w:rsidRDefault="00CF700D"/>
    <w:p w:rsidR="00CF700D" w:rsidRDefault="00CF700D"/>
    <w:p w:rsidR="00CF700D" w:rsidRDefault="00CF700D"/>
    <w:p w:rsidR="00CF700D" w:rsidRDefault="00CF700D"/>
    <w:p w:rsidR="00CF700D" w:rsidRDefault="00CF700D"/>
    <w:p w:rsidR="00CF700D" w:rsidRDefault="00CF700D"/>
    <w:p w:rsidR="00CF700D" w:rsidRDefault="00CF700D">
      <w:pPr>
        <w:sectPr w:rsidR="00CF700D">
          <w:footerReference w:type="even" r:id="rId31"/>
          <w:footerReference w:type="default" r:id="rId32"/>
          <w:pgSz w:w="11907" w:h="16840"/>
          <w:pgMar w:top="1418" w:right="1418" w:bottom="1418" w:left="1701" w:header="851" w:footer="851" w:gutter="0"/>
          <w:cols w:space="720"/>
          <w:docGrid w:linePitch="286"/>
        </w:sectPr>
      </w:pPr>
    </w:p>
    <w:p w:rsidR="00CF700D" w:rsidRDefault="00C15B75">
      <w:pPr>
        <w:pStyle w:val="1"/>
        <w:ind w:firstLine="0"/>
        <w:jc w:val="center"/>
        <w:rPr>
          <w:rFonts w:eastAsia="宋体"/>
          <w:lang w:val="en-US"/>
        </w:rPr>
      </w:pPr>
      <w:bookmarkStart w:id="161" w:name="_Toc19855"/>
      <w:bookmarkStart w:id="162" w:name="_Toc80912052"/>
      <w:r>
        <w:rPr>
          <w:rFonts w:hint="eastAsia"/>
          <w:lang w:val="en-US"/>
        </w:rPr>
        <w:lastRenderedPageBreak/>
        <w:t>引用标准名录</w:t>
      </w:r>
      <w:bookmarkEnd w:id="161"/>
      <w:bookmarkEnd w:id="162"/>
    </w:p>
    <w:p w:rsidR="00CF700D" w:rsidRDefault="00C15B75">
      <w:pPr>
        <w:pStyle w:val="4"/>
        <w:numPr>
          <w:ilvl w:val="4"/>
          <w:numId w:val="12"/>
        </w:numPr>
      </w:pPr>
      <w:r>
        <w:rPr>
          <w:rFonts w:hint="eastAsia"/>
        </w:rPr>
        <w:t>《信息分类和编码的基本原则与方法》</w:t>
      </w:r>
      <w:r>
        <w:rPr>
          <w:rFonts w:hint="eastAsia"/>
        </w:rPr>
        <w:t>GB/T</w:t>
      </w:r>
      <w:r>
        <w:t xml:space="preserve"> </w:t>
      </w:r>
      <w:r>
        <w:rPr>
          <w:rFonts w:hint="eastAsia"/>
        </w:rPr>
        <w:t>7027-2002</w:t>
      </w:r>
    </w:p>
    <w:p w:rsidR="00CF700D" w:rsidRDefault="00C15B75">
      <w:pPr>
        <w:pStyle w:val="4"/>
        <w:numPr>
          <w:ilvl w:val="4"/>
          <w:numId w:val="12"/>
        </w:numPr>
      </w:pPr>
      <w:r>
        <w:rPr>
          <w:rFonts w:hint="eastAsia"/>
        </w:rPr>
        <w:t>《基础地理信息要素分类与代码》</w:t>
      </w:r>
      <w:r>
        <w:rPr>
          <w:rFonts w:hint="eastAsia"/>
        </w:rPr>
        <w:t>GB/T</w:t>
      </w:r>
      <w:r>
        <w:t xml:space="preserve"> </w:t>
      </w:r>
      <w:r>
        <w:rPr>
          <w:rFonts w:hint="eastAsia"/>
        </w:rPr>
        <w:t>13923-2006</w:t>
      </w:r>
    </w:p>
    <w:p w:rsidR="00CF700D" w:rsidRDefault="00C15B75">
      <w:pPr>
        <w:pStyle w:val="4"/>
        <w:numPr>
          <w:ilvl w:val="4"/>
          <w:numId w:val="12"/>
        </w:numPr>
      </w:pPr>
      <w:r>
        <w:rPr>
          <w:rFonts w:hint="eastAsia"/>
        </w:rPr>
        <w:t>《智慧城市</w:t>
      </w:r>
      <w:r>
        <w:rPr>
          <w:rFonts w:hint="eastAsia"/>
        </w:rPr>
        <w:t xml:space="preserve"> </w:t>
      </w:r>
      <w:r>
        <w:rPr>
          <w:rFonts w:hint="eastAsia"/>
        </w:rPr>
        <w:t>数据融合</w:t>
      </w:r>
      <w:r>
        <w:rPr>
          <w:rFonts w:hint="eastAsia"/>
        </w:rPr>
        <w:t xml:space="preserve"> </w:t>
      </w:r>
      <w:r>
        <w:rPr>
          <w:rFonts w:hint="eastAsia"/>
        </w:rPr>
        <w:t>第</w:t>
      </w:r>
      <w:r>
        <w:rPr>
          <w:rFonts w:hint="eastAsia"/>
        </w:rPr>
        <w:t>1</w:t>
      </w:r>
      <w:r>
        <w:rPr>
          <w:rFonts w:hint="eastAsia"/>
        </w:rPr>
        <w:t>部分：概念模型》</w:t>
      </w:r>
      <w:r>
        <w:rPr>
          <w:rFonts w:hint="eastAsia"/>
        </w:rPr>
        <w:t>GB/T</w:t>
      </w:r>
      <w:r>
        <w:t xml:space="preserve"> </w:t>
      </w:r>
      <w:r>
        <w:rPr>
          <w:rFonts w:hint="eastAsia"/>
        </w:rPr>
        <w:t>36625.1-2018</w:t>
      </w:r>
    </w:p>
    <w:p w:rsidR="00CF700D" w:rsidRDefault="00C15B75">
      <w:pPr>
        <w:pStyle w:val="4"/>
        <w:numPr>
          <w:ilvl w:val="4"/>
          <w:numId w:val="12"/>
        </w:numPr>
      </w:pPr>
      <w:r>
        <w:rPr>
          <w:rFonts w:hint="eastAsia"/>
        </w:rPr>
        <w:t>《建设工程分类标准》</w:t>
      </w:r>
      <w:r>
        <w:rPr>
          <w:rFonts w:hint="eastAsia"/>
        </w:rPr>
        <w:t>GB/T</w:t>
      </w:r>
      <w:r>
        <w:t xml:space="preserve"> </w:t>
      </w:r>
      <w:r>
        <w:rPr>
          <w:rFonts w:hint="eastAsia"/>
        </w:rPr>
        <w:t>50841-2013</w:t>
      </w:r>
    </w:p>
    <w:p w:rsidR="00CF700D" w:rsidRDefault="00C15B75">
      <w:pPr>
        <w:pStyle w:val="4"/>
        <w:numPr>
          <w:ilvl w:val="4"/>
          <w:numId w:val="12"/>
        </w:numPr>
      </w:pPr>
      <w:r>
        <w:rPr>
          <w:rFonts w:hint="eastAsia"/>
        </w:rPr>
        <w:t>《建筑信息模型分类和编码标准》</w:t>
      </w:r>
      <w:r>
        <w:rPr>
          <w:rFonts w:hint="eastAsia"/>
        </w:rPr>
        <w:t>GB/T</w:t>
      </w:r>
      <w:r>
        <w:t xml:space="preserve"> </w:t>
      </w:r>
      <w:r>
        <w:rPr>
          <w:rFonts w:hint="eastAsia"/>
        </w:rPr>
        <w:t>51269-2017</w:t>
      </w:r>
    </w:p>
    <w:p w:rsidR="002F25DC" w:rsidRDefault="00C15B75">
      <w:pPr>
        <w:pStyle w:val="4"/>
        <w:numPr>
          <w:ilvl w:val="4"/>
          <w:numId w:val="12"/>
        </w:numPr>
      </w:pPr>
      <w:r>
        <w:rPr>
          <w:rFonts w:hint="eastAsia"/>
        </w:rPr>
        <w:t>《城市三维建模技术规范》</w:t>
      </w:r>
      <w:r>
        <w:rPr>
          <w:rFonts w:hint="eastAsia"/>
        </w:rPr>
        <w:t>CJJ/T</w:t>
      </w:r>
      <w:r>
        <w:t xml:space="preserve"> </w:t>
      </w:r>
      <w:r>
        <w:rPr>
          <w:rFonts w:hint="eastAsia"/>
        </w:rPr>
        <w:t>157-2010</w:t>
      </w:r>
      <w:bookmarkEnd w:id="154"/>
      <w:bookmarkEnd w:id="155"/>
      <w:bookmarkEnd w:id="156"/>
      <w:bookmarkEnd w:id="157"/>
      <w:bookmarkEnd w:id="158"/>
      <w:bookmarkEnd w:id="159"/>
      <w:bookmarkEnd w:id="160"/>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rPr>
          <w:lang w:val="en-US"/>
        </w:rPr>
      </w:pPr>
    </w:p>
    <w:p w:rsidR="002F25DC" w:rsidRPr="002F25DC" w:rsidRDefault="002F25DC" w:rsidP="002F25DC">
      <w:pPr>
        <w:tabs>
          <w:tab w:val="left" w:pos="7130"/>
        </w:tabs>
        <w:rPr>
          <w:lang w:val="en-US"/>
        </w:rPr>
      </w:pPr>
      <w:r>
        <w:rPr>
          <w:lang w:val="en-US"/>
        </w:rPr>
        <w:tab/>
      </w:r>
      <w:bookmarkStart w:id="163" w:name="_GoBack"/>
      <w:bookmarkEnd w:id="163"/>
    </w:p>
    <w:p w:rsidR="002F25DC" w:rsidRPr="002F25DC" w:rsidRDefault="002F25DC" w:rsidP="002F25DC">
      <w:pPr>
        <w:rPr>
          <w:lang w:val="en-US"/>
        </w:rPr>
      </w:pPr>
    </w:p>
    <w:p w:rsidR="002F25DC" w:rsidRPr="002F25DC" w:rsidRDefault="002F25DC" w:rsidP="002F25DC">
      <w:pPr>
        <w:rPr>
          <w:lang w:val="en-US"/>
        </w:rPr>
      </w:pPr>
    </w:p>
    <w:p w:rsidR="00CF700D" w:rsidRPr="002F25DC" w:rsidRDefault="00CF700D" w:rsidP="002F25DC">
      <w:pPr>
        <w:rPr>
          <w:lang w:val="en-US"/>
        </w:rPr>
      </w:pPr>
    </w:p>
    <w:sectPr w:rsidR="00CF700D" w:rsidRPr="002F25DC">
      <w:headerReference w:type="even" r:id="rId33"/>
      <w:headerReference w:type="default" r:id="rId34"/>
      <w:footerReference w:type="even" r:id="rId35"/>
      <w:footerReference w:type="default" r:id="rId36"/>
      <w:headerReference w:type="first" r:id="rId37"/>
      <w:footerReference w:type="first" r:id="rI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75" w:rsidRDefault="00C15B75">
      <w:pPr>
        <w:spacing w:line="240" w:lineRule="auto"/>
      </w:pPr>
      <w:r>
        <w:separator/>
      </w:r>
    </w:p>
  </w:endnote>
  <w:endnote w:type="continuationSeparator" w:id="0">
    <w:p w:rsidR="00C15B75" w:rsidRDefault="00C15B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Heiti SC Light">
    <w:altName w:val="宋体"/>
    <w:charset w:val="80"/>
    <w:family w:val="auto"/>
    <w:pitch w:val="default"/>
    <w:sig w:usb0="00000000" w:usb1="00000000" w:usb2="00000010" w:usb3="00000000" w:csb0="003E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15B75">
    <w:pPr>
      <w:pStyle w:val="af1"/>
      <w:framePr w:wrap="around" w:vAnchor="text" w:hAnchor="margin" w:xAlign="center" w:y="1"/>
      <w:rPr>
        <w:rStyle w:val="af4"/>
      </w:rPr>
    </w:pPr>
    <w:r>
      <w:fldChar w:fldCharType="begin"/>
    </w:r>
    <w:r>
      <w:rPr>
        <w:rStyle w:val="af4"/>
      </w:rPr>
      <w:instrText xml:space="preserve">PAGE  </w:instrText>
    </w:r>
    <w:r>
      <w:fldChar w:fldCharType="end"/>
    </w:r>
  </w:p>
  <w:p w:rsidR="00CF700D" w:rsidRDefault="00CF700D">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15B75">
    <w:pPr>
      <w:pStyle w:val="af1"/>
    </w:pPr>
    <w:r>
      <w:rPr>
        <w:rFonts w:hint="eastAsia"/>
      </w:rPr>
      <w:t>·</w:t>
    </w:r>
    <w:r>
      <w:rPr>
        <w:rFonts w:ascii="MS Mincho" w:eastAsia="MS Mincho" w:hAnsi="MS Mincho" w:cs="MS Mincho" w:hint="eastAsia"/>
        <w:szCs w:val="32"/>
      </w:rPr>
      <w:t> </w:t>
    </w:r>
    <w:r>
      <w:rPr>
        <w:szCs w:val="21"/>
      </w:rPr>
      <w:fldChar w:fldCharType="begin"/>
    </w:r>
    <w:r>
      <w:rPr>
        <w:szCs w:val="21"/>
      </w:rPr>
      <w:instrText xml:space="preserve"> PAGE   \* MERGEFORMAT </w:instrText>
    </w:r>
    <w:r>
      <w:rPr>
        <w:szCs w:val="21"/>
      </w:rPr>
      <w:fldChar w:fldCharType="separate"/>
    </w:r>
    <w:r>
      <w:rPr>
        <w:szCs w:val="21"/>
      </w:rPr>
      <w:t>12</w:t>
    </w:r>
    <w:r>
      <w:rPr>
        <w:szCs w:val="21"/>
      </w:rPr>
      <w:fldChar w:fldCharType="end"/>
    </w:r>
    <w:r>
      <w:rPr>
        <w:rFonts w:ascii="MS Mincho" w:eastAsia="MS Mincho" w:hAnsi="MS Mincho" w:cs="MS Mincho" w:hint="eastAsia"/>
        <w:szCs w:val="32"/>
      </w:rPr>
      <w:t> </w:t>
    </w:r>
    <w:r>
      <w:rPr>
        <w:rFonts w:hint="eastAsia"/>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746653"/>
      <w:docPartObj>
        <w:docPartGallery w:val="Page Numbers (Bottom of Page)"/>
        <w:docPartUnique/>
      </w:docPartObj>
    </w:sdtPr>
    <w:sdtEndPr>
      <w:rPr>
        <w:sz w:val="28"/>
        <w:szCs w:val="28"/>
      </w:rPr>
    </w:sdtEndPr>
    <w:sdtContent>
      <w:p w:rsidR="002F25DC" w:rsidRPr="002F25DC" w:rsidRDefault="002F25DC">
        <w:pPr>
          <w:pStyle w:val="af1"/>
          <w:jc w:val="center"/>
          <w:rPr>
            <w:sz w:val="28"/>
            <w:szCs w:val="28"/>
          </w:rPr>
        </w:pPr>
        <w:r w:rsidRPr="002F25DC">
          <w:rPr>
            <w:sz w:val="28"/>
            <w:szCs w:val="28"/>
          </w:rPr>
          <w:fldChar w:fldCharType="begin"/>
        </w:r>
        <w:r w:rsidRPr="002F25DC">
          <w:rPr>
            <w:sz w:val="28"/>
            <w:szCs w:val="28"/>
          </w:rPr>
          <w:instrText>PAGE   \* MERGEFORMAT</w:instrText>
        </w:r>
        <w:r w:rsidRPr="002F25DC">
          <w:rPr>
            <w:sz w:val="28"/>
            <w:szCs w:val="28"/>
          </w:rPr>
          <w:fldChar w:fldCharType="separate"/>
        </w:r>
        <w:r>
          <w:rPr>
            <w:noProof/>
            <w:sz w:val="28"/>
            <w:szCs w:val="28"/>
          </w:rPr>
          <w:t>13</w:t>
        </w:r>
        <w:r w:rsidRPr="002F25DC">
          <w:rPr>
            <w:sz w:val="28"/>
            <w:szCs w:val="28"/>
          </w:rPr>
          <w:fldChar w:fldCharType="end"/>
        </w:r>
      </w:p>
    </w:sdtContent>
  </w:sdt>
  <w:p w:rsidR="00CF700D" w:rsidRDefault="00CF700D" w:rsidP="002F25DC">
    <w:pPr>
      <w:pStyle w:val="af1"/>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F700D">
    <w:pPr>
      <w:pStyle w:val="af1"/>
      <w:ind w:firstLine="38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923230"/>
      <w:docPartObj>
        <w:docPartGallery w:val="Page Numbers (Bottom of Page)"/>
        <w:docPartUnique/>
      </w:docPartObj>
    </w:sdtPr>
    <w:sdtEndPr>
      <w:rPr>
        <w:sz w:val="28"/>
        <w:szCs w:val="28"/>
      </w:rPr>
    </w:sdtEndPr>
    <w:sdtContent>
      <w:p w:rsidR="002F25DC" w:rsidRPr="002F25DC" w:rsidRDefault="002F25DC">
        <w:pPr>
          <w:pStyle w:val="af1"/>
          <w:jc w:val="center"/>
          <w:rPr>
            <w:sz w:val="28"/>
            <w:szCs w:val="28"/>
          </w:rPr>
        </w:pPr>
        <w:r w:rsidRPr="002F25DC">
          <w:rPr>
            <w:sz w:val="28"/>
            <w:szCs w:val="28"/>
          </w:rPr>
          <w:fldChar w:fldCharType="begin"/>
        </w:r>
        <w:r w:rsidRPr="002F25DC">
          <w:rPr>
            <w:sz w:val="28"/>
            <w:szCs w:val="28"/>
          </w:rPr>
          <w:instrText>PAGE   \* MERGEFORMAT</w:instrText>
        </w:r>
        <w:r w:rsidRPr="002F25DC">
          <w:rPr>
            <w:sz w:val="28"/>
            <w:szCs w:val="28"/>
          </w:rPr>
          <w:fldChar w:fldCharType="separate"/>
        </w:r>
        <w:r>
          <w:rPr>
            <w:noProof/>
            <w:sz w:val="28"/>
            <w:szCs w:val="28"/>
          </w:rPr>
          <w:t>14</w:t>
        </w:r>
        <w:r w:rsidRPr="002F25DC">
          <w:rPr>
            <w:sz w:val="28"/>
            <w:szCs w:val="28"/>
          </w:rPr>
          <w:fldChar w:fldCharType="end"/>
        </w:r>
      </w:p>
    </w:sdtContent>
  </w:sdt>
  <w:p w:rsidR="00CF700D" w:rsidRDefault="00CF700D">
    <w:pPr>
      <w:pStyle w:val="af1"/>
      <w:ind w:leftChars="114" w:left="239" w:rightChars="114" w:right="239" w:firstLine="38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15B75">
    <w:pPr>
      <w:pStyle w:val="af1"/>
      <w:framePr w:wrap="around" w:vAnchor="text" w:hAnchor="page" w:x="9781" w:y="1"/>
      <w:ind w:firstLine="383"/>
      <w:jc w:val="center"/>
      <w:rPr>
        <w:rStyle w:val="af4"/>
      </w:rPr>
    </w:pPr>
    <w:r>
      <w:rPr>
        <w:rStyle w:val="af4"/>
        <w:rFonts w:ascii="Cambria" w:hAnsi="Cambria"/>
      </w:rPr>
      <w:t>∙</w:t>
    </w:r>
    <w:r>
      <w:rPr>
        <w:rStyle w:val="af4"/>
      </w:rPr>
      <w:t xml:space="preserve"> </w:t>
    </w:r>
    <w:r>
      <w:rPr>
        <w:rStyle w:val="af4"/>
      </w:rPr>
      <w:fldChar w:fldCharType="begin"/>
    </w:r>
    <w:r>
      <w:rPr>
        <w:rStyle w:val="af4"/>
      </w:rPr>
      <w:instrText xml:space="preserve">PAGE  </w:instrText>
    </w:r>
    <w:r>
      <w:rPr>
        <w:rStyle w:val="af4"/>
      </w:rPr>
      <w:fldChar w:fldCharType="separate"/>
    </w:r>
    <w:r>
      <w:rPr>
        <w:rStyle w:val="af4"/>
      </w:rPr>
      <w:t>34</w:t>
    </w:r>
    <w:r>
      <w:rPr>
        <w:rStyle w:val="af4"/>
      </w:rPr>
      <w:fldChar w:fldCharType="end"/>
    </w:r>
    <w:r>
      <w:rPr>
        <w:rStyle w:val="af4"/>
      </w:rPr>
      <w:t xml:space="preserve"> </w:t>
    </w:r>
    <w:r>
      <w:rPr>
        <w:rStyle w:val="af4"/>
        <w:rFonts w:ascii="Cambria" w:hAnsi="Cambria"/>
      </w:rPr>
      <w:t>∙</w:t>
    </w:r>
  </w:p>
  <w:p w:rsidR="00CF700D" w:rsidRDefault="00CF700D">
    <w:pPr>
      <w:pStyle w:val="af1"/>
      <w:ind w:firstLine="3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15B75">
    <w:pPr>
      <w:pStyle w:val="af1"/>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F700D" w:rsidRDefault="00C15B75">
                          <w:pPr>
                            <w:pStyle w:val="af1"/>
                            <w:rPr>
                              <w:rStyle w:val="af4"/>
                            </w:rPr>
                          </w:pPr>
                          <w:r>
                            <w:fldChar w:fldCharType="begin"/>
                          </w:r>
                          <w:r>
                            <w:rPr>
                              <w:rStyle w:val="af4"/>
                            </w:rPr>
                            <w:instrText xml:space="preserve">PAGE  </w:instrText>
                          </w:r>
                          <w:r>
                            <w:fldChar w:fldCharType="separate"/>
                          </w:r>
                          <w:r>
                            <w:rPr>
                              <w:rStyle w:val="af4"/>
                            </w:rPr>
                            <w:t>7</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o1+K1q0BAAA/AwAADgAAAAAAAAAAAAAAAAAuAgAAZHJzL2Uyb0RvYy54bWxQSwECLQAUAAYA&#10;CAAAACEADErw7tYAAAAFAQAADwAAAAAAAAAAAAAAAAAHBAAAZHJzL2Rvd25yZXYueG1sUEsFBgAA&#10;AAAEAAQA8wAAAAoFAAAAAA==&#10;" filled="f" stroked="f">
              <v:textbox style="mso-fit-shape-to-text:t" inset="0,0,0,0">
                <w:txbxContent>
                  <w:p w:rsidR="00CF700D" w:rsidRDefault="00C15B75">
                    <w:pPr>
                      <w:pStyle w:val="af1"/>
                      <w:rPr>
                        <w:rStyle w:val="af4"/>
                      </w:rPr>
                    </w:pPr>
                    <w:r>
                      <w:fldChar w:fldCharType="begin"/>
                    </w:r>
                    <w:r>
                      <w:rPr>
                        <w:rStyle w:val="af4"/>
                      </w:rPr>
                      <w:instrText xml:space="preserve">PAGE  </w:instrText>
                    </w:r>
                    <w:r>
                      <w:fldChar w:fldCharType="separate"/>
                    </w:r>
                    <w:r>
                      <w:rPr>
                        <w:rStyle w:val="af4"/>
                      </w:rPr>
                      <w:t>7</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C" w:rsidRDefault="002F25DC">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15B75">
    <w:pPr>
      <w:pStyle w:val="af1"/>
      <w:framePr w:wrap="around" w:vAnchor="text" w:hAnchor="margin" w:xAlign="right" w:y="1"/>
      <w:rPr>
        <w:rStyle w:val="af4"/>
      </w:rPr>
    </w:pPr>
    <w:r>
      <w:fldChar w:fldCharType="begin"/>
    </w:r>
    <w:r>
      <w:rPr>
        <w:rStyle w:val="af4"/>
      </w:rPr>
      <w:instrText xml:space="preserve">PAGE  </w:instrText>
    </w:r>
    <w:r>
      <w:fldChar w:fldCharType="end"/>
    </w:r>
  </w:p>
  <w:p w:rsidR="00CF700D" w:rsidRDefault="00CF700D">
    <w:pPr>
      <w:pStyle w:val="af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4"/>
      </w:rPr>
      <w:id w:val="-1774007782"/>
    </w:sdtPr>
    <w:sdtEndPr>
      <w:rPr>
        <w:rStyle w:val="af4"/>
      </w:rPr>
    </w:sdtEndPr>
    <w:sdtContent>
      <w:p w:rsidR="00CF700D" w:rsidRDefault="00C15B75">
        <w:pPr>
          <w:pStyle w:val="af1"/>
          <w:framePr w:wrap="around"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rPr>
          <w:t>1</w:t>
        </w:r>
        <w:r>
          <w:rPr>
            <w:rStyle w:val="af4"/>
          </w:rPr>
          <w:fldChar w:fldCharType="end"/>
        </w:r>
      </w:p>
    </w:sdtContent>
  </w:sdt>
  <w:p w:rsidR="00CF700D" w:rsidRDefault="00CF700D">
    <w:pPr>
      <w:pStyle w:val="af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4"/>
      </w:rPr>
      <w:id w:val="1528527083"/>
      <w:showingPlcHdr/>
    </w:sdtPr>
    <w:sdtEndPr>
      <w:rPr>
        <w:rStyle w:val="af4"/>
      </w:rPr>
    </w:sdtEndPr>
    <w:sdtContent>
      <w:p w:rsidR="00CF700D" w:rsidRDefault="00C15B75">
        <w:pPr>
          <w:pStyle w:val="af1"/>
          <w:framePr w:wrap="around" w:vAnchor="text" w:hAnchor="margin" w:xAlign="right" w:y="1"/>
          <w:rPr>
            <w:rStyle w:val="af4"/>
          </w:rPr>
        </w:pPr>
      </w:p>
    </w:sdtContent>
  </w:sdt>
  <w:p w:rsidR="00CF700D" w:rsidRDefault="00CF700D">
    <w:pPr>
      <w:pStyle w:val="af1"/>
      <w:ind w:rightChars="114" w:right="23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15B75">
    <w:pPr>
      <w:pStyle w:val="af1"/>
      <w:jc w:val="both"/>
    </w:pPr>
    <w:r>
      <w:rPr>
        <w:noProof/>
        <w:lang w:val="en-US"/>
      </w:rPr>
      <mc:AlternateContent>
        <mc:Choice Requires="wps">
          <w:drawing>
            <wp:anchor distT="0" distB="0" distL="114300" distR="114300" simplePos="0" relativeHeight="251661312" behindDoc="0" locked="0" layoutInCell="1" allowOverlap="1">
              <wp:simplePos x="0" y="0"/>
              <wp:positionH relativeFrom="margin">
                <wp:posOffset>2578100</wp:posOffset>
              </wp:positionH>
              <wp:positionV relativeFrom="paragraph">
                <wp:posOffset>-118110</wp:posOffset>
              </wp:positionV>
              <wp:extent cx="312420" cy="358775"/>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312516" cy="358815"/>
                      </a:xfrm>
                      <a:prstGeom prst="rect">
                        <a:avLst/>
                      </a:prstGeom>
                      <a:noFill/>
                      <a:ln w="6350">
                        <a:noFill/>
                      </a:ln>
                      <a:effectLst/>
                    </wps:spPr>
                    <wps:txbx>
                      <w:txbxContent>
                        <w:p w:rsidR="00CF700D" w:rsidRDefault="00CF700D">
                          <w:pPr>
                            <w:snapToGrid w:val="0"/>
                            <w:rPr>
                              <w:sz w:val="1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7" type="#_x0000_t202" style="position:absolute;left:0;text-align:left;margin-left:203pt;margin-top:-9.3pt;width:24.6pt;height:28.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" filled="f" stroked="f" strokeweight=".5pt">
              <v:textbox inset="0,0,0,0">
                <w:txbxContent>
                  <w:p w:rsidR="00CF700D" w:rsidRDefault="00CF700D">
                    <w:pPr>
                      <w:snapToGrid w:val="0"/>
                      <w:rPr>
                        <w:sz w:val="18"/>
                      </w:rPr>
                    </w:pP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15B75">
    <w:pPr>
      <w:pStyle w:val="af1"/>
      <w:jc w:val="both"/>
    </w:pPr>
    <w:r>
      <w:rPr>
        <w:noProof/>
        <w:lang w:val="en-US"/>
      </w:rPr>
      <mc:AlternateContent>
        <mc:Choice Requires="wps">
          <w:drawing>
            <wp:anchor distT="0" distB="0" distL="114300" distR="114300" simplePos="0" relativeHeight="251664384" behindDoc="0" locked="0" layoutInCell="1" allowOverlap="1">
              <wp:simplePos x="0" y="0"/>
              <wp:positionH relativeFrom="margin">
                <wp:posOffset>2578100</wp:posOffset>
              </wp:positionH>
              <wp:positionV relativeFrom="paragraph">
                <wp:posOffset>-118110</wp:posOffset>
              </wp:positionV>
              <wp:extent cx="312420" cy="35877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12516" cy="358815"/>
                      </a:xfrm>
                      <a:prstGeom prst="rect">
                        <a:avLst/>
                      </a:prstGeom>
                      <a:noFill/>
                      <a:ln w="6350">
                        <a:noFill/>
                      </a:ln>
                      <a:effectLst/>
                    </wps:spPr>
                    <wps:txbx>
                      <w:txbxContent>
                        <w:p w:rsidR="00CF700D" w:rsidRDefault="00CF700D">
                          <w:pPr>
                            <w:snapToGrid w:val="0"/>
                            <w:rPr>
                              <w:sz w:val="1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8" type="#_x0000_t202" style="position:absolute;left:0;text-align:left;margin-left:203pt;margin-top:-9.3pt;width:24.6pt;height:28.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" filled="f" stroked="f" strokeweight=".5pt">
              <v:textbox inset="0,0,0,0">
                <w:txbxContent>
                  <w:p w:rsidR="00CF700D" w:rsidRDefault="00CF700D">
                    <w:pPr>
                      <w:snapToGrid w:val="0"/>
                      <w:rPr>
                        <w:sz w:val="18"/>
                      </w:rPr>
                    </w:pP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746658"/>
      <w:docPartObj>
        <w:docPartGallery w:val="Page Numbers (Bottom of Page)"/>
        <w:docPartUnique/>
      </w:docPartObj>
    </w:sdtPr>
    <w:sdtEndPr>
      <w:rPr>
        <w:sz w:val="28"/>
        <w:szCs w:val="28"/>
      </w:rPr>
    </w:sdtEndPr>
    <w:sdtContent>
      <w:p w:rsidR="002F25DC" w:rsidRPr="002F25DC" w:rsidRDefault="002F25DC" w:rsidP="002F25DC">
        <w:pPr>
          <w:pStyle w:val="af1"/>
          <w:tabs>
            <w:tab w:val="left" w:pos="4460"/>
            <w:tab w:val="center" w:pos="4606"/>
          </w:tabs>
          <w:ind w:firstLine="0"/>
          <w:rPr>
            <w:sz w:val="28"/>
            <w:szCs w:val="28"/>
          </w:rPr>
        </w:pPr>
        <w:r>
          <w:tab/>
        </w:r>
        <w:r>
          <w:tab/>
        </w:r>
        <w:r>
          <w:tab/>
        </w:r>
        <w:r w:rsidRPr="002F25DC">
          <w:rPr>
            <w:sz w:val="28"/>
            <w:szCs w:val="28"/>
          </w:rPr>
          <w:fldChar w:fldCharType="begin"/>
        </w:r>
        <w:r w:rsidRPr="002F25DC">
          <w:rPr>
            <w:sz w:val="28"/>
            <w:szCs w:val="28"/>
          </w:rPr>
          <w:instrText>PAGE   \* MERGEFORMAT</w:instrText>
        </w:r>
        <w:r w:rsidRPr="002F25DC">
          <w:rPr>
            <w:sz w:val="28"/>
            <w:szCs w:val="28"/>
          </w:rPr>
          <w:fldChar w:fldCharType="separate"/>
        </w:r>
        <w:r>
          <w:rPr>
            <w:noProof/>
            <w:sz w:val="28"/>
            <w:szCs w:val="28"/>
          </w:rPr>
          <w:t>11</w:t>
        </w:r>
        <w:r w:rsidRPr="002F25DC">
          <w:rPr>
            <w:sz w:val="28"/>
            <w:szCs w:val="28"/>
          </w:rPr>
          <w:fldChar w:fldCharType="end"/>
        </w:r>
      </w:p>
    </w:sdtContent>
  </w:sdt>
  <w:p w:rsidR="00CF700D" w:rsidRDefault="00CF700D" w:rsidP="002F25DC">
    <w:pPr>
      <w:pStyle w:val="af1"/>
      <w:ind w:firstLine="0"/>
      <w:jc w:val="both"/>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75" w:rsidRDefault="00C15B75">
      <w:pPr>
        <w:spacing w:line="240" w:lineRule="auto"/>
      </w:pPr>
      <w:r>
        <w:separator/>
      </w:r>
    </w:p>
  </w:footnote>
  <w:footnote w:type="continuationSeparator" w:id="0">
    <w:p w:rsidR="00C15B75" w:rsidRDefault="00C15B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C" w:rsidRDefault="002F25DC">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DC" w:rsidRDefault="002F25D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F700D">
    <w:pPr>
      <w:pStyle w:val="af2"/>
      <w:pBdr>
        <w:bottom w:val="none" w:sz="0"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F700D" w:rsidP="006742CF">
    <w:pPr>
      <w:pStyle w:val="af2"/>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F700D">
    <w:pPr>
      <w:pStyle w:val="af2"/>
      <w:ind w:firstLine="38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F700D">
    <w:pPr>
      <w:pStyle w:val="af2"/>
      <w:pBdr>
        <w:bottom w:val="none" w:sz="0" w:space="0" w:color="auto"/>
      </w:pBdr>
      <w:ind w:firstLine="38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0D" w:rsidRDefault="00CF700D">
    <w:pPr>
      <w:pStyle w:val="af2"/>
      <w:pBdr>
        <w:bottom w:val="none" w:sz="0" w:space="0" w:color="auto"/>
      </w:pBdr>
      <w:ind w:firstLine="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08E3"/>
    <w:multiLevelType w:val="multilevel"/>
    <w:tmpl w:val="0D5E08E3"/>
    <w:lvl w:ilvl="0">
      <w:start w:val="1"/>
      <w:numFmt w:val="bullet"/>
      <w:pStyle w:val="-"/>
      <w:lvlText w:val=""/>
      <w:lvlJc w:val="left"/>
      <w:pPr>
        <w:tabs>
          <w:tab w:val="left" w:pos="0"/>
        </w:tabs>
        <w:ind w:left="0" w:firstLine="0"/>
      </w:pPr>
      <w:rPr>
        <w:rFonts w:ascii="Wingdings" w:hAnsi="Wingdings" w:hint="default"/>
        <w:color w:val="auto"/>
        <w:sz w:val="16"/>
        <w:szCs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nsid w:val="1F746D70"/>
    <w:multiLevelType w:val="multilevel"/>
    <w:tmpl w:val="1F746D70"/>
    <w:lvl w:ilvl="0">
      <w:start w:val="1"/>
      <w:numFmt w:val="none"/>
      <w:lvlText w:val="【条文说明】"/>
      <w:lvlJc w:val="left"/>
      <w:pPr>
        <w:tabs>
          <w:tab w:val="left" w:pos="1418"/>
        </w:tabs>
        <w:ind w:left="0" w:firstLine="852"/>
      </w:pPr>
      <w:rPr>
        <w:rFonts w:ascii="宋体" w:eastAsia="宋体" w:hAnsi="宋体" w:hint="eastAsia"/>
        <w:b w:val="0"/>
        <w:i/>
        <w:sz w:val="21"/>
        <w:u w:val="none"/>
      </w:rPr>
    </w:lvl>
    <w:lvl w:ilvl="1">
      <w:start w:val="1"/>
      <w:numFmt w:val="none"/>
      <w:pStyle w:val="a"/>
      <w:lvlText w:val="【条文说明】"/>
      <w:lvlJc w:val="left"/>
      <w:pPr>
        <w:tabs>
          <w:tab w:val="left" w:pos="1985"/>
        </w:tabs>
        <w:ind w:left="0" w:firstLine="425"/>
      </w:pPr>
      <w:rPr>
        <w:rFonts w:ascii="宋体" w:eastAsia="宋体" w:hAnsi="宋体" w:hint="eastAsia"/>
        <w:b w:val="0"/>
        <w:i/>
        <w:sz w:val="21"/>
        <w:u w:val="none"/>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5FA6EC0"/>
    <w:multiLevelType w:val="multilevel"/>
    <w:tmpl w:val="35FA6EC0"/>
    <w:lvl w:ilvl="0">
      <w:start w:val="1"/>
      <w:numFmt w:val="decimal"/>
      <w:pStyle w:val="1-"/>
      <w:lvlText w:val="%1"/>
      <w:lvlJc w:val="center"/>
      <w:pPr>
        <w:tabs>
          <w:tab w:val="left" w:pos="284"/>
        </w:tabs>
        <w:ind w:left="567" w:hanging="567"/>
      </w:pPr>
      <w:rPr>
        <w:rFonts w:ascii="Times New Roman" w:hAnsi="Times New Roman" w:cs="Times New Roman" w:hint="default"/>
        <w:b/>
        <w:i w:val="0"/>
        <w:position w:val="0"/>
        <w:sz w:val="28"/>
      </w:rPr>
    </w:lvl>
    <w:lvl w:ilvl="1">
      <w:start w:val="1"/>
      <w:numFmt w:val="decimal"/>
      <w:pStyle w:val="2-"/>
      <w:lvlText w:val="%1. %2"/>
      <w:lvlJc w:val="center"/>
      <w:pPr>
        <w:tabs>
          <w:tab w:val="left" w:pos="284"/>
        </w:tabs>
        <w:ind w:left="0" w:firstLine="0"/>
      </w:pPr>
      <w:rPr>
        <w:rFonts w:ascii="Times New Roman" w:hAnsi="Times New Roman" w:hint="default"/>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pStyle w:val="3-"/>
      <w:lvlText w:val="%1. %2. %3"/>
      <w:lvlJc w:val="left"/>
      <w:pPr>
        <w:ind w:left="0" w:firstLine="0"/>
      </w:pPr>
      <w:rPr>
        <w:rFonts w:ascii="Times New Roman" w:hAnsi="Times New Roman" w:hint="default"/>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4-"/>
      <w:lvlText w:val="%4"/>
      <w:lvlJc w:val="left"/>
      <w:pPr>
        <w:tabs>
          <w:tab w:val="left" w:pos="851"/>
        </w:tabs>
        <w:ind w:left="0" w:firstLine="425"/>
      </w:pPr>
      <w:rPr>
        <w:rFonts w:ascii="Times New Roman" w:hAnsi="Times New Roman" w:cs="Times New Roman" w:hint="default"/>
        <w:b/>
        <w:i w:val="0"/>
        <w:position w:val="0"/>
        <w:sz w:val="21"/>
      </w:rPr>
    </w:lvl>
    <w:lvl w:ilvl="4">
      <w:start w:val="1"/>
      <w:numFmt w:val="decimal"/>
      <w:lvlRestart w:val="1"/>
      <w:pStyle w:val="3--"/>
      <w:lvlText w:val="%1. 0. %5"/>
      <w:lvlJc w:val="left"/>
      <w:pPr>
        <w:tabs>
          <w:tab w:val="left" w:pos="851"/>
        </w:tabs>
        <w:ind w:left="0" w:firstLine="0"/>
      </w:pPr>
      <w:rPr>
        <w:rFonts w:ascii="Times New Roman" w:hAnsi="Times New Roman" w:cs="Times New Roman" w:hint="default"/>
        <w:b/>
        <w:i w:val="0"/>
        <w:position w:val="0"/>
        <w:sz w:val="21"/>
      </w:rPr>
    </w:lvl>
    <w:lvl w:ilvl="5">
      <w:start w:val="1"/>
      <w:numFmt w:val="decimal"/>
      <w:lvlText w:val="%3."/>
      <w:lvlJc w:val="left"/>
      <w:pPr>
        <w:tabs>
          <w:tab w:val="left" w:pos="566"/>
        </w:tabs>
        <w:ind w:left="567" w:firstLine="0"/>
      </w:pPr>
      <w:rPr>
        <w:rFonts w:cs="Times New Roman" w:hint="eastAsia"/>
        <w:position w:val="0"/>
      </w:rPr>
    </w:lvl>
    <w:lvl w:ilvl="6">
      <w:start w:val="1"/>
      <w:numFmt w:val="decimal"/>
      <w:lvlText w:val="%3."/>
      <w:lvlJc w:val="left"/>
      <w:pPr>
        <w:tabs>
          <w:tab w:val="left" w:pos="566"/>
        </w:tabs>
        <w:ind w:left="567" w:firstLine="0"/>
      </w:pPr>
      <w:rPr>
        <w:rFonts w:cs="Times New Roman" w:hint="eastAsia"/>
        <w:position w:val="0"/>
      </w:rPr>
    </w:lvl>
    <w:lvl w:ilvl="7">
      <w:start w:val="1"/>
      <w:numFmt w:val="decimal"/>
      <w:lvlText w:val="%3."/>
      <w:lvlJc w:val="left"/>
      <w:pPr>
        <w:tabs>
          <w:tab w:val="left" w:pos="566"/>
        </w:tabs>
        <w:ind w:left="567" w:firstLine="0"/>
      </w:pPr>
      <w:rPr>
        <w:rFonts w:cs="Times New Roman" w:hint="eastAsia"/>
        <w:position w:val="0"/>
      </w:rPr>
    </w:lvl>
    <w:lvl w:ilvl="8">
      <w:start w:val="1"/>
      <w:numFmt w:val="decimal"/>
      <w:lvlText w:val="%3."/>
      <w:lvlJc w:val="left"/>
      <w:pPr>
        <w:tabs>
          <w:tab w:val="left" w:pos="566"/>
        </w:tabs>
        <w:ind w:left="567" w:firstLine="0"/>
      </w:pPr>
      <w:rPr>
        <w:rFonts w:cs="Times New Roman" w:hint="eastAsia"/>
        <w:position w:val="0"/>
      </w:rPr>
    </w:lvl>
  </w:abstractNum>
  <w:abstractNum w:abstractNumId="3">
    <w:nsid w:val="3BE163A2"/>
    <w:multiLevelType w:val="multilevel"/>
    <w:tmpl w:val="3BE163A2"/>
    <w:lvl w:ilvl="0">
      <w:start w:val="1"/>
      <w:numFmt w:val="decimal"/>
      <w:suff w:val="space"/>
      <w:lvlText w:val="1.1.%1  "/>
      <w:lvlJc w:val="left"/>
      <w:pPr>
        <w:ind w:left="2" w:hanging="2"/>
      </w:pPr>
      <w:rPr>
        <w:rFonts w:hint="default"/>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pStyle w:val="a0"/>
      <w:lvlText w:val="%6."/>
      <w:lvlJc w:val="right"/>
      <w:pPr>
        <w:ind w:left="3000" w:hanging="420"/>
      </w:pPr>
    </w:lvl>
    <w:lvl w:ilvl="6">
      <w:start w:val="1"/>
      <w:numFmt w:val="decimal"/>
      <w:pStyle w:val="a1"/>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43F95CB4"/>
    <w:multiLevelType w:val="multilevel"/>
    <w:tmpl w:val="43F95CB4"/>
    <w:lvl w:ilvl="0">
      <w:start w:val="1"/>
      <w:numFmt w:val="decimal"/>
      <w:pStyle w:val="a2"/>
      <w:lvlText w:val="3.0.%1."/>
      <w:lvlJc w:val="left"/>
      <w:pPr>
        <w:ind w:left="846" w:hanging="420"/>
      </w:pPr>
      <w:rPr>
        <w:rFonts w:ascii="Times New Roman" w:eastAsia="宋体" w:hAnsi="Times New Roman" w:hint="default"/>
        <w:b/>
        <w:i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457E2F43"/>
    <w:multiLevelType w:val="multilevel"/>
    <w:tmpl w:val="457E2F43"/>
    <w:lvl w:ilvl="0">
      <w:start w:val="1"/>
      <w:numFmt w:val="decimal"/>
      <w:pStyle w:val="A3"/>
      <w:lvlText w:val="A.0.%1"/>
      <w:lvlJc w:val="left"/>
      <w:pPr>
        <w:ind w:left="397" w:hanging="397"/>
      </w:pPr>
      <w:rPr>
        <w:rFonts w:ascii="Times New Roman" w:hAnsi="Times New Roman" w:hint="default"/>
        <w:b/>
        <w:i w:val="0"/>
      </w:rPr>
    </w:lvl>
    <w:lvl w:ilvl="1">
      <w:start w:val="1"/>
      <w:numFmt w:val="lowerLetter"/>
      <w:lvlText w:val="%2)"/>
      <w:lvlJc w:val="left"/>
      <w:pPr>
        <w:ind w:left="1266" w:hanging="420"/>
      </w:pPr>
      <w:rPr>
        <w:rFonts w:hint="eastAsia"/>
      </w:rPr>
    </w:lvl>
    <w:lvl w:ilvl="2">
      <w:start w:val="1"/>
      <w:numFmt w:val="decimal"/>
      <w:lvlText w:val="A.0. .%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abstractNum w:abstractNumId="6">
    <w:nsid w:val="4C274582"/>
    <w:multiLevelType w:val="multilevel"/>
    <w:tmpl w:val="4C274582"/>
    <w:lvl w:ilvl="0">
      <w:start w:val="1"/>
      <w:numFmt w:val="upperLetter"/>
      <w:pStyle w:val="a4"/>
      <w:lvlText w:val="附录%1"/>
      <w:lvlJc w:val="left"/>
      <w:pPr>
        <w:ind w:left="425" w:hanging="425"/>
      </w:pPr>
      <w:rPr>
        <w:rFonts w:eastAsia="宋体" w:hint="eastAsia"/>
        <w:sz w:val="28"/>
      </w:rPr>
    </w:lvl>
    <w:lvl w:ilvl="1">
      <w:numFmt w:val="decimal"/>
      <w:lvlText w:val="%1.%2"/>
      <w:lvlJc w:val="left"/>
      <w:pPr>
        <w:ind w:left="992" w:hanging="567"/>
      </w:pPr>
      <w:rPr>
        <w:rFonts w:ascii="Times New Roman" w:hAnsi="Times New Roman" w:hint="default"/>
        <w:b/>
        <w:i w:val="0"/>
      </w:rPr>
    </w:lvl>
    <w:lvl w:ilvl="2">
      <w:start w:val="1"/>
      <w:numFmt w:val="decimal"/>
      <w:lvlText w:val="%1.%2.%3"/>
      <w:lvlJc w:val="left"/>
      <w:pPr>
        <w:ind w:left="1418" w:hanging="567"/>
      </w:pPr>
      <w:rPr>
        <w:rFonts w:ascii="Times New Roman" w:hAnsi="Times New Roman" w:hint="default"/>
        <w:b/>
        <w:i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50075ADF"/>
    <w:multiLevelType w:val="multilevel"/>
    <w:tmpl w:val="50075ADF"/>
    <w:lvl w:ilvl="0">
      <w:start w:val="1"/>
      <w:numFmt w:val="decimal"/>
      <w:lvlText w:val="%1"/>
      <w:lvlJc w:val="left"/>
      <w:pPr>
        <w:tabs>
          <w:tab w:val="left" w:pos="454"/>
        </w:tabs>
        <w:ind w:left="0" w:firstLine="0"/>
      </w:pPr>
      <w:rPr>
        <w:rFonts w:ascii="Times New Roman" w:hAnsi="Times New Roman" w:hint="default"/>
        <w:b/>
        <w:i w:val="0"/>
      </w:rPr>
    </w:lvl>
    <w:lvl w:ilvl="1">
      <w:start w:val="1"/>
      <w:numFmt w:val="decimal"/>
      <w:lvlText w:val="%1.%2"/>
      <w:lvlJc w:val="left"/>
      <w:pPr>
        <w:tabs>
          <w:tab w:val="left" w:pos="567"/>
        </w:tabs>
        <w:ind w:left="0" w:firstLine="0"/>
      </w:pPr>
      <w:rPr>
        <w:rFonts w:ascii="Times New Roman" w:hAnsi="Times New Roman" w:hint="default"/>
        <w:b/>
        <w:i w:val="0"/>
      </w:rPr>
    </w:lvl>
    <w:lvl w:ilvl="2">
      <w:start w:val="1"/>
      <w:numFmt w:val="decimal"/>
      <w:lvlText w:val="%1.0.%3"/>
      <w:lvlJc w:val="left"/>
      <w:pPr>
        <w:tabs>
          <w:tab w:val="left" w:pos="993"/>
        </w:tabs>
        <w:ind w:left="0" w:firstLine="0"/>
      </w:pPr>
      <w:rPr>
        <w:rFonts w:ascii="Times New Roman" w:hAnsi="Times New Roman" w:hint="default"/>
        <w:b/>
        <w:i w:val="0"/>
        <w:color w:val="auto"/>
      </w:rPr>
    </w:lvl>
    <w:lvl w:ilvl="3">
      <w:start w:val="1"/>
      <w:numFmt w:val="decimal"/>
      <w:lvlText w:val="%1.%2.%4"/>
      <w:lvlJc w:val="left"/>
      <w:pPr>
        <w:tabs>
          <w:tab w:val="left" w:pos="851"/>
        </w:tabs>
        <w:ind w:left="0" w:firstLine="0"/>
      </w:pPr>
      <w:rPr>
        <w:rFonts w:ascii="Times New Roman" w:hAnsi="Times New Roman" w:hint="default"/>
        <w:b/>
        <w:i w:val="0"/>
      </w:rPr>
    </w:lvl>
    <w:lvl w:ilvl="4">
      <w:start w:val="1"/>
      <w:numFmt w:val="decimal"/>
      <w:pStyle w:val="4"/>
      <w:lvlText w:val="%5"/>
      <w:lvlJc w:val="left"/>
      <w:pPr>
        <w:tabs>
          <w:tab w:val="left" w:pos="511"/>
        </w:tabs>
        <w:ind w:left="-340" w:firstLine="340"/>
      </w:pPr>
      <w:rPr>
        <w:rFonts w:ascii="Times New Roman" w:hAnsi="Times New Roman" w:hint="default"/>
        <w:b/>
        <w:i w:val="0"/>
      </w:rPr>
    </w:lvl>
    <w:lvl w:ilvl="5">
      <w:start w:val="1"/>
      <w:numFmt w:val="decimal"/>
      <w:pStyle w:val="5"/>
      <w:lvlText w:val="%6）"/>
      <w:lvlJc w:val="left"/>
      <w:pPr>
        <w:tabs>
          <w:tab w:val="left" w:pos="851"/>
        </w:tabs>
        <w:ind w:left="0" w:firstLine="340"/>
      </w:pPr>
      <w:rPr>
        <w:rFonts w:ascii="Times New Roman" w:hAnsi="Times New Roman" w:hint="default"/>
        <w:b/>
        <w:i w:val="0"/>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nsid w:val="69F10B89"/>
    <w:multiLevelType w:val="multilevel"/>
    <w:tmpl w:val="69F10B89"/>
    <w:lvl w:ilvl="0">
      <w:start w:val="1"/>
      <w:numFmt w:val="decimal"/>
      <w:pStyle w:val="2"/>
      <w:lvlText w:val="2.0.%1"/>
      <w:lvlJc w:val="left"/>
      <w:pPr>
        <w:ind w:left="397" w:firstLine="29"/>
      </w:pPr>
      <w:rPr>
        <w:rFonts w:ascii="Times New Roman" w:hAnsi="Times New Roman" w:cs="Times New Roman" w:hint="default"/>
        <w:b/>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266" w:hanging="420"/>
      </w:pPr>
      <w:rPr>
        <w:rFonts w:hint="eastAsia"/>
      </w:rPr>
    </w:lvl>
    <w:lvl w:ilvl="2">
      <w:start w:val="1"/>
      <w:numFmt w:val="lowerRoman"/>
      <w:lvlText w:val="%3."/>
      <w:lvlJc w:val="right"/>
      <w:pPr>
        <w:ind w:left="1686" w:hanging="420"/>
      </w:pPr>
      <w:rPr>
        <w:rFonts w:hint="eastAsia"/>
      </w:rPr>
    </w:lvl>
    <w:lvl w:ilvl="3">
      <w:start w:val="1"/>
      <w:numFmt w:val="decimal"/>
      <w:lvlText w:val="%4."/>
      <w:lvlJc w:val="left"/>
      <w:pPr>
        <w:ind w:left="2106" w:hanging="420"/>
      </w:pPr>
      <w:rPr>
        <w:rFonts w:hint="eastAsia"/>
      </w:rPr>
    </w:lvl>
    <w:lvl w:ilvl="4">
      <w:start w:val="1"/>
      <w:numFmt w:val="lowerLetter"/>
      <w:lvlText w:val="%5)"/>
      <w:lvlJc w:val="left"/>
      <w:pPr>
        <w:ind w:left="2526" w:hanging="420"/>
      </w:pPr>
      <w:rPr>
        <w:rFonts w:hint="eastAsia"/>
      </w:rPr>
    </w:lvl>
    <w:lvl w:ilvl="5">
      <w:start w:val="1"/>
      <w:numFmt w:val="lowerRoman"/>
      <w:lvlText w:val="%6."/>
      <w:lvlJc w:val="right"/>
      <w:pPr>
        <w:ind w:left="2946" w:hanging="420"/>
      </w:pPr>
      <w:rPr>
        <w:rFonts w:hint="eastAsia"/>
      </w:rPr>
    </w:lvl>
    <w:lvl w:ilvl="6">
      <w:start w:val="1"/>
      <w:numFmt w:val="decimal"/>
      <w:lvlText w:val="%7."/>
      <w:lvlJc w:val="left"/>
      <w:pPr>
        <w:ind w:left="3366" w:hanging="420"/>
      </w:pPr>
      <w:rPr>
        <w:rFonts w:hint="eastAsia"/>
      </w:rPr>
    </w:lvl>
    <w:lvl w:ilvl="7">
      <w:start w:val="1"/>
      <w:numFmt w:val="lowerLetter"/>
      <w:lvlText w:val="%8)"/>
      <w:lvlJc w:val="left"/>
      <w:pPr>
        <w:ind w:left="3786" w:hanging="420"/>
      </w:pPr>
      <w:rPr>
        <w:rFonts w:hint="eastAsia"/>
      </w:rPr>
    </w:lvl>
    <w:lvl w:ilvl="8">
      <w:start w:val="1"/>
      <w:numFmt w:val="lowerRoman"/>
      <w:lvlText w:val="%9."/>
      <w:lvlJc w:val="right"/>
      <w:pPr>
        <w:ind w:left="4206" w:hanging="420"/>
      </w:pPr>
      <w:rPr>
        <w:rFonts w:hint="eastAsia"/>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 w:numId="8">
    <w:abstractNumId w:val="8"/>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BF66774"/>
    <w:rsid w:val="000278E4"/>
    <w:rsid w:val="00040BB4"/>
    <w:rsid w:val="00061076"/>
    <w:rsid w:val="000623FA"/>
    <w:rsid w:val="000663DC"/>
    <w:rsid w:val="00067C4B"/>
    <w:rsid w:val="00070F17"/>
    <w:rsid w:val="000C4683"/>
    <w:rsid w:val="000E7AB6"/>
    <w:rsid w:val="000F7210"/>
    <w:rsid w:val="001007E8"/>
    <w:rsid w:val="001010D8"/>
    <w:rsid w:val="001058CD"/>
    <w:rsid w:val="001170CA"/>
    <w:rsid w:val="00120ED6"/>
    <w:rsid w:val="0018229E"/>
    <w:rsid w:val="001D1CEE"/>
    <w:rsid w:val="001F09A8"/>
    <w:rsid w:val="00205BE0"/>
    <w:rsid w:val="00224DA7"/>
    <w:rsid w:val="00252260"/>
    <w:rsid w:val="00254748"/>
    <w:rsid w:val="00255B4F"/>
    <w:rsid w:val="0028024C"/>
    <w:rsid w:val="00286811"/>
    <w:rsid w:val="002B774C"/>
    <w:rsid w:val="002F25DC"/>
    <w:rsid w:val="003275E3"/>
    <w:rsid w:val="00330682"/>
    <w:rsid w:val="003313C2"/>
    <w:rsid w:val="0033741C"/>
    <w:rsid w:val="0034279C"/>
    <w:rsid w:val="00346B99"/>
    <w:rsid w:val="0035100B"/>
    <w:rsid w:val="003850C3"/>
    <w:rsid w:val="00386CD4"/>
    <w:rsid w:val="003A1039"/>
    <w:rsid w:val="003A498F"/>
    <w:rsid w:val="003C4DFC"/>
    <w:rsid w:val="003D70EF"/>
    <w:rsid w:val="003E446B"/>
    <w:rsid w:val="003E5B03"/>
    <w:rsid w:val="003F0130"/>
    <w:rsid w:val="00431DB2"/>
    <w:rsid w:val="004468F0"/>
    <w:rsid w:val="00451730"/>
    <w:rsid w:val="00451877"/>
    <w:rsid w:val="004A26E2"/>
    <w:rsid w:val="004A3CDD"/>
    <w:rsid w:val="004A6705"/>
    <w:rsid w:val="004B3459"/>
    <w:rsid w:val="004C100A"/>
    <w:rsid w:val="004D6175"/>
    <w:rsid w:val="004E7A32"/>
    <w:rsid w:val="0051326D"/>
    <w:rsid w:val="0051741A"/>
    <w:rsid w:val="005200C3"/>
    <w:rsid w:val="00524C8E"/>
    <w:rsid w:val="005410BA"/>
    <w:rsid w:val="00547856"/>
    <w:rsid w:val="005550C8"/>
    <w:rsid w:val="00564B89"/>
    <w:rsid w:val="00566F24"/>
    <w:rsid w:val="005772A8"/>
    <w:rsid w:val="005A514D"/>
    <w:rsid w:val="005A67EC"/>
    <w:rsid w:val="005A695C"/>
    <w:rsid w:val="005C69D3"/>
    <w:rsid w:val="005E08F7"/>
    <w:rsid w:val="00602C8C"/>
    <w:rsid w:val="00614335"/>
    <w:rsid w:val="00621EE6"/>
    <w:rsid w:val="006263D9"/>
    <w:rsid w:val="00627DDA"/>
    <w:rsid w:val="006314EC"/>
    <w:rsid w:val="006432C3"/>
    <w:rsid w:val="00671B06"/>
    <w:rsid w:val="006742CF"/>
    <w:rsid w:val="006A376C"/>
    <w:rsid w:val="006A577F"/>
    <w:rsid w:val="006B5DA0"/>
    <w:rsid w:val="006C2D4B"/>
    <w:rsid w:val="006C641F"/>
    <w:rsid w:val="006E378F"/>
    <w:rsid w:val="00717DBA"/>
    <w:rsid w:val="00727854"/>
    <w:rsid w:val="00745999"/>
    <w:rsid w:val="00751F61"/>
    <w:rsid w:val="007706AA"/>
    <w:rsid w:val="007874E1"/>
    <w:rsid w:val="007905EA"/>
    <w:rsid w:val="00790EE4"/>
    <w:rsid w:val="00797F45"/>
    <w:rsid w:val="007B2C9E"/>
    <w:rsid w:val="007D2A10"/>
    <w:rsid w:val="00817D08"/>
    <w:rsid w:val="00833E51"/>
    <w:rsid w:val="008B6F3D"/>
    <w:rsid w:val="008D43D7"/>
    <w:rsid w:val="008D44C2"/>
    <w:rsid w:val="00915075"/>
    <w:rsid w:val="009339D2"/>
    <w:rsid w:val="00951C33"/>
    <w:rsid w:val="0096112E"/>
    <w:rsid w:val="0097173D"/>
    <w:rsid w:val="00977CBE"/>
    <w:rsid w:val="009919E8"/>
    <w:rsid w:val="009A0948"/>
    <w:rsid w:val="009A3E87"/>
    <w:rsid w:val="009E6B53"/>
    <w:rsid w:val="009F455F"/>
    <w:rsid w:val="00A050DE"/>
    <w:rsid w:val="00A057CD"/>
    <w:rsid w:val="00A067BF"/>
    <w:rsid w:val="00A31457"/>
    <w:rsid w:val="00A4018A"/>
    <w:rsid w:val="00A43D87"/>
    <w:rsid w:val="00A63F19"/>
    <w:rsid w:val="00A769B9"/>
    <w:rsid w:val="00A93C99"/>
    <w:rsid w:val="00AA406B"/>
    <w:rsid w:val="00AD6D63"/>
    <w:rsid w:val="00AD77D2"/>
    <w:rsid w:val="00AE1673"/>
    <w:rsid w:val="00B11B8C"/>
    <w:rsid w:val="00B22875"/>
    <w:rsid w:val="00B22B4F"/>
    <w:rsid w:val="00B2785F"/>
    <w:rsid w:val="00B326B9"/>
    <w:rsid w:val="00B460FE"/>
    <w:rsid w:val="00B55641"/>
    <w:rsid w:val="00B61E4E"/>
    <w:rsid w:val="00B7403E"/>
    <w:rsid w:val="00B95458"/>
    <w:rsid w:val="00B9617E"/>
    <w:rsid w:val="00BB6EA4"/>
    <w:rsid w:val="00C07D36"/>
    <w:rsid w:val="00C1577A"/>
    <w:rsid w:val="00C15B75"/>
    <w:rsid w:val="00C26446"/>
    <w:rsid w:val="00C423C6"/>
    <w:rsid w:val="00C56F55"/>
    <w:rsid w:val="00C72AB6"/>
    <w:rsid w:val="00C75563"/>
    <w:rsid w:val="00C764D8"/>
    <w:rsid w:val="00C8027C"/>
    <w:rsid w:val="00C87AF0"/>
    <w:rsid w:val="00C92389"/>
    <w:rsid w:val="00CA1CF7"/>
    <w:rsid w:val="00CA1E46"/>
    <w:rsid w:val="00CD4105"/>
    <w:rsid w:val="00CD52B0"/>
    <w:rsid w:val="00CF700D"/>
    <w:rsid w:val="00D14CFA"/>
    <w:rsid w:val="00D46FB8"/>
    <w:rsid w:val="00D915C9"/>
    <w:rsid w:val="00D956D9"/>
    <w:rsid w:val="00DA4966"/>
    <w:rsid w:val="00DB2DB7"/>
    <w:rsid w:val="00DD166E"/>
    <w:rsid w:val="00DD4132"/>
    <w:rsid w:val="00DD58B4"/>
    <w:rsid w:val="00DF67EF"/>
    <w:rsid w:val="00E24EE0"/>
    <w:rsid w:val="00E43544"/>
    <w:rsid w:val="00E44617"/>
    <w:rsid w:val="00E603FA"/>
    <w:rsid w:val="00E61461"/>
    <w:rsid w:val="00E618C0"/>
    <w:rsid w:val="00E6541C"/>
    <w:rsid w:val="00E859C8"/>
    <w:rsid w:val="00EE0640"/>
    <w:rsid w:val="00F35D02"/>
    <w:rsid w:val="00F66F5C"/>
    <w:rsid w:val="00F96040"/>
    <w:rsid w:val="00FC44E1"/>
    <w:rsid w:val="00FD7075"/>
    <w:rsid w:val="00FE09D2"/>
    <w:rsid w:val="01C56C9B"/>
    <w:rsid w:val="01C7058E"/>
    <w:rsid w:val="01EE7250"/>
    <w:rsid w:val="02237F41"/>
    <w:rsid w:val="029914F9"/>
    <w:rsid w:val="03DD63B2"/>
    <w:rsid w:val="04222E3C"/>
    <w:rsid w:val="0447259C"/>
    <w:rsid w:val="045C3697"/>
    <w:rsid w:val="04757A85"/>
    <w:rsid w:val="047D0438"/>
    <w:rsid w:val="04946FBE"/>
    <w:rsid w:val="05017CEB"/>
    <w:rsid w:val="053F1250"/>
    <w:rsid w:val="057C7FB5"/>
    <w:rsid w:val="05945E52"/>
    <w:rsid w:val="060D0942"/>
    <w:rsid w:val="063B25ED"/>
    <w:rsid w:val="065F6384"/>
    <w:rsid w:val="06770899"/>
    <w:rsid w:val="06D505FD"/>
    <w:rsid w:val="0706062F"/>
    <w:rsid w:val="07157212"/>
    <w:rsid w:val="07527602"/>
    <w:rsid w:val="07C10737"/>
    <w:rsid w:val="07F7638A"/>
    <w:rsid w:val="08175E9A"/>
    <w:rsid w:val="08EB19C5"/>
    <w:rsid w:val="09DD0AD3"/>
    <w:rsid w:val="09FE0FEC"/>
    <w:rsid w:val="0AB12D85"/>
    <w:rsid w:val="0AD737C3"/>
    <w:rsid w:val="0B59385A"/>
    <w:rsid w:val="0B7162EE"/>
    <w:rsid w:val="0BA2073C"/>
    <w:rsid w:val="0BAB6D48"/>
    <w:rsid w:val="0BC2202A"/>
    <w:rsid w:val="0BFA0B80"/>
    <w:rsid w:val="0C10637A"/>
    <w:rsid w:val="0CBD69AB"/>
    <w:rsid w:val="0CD12FC7"/>
    <w:rsid w:val="0D0B31B8"/>
    <w:rsid w:val="0D1D1DA5"/>
    <w:rsid w:val="0D6070C6"/>
    <w:rsid w:val="0DB954C7"/>
    <w:rsid w:val="0DF711CB"/>
    <w:rsid w:val="0E051FAC"/>
    <w:rsid w:val="0E8E2F49"/>
    <w:rsid w:val="0F4631B9"/>
    <w:rsid w:val="0FA82644"/>
    <w:rsid w:val="10A8444A"/>
    <w:rsid w:val="111B6EFB"/>
    <w:rsid w:val="11406F51"/>
    <w:rsid w:val="11883097"/>
    <w:rsid w:val="11AF4F16"/>
    <w:rsid w:val="12832D2C"/>
    <w:rsid w:val="12A06830"/>
    <w:rsid w:val="13335541"/>
    <w:rsid w:val="134047E2"/>
    <w:rsid w:val="136B0880"/>
    <w:rsid w:val="1375564D"/>
    <w:rsid w:val="13C61F0B"/>
    <w:rsid w:val="143F02E4"/>
    <w:rsid w:val="14667919"/>
    <w:rsid w:val="153E1266"/>
    <w:rsid w:val="15BF1369"/>
    <w:rsid w:val="15F80151"/>
    <w:rsid w:val="161050CB"/>
    <w:rsid w:val="16F84394"/>
    <w:rsid w:val="1740272A"/>
    <w:rsid w:val="17EB67DB"/>
    <w:rsid w:val="18114BD9"/>
    <w:rsid w:val="18442BDF"/>
    <w:rsid w:val="187673FA"/>
    <w:rsid w:val="187A409C"/>
    <w:rsid w:val="18AC4400"/>
    <w:rsid w:val="18BD3C16"/>
    <w:rsid w:val="19060408"/>
    <w:rsid w:val="19302D61"/>
    <w:rsid w:val="197A3150"/>
    <w:rsid w:val="1AB744B5"/>
    <w:rsid w:val="1AEB0EC8"/>
    <w:rsid w:val="1B1B4395"/>
    <w:rsid w:val="1B2E4138"/>
    <w:rsid w:val="1B945698"/>
    <w:rsid w:val="1B9D544E"/>
    <w:rsid w:val="1C06157D"/>
    <w:rsid w:val="1C567AB0"/>
    <w:rsid w:val="1C6A7C75"/>
    <w:rsid w:val="1D002186"/>
    <w:rsid w:val="1D5B01FE"/>
    <w:rsid w:val="1D9A5077"/>
    <w:rsid w:val="1DB4194C"/>
    <w:rsid w:val="1DD329C8"/>
    <w:rsid w:val="1DD963F0"/>
    <w:rsid w:val="1E003893"/>
    <w:rsid w:val="1E053E88"/>
    <w:rsid w:val="1E4A1E42"/>
    <w:rsid w:val="1E950AC7"/>
    <w:rsid w:val="1EE709C4"/>
    <w:rsid w:val="1EFC212D"/>
    <w:rsid w:val="1F0178CE"/>
    <w:rsid w:val="1F412740"/>
    <w:rsid w:val="1F4F5457"/>
    <w:rsid w:val="1F5F7C60"/>
    <w:rsid w:val="1F6D5C44"/>
    <w:rsid w:val="20151024"/>
    <w:rsid w:val="20233F95"/>
    <w:rsid w:val="203166E2"/>
    <w:rsid w:val="20396256"/>
    <w:rsid w:val="204A0D47"/>
    <w:rsid w:val="212C1003"/>
    <w:rsid w:val="218D0E5B"/>
    <w:rsid w:val="21980711"/>
    <w:rsid w:val="21FB787A"/>
    <w:rsid w:val="22273C24"/>
    <w:rsid w:val="223B39FB"/>
    <w:rsid w:val="223E067E"/>
    <w:rsid w:val="226777B4"/>
    <w:rsid w:val="22D75D38"/>
    <w:rsid w:val="22DA0229"/>
    <w:rsid w:val="23017CFE"/>
    <w:rsid w:val="23326A5D"/>
    <w:rsid w:val="2341189A"/>
    <w:rsid w:val="236F4BA4"/>
    <w:rsid w:val="239A6F72"/>
    <w:rsid w:val="239B689A"/>
    <w:rsid w:val="24037E54"/>
    <w:rsid w:val="241A52A9"/>
    <w:rsid w:val="247974A3"/>
    <w:rsid w:val="24860C36"/>
    <w:rsid w:val="24D359EC"/>
    <w:rsid w:val="24EF0A99"/>
    <w:rsid w:val="24FF75C5"/>
    <w:rsid w:val="25873547"/>
    <w:rsid w:val="25BA7770"/>
    <w:rsid w:val="25CA2F84"/>
    <w:rsid w:val="263A40BF"/>
    <w:rsid w:val="264E0C7D"/>
    <w:rsid w:val="265376FC"/>
    <w:rsid w:val="26D50F93"/>
    <w:rsid w:val="26D769F1"/>
    <w:rsid w:val="26DB17F1"/>
    <w:rsid w:val="271F5353"/>
    <w:rsid w:val="27652800"/>
    <w:rsid w:val="27752FBD"/>
    <w:rsid w:val="27DB397C"/>
    <w:rsid w:val="281564BC"/>
    <w:rsid w:val="2849379F"/>
    <w:rsid w:val="288E7C63"/>
    <w:rsid w:val="293B54EB"/>
    <w:rsid w:val="296E09D0"/>
    <w:rsid w:val="29BE1675"/>
    <w:rsid w:val="2A45731F"/>
    <w:rsid w:val="2A7D2302"/>
    <w:rsid w:val="2AC44050"/>
    <w:rsid w:val="2AE107EC"/>
    <w:rsid w:val="2B0B7A5D"/>
    <w:rsid w:val="2B4933F5"/>
    <w:rsid w:val="2B5D0D27"/>
    <w:rsid w:val="2B753968"/>
    <w:rsid w:val="2BBA132F"/>
    <w:rsid w:val="2C0E4719"/>
    <w:rsid w:val="2C175862"/>
    <w:rsid w:val="2C6C63DB"/>
    <w:rsid w:val="2C8C75FB"/>
    <w:rsid w:val="2C9D321A"/>
    <w:rsid w:val="2CAD58C6"/>
    <w:rsid w:val="2CAE3E6E"/>
    <w:rsid w:val="2D1C7E78"/>
    <w:rsid w:val="2DAF451F"/>
    <w:rsid w:val="2EDF2F78"/>
    <w:rsid w:val="2EE26A9C"/>
    <w:rsid w:val="2F072327"/>
    <w:rsid w:val="2FD9008E"/>
    <w:rsid w:val="302D56E1"/>
    <w:rsid w:val="304E0D42"/>
    <w:rsid w:val="304E17B9"/>
    <w:rsid w:val="310D0E2C"/>
    <w:rsid w:val="32270432"/>
    <w:rsid w:val="32501833"/>
    <w:rsid w:val="325734F2"/>
    <w:rsid w:val="32886F71"/>
    <w:rsid w:val="329C0B1D"/>
    <w:rsid w:val="32CD5112"/>
    <w:rsid w:val="32E6470E"/>
    <w:rsid w:val="331F279E"/>
    <w:rsid w:val="33263551"/>
    <w:rsid w:val="33451E44"/>
    <w:rsid w:val="33BA6406"/>
    <w:rsid w:val="33FB7B00"/>
    <w:rsid w:val="3483209A"/>
    <w:rsid w:val="34B6713C"/>
    <w:rsid w:val="34CA3B03"/>
    <w:rsid w:val="34CC07E4"/>
    <w:rsid w:val="34FD0769"/>
    <w:rsid w:val="35170EE5"/>
    <w:rsid w:val="353363C8"/>
    <w:rsid w:val="3594738B"/>
    <w:rsid w:val="36034892"/>
    <w:rsid w:val="36551837"/>
    <w:rsid w:val="36562144"/>
    <w:rsid w:val="36803349"/>
    <w:rsid w:val="36F56299"/>
    <w:rsid w:val="37114A89"/>
    <w:rsid w:val="373C5E02"/>
    <w:rsid w:val="376A0EB3"/>
    <w:rsid w:val="386F09FF"/>
    <w:rsid w:val="38C00D58"/>
    <w:rsid w:val="38D711B4"/>
    <w:rsid w:val="38D755B1"/>
    <w:rsid w:val="39193BC6"/>
    <w:rsid w:val="39C90C23"/>
    <w:rsid w:val="3A284C6C"/>
    <w:rsid w:val="3A6728B5"/>
    <w:rsid w:val="3AF213CE"/>
    <w:rsid w:val="3B4F7E6B"/>
    <w:rsid w:val="3B542ABF"/>
    <w:rsid w:val="3B685F5C"/>
    <w:rsid w:val="3BA25C11"/>
    <w:rsid w:val="3BB70A16"/>
    <w:rsid w:val="3BDD70D2"/>
    <w:rsid w:val="3BF800C6"/>
    <w:rsid w:val="3C1914F2"/>
    <w:rsid w:val="3C1D588B"/>
    <w:rsid w:val="3C7240C2"/>
    <w:rsid w:val="3CE66DB4"/>
    <w:rsid w:val="3D4C64B3"/>
    <w:rsid w:val="3D583FE6"/>
    <w:rsid w:val="3E2E503D"/>
    <w:rsid w:val="3E550A5E"/>
    <w:rsid w:val="3E61710B"/>
    <w:rsid w:val="3E757EFD"/>
    <w:rsid w:val="3E8E26FC"/>
    <w:rsid w:val="3EBB4422"/>
    <w:rsid w:val="3EC36A7F"/>
    <w:rsid w:val="3EE17CC4"/>
    <w:rsid w:val="3F0715D2"/>
    <w:rsid w:val="3F227F1A"/>
    <w:rsid w:val="3F2E6682"/>
    <w:rsid w:val="3F613444"/>
    <w:rsid w:val="40250366"/>
    <w:rsid w:val="403C66F6"/>
    <w:rsid w:val="40517637"/>
    <w:rsid w:val="40837843"/>
    <w:rsid w:val="40A54CD8"/>
    <w:rsid w:val="42713C7B"/>
    <w:rsid w:val="429817F3"/>
    <w:rsid w:val="42A02CEB"/>
    <w:rsid w:val="43204826"/>
    <w:rsid w:val="435144C9"/>
    <w:rsid w:val="43CD6766"/>
    <w:rsid w:val="43E74B19"/>
    <w:rsid w:val="44334A00"/>
    <w:rsid w:val="4493031E"/>
    <w:rsid w:val="44987C87"/>
    <w:rsid w:val="44BA7A25"/>
    <w:rsid w:val="44C24280"/>
    <w:rsid w:val="45A945CA"/>
    <w:rsid w:val="45DC674D"/>
    <w:rsid w:val="45ED6ECF"/>
    <w:rsid w:val="45F153A7"/>
    <w:rsid w:val="460B1914"/>
    <w:rsid w:val="46266540"/>
    <w:rsid w:val="466E2D2F"/>
    <w:rsid w:val="46806918"/>
    <w:rsid w:val="468978AF"/>
    <w:rsid w:val="4691459A"/>
    <w:rsid w:val="46C36092"/>
    <w:rsid w:val="46C40CF8"/>
    <w:rsid w:val="46D74018"/>
    <w:rsid w:val="475A14FE"/>
    <w:rsid w:val="47B34240"/>
    <w:rsid w:val="47D17CA5"/>
    <w:rsid w:val="480A7742"/>
    <w:rsid w:val="4843101E"/>
    <w:rsid w:val="490615C6"/>
    <w:rsid w:val="490874A0"/>
    <w:rsid w:val="498D470B"/>
    <w:rsid w:val="499B05F8"/>
    <w:rsid w:val="49AB26A3"/>
    <w:rsid w:val="49FF1693"/>
    <w:rsid w:val="4A2473AF"/>
    <w:rsid w:val="4AF524FD"/>
    <w:rsid w:val="4B0016F4"/>
    <w:rsid w:val="4B207E88"/>
    <w:rsid w:val="4B63586F"/>
    <w:rsid w:val="4B713BB5"/>
    <w:rsid w:val="4B8B7283"/>
    <w:rsid w:val="4B9D4335"/>
    <w:rsid w:val="4C0D1EFF"/>
    <w:rsid w:val="4C48274D"/>
    <w:rsid w:val="4C5A05A8"/>
    <w:rsid w:val="4C8642BE"/>
    <w:rsid w:val="4CB70555"/>
    <w:rsid w:val="4CC95792"/>
    <w:rsid w:val="4CDC3535"/>
    <w:rsid w:val="4CFA046F"/>
    <w:rsid w:val="4D0571AB"/>
    <w:rsid w:val="4D454C0E"/>
    <w:rsid w:val="4D591BCE"/>
    <w:rsid w:val="4D74111E"/>
    <w:rsid w:val="4D766BDA"/>
    <w:rsid w:val="4D7D2EE7"/>
    <w:rsid w:val="4DCB09C6"/>
    <w:rsid w:val="4DDF0598"/>
    <w:rsid w:val="4DF626D7"/>
    <w:rsid w:val="4E435920"/>
    <w:rsid w:val="4EF47362"/>
    <w:rsid w:val="4F3624C2"/>
    <w:rsid w:val="4FDE3FF3"/>
    <w:rsid w:val="50363F28"/>
    <w:rsid w:val="5074457C"/>
    <w:rsid w:val="50792C7D"/>
    <w:rsid w:val="51467F67"/>
    <w:rsid w:val="517267AD"/>
    <w:rsid w:val="519F79DB"/>
    <w:rsid w:val="526869C2"/>
    <w:rsid w:val="52D62444"/>
    <w:rsid w:val="52E33C77"/>
    <w:rsid w:val="53A60F3E"/>
    <w:rsid w:val="53BD13C5"/>
    <w:rsid w:val="540345B1"/>
    <w:rsid w:val="54381AC0"/>
    <w:rsid w:val="54B07EEA"/>
    <w:rsid w:val="54E61EC8"/>
    <w:rsid w:val="54EA3604"/>
    <w:rsid w:val="55312E6D"/>
    <w:rsid w:val="55C3776B"/>
    <w:rsid w:val="55CF24CC"/>
    <w:rsid w:val="55E57E0E"/>
    <w:rsid w:val="56853DBF"/>
    <w:rsid w:val="569F6BE0"/>
    <w:rsid w:val="56AF2481"/>
    <w:rsid w:val="56C9424B"/>
    <w:rsid w:val="56D746AC"/>
    <w:rsid w:val="5712138F"/>
    <w:rsid w:val="575B0714"/>
    <w:rsid w:val="57980369"/>
    <w:rsid w:val="57BF4A63"/>
    <w:rsid w:val="57DA681A"/>
    <w:rsid w:val="583C1236"/>
    <w:rsid w:val="587066A6"/>
    <w:rsid w:val="58935A27"/>
    <w:rsid w:val="58C41D5C"/>
    <w:rsid w:val="58D7477E"/>
    <w:rsid w:val="595C120E"/>
    <w:rsid w:val="59E241C8"/>
    <w:rsid w:val="5A7D70D8"/>
    <w:rsid w:val="5AA92C4D"/>
    <w:rsid w:val="5AAC3DEA"/>
    <w:rsid w:val="5AFF67AF"/>
    <w:rsid w:val="5B1B5DE8"/>
    <w:rsid w:val="5B443409"/>
    <w:rsid w:val="5B760A25"/>
    <w:rsid w:val="5B8079A9"/>
    <w:rsid w:val="5BA17A4E"/>
    <w:rsid w:val="5BAF2B8F"/>
    <w:rsid w:val="5BBA2CE1"/>
    <w:rsid w:val="5BBB65F3"/>
    <w:rsid w:val="5BCF41BC"/>
    <w:rsid w:val="5BF66774"/>
    <w:rsid w:val="5C3535C5"/>
    <w:rsid w:val="5C5943D5"/>
    <w:rsid w:val="5C594451"/>
    <w:rsid w:val="5C7D3BAA"/>
    <w:rsid w:val="5D243487"/>
    <w:rsid w:val="5D6F12ED"/>
    <w:rsid w:val="5D962D5A"/>
    <w:rsid w:val="5DA265DB"/>
    <w:rsid w:val="5DAE0D42"/>
    <w:rsid w:val="5DC61CC1"/>
    <w:rsid w:val="5E180760"/>
    <w:rsid w:val="5EBC1F1B"/>
    <w:rsid w:val="5EE701FF"/>
    <w:rsid w:val="5F325C85"/>
    <w:rsid w:val="5F892275"/>
    <w:rsid w:val="5FA84581"/>
    <w:rsid w:val="5FB03454"/>
    <w:rsid w:val="5FC52D34"/>
    <w:rsid w:val="5FD25D59"/>
    <w:rsid w:val="5FDB7E5B"/>
    <w:rsid w:val="6002331F"/>
    <w:rsid w:val="606D1722"/>
    <w:rsid w:val="60AD19E4"/>
    <w:rsid w:val="60C60CC9"/>
    <w:rsid w:val="618431DC"/>
    <w:rsid w:val="618A2285"/>
    <w:rsid w:val="61CA080E"/>
    <w:rsid w:val="622777F7"/>
    <w:rsid w:val="62432829"/>
    <w:rsid w:val="628B3BDC"/>
    <w:rsid w:val="62B86728"/>
    <w:rsid w:val="62F507DF"/>
    <w:rsid w:val="631D71D4"/>
    <w:rsid w:val="631E79DF"/>
    <w:rsid w:val="63402A33"/>
    <w:rsid w:val="63434C44"/>
    <w:rsid w:val="636967C2"/>
    <w:rsid w:val="63BA2ED1"/>
    <w:rsid w:val="63BF1A13"/>
    <w:rsid w:val="63D319F3"/>
    <w:rsid w:val="644D3BB8"/>
    <w:rsid w:val="645106A7"/>
    <w:rsid w:val="6480027E"/>
    <w:rsid w:val="6484791A"/>
    <w:rsid w:val="64895456"/>
    <w:rsid w:val="64A84AA1"/>
    <w:rsid w:val="64C41C77"/>
    <w:rsid w:val="651C03A9"/>
    <w:rsid w:val="659E649C"/>
    <w:rsid w:val="65BA3ABC"/>
    <w:rsid w:val="66583655"/>
    <w:rsid w:val="665A2E24"/>
    <w:rsid w:val="66D83FEE"/>
    <w:rsid w:val="670378EA"/>
    <w:rsid w:val="671B57C7"/>
    <w:rsid w:val="67270EA8"/>
    <w:rsid w:val="67342D78"/>
    <w:rsid w:val="676368D9"/>
    <w:rsid w:val="67685DDE"/>
    <w:rsid w:val="67816052"/>
    <w:rsid w:val="687F644E"/>
    <w:rsid w:val="68C04CA9"/>
    <w:rsid w:val="68FE3BC8"/>
    <w:rsid w:val="69362516"/>
    <w:rsid w:val="6A0434C3"/>
    <w:rsid w:val="6A2A3E6D"/>
    <w:rsid w:val="6A684368"/>
    <w:rsid w:val="6AC54E45"/>
    <w:rsid w:val="6B7E73EC"/>
    <w:rsid w:val="6BAB2B01"/>
    <w:rsid w:val="6BFF0D22"/>
    <w:rsid w:val="6CB33953"/>
    <w:rsid w:val="6CD36AA6"/>
    <w:rsid w:val="6D041F36"/>
    <w:rsid w:val="6D13496B"/>
    <w:rsid w:val="6D1971CB"/>
    <w:rsid w:val="6D1A09ED"/>
    <w:rsid w:val="6D456638"/>
    <w:rsid w:val="6D4F621D"/>
    <w:rsid w:val="6D814E09"/>
    <w:rsid w:val="6D8C5193"/>
    <w:rsid w:val="6D913CE6"/>
    <w:rsid w:val="6DA41655"/>
    <w:rsid w:val="6E206918"/>
    <w:rsid w:val="6E240510"/>
    <w:rsid w:val="6F10405D"/>
    <w:rsid w:val="6F7025E1"/>
    <w:rsid w:val="6FAF1170"/>
    <w:rsid w:val="6FB14794"/>
    <w:rsid w:val="6FE873B5"/>
    <w:rsid w:val="7009620C"/>
    <w:rsid w:val="709B39B3"/>
    <w:rsid w:val="70AC6035"/>
    <w:rsid w:val="70C10350"/>
    <w:rsid w:val="70DE1560"/>
    <w:rsid w:val="70E6488C"/>
    <w:rsid w:val="70FF3AD1"/>
    <w:rsid w:val="71774A6D"/>
    <w:rsid w:val="719A3157"/>
    <w:rsid w:val="71B337C8"/>
    <w:rsid w:val="71F10612"/>
    <w:rsid w:val="71FD6880"/>
    <w:rsid w:val="720E4F1D"/>
    <w:rsid w:val="72C95F38"/>
    <w:rsid w:val="72FE2655"/>
    <w:rsid w:val="731C336C"/>
    <w:rsid w:val="73384705"/>
    <w:rsid w:val="736A47BC"/>
    <w:rsid w:val="737A505C"/>
    <w:rsid w:val="737B2DF8"/>
    <w:rsid w:val="73BA7961"/>
    <w:rsid w:val="7453378D"/>
    <w:rsid w:val="74A227ED"/>
    <w:rsid w:val="74AE1732"/>
    <w:rsid w:val="74DA082B"/>
    <w:rsid w:val="75054345"/>
    <w:rsid w:val="754051D4"/>
    <w:rsid w:val="755D1A07"/>
    <w:rsid w:val="756320ED"/>
    <w:rsid w:val="75C51B4D"/>
    <w:rsid w:val="75C53A37"/>
    <w:rsid w:val="75F5557A"/>
    <w:rsid w:val="77251CFB"/>
    <w:rsid w:val="77B83216"/>
    <w:rsid w:val="77C25980"/>
    <w:rsid w:val="77D85931"/>
    <w:rsid w:val="78631A38"/>
    <w:rsid w:val="78945EFE"/>
    <w:rsid w:val="78E923BF"/>
    <w:rsid w:val="79704DF6"/>
    <w:rsid w:val="798C7DE9"/>
    <w:rsid w:val="79B62D89"/>
    <w:rsid w:val="7A097E8A"/>
    <w:rsid w:val="7A0A277E"/>
    <w:rsid w:val="7A317588"/>
    <w:rsid w:val="7A6B52A0"/>
    <w:rsid w:val="7A927DED"/>
    <w:rsid w:val="7A93609F"/>
    <w:rsid w:val="7A97509C"/>
    <w:rsid w:val="7AE32421"/>
    <w:rsid w:val="7B5C4741"/>
    <w:rsid w:val="7BBC2CD4"/>
    <w:rsid w:val="7BD2217E"/>
    <w:rsid w:val="7BE45177"/>
    <w:rsid w:val="7BFE50BC"/>
    <w:rsid w:val="7C116551"/>
    <w:rsid w:val="7C3F7796"/>
    <w:rsid w:val="7C4C63A5"/>
    <w:rsid w:val="7CA86C3F"/>
    <w:rsid w:val="7CCB5C4F"/>
    <w:rsid w:val="7D4253DB"/>
    <w:rsid w:val="7D6B0AC9"/>
    <w:rsid w:val="7DA21D31"/>
    <w:rsid w:val="7E1F092C"/>
    <w:rsid w:val="7E6430FA"/>
    <w:rsid w:val="7E94364C"/>
    <w:rsid w:val="7F531BD1"/>
    <w:rsid w:val="7FFE5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424A068-F773-42A0-A131-F4D4CB31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qFormat="1"/>
    <w:lsdException w:name="annotation text" w:uiPriority="99" w:unhideWhenUsed="1" w:qFormat="1"/>
    <w:lsdException w:name="header" w:uiPriority="99" w:unhideWhenUsed="1" w:qFormat="1"/>
    <w:lsdException w:name="footer" w:uiPriority="99"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uiPriority="99" w:unhideWhenUsed="1" w:qFormat="1"/>
    <w:lsdException w:name="endnote reference" w:semiHidden="1" w:unhideWhenUsed="1"/>
    <w:lsdException w:name="endnote text" w:semiHidden="1" w:unhideWhenUsed="1"/>
    <w:lsdException w:name="macro" w:semiHidden="1" w:unhideWhenUsed="1"/>
    <w:lsdException w:name="toa heading"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unhideWhenUsed="1" w:qFormat="1"/>
    <w:lsdException w:name="Strong" w:qFormat="1"/>
    <w:lsdException w:name="Emphasis" w:qFormat="1"/>
    <w:lsdException w:name="Document Map" w:uiPriority="99"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qFormat="1"/>
    <w:lsdException w:name="Light List" w:uiPriority="61"/>
    <w:lsdException w:name="Light Grid" w:uiPriority="62"/>
    <w:lsdException w:name="Medium Shading 1" w:uiPriority="63" w:qFormat="1"/>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next w:val="a6"/>
    <w:qFormat/>
    <w:pPr>
      <w:spacing w:line="360" w:lineRule="auto"/>
      <w:ind w:firstLine="425"/>
    </w:pPr>
    <w:rPr>
      <w:rFonts w:asciiTheme="minorEastAsia" w:eastAsiaTheme="minorEastAsia" w:hAnsiTheme="minorEastAsia" w:cs="Arial Unicode MS"/>
      <w:color w:val="000000"/>
      <w:sz w:val="21"/>
      <w:szCs w:val="22"/>
      <w:lang w:val="zh-CN"/>
    </w:rPr>
  </w:style>
  <w:style w:type="paragraph" w:styleId="1">
    <w:name w:val="heading 1"/>
    <w:basedOn w:val="a5"/>
    <w:next w:val="a5"/>
    <w:link w:val="1Char1"/>
    <w:uiPriority w:val="9"/>
    <w:qFormat/>
    <w:pPr>
      <w:keepNext/>
      <w:keepLines/>
      <w:spacing w:before="340" w:after="330" w:line="578" w:lineRule="auto"/>
      <w:outlineLvl w:val="0"/>
    </w:pPr>
    <w:rPr>
      <w:b/>
      <w:bCs/>
      <w:kern w:val="44"/>
      <w:sz w:val="44"/>
      <w:szCs w:val="44"/>
    </w:rPr>
  </w:style>
  <w:style w:type="paragraph" w:styleId="20">
    <w:name w:val="heading 2"/>
    <w:basedOn w:val="a5"/>
    <w:next w:val="a5"/>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unhideWhenUsed/>
    <w:qFormat/>
    <w:pPr>
      <w:keepNext/>
      <w:keepLines/>
      <w:spacing w:before="260" w:after="260" w:line="416" w:lineRule="auto"/>
      <w:outlineLvl w:val="2"/>
    </w:pPr>
    <w:rPr>
      <w:b/>
      <w:bCs/>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footnote text"/>
    <w:basedOn w:val="a5"/>
    <w:qFormat/>
    <w:pPr>
      <w:snapToGrid w:val="0"/>
    </w:pPr>
    <w:rPr>
      <w:rFonts w:ascii="等线" w:hAnsi="等线" w:cs="Times New Roman"/>
      <w:kern w:val="2"/>
      <w:sz w:val="18"/>
      <w:szCs w:val="18"/>
    </w:rPr>
  </w:style>
  <w:style w:type="paragraph" w:styleId="aa">
    <w:name w:val="annotation subject"/>
    <w:basedOn w:val="ab"/>
    <w:next w:val="ab"/>
    <w:link w:val="Char"/>
    <w:uiPriority w:val="99"/>
    <w:unhideWhenUsed/>
    <w:qFormat/>
    <w:rPr>
      <w:b/>
      <w:bCs/>
    </w:rPr>
  </w:style>
  <w:style w:type="paragraph" w:styleId="ab">
    <w:name w:val="annotation text"/>
    <w:basedOn w:val="a5"/>
    <w:link w:val="Char0"/>
    <w:uiPriority w:val="99"/>
    <w:unhideWhenUsed/>
    <w:qFormat/>
  </w:style>
  <w:style w:type="paragraph" w:styleId="7">
    <w:name w:val="toc 7"/>
    <w:basedOn w:val="a5"/>
    <w:next w:val="a5"/>
    <w:uiPriority w:val="39"/>
    <w:unhideWhenUsed/>
    <w:qFormat/>
    <w:pPr>
      <w:ind w:leftChars="1200" w:left="2520"/>
    </w:pPr>
  </w:style>
  <w:style w:type="paragraph" w:styleId="ac">
    <w:name w:val="caption"/>
    <w:basedOn w:val="a5"/>
    <w:next w:val="a5"/>
    <w:uiPriority w:val="35"/>
    <w:unhideWhenUsed/>
    <w:qFormat/>
    <w:rPr>
      <w:rFonts w:asciiTheme="majorHAnsi" w:eastAsia="黑体" w:hAnsiTheme="majorHAnsi" w:cstheme="majorBidi"/>
      <w:sz w:val="20"/>
      <w:szCs w:val="20"/>
    </w:rPr>
  </w:style>
  <w:style w:type="paragraph" w:styleId="ad">
    <w:name w:val="Document Map"/>
    <w:basedOn w:val="a5"/>
    <w:link w:val="Char1"/>
    <w:uiPriority w:val="99"/>
    <w:unhideWhenUsed/>
    <w:qFormat/>
    <w:rPr>
      <w:rFonts w:ascii="Helvetica" w:hAnsi="Helvetica"/>
      <w:sz w:val="24"/>
      <w:szCs w:val="24"/>
    </w:rPr>
  </w:style>
  <w:style w:type="paragraph" w:styleId="ae">
    <w:name w:val="toa heading"/>
    <w:basedOn w:val="a5"/>
    <w:next w:val="a5"/>
    <w:uiPriority w:val="99"/>
    <w:unhideWhenUsed/>
    <w:qFormat/>
    <w:pPr>
      <w:spacing w:before="120"/>
    </w:pPr>
    <w:rPr>
      <w:rFonts w:asciiTheme="majorHAnsi" w:eastAsia="宋体" w:hAnsiTheme="majorHAnsi" w:cstheme="majorBidi"/>
      <w:sz w:val="24"/>
      <w:szCs w:val="24"/>
    </w:rPr>
  </w:style>
  <w:style w:type="paragraph" w:styleId="af">
    <w:name w:val="Body Text"/>
    <w:basedOn w:val="a5"/>
    <w:qFormat/>
    <w:pPr>
      <w:spacing w:after="120"/>
    </w:pPr>
  </w:style>
  <w:style w:type="paragraph" w:styleId="50">
    <w:name w:val="toc 5"/>
    <w:basedOn w:val="a5"/>
    <w:next w:val="a5"/>
    <w:uiPriority w:val="39"/>
    <w:unhideWhenUsed/>
    <w:qFormat/>
    <w:pPr>
      <w:ind w:leftChars="800" w:left="1680"/>
    </w:pPr>
  </w:style>
  <w:style w:type="paragraph" w:styleId="30">
    <w:name w:val="toc 3"/>
    <w:basedOn w:val="a5"/>
    <w:next w:val="a5"/>
    <w:uiPriority w:val="39"/>
    <w:unhideWhenUsed/>
    <w:qFormat/>
    <w:pPr>
      <w:ind w:leftChars="400" w:left="840"/>
    </w:pPr>
  </w:style>
  <w:style w:type="paragraph" w:styleId="8">
    <w:name w:val="toc 8"/>
    <w:basedOn w:val="a5"/>
    <w:next w:val="a5"/>
    <w:uiPriority w:val="39"/>
    <w:unhideWhenUsed/>
    <w:qFormat/>
    <w:pPr>
      <w:ind w:leftChars="1400" w:left="2940"/>
    </w:pPr>
  </w:style>
  <w:style w:type="paragraph" w:styleId="af0">
    <w:name w:val="Balloon Text"/>
    <w:basedOn w:val="a5"/>
    <w:link w:val="Char2"/>
    <w:uiPriority w:val="99"/>
    <w:unhideWhenUsed/>
    <w:qFormat/>
    <w:pPr>
      <w:spacing w:line="240" w:lineRule="auto"/>
    </w:pPr>
    <w:rPr>
      <w:rFonts w:ascii="Heiti SC Light" w:eastAsia="Heiti SC Light"/>
      <w:sz w:val="18"/>
      <w:szCs w:val="18"/>
    </w:rPr>
  </w:style>
  <w:style w:type="paragraph" w:styleId="af1">
    <w:name w:val="footer"/>
    <w:basedOn w:val="a5"/>
    <w:link w:val="Char3"/>
    <w:uiPriority w:val="99"/>
    <w:unhideWhenUsed/>
    <w:qFormat/>
    <w:pPr>
      <w:tabs>
        <w:tab w:val="center" w:pos="4153"/>
        <w:tab w:val="right" w:pos="8306"/>
      </w:tabs>
      <w:snapToGrid w:val="0"/>
    </w:pPr>
    <w:rPr>
      <w:sz w:val="18"/>
      <w:szCs w:val="18"/>
    </w:rPr>
  </w:style>
  <w:style w:type="paragraph" w:styleId="af2">
    <w:name w:val="header"/>
    <w:basedOn w:val="a5"/>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5"/>
    <w:next w:val="a5"/>
    <w:uiPriority w:val="39"/>
    <w:unhideWhenUsed/>
    <w:qFormat/>
    <w:pPr>
      <w:ind w:firstLine="447"/>
    </w:pPr>
  </w:style>
  <w:style w:type="paragraph" w:styleId="40">
    <w:name w:val="toc 4"/>
    <w:basedOn w:val="a5"/>
    <w:next w:val="a5"/>
    <w:uiPriority w:val="39"/>
    <w:unhideWhenUsed/>
    <w:qFormat/>
    <w:pPr>
      <w:ind w:leftChars="600" w:left="1260"/>
    </w:pPr>
  </w:style>
  <w:style w:type="paragraph" w:styleId="6">
    <w:name w:val="toc 6"/>
    <w:basedOn w:val="a5"/>
    <w:next w:val="a5"/>
    <w:uiPriority w:val="39"/>
    <w:unhideWhenUsed/>
    <w:qFormat/>
    <w:pPr>
      <w:ind w:leftChars="1000" w:left="2100"/>
    </w:pPr>
  </w:style>
  <w:style w:type="paragraph" w:styleId="21">
    <w:name w:val="toc 2"/>
    <w:basedOn w:val="a5"/>
    <w:next w:val="a5"/>
    <w:uiPriority w:val="39"/>
    <w:unhideWhenUsed/>
    <w:qFormat/>
    <w:pPr>
      <w:ind w:leftChars="200" w:left="420"/>
    </w:pPr>
  </w:style>
  <w:style w:type="paragraph" w:styleId="9">
    <w:name w:val="toc 9"/>
    <w:basedOn w:val="a5"/>
    <w:next w:val="a5"/>
    <w:uiPriority w:val="39"/>
    <w:unhideWhenUsed/>
    <w:qFormat/>
    <w:pPr>
      <w:ind w:leftChars="1600" w:left="3360"/>
    </w:pPr>
  </w:style>
  <w:style w:type="paragraph" w:styleId="HTML">
    <w:name w:val="HTML Preformatted"/>
    <w:basedOn w:val="a5"/>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宋体" w:eastAsia="宋体" w:hAnsi="宋体" w:cs="宋体"/>
      <w:color w:val="auto"/>
      <w:sz w:val="24"/>
      <w:szCs w:val="24"/>
      <w:lang w:val="en-US"/>
    </w:rPr>
  </w:style>
  <w:style w:type="paragraph" w:styleId="af3">
    <w:name w:val="Normal (Web)"/>
    <w:basedOn w:val="a5"/>
    <w:uiPriority w:val="99"/>
    <w:unhideWhenUsed/>
    <w:qFormat/>
    <w:pPr>
      <w:spacing w:before="100" w:beforeAutospacing="1" w:after="100" w:afterAutospacing="1" w:line="240" w:lineRule="auto"/>
      <w:ind w:firstLine="0"/>
    </w:pPr>
    <w:rPr>
      <w:rFonts w:ascii="宋体" w:eastAsia="宋体" w:hAnsi="宋体" w:cs="宋体"/>
      <w:color w:val="auto"/>
      <w:sz w:val="24"/>
      <w:szCs w:val="24"/>
      <w:lang w:val="en-US"/>
    </w:rPr>
  </w:style>
  <w:style w:type="character" w:styleId="af4">
    <w:name w:val="page number"/>
    <w:basedOn w:val="a7"/>
    <w:uiPriority w:val="99"/>
    <w:unhideWhenUsed/>
    <w:qFormat/>
  </w:style>
  <w:style w:type="character" w:styleId="af5">
    <w:name w:val="FollowedHyperlink"/>
    <w:basedOn w:val="a7"/>
    <w:uiPriority w:val="99"/>
    <w:unhideWhenUsed/>
    <w:qFormat/>
    <w:rPr>
      <w:color w:val="800080"/>
      <w:u w:val="single"/>
    </w:rPr>
  </w:style>
  <w:style w:type="character" w:styleId="af6">
    <w:name w:val="Hyperlink"/>
    <w:basedOn w:val="a7"/>
    <w:uiPriority w:val="99"/>
    <w:qFormat/>
    <w:rPr>
      <w:u w:val="single"/>
    </w:rPr>
  </w:style>
  <w:style w:type="character" w:styleId="af7">
    <w:name w:val="annotation reference"/>
    <w:basedOn w:val="a7"/>
    <w:uiPriority w:val="99"/>
    <w:unhideWhenUsed/>
    <w:qFormat/>
    <w:rPr>
      <w:sz w:val="21"/>
      <w:szCs w:val="21"/>
    </w:rPr>
  </w:style>
  <w:style w:type="table" w:styleId="af8">
    <w:name w:val="Table Grid"/>
    <w:basedOn w:val="a8"/>
    <w:uiPriority w:val="59"/>
    <w:qFormat/>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Light Shading"/>
    <w:basedOn w:val="a8"/>
    <w:uiPriority w:val="60"/>
    <w:qFormat/>
    <w:rPr>
      <w:color w:val="000000" w:themeColor="text1" w:themeShade="BF"/>
      <w:kern w:val="2"/>
      <w:sz w:val="24"/>
      <w:szCs w:val="24"/>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Accent 3"/>
    <w:basedOn w:val="a8"/>
    <w:uiPriority w:val="62"/>
    <w:qFormat/>
    <w:rPr>
      <w:kern w:val="2"/>
      <w:sz w:val="24"/>
      <w:szCs w:val="24"/>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styleId="-5">
    <w:name w:val="Light Grid Accent 5"/>
    <w:basedOn w:val="a8"/>
    <w:uiPriority w:val="62"/>
    <w:qFormat/>
    <w:rPr>
      <w:kern w:val="2"/>
      <w:sz w:val="24"/>
      <w:szCs w:val="24"/>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styleId="11">
    <w:name w:val="Medium Shading 1"/>
    <w:basedOn w:val="a8"/>
    <w:uiPriority w:val="63"/>
    <w:qFormat/>
    <w:rPr>
      <w:kern w:val="2"/>
      <w:sz w:val="24"/>
      <w:szCs w:val="24"/>
    </w:rPr>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2Char">
    <w:name w:val="标题 2 Char"/>
    <w:basedOn w:val="a7"/>
    <w:link w:val="20"/>
    <w:uiPriority w:val="9"/>
    <w:qFormat/>
    <w:rPr>
      <w:rFonts w:asciiTheme="majorHAnsi" w:eastAsiaTheme="majorEastAsia" w:hAnsiTheme="majorHAnsi" w:cstheme="majorBidi"/>
      <w:b/>
      <w:bCs/>
      <w:color w:val="000000"/>
      <w:sz w:val="32"/>
      <w:szCs w:val="32"/>
      <w:lang w:val="zh-CN"/>
    </w:rPr>
  </w:style>
  <w:style w:type="paragraph" w:customStyle="1" w:styleId="afa">
    <w:name w:val="四号顶头"/>
    <w:basedOn w:val="afb"/>
    <w:qFormat/>
    <w:pPr>
      <w:ind w:firstLineChars="0" w:firstLine="0"/>
    </w:pPr>
  </w:style>
  <w:style w:type="paragraph" w:customStyle="1" w:styleId="afb">
    <w:name w:val="四号正文"/>
    <w:basedOn w:val="afc"/>
    <w:qFormat/>
    <w:pPr>
      <w:ind w:firstLine="560"/>
    </w:pPr>
    <w:rPr>
      <w:sz w:val="28"/>
      <w:szCs w:val="28"/>
    </w:rPr>
  </w:style>
  <w:style w:type="paragraph" w:customStyle="1" w:styleId="afc">
    <w:name w:val="小四正文"/>
    <w:basedOn w:val="a5"/>
    <w:qFormat/>
    <w:pPr>
      <w:widowControl w:val="0"/>
      <w:ind w:firstLineChars="200" w:firstLine="480"/>
      <w:jc w:val="both"/>
    </w:pPr>
    <w:rPr>
      <w:rFonts w:ascii="等线" w:eastAsia="等线" w:hAnsi="等线" w:cs="Times New Roman"/>
      <w:kern w:val="2"/>
    </w:rPr>
  </w:style>
  <w:style w:type="paragraph" w:customStyle="1" w:styleId="BlindParagraph">
    <w:name w:val="*Blind Paragraph"/>
    <w:basedOn w:val="af2"/>
    <w:qFormat/>
    <w:pPr>
      <w:pBdr>
        <w:bottom w:val="none" w:sz="0" w:space="0" w:color="auto"/>
      </w:pBdr>
      <w:tabs>
        <w:tab w:val="center" w:pos="4320"/>
        <w:tab w:val="right" w:pos="8640"/>
      </w:tabs>
      <w:snapToGrid/>
      <w:spacing w:line="80" w:lineRule="exact"/>
      <w:jc w:val="left"/>
    </w:pPr>
    <w:rPr>
      <w:rFonts w:cs="Times New Roman"/>
      <w:sz w:val="4"/>
      <w:szCs w:val="4"/>
      <w:lang w:eastAsia="en-US"/>
    </w:rPr>
  </w:style>
  <w:style w:type="paragraph" w:customStyle="1" w:styleId="afd">
    <w:name w:val="段"/>
    <w:qFormat/>
    <w:pPr>
      <w:tabs>
        <w:tab w:val="center" w:pos="4201"/>
        <w:tab w:val="right" w:leader="dot" w:pos="9298"/>
      </w:tabs>
      <w:autoSpaceDE w:val="0"/>
      <w:autoSpaceDN w:val="0"/>
      <w:spacing w:line="360" w:lineRule="auto"/>
      <w:ind w:firstLineChars="200" w:firstLine="420"/>
      <w:jc w:val="both"/>
    </w:pPr>
    <w:rPr>
      <w:rFonts w:ascii="宋体" w:hAnsi="宋体"/>
      <w:sz w:val="24"/>
    </w:rPr>
  </w:style>
  <w:style w:type="paragraph" w:customStyle="1" w:styleId="1-">
    <w:name w:val="1-章"/>
    <w:next w:val="3-"/>
    <w:qFormat/>
    <w:pPr>
      <w:numPr>
        <w:numId w:val="1"/>
      </w:numPr>
      <w:spacing w:beforeLines="50" w:before="50" w:afterLines="150" w:after="150"/>
      <w:jc w:val="center"/>
      <w:outlineLvl w:val="0"/>
    </w:pPr>
    <w:rPr>
      <w:rFonts w:ascii="黑体" w:hAnsi="黑体"/>
      <w:color w:val="000000"/>
      <w:sz w:val="28"/>
      <w:szCs w:val="28"/>
      <w:lang w:val="zh-CN"/>
    </w:rPr>
  </w:style>
  <w:style w:type="paragraph" w:customStyle="1" w:styleId="3-">
    <w:name w:val="3-条"/>
    <w:link w:val="3-0"/>
    <w:qFormat/>
    <w:pPr>
      <w:numPr>
        <w:ilvl w:val="2"/>
        <w:numId w:val="1"/>
      </w:numPr>
      <w:tabs>
        <w:tab w:val="left" w:pos="284"/>
      </w:tabs>
      <w:spacing w:line="360" w:lineRule="auto"/>
      <w:outlineLvl w:val="2"/>
    </w:pPr>
    <w:rPr>
      <w:rFonts w:ascii="宋体" w:hAnsi="宋体"/>
      <w:color w:val="000000" w:themeColor="text1"/>
      <w:sz w:val="21"/>
      <w:szCs w:val="22"/>
    </w:rPr>
  </w:style>
  <w:style w:type="paragraph" w:customStyle="1" w:styleId="2-">
    <w:name w:val="2-节"/>
    <w:next w:val="3-"/>
    <w:qFormat/>
    <w:pPr>
      <w:numPr>
        <w:ilvl w:val="1"/>
        <w:numId w:val="1"/>
      </w:numPr>
      <w:spacing w:before="120" w:after="120"/>
      <w:jc w:val="center"/>
      <w:outlineLvl w:val="1"/>
    </w:pPr>
    <w:rPr>
      <w:rFonts w:ascii="黑体" w:eastAsia="黑体" w:hAnsi="黑体" w:cs="Arial Unicode MS"/>
      <w:color w:val="000000"/>
      <w:sz w:val="21"/>
      <w:szCs w:val="28"/>
      <w:lang w:val="zh-CN"/>
    </w:rPr>
  </w:style>
  <w:style w:type="paragraph" w:customStyle="1" w:styleId="3--">
    <w:name w:val="3-条-空节"/>
    <w:basedOn w:val="3-"/>
    <w:qFormat/>
    <w:pPr>
      <w:numPr>
        <w:ilvl w:val="4"/>
      </w:numPr>
    </w:pPr>
  </w:style>
  <w:style w:type="paragraph" w:customStyle="1" w:styleId="afe">
    <w:name w:val="￥正文"/>
    <w:basedOn w:val="a5"/>
    <w:qFormat/>
    <w:pPr>
      <w:ind w:firstLine="420"/>
    </w:pPr>
    <w:rPr>
      <w:rFonts w:ascii="Calibri" w:hAnsi="Calibri"/>
      <w:szCs w:val="21"/>
    </w:rPr>
  </w:style>
  <w:style w:type="paragraph" w:customStyle="1" w:styleId="a">
    <w:name w:val="条文说明"/>
    <w:basedOn w:val="a5"/>
    <w:next w:val="a5"/>
    <w:qFormat/>
    <w:pPr>
      <w:numPr>
        <w:ilvl w:val="1"/>
        <w:numId w:val="2"/>
      </w:numPr>
    </w:pPr>
    <w:rPr>
      <w:i/>
      <w:color w:val="5B9BD5" w:themeColor="accent1"/>
      <w:sz w:val="20"/>
      <w:szCs w:val="20"/>
    </w:rPr>
  </w:style>
  <w:style w:type="paragraph" w:customStyle="1" w:styleId="4-">
    <w:name w:val="4-款"/>
    <w:link w:val="4-0"/>
    <w:qFormat/>
    <w:pPr>
      <w:numPr>
        <w:ilvl w:val="3"/>
        <w:numId w:val="1"/>
      </w:numPr>
      <w:spacing w:line="360" w:lineRule="auto"/>
      <w:outlineLvl w:val="3"/>
    </w:pPr>
    <w:rPr>
      <w:rFonts w:ascii="宋体" w:hAnsi="宋体"/>
      <w:color w:val="000000" w:themeColor="text1"/>
      <w:sz w:val="21"/>
      <w:szCs w:val="22"/>
    </w:rPr>
  </w:style>
  <w:style w:type="paragraph" w:customStyle="1" w:styleId="aff">
    <w:name w:val="表格题目"/>
    <w:qFormat/>
    <w:pPr>
      <w:spacing w:line="360" w:lineRule="auto"/>
      <w:jc w:val="center"/>
    </w:pPr>
    <w:rPr>
      <w:rFonts w:asciiTheme="majorHAnsi" w:eastAsia="黑体" w:hAnsiTheme="majorHAnsi" w:cstheme="majorBidi"/>
      <w:color w:val="000000" w:themeColor="text1"/>
      <w:sz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character" w:customStyle="1" w:styleId="Char2">
    <w:name w:val="批注框文本 Char"/>
    <w:basedOn w:val="a7"/>
    <w:link w:val="af0"/>
    <w:uiPriority w:val="99"/>
    <w:qFormat/>
    <w:rPr>
      <w:rFonts w:ascii="Heiti SC Light" w:eastAsia="Heiti SC Light" w:hAnsiTheme="minorEastAsia" w:cs="Arial Unicode MS"/>
      <w:color w:val="000000"/>
      <w:sz w:val="18"/>
      <w:szCs w:val="18"/>
      <w:lang w:val="zh-CN"/>
    </w:rPr>
  </w:style>
  <w:style w:type="character" w:customStyle="1" w:styleId="3Char">
    <w:name w:val="标题 3 Char"/>
    <w:basedOn w:val="a7"/>
    <w:link w:val="3"/>
    <w:uiPriority w:val="9"/>
    <w:qFormat/>
    <w:rPr>
      <w:rFonts w:asciiTheme="minorEastAsia" w:hAnsiTheme="minorEastAsia" w:cs="Arial Unicode MS"/>
      <w:b/>
      <w:bCs/>
      <w:color w:val="000000"/>
      <w:sz w:val="32"/>
      <w:szCs w:val="32"/>
      <w:lang w:val="zh-CN"/>
    </w:rPr>
  </w:style>
  <w:style w:type="character" w:customStyle="1" w:styleId="3-0">
    <w:name w:val="3-条 字符"/>
    <w:basedOn w:val="a7"/>
    <w:link w:val="3-"/>
    <w:qFormat/>
    <w:rPr>
      <w:rFonts w:ascii="宋体" w:eastAsia="宋体" w:hAnsi="宋体" w:cs="Times New Roman"/>
      <w:color w:val="000000" w:themeColor="text1"/>
      <w:sz w:val="21"/>
      <w:szCs w:val="22"/>
      <w:lang w:val="en-US"/>
    </w:rPr>
  </w:style>
  <w:style w:type="character" w:customStyle="1" w:styleId="3-1">
    <w:name w:val="3-条字符"/>
    <w:basedOn w:val="a7"/>
    <w:qFormat/>
    <w:rPr>
      <w:rFonts w:ascii="宋体" w:eastAsia="宋体" w:hAnsi="宋体" w:cs="Times New Roman"/>
      <w:kern w:val="0"/>
      <w:sz w:val="21"/>
      <w:lang w:val="zh-CN"/>
    </w:rPr>
  </w:style>
  <w:style w:type="character" w:customStyle="1" w:styleId="4-0">
    <w:name w:val="4-款 字符"/>
    <w:basedOn w:val="3-0"/>
    <w:link w:val="4-"/>
    <w:qFormat/>
    <w:rPr>
      <w:rFonts w:ascii="宋体" w:eastAsia="宋体" w:hAnsi="宋体" w:cs="Times New Roman"/>
      <w:color w:val="000000" w:themeColor="text1"/>
      <w:sz w:val="21"/>
      <w:szCs w:val="22"/>
      <w:lang w:val="en-US"/>
    </w:rPr>
  </w:style>
  <w:style w:type="character" w:customStyle="1" w:styleId="4-Char">
    <w:name w:val="4-款 Char"/>
    <w:basedOn w:val="3-1"/>
    <w:qFormat/>
    <w:rPr>
      <w:rFonts w:ascii="宋体" w:eastAsia="宋体" w:hAnsi="宋体" w:cs="Times New Roman"/>
      <w:kern w:val="0"/>
      <w:sz w:val="21"/>
      <w:lang w:val="zh-CN"/>
    </w:rPr>
  </w:style>
  <w:style w:type="character" w:customStyle="1" w:styleId="4-Char1">
    <w:name w:val="4-款 Char1"/>
    <w:basedOn w:val="3-0"/>
    <w:qFormat/>
    <w:rPr>
      <w:rFonts w:ascii="宋体" w:eastAsia="宋体" w:hAnsi="宋体" w:cs="Times New Roman"/>
      <w:color w:val="000000" w:themeColor="text1"/>
      <w:kern w:val="0"/>
      <w:sz w:val="21"/>
      <w:szCs w:val="22"/>
      <w:lang w:val="zh-CN"/>
    </w:rPr>
  </w:style>
  <w:style w:type="paragraph" w:customStyle="1" w:styleId="6-">
    <w:name w:val="6-引用标准标题"/>
    <w:basedOn w:val="1-"/>
    <w:qFormat/>
    <w:pPr>
      <w:tabs>
        <w:tab w:val="clear" w:pos="284"/>
      </w:tabs>
      <w:ind w:left="0" w:firstLine="0"/>
    </w:pPr>
  </w:style>
  <w:style w:type="character" w:customStyle="1" w:styleId="12">
    <w:name w:val="标题 1 字符"/>
    <w:uiPriority w:val="9"/>
    <w:qFormat/>
    <w:rPr>
      <w:b/>
      <w:bCs/>
      <w:kern w:val="44"/>
      <w:sz w:val="44"/>
      <w:szCs w:val="44"/>
    </w:rPr>
  </w:style>
  <w:style w:type="character" w:customStyle="1" w:styleId="110">
    <w:name w:val="标题 1 字符1"/>
    <w:basedOn w:val="a7"/>
    <w:uiPriority w:val="9"/>
    <w:qFormat/>
    <w:rPr>
      <w:b/>
      <w:bCs/>
      <w:kern w:val="44"/>
      <w:sz w:val="44"/>
      <w:szCs w:val="44"/>
    </w:rPr>
  </w:style>
  <w:style w:type="character" w:customStyle="1" w:styleId="1Char">
    <w:name w:val="标题 1 Char"/>
    <w:basedOn w:val="a7"/>
    <w:uiPriority w:val="9"/>
    <w:qFormat/>
    <w:rPr>
      <w:b/>
      <w:bCs/>
      <w:kern w:val="44"/>
      <w:sz w:val="44"/>
      <w:szCs w:val="44"/>
    </w:rPr>
  </w:style>
  <w:style w:type="paragraph" w:customStyle="1" w:styleId="111">
    <w:name w:val="标题 11"/>
    <w:next w:val="a5"/>
    <w:qFormat/>
    <w:pPr>
      <w:keepNext/>
      <w:keepLines/>
      <w:widowControl w:val="0"/>
      <w:spacing w:line="360" w:lineRule="auto"/>
      <w:outlineLvl w:val="0"/>
    </w:pPr>
    <w:rPr>
      <w:rFonts w:ascii="黑体" w:eastAsia="Times New Roman" w:hAnsi="黑体"/>
      <w:color w:val="000000"/>
      <w:kern w:val="44"/>
      <w:sz w:val="28"/>
    </w:rPr>
  </w:style>
  <w:style w:type="character" w:customStyle="1" w:styleId="210">
    <w:name w:val="标题 2 字符1"/>
    <w:basedOn w:val="a7"/>
    <w:uiPriority w:val="9"/>
    <w:semiHidden/>
    <w:qFormat/>
    <w:rPr>
      <w:rFonts w:ascii="等线 Light" w:eastAsia="等线 Light" w:hAnsi="等线 Light" w:cs="Times New Roman"/>
      <w:b/>
      <w:bCs/>
      <w:sz w:val="32"/>
      <w:szCs w:val="32"/>
    </w:rPr>
  </w:style>
  <w:style w:type="paragraph" w:customStyle="1" w:styleId="211">
    <w:name w:val="标题 21"/>
    <w:basedOn w:val="a5"/>
    <w:next w:val="a5"/>
    <w:uiPriority w:val="9"/>
    <w:unhideWhenUsed/>
    <w:qFormat/>
    <w:pPr>
      <w:keepNext/>
      <w:keepLines/>
      <w:spacing w:before="260" w:after="260" w:line="416" w:lineRule="auto"/>
      <w:outlineLvl w:val="1"/>
    </w:pPr>
    <w:rPr>
      <w:rFonts w:ascii="Calibri Light" w:eastAsia="宋体" w:hAnsi="Calibri Light" w:cs="Times New Roman"/>
      <w:b/>
      <w:bCs/>
      <w:sz w:val="32"/>
      <w:szCs w:val="32"/>
    </w:rPr>
  </w:style>
  <w:style w:type="character" w:customStyle="1" w:styleId="31">
    <w:name w:val="标题 3 字符1"/>
    <w:basedOn w:val="a7"/>
    <w:uiPriority w:val="9"/>
    <w:semiHidden/>
    <w:qFormat/>
    <w:rPr>
      <w:b/>
      <w:bCs/>
      <w:sz w:val="32"/>
      <w:szCs w:val="32"/>
    </w:rPr>
  </w:style>
  <w:style w:type="paragraph" w:customStyle="1" w:styleId="310">
    <w:name w:val="标题 31"/>
    <w:basedOn w:val="a5"/>
    <w:next w:val="a5"/>
    <w:uiPriority w:val="9"/>
    <w:unhideWhenUsed/>
    <w:qFormat/>
    <w:pPr>
      <w:keepNext/>
      <w:keepLines/>
      <w:spacing w:before="260" w:after="260" w:line="416" w:lineRule="auto"/>
      <w:outlineLvl w:val="2"/>
    </w:pPr>
    <w:rPr>
      <w:rFonts w:ascii="宋体" w:hAnsi="宋体"/>
      <w:b/>
      <w:bCs/>
      <w:sz w:val="32"/>
      <w:szCs w:val="32"/>
    </w:rPr>
  </w:style>
  <w:style w:type="paragraph" w:customStyle="1" w:styleId="aff0">
    <w:name w:val="表、图"/>
    <w:uiPriority w:val="3"/>
    <w:qFormat/>
    <w:pPr>
      <w:spacing w:line="288" w:lineRule="auto"/>
      <w:jc w:val="center"/>
    </w:pPr>
    <w:rPr>
      <w:kern w:val="2"/>
      <w:sz w:val="21"/>
      <w:szCs w:val="21"/>
    </w:rPr>
  </w:style>
  <w:style w:type="paragraph" w:customStyle="1" w:styleId="aff1">
    <w:name w:val="表格"/>
    <w:basedOn w:val="a5"/>
    <w:next w:val="a5"/>
    <w:link w:val="Char5"/>
    <w:qFormat/>
    <w:pPr>
      <w:ind w:firstLine="0"/>
    </w:pPr>
    <w:rPr>
      <w:rFonts w:eastAsia="宋体"/>
      <w:szCs w:val="24"/>
    </w:rPr>
  </w:style>
  <w:style w:type="character" w:customStyle="1" w:styleId="Char5">
    <w:name w:val="表格 Char"/>
    <w:basedOn w:val="3-0"/>
    <w:link w:val="aff1"/>
    <w:qFormat/>
    <w:rPr>
      <w:rFonts w:asciiTheme="minorEastAsia" w:eastAsia="宋体" w:hAnsiTheme="minorEastAsia" w:cs="Arial Unicode MS"/>
      <w:color w:val="000000"/>
      <w:sz w:val="21"/>
      <w:szCs w:val="24"/>
      <w:lang w:val="zh-CN"/>
    </w:rPr>
  </w:style>
  <w:style w:type="paragraph" w:customStyle="1" w:styleId="13">
    <w:name w:val="表格样式 1"/>
    <w:qFormat/>
    <w:pPr>
      <w:pBdr>
        <w:top w:val="none" w:sz="0" w:space="31" w:color="FFFFFF"/>
        <w:left w:val="none" w:sz="0" w:space="31" w:color="FFFFFF"/>
        <w:bottom w:val="none" w:sz="0" w:space="31" w:color="FFFFFF"/>
        <w:right w:val="none" w:sz="0" w:space="31" w:color="FFFFFF"/>
      </w:pBdr>
    </w:pPr>
    <w:rPr>
      <w:rFonts w:ascii="Helvetica" w:eastAsia="Times New Roman" w:hAnsi="Helvetica" w:cs="Helvetica"/>
      <w:b/>
      <w:bCs/>
      <w:color w:val="000000"/>
    </w:rPr>
  </w:style>
  <w:style w:type="paragraph" w:customStyle="1" w:styleId="22">
    <w:name w:val="表格样式 2"/>
    <w:qFormat/>
    <w:pPr>
      <w:pBdr>
        <w:top w:val="none" w:sz="0" w:space="31" w:color="FFFFFF"/>
        <w:left w:val="none" w:sz="0" w:space="31" w:color="FFFFFF"/>
        <w:bottom w:val="none" w:sz="0" w:space="31" w:color="FFFFFF"/>
        <w:right w:val="none" w:sz="0" w:space="31" w:color="FFFFFF"/>
      </w:pBdr>
    </w:pPr>
    <w:rPr>
      <w:rFonts w:ascii="Helvetica" w:eastAsia="Times New Roman" w:hAnsi="Helvetica" w:cs="Helvetica"/>
      <w:color w:val="000000"/>
    </w:rPr>
  </w:style>
  <w:style w:type="paragraph" w:customStyle="1" w:styleId="aff2">
    <w:name w:val="表格正文"/>
    <w:link w:val="Char6"/>
    <w:qFormat/>
    <w:pPr>
      <w:jc w:val="center"/>
    </w:pPr>
    <w:rPr>
      <w:rFonts w:eastAsiaTheme="minorEastAsia" w:cs="Arial Unicode MS"/>
      <w:color w:val="000000"/>
      <w:sz w:val="18"/>
      <w:szCs w:val="21"/>
      <w:lang w:val="zh-CN"/>
    </w:rPr>
  </w:style>
  <w:style w:type="character" w:customStyle="1" w:styleId="Char6">
    <w:name w:val="表格正文 Char"/>
    <w:basedOn w:val="a7"/>
    <w:link w:val="aff2"/>
    <w:qFormat/>
    <w:rPr>
      <w:rFonts w:ascii="Times New Roman" w:hAnsi="Times New Roman" w:cs="Arial Unicode MS"/>
      <w:color w:val="000000"/>
      <w:sz w:val="18"/>
      <w:szCs w:val="21"/>
      <w:lang w:val="zh-CN"/>
    </w:rPr>
  </w:style>
  <w:style w:type="paragraph" w:customStyle="1" w:styleId="-">
    <w:name w:val="表格正文-带符号"/>
    <w:basedOn w:val="aff2"/>
    <w:link w:val="-Char"/>
    <w:qFormat/>
    <w:pPr>
      <w:numPr>
        <w:numId w:val="3"/>
      </w:numPr>
    </w:pPr>
  </w:style>
  <w:style w:type="character" w:customStyle="1" w:styleId="-Char">
    <w:name w:val="表格正文-带符号 Char"/>
    <w:basedOn w:val="Char6"/>
    <w:link w:val="-"/>
    <w:qFormat/>
    <w:rPr>
      <w:rFonts w:ascii="Times New Roman" w:hAnsi="Times New Roman" w:cs="Arial Unicode MS"/>
      <w:color w:val="000000"/>
      <w:sz w:val="18"/>
      <w:szCs w:val="21"/>
      <w:lang w:val="zh-CN"/>
    </w:rPr>
  </w:style>
  <w:style w:type="paragraph" w:customStyle="1" w:styleId="a2">
    <w:name w:val="第三章"/>
    <w:basedOn w:val="a5"/>
    <w:qFormat/>
    <w:pPr>
      <w:numPr>
        <w:numId w:val="4"/>
      </w:numPr>
      <w:ind w:rightChars="109" w:right="229"/>
      <w:outlineLvl w:val="2"/>
    </w:pPr>
    <w:rPr>
      <w:rFonts w:ascii="宋体" w:eastAsia="宋体" w:hAnsi="宋体" w:cs="Times New Roman"/>
      <w:lang w:val="en-US"/>
    </w:rPr>
  </w:style>
  <w:style w:type="paragraph" w:customStyle="1" w:styleId="a4">
    <w:name w:val="附录"/>
    <w:basedOn w:val="1-"/>
    <w:next w:val="a5"/>
    <w:qFormat/>
    <w:pPr>
      <w:numPr>
        <w:numId w:val="5"/>
      </w:numPr>
    </w:pPr>
  </w:style>
  <w:style w:type="paragraph" w:customStyle="1" w:styleId="A3">
    <w:name w:val="附录A－条"/>
    <w:basedOn w:val="a5"/>
    <w:qFormat/>
    <w:pPr>
      <w:numPr>
        <w:numId w:val="6"/>
      </w:numPr>
    </w:pPr>
  </w:style>
  <w:style w:type="paragraph" w:customStyle="1" w:styleId="14">
    <w:name w:val="列出段落1"/>
    <w:basedOn w:val="a5"/>
    <w:uiPriority w:val="34"/>
    <w:qFormat/>
    <w:pPr>
      <w:ind w:firstLineChars="200" w:firstLine="420"/>
    </w:pPr>
  </w:style>
  <w:style w:type="paragraph" w:customStyle="1" w:styleId="aff3">
    <w:name w:val="默认"/>
    <w:qFormat/>
    <w:pPr>
      <w:pBdr>
        <w:top w:val="none" w:sz="0" w:space="31" w:color="FFFFFF"/>
        <w:left w:val="none" w:sz="0" w:space="31" w:color="FFFFFF"/>
        <w:bottom w:val="none" w:sz="0" w:space="31" w:color="FFFFFF"/>
        <w:right w:val="none" w:sz="0" w:space="31" w:color="FFFFFF"/>
      </w:pBdr>
    </w:pPr>
    <w:rPr>
      <w:rFonts w:ascii="Helvetica" w:eastAsia="Times New Roman" w:hAnsi="Helvetica" w:cs="Helvetica"/>
      <w:color w:val="000000"/>
      <w:sz w:val="22"/>
      <w:szCs w:val="22"/>
    </w:rPr>
  </w:style>
  <w:style w:type="paragraph" w:customStyle="1" w:styleId="112">
    <w:name w:val="目录 11"/>
    <w:basedOn w:val="a5"/>
    <w:next w:val="a5"/>
    <w:uiPriority w:val="39"/>
    <w:unhideWhenUsed/>
    <w:qFormat/>
    <w:pPr>
      <w:ind w:firstLine="447"/>
    </w:pPr>
    <w:rPr>
      <w:rFonts w:ascii="宋体" w:hAnsi="宋体"/>
    </w:rPr>
  </w:style>
  <w:style w:type="paragraph" w:customStyle="1" w:styleId="212">
    <w:name w:val="目录 21"/>
    <w:basedOn w:val="a5"/>
    <w:next w:val="a5"/>
    <w:uiPriority w:val="39"/>
    <w:unhideWhenUsed/>
    <w:qFormat/>
    <w:pPr>
      <w:ind w:leftChars="200" w:left="420"/>
    </w:pPr>
    <w:rPr>
      <w:rFonts w:ascii="宋体" w:hAnsi="宋体"/>
    </w:rPr>
  </w:style>
  <w:style w:type="paragraph" w:customStyle="1" w:styleId="311">
    <w:name w:val="目录 31"/>
    <w:basedOn w:val="a5"/>
    <w:next w:val="a5"/>
    <w:uiPriority w:val="39"/>
    <w:unhideWhenUsed/>
    <w:qFormat/>
    <w:pPr>
      <w:ind w:leftChars="400" w:left="840"/>
    </w:pPr>
    <w:rPr>
      <w:rFonts w:ascii="宋体" w:hAnsi="宋体"/>
    </w:rPr>
  </w:style>
  <w:style w:type="paragraph" w:customStyle="1" w:styleId="41">
    <w:name w:val="目录 41"/>
    <w:basedOn w:val="a5"/>
    <w:next w:val="a5"/>
    <w:uiPriority w:val="39"/>
    <w:unhideWhenUsed/>
    <w:qFormat/>
    <w:pPr>
      <w:ind w:leftChars="600" w:left="1260"/>
    </w:pPr>
    <w:rPr>
      <w:rFonts w:ascii="宋体" w:hAnsi="宋体"/>
    </w:rPr>
  </w:style>
  <w:style w:type="paragraph" w:customStyle="1" w:styleId="51">
    <w:name w:val="目录 51"/>
    <w:basedOn w:val="a5"/>
    <w:next w:val="a5"/>
    <w:uiPriority w:val="39"/>
    <w:unhideWhenUsed/>
    <w:qFormat/>
    <w:pPr>
      <w:ind w:leftChars="800" w:left="1680"/>
    </w:pPr>
    <w:rPr>
      <w:rFonts w:ascii="宋体" w:hAnsi="宋体"/>
    </w:rPr>
  </w:style>
  <w:style w:type="paragraph" w:customStyle="1" w:styleId="61">
    <w:name w:val="目录 61"/>
    <w:basedOn w:val="a5"/>
    <w:next w:val="a5"/>
    <w:uiPriority w:val="39"/>
    <w:unhideWhenUsed/>
    <w:qFormat/>
    <w:pPr>
      <w:ind w:leftChars="1000" w:left="2100"/>
    </w:pPr>
    <w:rPr>
      <w:rFonts w:ascii="宋体" w:hAnsi="宋体"/>
    </w:rPr>
  </w:style>
  <w:style w:type="paragraph" w:customStyle="1" w:styleId="71">
    <w:name w:val="目录 71"/>
    <w:basedOn w:val="a5"/>
    <w:next w:val="a5"/>
    <w:uiPriority w:val="39"/>
    <w:unhideWhenUsed/>
    <w:qFormat/>
    <w:pPr>
      <w:ind w:leftChars="1200" w:left="2520"/>
    </w:pPr>
    <w:rPr>
      <w:rFonts w:ascii="宋体" w:hAnsi="宋体"/>
    </w:rPr>
  </w:style>
  <w:style w:type="paragraph" w:customStyle="1" w:styleId="81">
    <w:name w:val="目录 81"/>
    <w:basedOn w:val="a5"/>
    <w:next w:val="a5"/>
    <w:uiPriority w:val="39"/>
    <w:unhideWhenUsed/>
    <w:qFormat/>
    <w:pPr>
      <w:ind w:leftChars="1400" w:left="2940"/>
    </w:pPr>
    <w:rPr>
      <w:rFonts w:ascii="宋体" w:hAnsi="宋体"/>
    </w:rPr>
  </w:style>
  <w:style w:type="paragraph" w:customStyle="1" w:styleId="91">
    <w:name w:val="目录 91"/>
    <w:basedOn w:val="a5"/>
    <w:next w:val="a5"/>
    <w:uiPriority w:val="39"/>
    <w:unhideWhenUsed/>
    <w:qFormat/>
    <w:pPr>
      <w:ind w:leftChars="1600" w:left="3360"/>
    </w:pPr>
    <w:rPr>
      <w:rFonts w:ascii="宋体" w:hAnsi="宋体"/>
    </w:rPr>
  </w:style>
  <w:style w:type="character" w:customStyle="1" w:styleId="15">
    <w:name w:val="批注框文本 字符1"/>
    <w:basedOn w:val="a7"/>
    <w:uiPriority w:val="99"/>
    <w:semiHidden/>
    <w:qFormat/>
    <w:rPr>
      <w:sz w:val="18"/>
      <w:szCs w:val="18"/>
    </w:rPr>
  </w:style>
  <w:style w:type="paragraph" w:customStyle="1" w:styleId="16">
    <w:name w:val="批注框文本1"/>
    <w:basedOn w:val="a5"/>
    <w:next w:val="af0"/>
    <w:uiPriority w:val="99"/>
    <w:unhideWhenUsed/>
    <w:qFormat/>
    <w:pPr>
      <w:spacing w:line="240" w:lineRule="auto"/>
    </w:pPr>
    <w:rPr>
      <w:rFonts w:ascii="Heiti SC Light" w:eastAsia="Heiti SC Light" w:hAnsi="宋体"/>
      <w:sz w:val="18"/>
      <w:szCs w:val="18"/>
    </w:rPr>
  </w:style>
  <w:style w:type="character" w:customStyle="1" w:styleId="17">
    <w:name w:val="批注文字 字符1"/>
    <w:basedOn w:val="a7"/>
    <w:uiPriority w:val="99"/>
    <w:semiHidden/>
    <w:qFormat/>
  </w:style>
  <w:style w:type="paragraph" w:customStyle="1" w:styleId="18">
    <w:name w:val="批注文字1"/>
    <w:basedOn w:val="a5"/>
    <w:next w:val="ab"/>
    <w:uiPriority w:val="99"/>
    <w:unhideWhenUsed/>
    <w:qFormat/>
    <w:rPr>
      <w:rFonts w:ascii="宋体" w:hAnsi="宋体"/>
    </w:rPr>
  </w:style>
  <w:style w:type="character" w:customStyle="1" w:styleId="19">
    <w:name w:val="批注主题 字符1"/>
    <w:basedOn w:val="17"/>
    <w:uiPriority w:val="99"/>
    <w:semiHidden/>
    <w:qFormat/>
    <w:rPr>
      <w:b/>
      <w:bCs/>
    </w:rPr>
  </w:style>
  <w:style w:type="character" w:customStyle="1" w:styleId="Char0">
    <w:name w:val="批注文字 Char"/>
    <w:basedOn w:val="a7"/>
    <w:link w:val="ab"/>
    <w:uiPriority w:val="99"/>
    <w:qFormat/>
    <w:rPr>
      <w:rFonts w:asciiTheme="minorEastAsia" w:hAnsiTheme="minorEastAsia" w:cs="Arial Unicode MS"/>
      <w:color w:val="000000"/>
      <w:sz w:val="21"/>
      <w:szCs w:val="22"/>
      <w:lang w:val="zh-CN"/>
    </w:rPr>
  </w:style>
  <w:style w:type="paragraph" w:customStyle="1" w:styleId="1a">
    <w:name w:val="批注主题1"/>
    <w:basedOn w:val="ab"/>
    <w:next w:val="ab"/>
    <w:uiPriority w:val="99"/>
    <w:unhideWhenUsed/>
    <w:qFormat/>
    <w:rPr>
      <w:rFonts w:ascii="宋体" w:hAnsi="宋体"/>
      <w:b/>
      <w:bCs/>
    </w:rPr>
  </w:style>
  <w:style w:type="table" w:customStyle="1" w:styleId="1b">
    <w:name w:val="浅色底纹1"/>
    <w:basedOn w:val="a8"/>
    <w:uiPriority w:val="60"/>
    <w:unhideWhenUsed/>
    <w:qFormat/>
    <w:rPr>
      <w:rFonts w:ascii="Calibri" w:eastAsia="Times New Roman" w:hAnsi="Calibri"/>
      <w:color w:val="000000" w:themeColor="text1" w:themeShade="BF"/>
      <w:kern w:val="2"/>
      <w:sz w:val="24"/>
      <w:szCs w:val="24"/>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浅色底纹11"/>
    <w:basedOn w:val="a8"/>
    <w:uiPriority w:val="60"/>
    <w:unhideWhenUsed/>
    <w:qFormat/>
    <w:rPr>
      <w:rFonts w:ascii="Calibri" w:eastAsia="Times New Roman" w:hAnsi="Calibri"/>
      <w:color w:val="000000" w:themeColor="text1" w:themeShade="BF"/>
      <w:kern w:val="2"/>
      <w:sz w:val="24"/>
      <w:szCs w:val="24"/>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0">
    <w:name w:val="浅色底纹111"/>
    <w:basedOn w:val="a8"/>
    <w:uiPriority w:val="60"/>
    <w:unhideWhenUsed/>
    <w:qFormat/>
    <w:rPr>
      <w:rFonts w:ascii="Calibri" w:eastAsia="Times New Roman" w:hAnsi="Calibri"/>
      <w:color w:val="000000"/>
      <w:kern w:val="2"/>
      <w:sz w:val="24"/>
      <w:szCs w:val="24"/>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0">
    <w:name w:val="浅色底纹12"/>
    <w:basedOn w:val="a8"/>
    <w:uiPriority w:val="60"/>
    <w:qFormat/>
    <w:rPr>
      <w:color w:val="000000"/>
      <w:kern w:val="2"/>
      <w:sz w:val="24"/>
      <w:szCs w:val="24"/>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3">
    <w:name w:val="浅色底纹2"/>
    <w:basedOn w:val="a8"/>
    <w:uiPriority w:val="60"/>
    <w:unhideWhenUsed/>
    <w:qFormat/>
    <w:rPr>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
    <w:name w:val="浅色网格 - 着色 31"/>
    <w:basedOn w:val="a8"/>
    <w:uiPriority w:val="62"/>
    <w:unhideWhenUsed/>
    <w:qFormat/>
    <w:rPr>
      <w:rFonts w:ascii="Calibri" w:eastAsia="Times New Roman" w:hAnsi="Calibri"/>
      <w:kern w:val="2"/>
      <w:sz w:val="24"/>
      <w:szCs w:val="24"/>
    </w:rPr>
    <w:tblPr>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uto"/>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uto"/>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uto"/>
        </w:tcBorders>
      </w:tcPr>
    </w:tblStylePr>
  </w:style>
  <w:style w:type="table" w:customStyle="1" w:styleId="-311">
    <w:name w:val="浅色网格 - 着色 311"/>
    <w:basedOn w:val="a8"/>
    <w:uiPriority w:val="62"/>
    <w:qFormat/>
    <w:rPr>
      <w:kern w:val="2"/>
      <w:sz w:val="24"/>
      <w:szCs w:val="24"/>
    </w:rPr>
    <w:tblPr>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uto"/>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uto"/>
        </w:tcBorders>
      </w:tcPr>
    </w:tblStylePr>
  </w:style>
  <w:style w:type="table" w:customStyle="1" w:styleId="-3111">
    <w:name w:val="浅色网格 - 着色 3111"/>
    <w:basedOn w:val="a8"/>
    <w:uiPriority w:val="62"/>
    <w:unhideWhenUsed/>
    <w:qFormat/>
    <w:rPr>
      <w:rFonts w:ascii="Calibri" w:eastAsia="Times New Roman" w:hAnsi="Calibri"/>
      <w:kern w:val="2"/>
      <w:sz w:val="24"/>
      <w:szCs w:val="24"/>
    </w:rPr>
    <w:tblPr>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A5A5A5"/>
          <w:left w:val="single" w:sz="8" w:space="0" w:color="A5A5A5"/>
          <w:bottom w:val="single" w:sz="18" w:space="0" w:color="A5A5A5"/>
          <w:right w:val="single" w:sz="8" w:space="0" w:color="A5A5A5"/>
          <w:insideH w:val="nil"/>
          <w:insideV w:val="single" w:sz="8" w:space="0" w:color="auto"/>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A5A5A5"/>
          <w:left w:val="single" w:sz="8" w:space="0" w:color="A5A5A5"/>
          <w:bottom w:val="single" w:sz="8" w:space="0" w:color="A5A5A5"/>
          <w:right w:val="single" w:sz="8" w:space="0" w:color="A5A5A5"/>
          <w:insideH w:val="nil"/>
          <w:insideV w:val="single" w:sz="8" w:space="0" w:color="auto"/>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uto"/>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uto"/>
        </w:tcBorders>
      </w:tcPr>
    </w:tblStylePr>
  </w:style>
  <w:style w:type="table" w:customStyle="1" w:styleId="-32">
    <w:name w:val="浅色网格 - 着色 32"/>
    <w:basedOn w:val="a8"/>
    <w:uiPriority w:val="62"/>
    <w:unhideWhenUsed/>
    <w:qFormat/>
    <w:rPr>
      <w:kern w:val="2"/>
      <w:sz w:val="21"/>
      <w:szCs w:val="22"/>
    </w:rPr>
    <w:tblPr>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ascii="等线 Light" w:eastAsia="等线 Light" w:hAnsi="等线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uto"/>
        </w:tcBorders>
      </w:tcPr>
    </w:tblStylePr>
    <w:tblStylePr w:type="lastRow">
      <w:pPr>
        <w:spacing w:before="0" w:after="0" w:line="240" w:lineRule="auto"/>
      </w:pPr>
      <w:rPr>
        <w:rFonts w:ascii="等线 Light" w:eastAsia="等线 Light" w:hAnsi="等线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uto"/>
        </w:tcBorders>
      </w:tcPr>
    </w:tblStylePr>
    <w:tblStylePr w:type="firstCol">
      <w:rPr>
        <w:rFonts w:ascii="等线 Light" w:eastAsia="等线 Light" w:hAnsi="等线 Light" w:cs="Times New Roman"/>
        <w:b/>
        <w:bCs/>
      </w:rPr>
    </w:tblStylePr>
    <w:tblStylePr w:type="lastCol">
      <w:rPr>
        <w:rFonts w:ascii="等线 Light" w:eastAsia="等线 Light" w:hAnsi="等线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uto"/>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uto"/>
        </w:tcBorders>
      </w:tcPr>
    </w:tblStylePr>
  </w:style>
  <w:style w:type="table" w:customStyle="1" w:styleId="-51">
    <w:name w:val="浅色网格 - 着色 51"/>
    <w:basedOn w:val="a8"/>
    <w:uiPriority w:val="62"/>
    <w:unhideWhenUsed/>
    <w:qFormat/>
    <w:rPr>
      <w:rFonts w:ascii="Calibri" w:eastAsia="Times New Roman" w:hAnsi="Calibri"/>
      <w:kern w:val="2"/>
      <w:sz w:val="24"/>
      <w:szCs w:val="24"/>
    </w:rPr>
    <w:tblPr>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auto"/>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auto"/>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auto"/>
        </w:tcBorders>
      </w:tcPr>
    </w:tblStylePr>
  </w:style>
  <w:style w:type="table" w:customStyle="1" w:styleId="-511">
    <w:name w:val="浅色网格 - 着色 511"/>
    <w:basedOn w:val="a8"/>
    <w:uiPriority w:val="62"/>
    <w:qFormat/>
    <w:rPr>
      <w:kern w:val="2"/>
      <w:sz w:val="24"/>
      <w:szCs w:val="24"/>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宋体"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0" w:after="0" w:line="240" w:lineRule="auto"/>
      </w:pPr>
      <w:rPr>
        <w:rFonts w:ascii="Calibri Light" w:eastAsia="宋体"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firstCol">
      <w:rPr>
        <w:rFonts w:ascii="Calibri Light" w:eastAsia="宋体" w:hAnsi="Calibri Light" w:cs="Times New Roman"/>
        <w:b/>
        <w:bCs/>
      </w:rPr>
    </w:tblStylePr>
    <w:tblStylePr w:type="lastCol">
      <w:rPr>
        <w:rFonts w:ascii="Calibri Light" w:eastAsia="宋体"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5111">
    <w:name w:val="浅色网格 - 着色 5111"/>
    <w:basedOn w:val="a8"/>
    <w:uiPriority w:val="62"/>
    <w:unhideWhenUsed/>
    <w:qFormat/>
    <w:rPr>
      <w:rFonts w:ascii="Calibri" w:eastAsia="Times New Roman" w:hAnsi="Calibri"/>
      <w:kern w:val="2"/>
      <w:sz w:val="24"/>
      <w:szCs w:val="24"/>
    </w:rPr>
    <w:tblPr>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libri Light" w:eastAsia="宋体" w:hAnsi="Calibri Light" w:cs="Times New Roman" w:hint="default"/>
        <w:b/>
        <w:bCs/>
      </w:rPr>
      <w:tblPr/>
      <w:tcPr>
        <w:tcBorders>
          <w:top w:val="single" w:sz="8" w:space="0" w:color="4472C4"/>
          <w:left w:val="single" w:sz="8" w:space="0" w:color="4472C4"/>
          <w:bottom w:val="single" w:sz="18" w:space="0" w:color="4472C4"/>
          <w:right w:val="single" w:sz="8" w:space="0" w:color="4472C4"/>
          <w:insideH w:val="nil"/>
          <w:insideV w:val="single" w:sz="8" w:space="0" w:color="auto"/>
        </w:tcBorders>
      </w:tcPr>
    </w:tblStylePr>
    <w:tblStylePr w:type="lastRow">
      <w:pPr>
        <w:spacing w:beforeLines="0" w:before="0" w:beforeAutospacing="0" w:afterLines="0" w:after="0" w:afterAutospacing="0" w:line="240" w:lineRule="auto"/>
      </w:pPr>
      <w:rPr>
        <w:rFonts w:ascii="Calibri Light" w:eastAsia="宋体" w:hAnsi="Calibri Light" w:cs="Times New Roman" w:hint="default"/>
        <w:b/>
        <w:bCs/>
      </w:rPr>
      <w:tblPr/>
      <w:tcPr>
        <w:tcBorders>
          <w:top w:val="double" w:sz="6" w:space="0" w:color="4472C4"/>
          <w:left w:val="single" w:sz="8" w:space="0" w:color="4472C4"/>
          <w:bottom w:val="single" w:sz="8" w:space="0" w:color="4472C4"/>
          <w:right w:val="single" w:sz="8" w:space="0" w:color="4472C4"/>
          <w:insideH w:val="nil"/>
          <w:insideV w:val="single" w:sz="8" w:space="0" w:color="auto"/>
        </w:tcBorders>
      </w:tcPr>
    </w:tblStylePr>
    <w:tblStylePr w:type="firstCol">
      <w:rPr>
        <w:rFonts w:ascii="Calibri Light" w:eastAsia="宋体" w:hAnsi="Calibri Light" w:cs="Times New Roman" w:hint="default"/>
        <w:b/>
        <w:bCs/>
      </w:rPr>
    </w:tblStylePr>
    <w:tblStylePr w:type="lastCol">
      <w:rPr>
        <w:rFonts w:ascii="Calibri Light" w:eastAsia="宋体" w:hAnsi="Calibri Light" w:cs="Times New Roman" w:hint="default"/>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auto"/>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auto"/>
        </w:tcBorders>
      </w:tcPr>
    </w:tblStylePr>
  </w:style>
  <w:style w:type="table" w:customStyle="1" w:styleId="-52">
    <w:name w:val="浅色网格 - 着色 52"/>
    <w:basedOn w:val="a8"/>
    <w:uiPriority w:val="62"/>
    <w:unhideWhenUsed/>
    <w:qFormat/>
    <w:rPr>
      <w:kern w:val="2"/>
      <w:sz w:val="21"/>
      <w:szCs w:val="22"/>
    </w:rPr>
    <w:tblPr>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等线 Light" w:eastAsia="等线 Light" w:hAnsi="等线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auto"/>
        </w:tcBorders>
      </w:tcPr>
    </w:tblStylePr>
    <w:tblStylePr w:type="lastRow">
      <w:pPr>
        <w:spacing w:before="0" w:after="0" w:line="240" w:lineRule="auto"/>
      </w:pPr>
      <w:rPr>
        <w:rFonts w:ascii="等线 Light" w:eastAsia="等线 Light" w:hAnsi="等线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auto"/>
        </w:tcBorders>
      </w:tcPr>
    </w:tblStylePr>
    <w:tblStylePr w:type="firstCol">
      <w:rPr>
        <w:rFonts w:ascii="等线 Light" w:eastAsia="等线 Light" w:hAnsi="等线 Light" w:cs="Times New Roman"/>
        <w:b/>
        <w:bCs/>
      </w:rPr>
    </w:tblStylePr>
    <w:tblStylePr w:type="lastCol">
      <w:rPr>
        <w:rFonts w:ascii="等线 Light" w:eastAsia="等线 Light" w:hAnsi="等线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auto"/>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auto"/>
        </w:tcBorders>
      </w:tcPr>
    </w:tblStylePr>
  </w:style>
  <w:style w:type="paragraph" w:customStyle="1" w:styleId="a0">
    <w:name w:val="四级条标题"/>
    <w:basedOn w:val="a5"/>
    <w:next w:val="a5"/>
    <w:uiPriority w:val="99"/>
    <w:qFormat/>
    <w:pPr>
      <w:numPr>
        <w:ilvl w:val="5"/>
        <w:numId w:val="7"/>
      </w:numPr>
      <w:spacing w:line="240" w:lineRule="auto"/>
      <w:jc w:val="both"/>
      <w:outlineLvl w:val="5"/>
    </w:pPr>
    <w:rPr>
      <w:rFonts w:ascii="黑体" w:eastAsia="黑体" w:hAnsi="Times New Roman" w:cs="Times New Roman"/>
      <w:color w:val="auto"/>
      <w:szCs w:val="20"/>
      <w:lang w:val="en-US"/>
    </w:rPr>
  </w:style>
  <w:style w:type="paragraph" w:customStyle="1" w:styleId="24">
    <w:name w:val="题目 2"/>
    <w:next w:val="a5"/>
    <w:qFormat/>
    <w:pPr>
      <w:pBdr>
        <w:top w:val="none" w:sz="0" w:space="31" w:color="FFFFFF"/>
        <w:left w:val="none" w:sz="0" w:space="31" w:color="FFFFFF"/>
        <w:bottom w:val="none" w:sz="0" w:space="31" w:color="FFFFFF"/>
        <w:right w:val="none" w:sz="0" w:space="31" w:color="FFFFFF"/>
      </w:pBdr>
      <w:outlineLvl w:val="1"/>
    </w:pPr>
    <w:rPr>
      <w:rFonts w:ascii="Arial Unicode MS" w:eastAsia="Times New Roman" w:hAnsi="Arial Unicode MS" w:cs="Arial Unicode MS"/>
      <w:b/>
      <w:bCs/>
      <w:color w:val="000000"/>
      <w:sz w:val="32"/>
      <w:szCs w:val="32"/>
      <w:lang w:val="zh-CN"/>
    </w:rPr>
  </w:style>
  <w:style w:type="paragraph" w:customStyle="1" w:styleId="1c">
    <w:name w:val="题注1"/>
    <w:basedOn w:val="a5"/>
    <w:next w:val="a5"/>
    <w:uiPriority w:val="35"/>
    <w:unhideWhenUsed/>
    <w:qFormat/>
    <w:rPr>
      <w:rFonts w:ascii="Calibri Light" w:eastAsia="黑体" w:hAnsi="Calibri Light" w:cs="Times New Roman"/>
      <w:sz w:val="20"/>
      <w:szCs w:val="20"/>
    </w:rPr>
  </w:style>
  <w:style w:type="paragraph" w:customStyle="1" w:styleId="aff4">
    <w:name w:val="条文说明表格"/>
    <w:next w:val="a5"/>
    <w:link w:val="Char7"/>
    <w:qFormat/>
    <w:rPr>
      <w:rFonts w:asciiTheme="minorEastAsia" w:eastAsiaTheme="minorEastAsia" w:hAnsiTheme="minorEastAsia" w:cs="Arial Unicode MS"/>
      <w:i/>
      <w:color w:val="000000"/>
      <w:sz w:val="18"/>
      <w:szCs w:val="21"/>
      <w:lang w:val="zh-CN"/>
    </w:rPr>
  </w:style>
  <w:style w:type="character" w:customStyle="1" w:styleId="Char7">
    <w:name w:val="条文说明表格 Char"/>
    <w:basedOn w:val="Char6"/>
    <w:link w:val="aff4"/>
    <w:qFormat/>
    <w:rPr>
      <w:rFonts w:asciiTheme="minorEastAsia" w:hAnsiTheme="minorEastAsia" w:cs="Arial Unicode MS"/>
      <w:i/>
      <w:color w:val="000000"/>
      <w:sz w:val="18"/>
      <w:szCs w:val="21"/>
      <w:lang w:val="zh-CN"/>
    </w:rPr>
  </w:style>
  <w:style w:type="paragraph" w:customStyle="1" w:styleId="aff5">
    <w:name w:val="条文说明段落"/>
    <w:basedOn w:val="a"/>
    <w:qFormat/>
    <w:pPr>
      <w:numPr>
        <w:ilvl w:val="0"/>
        <w:numId w:val="0"/>
      </w:numPr>
      <w:ind w:firstLine="425"/>
    </w:pPr>
    <w:rPr>
      <w:lang w:val="en-US"/>
    </w:rPr>
  </w:style>
  <w:style w:type="table" w:customStyle="1" w:styleId="1d">
    <w:name w:val="网格型1"/>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网格型10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网格型10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网格型10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网格型11"/>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网格型110"/>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网格型110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网格型1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网格型11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网格型112"/>
    <w:basedOn w:val="a8"/>
    <w:uiPriority w:val="59"/>
    <w:qFormat/>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网格型113"/>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8"/>
    <w:uiPriority w:val="59"/>
    <w:qFormat/>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网格型1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网格型12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网格型13"/>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网格型13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网格型13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网格型14"/>
    <w:basedOn w:val="a8"/>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网格型141"/>
    <w:basedOn w:val="a8"/>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网格型1411"/>
    <w:basedOn w:val="a8"/>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网格型142"/>
    <w:basedOn w:val="a8"/>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网格型15"/>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网格型15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网格型15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网格型15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网格型16"/>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网格型16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网格型16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网格型16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网格型17"/>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网格型17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网格型17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网格型17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网格型18"/>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网格型19"/>
    <w:basedOn w:val="a8"/>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网格型191"/>
    <w:basedOn w:val="a8"/>
    <w:uiPriority w:val="3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网格型1911"/>
    <w:basedOn w:val="a8"/>
    <w:uiPriority w:val="3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网格型192"/>
    <w:basedOn w:val="a8"/>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
    <w:basedOn w:val="a8"/>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网格型20"/>
    <w:basedOn w:val="a8"/>
    <w:uiPriority w:val="59"/>
    <w:qFormat/>
    <w:rPr>
      <w:rFonts w:ascii="Calibri" w:eastAsia="Times New Roman" w:hAnsi="Calibri"/>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网格型201"/>
    <w:basedOn w:val="a8"/>
    <w:uiPriority w:val="59"/>
    <w:qFormat/>
    <w:rPr>
      <w:rFonts w:ascii="Calibri" w:eastAsia="Times New Roman" w:hAnsi="Calibri"/>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网格型2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网格型2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8"/>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8"/>
    <w:uiPriority w:val="3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网格型3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网格型3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网格型3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3"/>
    <w:basedOn w:val="a8"/>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网格型4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网格型4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网格型5"/>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网格型5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网格型5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网格型6"/>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网格型6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网格型6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网格型6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网格型7"/>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网格型7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网格型7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网格型7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网格型8"/>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网格型8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网格型8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网格型9"/>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网格型9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网格型911"/>
    <w:basedOn w:val="a8"/>
    <w:uiPriority w:val="59"/>
    <w:qFormat/>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2"/>
    <w:basedOn w:val="a8"/>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e">
    <w:name w:val="文档结构图 字符1"/>
    <w:basedOn w:val="a7"/>
    <w:uiPriority w:val="99"/>
    <w:semiHidden/>
    <w:qFormat/>
    <w:rPr>
      <w:rFonts w:ascii="Microsoft YaHei UI" w:eastAsia="Microsoft YaHei UI"/>
      <w:sz w:val="18"/>
      <w:szCs w:val="18"/>
    </w:rPr>
  </w:style>
  <w:style w:type="paragraph" w:customStyle="1" w:styleId="1f">
    <w:name w:val="文档结构图1"/>
    <w:basedOn w:val="a5"/>
    <w:next w:val="ad"/>
    <w:uiPriority w:val="99"/>
    <w:unhideWhenUsed/>
    <w:qFormat/>
    <w:rPr>
      <w:rFonts w:ascii="Helvetica" w:hAnsi="Helvetica"/>
      <w:sz w:val="24"/>
      <w:szCs w:val="24"/>
    </w:rPr>
  </w:style>
  <w:style w:type="character" w:customStyle="1" w:styleId="Char1">
    <w:name w:val="文档结构图 Char"/>
    <w:basedOn w:val="a7"/>
    <w:link w:val="ad"/>
    <w:uiPriority w:val="99"/>
    <w:qFormat/>
    <w:rPr>
      <w:rFonts w:ascii="Helvetica" w:hAnsi="Helvetica" w:cs="Arial Unicode MS"/>
      <w:color w:val="000000"/>
      <w:sz w:val="24"/>
      <w:szCs w:val="24"/>
      <w:lang w:val="zh-CN"/>
    </w:rPr>
  </w:style>
  <w:style w:type="paragraph" w:customStyle="1" w:styleId="1f0">
    <w:name w:val="无间隔1"/>
    <w:uiPriority w:val="1"/>
    <w:qFormat/>
    <w:pPr>
      <w:ind w:left="240" w:right="240" w:firstLineChars="213" w:firstLine="469"/>
    </w:pPr>
    <w:rPr>
      <w:rFonts w:asciiTheme="minorEastAsia" w:eastAsiaTheme="minorEastAsia" w:hAnsiTheme="minorEastAsia" w:cs="Arial Unicode MS"/>
      <w:color w:val="000000"/>
      <w:sz w:val="22"/>
      <w:szCs w:val="22"/>
      <w:lang w:val="zh-CN"/>
    </w:rPr>
  </w:style>
  <w:style w:type="paragraph" w:customStyle="1" w:styleId="a1">
    <w:name w:val="五级条标题"/>
    <w:basedOn w:val="a0"/>
    <w:next w:val="a5"/>
    <w:uiPriority w:val="99"/>
    <w:qFormat/>
    <w:pPr>
      <w:numPr>
        <w:ilvl w:val="6"/>
      </w:numPr>
      <w:tabs>
        <w:tab w:val="left" w:pos="360"/>
      </w:tabs>
      <w:outlineLvl w:val="6"/>
    </w:pPr>
  </w:style>
  <w:style w:type="paragraph" w:customStyle="1" w:styleId="1f1">
    <w:name w:val="修订1"/>
    <w:uiPriority w:val="99"/>
    <w:semiHidden/>
    <w:qFormat/>
    <w:rPr>
      <w:rFonts w:asciiTheme="minorEastAsia" w:eastAsiaTheme="minorEastAsia" w:hAnsiTheme="minorEastAsia" w:cs="Arial Unicode MS"/>
      <w:color w:val="000000"/>
      <w:sz w:val="21"/>
      <w:szCs w:val="22"/>
      <w:lang w:val="zh-CN"/>
    </w:rPr>
  </w:style>
  <w:style w:type="paragraph" w:customStyle="1" w:styleId="1f2">
    <w:name w:val="样式1"/>
    <w:basedOn w:val="-"/>
    <w:link w:val="1Char0"/>
    <w:qFormat/>
  </w:style>
  <w:style w:type="character" w:customStyle="1" w:styleId="1Char0">
    <w:name w:val="样式1 Char"/>
    <w:basedOn w:val="-Char"/>
    <w:link w:val="1f2"/>
    <w:qFormat/>
    <w:rPr>
      <w:rFonts w:ascii="Times New Roman" w:hAnsi="Times New Roman" w:cs="Arial Unicode MS"/>
      <w:color w:val="000000"/>
      <w:sz w:val="18"/>
      <w:szCs w:val="21"/>
      <w:lang w:val="zh-CN"/>
    </w:rPr>
  </w:style>
  <w:style w:type="paragraph" w:customStyle="1" w:styleId="34">
    <w:name w:val="样式3"/>
    <w:basedOn w:val="3-"/>
    <w:qFormat/>
    <w:pPr>
      <w:ind w:left="426" w:firstLineChars="202" w:firstLine="424"/>
    </w:pPr>
  </w:style>
  <w:style w:type="character" w:customStyle="1" w:styleId="aff6">
    <w:name w:val="页脚 字符"/>
    <w:uiPriority w:val="99"/>
    <w:qFormat/>
    <w:rPr>
      <w:sz w:val="18"/>
      <w:szCs w:val="18"/>
    </w:rPr>
  </w:style>
  <w:style w:type="character" w:customStyle="1" w:styleId="1f3">
    <w:name w:val="页脚 字符1"/>
    <w:basedOn w:val="a7"/>
    <w:uiPriority w:val="99"/>
    <w:qFormat/>
    <w:rPr>
      <w:sz w:val="18"/>
      <w:szCs w:val="18"/>
    </w:rPr>
  </w:style>
  <w:style w:type="paragraph" w:customStyle="1" w:styleId="1f4">
    <w:name w:val="页脚1"/>
    <w:basedOn w:val="a5"/>
    <w:next w:val="af1"/>
    <w:uiPriority w:val="99"/>
    <w:unhideWhenUsed/>
    <w:qFormat/>
    <w:pPr>
      <w:tabs>
        <w:tab w:val="center" w:pos="4153"/>
        <w:tab w:val="right" w:pos="8306"/>
      </w:tabs>
      <w:snapToGrid w:val="0"/>
    </w:pPr>
    <w:rPr>
      <w:rFonts w:ascii="宋体" w:hAnsi="宋体"/>
      <w:sz w:val="18"/>
      <w:szCs w:val="18"/>
    </w:rPr>
  </w:style>
  <w:style w:type="character" w:customStyle="1" w:styleId="aff7">
    <w:name w:val="页眉 字符"/>
    <w:uiPriority w:val="99"/>
    <w:qFormat/>
    <w:rPr>
      <w:sz w:val="18"/>
      <w:szCs w:val="18"/>
    </w:rPr>
  </w:style>
  <w:style w:type="character" w:customStyle="1" w:styleId="1f5">
    <w:name w:val="页眉 字符1"/>
    <w:basedOn w:val="a7"/>
    <w:uiPriority w:val="99"/>
    <w:qFormat/>
    <w:rPr>
      <w:sz w:val="18"/>
      <w:szCs w:val="18"/>
    </w:rPr>
  </w:style>
  <w:style w:type="paragraph" w:customStyle="1" w:styleId="1f6">
    <w:name w:val="页眉1"/>
    <w:basedOn w:val="a5"/>
    <w:next w:val="af2"/>
    <w:uiPriority w:val="99"/>
    <w:unhideWhenUsed/>
    <w:qFormat/>
    <w:pPr>
      <w:pBdr>
        <w:bottom w:val="single" w:sz="6" w:space="1" w:color="auto"/>
      </w:pBdr>
      <w:tabs>
        <w:tab w:val="center" w:pos="4153"/>
        <w:tab w:val="right" w:pos="8306"/>
      </w:tabs>
      <w:snapToGrid w:val="0"/>
      <w:jc w:val="center"/>
    </w:pPr>
    <w:rPr>
      <w:rFonts w:ascii="宋体" w:hAnsi="宋体"/>
      <w:sz w:val="18"/>
      <w:szCs w:val="18"/>
    </w:rPr>
  </w:style>
  <w:style w:type="paragraph" w:customStyle="1" w:styleId="1f7">
    <w:name w:val="引文目录标题1"/>
    <w:basedOn w:val="a5"/>
    <w:next w:val="a5"/>
    <w:uiPriority w:val="99"/>
    <w:unhideWhenUsed/>
    <w:qFormat/>
    <w:pPr>
      <w:spacing w:before="120"/>
    </w:pPr>
    <w:rPr>
      <w:rFonts w:ascii="Calibri Light" w:eastAsia="宋体" w:hAnsi="Calibri Light" w:cs="Times New Roman"/>
      <w:sz w:val="24"/>
      <w:szCs w:val="24"/>
    </w:rPr>
  </w:style>
  <w:style w:type="paragraph" w:customStyle="1" w:styleId="1f8">
    <w:name w:val="正文1"/>
    <w:qFormat/>
    <w:pPr>
      <w:widowControl w:val="0"/>
      <w:spacing w:line="360" w:lineRule="auto"/>
      <w:ind w:firstLine="471"/>
      <w:jc w:val="both"/>
    </w:pPr>
    <w:rPr>
      <w:rFonts w:eastAsia="Times New Roman"/>
      <w:color w:val="000000"/>
      <w:kern w:val="2"/>
      <w:sz w:val="21"/>
    </w:rPr>
  </w:style>
  <w:style w:type="table" w:customStyle="1" w:styleId="115">
    <w:name w:val="中等深浅底纹 11"/>
    <w:basedOn w:val="a8"/>
    <w:uiPriority w:val="63"/>
    <w:unhideWhenUsed/>
    <w:qFormat/>
    <w:rPr>
      <w:rFonts w:ascii="Calibri" w:eastAsia="Times New Roman" w:hAnsi="Calibri"/>
      <w:kern w:val="2"/>
      <w:sz w:val="24"/>
      <w:szCs w:val="24"/>
    </w:rPr>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2">
    <w:name w:val="中等深浅底纹 111"/>
    <w:basedOn w:val="a8"/>
    <w:uiPriority w:val="63"/>
    <w:unhideWhenUsed/>
    <w:qFormat/>
    <w:rPr>
      <w:rFonts w:ascii="Calibri" w:eastAsia="Times New Roman" w:hAnsi="Calibri"/>
      <w:kern w:val="2"/>
      <w:sz w:val="24"/>
      <w:szCs w:val="24"/>
    </w:rPr>
    <w:tblPr>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11">
    <w:name w:val="中等深浅底纹 1111"/>
    <w:basedOn w:val="a8"/>
    <w:uiPriority w:val="63"/>
    <w:unhideWhenUsed/>
    <w:qFormat/>
    <w:rPr>
      <w:rFonts w:ascii="Calibri" w:eastAsia="Times New Roman" w:hAnsi="Calibri"/>
      <w:kern w:val="2"/>
      <w:sz w:val="24"/>
      <w:szCs w:val="24"/>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1">
    <w:name w:val="中等深浅底纹 112"/>
    <w:basedOn w:val="a8"/>
    <w:uiPriority w:val="63"/>
    <w:qFormat/>
    <w:rPr>
      <w:kern w:val="2"/>
      <w:sz w:val="24"/>
      <w:szCs w:val="24"/>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3">
    <w:name w:val="中等深浅底纹 12"/>
    <w:basedOn w:val="a8"/>
    <w:uiPriority w:val="63"/>
    <w:unhideWhenUsed/>
    <w:qFormat/>
    <w:rPr>
      <w:kern w:val="2"/>
      <w:sz w:val="21"/>
      <w:szCs w:val="22"/>
    </w:rPr>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apple-converted-space">
    <w:name w:val="apple-converted-space"/>
    <w:basedOn w:val="a7"/>
    <w:qFormat/>
  </w:style>
  <w:style w:type="character" w:customStyle="1" w:styleId="Char">
    <w:name w:val="批注主题 Char"/>
    <w:basedOn w:val="Char0"/>
    <w:link w:val="aa"/>
    <w:uiPriority w:val="99"/>
    <w:qFormat/>
    <w:rPr>
      <w:rFonts w:asciiTheme="minorEastAsia" w:hAnsiTheme="minorEastAsia" w:cs="Arial Unicode MS"/>
      <w:b/>
      <w:bCs/>
      <w:color w:val="000000"/>
      <w:sz w:val="21"/>
      <w:szCs w:val="22"/>
      <w:lang w:val="zh-CN"/>
    </w:rPr>
  </w:style>
  <w:style w:type="character" w:customStyle="1" w:styleId="def2">
    <w:name w:val="def2"/>
    <w:basedOn w:val="a7"/>
    <w:qFormat/>
    <w:rPr>
      <w:color w:val="333333"/>
      <w:sz w:val="21"/>
      <w:szCs w:val="21"/>
    </w:rPr>
  </w:style>
  <w:style w:type="paragraph" w:customStyle="1" w:styleId="font5">
    <w:name w:val="font5"/>
    <w:basedOn w:val="a5"/>
    <w:qFormat/>
    <w:pPr>
      <w:spacing w:before="100" w:beforeAutospacing="1" w:after="100" w:afterAutospacing="1" w:line="240" w:lineRule="auto"/>
      <w:ind w:firstLine="0"/>
    </w:pPr>
    <w:rPr>
      <w:rFonts w:ascii="宋体" w:eastAsia="宋体" w:hAnsi="宋体" w:cstheme="minorBidi"/>
      <w:color w:val="auto"/>
      <w:sz w:val="18"/>
      <w:szCs w:val="18"/>
      <w:lang w:val="en-US"/>
    </w:rPr>
  </w:style>
  <w:style w:type="paragraph" w:customStyle="1" w:styleId="font6">
    <w:name w:val="font6"/>
    <w:basedOn w:val="a5"/>
    <w:qFormat/>
    <w:pPr>
      <w:spacing w:before="100" w:beforeAutospacing="1" w:after="100" w:afterAutospacing="1" w:line="240" w:lineRule="auto"/>
      <w:ind w:firstLine="0"/>
    </w:pPr>
    <w:rPr>
      <w:rFonts w:ascii="宋体" w:eastAsia="宋体" w:hAnsi="宋体" w:cstheme="minorBidi"/>
      <w:color w:val="auto"/>
      <w:sz w:val="18"/>
      <w:szCs w:val="18"/>
      <w:lang w:val="en-US"/>
    </w:rPr>
  </w:style>
  <w:style w:type="paragraph" w:customStyle="1" w:styleId="font7">
    <w:name w:val="font7"/>
    <w:basedOn w:val="a5"/>
    <w:qFormat/>
    <w:pPr>
      <w:spacing w:before="100" w:beforeAutospacing="1" w:after="100" w:afterAutospacing="1" w:line="240" w:lineRule="auto"/>
      <w:ind w:firstLine="0"/>
    </w:pPr>
    <w:rPr>
      <w:rFonts w:ascii="宋体" w:eastAsia="宋体" w:hAnsi="宋体" w:cstheme="minorBidi"/>
      <w:b/>
      <w:bCs/>
      <w:color w:val="90713A"/>
      <w:sz w:val="18"/>
      <w:szCs w:val="18"/>
      <w:lang w:val="en-US"/>
    </w:rPr>
  </w:style>
  <w:style w:type="character" w:customStyle="1" w:styleId="Char3">
    <w:name w:val="页脚 Char"/>
    <w:basedOn w:val="a7"/>
    <w:link w:val="af1"/>
    <w:uiPriority w:val="99"/>
    <w:qFormat/>
    <w:rPr>
      <w:rFonts w:asciiTheme="minorEastAsia" w:hAnsiTheme="minorEastAsia" w:cs="Arial Unicode MS"/>
      <w:color w:val="000000"/>
      <w:sz w:val="18"/>
      <w:szCs w:val="18"/>
      <w:lang w:val="zh-CN"/>
    </w:rPr>
  </w:style>
  <w:style w:type="character" w:customStyle="1" w:styleId="Char4">
    <w:name w:val="页眉 Char"/>
    <w:basedOn w:val="a7"/>
    <w:link w:val="af2"/>
    <w:uiPriority w:val="99"/>
    <w:qFormat/>
    <w:rPr>
      <w:rFonts w:asciiTheme="minorEastAsia" w:hAnsiTheme="minorEastAsia" w:cs="Arial Unicode MS"/>
      <w:color w:val="000000"/>
      <w:sz w:val="18"/>
      <w:szCs w:val="18"/>
      <w:lang w:val="zh-CN"/>
    </w:rPr>
  </w:style>
  <w:style w:type="character" w:customStyle="1" w:styleId="1Char1">
    <w:name w:val="标题 1 Char1"/>
    <w:basedOn w:val="a7"/>
    <w:link w:val="1"/>
    <w:uiPriority w:val="9"/>
    <w:qFormat/>
    <w:rPr>
      <w:rFonts w:asciiTheme="minorEastAsia" w:hAnsiTheme="minorEastAsia" w:cs="Arial Unicode MS"/>
      <w:b/>
      <w:bCs/>
      <w:color w:val="000000"/>
      <w:kern w:val="44"/>
      <w:sz w:val="44"/>
      <w:szCs w:val="44"/>
      <w:lang w:val="zh-CN"/>
    </w:rPr>
  </w:style>
  <w:style w:type="character" w:customStyle="1" w:styleId="HTMLChar">
    <w:name w:val="HTML 预设格式 Char"/>
    <w:basedOn w:val="a7"/>
    <w:link w:val="HTML"/>
    <w:uiPriority w:val="99"/>
    <w:semiHidden/>
    <w:qFormat/>
    <w:rPr>
      <w:rFonts w:ascii="宋体" w:eastAsia="宋体" w:hAnsi="宋体" w:cs="宋体"/>
      <w:sz w:val="24"/>
      <w:szCs w:val="24"/>
      <w:lang w:val="en-US"/>
    </w:rPr>
  </w:style>
  <w:style w:type="paragraph" w:customStyle="1" w:styleId="26">
    <w:name w:val="列出段落2"/>
    <w:basedOn w:val="a5"/>
    <w:uiPriority w:val="34"/>
    <w:qFormat/>
    <w:pPr>
      <w:ind w:firstLineChars="200" w:firstLine="420"/>
    </w:pPr>
  </w:style>
  <w:style w:type="paragraph" w:customStyle="1" w:styleId="27">
    <w:name w:val="无间隔2"/>
    <w:uiPriority w:val="1"/>
    <w:qFormat/>
    <w:pPr>
      <w:ind w:left="240" w:right="240" w:firstLineChars="213" w:firstLine="469"/>
    </w:pPr>
    <w:rPr>
      <w:rFonts w:asciiTheme="minorEastAsia" w:eastAsiaTheme="minorEastAsia" w:hAnsiTheme="minorEastAsia" w:cs="Arial Unicode MS"/>
      <w:color w:val="000000"/>
      <w:sz w:val="22"/>
      <w:szCs w:val="22"/>
      <w:lang w:val="zh-CN"/>
    </w:rPr>
  </w:style>
  <w:style w:type="paragraph" w:customStyle="1" w:styleId="p1">
    <w:name w:val="p1"/>
    <w:basedOn w:val="a5"/>
    <w:qFormat/>
    <w:pPr>
      <w:spacing w:line="240" w:lineRule="auto"/>
      <w:ind w:left="180" w:firstLine="287"/>
    </w:pPr>
    <w:rPr>
      <w:rFonts w:ascii="宋体" w:eastAsia="宋体" w:hAnsi="宋体" w:cs="Times New Roman"/>
      <w:color w:val="auto"/>
      <w:sz w:val="14"/>
      <w:szCs w:val="14"/>
      <w:lang w:val="en-US"/>
    </w:rPr>
  </w:style>
  <w:style w:type="character" w:customStyle="1" w:styleId="ss3">
    <w:name w:val="ss3"/>
    <w:basedOn w:val="a7"/>
    <w:qFormat/>
  </w:style>
  <w:style w:type="character" w:customStyle="1" w:styleId="1f9">
    <w:name w:val="不明显参考1"/>
    <w:basedOn w:val="a7"/>
    <w:uiPriority w:val="31"/>
    <w:qFormat/>
    <w:rPr>
      <w:smallCaps/>
      <w:color w:val="595959" w:themeColor="text1" w:themeTint="A6"/>
    </w:rPr>
  </w:style>
  <w:style w:type="table" w:customStyle="1" w:styleId="TableNormal1">
    <w:name w:val="Table Normal1"/>
    <w:qFormat/>
    <w:pPr>
      <w:pBdr>
        <w:top w:val="none" w:sz="0" w:space="31" w:color="FFFFFF"/>
        <w:left w:val="none" w:sz="0" w:space="31" w:color="FFFFFF"/>
        <w:bottom w:val="none" w:sz="0" w:space="31" w:color="FFFFFF"/>
        <w:right w:val="none" w:sz="0" w:space="31" w:color="FFFFFF"/>
      </w:pBdr>
    </w:pPr>
    <w:tblPr>
      <w:tblCellMar>
        <w:top w:w="0" w:type="dxa"/>
        <w:left w:w="0" w:type="dxa"/>
        <w:bottom w:w="0" w:type="dxa"/>
        <w:right w:w="0" w:type="dxa"/>
      </w:tblCellMar>
    </w:tblPr>
  </w:style>
  <w:style w:type="table" w:customStyle="1" w:styleId="TableNormal11">
    <w:name w:val="Table Normal11"/>
    <w:qFormat/>
    <w:rPr>
      <w:rFonts w:eastAsia="Times New Roman"/>
    </w:rPr>
    <w:tblPr>
      <w:tblCellMar>
        <w:top w:w="620" w:type="dxa"/>
        <w:left w:w="620" w:type="dxa"/>
        <w:bottom w:w="620" w:type="dxa"/>
        <w:right w:w="620" w:type="dxa"/>
      </w:tblCellMar>
    </w:tblPr>
  </w:style>
  <w:style w:type="table" w:customStyle="1" w:styleId="TableNormal12">
    <w:name w:val="Table Normal12"/>
    <w:qFormat/>
    <w:rPr>
      <w:rFonts w:eastAsia="Times New Roman"/>
    </w:rPr>
    <w:tblPr>
      <w:tblCellMar>
        <w:top w:w="620" w:type="dxa"/>
        <w:left w:w="620" w:type="dxa"/>
        <w:bottom w:w="620" w:type="dxa"/>
        <w:right w:w="620" w:type="dxa"/>
      </w:tblCellMar>
    </w:tblPr>
  </w:style>
  <w:style w:type="table" w:customStyle="1" w:styleId="TableNormal2">
    <w:name w:val="Table Normal2"/>
    <w:qFormat/>
    <w:pPr>
      <w:pBdr>
        <w:top w:val="none" w:sz="0" w:space="31" w:color="FFFFFF"/>
        <w:left w:val="none" w:sz="0" w:space="31" w:color="FFFFFF"/>
        <w:bottom w:val="none" w:sz="0" w:space="31" w:color="FFFFFF"/>
        <w:right w:val="none" w:sz="0" w:space="31" w:color="FFFFFF"/>
      </w:pBdr>
    </w:pPr>
    <w:tblPr>
      <w:tblCellMar>
        <w:top w:w="0" w:type="dxa"/>
        <w:left w:w="0" w:type="dxa"/>
        <w:bottom w:w="0" w:type="dxa"/>
        <w:right w:w="0" w:type="dxa"/>
      </w:tblCellMar>
    </w:tblPr>
  </w:style>
  <w:style w:type="paragraph" w:customStyle="1" w:styleId="TOC1">
    <w:name w:val="TOC 标题1"/>
    <w:basedOn w:val="1"/>
    <w:next w:val="a5"/>
    <w:uiPriority w:val="39"/>
    <w:qFormat/>
    <w:pPr>
      <w:spacing w:before="240" w:after="0" w:line="256" w:lineRule="auto"/>
      <w:ind w:firstLine="0"/>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customStyle="1" w:styleId="TOC2">
    <w:name w:val="TOC 标题2"/>
    <w:basedOn w:val="1"/>
    <w:next w:val="a5"/>
    <w:uiPriority w:val="39"/>
    <w:unhideWhenUsed/>
    <w:qFormat/>
    <w:pPr>
      <w:spacing w:before="240" w:after="0" w:line="259" w:lineRule="auto"/>
      <w:ind w:firstLine="0"/>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customStyle="1" w:styleId="xl202">
    <w:name w:val="xl202"/>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rFonts w:ascii="宋体" w:eastAsia="宋体" w:hAnsi="宋体" w:cstheme="minorBidi"/>
      <w:b/>
      <w:bCs/>
      <w:color w:val="auto"/>
      <w:sz w:val="20"/>
      <w:szCs w:val="20"/>
      <w:lang w:val="en-US"/>
    </w:rPr>
  </w:style>
  <w:style w:type="paragraph" w:customStyle="1" w:styleId="xl203">
    <w:name w:val="xl203"/>
    <w:basedOn w:val="a5"/>
    <w:qFormat/>
    <w:pPr>
      <w:shd w:val="clear" w:color="000000" w:fill="FFFFFF"/>
      <w:spacing w:before="100" w:beforeAutospacing="1" w:after="100" w:afterAutospacing="1" w:line="240" w:lineRule="auto"/>
      <w:ind w:firstLine="0"/>
      <w:textAlignment w:val="center"/>
    </w:pPr>
    <w:rPr>
      <w:rFonts w:ascii="Times" w:hAnsi="Times" w:cstheme="minorBidi"/>
      <w:color w:val="auto"/>
      <w:sz w:val="20"/>
      <w:szCs w:val="20"/>
      <w:lang w:val="en-US"/>
    </w:rPr>
  </w:style>
  <w:style w:type="paragraph" w:customStyle="1" w:styleId="xl204">
    <w:name w:val="xl204"/>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5">
    <w:name w:val="xl205"/>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6">
    <w:name w:val="xl206"/>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7">
    <w:name w:val="xl207"/>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xl208">
    <w:name w:val="xl208"/>
    <w:basedOn w:val="a5"/>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top"/>
    </w:pPr>
    <w:rPr>
      <w:rFonts w:ascii="宋体" w:eastAsia="宋体" w:hAnsi="宋体" w:cstheme="minorBidi"/>
      <w:b/>
      <w:bCs/>
      <w:color w:val="auto"/>
      <w:sz w:val="18"/>
      <w:szCs w:val="18"/>
      <w:lang w:val="en-US"/>
    </w:rPr>
  </w:style>
  <w:style w:type="paragraph" w:customStyle="1" w:styleId="2">
    <w:name w:val="第2章"/>
    <w:basedOn w:val="3-"/>
    <w:qFormat/>
    <w:pPr>
      <w:numPr>
        <w:ilvl w:val="0"/>
        <w:numId w:val="8"/>
      </w:numPr>
    </w:pPr>
  </w:style>
  <w:style w:type="paragraph" w:customStyle="1" w:styleId="28">
    <w:name w:val="修订2"/>
    <w:hidden/>
    <w:uiPriority w:val="99"/>
    <w:semiHidden/>
    <w:qFormat/>
    <w:rPr>
      <w:rFonts w:asciiTheme="minorEastAsia" w:eastAsiaTheme="minorEastAsia" w:hAnsiTheme="minorEastAsia" w:cs="Arial Unicode MS"/>
      <w:color w:val="000000"/>
      <w:sz w:val="21"/>
      <w:szCs w:val="22"/>
      <w:lang w:val="zh-CN"/>
    </w:rPr>
  </w:style>
  <w:style w:type="paragraph" w:customStyle="1" w:styleId="4">
    <w:name w:val="条文4"/>
    <w:uiPriority w:val="2"/>
    <w:qFormat/>
    <w:pPr>
      <w:numPr>
        <w:ilvl w:val="4"/>
        <w:numId w:val="9"/>
      </w:numPr>
      <w:tabs>
        <w:tab w:val="left" w:pos="840"/>
      </w:tabs>
      <w:overflowPunct w:val="0"/>
      <w:spacing w:line="360" w:lineRule="auto"/>
      <w:jc w:val="both"/>
    </w:pPr>
    <w:rPr>
      <w:kern w:val="2"/>
      <w:sz w:val="24"/>
      <w:szCs w:val="22"/>
    </w:rPr>
  </w:style>
  <w:style w:type="paragraph" w:customStyle="1" w:styleId="5">
    <w:name w:val="条文5"/>
    <w:uiPriority w:val="2"/>
    <w:qFormat/>
    <w:pPr>
      <w:numPr>
        <w:ilvl w:val="5"/>
        <w:numId w:val="9"/>
      </w:numPr>
      <w:spacing w:line="360" w:lineRule="auto"/>
    </w:pPr>
    <w:rPr>
      <w:kern w:val="2"/>
      <w:sz w:val="24"/>
      <w:szCs w:val="22"/>
    </w:rPr>
  </w:style>
  <w:style w:type="paragraph" w:customStyle="1" w:styleId="35">
    <w:name w:val="修订3"/>
    <w:hidden/>
    <w:uiPriority w:val="99"/>
    <w:semiHidden/>
    <w:qFormat/>
    <w:rPr>
      <w:rFonts w:asciiTheme="minorEastAsia" w:eastAsiaTheme="minorEastAsia" w:hAnsiTheme="minorEastAsia" w:cs="Arial Unicode MS"/>
      <w:color w:val="000000"/>
      <w:sz w:val="21"/>
      <w:szCs w:val="22"/>
      <w:lang w:val="zh-CN"/>
    </w:rPr>
  </w:style>
  <w:style w:type="paragraph" w:customStyle="1" w:styleId="43">
    <w:name w:val="修订4"/>
    <w:hidden/>
    <w:uiPriority w:val="99"/>
    <w:semiHidden/>
    <w:qFormat/>
    <w:rPr>
      <w:rFonts w:asciiTheme="minorEastAsia" w:eastAsiaTheme="minorEastAsia" w:hAnsiTheme="minorEastAsia" w:cs="Arial Unicode MS"/>
      <w:color w:val="000000"/>
      <w:sz w:val="21"/>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8.xml"/><Relationship Id="rId39" Type="http://schemas.openxmlformats.org/officeDocument/2006/relationships/fontTable" Target="fontTable.xml"/><Relationship Id="rId21" Type="http://schemas.openxmlformats.org/officeDocument/2006/relationships/footer" Target="footer4.xml"/><Relationship Id="rId34"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7.xml"/><Relationship Id="rId33" Type="http://schemas.openxmlformats.org/officeDocument/2006/relationships/header" Target="header5.xml"/><Relationship Id="rId38"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footer" Target="footer11.xml"/><Relationship Id="rId37" Type="http://schemas.openxmlformats.org/officeDocument/2006/relationships/header" Target="header7.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image" Target="media/image2.png"/><Relationship Id="rId36" Type="http://schemas.openxmlformats.org/officeDocument/2006/relationships/footer" Target="footer13.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image" Target="media/image4.png"/><Relationship Id="rId35" Type="http://schemas.openxmlformats.org/officeDocument/2006/relationships/footer" Target="footer12.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SimHei"/>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SimSun"/>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80D69794D1E94B99FA69833E2A69A4" ma:contentTypeVersion="10" ma:contentTypeDescription="Create a new document." ma:contentTypeScope="" ma:versionID="4f5b315ba2a47e14065efe4f7afb5086">
  <xsd:schema xmlns:xsd="http://www.w3.org/2001/XMLSchema" xmlns:xs="http://www.w3.org/2001/XMLSchema" xmlns:p="http://schemas.microsoft.com/office/2006/metadata/properties" xmlns:ns2="75d5bb56-d5ed-48b6-9dce-a31e5695d531" xmlns:ns3="9e54f0dc-23b5-43f7-99bf-de2f30f5c89d" targetNamespace="http://schemas.microsoft.com/office/2006/metadata/properties" ma:root="true" ma:fieldsID="c9a1421d25c1c56e546bc0ec68041ada" ns2:_="" ns3:_="">
    <xsd:import namespace="75d5bb56-d5ed-48b6-9dce-a31e5695d531"/>
    <xsd:import namespace="9e54f0dc-23b5-43f7-99bf-de2f30f5c8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5bb56-d5ed-48b6-9dce-a31e5695d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4f0dc-23b5-43f7-99bf-de2f30f5c8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5.xml><?xml version="1.0" encoding="utf-8"?>
<dataSourceCollection xmlns="http://www.yonyou.com/datasource"/>
</file>

<file path=customXml/item6.xml><?xml version="1.0" encoding="utf-8"?>
<relations xmlns="http://www.yonyou.com/relatio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0E9C6-8BD3-4EDD-AAF2-8AC4B6DE5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5bb56-d5ed-48b6-9dce-a31e5695d531"/>
    <ds:schemaRef ds:uri="9e54f0dc-23b5-43f7-99bf-de2f30f5c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3C85B-896C-4B20-9896-FA7E6D0163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EA533D-2E46-4636-8091-A63CC707C6D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14FDB4D7-7BEF-4676-A1A0-635FFACE8646}">
  <ds:schemaRefs>
    <ds:schemaRef ds:uri="http://www.yonyou.com/datasource"/>
  </ds:schemaRefs>
</ds:datastoreItem>
</file>

<file path=customXml/itemProps6.xml><?xml version="1.0" encoding="utf-8"?>
<ds:datastoreItem xmlns:ds="http://schemas.openxmlformats.org/officeDocument/2006/customXml" ds:itemID="{F3EB1A59-8034-499E-8BD2-427796C23B19}">
  <ds:schemaRefs>
    <ds:schemaRef ds:uri="http://www.yonyou.com/relation"/>
  </ds:schemaRefs>
</ds:datastoreItem>
</file>

<file path=customXml/itemProps7.xml><?xml version="1.0" encoding="utf-8"?>
<ds:datastoreItem xmlns:ds="http://schemas.openxmlformats.org/officeDocument/2006/customXml" ds:itemID="{F42B56A5-9315-45B1-A2E2-A6DA25F37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1409</Words>
  <Characters>8037</Characters>
  <Application>Microsoft Office Word</Application>
  <DocSecurity>0</DocSecurity>
  <Lines>66</Lines>
  <Paragraphs>18</Paragraphs>
  <ScaleCrop>false</ScaleCrop>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季珏</dc:creator>
  <cp:lastModifiedBy>ol董晟</cp:lastModifiedBy>
  <cp:revision>13</cp:revision>
  <dcterms:created xsi:type="dcterms:W3CDTF">2021-08-26T04:56:00Z</dcterms:created>
  <dcterms:modified xsi:type="dcterms:W3CDTF">2021-09-14T08:33:00Z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y fmtid="{D5CDD505-2E9C-101B-9397-08002B2CF9AE}" pid="3" name="ICV">
    <vt:lpwstr>DC334179CDF14F129F418505AACDD1B4</vt:lpwstr>
  </property>
  <property fmtid="{D5CDD505-2E9C-101B-9397-08002B2CF9AE}" pid="4" name="ContentTypeId">
    <vt:lpwstr>0x0101004A80D69794D1E94B99FA69833E2A69A4</vt:lpwstr>
  </property>
</Properties>
</file>