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4482" w14:textId="77777777" w:rsidR="000B23C0" w:rsidRPr="00B35BD0" w:rsidRDefault="000B23C0" w:rsidP="000B23C0">
      <w:pPr>
        <w:framePr w:wrap="notBeside" w:vAnchor="page" w:hAnchor="page" w:x="1372" w:y="568"/>
      </w:pPr>
    </w:p>
    <w:tbl>
      <w:tblPr>
        <w:tblStyle w:val="a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B35BD0" w:rsidRPr="00B35BD0" w14:paraId="55C672A0" w14:textId="77777777" w:rsidTr="000B23C0">
        <w:tc>
          <w:tcPr>
            <w:tcW w:w="509" w:type="dxa"/>
          </w:tcPr>
          <w:p w14:paraId="75AFFEFB" w14:textId="77777777" w:rsidR="00250B59" w:rsidRPr="00B35BD0" w:rsidRDefault="000B23C0">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sidRPr="00B35BD0">
              <w:rPr>
                <w:rFonts w:ascii="Times New Roman" w:eastAsia="黑体" w:hAnsi="Times New Roman"/>
                <w:sz w:val="21"/>
                <w:szCs w:val="21"/>
              </w:rPr>
              <w:t>ICS</w:t>
            </w:r>
            <w:r w:rsidRPr="00B35BD0">
              <w:rPr>
                <w:rFonts w:ascii="黑体" w:eastAsia="黑体" w:hAnsi="黑体"/>
                <w:sz w:val="21"/>
                <w:szCs w:val="21"/>
              </w:rPr>
              <w:t xml:space="preserve">  </w:t>
            </w:r>
          </w:p>
        </w:tc>
        <w:tc>
          <w:tcPr>
            <w:tcW w:w="8845" w:type="dxa"/>
          </w:tcPr>
          <w:p w14:paraId="7BD5D7D8" w14:textId="4A55C18E" w:rsidR="00250B59" w:rsidRPr="00B35BD0" w:rsidRDefault="009B5C62">
            <w:pPr>
              <w:pStyle w:val="affff4"/>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45.020"/>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45.020</w:t>
            </w:r>
            <w:r>
              <w:rPr>
                <w:rFonts w:ascii="黑体" w:eastAsia="黑体" w:hAnsi="黑体"/>
                <w:sz w:val="21"/>
                <w:szCs w:val="21"/>
              </w:rPr>
              <w:fldChar w:fldCharType="end"/>
            </w:r>
            <w:bookmarkEnd w:id="0"/>
          </w:p>
        </w:tc>
      </w:tr>
      <w:tr w:rsidR="00B35BD0" w:rsidRPr="00B35BD0" w14:paraId="2320F2CB" w14:textId="77777777" w:rsidTr="000B23C0">
        <w:tc>
          <w:tcPr>
            <w:tcW w:w="509" w:type="dxa"/>
          </w:tcPr>
          <w:p w14:paraId="39285963" w14:textId="77777777" w:rsidR="00250B59" w:rsidRPr="00B35BD0" w:rsidRDefault="000B23C0">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B35BD0">
              <w:rPr>
                <w:rFonts w:ascii="Times New Roman" w:eastAsia="黑体" w:hAnsi="Times New Roman"/>
                <w:sz w:val="21"/>
                <w:szCs w:val="21"/>
              </w:rPr>
              <w:t xml:space="preserve">CCS </w:t>
            </w:r>
            <w:r w:rsidRPr="00B35BD0">
              <w:rPr>
                <w:rFonts w:ascii="黑体" w:eastAsia="黑体" w:hAnsi="黑体"/>
                <w:sz w:val="21"/>
                <w:szCs w:val="21"/>
              </w:rPr>
              <w:t xml:space="preserve"> </w:t>
            </w:r>
          </w:p>
        </w:tc>
        <w:tc>
          <w:tcPr>
            <w:tcW w:w="8845" w:type="dxa"/>
          </w:tcPr>
          <w:p w14:paraId="5BFA0F11" w14:textId="09100DBA" w:rsidR="00250B59" w:rsidRPr="00B35BD0" w:rsidRDefault="00F80D23">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Q 84"/>
                  </w:textInput>
                </w:ffData>
              </w:fldChar>
            </w:r>
            <w:r>
              <w:rPr>
                <w:rFonts w:ascii="黑体" w:eastAsia="黑体" w:hAnsi="黑体"/>
                <w:sz w:val="21"/>
                <w:szCs w:val="21"/>
              </w:rPr>
              <w:instrText xml:space="preserve"> </w:instrText>
            </w:r>
            <w:bookmarkStart w:id="1" w:name="CSDN"/>
            <w:r>
              <w:rPr>
                <w:rFonts w:ascii="黑体" w:eastAsia="黑体" w:hAnsi="黑体"/>
                <w:sz w:val="21"/>
                <w:szCs w:val="21"/>
              </w:rPr>
              <w:instrText xml:space="preserve">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Q 84</w:t>
            </w:r>
            <w:r>
              <w:rPr>
                <w:rFonts w:ascii="黑体" w:eastAsia="黑体" w:hAnsi="黑体"/>
                <w:sz w:val="21"/>
                <w:szCs w:val="21"/>
              </w:rPr>
              <w:fldChar w:fldCharType="end"/>
            </w:r>
            <w:bookmarkEnd w:id="1"/>
          </w:p>
        </w:tc>
      </w:tr>
    </w:tbl>
    <w:p w14:paraId="420F13A3" w14:textId="77777777" w:rsidR="00250B59" w:rsidRPr="00B35BD0" w:rsidRDefault="000B23C0">
      <w:pPr>
        <w:pStyle w:val="afffff7"/>
        <w:framePr w:w="9639" w:h="624" w:hRule="exact" w:hSpace="181" w:vSpace="181" w:wrap="around" w:hAnchor="page" w:x="1305" w:y="2269"/>
      </w:pPr>
      <w:bookmarkStart w:id="2" w:name="_Hlk26473981"/>
      <w:r w:rsidRPr="00B35BD0">
        <w:rPr>
          <w:rFonts w:hint="eastAsia"/>
        </w:rPr>
        <w:t>中华人民共和国国家标准</w:t>
      </w:r>
    </w:p>
    <w:bookmarkEnd w:id="2"/>
    <w:p w14:paraId="57712F67" w14:textId="77777777" w:rsidR="00250B59" w:rsidRPr="00B35BD0" w:rsidRDefault="000B23C0">
      <w:pPr>
        <w:pStyle w:val="affffffffff9"/>
        <w:framePr w:wrap="around"/>
        <w:rPr>
          <w:lang w:val="fr-FR"/>
        </w:rPr>
      </w:pPr>
      <w:r w:rsidRPr="00B35BD0">
        <w:fldChar w:fldCharType="begin">
          <w:ffData>
            <w:name w:val="文字1"/>
            <w:enabled/>
            <w:calcOnExit w:val="0"/>
            <w:textInput>
              <w:default w:val="GB/T"/>
            </w:textInput>
          </w:ffData>
        </w:fldChar>
      </w:r>
      <w:bookmarkStart w:id="3" w:name="文字1"/>
      <w:r w:rsidRPr="00B35BD0">
        <w:rPr>
          <w:lang w:val="fr-FR"/>
        </w:rPr>
        <w:instrText xml:space="preserve"> FORMTEXT </w:instrText>
      </w:r>
      <w:r w:rsidRPr="00B35BD0">
        <w:fldChar w:fldCharType="separate"/>
      </w:r>
      <w:r w:rsidRPr="00B35BD0">
        <w:rPr>
          <w:lang w:val="fr-FR"/>
        </w:rPr>
        <w:t>GB/T</w:t>
      </w:r>
      <w:r w:rsidRPr="00B35BD0">
        <w:fldChar w:fldCharType="end"/>
      </w:r>
      <w:bookmarkEnd w:id="3"/>
      <w:r w:rsidRPr="00B35BD0">
        <w:rPr>
          <w:lang w:val="fr-FR"/>
        </w:rPr>
        <w:t xml:space="preserve"> </w:t>
      </w:r>
      <w:r w:rsidRPr="00B35BD0">
        <w:fldChar w:fldCharType="begin">
          <w:ffData>
            <w:name w:val="NSTD_CODE_F"/>
            <w:enabled/>
            <w:calcOnExit w:val="0"/>
            <w:textInput>
              <w:default w:val="XXXXX"/>
            </w:textInput>
          </w:ffData>
        </w:fldChar>
      </w:r>
      <w:bookmarkStart w:id="4" w:name="NSTD_CODE_F"/>
      <w:r w:rsidRPr="00B35BD0">
        <w:rPr>
          <w:lang w:val="fr-FR"/>
        </w:rPr>
        <w:instrText xml:space="preserve"> FORMTEXT </w:instrText>
      </w:r>
      <w:r w:rsidRPr="00B35BD0">
        <w:fldChar w:fldCharType="separate"/>
      </w:r>
      <w:r w:rsidRPr="00B35BD0">
        <w:t>12758</w:t>
      </w:r>
      <w:r w:rsidRPr="00B35BD0">
        <w:fldChar w:fldCharType="end"/>
      </w:r>
      <w:bookmarkEnd w:id="4"/>
      <w:r w:rsidRPr="00B35BD0">
        <w:rPr>
          <w:rFonts w:hAnsi="黑体"/>
          <w:lang w:val="fr-FR"/>
        </w:rPr>
        <w:t>—</w:t>
      </w:r>
      <w:r w:rsidRPr="00B35BD0">
        <w:fldChar w:fldCharType="begin">
          <w:ffData>
            <w:name w:val="NSTD_CODE_B"/>
            <w:enabled/>
            <w:calcOnExit w:val="0"/>
            <w:textInput>
              <w:default w:val="XXXX"/>
            </w:textInput>
          </w:ffData>
        </w:fldChar>
      </w:r>
      <w:bookmarkStart w:id="5" w:name="NSTD_CODE_B"/>
      <w:r w:rsidRPr="00B35BD0">
        <w:rPr>
          <w:lang w:val="fr-FR"/>
        </w:rPr>
        <w:instrText xml:space="preserve"> FORMTEXT </w:instrText>
      </w:r>
      <w:r w:rsidRPr="00B35BD0">
        <w:fldChar w:fldCharType="separate"/>
      </w:r>
      <w:r w:rsidRPr="00B35BD0">
        <w:rPr>
          <w:lang w:val="fr-FR"/>
        </w:rPr>
        <w:t>XXXX</w:t>
      </w:r>
      <w:r w:rsidRPr="00B35BD0">
        <w:fldChar w:fldCharType="end"/>
      </w:r>
      <w:bookmarkEnd w:id="5"/>
    </w:p>
    <w:bookmarkStart w:id="6" w:name="_GoBack"/>
    <w:p w14:paraId="2C345E6E" w14:textId="3FE25BF8" w:rsidR="00250B59" w:rsidRPr="00B35BD0" w:rsidRDefault="009B5C62">
      <w:pPr>
        <w:pStyle w:val="affffffffffa"/>
        <w:framePr w:wrap="around"/>
        <w:rPr>
          <w:rFonts w:hAnsi="黑体"/>
        </w:rPr>
      </w:pPr>
      <w:r>
        <w:rPr>
          <w:rFonts w:hAnsi="黑体"/>
        </w:rPr>
        <w:fldChar w:fldCharType="begin">
          <w:ffData>
            <w:name w:val="OSTD_CODE"/>
            <w:enabled/>
            <w:calcOnExit w:val="0"/>
            <w:textInput>
              <w:default w:val="代替 GB/T 12578—2004"/>
            </w:textInput>
          </w:ffData>
        </w:fldChar>
      </w:r>
      <w:r>
        <w:rPr>
          <w:rFonts w:hAnsi="黑体"/>
        </w:rPr>
        <w:instrText xml:space="preserve"> </w:instrText>
      </w:r>
      <w:bookmarkStart w:id="7" w:name="OSTD_CODE"/>
      <w:r>
        <w:rPr>
          <w:rFonts w:hAnsi="黑体"/>
        </w:rPr>
        <w:instrText xml:space="preserve">FORMTEXT </w:instrText>
      </w:r>
      <w:r>
        <w:rPr>
          <w:rFonts w:hAnsi="黑体"/>
        </w:rPr>
      </w:r>
      <w:r>
        <w:rPr>
          <w:rFonts w:hAnsi="黑体"/>
        </w:rPr>
        <w:fldChar w:fldCharType="separate"/>
      </w:r>
      <w:r>
        <w:rPr>
          <w:rFonts w:hAnsi="黑体"/>
          <w:noProof/>
        </w:rPr>
        <w:t>代替 GB/T 12578—2004</w:t>
      </w:r>
      <w:r>
        <w:rPr>
          <w:rFonts w:hAnsi="黑体"/>
        </w:rPr>
        <w:fldChar w:fldCharType="end"/>
      </w:r>
      <w:bookmarkEnd w:id="7"/>
    </w:p>
    <w:bookmarkEnd w:id="6"/>
    <w:p w14:paraId="70177DE5" w14:textId="77777777" w:rsidR="00250B59" w:rsidRPr="00B35BD0" w:rsidRDefault="000B23C0">
      <w:pPr>
        <w:spacing w:line="240" w:lineRule="auto"/>
        <w:ind w:left="8080"/>
        <w:rPr>
          <w:rFonts w:ascii="黑体" w:eastAsia="黑体" w:hAnsi="黑体"/>
          <w:kern w:val="0"/>
          <w:sz w:val="52"/>
          <w:szCs w:val="20"/>
        </w:rPr>
      </w:pPr>
      <w:r w:rsidRPr="00B35BD0">
        <w:rPr>
          <w:rFonts w:ascii="黑体" w:eastAsia="黑体" w:hAnsi="黑体"/>
          <w:noProof/>
          <w:kern w:val="0"/>
          <w:sz w:val="52"/>
          <w:szCs w:val="20"/>
        </w:rPr>
        <mc:AlternateContent>
          <mc:Choice Requires="wps">
            <w:drawing>
              <wp:anchor distT="0" distB="0" distL="114300" distR="114300" simplePos="0" relativeHeight="251658240" behindDoc="0" locked="0" layoutInCell="1" allowOverlap="0" wp14:anchorId="42531AA5" wp14:editId="549B5ABB">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615A7502" id="直接连接符 73" o:spid="_x0000_s1026" style="position:absolute;left:0;text-align:left;z-index:251658240;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r w:rsidRPr="00B35BD0">
        <w:rPr>
          <w:rFonts w:ascii="黑体" w:eastAsia="黑体" w:hAnsi="黑体"/>
          <w:noProof/>
          <w:kern w:val="0"/>
          <w:sz w:val="52"/>
          <w:szCs w:val="20"/>
        </w:rPr>
        <w:drawing>
          <wp:anchor distT="0" distB="0" distL="114300" distR="114300" simplePos="0" relativeHeight="251657216" behindDoc="0" locked="0" layoutInCell="1" allowOverlap="0" wp14:anchorId="5C0F6994" wp14:editId="66F48BDA">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5045B586" w14:textId="77777777" w:rsidR="00250B59" w:rsidRPr="00B35BD0" w:rsidRDefault="00250B59">
      <w:pPr>
        <w:pStyle w:val="afffff7"/>
        <w:framePr w:w="9639" w:h="6976" w:hRule="exact" w:hSpace="0" w:vSpace="0" w:wrap="around" w:hAnchor="page" w:y="6408"/>
        <w:jc w:val="center"/>
        <w:rPr>
          <w:rFonts w:ascii="黑体" w:eastAsia="黑体" w:hAnsi="黑体"/>
          <w:b w:val="0"/>
          <w:bCs w:val="0"/>
          <w:w w:val="100"/>
        </w:rPr>
      </w:pPr>
    </w:p>
    <w:p w14:paraId="1D51AEEC" w14:textId="771A3543" w:rsidR="00250B59" w:rsidRPr="00B35BD0" w:rsidRDefault="000B23C0">
      <w:pPr>
        <w:pStyle w:val="affffffffffb"/>
        <w:framePr w:h="6974" w:hRule="exact" w:wrap="around" w:x="1419" w:anchorLock="1"/>
      </w:pPr>
      <w:r w:rsidRPr="00B35BD0">
        <w:fldChar w:fldCharType="begin">
          <w:ffData>
            <w:name w:val="CSTD_NAME"/>
            <w:enabled/>
            <w:calcOnExit w:val="0"/>
            <w:textInput>
              <w:default w:val="点击此处添加标准名称"/>
            </w:textInput>
          </w:ffData>
        </w:fldChar>
      </w:r>
      <w:bookmarkStart w:id="8" w:name="CSTD_NAME"/>
      <w:r w:rsidRPr="00B35BD0">
        <w:instrText xml:space="preserve"> FORMTEXT </w:instrText>
      </w:r>
      <w:r w:rsidRPr="00B35BD0">
        <w:fldChar w:fldCharType="separate"/>
      </w:r>
      <w:r w:rsidR="00A672B0">
        <w:t>城市轨道交通信号系统通用技术条件</w:t>
      </w:r>
      <w:r w:rsidRPr="00B35BD0">
        <w:fldChar w:fldCharType="end"/>
      </w:r>
      <w:bookmarkEnd w:id="8"/>
    </w:p>
    <w:p w14:paraId="61B05405" w14:textId="77777777" w:rsidR="00250B59" w:rsidRPr="00B35BD0" w:rsidRDefault="00250B59">
      <w:pPr>
        <w:framePr w:w="9639" w:h="6974" w:hRule="exact" w:wrap="around" w:vAnchor="page" w:hAnchor="page" w:x="1419" w:y="6408" w:anchorLock="1"/>
        <w:ind w:left="-1418"/>
      </w:pPr>
    </w:p>
    <w:p w14:paraId="44943E2D" w14:textId="77777777" w:rsidR="00250B59" w:rsidRPr="00B35BD0" w:rsidRDefault="000B23C0">
      <w:pPr>
        <w:pStyle w:val="affffffff"/>
        <w:framePr w:w="9639" w:h="6974" w:hRule="exact" w:wrap="around" w:vAnchor="page" w:hAnchor="page" w:x="1419" w:y="6408" w:anchorLock="1"/>
        <w:textAlignment w:val="bottom"/>
        <w:rPr>
          <w:rFonts w:eastAsia="黑体"/>
          <w:szCs w:val="28"/>
        </w:rPr>
      </w:pPr>
      <w:r w:rsidRPr="00B35BD0">
        <w:rPr>
          <w:rFonts w:eastAsia="黑体"/>
          <w:szCs w:val="28"/>
        </w:rPr>
        <w:fldChar w:fldCharType="begin">
          <w:ffData>
            <w:name w:val="ESTD_NAME"/>
            <w:enabled/>
            <w:calcOnExit w:val="0"/>
            <w:textInput>
              <w:default w:val="点击此处添加标准名称的英文译名"/>
            </w:textInput>
          </w:ffData>
        </w:fldChar>
      </w:r>
      <w:bookmarkStart w:id="9" w:name="ESTD_NAME"/>
      <w:r w:rsidRPr="00B35BD0">
        <w:rPr>
          <w:rFonts w:eastAsia="黑体"/>
          <w:szCs w:val="28"/>
        </w:rPr>
        <w:instrText xml:space="preserve"> FORMTEXT </w:instrText>
      </w:r>
      <w:r w:rsidRPr="00B35BD0">
        <w:rPr>
          <w:rFonts w:eastAsia="黑体"/>
          <w:szCs w:val="28"/>
        </w:rPr>
      </w:r>
      <w:r w:rsidRPr="00B35BD0">
        <w:rPr>
          <w:rFonts w:eastAsia="黑体"/>
          <w:szCs w:val="28"/>
        </w:rPr>
        <w:fldChar w:fldCharType="separate"/>
      </w:r>
      <w:r w:rsidRPr="00B35BD0">
        <w:rPr>
          <w:rFonts w:eastAsia="黑体"/>
          <w:szCs w:val="28"/>
        </w:rPr>
        <w:t>Singal system for urban rail transit-General  specifications </w:t>
      </w:r>
      <w:r w:rsidRPr="00B35BD0">
        <w:rPr>
          <w:rFonts w:eastAsia="黑体"/>
          <w:szCs w:val="28"/>
        </w:rPr>
        <w:fldChar w:fldCharType="end"/>
      </w:r>
      <w:bookmarkEnd w:id="9"/>
    </w:p>
    <w:p w14:paraId="06220F94" w14:textId="77777777" w:rsidR="00250B59" w:rsidRPr="00B35BD0" w:rsidRDefault="00250B59">
      <w:pPr>
        <w:framePr w:w="9639" w:h="6974" w:hRule="exact" w:wrap="around" w:vAnchor="page" w:hAnchor="page" w:x="1419" w:y="6408" w:anchorLock="1"/>
        <w:spacing w:line="760" w:lineRule="exact"/>
        <w:ind w:left="-1418"/>
      </w:pPr>
    </w:p>
    <w:p w14:paraId="4D1507E2" w14:textId="16228F3A" w:rsidR="00250B59" w:rsidRPr="00B35BD0" w:rsidRDefault="000B23C0">
      <w:pPr>
        <w:pStyle w:val="affffffff"/>
        <w:framePr w:w="9639" w:h="6974" w:hRule="exact" w:wrap="around" w:vAnchor="page" w:hAnchor="page" w:x="1419" w:y="6408" w:anchorLock="1"/>
        <w:spacing w:before="440" w:after="160"/>
        <w:textAlignment w:val="bottom"/>
        <w:rPr>
          <w:sz w:val="24"/>
          <w:szCs w:val="28"/>
        </w:rPr>
      </w:pPr>
      <w:r w:rsidRPr="00B35BD0">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Pr="00B35BD0">
        <w:rPr>
          <w:sz w:val="24"/>
          <w:szCs w:val="28"/>
        </w:rPr>
        <w:instrText xml:space="preserve"> FORMDROPDOWN </w:instrText>
      </w:r>
      <w:r w:rsidR="00BA61A3">
        <w:rPr>
          <w:sz w:val="24"/>
          <w:szCs w:val="28"/>
        </w:rPr>
      </w:r>
      <w:r w:rsidR="00BA61A3">
        <w:rPr>
          <w:sz w:val="24"/>
          <w:szCs w:val="28"/>
        </w:rPr>
        <w:fldChar w:fldCharType="separate"/>
      </w:r>
      <w:r w:rsidRPr="00B35BD0">
        <w:rPr>
          <w:sz w:val="24"/>
          <w:szCs w:val="28"/>
        </w:rPr>
        <w:fldChar w:fldCharType="end"/>
      </w:r>
      <w:bookmarkEnd w:id="10"/>
    </w:p>
    <w:p w14:paraId="2DD036EF" w14:textId="77777777" w:rsidR="00250B59" w:rsidRPr="00B35BD0" w:rsidRDefault="000B23C0">
      <w:pPr>
        <w:pStyle w:val="affffffff"/>
        <w:framePr w:w="9639" w:h="6974" w:hRule="exact" w:wrap="around" w:vAnchor="page" w:hAnchor="page" w:x="1419" w:y="6408" w:anchorLock="1"/>
        <w:spacing w:beforeLines="300" w:before="720" w:afterLines="30" w:after="72" w:line="240" w:lineRule="auto"/>
        <w:textAlignment w:val="bottom"/>
        <w:rPr>
          <w:b/>
          <w:sz w:val="21"/>
          <w:szCs w:val="28"/>
        </w:rPr>
      </w:pPr>
      <w:r w:rsidRPr="00B35BD0">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Pr="00B35BD0">
        <w:rPr>
          <w:b/>
          <w:sz w:val="21"/>
          <w:szCs w:val="28"/>
        </w:rPr>
        <w:instrText xml:space="preserve"> FORMDROPDOWN </w:instrText>
      </w:r>
      <w:r w:rsidR="00BA61A3">
        <w:rPr>
          <w:b/>
          <w:sz w:val="21"/>
          <w:szCs w:val="28"/>
        </w:rPr>
      </w:r>
      <w:r w:rsidR="00BA61A3">
        <w:rPr>
          <w:b/>
          <w:sz w:val="21"/>
          <w:szCs w:val="28"/>
        </w:rPr>
        <w:fldChar w:fldCharType="separate"/>
      </w:r>
      <w:r w:rsidRPr="00B35BD0">
        <w:rPr>
          <w:b/>
          <w:sz w:val="21"/>
          <w:szCs w:val="28"/>
        </w:rPr>
        <w:fldChar w:fldCharType="end"/>
      </w:r>
      <w:bookmarkEnd w:id="11"/>
    </w:p>
    <w:p w14:paraId="27D830B0" w14:textId="16B932D7" w:rsidR="00250B59" w:rsidRPr="00B35BD0" w:rsidRDefault="000B23C0">
      <w:pPr>
        <w:pStyle w:val="affffffffff7"/>
        <w:framePr w:wrap="around" w:y="14176"/>
      </w:pPr>
      <w:r w:rsidRPr="00B35BD0">
        <w:rPr>
          <w:rFonts w:ascii="黑体"/>
        </w:rPr>
        <w:fldChar w:fldCharType="begin">
          <w:ffData>
            <w:name w:val="PLSH_DATE_Y"/>
            <w:enabled/>
            <w:calcOnExit w:val="0"/>
            <w:textInput>
              <w:default w:val="XXXX"/>
              <w:maxLength w:val="4"/>
            </w:textInput>
          </w:ffData>
        </w:fldChar>
      </w:r>
      <w:bookmarkStart w:id="12" w:name="PLSH_DATE_Y"/>
      <w:r w:rsidRPr="00B35BD0">
        <w:rPr>
          <w:rFonts w:ascii="黑体"/>
        </w:rPr>
        <w:instrText xml:space="preserve"> FORMTEXT </w:instrText>
      </w:r>
      <w:r w:rsidRPr="00B35BD0">
        <w:rPr>
          <w:rFonts w:ascii="黑体"/>
        </w:rPr>
      </w:r>
      <w:r w:rsidRPr="00B35BD0">
        <w:rPr>
          <w:rFonts w:ascii="黑体"/>
        </w:rPr>
        <w:fldChar w:fldCharType="separate"/>
      </w:r>
      <w:r w:rsidR="00A672B0">
        <w:rPr>
          <w:rFonts w:ascii="黑体"/>
        </w:rPr>
        <w:t>XXXX</w:t>
      </w:r>
      <w:r w:rsidRPr="00B35BD0">
        <w:rPr>
          <w:rFonts w:ascii="黑体"/>
        </w:rPr>
        <w:fldChar w:fldCharType="end"/>
      </w:r>
      <w:bookmarkEnd w:id="12"/>
      <w:r w:rsidRPr="00B35BD0">
        <w:t xml:space="preserve"> </w:t>
      </w:r>
      <w:r w:rsidRPr="00B35BD0">
        <w:rPr>
          <w:rFonts w:ascii="黑体"/>
        </w:rPr>
        <w:t>-</w:t>
      </w:r>
      <w:r w:rsidRPr="00B35BD0">
        <w:t xml:space="preserve"> </w:t>
      </w:r>
      <w:r w:rsidRPr="00B35BD0">
        <w:rPr>
          <w:rFonts w:ascii="黑体"/>
        </w:rPr>
        <w:fldChar w:fldCharType="begin">
          <w:ffData>
            <w:name w:val="PLSH_DATE_M"/>
            <w:enabled/>
            <w:calcOnExit w:val="0"/>
            <w:textInput>
              <w:default w:val="XX"/>
              <w:maxLength w:val="2"/>
            </w:textInput>
          </w:ffData>
        </w:fldChar>
      </w:r>
      <w:bookmarkStart w:id="13" w:name="PLSH_DATE_M"/>
      <w:r w:rsidRPr="00B35BD0">
        <w:rPr>
          <w:rFonts w:ascii="黑体"/>
        </w:rPr>
        <w:instrText xml:space="preserve"> FORMTEXT </w:instrText>
      </w:r>
      <w:r w:rsidRPr="00B35BD0">
        <w:rPr>
          <w:rFonts w:ascii="黑体"/>
        </w:rPr>
      </w:r>
      <w:r w:rsidRPr="00B35BD0">
        <w:rPr>
          <w:rFonts w:ascii="黑体"/>
        </w:rPr>
        <w:fldChar w:fldCharType="separate"/>
      </w:r>
      <w:r w:rsidRPr="00B35BD0">
        <w:rPr>
          <w:rFonts w:ascii="黑体"/>
        </w:rPr>
        <w:t>XX</w:t>
      </w:r>
      <w:r w:rsidRPr="00B35BD0">
        <w:rPr>
          <w:rFonts w:ascii="黑体"/>
        </w:rPr>
        <w:fldChar w:fldCharType="end"/>
      </w:r>
      <w:bookmarkEnd w:id="13"/>
      <w:r w:rsidRPr="00B35BD0">
        <w:t xml:space="preserve"> </w:t>
      </w:r>
      <w:r w:rsidRPr="00B35BD0">
        <w:rPr>
          <w:rFonts w:ascii="黑体"/>
        </w:rPr>
        <w:t>-</w:t>
      </w:r>
      <w:r w:rsidRPr="00B35BD0">
        <w:t xml:space="preserve"> </w:t>
      </w:r>
      <w:r w:rsidRPr="00B35BD0">
        <w:rPr>
          <w:rFonts w:ascii="黑体"/>
        </w:rPr>
        <w:fldChar w:fldCharType="begin">
          <w:ffData>
            <w:name w:val="PLSH_DATE_D"/>
            <w:enabled/>
            <w:calcOnExit w:val="0"/>
            <w:textInput>
              <w:default w:val="XX"/>
              <w:maxLength w:val="2"/>
            </w:textInput>
          </w:ffData>
        </w:fldChar>
      </w:r>
      <w:bookmarkStart w:id="14" w:name="PLSH_DATE_D"/>
      <w:r w:rsidRPr="00B35BD0">
        <w:rPr>
          <w:rFonts w:ascii="黑体"/>
        </w:rPr>
        <w:instrText xml:space="preserve"> FORMTEXT </w:instrText>
      </w:r>
      <w:r w:rsidRPr="00B35BD0">
        <w:rPr>
          <w:rFonts w:ascii="黑体"/>
        </w:rPr>
      </w:r>
      <w:r w:rsidRPr="00B35BD0">
        <w:rPr>
          <w:rFonts w:ascii="黑体"/>
        </w:rPr>
        <w:fldChar w:fldCharType="separate"/>
      </w:r>
      <w:r w:rsidRPr="00B35BD0">
        <w:rPr>
          <w:rFonts w:ascii="黑体"/>
        </w:rPr>
        <w:t>XX</w:t>
      </w:r>
      <w:r w:rsidRPr="00B35BD0">
        <w:rPr>
          <w:rFonts w:ascii="黑体"/>
        </w:rPr>
        <w:fldChar w:fldCharType="end"/>
      </w:r>
      <w:bookmarkEnd w:id="14"/>
      <w:r w:rsidRPr="00B35BD0">
        <w:rPr>
          <w:rFonts w:hint="eastAsia"/>
        </w:rPr>
        <w:t>发布</w:t>
      </w:r>
    </w:p>
    <w:p w14:paraId="2BD09CD1" w14:textId="77777777" w:rsidR="00250B59" w:rsidRPr="00B35BD0" w:rsidRDefault="000B23C0">
      <w:pPr>
        <w:pStyle w:val="affffffffff8"/>
        <w:framePr w:wrap="around" w:y="14176"/>
      </w:pPr>
      <w:r w:rsidRPr="00B35BD0">
        <w:rPr>
          <w:rFonts w:ascii="黑体"/>
        </w:rPr>
        <w:fldChar w:fldCharType="begin">
          <w:ffData>
            <w:name w:val="CROT_DATE_Y"/>
            <w:enabled/>
            <w:calcOnExit w:val="0"/>
            <w:textInput>
              <w:default w:val="XXXX"/>
              <w:maxLength w:val="4"/>
            </w:textInput>
          </w:ffData>
        </w:fldChar>
      </w:r>
      <w:bookmarkStart w:id="15" w:name="CROT_DATE_Y"/>
      <w:r w:rsidRPr="00B35BD0">
        <w:rPr>
          <w:rFonts w:ascii="黑体"/>
        </w:rPr>
        <w:instrText xml:space="preserve"> FORMTEXT </w:instrText>
      </w:r>
      <w:r w:rsidRPr="00B35BD0">
        <w:rPr>
          <w:rFonts w:ascii="黑体"/>
        </w:rPr>
      </w:r>
      <w:r w:rsidRPr="00B35BD0">
        <w:rPr>
          <w:rFonts w:ascii="黑体"/>
        </w:rPr>
        <w:fldChar w:fldCharType="separate"/>
      </w:r>
      <w:r w:rsidRPr="00B35BD0">
        <w:rPr>
          <w:rFonts w:ascii="黑体"/>
        </w:rPr>
        <w:t>XXXX</w:t>
      </w:r>
      <w:r w:rsidRPr="00B35BD0">
        <w:rPr>
          <w:rFonts w:ascii="黑体"/>
        </w:rPr>
        <w:fldChar w:fldCharType="end"/>
      </w:r>
      <w:bookmarkEnd w:id="15"/>
      <w:r w:rsidRPr="00B35BD0">
        <w:t xml:space="preserve"> </w:t>
      </w:r>
      <w:r w:rsidRPr="00B35BD0">
        <w:rPr>
          <w:rFonts w:ascii="黑体"/>
        </w:rPr>
        <w:t>-</w:t>
      </w:r>
      <w:r w:rsidRPr="00B35BD0">
        <w:t xml:space="preserve"> </w:t>
      </w:r>
      <w:r w:rsidRPr="00B35BD0">
        <w:rPr>
          <w:rFonts w:ascii="黑体"/>
        </w:rPr>
        <w:fldChar w:fldCharType="begin">
          <w:ffData>
            <w:name w:val="CROT_DATE_M"/>
            <w:enabled/>
            <w:calcOnExit w:val="0"/>
            <w:textInput>
              <w:default w:val="XX"/>
              <w:maxLength w:val="2"/>
            </w:textInput>
          </w:ffData>
        </w:fldChar>
      </w:r>
      <w:bookmarkStart w:id="16" w:name="CROT_DATE_M"/>
      <w:r w:rsidRPr="00B35BD0">
        <w:rPr>
          <w:rFonts w:ascii="黑体"/>
        </w:rPr>
        <w:instrText xml:space="preserve"> FORMTEXT </w:instrText>
      </w:r>
      <w:r w:rsidRPr="00B35BD0">
        <w:rPr>
          <w:rFonts w:ascii="黑体"/>
        </w:rPr>
      </w:r>
      <w:r w:rsidRPr="00B35BD0">
        <w:rPr>
          <w:rFonts w:ascii="黑体"/>
        </w:rPr>
        <w:fldChar w:fldCharType="separate"/>
      </w:r>
      <w:r w:rsidRPr="00B35BD0">
        <w:rPr>
          <w:rFonts w:ascii="黑体"/>
        </w:rPr>
        <w:t>XX</w:t>
      </w:r>
      <w:r w:rsidRPr="00B35BD0">
        <w:rPr>
          <w:rFonts w:ascii="黑体"/>
        </w:rPr>
        <w:fldChar w:fldCharType="end"/>
      </w:r>
      <w:bookmarkEnd w:id="16"/>
      <w:r w:rsidRPr="00B35BD0">
        <w:t xml:space="preserve"> </w:t>
      </w:r>
      <w:r w:rsidRPr="00B35BD0">
        <w:rPr>
          <w:rFonts w:ascii="黑体"/>
        </w:rPr>
        <w:t>-</w:t>
      </w:r>
      <w:r w:rsidRPr="00B35BD0">
        <w:t xml:space="preserve"> </w:t>
      </w:r>
      <w:r w:rsidRPr="00B35BD0">
        <w:rPr>
          <w:rFonts w:ascii="黑体"/>
        </w:rPr>
        <w:fldChar w:fldCharType="begin">
          <w:ffData>
            <w:name w:val="CROT_DATE_D"/>
            <w:enabled/>
            <w:calcOnExit w:val="0"/>
            <w:textInput>
              <w:default w:val="XX"/>
              <w:maxLength w:val="2"/>
            </w:textInput>
          </w:ffData>
        </w:fldChar>
      </w:r>
      <w:bookmarkStart w:id="17" w:name="CROT_DATE_D"/>
      <w:r w:rsidRPr="00B35BD0">
        <w:rPr>
          <w:rFonts w:ascii="黑体"/>
        </w:rPr>
        <w:instrText xml:space="preserve"> FORMTEXT </w:instrText>
      </w:r>
      <w:r w:rsidRPr="00B35BD0">
        <w:rPr>
          <w:rFonts w:ascii="黑体"/>
        </w:rPr>
      </w:r>
      <w:r w:rsidRPr="00B35BD0">
        <w:rPr>
          <w:rFonts w:ascii="黑体"/>
        </w:rPr>
        <w:fldChar w:fldCharType="separate"/>
      </w:r>
      <w:r w:rsidRPr="00B35BD0">
        <w:rPr>
          <w:rFonts w:ascii="黑体"/>
        </w:rPr>
        <w:t>XX</w:t>
      </w:r>
      <w:r w:rsidRPr="00B35BD0">
        <w:rPr>
          <w:rFonts w:ascii="黑体"/>
        </w:rPr>
        <w:fldChar w:fldCharType="end"/>
      </w:r>
      <w:bookmarkEnd w:id="17"/>
      <w:r w:rsidRPr="00B35BD0">
        <w:rPr>
          <w:rFonts w:hint="eastAsia"/>
        </w:rPr>
        <w:t>实施</w:t>
      </w:r>
    </w:p>
    <w:p w14:paraId="6452817A" w14:textId="5C6948B0" w:rsidR="00700E86" w:rsidRDefault="000B23C0">
      <w:pPr>
        <w:rPr>
          <w:rFonts w:ascii="宋体" w:hAnsi="宋体"/>
          <w:sz w:val="28"/>
          <w:szCs w:val="28"/>
        </w:rPr>
      </w:pPr>
      <w:r w:rsidRPr="00B35BD0">
        <w:rPr>
          <w:rFonts w:ascii="宋体" w:hAnsi="宋体" w:hint="eastAsia"/>
          <w:noProof/>
          <w:sz w:val="28"/>
          <w:szCs w:val="28"/>
        </w:rPr>
        <w:drawing>
          <wp:anchor distT="0" distB="0" distL="114300" distR="114300" simplePos="0" relativeHeight="251659264" behindDoc="0" locked="0" layoutInCell="1" allowOverlap="1" wp14:anchorId="2D689B3C" wp14:editId="4EA614D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sidRPr="00B35BD0">
        <w:rPr>
          <w:rFonts w:ascii="宋体" w:hAnsi="宋体" w:hint="eastAsia"/>
          <w:noProof/>
          <w:sz w:val="28"/>
          <w:szCs w:val="28"/>
        </w:rPr>
        <mc:AlternateContent>
          <mc:Choice Requires="wps">
            <w:drawing>
              <wp:anchor distT="0" distB="0" distL="114300" distR="114300" simplePos="0" relativeHeight="251656192" behindDoc="0" locked="1" layoutInCell="1" allowOverlap="1" wp14:anchorId="358698C9" wp14:editId="547981F9">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3E7234AF" id="直接连接符 5" o:spid="_x0000_s1026" style="position:absolute;left:0;text-align:left;z-index:251656192;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r w:rsidRPr="00B35BD0">
        <w:rPr>
          <w:rFonts w:ascii="宋体" w:hAnsi="宋体" w:hint="eastAsia"/>
          <w:sz w:val="28"/>
          <w:szCs w:val="28"/>
        </w:rPr>
        <w:t>`</w:t>
      </w:r>
    </w:p>
    <w:p w14:paraId="3D33CE5A" w14:textId="77777777" w:rsidR="00700E86" w:rsidRPr="00700E86" w:rsidRDefault="00700E86" w:rsidP="00700E86">
      <w:pPr>
        <w:rPr>
          <w:rFonts w:ascii="宋体" w:hAnsi="宋体"/>
          <w:sz w:val="28"/>
          <w:szCs w:val="28"/>
        </w:rPr>
      </w:pPr>
    </w:p>
    <w:p w14:paraId="57D53C7F" w14:textId="77777777" w:rsidR="00700E86" w:rsidRPr="00700E86" w:rsidRDefault="00700E86" w:rsidP="00700E86">
      <w:pPr>
        <w:rPr>
          <w:rFonts w:ascii="宋体" w:hAnsi="宋体"/>
          <w:sz w:val="28"/>
          <w:szCs w:val="28"/>
        </w:rPr>
      </w:pPr>
    </w:p>
    <w:p w14:paraId="5B5D850A" w14:textId="77777777" w:rsidR="00700E86" w:rsidRPr="00700E86" w:rsidRDefault="00700E86" w:rsidP="00700E86">
      <w:pPr>
        <w:rPr>
          <w:rFonts w:ascii="宋体" w:hAnsi="宋体"/>
          <w:sz w:val="28"/>
          <w:szCs w:val="28"/>
        </w:rPr>
      </w:pPr>
    </w:p>
    <w:p w14:paraId="1534DE18" w14:textId="77777777" w:rsidR="00700E86" w:rsidRPr="00024916" w:rsidRDefault="00700E86" w:rsidP="00024916">
      <w:pPr>
        <w:rPr>
          <w:rFonts w:ascii="宋体" w:hAnsi="宋体"/>
          <w:sz w:val="28"/>
          <w:szCs w:val="28"/>
        </w:rPr>
      </w:pPr>
    </w:p>
    <w:p w14:paraId="2E341CDE" w14:textId="77777777" w:rsidR="00700E86" w:rsidRPr="00AD3977" w:rsidRDefault="00700E86" w:rsidP="00AD3977">
      <w:pPr>
        <w:rPr>
          <w:rFonts w:ascii="宋体" w:hAnsi="宋体"/>
          <w:sz w:val="28"/>
          <w:szCs w:val="28"/>
        </w:rPr>
      </w:pPr>
    </w:p>
    <w:p w14:paraId="767D33FE" w14:textId="77777777" w:rsidR="00700E86" w:rsidRPr="00F23D20" w:rsidRDefault="00700E86" w:rsidP="00F23D20">
      <w:pPr>
        <w:rPr>
          <w:rFonts w:ascii="宋体" w:hAnsi="宋体"/>
          <w:sz w:val="28"/>
          <w:szCs w:val="28"/>
        </w:rPr>
      </w:pPr>
    </w:p>
    <w:p w14:paraId="072AB571" w14:textId="513B14F9" w:rsidR="00C81FBF" w:rsidRDefault="00F02ED2" w:rsidP="007065C0">
      <w:pPr>
        <w:jc w:val="center"/>
        <w:rPr>
          <w:rFonts w:ascii="宋体" w:hAnsi="宋体"/>
          <w:sz w:val="28"/>
          <w:szCs w:val="28"/>
        </w:rPr>
      </w:pPr>
      <w:r>
        <w:rPr>
          <w:rFonts w:ascii="宋体" w:hAnsi="宋体" w:hint="eastAsia"/>
          <w:noProof/>
          <w:sz w:val="28"/>
          <w:szCs w:val="28"/>
        </w:rPr>
        <w:drawing>
          <wp:anchor distT="0" distB="0" distL="114300" distR="114300" simplePos="0" relativeHeight="251661312" behindDoc="0" locked="0" layoutInCell="1" allowOverlap="1" wp14:anchorId="006CAC3B" wp14:editId="140E3A34">
            <wp:simplePos x="0" y="0"/>
            <wp:positionH relativeFrom="column">
              <wp:posOffset>1569720</wp:posOffset>
            </wp:positionH>
            <wp:positionV relativeFrom="paragraph">
              <wp:posOffset>62230</wp:posOffset>
            </wp:positionV>
            <wp:extent cx="2868840" cy="545400"/>
            <wp:effectExtent l="0" t="0" r="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p>
    <w:p w14:paraId="279C2FC6" w14:textId="72FBBA4D" w:rsidR="00B30A74" w:rsidRDefault="00B30A74">
      <w:pPr>
        <w:rPr>
          <w:rFonts w:ascii="宋体" w:hAnsi="宋体"/>
          <w:sz w:val="28"/>
          <w:szCs w:val="28"/>
        </w:rPr>
      </w:pPr>
      <w:r>
        <w:rPr>
          <w:rFonts w:ascii="宋体" w:hAnsi="宋体"/>
          <w:sz w:val="28"/>
          <w:szCs w:val="28"/>
        </w:rPr>
        <w:br w:type="page"/>
      </w:r>
    </w:p>
    <w:p w14:paraId="3E27027A" w14:textId="77777777" w:rsidR="00330170" w:rsidRDefault="00330170">
      <w:pPr>
        <w:rPr>
          <w:rFonts w:ascii="宋体" w:hAnsi="宋体"/>
          <w:sz w:val="28"/>
          <w:szCs w:val="28"/>
        </w:rPr>
        <w:sectPr w:rsidR="0033017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p>
    <w:p w14:paraId="4C3E0202" w14:textId="4DBC8CFD" w:rsidR="00250B59" w:rsidRPr="00B35BD0" w:rsidRDefault="00E7508C" w:rsidP="00E7508C">
      <w:pPr>
        <w:pStyle w:val="afffffff1"/>
        <w:tabs>
          <w:tab w:val="center" w:pos="4677"/>
          <w:tab w:val="left" w:pos="5811"/>
        </w:tabs>
        <w:spacing w:after="468"/>
        <w:jc w:val="left"/>
      </w:pPr>
      <w:bookmarkStart w:id="18" w:name="BookMark1"/>
      <w:r>
        <w:rPr>
          <w:spacing w:val="320"/>
        </w:rPr>
        <w:lastRenderedPageBreak/>
        <w:tab/>
      </w:r>
      <w:r w:rsidR="000B23C0" w:rsidRPr="00B35BD0">
        <w:rPr>
          <w:rFonts w:hint="eastAsia"/>
          <w:spacing w:val="320"/>
        </w:rPr>
        <w:t>目</w:t>
      </w:r>
      <w:r w:rsidR="000B23C0" w:rsidRPr="00B35BD0">
        <w:rPr>
          <w:rFonts w:hint="eastAsia"/>
        </w:rPr>
        <w:t>次</w:t>
      </w:r>
      <w:r>
        <w:tab/>
      </w:r>
    </w:p>
    <w:p w14:paraId="75BF91F6" w14:textId="35B78B6D" w:rsidR="008F736B" w:rsidRDefault="000B23C0">
      <w:pPr>
        <w:pStyle w:val="TOC1"/>
        <w:tabs>
          <w:tab w:val="right" w:leader="dot" w:pos="9344"/>
        </w:tabs>
        <w:rPr>
          <w:rFonts w:asciiTheme="minorHAnsi" w:eastAsiaTheme="minorEastAsia" w:hAnsiTheme="minorHAnsi" w:cstheme="minorBidi"/>
          <w:noProof/>
          <w:szCs w:val="22"/>
        </w:rPr>
      </w:pPr>
      <w:r w:rsidRPr="00B35BD0">
        <w:fldChar w:fldCharType="begin"/>
      </w:r>
      <w:r w:rsidRPr="00B35BD0">
        <w:instrText xml:space="preserve"> TOC \o "1-1" \h \t "标准文件_一级条标题,2,标准文件_二级条标题,3,标准文件_三级条标题,4,标准文件_四级条标题,5,标准文件_五级条标题,6,标准文件_附录一级条标题,2,标准文件_附录二级条标题,3,标准文件_附录三级条标题,4,标准文件_附录四级条标题,5,标准文件_附录五级条标题,6," </w:instrText>
      </w:r>
      <w:r w:rsidRPr="00B35BD0">
        <w:fldChar w:fldCharType="separate"/>
      </w:r>
      <w:hyperlink w:anchor="_Toc83493621" w:history="1">
        <w:r w:rsidR="008F736B" w:rsidRPr="00F568FA">
          <w:rPr>
            <w:rStyle w:val="afffff1"/>
            <w:noProof/>
            <w:spacing w:val="320"/>
          </w:rPr>
          <w:t>前</w:t>
        </w:r>
        <w:r w:rsidR="008F736B" w:rsidRPr="00F568FA">
          <w:rPr>
            <w:rStyle w:val="afffff1"/>
            <w:noProof/>
          </w:rPr>
          <w:t>言</w:t>
        </w:r>
        <w:r w:rsidR="008F736B">
          <w:rPr>
            <w:noProof/>
          </w:rPr>
          <w:tab/>
        </w:r>
        <w:r w:rsidR="008F736B">
          <w:rPr>
            <w:noProof/>
          </w:rPr>
          <w:fldChar w:fldCharType="begin"/>
        </w:r>
        <w:r w:rsidR="008F736B">
          <w:rPr>
            <w:noProof/>
          </w:rPr>
          <w:instrText xml:space="preserve"> PAGEREF _Toc83493621 \h </w:instrText>
        </w:r>
        <w:r w:rsidR="008F736B">
          <w:rPr>
            <w:noProof/>
          </w:rPr>
        </w:r>
        <w:r w:rsidR="008F736B">
          <w:rPr>
            <w:noProof/>
          </w:rPr>
          <w:fldChar w:fldCharType="separate"/>
        </w:r>
        <w:r w:rsidR="00EA2853">
          <w:rPr>
            <w:noProof/>
          </w:rPr>
          <w:t>III</w:t>
        </w:r>
        <w:r w:rsidR="008F736B">
          <w:rPr>
            <w:noProof/>
          </w:rPr>
          <w:fldChar w:fldCharType="end"/>
        </w:r>
      </w:hyperlink>
    </w:p>
    <w:p w14:paraId="514F83AD" w14:textId="63B5B04F" w:rsidR="008F736B" w:rsidRDefault="00BA61A3">
      <w:pPr>
        <w:pStyle w:val="TOC1"/>
        <w:tabs>
          <w:tab w:val="right" w:leader="dot" w:pos="9344"/>
        </w:tabs>
        <w:rPr>
          <w:rFonts w:asciiTheme="minorHAnsi" w:eastAsiaTheme="minorEastAsia" w:hAnsiTheme="minorHAnsi" w:cstheme="minorBidi"/>
          <w:noProof/>
          <w:szCs w:val="22"/>
        </w:rPr>
      </w:pPr>
      <w:hyperlink w:anchor="_Toc83493622" w:history="1">
        <w:r w:rsidR="008F736B" w:rsidRPr="00F568FA">
          <w:rPr>
            <w:rStyle w:val="afffff1"/>
            <w:noProof/>
          </w:rPr>
          <w:t>1 范围</w:t>
        </w:r>
        <w:r w:rsidR="008F736B">
          <w:rPr>
            <w:noProof/>
          </w:rPr>
          <w:tab/>
        </w:r>
        <w:r w:rsidR="008F736B">
          <w:rPr>
            <w:noProof/>
          </w:rPr>
          <w:fldChar w:fldCharType="begin"/>
        </w:r>
        <w:r w:rsidR="008F736B">
          <w:rPr>
            <w:noProof/>
          </w:rPr>
          <w:instrText xml:space="preserve"> PAGEREF _Toc83493622 \h </w:instrText>
        </w:r>
        <w:r w:rsidR="008F736B">
          <w:rPr>
            <w:noProof/>
          </w:rPr>
        </w:r>
        <w:r w:rsidR="008F736B">
          <w:rPr>
            <w:noProof/>
          </w:rPr>
          <w:fldChar w:fldCharType="separate"/>
        </w:r>
        <w:r w:rsidR="00EA2853">
          <w:rPr>
            <w:noProof/>
          </w:rPr>
          <w:t>1</w:t>
        </w:r>
        <w:r w:rsidR="008F736B">
          <w:rPr>
            <w:noProof/>
          </w:rPr>
          <w:fldChar w:fldCharType="end"/>
        </w:r>
      </w:hyperlink>
    </w:p>
    <w:p w14:paraId="727B60AE" w14:textId="5C8280C4" w:rsidR="008F736B" w:rsidRDefault="00BA61A3">
      <w:pPr>
        <w:pStyle w:val="TOC1"/>
        <w:tabs>
          <w:tab w:val="right" w:leader="dot" w:pos="9344"/>
        </w:tabs>
        <w:rPr>
          <w:rFonts w:asciiTheme="minorHAnsi" w:eastAsiaTheme="minorEastAsia" w:hAnsiTheme="minorHAnsi" w:cstheme="minorBidi"/>
          <w:noProof/>
          <w:szCs w:val="22"/>
        </w:rPr>
      </w:pPr>
      <w:hyperlink w:anchor="_Toc83493623" w:history="1">
        <w:r w:rsidR="008F736B" w:rsidRPr="00F568FA">
          <w:rPr>
            <w:rStyle w:val="afffff1"/>
            <w:noProof/>
          </w:rPr>
          <w:t>2 规范性引用文件</w:t>
        </w:r>
        <w:r w:rsidR="008F736B">
          <w:rPr>
            <w:noProof/>
          </w:rPr>
          <w:tab/>
        </w:r>
        <w:r w:rsidR="008F736B">
          <w:rPr>
            <w:noProof/>
          </w:rPr>
          <w:fldChar w:fldCharType="begin"/>
        </w:r>
        <w:r w:rsidR="008F736B">
          <w:rPr>
            <w:noProof/>
          </w:rPr>
          <w:instrText xml:space="preserve"> PAGEREF _Toc83493623 \h </w:instrText>
        </w:r>
        <w:r w:rsidR="008F736B">
          <w:rPr>
            <w:noProof/>
          </w:rPr>
        </w:r>
        <w:r w:rsidR="008F736B">
          <w:rPr>
            <w:noProof/>
          </w:rPr>
          <w:fldChar w:fldCharType="separate"/>
        </w:r>
        <w:r w:rsidR="00EA2853">
          <w:rPr>
            <w:noProof/>
          </w:rPr>
          <w:t>1</w:t>
        </w:r>
        <w:r w:rsidR="008F736B">
          <w:rPr>
            <w:noProof/>
          </w:rPr>
          <w:fldChar w:fldCharType="end"/>
        </w:r>
      </w:hyperlink>
    </w:p>
    <w:p w14:paraId="0238F571" w14:textId="3A025EF6" w:rsidR="008F736B" w:rsidRDefault="00BA61A3">
      <w:pPr>
        <w:pStyle w:val="TOC1"/>
        <w:tabs>
          <w:tab w:val="right" w:leader="dot" w:pos="9344"/>
        </w:tabs>
        <w:rPr>
          <w:rFonts w:asciiTheme="minorHAnsi" w:eastAsiaTheme="minorEastAsia" w:hAnsiTheme="minorHAnsi" w:cstheme="minorBidi"/>
          <w:noProof/>
          <w:szCs w:val="22"/>
        </w:rPr>
      </w:pPr>
      <w:hyperlink w:anchor="_Toc83493624" w:history="1">
        <w:r w:rsidR="008F736B" w:rsidRPr="00F568FA">
          <w:rPr>
            <w:rStyle w:val="afffff1"/>
            <w:noProof/>
          </w:rPr>
          <w:t>3 术语和定义</w:t>
        </w:r>
        <w:r w:rsidR="008F736B">
          <w:rPr>
            <w:noProof/>
          </w:rPr>
          <w:tab/>
        </w:r>
        <w:r w:rsidR="008F736B">
          <w:rPr>
            <w:noProof/>
          </w:rPr>
          <w:fldChar w:fldCharType="begin"/>
        </w:r>
        <w:r w:rsidR="008F736B">
          <w:rPr>
            <w:noProof/>
          </w:rPr>
          <w:instrText xml:space="preserve"> PAGEREF _Toc83493624 \h </w:instrText>
        </w:r>
        <w:r w:rsidR="008F736B">
          <w:rPr>
            <w:noProof/>
          </w:rPr>
        </w:r>
        <w:r w:rsidR="008F736B">
          <w:rPr>
            <w:noProof/>
          </w:rPr>
          <w:fldChar w:fldCharType="separate"/>
        </w:r>
        <w:r w:rsidR="00EA2853">
          <w:rPr>
            <w:noProof/>
          </w:rPr>
          <w:t>1</w:t>
        </w:r>
        <w:r w:rsidR="008F736B">
          <w:rPr>
            <w:noProof/>
          </w:rPr>
          <w:fldChar w:fldCharType="end"/>
        </w:r>
      </w:hyperlink>
    </w:p>
    <w:p w14:paraId="5E2C97D6" w14:textId="4845A64F" w:rsidR="008F736B" w:rsidRDefault="00BA61A3">
      <w:pPr>
        <w:pStyle w:val="TOC1"/>
        <w:tabs>
          <w:tab w:val="right" w:leader="dot" w:pos="9344"/>
        </w:tabs>
        <w:rPr>
          <w:rFonts w:asciiTheme="minorHAnsi" w:eastAsiaTheme="minorEastAsia" w:hAnsiTheme="minorHAnsi" w:cstheme="minorBidi"/>
          <w:noProof/>
          <w:szCs w:val="22"/>
        </w:rPr>
      </w:pPr>
      <w:hyperlink w:anchor="_Toc83493625" w:history="1">
        <w:r w:rsidR="008F736B" w:rsidRPr="00F568FA">
          <w:rPr>
            <w:rStyle w:val="afffff1"/>
            <w:noProof/>
          </w:rPr>
          <w:t>4 缩略语</w:t>
        </w:r>
        <w:r w:rsidR="008F736B">
          <w:rPr>
            <w:noProof/>
          </w:rPr>
          <w:tab/>
        </w:r>
        <w:r w:rsidR="008F736B">
          <w:rPr>
            <w:noProof/>
          </w:rPr>
          <w:fldChar w:fldCharType="begin"/>
        </w:r>
        <w:r w:rsidR="008F736B">
          <w:rPr>
            <w:noProof/>
          </w:rPr>
          <w:instrText xml:space="preserve"> PAGEREF _Toc83493625 \h </w:instrText>
        </w:r>
        <w:r w:rsidR="008F736B">
          <w:rPr>
            <w:noProof/>
          </w:rPr>
        </w:r>
        <w:r w:rsidR="008F736B">
          <w:rPr>
            <w:noProof/>
          </w:rPr>
          <w:fldChar w:fldCharType="separate"/>
        </w:r>
        <w:r w:rsidR="00EA2853">
          <w:rPr>
            <w:noProof/>
          </w:rPr>
          <w:t>3</w:t>
        </w:r>
        <w:r w:rsidR="008F736B">
          <w:rPr>
            <w:noProof/>
          </w:rPr>
          <w:fldChar w:fldCharType="end"/>
        </w:r>
      </w:hyperlink>
    </w:p>
    <w:p w14:paraId="6FC9D7E4" w14:textId="20E70C46" w:rsidR="008F736B" w:rsidRDefault="00BA61A3">
      <w:pPr>
        <w:pStyle w:val="TOC1"/>
        <w:tabs>
          <w:tab w:val="right" w:leader="dot" w:pos="9344"/>
        </w:tabs>
        <w:rPr>
          <w:rFonts w:asciiTheme="minorHAnsi" w:eastAsiaTheme="minorEastAsia" w:hAnsiTheme="minorHAnsi" w:cstheme="minorBidi"/>
          <w:noProof/>
          <w:szCs w:val="22"/>
        </w:rPr>
      </w:pPr>
      <w:hyperlink w:anchor="_Toc83493626" w:history="1">
        <w:r w:rsidR="008F736B" w:rsidRPr="00F568FA">
          <w:rPr>
            <w:rStyle w:val="afffff1"/>
            <w:noProof/>
          </w:rPr>
          <w:t>5 总体要求</w:t>
        </w:r>
        <w:r w:rsidR="008F736B">
          <w:rPr>
            <w:noProof/>
          </w:rPr>
          <w:tab/>
        </w:r>
        <w:r w:rsidR="008F736B">
          <w:rPr>
            <w:noProof/>
          </w:rPr>
          <w:fldChar w:fldCharType="begin"/>
        </w:r>
        <w:r w:rsidR="008F736B">
          <w:rPr>
            <w:noProof/>
          </w:rPr>
          <w:instrText xml:space="preserve"> PAGEREF _Toc83493626 \h </w:instrText>
        </w:r>
        <w:r w:rsidR="008F736B">
          <w:rPr>
            <w:noProof/>
          </w:rPr>
        </w:r>
        <w:r w:rsidR="008F736B">
          <w:rPr>
            <w:noProof/>
          </w:rPr>
          <w:fldChar w:fldCharType="separate"/>
        </w:r>
        <w:r w:rsidR="00EA2853">
          <w:rPr>
            <w:noProof/>
          </w:rPr>
          <w:t>3</w:t>
        </w:r>
        <w:r w:rsidR="008F736B">
          <w:rPr>
            <w:noProof/>
          </w:rPr>
          <w:fldChar w:fldCharType="end"/>
        </w:r>
      </w:hyperlink>
    </w:p>
    <w:p w14:paraId="2D6C2CEE" w14:textId="43115A28" w:rsidR="008F736B" w:rsidRDefault="00BA61A3">
      <w:pPr>
        <w:pStyle w:val="TOC1"/>
        <w:tabs>
          <w:tab w:val="right" w:leader="dot" w:pos="9344"/>
        </w:tabs>
        <w:rPr>
          <w:rFonts w:asciiTheme="minorHAnsi" w:eastAsiaTheme="minorEastAsia" w:hAnsiTheme="minorHAnsi" w:cstheme="minorBidi"/>
          <w:noProof/>
          <w:szCs w:val="22"/>
        </w:rPr>
      </w:pPr>
      <w:hyperlink w:anchor="_Toc83493627" w:history="1">
        <w:r w:rsidR="008F736B" w:rsidRPr="00F568FA">
          <w:rPr>
            <w:rStyle w:val="afffff1"/>
            <w:noProof/>
          </w:rPr>
          <w:t>6 系统要求</w:t>
        </w:r>
        <w:r w:rsidR="008F736B">
          <w:rPr>
            <w:noProof/>
          </w:rPr>
          <w:tab/>
        </w:r>
        <w:r w:rsidR="008F736B">
          <w:rPr>
            <w:noProof/>
          </w:rPr>
          <w:fldChar w:fldCharType="begin"/>
        </w:r>
        <w:r w:rsidR="008F736B">
          <w:rPr>
            <w:noProof/>
          </w:rPr>
          <w:instrText xml:space="preserve"> PAGEREF _Toc83493627 \h </w:instrText>
        </w:r>
        <w:r w:rsidR="008F736B">
          <w:rPr>
            <w:noProof/>
          </w:rPr>
        </w:r>
        <w:r w:rsidR="008F736B">
          <w:rPr>
            <w:noProof/>
          </w:rPr>
          <w:fldChar w:fldCharType="separate"/>
        </w:r>
        <w:r w:rsidR="00EA2853">
          <w:rPr>
            <w:noProof/>
          </w:rPr>
          <w:t>4</w:t>
        </w:r>
        <w:r w:rsidR="008F736B">
          <w:rPr>
            <w:noProof/>
          </w:rPr>
          <w:fldChar w:fldCharType="end"/>
        </w:r>
      </w:hyperlink>
    </w:p>
    <w:p w14:paraId="2A047DE7" w14:textId="5C5CE170" w:rsidR="008F736B" w:rsidRDefault="00BA61A3">
      <w:pPr>
        <w:pStyle w:val="TOC2"/>
        <w:rPr>
          <w:rFonts w:asciiTheme="minorHAnsi" w:eastAsiaTheme="minorEastAsia" w:hAnsiTheme="minorHAnsi" w:cstheme="minorBidi"/>
          <w:noProof/>
          <w:szCs w:val="22"/>
        </w:rPr>
      </w:pPr>
      <w:hyperlink w:anchor="_Toc83493628" w:history="1">
        <w:r w:rsidR="008F736B" w:rsidRPr="00F568FA">
          <w:rPr>
            <w:rStyle w:val="afffff1"/>
            <w:noProof/>
            <w14:scene3d>
              <w14:camera w14:prst="orthographicFront"/>
              <w14:lightRig w14:rig="threePt" w14:dir="t">
                <w14:rot w14:lat="0" w14:lon="0" w14:rev="0"/>
              </w14:lightRig>
            </w14:scene3d>
          </w:rPr>
          <w:t>6.1</w:t>
        </w:r>
        <w:r w:rsidR="008F736B" w:rsidRPr="00F568FA">
          <w:rPr>
            <w:rStyle w:val="afffff1"/>
            <w:noProof/>
          </w:rPr>
          <w:t xml:space="preserve"> 系统分类</w:t>
        </w:r>
        <w:r w:rsidR="008F736B">
          <w:rPr>
            <w:noProof/>
          </w:rPr>
          <w:tab/>
        </w:r>
        <w:r w:rsidR="008F736B">
          <w:rPr>
            <w:noProof/>
          </w:rPr>
          <w:fldChar w:fldCharType="begin"/>
        </w:r>
        <w:r w:rsidR="008F736B">
          <w:rPr>
            <w:noProof/>
          </w:rPr>
          <w:instrText xml:space="preserve"> PAGEREF _Toc83493628 \h </w:instrText>
        </w:r>
        <w:r w:rsidR="008F736B">
          <w:rPr>
            <w:noProof/>
          </w:rPr>
        </w:r>
        <w:r w:rsidR="008F736B">
          <w:rPr>
            <w:noProof/>
          </w:rPr>
          <w:fldChar w:fldCharType="separate"/>
        </w:r>
        <w:r w:rsidR="00EA2853">
          <w:rPr>
            <w:noProof/>
          </w:rPr>
          <w:t>4</w:t>
        </w:r>
        <w:r w:rsidR="008F736B">
          <w:rPr>
            <w:noProof/>
          </w:rPr>
          <w:fldChar w:fldCharType="end"/>
        </w:r>
      </w:hyperlink>
    </w:p>
    <w:p w14:paraId="095EDFC9" w14:textId="553EDE92" w:rsidR="008F736B" w:rsidRDefault="00BA61A3">
      <w:pPr>
        <w:pStyle w:val="TOC2"/>
        <w:rPr>
          <w:rFonts w:asciiTheme="minorHAnsi" w:eastAsiaTheme="minorEastAsia" w:hAnsiTheme="minorHAnsi" w:cstheme="minorBidi"/>
          <w:noProof/>
          <w:szCs w:val="22"/>
        </w:rPr>
      </w:pPr>
      <w:hyperlink w:anchor="_Toc83493630" w:history="1">
        <w:r w:rsidR="008F736B" w:rsidRPr="00F568FA">
          <w:rPr>
            <w:rStyle w:val="afffff1"/>
            <w:noProof/>
            <w14:scene3d>
              <w14:camera w14:prst="orthographicFront"/>
              <w14:lightRig w14:rig="threePt" w14:dir="t">
                <w14:rot w14:lat="0" w14:lon="0" w14:rev="0"/>
              </w14:lightRig>
            </w14:scene3d>
          </w:rPr>
          <w:t>6.2</w:t>
        </w:r>
        <w:r w:rsidR="008F736B" w:rsidRPr="00F568FA">
          <w:rPr>
            <w:rStyle w:val="afffff1"/>
            <w:noProof/>
          </w:rPr>
          <w:t xml:space="preserve"> 系统构成</w:t>
        </w:r>
        <w:r w:rsidR="008F736B">
          <w:rPr>
            <w:noProof/>
          </w:rPr>
          <w:tab/>
        </w:r>
        <w:r w:rsidR="008F736B">
          <w:rPr>
            <w:noProof/>
          </w:rPr>
          <w:fldChar w:fldCharType="begin"/>
        </w:r>
        <w:r w:rsidR="008F736B">
          <w:rPr>
            <w:noProof/>
          </w:rPr>
          <w:instrText xml:space="preserve"> PAGEREF _Toc83493630 \h </w:instrText>
        </w:r>
        <w:r w:rsidR="008F736B">
          <w:rPr>
            <w:noProof/>
          </w:rPr>
        </w:r>
        <w:r w:rsidR="008F736B">
          <w:rPr>
            <w:noProof/>
          </w:rPr>
          <w:fldChar w:fldCharType="separate"/>
        </w:r>
        <w:r w:rsidR="00EA2853">
          <w:rPr>
            <w:noProof/>
          </w:rPr>
          <w:t>4</w:t>
        </w:r>
        <w:r w:rsidR="008F736B">
          <w:rPr>
            <w:noProof/>
          </w:rPr>
          <w:fldChar w:fldCharType="end"/>
        </w:r>
      </w:hyperlink>
    </w:p>
    <w:p w14:paraId="17BBE5D5" w14:textId="19A75E08" w:rsidR="008F736B" w:rsidRDefault="00BA61A3">
      <w:pPr>
        <w:pStyle w:val="TOC2"/>
        <w:rPr>
          <w:rFonts w:asciiTheme="minorHAnsi" w:eastAsiaTheme="minorEastAsia" w:hAnsiTheme="minorHAnsi" w:cstheme="minorBidi"/>
          <w:noProof/>
          <w:szCs w:val="22"/>
        </w:rPr>
      </w:pPr>
      <w:hyperlink w:anchor="_Toc83493631" w:history="1">
        <w:r w:rsidR="008F736B" w:rsidRPr="00F568FA">
          <w:rPr>
            <w:rStyle w:val="afffff1"/>
            <w:noProof/>
            <w14:scene3d>
              <w14:camera w14:prst="orthographicFront"/>
              <w14:lightRig w14:rig="threePt" w14:dir="t">
                <w14:rot w14:lat="0" w14:lon="0" w14:rev="0"/>
              </w14:lightRig>
            </w14:scene3d>
          </w:rPr>
          <w:t>6.3</w:t>
        </w:r>
        <w:r w:rsidR="008F736B" w:rsidRPr="00F568FA">
          <w:rPr>
            <w:rStyle w:val="afffff1"/>
            <w:noProof/>
          </w:rPr>
          <w:t xml:space="preserve"> 闭塞方式</w:t>
        </w:r>
        <w:r w:rsidR="008F736B">
          <w:rPr>
            <w:noProof/>
          </w:rPr>
          <w:tab/>
        </w:r>
        <w:r w:rsidR="008F736B">
          <w:rPr>
            <w:noProof/>
          </w:rPr>
          <w:fldChar w:fldCharType="begin"/>
        </w:r>
        <w:r w:rsidR="008F736B">
          <w:rPr>
            <w:noProof/>
          </w:rPr>
          <w:instrText xml:space="preserve"> PAGEREF _Toc83493631 \h </w:instrText>
        </w:r>
        <w:r w:rsidR="008F736B">
          <w:rPr>
            <w:noProof/>
          </w:rPr>
        </w:r>
        <w:r w:rsidR="008F736B">
          <w:rPr>
            <w:noProof/>
          </w:rPr>
          <w:fldChar w:fldCharType="separate"/>
        </w:r>
        <w:r w:rsidR="00EA2853">
          <w:rPr>
            <w:noProof/>
          </w:rPr>
          <w:t>4</w:t>
        </w:r>
        <w:r w:rsidR="008F736B">
          <w:rPr>
            <w:noProof/>
          </w:rPr>
          <w:fldChar w:fldCharType="end"/>
        </w:r>
      </w:hyperlink>
    </w:p>
    <w:p w14:paraId="1E6CDE9E" w14:textId="592E79D6" w:rsidR="008F736B" w:rsidRDefault="00BA61A3">
      <w:pPr>
        <w:pStyle w:val="TOC3"/>
        <w:tabs>
          <w:tab w:val="right" w:leader="dot" w:pos="9344"/>
        </w:tabs>
        <w:rPr>
          <w:rFonts w:asciiTheme="minorHAnsi" w:eastAsiaTheme="minorEastAsia" w:hAnsiTheme="minorHAnsi" w:cstheme="minorBidi"/>
          <w:noProof/>
          <w:szCs w:val="22"/>
        </w:rPr>
      </w:pPr>
      <w:hyperlink w:anchor="_Toc83493632" w:history="1">
        <w:r w:rsidR="008F736B" w:rsidRPr="00F568FA">
          <w:rPr>
            <w:rStyle w:val="afffff1"/>
            <w:noProof/>
          </w:rPr>
          <w:t>6.3.1 一般要求</w:t>
        </w:r>
        <w:r w:rsidR="008F736B">
          <w:rPr>
            <w:noProof/>
          </w:rPr>
          <w:tab/>
        </w:r>
        <w:r w:rsidR="008F736B">
          <w:rPr>
            <w:noProof/>
          </w:rPr>
          <w:fldChar w:fldCharType="begin"/>
        </w:r>
        <w:r w:rsidR="008F736B">
          <w:rPr>
            <w:noProof/>
          </w:rPr>
          <w:instrText xml:space="preserve"> PAGEREF _Toc83493632 \h </w:instrText>
        </w:r>
        <w:r w:rsidR="008F736B">
          <w:rPr>
            <w:noProof/>
          </w:rPr>
        </w:r>
        <w:r w:rsidR="008F736B">
          <w:rPr>
            <w:noProof/>
          </w:rPr>
          <w:fldChar w:fldCharType="separate"/>
        </w:r>
        <w:r w:rsidR="00EA2853">
          <w:rPr>
            <w:noProof/>
          </w:rPr>
          <w:t>4</w:t>
        </w:r>
        <w:r w:rsidR="008F736B">
          <w:rPr>
            <w:noProof/>
          </w:rPr>
          <w:fldChar w:fldCharType="end"/>
        </w:r>
      </w:hyperlink>
    </w:p>
    <w:p w14:paraId="51A51CC1" w14:textId="4458E112" w:rsidR="008F736B" w:rsidRDefault="00BA61A3">
      <w:pPr>
        <w:pStyle w:val="TOC3"/>
        <w:tabs>
          <w:tab w:val="right" w:leader="dot" w:pos="9344"/>
        </w:tabs>
        <w:rPr>
          <w:rFonts w:asciiTheme="minorHAnsi" w:eastAsiaTheme="minorEastAsia" w:hAnsiTheme="minorHAnsi" w:cstheme="minorBidi"/>
          <w:noProof/>
          <w:szCs w:val="22"/>
        </w:rPr>
      </w:pPr>
      <w:hyperlink w:anchor="_Toc83493633" w:history="1">
        <w:r w:rsidR="008F736B" w:rsidRPr="00F568FA">
          <w:rPr>
            <w:rStyle w:val="afffff1"/>
            <w:noProof/>
          </w:rPr>
          <w:t>6.3.2 技术要求</w:t>
        </w:r>
        <w:r w:rsidR="008F736B">
          <w:rPr>
            <w:noProof/>
          </w:rPr>
          <w:tab/>
        </w:r>
        <w:r w:rsidR="008F736B">
          <w:rPr>
            <w:noProof/>
          </w:rPr>
          <w:fldChar w:fldCharType="begin"/>
        </w:r>
        <w:r w:rsidR="008F736B">
          <w:rPr>
            <w:noProof/>
          </w:rPr>
          <w:instrText xml:space="preserve"> PAGEREF _Toc83493633 \h </w:instrText>
        </w:r>
        <w:r w:rsidR="008F736B">
          <w:rPr>
            <w:noProof/>
          </w:rPr>
        </w:r>
        <w:r w:rsidR="008F736B">
          <w:rPr>
            <w:noProof/>
          </w:rPr>
          <w:fldChar w:fldCharType="separate"/>
        </w:r>
        <w:r w:rsidR="00EA2853">
          <w:rPr>
            <w:noProof/>
          </w:rPr>
          <w:t>5</w:t>
        </w:r>
        <w:r w:rsidR="008F736B">
          <w:rPr>
            <w:noProof/>
          </w:rPr>
          <w:fldChar w:fldCharType="end"/>
        </w:r>
      </w:hyperlink>
    </w:p>
    <w:p w14:paraId="464CEB49" w14:textId="68320018" w:rsidR="008F736B" w:rsidRDefault="00BA61A3">
      <w:pPr>
        <w:pStyle w:val="TOC2"/>
        <w:rPr>
          <w:rFonts w:asciiTheme="minorHAnsi" w:eastAsiaTheme="minorEastAsia" w:hAnsiTheme="minorHAnsi" w:cstheme="minorBidi"/>
          <w:noProof/>
          <w:szCs w:val="22"/>
        </w:rPr>
      </w:pPr>
      <w:hyperlink w:anchor="_Toc83493634" w:history="1">
        <w:r w:rsidR="008F736B" w:rsidRPr="00F568FA">
          <w:rPr>
            <w:rStyle w:val="afffff1"/>
            <w:noProof/>
            <w14:scene3d>
              <w14:camera w14:prst="orthographicFront"/>
              <w14:lightRig w14:rig="threePt" w14:dir="t">
                <w14:rot w14:lat="0" w14:lon="0" w14:rev="0"/>
              </w14:lightRig>
            </w14:scene3d>
          </w:rPr>
          <w:t>6.4</w:t>
        </w:r>
        <w:r w:rsidR="008F736B" w:rsidRPr="00F568FA">
          <w:rPr>
            <w:rStyle w:val="afffff1"/>
            <w:noProof/>
          </w:rPr>
          <w:t xml:space="preserve"> 列车运行自动化等级</w:t>
        </w:r>
        <w:r w:rsidR="008F736B">
          <w:rPr>
            <w:noProof/>
          </w:rPr>
          <w:tab/>
        </w:r>
        <w:r w:rsidR="008F736B">
          <w:rPr>
            <w:noProof/>
          </w:rPr>
          <w:fldChar w:fldCharType="begin"/>
        </w:r>
        <w:r w:rsidR="008F736B">
          <w:rPr>
            <w:noProof/>
          </w:rPr>
          <w:instrText xml:space="preserve"> PAGEREF _Toc83493634 \h </w:instrText>
        </w:r>
        <w:r w:rsidR="008F736B">
          <w:rPr>
            <w:noProof/>
          </w:rPr>
        </w:r>
        <w:r w:rsidR="008F736B">
          <w:rPr>
            <w:noProof/>
          </w:rPr>
          <w:fldChar w:fldCharType="separate"/>
        </w:r>
        <w:r w:rsidR="00EA2853">
          <w:rPr>
            <w:noProof/>
          </w:rPr>
          <w:t>5</w:t>
        </w:r>
        <w:r w:rsidR="008F736B">
          <w:rPr>
            <w:noProof/>
          </w:rPr>
          <w:fldChar w:fldCharType="end"/>
        </w:r>
      </w:hyperlink>
    </w:p>
    <w:p w14:paraId="0FEB1AD3" w14:textId="1D858461" w:rsidR="008F736B" w:rsidRDefault="00BA61A3">
      <w:pPr>
        <w:pStyle w:val="TOC2"/>
        <w:rPr>
          <w:rFonts w:asciiTheme="minorHAnsi" w:eastAsiaTheme="minorEastAsia" w:hAnsiTheme="minorHAnsi" w:cstheme="minorBidi"/>
          <w:noProof/>
          <w:szCs w:val="22"/>
        </w:rPr>
      </w:pPr>
      <w:hyperlink w:anchor="_Toc83493635" w:history="1">
        <w:r w:rsidR="008F736B" w:rsidRPr="00F568FA">
          <w:rPr>
            <w:rStyle w:val="afffff1"/>
            <w:noProof/>
            <w14:scene3d>
              <w14:camera w14:prst="orthographicFront"/>
              <w14:lightRig w14:rig="threePt" w14:dir="t">
                <w14:rot w14:lat="0" w14:lon="0" w14:rev="0"/>
              </w14:lightRig>
            </w14:scene3d>
          </w:rPr>
          <w:t>6.5</w:t>
        </w:r>
        <w:r w:rsidR="008F736B" w:rsidRPr="00F568FA">
          <w:rPr>
            <w:rStyle w:val="afffff1"/>
            <w:noProof/>
          </w:rPr>
          <w:t xml:space="preserve"> 驾驶模式</w:t>
        </w:r>
        <w:r w:rsidR="008F736B">
          <w:rPr>
            <w:noProof/>
          </w:rPr>
          <w:tab/>
        </w:r>
        <w:r w:rsidR="008F736B">
          <w:rPr>
            <w:noProof/>
          </w:rPr>
          <w:fldChar w:fldCharType="begin"/>
        </w:r>
        <w:r w:rsidR="008F736B">
          <w:rPr>
            <w:noProof/>
          </w:rPr>
          <w:instrText xml:space="preserve"> PAGEREF _Toc83493635 \h </w:instrText>
        </w:r>
        <w:r w:rsidR="008F736B">
          <w:rPr>
            <w:noProof/>
          </w:rPr>
        </w:r>
        <w:r w:rsidR="008F736B">
          <w:rPr>
            <w:noProof/>
          </w:rPr>
          <w:fldChar w:fldCharType="separate"/>
        </w:r>
        <w:r w:rsidR="00EA2853">
          <w:rPr>
            <w:noProof/>
          </w:rPr>
          <w:t>5</w:t>
        </w:r>
        <w:r w:rsidR="008F736B">
          <w:rPr>
            <w:noProof/>
          </w:rPr>
          <w:fldChar w:fldCharType="end"/>
        </w:r>
      </w:hyperlink>
    </w:p>
    <w:p w14:paraId="4970D92F" w14:textId="3B886ACA" w:rsidR="008F736B" w:rsidRDefault="00BA61A3">
      <w:pPr>
        <w:pStyle w:val="TOC2"/>
        <w:rPr>
          <w:rFonts w:asciiTheme="minorHAnsi" w:eastAsiaTheme="minorEastAsia" w:hAnsiTheme="minorHAnsi" w:cstheme="minorBidi"/>
          <w:noProof/>
          <w:szCs w:val="22"/>
        </w:rPr>
      </w:pPr>
      <w:hyperlink w:anchor="_Toc83493636" w:history="1">
        <w:r w:rsidR="008F736B" w:rsidRPr="00F568FA">
          <w:rPr>
            <w:rStyle w:val="afffff1"/>
            <w:noProof/>
            <w14:scene3d>
              <w14:camera w14:prst="orthographicFront"/>
              <w14:lightRig w14:rig="threePt" w14:dir="t">
                <w14:rot w14:lat="0" w14:lon="0" w14:rev="0"/>
              </w14:lightRig>
            </w14:scene3d>
          </w:rPr>
          <w:t>6.6</w:t>
        </w:r>
        <w:r w:rsidR="008F736B" w:rsidRPr="00F568FA">
          <w:rPr>
            <w:rStyle w:val="afffff1"/>
            <w:noProof/>
          </w:rPr>
          <w:t xml:space="preserve"> 信号显示</w:t>
        </w:r>
        <w:r w:rsidR="008F736B">
          <w:rPr>
            <w:noProof/>
          </w:rPr>
          <w:tab/>
        </w:r>
        <w:r w:rsidR="008F736B">
          <w:rPr>
            <w:noProof/>
          </w:rPr>
          <w:fldChar w:fldCharType="begin"/>
        </w:r>
        <w:r w:rsidR="008F736B">
          <w:rPr>
            <w:noProof/>
          </w:rPr>
          <w:instrText xml:space="preserve"> PAGEREF _Toc83493636 \h </w:instrText>
        </w:r>
        <w:r w:rsidR="008F736B">
          <w:rPr>
            <w:noProof/>
          </w:rPr>
        </w:r>
        <w:r w:rsidR="008F736B">
          <w:rPr>
            <w:noProof/>
          </w:rPr>
          <w:fldChar w:fldCharType="separate"/>
        </w:r>
        <w:r w:rsidR="00EA2853">
          <w:rPr>
            <w:noProof/>
          </w:rPr>
          <w:t>6</w:t>
        </w:r>
        <w:r w:rsidR="008F736B">
          <w:rPr>
            <w:noProof/>
          </w:rPr>
          <w:fldChar w:fldCharType="end"/>
        </w:r>
      </w:hyperlink>
    </w:p>
    <w:p w14:paraId="0948B353" w14:textId="6BD64C72" w:rsidR="008F736B" w:rsidRDefault="00BA61A3">
      <w:pPr>
        <w:pStyle w:val="TOC1"/>
        <w:tabs>
          <w:tab w:val="right" w:leader="dot" w:pos="9344"/>
        </w:tabs>
        <w:rPr>
          <w:rFonts w:asciiTheme="minorHAnsi" w:eastAsiaTheme="minorEastAsia" w:hAnsiTheme="minorHAnsi" w:cstheme="minorBidi"/>
          <w:noProof/>
          <w:szCs w:val="22"/>
        </w:rPr>
      </w:pPr>
      <w:hyperlink w:anchor="_Toc83493637" w:history="1">
        <w:r w:rsidR="008F736B" w:rsidRPr="00F568FA">
          <w:rPr>
            <w:rStyle w:val="afffff1"/>
            <w:noProof/>
          </w:rPr>
          <w:t>7 子系统要求</w:t>
        </w:r>
        <w:r w:rsidR="008F736B">
          <w:rPr>
            <w:noProof/>
          </w:rPr>
          <w:tab/>
        </w:r>
        <w:r w:rsidR="008F736B">
          <w:rPr>
            <w:noProof/>
          </w:rPr>
          <w:fldChar w:fldCharType="begin"/>
        </w:r>
        <w:r w:rsidR="008F736B">
          <w:rPr>
            <w:noProof/>
          </w:rPr>
          <w:instrText xml:space="preserve"> PAGEREF _Toc83493637 \h </w:instrText>
        </w:r>
        <w:r w:rsidR="008F736B">
          <w:rPr>
            <w:noProof/>
          </w:rPr>
        </w:r>
        <w:r w:rsidR="008F736B">
          <w:rPr>
            <w:noProof/>
          </w:rPr>
          <w:fldChar w:fldCharType="separate"/>
        </w:r>
        <w:r w:rsidR="00EA2853">
          <w:rPr>
            <w:noProof/>
          </w:rPr>
          <w:t>7</w:t>
        </w:r>
        <w:r w:rsidR="008F736B">
          <w:rPr>
            <w:noProof/>
          </w:rPr>
          <w:fldChar w:fldCharType="end"/>
        </w:r>
      </w:hyperlink>
    </w:p>
    <w:p w14:paraId="4514230F" w14:textId="7D3DFDCE" w:rsidR="008F736B" w:rsidRDefault="00BA61A3">
      <w:pPr>
        <w:pStyle w:val="TOC2"/>
        <w:rPr>
          <w:rFonts w:asciiTheme="minorHAnsi" w:eastAsiaTheme="minorEastAsia" w:hAnsiTheme="minorHAnsi" w:cstheme="minorBidi"/>
          <w:noProof/>
          <w:szCs w:val="22"/>
        </w:rPr>
      </w:pPr>
      <w:hyperlink w:anchor="_Toc83493638" w:history="1">
        <w:r w:rsidR="008F736B" w:rsidRPr="00F568FA">
          <w:rPr>
            <w:rStyle w:val="afffff1"/>
            <w:noProof/>
            <w14:scene3d>
              <w14:camera w14:prst="orthographicFront"/>
              <w14:lightRig w14:rig="threePt" w14:dir="t">
                <w14:rot w14:lat="0" w14:lon="0" w14:rev="0"/>
              </w14:lightRig>
            </w14:scene3d>
          </w:rPr>
          <w:t>7.1</w:t>
        </w:r>
        <w:r w:rsidR="008F736B" w:rsidRPr="00F568FA">
          <w:rPr>
            <w:rStyle w:val="afffff1"/>
            <w:noProof/>
          </w:rPr>
          <w:t xml:space="preserve"> 列车自动监控</w:t>
        </w:r>
        <w:r w:rsidR="008F736B">
          <w:rPr>
            <w:noProof/>
          </w:rPr>
          <w:tab/>
        </w:r>
        <w:r w:rsidR="008F736B">
          <w:rPr>
            <w:noProof/>
          </w:rPr>
          <w:fldChar w:fldCharType="begin"/>
        </w:r>
        <w:r w:rsidR="008F736B">
          <w:rPr>
            <w:noProof/>
          </w:rPr>
          <w:instrText xml:space="preserve"> PAGEREF _Toc83493638 \h </w:instrText>
        </w:r>
        <w:r w:rsidR="008F736B">
          <w:rPr>
            <w:noProof/>
          </w:rPr>
        </w:r>
        <w:r w:rsidR="008F736B">
          <w:rPr>
            <w:noProof/>
          </w:rPr>
          <w:fldChar w:fldCharType="separate"/>
        </w:r>
        <w:r w:rsidR="00EA2853">
          <w:rPr>
            <w:noProof/>
          </w:rPr>
          <w:t>7</w:t>
        </w:r>
        <w:r w:rsidR="008F736B">
          <w:rPr>
            <w:noProof/>
          </w:rPr>
          <w:fldChar w:fldCharType="end"/>
        </w:r>
      </w:hyperlink>
    </w:p>
    <w:p w14:paraId="3091E139" w14:textId="56373FDD" w:rsidR="008F736B" w:rsidRDefault="00BA61A3">
      <w:pPr>
        <w:pStyle w:val="TOC3"/>
        <w:tabs>
          <w:tab w:val="right" w:leader="dot" w:pos="9344"/>
        </w:tabs>
        <w:rPr>
          <w:rFonts w:asciiTheme="minorHAnsi" w:eastAsiaTheme="minorEastAsia" w:hAnsiTheme="minorHAnsi" w:cstheme="minorBidi"/>
          <w:noProof/>
          <w:szCs w:val="22"/>
        </w:rPr>
      </w:pPr>
      <w:hyperlink w:anchor="_Toc83493639" w:history="1">
        <w:r w:rsidR="008F736B" w:rsidRPr="00F568FA">
          <w:rPr>
            <w:rStyle w:val="afffff1"/>
            <w:noProof/>
          </w:rPr>
          <w:t>7.1.1 功能要求</w:t>
        </w:r>
        <w:r w:rsidR="008F736B">
          <w:rPr>
            <w:noProof/>
          </w:rPr>
          <w:tab/>
        </w:r>
        <w:r w:rsidR="008F736B">
          <w:rPr>
            <w:noProof/>
          </w:rPr>
          <w:fldChar w:fldCharType="begin"/>
        </w:r>
        <w:r w:rsidR="008F736B">
          <w:rPr>
            <w:noProof/>
          </w:rPr>
          <w:instrText xml:space="preserve"> PAGEREF _Toc83493639 \h </w:instrText>
        </w:r>
        <w:r w:rsidR="008F736B">
          <w:rPr>
            <w:noProof/>
          </w:rPr>
        </w:r>
        <w:r w:rsidR="008F736B">
          <w:rPr>
            <w:noProof/>
          </w:rPr>
          <w:fldChar w:fldCharType="separate"/>
        </w:r>
        <w:r w:rsidR="00EA2853">
          <w:rPr>
            <w:noProof/>
          </w:rPr>
          <w:t>7</w:t>
        </w:r>
        <w:r w:rsidR="008F736B">
          <w:rPr>
            <w:noProof/>
          </w:rPr>
          <w:fldChar w:fldCharType="end"/>
        </w:r>
      </w:hyperlink>
    </w:p>
    <w:p w14:paraId="677A1B53" w14:textId="4AF0BB5B" w:rsidR="008F736B" w:rsidRDefault="00BA61A3">
      <w:pPr>
        <w:pStyle w:val="TOC3"/>
        <w:tabs>
          <w:tab w:val="right" w:leader="dot" w:pos="9344"/>
        </w:tabs>
        <w:rPr>
          <w:rFonts w:asciiTheme="minorHAnsi" w:eastAsiaTheme="minorEastAsia" w:hAnsiTheme="minorHAnsi" w:cstheme="minorBidi"/>
          <w:noProof/>
          <w:szCs w:val="22"/>
        </w:rPr>
      </w:pPr>
      <w:hyperlink w:anchor="_Toc83493640" w:history="1">
        <w:r w:rsidR="008F736B" w:rsidRPr="00F568FA">
          <w:rPr>
            <w:rStyle w:val="afffff1"/>
            <w:noProof/>
          </w:rPr>
          <w:t>7.1.2 技术要求</w:t>
        </w:r>
        <w:r w:rsidR="008F736B">
          <w:rPr>
            <w:noProof/>
          </w:rPr>
          <w:tab/>
        </w:r>
        <w:r w:rsidR="008F736B">
          <w:rPr>
            <w:noProof/>
          </w:rPr>
          <w:fldChar w:fldCharType="begin"/>
        </w:r>
        <w:r w:rsidR="008F736B">
          <w:rPr>
            <w:noProof/>
          </w:rPr>
          <w:instrText xml:space="preserve"> PAGEREF _Toc83493640 \h </w:instrText>
        </w:r>
        <w:r w:rsidR="008F736B">
          <w:rPr>
            <w:noProof/>
          </w:rPr>
        </w:r>
        <w:r w:rsidR="008F736B">
          <w:rPr>
            <w:noProof/>
          </w:rPr>
          <w:fldChar w:fldCharType="separate"/>
        </w:r>
        <w:r w:rsidR="00EA2853">
          <w:rPr>
            <w:noProof/>
          </w:rPr>
          <w:t>7</w:t>
        </w:r>
        <w:r w:rsidR="008F736B">
          <w:rPr>
            <w:noProof/>
          </w:rPr>
          <w:fldChar w:fldCharType="end"/>
        </w:r>
      </w:hyperlink>
    </w:p>
    <w:p w14:paraId="52773444" w14:textId="77CC8DC9" w:rsidR="008F736B" w:rsidRDefault="00BA61A3">
      <w:pPr>
        <w:pStyle w:val="TOC2"/>
        <w:rPr>
          <w:rFonts w:asciiTheme="minorHAnsi" w:eastAsiaTheme="minorEastAsia" w:hAnsiTheme="minorHAnsi" w:cstheme="minorBidi"/>
          <w:noProof/>
          <w:szCs w:val="22"/>
        </w:rPr>
      </w:pPr>
      <w:hyperlink w:anchor="_Toc83493641" w:history="1">
        <w:r w:rsidR="008F736B" w:rsidRPr="00F568FA">
          <w:rPr>
            <w:rStyle w:val="afffff1"/>
            <w:noProof/>
            <w14:scene3d>
              <w14:camera w14:prst="orthographicFront"/>
              <w14:lightRig w14:rig="threePt" w14:dir="t">
                <w14:rot w14:lat="0" w14:lon="0" w14:rev="0"/>
              </w14:lightRig>
            </w14:scene3d>
          </w:rPr>
          <w:t>7.2</w:t>
        </w:r>
        <w:r w:rsidR="008F736B" w:rsidRPr="00F568FA">
          <w:rPr>
            <w:rStyle w:val="afffff1"/>
            <w:noProof/>
          </w:rPr>
          <w:t xml:space="preserve"> 列车自动防护</w:t>
        </w:r>
        <w:r w:rsidR="008F736B">
          <w:rPr>
            <w:noProof/>
          </w:rPr>
          <w:tab/>
        </w:r>
        <w:r w:rsidR="008F736B">
          <w:rPr>
            <w:noProof/>
          </w:rPr>
          <w:fldChar w:fldCharType="begin"/>
        </w:r>
        <w:r w:rsidR="008F736B">
          <w:rPr>
            <w:noProof/>
          </w:rPr>
          <w:instrText xml:space="preserve"> PAGEREF _Toc83493641 \h </w:instrText>
        </w:r>
        <w:r w:rsidR="008F736B">
          <w:rPr>
            <w:noProof/>
          </w:rPr>
        </w:r>
        <w:r w:rsidR="008F736B">
          <w:rPr>
            <w:noProof/>
          </w:rPr>
          <w:fldChar w:fldCharType="separate"/>
        </w:r>
        <w:r w:rsidR="00EA2853">
          <w:rPr>
            <w:noProof/>
          </w:rPr>
          <w:t>8</w:t>
        </w:r>
        <w:r w:rsidR="008F736B">
          <w:rPr>
            <w:noProof/>
          </w:rPr>
          <w:fldChar w:fldCharType="end"/>
        </w:r>
      </w:hyperlink>
    </w:p>
    <w:p w14:paraId="421CEADF" w14:textId="24CB8E86" w:rsidR="008F736B" w:rsidRDefault="00BA61A3">
      <w:pPr>
        <w:pStyle w:val="TOC3"/>
        <w:tabs>
          <w:tab w:val="right" w:leader="dot" w:pos="9344"/>
        </w:tabs>
        <w:rPr>
          <w:rFonts w:asciiTheme="minorHAnsi" w:eastAsiaTheme="minorEastAsia" w:hAnsiTheme="minorHAnsi" w:cstheme="minorBidi"/>
          <w:noProof/>
          <w:szCs w:val="22"/>
        </w:rPr>
      </w:pPr>
      <w:hyperlink w:anchor="_Toc83493642" w:history="1">
        <w:r w:rsidR="008F736B" w:rsidRPr="00F568FA">
          <w:rPr>
            <w:rStyle w:val="afffff1"/>
            <w:noProof/>
          </w:rPr>
          <w:t>7.2.1 功能要求</w:t>
        </w:r>
        <w:r w:rsidR="008F736B">
          <w:rPr>
            <w:noProof/>
          </w:rPr>
          <w:tab/>
        </w:r>
        <w:r w:rsidR="008F736B">
          <w:rPr>
            <w:noProof/>
          </w:rPr>
          <w:fldChar w:fldCharType="begin"/>
        </w:r>
        <w:r w:rsidR="008F736B">
          <w:rPr>
            <w:noProof/>
          </w:rPr>
          <w:instrText xml:space="preserve"> PAGEREF _Toc83493642 \h </w:instrText>
        </w:r>
        <w:r w:rsidR="008F736B">
          <w:rPr>
            <w:noProof/>
          </w:rPr>
        </w:r>
        <w:r w:rsidR="008F736B">
          <w:rPr>
            <w:noProof/>
          </w:rPr>
          <w:fldChar w:fldCharType="separate"/>
        </w:r>
        <w:r w:rsidR="00EA2853">
          <w:rPr>
            <w:noProof/>
          </w:rPr>
          <w:t>8</w:t>
        </w:r>
        <w:r w:rsidR="008F736B">
          <w:rPr>
            <w:noProof/>
          </w:rPr>
          <w:fldChar w:fldCharType="end"/>
        </w:r>
      </w:hyperlink>
    </w:p>
    <w:p w14:paraId="6A6B4281" w14:textId="76C3379B" w:rsidR="008F736B" w:rsidRDefault="00BA61A3">
      <w:pPr>
        <w:pStyle w:val="TOC3"/>
        <w:tabs>
          <w:tab w:val="right" w:leader="dot" w:pos="9344"/>
        </w:tabs>
        <w:rPr>
          <w:rFonts w:asciiTheme="minorHAnsi" w:eastAsiaTheme="minorEastAsia" w:hAnsiTheme="minorHAnsi" w:cstheme="minorBidi"/>
          <w:noProof/>
          <w:szCs w:val="22"/>
        </w:rPr>
      </w:pPr>
      <w:hyperlink w:anchor="_Toc83493645" w:history="1">
        <w:r w:rsidR="008F736B" w:rsidRPr="00F568FA">
          <w:rPr>
            <w:rStyle w:val="afffff1"/>
            <w:noProof/>
          </w:rPr>
          <w:t>7.2.2 技术要求</w:t>
        </w:r>
        <w:r w:rsidR="008F736B">
          <w:rPr>
            <w:noProof/>
          </w:rPr>
          <w:tab/>
        </w:r>
        <w:r w:rsidR="008F736B">
          <w:rPr>
            <w:noProof/>
          </w:rPr>
          <w:fldChar w:fldCharType="begin"/>
        </w:r>
        <w:r w:rsidR="008F736B">
          <w:rPr>
            <w:noProof/>
          </w:rPr>
          <w:instrText xml:space="preserve"> PAGEREF _Toc83493645 \h </w:instrText>
        </w:r>
        <w:r w:rsidR="008F736B">
          <w:rPr>
            <w:noProof/>
          </w:rPr>
        </w:r>
        <w:r w:rsidR="008F736B">
          <w:rPr>
            <w:noProof/>
          </w:rPr>
          <w:fldChar w:fldCharType="separate"/>
        </w:r>
        <w:r w:rsidR="00EA2853">
          <w:rPr>
            <w:noProof/>
          </w:rPr>
          <w:t>9</w:t>
        </w:r>
        <w:r w:rsidR="008F736B">
          <w:rPr>
            <w:noProof/>
          </w:rPr>
          <w:fldChar w:fldCharType="end"/>
        </w:r>
      </w:hyperlink>
    </w:p>
    <w:p w14:paraId="2FE3325F" w14:textId="3FC0F498" w:rsidR="008F736B" w:rsidRDefault="00BA61A3">
      <w:pPr>
        <w:pStyle w:val="TOC2"/>
        <w:rPr>
          <w:rFonts w:asciiTheme="minorHAnsi" w:eastAsiaTheme="minorEastAsia" w:hAnsiTheme="minorHAnsi" w:cstheme="minorBidi"/>
          <w:noProof/>
          <w:szCs w:val="22"/>
        </w:rPr>
      </w:pPr>
      <w:hyperlink w:anchor="_Toc83493646" w:history="1">
        <w:r w:rsidR="008F736B" w:rsidRPr="00F568FA">
          <w:rPr>
            <w:rStyle w:val="afffff1"/>
            <w:noProof/>
            <w14:scene3d>
              <w14:camera w14:prst="orthographicFront"/>
              <w14:lightRig w14:rig="threePt" w14:dir="t">
                <w14:rot w14:lat="0" w14:lon="0" w14:rev="0"/>
              </w14:lightRig>
            </w14:scene3d>
          </w:rPr>
          <w:t>7.3</w:t>
        </w:r>
        <w:r w:rsidR="008F736B" w:rsidRPr="00F568FA">
          <w:rPr>
            <w:rStyle w:val="afffff1"/>
            <w:noProof/>
          </w:rPr>
          <w:t xml:space="preserve"> 列车自动运行</w:t>
        </w:r>
        <w:r w:rsidR="008F736B">
          <w:rPr>
            <w:noProof/>
          </w:rPr>
          <w:tab/>
        </w:r>
        <w:r w:rsidR="008F736B">
          <w:rPr>
            <w:noProof/>
          </w:rPr>
          <w:fldChar w:fldCharType="begin"/>
        </w:r>
        <w:r w:rsidR="008F736B">
          <w:rPr>
            <w:noProof/>
          </w:rPr>
          <w:instrText xml:space="preserve"> PAGEREF _Toc83493646 \h </w:instrText>
        </w:r>
        <w:r w:rsidR="008F736B">
          <w:rPr>
            <w:noProof/>
          </w:rPr>
        </w:r>
        <w:r w:rsidR="008F736B">
          <w:rPr>
            <w:noProof/>
          </w:rPr>
          <w:fldChar w:fldCharType="separate"/>
        </w:r>
        <w:r w:rsidR="00EA2853">
          <w:rPr>
            <w:noProof/>
          </w:rPr>
          <w:t>10</w:t>
        </w:r>
        <w:r w:rsidR="008F736B">
          <w:rPr>
            <w:noProof/>
          </w:rPr>
          <w:fldChar w:fldCharType="end"/>
        </w:r>
      </w:hyperlink>
    </w:p>
    <w:p w14:paraId="3A102261" w14:textId="51C068A5" w:rsidR="008F736B" w:rsidRDefault="00BA61A3">
      <w:pPr>
        <w:pStyle w:val="TOC3"/>
        <w:tabs>
          <w:tab w:val="right" w:leader="dot" w:pos="9344"/>
        </w:tabs>
        <w:rPr>
          <w:rFonts w:asciiTheme="minorHAnsi" w:eastAsiaTheme="minorEastAsia" w:hAnsiTheme="minorHAnsi" w:cstheme="minorBidi"/>
          <w:noProof/>
          <w:szCs w:val="22"/>
        </w:rPr>
      </w:pPr>
      <w:hyperlink w:anchor="_Toc83493647" w:history="1">
        <w:r w:rsidR="008F736B" w:rsidRPr="00F568FA">
          <w:rPr>
            <w:rStyle w:val="afffff1"/>
            <w:noProof/>
          </w:rPr>
          <w:t>7.3.1 功能要求</w:t>
        </w:r>
        <w:r w:rsidR="008F736B">
          <w:rPr>
            <w:noProof/>
          </w:rPr>
          <w:tab/>
        </w:r>
        <w:r w:rsidR="008F736B">
          <w:rPr>
            <w:noProof/>
          </w:rPr>
          <w:fldChar w:fldCharType="begin"/>
        </w:r>
        <w:r w:rsidR="008F736B">
          <w:rPr>
            <w:noProof/>
          </w:rPr>
          <w:instrText xml:space="preserve"> PAGEREF _Toc83493647 \h </w:instrText>
        </w:r>
        <w:r w:rsidR="008F736B">
          <w:rPr>
            <w:noProof/>
          </w:rPr>
        </w:r>
        <w:r w:rsidR="008F736B">
          <w:rPr>
            <w:noProof/>
          </w:rPr>
          <w:fldChar w:fldCharType="separate"/>
        </w:r>
        <w:r w:rsidR="00EA2853">
          <w:rPr>
            <w:noProof/>
          </w:rPr>
          <w:t>10</w:t>
        </w:r>
        <w:r w:rsidR="008F736B">
          <w:rPr>
            <w:noProof/>
          </w:rPr>
          <w:fldChar w:fldCharType="end"/>
        </w:r>
      </w:hyperlink>
    </w:p>
    <w:p w14:paraId="1803C21A" w14:textId="5F7D04D6" w:rsidR="008F736B" w:rsidRDefault="00BA61A3">
      <w:pPr>
        <w:pStyle w:val="TOC3"/>
        <w:tabs>
          <w:tab w:val="right" w:leader="dot" w:pos="9344"/>
        </w:tabs>
        <w:rPr>
          <w:rFonts w:asciiTheme="minorHAnsi" w:eastAsiaTheme="minorEastAsia" w:hAnsiTheme="minorHAnsi" w:cstheme="minorBidi"/>
          <w:noProof/>
          <w:szCs w:val="22"/>
        </w:rPr>
      </w:pPr>
      <w:hyperlink w:anchor="_Toc83493648" w:history="1">
        <w:r w:rsidR="008F736B" w:rsidRPr="00F568FA">
          <w:rPr>
            <w:rStyle w:val="afffff1"/>
            <w:noProof/>
          </w:rPr>
          <w:t>7.3.2 技术要求</w:t>
        </w:r>
        <w:r w:rsidR="008F736B">
          <w:rPr>
            <w:noProof/>
          </w:rPr>
          <w:tab/>
        </w:r>
        <w:r w:rsidR="008F736B">
          <w:rPr>
            <w:noProof/>
          </w:rPr>
          <w:fldChar w:fldCharType="begin"/>
        </w:r>
        <w:r w:rsidR="008F736B">
          <w:rPr>
            <w:noProof/>
          </w:rPr>
          <w:instrText xml:space="preserve"> PAGEREF _Toc83493648 \h </w:instrText>
        </w:r>
        <w:r w:rsidR="008F736B">
          <w:rPr>
            <w:noProof/>
          </w:rPr>
        </w:r>
        <w:r w:rsidR="008F736B">
          <w:rPr>
            <w:noProof/>
          </w:rPr>
          <w:fldChar w:fldCharType="separate"/>
        </w:r>
        <w:r w:rsidR="00EA2853">
          <w:rPr>
            <w:noProof/>
          </w:rPr>
          <w:t>10</w:t>
        </w:r>
        <w:r w:rsidR="008F736B">
          <w:rPr>
            <w:noProof/>
          </w:rPr>
          <w:fldChar w:fldCharType="end"/>
        </w:r>
      </w:hyperlink>
    </w:p>
    <w:p w14:paraId="633A1145" w14:textId="699A6475" w:rsidR="008F736B" w:rsidRDefault="00BA61A3">
      <w:pPr>
        <w:pStyle w:val="TOC2"/>
        <w:rPr>
          <w:rFonts w:asciiTheme="minorHAnsi" w:eastAsiaTheme="minorEastAsia" w:hAnsiTheme="minorHAnsi" w:cstheme="minorBidi"/>
          <w:noProof/>
          <w:szCs w:val="22"/>
        </w:rPr>
      </w:pPr>
      <w:hyperlink w:anchor="_Toc83493649" w:history="1">
        <w:r w:rsidR="008F736B" w:rsidRPr="00F568FA">
          <w:rPr>
            <w:rStyle w:val="afffff1"/>
            <w:noProof/>
            <w14:scene3d>
              <w14:camera w14:prst="orthographicFront"/>
              <w14:lightRig w14:rig="threePt" w14:dir="t">
                <w14:rot w14:lat="0" w14:lon="0" w14:rev="0"/>
              </w14:lightRig>
            </w14:scene3d>
          </w:rPr>
          <w:t>7.4</w:t>
        </w:r>
        <w:r w:rsidR="008F736B" w:rsidRPr="00F568FA">
          <w:rPr>
            <w:rStyle w:val="afffff1"/>
            <w:noProof/>
          </w:rPr>
          <w:t xml:space="preserve"> 联锁</w:t>
        </w:r>
        <w:r w:rsidR="008F736B">
          <w:rPr>
            <w:noProof/>
          </w:rPr>
          <w:tab/>
        </w:r>
        <w:r w:rsidR="008F736B">
          <w:rPr>
            <w:noProof/>
          </w:rPr>
          <w:fldChar w:fldCharType="begin"/>
        </w:r>
        <w:r w:rsidR="008F736B">
          <w:rPr>
            <w:noProof/>
          </w:rPr>
          <w:instrText xml:space="preserve"> PAGEREF _Toc83493649 \h </w:instrText>
        </w:r>
        <w:r w:rsidR="008F736B">
          <w:rPr>
            <w:noProof/>
          </w:rPr>
        </w:r>
        <w:r w:rsidR="008F736B">
          <w:rPr>
            <w:noProof/>
          </w:rPr>
          <w:fldChar w:fldCharType="separate"/>
        </w:r>
        <w:r w:rsidR="00EA2853">
          <w:rPr>
            <w:noProof/>
          </w:rPr>
          <w:t>10</w:t>
        </w:r>
        <w:r w:rsidR="008F736B">
          <w:rPr>
            <w:noProof/>
          </w:rPr>
          <w:fldChar w:fldCharType="end"/>
        </w:r>
      </w:hyperlink>
    </w:p>
    <w:p w14:paraId="45B57C40" w14:textId="7E598A7C" w:rsidR="008F736B" w:rsidRDefault="00BA61A3">
      <w:pPr>
        <w:pStyle w:val="TOC3"/>
        <w:tabs>
          <w:tab w:val="right" w:leader="dot" w:pos="9344"/>
        </w:tabs>
        <w:rPr>
          <w:rFonts w:asciiTheme="minorHAnsi" w:eastAsiaTheme="minorEastAsia" w:hAnsiTheme="minorHAnsi" w:cstheme="minorBidi"/>
          <w:noProof/>
          <w:szCs w:val="22"/>
        </w:rPr>
      </w:pPr>
      <w:hyperlink w:anchor="_Toc83493650" w:history="1">
        <w:r w:rsidR="008F736B" w:rsidRPr="00F568FA">
          <w:rPr>
            <w:rStyle w:val="afffff1"/>
            <w:noProof/>
          </w:rPr>
          <w:t>7.4.1 功能要求</w:t>
        </w:r>
        <w:r w:rsidR="008F736B">
          <w:rPr>
            <w:noProof/>
          </w:rPr>
          <w:tab/>
        </w:r>
        <w:r w:rsidR="008F736B">
          <w:rPr>
            <w:noProof/>
          </w:rPr>
          <w:fldChar w:fldCharType="begin"/>
        </w:r>
        <w:r w:rsidR="008F736B">
          <w:rPr>
            <w:noProof/>
          </w:rPr>
          <w:instrText xml:space="preserve"> PAGEREF _Toc83493650 \h </w:instrText>
        </w:r>
        <w:r w:rsidR="008F736B">
          <w:rPr>
            <w:noProof/>
          </w:rPr>
        </w:r>
        <w:r w:rsidR="008F736B">
          <w:rPr>
            <w:noProof/>
          </w:rPr>
          <w:fldChar w:fldCharType="separate"/>
        </w:r>
        <w:r w:rsidR="00EA2853">
          <w:rPr>
            <w:noProof/>
          </w:rPr>
          <w:t>10</w:t>
        </w:r>
        <w:r w:rsidR="008F736B">
          <w:rPr>
            <w:noProof/>
          </w:rPr>
          <w:fldChar w:fldCharType="end"/>
        </w:r>
      </w:hyperlink>
    </w:p>
    <w:p w14:paraId="5E6C8A93" w14:textId="69EE4EA7" w:rsidR="008F736B" w:rsidRDefault="00BA61A3">
      <w:pPr>
        <w:pStyle w:val="TOC3"/>
        <w:tabs>
          <w:tab w:val="right" w:leader="dot" w:pos="9344"/>
        </w:tabs>
        <w:rPr>
          <w:rFonts w:asciiTheme="minorHAnsi" w:eastAsiaTheme="minorEastAsia" w:hAnsiTheme="minorHAnsi" w:cstheme="minorBidi"/>
          <w:noProof/>
          <w:szCs w:val="22"/>
        </w:rPr>
      </w:pPr>
      <w:hyperlink w:anchor="_Toc83493651" w:history="1">
        <w:r w:rsidR="008F736B" w:rsidRPr="00F568FA">
          <w:rPr>
            <w:rStyle w:val="afffff1"/>
            <w:noProof/>
          </w:rPr>
          <w:t>7.4.2 技术要求</w:t>
        </w:r>
        <w:r w:rsidR="008F736B">
          <w:rPr>
            <w:noProof/>
          </w:rPr>
          <w:tab/>
        </w:r>
        <w:r w:rsidR="008F736B">
          <w:rPr>
            <w:noProof/>
          </w:rPr>
          <w:fldChar w:fldCharType="begin"/>
        </w:r>
        <w:r w:rsidR="008F736B">
          <w:rPr>
            <w:noProof/>
          </w:rPr>
          <w:instrText xml:space="preserve"> PAGEREF _Toc83493651 \h </w:instrText>
        </w:r>
        <w:r w:rsidR="008F736B">
          <w:rPr>
            <w:noProof/>
          </w:rPr>
        </w:r>
        <w:r w:rsidR="008F736B">
          <w:rPr>
            <w:noProof/>
          </w:rPr>
          <w:fldChar w:fldCharType="separate"/>
        </w:r>
        <w:r w:rsidR="00EA2853">
          <w:rPr>
            <w:noProof/>
          </w:rPr>
          <w:t>11</w:t>
        </w:r>
        <w:r w:rsidR="008F736B">
          <w:rPr>
            <w:noProof/>
          </w:rPr>
          <w:fldChar w:fldCharType="end"/>
        </w:r>
      </w:hyperlink>
    </w:p>
    <w:p w14:paraId="050D15C1" w14:textId="6A06CF05" w:rsidR="008F736B" w:rsidRDefault="00BA61A3">
      <w:pPr>
        <w:pStyle w:val="TOC2"/>
        <w:rPr>
          <w:rFonts w:asciiTheme="minorHAnsi" w:eastAsiaTheme="minorEastAsia" w:hAnsiTheme="minorHAnsi" w:cstheme="minorBidi"/>
          <w:noProof/>
          <w:szCs w:val="22"/>
        </w:rPr>
      </w:pPr>
      <w:hyperlink w:anchor="_Toc83493652" w:history="1">
        <w:r w:rsidR="008F736B" w:rsidRPr="00F568FA">
          <w:rPr>
            <w:rStyle w:val="afffff1"/>
            <w:noProof/>
            <w14:scene3d>
              <w14:camera w14:prst="orthographicFront"/>
              <w14:lightRig w14:rig="threePt" w14:dir="t">
                <w14:rot w14:lat="0" w14:lon="0" w14:rev="0"/>
              </w14:lightRig>
            </w14:scene3d>
          </w:rPr>
          <w:t>7.5</w:t>
        </w:r>
        <w:r w:rsidR="008F736B" w:rsidRPr="00F568FA">
          <w:rPr>
            <w:rStyle w:val="afffff1"/>
            <w:noProof/>
          </w:rPr>
          <w:t xml:space="preserve"> 数据通信</w:t>
        </w:r>
        <w:r w:rsidR="008F736B">
          <w:rPr>
            <w:noProof/>
          </w:rPr>
          <w:tab/>
        </w:r>
        <w:r w:rsidR="008F736B">
          <w:rPr>
            <w:noProof/>
          </w:rPr>
          <w:fldChar w:fldCharType="begin"/>
        </w:r>
        <w:r w:rsidR="008F736B">
          <w:rPr>
            <w:noProof/>
          </w:rPr>
          <w:instrText xml:space="preserve"> PAGEREF _Toc83493652 \h </w:instrText>
        </w:r>
        <w:r w:rsidR="008F736B">
          <w:rPr>
            <w:noProof/>
          </w:rPr>
        </w:r>
        <w:r w:rsidR="008F736B">
          <w:rPr>
            <w:noProof/>
          </w:rPr>
          <w:fldChar w:fldCharType="separate"/>
        </w:r>
        <w:r w:rsidR="00EA2853">
          <w:rPr>
            <w:noProof/>
          </w:rPr>
          <w:t>11</w:t>
        </w:r>
        <w:r w:rsidR="008F736B">
          <w:rPr>
            <w:noProof/>
          </w:rPr>
          <w:fldChar w:fldCharType="end"/>
        </w:r>
      </w:hyperlink>
    </w:p>
    <w:p w14:paraId="62083340" w14:textId="2C6DC9E4" w:rsidR="008F736B" w:rsidRDefault="00BA61A3">
      <w:pPr>
        <w:pStyle w:val="TOC3"/>
        <w:tabs>
          <w:tab w:val="right" w:leader="dot" w:pos="9344"/>
        </w:tabs>
        <w:rPr>
          <w:rFonts w:asciiTheme="minorHAnsi" w:eastAsiaTheme="minorEastAsia" w:hAnsiTheme="minorHAnsi" w:cstheme="minorBidi"/>
          <w:noProof/>
          <w:szCs w:val="22"/>
        </w:rPr>
      </w:pPr>
      <w:hyperlink w:anchor="_Toc83493653" w:history="1">
        <w:r w:rsidR="008F736B" w:rsidRPr="00F568FA">
          <w:rPr>
            <w:rStyle w:val="afffff1"/>
            <w:noProof/>
          </w:rPr>
          <w:t>7.5.1 功能要求</w:t>
        </w:r>
        <w:r w:rsidR="008F736B">
          <w:rPr>
            <w:noProof/>
          </w:rPr>
          <w:tab/>
        </w:r>
        <w:r w:rsidR="008F736B">
          <w:rPr>
            <w:noProof/>
          </w:rPr>
          <w:fldChar w:fldCharType="begin"/>
        </w:r>
        <w:r w:rsidR="008F736B">
          <w:rPr>
            <w:noProof/>
          </w:rPr>
          <w:instrText xml:space="preserve"> PAGEREF _Toc83493653 \h </w:instrText>
        </w:r>
        <w:r w:rsidR="008F736B">
          <w:rPr>
            <w:noProof/>
          </w:rPr>
        </w:r>
        <w:r w:rsidR="008F736B">
          <w:rPr>
            <w:noProof/>
          </w:rPr>
          <w:fldChar w:fldCharType="separate"/>
        </w:r>
        <w:r w:rsidR="00EA2853">
          <w:rPr>
            <w:noProof/>
          </w:rPr>
          <w:t>12</w:t>
        </w:r>
        <w:r w:rsidR="008F736B">
          <w:rPr>
            <w:noProof/>
          </w:rPr>
          <w:fldChar w:fldCharType="end"/>
        </w:r>
      </w:hyperlink>
    </w:p>
    <w:p w14:paraId="6FA3098B" w14:textId="5C8D353D" w:rsidR="008F736B" w:rsidRDefault="00BA61A3">
      <w:pPr>
        <w:pStyle w:val="TOC3"/>
        <w:tabs>
          <w:tab w:val="right" w:leader="dot" w:pos="9344"/>
        </w:tabs>
        <w:rPr>
          <w:rFonts w:asciiTheme="minorHAnsi" w:eastAsiaTheme="minorEastAsia" w:hAnsiTheme="minorHAnsi" w:cstheme="minorBidi"/>
          <w:noProof/>
          <w:szCs w:val="22"/>
        </w:rPr>
      </w:pPr>
      <w:hyperlink w:anchor="_Toc83493654" w:history="1">
        <w:r w:rsidR="008F736B" w:rsidRPr="00F568FA">
          <w:rPr>
            <w:rStyle w:val="afffff1"/>
            <w:noProof/>
          </w:rPr>
          <w:t>7.5.2 技术要求</w:t>
        </w:r>
        <w:r w:rsidR="008F736B">
          <w:rPr>
            <w:noProof/>
          </w:rPr>
          <w:tab/>
        </w:r>
        <w:r w:rsidR="008F736B">
          <w:rPr>
            <w:noProof/>
          </w:rPr>
          <w:fldChar w:fldCharType="begin"/>
        </w:r>
        <w:r w:rsidR="008F736B">
          <w:rPr>
            <w:noProof/>
          </w:rPr>
          <w:instrText xml:space="preserve"> PAGEREF _Toc83493654 \h </w:instrText>
        </w:r>
        <w:r w:rsidR="008F736B">
          <w:rPr>
            <w:noProof/>
          </w:rPr>
        </w:r>
        <w:r w:rsidR="008F736B">
          <w:rPr>
            <w:noProof/>
          </w:rPr>
          <w:fldChar w:fldCharType="separate"/>
        </w:r>
        <w:r w:rsidR="00EA2853">
          <w:rPr>
            <w:noProof/>
          </w:rPr>
          <w:t>12</w:t>
        </w:r>
        <w:r w:rsidR="008F736B">
          <w:rPr>
            <w:noProof/>
          </w:rPr>
          <w:fldChar w:fldCharType="end"/>
        </w:r>
      </w:hyperlink>
    </w:p>
    <w:p w14:paraId="5CB21DE5" w14:textId="2FC2C660" w:rsidR="008F736B" w:rsidRDefault="00BA61A3">
      <w:pPr>
        <w:pStyle w:val="TOC2"/>
        <w:rPr>
          <w:rFonts w:asciiTheme="minorHAnsi" w:eastAsiaTheme="minorEastAsia" w:hAnsiTheme="minorHAnsi" w:cstheme="minorBidi"/>
          <w:noProof/>
          <w:szCs w:val="22"/>
        </w:rPr>
      </w:pPr>
      <w:hyperlink w:anchor="_Toc83493655" w:history="1">
        <w:r w:rsidR="008F736B" w:rsidRPr="00F568FA">
          <w:rPr>
            <w:rStyle w:val="afffff1"/>
            <w:noProof/>
            <w14:scene3d>
              <w14:camera w14:prst="orthographicFront"/>
              <w14:lightRig w14:rig="threePt" w14:dir="t">
                <w14:rot w14:lat="0" w14:lon="0" w14:rev="0"/>
              </w14:lightRig>
            </w14:scene3d>
          </w:rPr>
          <w:t>7.6</w:t>
        </w:r>
        <w:r w:rsidR="008F736B" w:rsidRPr="00F568FA">
          <w:rPr>
            <w:rStyle w:val="afffff1"/>
            <w:noProof/>
          </w:rPr>
          <w:t xml:space="preserve"> 维护监测</w:t>
        </w:r>
        <w:r w:rsidR="008F736B">
          <w:rPr>
            <w:noProof/>
          </w:rPr>
          <w:tab/>
        </w:r>
        <w:r w:rsidR="008F736B">
          <w:rPr>
            <w:noProof/>
          </w:rPr>
          <w:fldChar w:fldCharType="begin"/>
        </w:r>
        <w:r w:rsidR="008F736B">
          <w:rPr>
            <w:noProof/>
          </w:rPr>
          <w:instrText xml:space="preserve"> PAGEREF _Toc83493655 \h </w:instrText>
        </w:r>
        <w:r w:rsidR="008F736B">
          <w:rPr>
            <w:noProof/>
          </w:rPr>
        </w:r>
        <w:r w:rsidR="008F736B">
          <w:rPr>
            <w:noProof/>
          </w:rPr>
          <w:fldChar w:fldCharType="separate"/>
        </w:r>
        <w:r w:rsidR="00EA2853">
          <w:rPr>
            <w:noProof/>
          </w:rPr>
          <w:t>12</w:t>
        </w:r>
        <w:r w:rsidR="008F736B">
          <w:rPr>
            <w:noProof/>
          </w:rPr>
          <w:fldChar w:fldCharType="end"/>
        </w:r>
      </w:hyperlink>
    </w:p>
    <w:p w14:paraId="3831B288" w14:textId="025E9F32" w:rsidR="008F736B" w:rsidRDefault="00BA61A3">
      <w:pPr>
        <w:pStyle w:val="TOC3"/>
        <w:tabs>
          <w:tab w:val="right" w:leader="dot" w:pos="9344"/>
        </w:tabs>
        <w:rPr>
          <w:rFonts w:asciiTheme="minorHAnsi" w:eastAsiaTheme="minorEastAsia" w:hAnsiTheme="minorHAnsi" w:cstheme="minorBidi"/>
          <w:noProof/>
          <w:szCs w:val="22"/>
        </w:rPr>
      </w:pPr>
      <w:hyperlink w:anchor="_Toc83493656" w:history="1">
        <w:r w:rsidR="008F736B" w:rsidRPr="00F568FA">
          <w:rPr>
            <w:rStyle w:val="afffff1"/>
            <w:noProof/>
          </w:rPr>
          <w:t>7.6.1 功能要求</w:t>
        </w:r>
        <w:r w:rsidR="008F736B">
          <w:rPr>
            <w:noProof/>
          </w:rPr>
          <w:tab/>
        </w:r>
        <w:r w:rsidR="008F736B">
          <w:rPr>
            <w:noProof/>
          </w:rPr>
          <w:fldChar w:fldCharType="begin"/>
        </w:r>
        <w:r w:rsidR="008F736B">
          <w:rPr>
            <w:noProof/>
          </w:rPr>
          <w:instrText xml:space="preserve"> PAGEREF _Toc83493656 \h </w:instrText>
        </w:r>
        <w:r w:rsidR="008F736B">
          <w:rPr>
            <w:noProof/>
          </w:rPr>
        </w:r>
        <w:r w:rsidR="008F736B">
          <w:rPr>
            <w:noProof/>
          </w:rPr>
          <w:fldChar w:fldCharType="separate"/>
        </w:r>
        <w:r w:rsidR="00EA2853">
          <w:rPr>
            <w:noProof/>
          </w:rPr>
          <w:t>12</w:t>
        </w:r>
        <w:r w:rsidR="008F736B">
          <w:rPr>
            <w:noProof/>
          </w:rPr>
          <w:fldChar w:fldCharType="end"/>
        </w:r>
      </w:hyperlink>
    </w:p>
    <w:p w14:paraId="659AEB2A" w14:textId="481BD883" w:rsidR="008F736B" w:rsidRDefault="00BA61A3">
      <w:pPr>
        <w:pStyle w:val="TOC3"/>
        <w:tabs>
          <w:tab w:val="right" w:leader="dot" w:pos="9344"/>
        </w:tabs>
        <w:rPr>
          <w:rFonts w:asciiTheme="minorHAnsi" w:eastAsiaTheme="minorEastAsia" w:hAnsiTheme="minorHAnsi" w:cstheme="minorBidi"/>
          <w:noProof/>
          <w:szCs w:val="22"/>
        </w:rPr>
      </w:pPr>
      <w:hyperlink w:anchor="_Toc83493657" w:history="1">
        <w:r w:rsidR="008F736B" w:rsidRPr="00F568FA">
          <w:rPr>
            <w:rStyle w:val="afffff1"/>
            <w:noProof/>
          </w:rPr>
          <w:t>7.6.2 技术要求</w:t>
        </w:r>
        <w:r w:rsidR="008F736B">
          <w:rPr>
            <w:noProof/>
          </w:rPr>
          <w:tab/>
        </w:r>
        <w:r w:rsidR="008F736B">
          <w:rPr>
            <w:noProof/>
          </w:rPr>
          <w:fldChar w:fldCharType="begin"/>
        </w:r>
        <w:r w:rsidR="008F736B">
          <w:rPr>
            <w:noProof/>
          </w:rPr>
          <w:instrText xml:space="preserve"> PAGEREF _Toc83493657 \h </w:instrText>
        </w:r>
        <w:r w:rsidR="008F736B">
          <w:rPr>
            <w:noProof/>
          </w:rPr>
        </w:r>
        <w:r w:rsidR="008F736B">
          <w:rPr>
            <w:noProof/>
          </w:rPr>
          <w:fldChar w:fldCharType="separate"/>
        </w:r>
        <w:r w:rsidR="00EA2853">
          <w:rPr>
            <w:noProof/>
          </w:rPr>
          <w:t>13</w:t>
        </w:r>
        <w:r w:rsidR="008F736B">
          <w:rPr>
            <w:noProof/>
          </w:rPr>
          <w:fldChar w:fldCharType="end"/>
        </w:r>
      </w:hyperlink>
    </w:p>
    <w:p w14:paraId="033C8959" w14:textId="1E04752C" w:rsidR="008F736B" w:rsidRDefault="00BA61A3">
      <w:pPr>
        <w:pStyle w:val="TOC1"/>
        <w:tabs>
          <w:tab w:val="right" w:leader="dot" w:pos="9344"/>
        </w:tabs>
        <w:rPr>
          <w:rFonts w:asciiTheme="minorHAnsi" w:eastAsiaTheme="minorEastAsia" w:hAnsiTheme="minorHAnsi" w:cstheme="minorBidi"/>
          <w:noProof/>
          <w:szCs w:val="22"/>
        </w:rPr>
      </w:pPr>
      <w:hyperlink w:anchor="_Toc83493658" w:history="1">
        <w:r w:rsidR="008F736B" w:rsidRPr="00F568FA">
          <w:rPr>
            <w:rStyle w:val="afffff1"/>
            <w:noProof/>
          </w:rPr>
          <w:t>8 车辆基地信号系统</w:t>
        </w:r>
        <w:r w:rsidR="008F736B">
          <w:rPr>
            <w:noProof/>
          </w:rPr>
          <w:tab/>
        </w:r>
        <w:r w:rsidR="008F736B">
          <w:rPr>
            <w:noProof/>
          </w:rPr>
          <w:fldChar w:fldCharType="begin"/>
        </w:r>
        <w:r w:rsidR="008F736B">
          <w:rPr>
            <w:noProof/>
          </w:rPr>
          <w:instrText xml:space="preserve"> PAGEREF _Toc83493658 \h </w:instrText>
        </w:r>
        <w:r w:rsidR="008F736B">
          <w:rPr>
            <w:noProof/>
          </w:rPr>
        </w:r>
        <w:r w:rsidR="008F736B">
          <w:rPr>
            <w:noProof/>
          </w:rPr>
          <w:fldChar w:fldCharType="separate"/>
        </w:r>
        <w:r w:rsidR="00EA2853">
          <w:rPr>
            <w:noProof/>
          </w:rPr>
          <w:t>13</w:t>
        </w:r>
        <w:r w:rsidR="008F736B">
          <w:rPr>
            <w:noProof/>
          </w:rPr>
          <w:fldChar w:fldCharType="end"/>
        </w:r>
      </w:hyperlink>
    </w:p>
    <w:p w14:paraId="446DBBB3" w14:textId="74EA1F1F" w:rsidR="008F736B" w:rsidRDefault="00BA61A3">
      <w:pPr>
        <w:pStyle w:val="TOC1"/>
        <w:tabs>
          <w:tab w:val="right" w:leader="dot" w:pos="9344"/>
        </w:tabs>
        <w:rPr>
          <w:rFonts w:asciiTheme="minorHAnsi" w:eastAsiaTheme="minorEastAsia" w:hAnsiTheme="minorHAnsi" w:cstheme="minorBidi"/>
          <w:noProof/>
          <w:szCs w:val="22"/>
        </w:rPr>
      </w:pPr>
      <w:hyperlink w:anchor="_Toc83493659" w:history="1">
        <w:r w:rsidR="008F736B" w:rsidRPr="00F568FA">
          <w:rPr>
            <w:rStyle w:val="afffff1"/>
            <w:noProof/>
          </w:rPr>
          <w:t>9 人机界面</w:t>
        </w:r>
        <w:r w:rsidR="008F736B">
          <w:rPr>
            <w:noProof/>
          </w:rPr>
          <w:tab/>
        </w:r>
        <w:r w:rsidR="008F736B">
          <w:rPr>
            <w:noProof/>
          </w:rPr>
          <w:fldChar w:fldCharType="begin"/>
        </w:r>
        <w:r w:rsidR="008F736B">
          <w:rPr>
            <w:noProof/>
          </w:rPr>
          <w:instrText xml:space="preserve"> PAGEREF _Toc83493659 \h </w:instrText>
        </w:r>
        <w:r w:rsidR="008F736B">
          <w:rPr>
            <w:noProof/>
          </w:rPr>
        </w:r>
        <w:r w:rsidR="008F736B">
          <w:rPr>
            <w:noProof/>
          </w:rPr>
          <w:fldChar w:fldCharType="separate"/>
        </w:r>
        <w:r w:rsidR="00EA2853">
          <w:rPr>
            <w:noProof/>
          </w:rPr>
          <w:t>13</w:t>
        </w:r>
        <w:r w:rsidR="008F736B">
          <w:rPr>
            <w:noProof/>
          </w:rPr>
          <w:fldChar w:fldCharType="end"/>
        </w:r>
      </w:hyperlink>
    </w:p>
    <w:p w14:paraId="40C6ADDA" w14:textId="558425EC" w:rsidR="008F736B" w:rsidRDefault="00BA61A3">
      <w:pPr>
        <w:pStyle w:val="TOC1"/>
        <w:tabs>
          <w:tab w:val="right" w:leader="dot" w:pos="9344"/>
        </w:tabs>
        <w:rPr>
          <w:rFonts w:asciiTheme="minorHAnsi" w:eastAsiaTheme="minorEastAsia" w:hAnsiTheme="minorHAnsi" w:cstheme="minorBidi"/>
          <w:noProof/>
          <w:szCs w:val="22"/>
        </w:rPr>
      </w:pPr>
      <w:hyperlink w:anchor="_Toc83493660" w:history="1">
        <w:r w:rsidR="008F736B" w:rsidRPr="00F568FA">
          <w:rPr>
            <w:rStyle w:val="afffff1"/>
            <w:noProof/>
          </w:rPr>
          <w:t>10 接口</w:t>
        </w:r>
        <w:r w:rsidR="008F736B">
          <w:rPr>
            <w:noProof/>
          </w:rPr>
          <w:tab/>
        </w:r>
        <w:r w:rsidR="008F736B">
          <w:rPr>
            <w:noProof/>
          </w:rPr>
          <w:fldChar w:fldCharType="begin"/>
        </w:r>
        <w:r w:rsidR="008F736B">
          <w:rPr>
            <w:noProof/>
          </w:rPr>
          <w:instrText xml:space="preserve"> PAGEREF _Toc83493660 \h </w:instrText>
        </w:r>
        <w:r w:rsidR="008F736B">
          <w:rPr>
            <w:noProof/>
          </w:rPr>
        </w:r>
        <w:r w:rsidR="008F736B">
          <w:rPr>
            <w:noProof/>
          </w:rPr>
          <w:fldChar w:fldCharType="separate"/>
        </w:r>
        <w:r w:rsidR="00EA2853">
          <w:rPr>
            <w:noProof/>
          </w:rPr>
          <w:t>14</w:t>
        </w:r>
        <w:r w:rsidR="008F736B">
          <w:rPr>
            <w:noProof/>
          </w:rPr>
          <w:fldChar w:fldCharType="end"/>
        </w:r>
      </w:hyperlink>
    </w:p>
    <w:p w14:paraId="21085D4A" w14:textId="76A01601" w:rsidR="008F736B" w:rsidRDefault="00BA61A3">
      <w:pPr>
        <w:pStyle w:val="TOC1"/>
        <w:tabs>
          <w:tab w:val="right" w:leader="dot" w:pos="9344"/>
        </w:tabs>
        <w:rPr>
          <w:rFonts w:asciiTheme="minorHAnsi" w:eastAsiaTheme="minorEastAsia" w:hAnsiTheme="minorHAnsi" w:cstheme="minorBidi"/>
          <w:noProof/>
          <w:szCs w:val="22"/>
        </w:rPr>
      </w:pPr>
      <w:hyperlink w:anchor="_Toc83493661" w:history="1">
        <w:r w:rsidR="008F736B" w:rsidRPr="00F568FA">
          <w:rPr>
            <w:rStyle w:val="afffff1"/>
            <w:noProof/>
          </w:rPr>
          <w:t>11 可靠性、可用性、可维修性和安全性（RAMS）要求</w:t>
        </w:r>
        <w:r w:rsidR="008F736B">
          <w:rPr>
            <w:noProof/>
          </w:rPr>
          <w:tab/>
        </w:r>
        <w:r w:rsidR="008F736B">
          <w:rPr>
            <w:noProof/>
          </w:rPr>
          <w:fldChar w:fldCharType="begin"/>
        </w:r>
        <w:r w:rsidR="008F736B">
          <w:rPr>
            <w:noProof/>
          </w:rPr>
          <w:instrText xml:space="preserve"> PAGEREF _Toc83493661 \h </w:instrText>
        </w:r>
        <w:r w:rsidR="008F736B">
          <w:rPr>
            <w:noProof/>
          </w:rPr>
        </w:r>
        <w:r w:rsidR="008F736B">
          <w:rPr>
            <w:noProof/>
          </w:rPr>
          <w:fldChar w:fldCharType="separate"/>
        </w:r>
        <w:r w:rsidR="00EA2853">
          <w:rPr>
            <w:noProof/>
          </w:rPr>
          <w:t>14</w:t>
        </w:r>
        <w:r w:rsidR="008F736B">
          <w:rPr>
            <w:noProof/>
          </w:rPr>
          <w:fldChar w:fldCharType="end"/>
        </w:r>
      </w:hyperlink>
    </w:p>
    <w:p w14:paraId="58EF923C" w14:textId="21BBB225" w:rsidR="008F736B" w:rsidRDefault="00BA61A3">
      <w:pPr>
        <w:pStyle w:val="TOC2"/>
        <w:rPr>
          <w:rFonts w:asciiTheme="minorHAnsi" w:eastAsiaTheme="minorEastAsia" w:hAnsiTheme="minorHAnsi" w:cstheme="minorBidi"/>
          <w:noProof/>
          <w:szCs w:val="22"/>
        </w:rPr>
      </w:pPr>
      <w:hyperlink w:anchor="_Toc83493662" w:history="1">
        <w:r w:rsidR="008F736B" w:rsidRPr="00F568FA">
          <w:rPr>
            <w:rStyle w:val="afffff1"/>
            <w:noProof/>
            <w14:scene3d>
              <w14:camera w14:prst="orthographicFront"/>
              <w14:lightRig w14:rig="threePt" w14:dir="t">
                <w14:rot w14:lat="0" w14:lon="0" w14:rev="0"/>
              </w14:lightRig>
            </w14:scene3d>
          </w:rPr>
          <w:t>11.1</w:t>
        </w:r>
        <w:r w:rsidR="008F736B" w:rsidRPr="00F568FA">
          <w:rPr>
            <w:rStyle w:val="afffff1"/>
            <w:noProof/>
          </w:rPr>
          <w:t xml:space="preserve"> 可靠性</w:t>
        </w:r>
        <w:r w:rsidR="008F736B">
          <w:rPr>
            <w:noProof/>
          </w:rPr>
          <w:tab/>
        </w:r>
        <w:r w:rsidR="008F736B">
          <w:rPr>
            <w:noProof/>
          </w:rPr>
          <w:fldChar w:fldCharType="begin"/>
        </w:r>
        <w:r w:rsidR="008F736B">
          <w:rPr>
            <w:noProof/>
          </w:rPr>
          <w:instrText xml:space="preserve"> PAGEREF _Toc83493662 \h </w:instrText>
        </w:r>
        <w:r w:rsidR="008F736B">
          <w:rPr>
            <w:noProof/>
          </w:rPr>
        </w:r>
        <w:r w:rsidR="008F736B">
          <w:rPr>
            <w:noProof/>
          </w:rPr>
          <w:fldChar w:fldCharType="separate"/>
        </w:r>
        <w:r w:rsidR="00EA2853">
          <w:rPr>
            <w:noProof/>
          </w:rPr>
          <w:t>14</w:t>
        </w:r>
        <w:r w:rsidR="008F736B">
          <w:rPr>
            <w:noProof/>
          </w:rPr>
          <w:fldChar w:fldCharType="end"/>
        </w:r>
      </w:hyperlink>
    </w:p>
    <w:p w14:paraId="79C9E408" w14:textId="0545B498" w:rsidR="008F736B" w:rsidRDefault="00BA61A3">
      <w:pPr>
        <w:pStyle w:val="TOC2"/>
        <w:rPr>
          <w:rFonts w:asciiTheme="minorHAnsi" w:eastAsiaTheme="minorEastAsia" w:hAnsiTheme="minorHAnsi" w:cstheme="minorBidi"/>
          <w:noProof/>
          <w:szCs w:val="22"/>
        </w:rPr>
      </w:pPr>
      <w:hyperlink w:anchor="_Toc83493663" w:history="1">
        <w:r w:rsidR="008F736B" w:rsidRPr="00F568FA">
          <w:rPr>
            <w:rStyle w:val="afffff1"/>
            <w:noProof/>
            <w14:scene3d>
              <w14:camera w14:prst="orthographicFront"/>
              <w14:lightRig w14:rig="threePt" w14:dir="t">
                <w14:rot w14:lat="0" w14:lon="0" w14:rev="0"/>
              </w14:lightRig>
            </w14:scene3d>
          </w:rPr>
          <w:t>11.2</w:t>
        </w:r>
        <w:r w:rsidR="008F736B" w:rsidRPr="00F568FA">
          <w:rPr>
            <w:rStyle w:val="afffff1"/>
            <w:noProof/>
          </w:rPr>
          <w:t xml:space="preserve"> 可用性</w:t>
        </w:r>
        <w:r w:rsidR="008F736B">
          <w:rPr>
            <w:noProof/>
          </w:rPr>
          <w:tab/>
        </w:r>
        <w:r w:rsidR="008F736B">
          <w:rPr>
            <w:noProof/>
          </w:rPr>
          <w:fldChar w:fldCharType="begin"/>
        </w:r>
        <w:r w:rsidR="008F736B">
          <w:rPr>
            <w:noProof/>
          </w:rPr>
          <w:instrText xml:space="preserve"> PAGEREF _Toc83493663 \h </w:instrText>
        </w:r>
        <w:r w:rsidR="008F736B">
          <w:rPr>
            <w:noProof/>
          </w:rPr>
        </w:r>
        <w:r w:rsidR="008F736B">
          <w:rPr>
            <w:noProof/>
          </w:rPr>
          <w:fldChar w:fldCharType="separate"/>
        </w:r>
        <w:r w:rsidR="00EA2853">
          <w:rPr>
            <w:noProof/>
          </w:rPr>
          <w:t>14</w:t>
        </w:r>
        <w:r w:rsidR="008F736B">
          <w:rPr>
            <w:noProof/>
          </w:rPr>
          <w:fldChar w:fldCharType="end"/>
        </w:r>
      </w:hyperlink>
    </w:p>
    <w:p w14:paraId="513DF7BF" w14:textId="22D04CCD" w:rsidR="008F736B" w:rsidRDefault="00BA61A3">
      <w:pPr>
        <w:pStyle w:val="TOC2"/>
        <w:rPr>
          <w:rFonts w:asciiTheme="minorHAnsi" w:eastAsiaTheme="minorEastAsia" w:hAnsiTheme="minorHAnsi" w:cstheme="minorBidi"/>
          <w:noProof/>
          <w:szCs w:val="22"/>
        </w:rPr>
      </w:pPr>
      <w:hyperlink w:anchor="_Toc83493664" w:history="1">
        <w:r w:rsidR="008F736B" w:rsidRPr="00F568FA">
          <w:rPr>
            <w:rStyle w:val="afffff1"/>
            <w:noProof/>
            <w14:scene3d>
              <w14:camera w14:prst="orthographicFront"/>
              <w14:lightRig w14:rig="threePt" w14:dir="t">
                <w14:rot w14:lat="0" w14:lon="0" w14:rev="0"/>
              </w14:lightRig>
            </w14:scene3d>
          </w:rPr>
          <w:t>11.3</w:t>
        </w:r>
        <w:r w:rsidR="008F736B" w:rsidRPr="00F568FA">
          <w:rPr>
            <w:rStyle w:val="afffff1"/>
            <w:noProof/>
          </w:rPr>
          <w:t xml:space="preserve"> 可维修性</w:t>
        </w:r>
        <w:r w:rsidR="008F736B">
          <w:rPr>
            <w:noProof/>
          </w:rPr>
          <w:tab/>
        </w:r>
        <w:r w:rsidR="008F736B">
          <w:rPr>
            <w:noProof/>
          </w:rPr>
          <w:fldChar w:fldCharType="begin"/>
        </w:r>
        <w:r w:rsidR="008F736B">
          <w:rPr>
            <w:noProof/>
          </w:rPr>
          <w:instrText xml:space="preserve"> PAGEREF _Toc83493664 \h </w:instrText>
        </w:r>
        <w:r w:rsidR="008F736B">
          <w:rPr>
            <w:noProof/>
          </w:rPr>
        </w:r>
        <w:r w:rsidR="008F736B">
          <w:rPr>
            <w:noProof/>
          </w:rPr>
          <w:fldChar w:fldCharType="separate"/>
        </w:r>
        <w:r w:rsidR="00EA2853">
          <w:rPr>
            <w:noProof/>
          </w:rPr>
          <w:t>15</w:t>
        </w:r>
        <w:r w:rsidR="008F736B">
          <w:rPr>
            <w:noProof/>
          </w:rPr>
          <w:fldChar w:fldCharType="end"/>
        </w:r>
      </w:hyperlink>
    </w:p>
    <w:p w14:paraId="51564981" w14:textId="4004A9FB" w:rsidR="008F736B" w:rsidRDefault="00BA61A3">
      <w:pPr>
        <w:pStyle w:val="TOC2"/>
        <w:rPr>
          <w:rFonts w:asciiTheme="minorHAnsi" w:eastAsiaTheme="minorEastAsia" w:hAnsiTheme="minorHAnsi" w:cstheme="minorBidi"/>
          <w:noProof/>
          <w:szCs w:val="22"/>
        </w:rPr>
      </w:pPr>
      <w:hyperlink w:anchor="_Toc83493665" w:history="1">
        <w:r w:rsidR="008F736B" w:rsidRPr="00F568FA">
          <w:rPr>
            <w:rStyle w:val="afffff1"/>
            <w:noProof/>
            <w14:scene3d>
              <w14:camera w14:prst="orthographicFront"/>
              <w14:lightRig w14:rig="threePt" w14:dir="t">
                <w14:rot w14:lat="0" w14:lon="0" w14:rev="0"/>
              </w14:lightRig>
            </w14:scene3d>
          </w:rPr>
          <w:t>11.4</w:t>
        </w:r>
        <w:r w:rsidR="008F736B" w:rsidRPr="00F568FA">
          <w:rPr>
            <w:rStyle w:val="afffff1"/>
            <w:noProof/>
          </w:rPr>
          <w:t xml:space="preserve"> 安全性</w:t>
        </w:r>
        <w:r w:rsidR="008F736B">
          <w:rPr>
            <w:noProof/>
          </w:rPr>
          <w:tab/>
        </w:r>
        <w:r w:rsidR="008F736B">
          <w:rPr>
            <w:noProof/>
          </w:rPr>
          <w:fldChar w:fldCharType="begin"/>
        </w:r>
        <w:r w:rsidR="008F736B">
          <w:rPr>
            <w:noProof/>
          </w:rPr>
          <w:instrText xml:space="preserve"> PAGEREF _Toc83493665 \h </w:instrText>
        </w:r>
        <w:r w:rsidR="008F736B">
          <w:rPr>
            <w:noProof/>
          </w:rPr>
        </w:r>
        <w:r w:rsidR="008F736B">
          <w:rPr>
            <w:noProof/>
          </w:rPr>
          <w:fldChar w:fldCharType="separate"/>
        </w:r>
        <w:r w:rsidR="00EA2853">
          <w:rPr>
            <w:noProof/>
          </w:rPr>
          <w:t>15</w:t>
        </w:r>
        <w:r w:rsidR="008F736B">
          <w:rPr>
            <w:noProof/>
          </w:rPr>
          <w:fldChar w:fldCharType="end"/>
        </w:r>
      </w:hyperlink>
    </w:p>
    <w:p w14:paraId="764EC203" w14:textId="450D68C4" w:rsidR="008F736B" w:rsidRDefault="00BA61A3">
      <w:pPr>
        <w:pStyle w:val="TOC1"/>
        <w:tabs>
          <w:tab w:val="right" w:leader="dot" w:pos="9344"/>
        </w:tabs>
        <w:rPr>
          <w:rFonts w:asciiTheme="minorHAnsi" w:eastAsiaTheme="minorEastAsia" w:hAnsiTheme="minorHAnsi" w:cstheme="minorBidi"/>
          <w:noProof/>
          <w:szCs w:val="22"/>
        </w:rPr>
      </w:pPr>
      <w:hyperlink w:anchor="_Toc83493666" w:history="1">
        <w:r w:rsidR="008F736B" w:rsidRPr="00F568FA">
          <w:rPr>
            <w:rStyle w:val="afffff1"/>
            <w:noProof/>
          </w:rPr>
          <w:t>12 性能指标</w:t>
        </w:r>
        <w:r w:rsidR="008F736B">
          <w:rPr>
            <w:noProof/>
          </w:rPr>
          <w:tab/>
        </w:r>
        <w:r w:rsidR="008F736B">
          <w:rPr>
            <w:noProof/>
          </w:rPr>
          <w:fldChar w:fldCharType="begin"/>
        </w:r>
        <w:r w:rsidR="008F736B">
          <w:rPr>
            <w:noProof/>
          </w:rPr>
          <w:instrText xml:space="preserve"> PAGEREF _Toc83493666 \h </w:instrText>
        </w:r>
        <w:r w:rsidR="008F736B">
          <w:rPr>
            <w:noProof/>
          </w:rPr>
        </w:r>
        <w:r w:rsidR="008F736B">
          <w:rPr>
            <w:noProof/>
          </w:rPr>
          <w:fldChar w:fldCharType="separate"/>
        </w:r>
        <w:r w:rsidR="00EA2853">
          <w:rPr>
            <w:noProof/>
          </w:rPr>
          <w:t>15</w:t>
        </w:r>
        <w:r w:rsidR="008F736B">
          <w:rPr>
            <w:noProof/>
          </w:rPr>
          <w:fldChar w:fldCharType="end"/>
        </w:r>
      </w:hyperlink>
    </w:p>
    <w:p w14:paraId="4675D95C" w14:textId="73915002" w:rsidR="008F736B" w:rsidRDefault="00BA61A3">
      <w:pPr>
        <w:pStyle w:val="TOC2"/>
        <w:rPr>
          <w:rFonts w:asciiTheme="minorHAnsi" w:eastAsiaTheme="minorEastAsia" w:hAnsiTheme="minorHAnsi" w:cstheme="minorBidi"/>
          <w:noProof/>
          <w:szCs w:val="22"/>
        </w:rPr>
      </w:pPr>
      <w:hyperlink w:anchor="_Toc83493667" w:history="1">
        <w:r w:rsidR="008F736B" w:rsidRPr="00F568FA">
          <w:rPr>
            <w:rStyle w:val="afffff1"/>
            <w:noProof/>
            <w14:scene3d>
              <w14:camera w14:prst="orthographicFront"/>
              <w14:lightRig w14:rig="threePt" w14:dir="t">
                <w14:rot w14:lat="0" w14:lon="0" w14:rev="0"/>
              </w14:lightRig>
            </w14:scene3d>
          </w:rPr>
          <w:t>12.1</w:t>
        </w:r>
        <w:r w:rsidR="008F736B" w:rsidRPr="00F568FA">
          <w:rPr>
            <w:rStyle w:val="afffff1"/>
            <w:noProof/>
          </w:rPr>
          <w:t xml:space="preserve"> 系统能力</w:t>
        </w:r>
        <w:r w:rsidR="008F736B">
          <w:rPr>
            <w:noProof/>
          </w:rPr>
          <w:tab/>
        </w:r>
        <w:r w:rsidR="008F736B">
          <w:rPr>
            <w:noProof/>
          </w:rPr>
          <w:fldChar w:fldCharType="begin"/>
        </w:r>
        <w:r w:rsidR="008F736B">
          <w:rPr>
            <w:noProof/>
          </w:rPr>
          <w:instrText xml:space="preserve"> PAGEREF _Toc83493667 \h </w:instrText>
        </w:r>
        <w:r w:rsidR="008F736B">
          <w:rPr>
            <w:noProof/>
          </w:rPr>
        </w:r>
        <w:r w:rsidR="008F736B">
          <w:rPr>
            <w:noProof/>
          </w:rPr>
          <w:fldChar w:fldCharType="separate"/>
        </w:r>
        <w:r w:rsidR="00EA2853">
          <w:rPr>
            <w:noProof/>
          </w:rPr>
          <w:t>15</w:t>
        </w:r>
        <w:r w:rsidR="008F736B">
          <w:rPr>
            <w:noProof/>
          </w:rPr>
          <w:fldChar w:fldCharType="end"/>
        </w:r>
      </w:hyperlink>
    </w:p>
    <w:p w14:paraId="32208A65" w14:textId="1E272031" w:rsidR="008F736B" w:rsidRDefault="00BA61A3">
      <w:pPr>
        <w:pStyle w:val="TOC2"/>
        <w:rPr>
          <w:rFonts w:asciiTheme="minorHAnsi" w:eastAsiaTheme="minorEastAsia" w:hAnsiTheme="minorHAnsi" w:cstheme="minorBidi"/>
          <w:noProof/>
          <w:szCs w:val="22"/>
        </w:rPr>
      </w:pPr>
      <w:hyperlink w:anchor="_Toc83493668" w:history="1">
        <w:r w:rsidR="008F736B" w:rsidRPr="00F568FA">
          <w:rPr>
            <w:rStyle w:val="afffff1"/>
            <w:noProof/>
            <w14:scene3d>
              <w14:camera w14:prst="orthographicFront"/>
              <w14:lightRig w14:rig="threePt" w14:dir="t">
                <w14:rot w14:lat="0" w14:lon="0" w14:rev="0"/>
              </w14:lightRig>
            </w14:scene3d>
          </w:rPr>
          <w:t>12.2</w:t>
        </w:r>
        <w:r w:rsidR="008F736B" w:rsidRPr="00F568FA">
          <w:rPr>
            <w:rStyle w:val="afffff1"/>
            <w:noProof/>
          </w:rPr>
          <w:t xml:space="preserve"> 系统的主要响应性能</w:t>
        </w:r>
        <w:r w:rsidR="008F736B">
          <w:rPr>
            <w:noProof/>
          </w:rPr>
          <w:tab/>
        </w:r>
        <w:r w:rsidR="008F736B">
          <w:rPr>
            <w:noProof/>
          </w:rPr>
          <w:fldChar w:fldCharType="begin"/>
        </w:r>
        <w:r w:rsidR="008F736B">
          <w:rPr>
            <w:noProof/>
          </w:rPr>
          <w:instrText xml:space="preserve"> PAGEREF _Toc83493668 \h </w:instrText>
        </w:r>
        <w:r w:rsidR="008F736B">
          <w:rPr>
            <w:noProof/>
          </w:rPr>
        </w:r>
        <w:r w:rsidR="008F736B">
          <w:rPr>
            <w:noProof/>
          </w:rPr>
          <w:fldChar w:fldCharType="separate"/>
        </w:r>
        <w:r w:rsidR="00EA2853">
          <w:rPr>
            <w:noProof/>
          </w:rPr>
          <w:t>16</w:t>
        </w:r>
        <w:r w:rsidR="008F736B">
          <w:rPr>
            <w:noProof/>
          </w:rPr>
          <w:fldChar w:fldCharType="end"/>
        </w:r>
      </w:hyperlink>
    </w:p>
    <w:p w14:paraId="256A14B7" w14:textId="5D47D2B6" w:rsidR="008F736B" w:rsidRDefault="00BA61A3">
      <w:pPr>
        <w:pStyle w:val="TOC2"/>
        <w:rPr>
          <w:rFonts w:asciiTheme="minorHAnsi" w:eastAsiaTheme="minorEastAsia" w:hAnsiTheme="minorHAnsi" w:cstheme="minorBidi"/>
          <w:noProof/>
          <w:szCs w:val="22"/>
        </w:rPr>
      </w:pPr>
      <w:hyperlink w:anchor="_Toc83493669" w:history="1">
        <w:r w:rsidR="008F736B" w:rsidRPr="00F568FA">
          <w:rPr>
            <w:rStyle w:val="afffff1"/>
            <w:noProof/>
            <w14:scene3d>
              <w14:camera w14:prst="orthographicFront"/>
              <w14:lightRig w14:rig="threePt" w14:dir="t">
                <w14:rot w14:lat="0" w14:lon="0" w14:rev="0"/>
              </w14:lightRig>
            </w14:scene3d>
          </w:rPr>
          <w:t>12.3</w:t>
        </w:r>
        <w:r w:rsidR="008F736B" w:rsidRPr="00F568FA">
          <w:rPr>
            <w:rStyle w:val="afffff1"/>
            <w:noProof/>
          </w:rPr>
          <w:t xml:space="preserve"> 通过能力和折返能力</w:t>
        </w:r>
        <w:r w:rsidR="008F736B">
          <w:rPr>
            <w:noProof/>
          </w:rPr>
          <w:tab/>
        </w:r>
        <w:r w:rsidR="008F736B">
          <w:rPr>
            <w:noProof/>
          </w:rPr>
          <w:fldChar w:fldCharType="begin"/>
        </w:r>
        <w:r w:rsidR="008F736B">
          <w:rPr>
            <w:noProof/>
          </w:rPr>
          <w:instrText xml:space="preserve"> PAGEREF _Toc83493669 \h </w:instrText>
        </w:r>
        <w:r w:rsidR="008F736B">
          <w:rPr>
            <w:noProof/>
          </w:rPr>
        </w:r>
        <w:r w:rsidR="008F736B">
          <w:rPr>
            <w:noProof/>
          </w:rPr>
          <w:fldChar w:fldCharType="separate"/>
        </w:r>
        <w:r w:rsidR="00EA2853">
          <w:rPr>
            <w:noProof/>
          </w:rPr>
          <w:t>16</w:t>
        </w:r>
        <w:r w:rsidR="008F736B">
          <w:rPr>
            <w:noProof/>
          </w:rPr>
          <w:fldChar w:fldCharType="end"/>
        </w:r>
      </w:hyperlink>
    </w:p>
    <w:p w14:paraId="71A98A04" w14:textId="5E84D0E8" w:rsidR="008F736B" w:rsidRDefault="00BA61A3">
      <w:pPr>
        <w:pStyle w:val="TOC2"/>
        <w:rPr>
          <w:rFonts w:asciiTheme="minorHAnsi" w:eastAsiaTheme="minorEastAsia" w:hAnsiTheme="minorHAnsi" w:cstheme="minorBidi"/>
          <w:noProof/>
          <w:szCs w:val="22"/>
        </w:rPr>
      </w:pPr>
      <w:hyperlink w:anchor="_Toc83493670" w:history="1">
        <w:r w:rsidR="008F736B" w:rsidRPr="00F568FA">
          <w:rPr>
            <w:rStyle w:val="afffff1"/>
            <w:noProof/>
            <w14:scene3d>
              <w14:camera w14:prst="orthographicFront"/>
              <w14:lightRig w14:rig="threePt" w14:dir="t">
                <w14:rot w14:lat="0" w14:lon="0" w14:rev="0"/>
              </w14:lightRig>
            </w14:scene3d>
          </w:rPr>
          <w:t>12.4</w:t>
        </w:r>
        <w:r w:rsidR="008F736B" w:rsidRPr="00F568FA">
          <w:rPr>
            <w:rStyle w:val="afffff1"/>
            <w:noProof/>
          </w:rPr>
          <w:t xml:space="preserve"> 系统扩展能力要求</w:t>
        </w:r>
        <w:r w:rsidR="008F736B">
          <w:rPr>
            <w:noProof/>
          </w:rPr>
          <w:tab/>
        </w:r>
        <w:r w:rsidR="008F736B">
          <w:rPr>
            <w:noProof/>
          </w:rPr>
          <w:fldChar w:fldCharType="begin"/>
        </w:r>
        <w:r w:rsidR="008F736B">
          <w:rPr>
            <w:noProof/>
          </w:rPr>
          <w:instrText xml:space="preserve"> PAGEREF _Toc83493670 \h </w:instrText>
        </w:r>
        <w:r w:rsidR="008F736B">
          <w:rPr>
            <w:noProof/>
          </w:rPr>
        </w:r>
        <w:r w:rsidR="008F736B">
          <w:rPr>
            <w:noProof/>
          </w:rPr>
          <w:fldChar w:fldCharType="separate"/>
        </w:r>
        <w:r w:rsidR="00EA2853">
          <w:rPr>
            <w:noProof/>
          </w:rPr>
          <w:t>16</w:t>
        </w:r>
        <w:r w:rsidR="008F736B">
          <w:rPr>
            <w:noProof/>
          </w:rPr>
          <w:fldChar w:fldCharType="end"/>
        </w:r>
      </w:hyperlink>
    </w:p>
    <w:p w14:paraId="1020BDFB" w14:textId="0488E052" w:rsidR="008F736B" w:rsidRDefault="00BA61A3">
      <w:pPr>
        <w:pStyle w:val="TOC2"/>
        <w:rPr>
          <w:rFonts w:asciiTheme="minorHAnsi" w:eastAsiaTheme="minorEastAsia" w:hAnsiTheme="minorHAnsi" w:cstheme="minorBidi"/>
          <w:noProof/>
          <w:szCs w:val="22"/>
        </w:rPr>
      </w:pPr>
      <w:hyperlink w:anchor="_Toc83493671" w:history="1">
        <w:r w:rsidR="008F736B" w:rsidRPr="00F568FA">
          <w:rPr>
            <w:rStyle w:val="afffff1"/>
            <w:noProof/>
            <w14:scene3d>
              <w14:camera w14:prst="orthographicFront"/>
              <w14:lightRig w14:rig="threePt" w14:dir="t">
                <w14:rot w14:lat="0" w14:lon="0" w14:rev="0"/>
              </w14:lightRig>
            </w14:scene3d>
          </w:rPr>
          <w:t>12.5</w:t>
        </w:r>
        <w:r w:rsidR="008F736B" w:rsidRPr="00F568FA">
          <w:rPr>
            <w:rStyle w:val="afffff1"/>
            <w:noProof/>
          </w:rPr>
          <w:t xml:space="preserve"> 系统设备故障的降级运用及其复原能力</w:t>
        </w:r>
        <w:r w:rsidR="008F736B">
          <w:rPr>
            <w:noProof/>
          </w:rPr>
          <w:tab/>
        </w:r>
        <w:r w:rsidR="008F736B">
          <w:rPr>
            <w:noProof/>
          </w:rPr>
          <w:fldChar w:fldCharType="begin"/>
        </w:r>
        <w:r w:rsidR="008F736B">
          <w:rPr>
            <w:noProof/>
          </w:rPr>
          <w:instrText xml:space="preserve"> PAGEREF _Toc83493671 \h </w:instrText>
        </w:r>
        <w:r w:rsidR="008F736B">
          <w:rPr>
            <w:noProof/>
          </w:rPr>
        </w:r>
        <w:r w:rsidR="008F736B">
          <w:rPr>
            <w:noProof/>
          </w:rPr>
          <w:fldChar w:fldCharType="separate"/>
        </w:r>
        <w:r w:rsidR="00EA2853">
          <w:rPr>
            <w:noProof/>
          </w:rPr>
          <w:t>16</w:t>
        </w:r>
        <w:r w:rsidR="008F736B">
          <w:rPr>
            <w:noProof/>
          </w:rPr>
          <w:fldChar w:fldCharType="end"/>
        </w:r>
      </w:hyperlink>
    </w:p>
    <w:p w14:paraId="532509D8" w14:textId="65267028" w:rsidR="008F736B" w:rsidRDefault="00BA61A3">
      <w:pPr>
        <w:pStyle w:val="TOC2"/>
        <w:rPr>
          <w:rFonts w:asciiTheme="minorHAnsi" w:eastAsiaTheme="minorEastAsia" w:hAnsiTheme="minorHAnsi" w:cstheme="minorBidi"/>
          <w:noProof/>
          <w:szCs w:val="22"/>
        </w:rPr>
      </w:pPr>
      <w:hyperlink w:anchor="_Toc83493672" w:history="1">
        <w:r w:rsidR="008F736B" w:rsidRPr="00F568FA">
          <w:rPr>
            <w:rStyle w:val="afffff1"/>
            <w:noProof/>
            <w14:scene3d>
              <w14:camera w14:prst="orthographicFront"/>
              <w14:lightRig w14:rig="threePt" w14:dir="t">
                <w14:rot w14:lat="0" w14:lon="0" w14:rev="0"/>
              </w14:lightRig>
            </w14:scene3d>
          </w:rPr>
          <w:t>12.6</w:t>
        </w:r>
        <w:r w:rsidR="008F736B" w:rsidRPr="00F568FA">
          <w:rPr>
            <w:rStyle w:val="afffff1"/>
            <w:noProof/>
          </w:rPr>
          <w:t xml:space="preserve"> 性能指标</w:t>
        </w:r>
        <w:r w:rsidR="008F736B">
          <w:rPr>
            <w:noProof/>
          </w:rPr>
          <w:tab/>
        </w:r>
        <w:r w:rsidR="008F736B">
          <w:rPr>
            <w:noProof/>
          </w:rPr>
          <w:fldChar w:fldCharType="begin"/>
        </w:r>
        <w:r w:rsidR="008F736B">
          <w:rPr>
            <w:noProof/>
          </w:rPr>
          <w:instrText xml:space="preserve"> PAGEREF _Toc83493672 \h </w:instrText>
        </w:r>
        <w:r w:rsidR="008F736B">
          <w:rPr>
            <w:noProof/>
          </w:rPr>
        </w:r>
        <w:r w:rsidR="008F736B">
          <w:rPr>
            <w:noProof/>
          </w:rPr>
          <w:fldChar w:fldCharType="separate"/>
        </w:r>
        <w:r w:rsidR="00EA2853">
          <w:rPr>
            <w:noProof/>
          </w:rPr>
          <w:t>17</w:t>
        </w:r>
        <w:r w:rsidR="008F736B">
          <w:rPr>
            <w:noProof/>
          </w:rPr>
          <w:fldChar w:fldCharType="end"/>
        </w:r>
      </w:hyperlink>
    </w:p>
    <w:p w14:paraId="4EF77E22" w14:textId="1E6A966E" w:rsidR="008F736B" w:rsidRDefault="00BA61A3">
      <w:pPr>
        <w:pStyle w:val="TOC1"/>
        <w:tabs>
          <w:tab w:val="right" w:leader="dot" w:pos="9344"/>
        </w:tabs>
        <w:rPr>
          <w:rFonts w:asciiTheme="minorHAnsi" w:eastAsiaTheme="minorEastAsia" w:hAnsiTheme="minorHAnsi" w:cstheme="minorBidi"/>
          <w:noProof/>
          <w:szCs w:val="22"/>
        </w:rPr>
      </w:pPr>
      <w:hyperlink w:anchor="_Toc83493673" w:history="1">
        <w:r w:rsidR="008F736B" w:rsidRPr="00F568FA">
          <w:rPr>
            <w:rStyle w:val="afffff1"/>
            <w:noProof/>
          </w:rPr>
          <w:t>13 电源要求</w:t>
        </w:r>
        <w:r w:rsidR="008F736B">
          <w:rPr>
            <w:noProof/>
          </w:rPr>
          <w:tab/>
        </w:r>
        <w:r w:rsidR="008F736B">
          <w:rPr>
            <w:noProof/>
          </w:rPr>
          <w:fldChar w:fldCharType="begin"/>
        </w:r>
        <w:r w:rsidR="008F736B">
          <w:rPr>
            <w:noProof/>
          </w:rPr>
          <w:instrText xml:space="preserve"> PAGEREF _Toc83493673 \h </w:instrText>
        </w:r>
        <w:r w:rsidR="008F736B">
          <w:rPr>
            <w:noProof/>
          </w:rPr>
        </w:r>
        <w:r w:rsidR="008F736B">
          <w:rPr>
            <w:noProof/>
          </w:rPr>
          <w:fldChar w:fldCharType="separate"/>
        </w:r>
        <w:r w:rsidR="00EA2853">
          <w:rPr>
            <w:noProof/>
          </w:rPr>
          <w:t>17</w:t>
        </w:r>
        <w:r w:rsidR="008F736B">
          <w:rPr>
            <w:noProof/>
          </w:rPr>
          <w:fldChar w:fldCharType="end"/>
        </w:r>
      </w:hyperlink>
    </w:p>
    <w:p w14:paraId="07AEAFF4" w14:textId="464A916B" w:rsidR="008F736B" w:rsidRDefault="00BA61A3">
      <w:pPr>
        <w:pStyle w:val="TOC1"/>
        <w:tabs>
          <w:tab w:val="right" w:leader="dot" w:pos="9344"/>
        </w:tabs>
        <w:rPr>
          <w:rFonts w:asciiTheme="minorHAnsi" w:eastAsiaTheme="minorEastAsia" w:hAnsiTheme="minorHAnsi" w:cstheme="minorBidi"/>
          <w:noProof/>
          <w:szCs w:val="22"/>
        </w:rPr>
      </w:pPr>
      <w:hyperlink w:anchor="_Toc83493674" w:history="1">
        <w:r w:rsidR="008F736B" w:rsidRPr="00F568FA">
          <w:rPr>
            <w:rStyle w:val="afffff1"/>
            <w:noProof/>
          </w:rPr>
          <w:t>14 电磁兼容性与防护</w:t>
        </w:r>
        <w:r w:rsidR="008F736B">
          <w:rPr>
            <w:noProof/>
          </w:rPr>
          <w:tab/>
        </w:r>
        <w:r w:rsidR="008F736B">
          <w:rPr>
            <w:noProof/>
          </w:rPr>
          <w:fldChar w:fldCharType="begin"/>
        </w:r>
        <w:r w:rsidR="008F736B">
          <w:rPr>
            <w:noProof/>
          </w:rPr>
          <w:instrText xml:space="preserve"> PAGEREF _Toc83493674 \h </w:instrText>
        </w:r>
        <w:r w:rsidR="008F736B">
          <w:rPr>
            <w:noProof/>
          </w:rPr>
        </w:r>
        <w:r w:rsidR="008F736B">
          <w:rPr>
            <w:noProof/>
          </w:rPr>
          <w:fldChar w:fldCharType="separate"/>
        </w:r>
        <w:r w:rsidR="00EA2853">
          <w:rPr>
            <w:noProof/>
          </w:rPr>
          <w:t>18</w:t>
        </w:r>
        <w:r w:rsidR="008F736B">
          <w:rPr>
            <w:noProof/>
          </w:rPr>
          <w:fldChar w:fldCharType="end"/>
        </w:r>
      </w:hyperlink>
    </w:p>
    <w:p w14:paraId="53A0CFB3" w14:textId="2CF8B1B4" w:rsidR="008F736B" w:rsidRDefault="00BA61A3">
      <w:pPr>
        <w:pStyle w:val="TOC2"/>
        <w:rPr>
          <w:rFonts w:asciiTheme="minorHAnsi" w:eastAsiaTheme="minorEastAsia" w:hAnsiTheme="minorHAnsi" w:cstheme="minorBidi"/>
          <w:noProof/>
          <w:szCs w:val="22"/>
        </w:rPr>
      </w:pPr>
      <w:hyperlink w:anchor="_Toc83493675" w:history="1">
        <w:r w:rsidR="008F736B" w:rsidRPr="00F568FA">
          <w:rPr>
            <w:rStyle w:val="afffff1"/>
            <w:noProof/>
            <w14:scene3d>
              <w14:camera w14:prst="orthographicFront"/>
              <w14:lightRig w14:rig="threePt" w14:dir="t">
                <w14:rot w14:lat="0" w14:lon="0" w14:rev="0"/>
              </w14:lightRig>
            </w14:scene3d>
          </w:rPr>
          <w:t>14.1</w:t>
        </w:r>
        <w:r w:rsidR="008F736B" w:rsidRPr="00F568FA">
          <w:rPr>
            <w:rStyle w:val="afffff1"/>
            <w:noProof/>
          </w:rPr>
          <w:t xml:space="preserve"> 电磁兼容性</w:t>
        </w:r>
        <w:r w:rsidR="008F736B">
          <w:rPr>
            <w:noProof/>
          </w:rPr>
          <w:tab/>
        </w:r>
        <w:r w:rsidR="008F736B">
          <w:rPr>
            <w:noProof/>
          </w:rPr>
          <w:fldChar w:fldCharType="begin"/>
        </w:r>
        <w:r w:rsidR="008F736B">
          <w:rPr>
            <w:noProof/>
          </w:rPr>
          <w:instrText xml:space="preserve"> PAGEREF _Toc83493675 \h </w:instrText>
        </w:r>
        <w:r w:rsidR="008F736B">
          <w:rPr>
            <w:noProof/>
          </w:rPr>
        </w:r>
        <w:r w:rsidR="008F736B">
          <w:rPr>
            <w:noProof/>
          </w:rPr>
          <w:fldChar w:fldCharType="separate"/>
        </w:r>
        <w:r w:rsidR="00EA2853">
          <w:rPr>
            <w:noProof/>
          </w:rPr>
          <w:t>18</w:t>
        </w:r>
        <w:r w:rsidR="008F736B">
          <w:rPr>
            <w:noProof/>
          </w:rPr>
          <w:fldChar w:fldCharType="end"/>
        </w:r>
      </w:hyperlink>
    </w:p>
    <w:p w14:paraId="5B4CD85F" w14:textId="55EA017E" w:rsidR="008F736B" w:rsidRDefault="00BA61A3">
      <w:pPr>
        <w:pStyle w:val="TOC2"/>
        <w:rPr>
          <w:rFonts w:asciiTheme="minorHAnsi" w:eastAsiaTheme="minorEastAsia" w:hAnsiTheme="minorHAnsi" w:cstheme="minorBidi"/>
          <w:noProof/>
          <w:szCs w:val="22"/>
        </w:rPr>
      </w:pPr>
      <w:hyperlink w:anchor="_Toc83493676" w:history="1">
        <w:r w:rsidR="008F736B" w:rsidRPr="00F568FA">
          <w:rPr>
            <w:rStyle w:val="afffff1"/>
            <w:noProof/>
            <w14:scene3d>
              <w14:camera w14:prst="orthographicFront"/>
              <w14:lightRig w14:rig="threePt" w14:dir="t">
                <w14:rot w14:lat="0" w14:lon="0" w14:rev="0"/>
              </w14:lightRig>
            </w14:scene3d>
          </w:rPr>
          <w:t>14.2</w:t>
        </w:r>
        <w:r w:rsidR="008F736B" w:rsidRPr="00F568FA">
          <w:rPr>
            <w:rStyle w:val="afffff1"/>
            <w:noProof/>
          </w:rPr>
          <w:t xml:space="preserve"> 防护</w:t>
        </w:r>
        <w:r w:rsidR="008F736B">
          <w:rPr>
            <w:noProof/>
          </w:rPr>
          <w:tab/>
        </w:r>
        <w:r w:rsidR="008F736B">
          <w:rPr>
            <w:noProof/>
          </w:rPr>
          <w:fldChar w:fldCharType="begin"/>
        </w:r>
        <w:r w:rsidR="008F736B">
          <w:rPr>
            <w:noProof/>
          </w:rPr>
          <w:instrText xml:space="preserve"> PAGEREF _Toc83493676 \h </w:instrText>
        </w:r>
        <w:r w:rsidR="008F736B">
          <w:rPr>
            <w:noProof/>
          </w:rPr>
        </w:r>
        <w:r w:rsidR="008F736B">
          <w:rPr>
            <w:noProof/>
          </w:rPr>
          <w:fldChar w:fldCharType="separate"/>
        </w:r>
        <w:r w:rsidR="00EA2853">
          <w:rPr>
            <w:noProof/>
          </w:rPr>
          <w:t>18</w:t>
        </w:r>
        <w:r w:rsidR="008F736B">
          <w:rPr>
            <w:noProof/>
          </w:rPr>
          <w:fldChar w:fldCharType="end"/>
        </w:r>
      </w:hyperlink>
    </w:p>
    <w:p w14:paraId="2E15A641" w14:textId="20E25C59" w:rsidR="008F736B" w:rsidRDefault="00BA61A3">
      <w:pPr>
        <w:pStyle w:val="TOC1"/>
        <w:tabs>
          <w:tab w:val="right" w:leader="dot" w:pos="9344"/>
        </w:tabs>
        <w:rPr>
          <w:rFonts w:asciiTheme="minorHAnsi" w:eastAsiaTheme="minorEastAsia" w:hAnsiTheme="minorHAnsi" w:cstheme="minorBidi"/>
          <w:noProof/>
          <w:szCs w:val="22"/>
        </w:rPr>
      </w:pPr>
      <w:hyperlink w:anchor="_Toc83493677" w:history="1">
        <w:r w:rsidR="008F736B" w:rsidRPr="00F568FA">
          <w:rPr>
            <w:rStyle w:val="afffff1"/>
            <w:noProof/>
          </w:rPr>
          <w:t>15 环境条件</w:t>
        </w:r>
        <w:r w:rsidR="008F736B">
          <w:rPr>
            <w:noProof/>
          </w:rPr>
          <w:tab/>
        </w:r>
        <w:r w:rsidR="008F736B">
          <w:rPr>
            <w:noProof/>
          </w:rPr>
          <w:fldChar w:fldCharType="begin"/>
        </w:r>
        <w:r w:rsidR="008F736B">
          <w:rPr>
            <w:noProof/>
          </w:rPr>
          <w:instrText xml:space="preserve"> PAGEREF _Toc83493677 \h </w:instrText>
        </w:r>
        <w:r w:rsidR="008F736B">
          <w:rPr>
            <w:noProof/>
          </w:rPr>
        </w:r>
        <w:r w:rsidR="008F736B">
          <w:rPr>
            <w:noProof/>
          </w:rPr>
          <w:fldChar w:fldCharType="separate"/>
        </w:r>
        <w:r w:rsidR="00EA2853">
          <w:rPr>
            <w:noProof/>
          </w:rPr>
          <w:t>19</w:t>
        </w:r>
        <w:r w:rsidR="008F736B">
          <w:rPr>
            <w:noProof/>
          </w:rPr>
          <w:fldChar w:fldCharType="end"/>
        </w:r>
      </w:hyperlink>
    </w:p>
    <w:p w14:paraId="0F97DB1E" w14:textId="68632C6A" w:rsidR="008F736B" w:rsidRDefault="00BA61A3">
      <w:pPr>
        <w:pStyle w:val="TOC1"/>
        <w:tabs>
          <w:tab w:val="right" w:leader="dot" w:pos="9344"/>
        </w:tabs>
        <w:rPr>
          <w:rFonts w:asciiTheme="minorHAnsi" w:eastAsiaTheme="minorEastAsia" w:hAnsiTheme="minorHAnsi" w:cstheme="minorBidi"/>
          <w:noProof/>
          <w:szCs w:val="22"/>
        </w:rPr>
      </w:pPr>
      <w:hyperlink w:anchor="_Toc83493678" w:history="1">
        <w:r w:rsidR="008F736B" w:rsidRPr="00F568FA">
          <w:rPr>
            <w:rStyle w:val="afffff1"/>
            <w:noProof/>
            <w:spacing w:val="105"/>
          </w:rPr>
          <w:t>参考文</w:t>
        </w:r>
        <w:r w:rsidR="008F736B" w:rsidRPr="00F568FA">
          <w:rPr>
            <w:rStyle w:val="afffff1"/>
            <w:noProof/>
          </w:rPr>
          <w:t>献</w:t>
        </w:r>
        <w:r w:rsidR="008F736B">
          <w:rPr>
            <w:noProof/>
          </w:rPr>
          <w:tab/>
        </w:r>
        <w:r w:rsidR="008F736B">
          <w:rPr>
            <w:noProof/>
          </w:rPr>
          <w:fldChar w:fldCharType="begin"/>
        </w:r>
        <w:r w:rsidR="008F736B">
          <w:rPr>
            <w:noProof/>
          </w:rPr>
          <w:instrText xml:space="preserve"> PAGEREF _Toc83493678 \h </w:instrText>
        </w:r>
        <w:r w:rsidR="008F736B">
          <w:rPr>
            <w:noProof/>
          </w:rPr>
        </w:r>
        <w:r w:rsidR="008F736B">
          <w:rPr>
            <w:noProof/>
          </w:rPr>
          <w:fldChar w:fldCharType="separate"/>
        </w:r>
        <w:r w:rsidR="00EA2853">
          <w:rPr>
            <w:noProof/>
          </w:rPr>
          <w:t>20</w:t>
        </w:r>
        <w:r w:rsidR="008F736B">
          <w:rPr>
            <w:noProof/>
          </w:rPr>
          <w:fldChar w:fldCharType="end"/>
        </w:r>
      </w:hyperlink>
    </w:p>
    <w:p w14:paraId="6BE8EB0E" w14:textId="1FE6D67F" w:rsidR="00250B59" w:rsidRPr="00B35BD0" w:rsidRDefault="000B23C0">
      <w:pPr>
        <w:pStyle w:val="afffffff1"/>
        <w:spacing w:after="468"/>
        <w:sectPr w:rsidR="00250B59" w:rsidRPr="00B35BD0">
          <w:headerReference w:type="even" r:id="rId17"/>
          <w:headerReference w:type="default" r:id="rId18"/>
          <w:footerReference w:type="default" r:id="rId19"/>
          <w:pgSz w:w="11906" w:h="16838"/>
          <w:pgMar w:top="567" w:right="1134" w:bottom="1134" w:left="1134" w:header="1418" w:footer="1134" w:gutter="284"/>
          <w:pgNumType w:fmt="upperRoman" w:start="1"/>
          <w:cols w:space="425"/>
          <w:formProt w:val="0"/>
          <w:docGrid w:type="lines" w:linePitch="312"/>
        </w:sectPr>
      </w:pPr>
      <w:r w:rsidRPr="00B35BD0">
        <w:fldChar w:fldCharType="end"/>
      </w:r>
    </w:p>
    <w:p w14:paraId="618E71FE" w14:textId="77777777" w:rsidR="00250B59" w:rsidRPr="00B35BD0" w:rsidRDefault="000B23C0">
      <w:pPr>
        <w:pStyle w:val="a6"/>
        <w:spacing w:after="468"/>
      </w:pPr>
      <w:bookmarkStart w:id="19" w:name="_Toc83493621"/>
      <w:bookmarkStart w:id="20" w:name="BookMark2"/>
      <w:bookmarkEnd w:id="18"/>
      <w:r w:rsidRPr="00B35BD0">
        <w:rPr>
          <w:spacing w:val="320"/>
        </w:rPr>
        <w:lastRenderedPageBreak/>
        <w:t>前</w:t>
      </w:r>
      <w:r w:rsidRPr="00B35BD0">
        <w:t>言</w:t>
      </w:r>
      <w:bookmarkEnd w:id="19"/>
    </w:p>
    <w:p w14:paraId="02297DE8" w14:textId="61DA1D8B" w:rsidR="00250B59" w:rsidRPr="00B35BD0" w:rsidRDefault="000B23C0">
      <w:pPr>
        <w:pStyle w:val="afffffc"/>
        <w:ind w:firstLine="420"/>
      </w:pPr>
      <w:r w:rsidRPr="00B35BD0">
        <w:rPr>
          <w:rFonts w:hint="eastAsia"/>
        </w:rPr>
        <w:t>本文件按照GB/T 1.1</w:t>
      </w:r>
      <w:r w:rsidR="0044414C" w:rsidRPr="00B35BD0">
        <w:rPr>
          <w:rFonts w:hAnsi="宋体" w:hint="eastAsia"/>
        </w:rPr>
        <w:t>―</w:t>
      </w:r>
      <w:r w:rsidRPr="00B35BD0">
        <w:rPr>
          <w:rFonts w:hint="eastAsia"/>
        </w:rPr>
        <w:t>2020《标准化工作导则  第1部分：标准化文件的结构和起草规则》的规定起草。</w:t>
      </w:r>
    </w:p>
    <w:p w14:paraId="0CCFEE53" w14:textId="619A74D3" w:rsidR="00250B59" w:rsidRPr="00B35BD0" w:rsidRDefault="000B23C0">
      <w:pPr>
        <w:pStyle w:val="afffffc"/>
        <w:ind w:firstLine="420"/>
      </w:pPr>
      <w:r w:rsidRPr="00B35BD0">
        <w:rPr>
          <w:rFonts w:hint="eastAsia"/>
        </w:rPr>
        <w:t>本文件</w:t>
      </w:r>
      <w:r w:rsidR="007F409B" w:rsidRPr="00B35BD0">
        <w:rPr>
          <w:rFonts w:hint="eastAsia"/>
        </w:rPr>
        <w:t>代</w:t>
      </w:r>
      <w:r w:rsidRPr="00B35BD0">
        <w:rPr>
          <w:rFonts w:hint="eastAsia"/>
        </w:rPr>
        <w:t>替</w:t>
      </w:r>
      <w:r w:rsidRPr="00B35BD0">
        <w:t>GB/T 12758</w:t>
      </w:r>
      <w:r w:rsidR="0044414C" w:rsidRPr="00B35BD0">
        <w:rPr>
          <w:rFonts w:hAnsi="宋体" w:hint="eastAsia"/>
        </w:rPr>
        <w:t>―</w:t>
      </w:r>
      <w:r w:rsidRPr="00B35BD0">
        <w:t>2004</w:t>
      </w:r>
      <w:r w:rsidRPr="00B35BD0">
        <w:rPr>
          <w:rFonts w:hint="eastAsia"/>
        </w:rPr>
        <w:t>《城市轨道交通信号系统通用技术条件》。与</w:t>
      </w:r>
      <w:r w:rsidRPr="00B35BD0">
        <w:t>GB/T 12758</w:t>
      </w:r>
      <w:r w:rsidR="0044414C" w:rsidRPr="00B35BD0">
        <w:rPr>
          <w:rFonts w:hAnsi="宋体" w:hint="eastAsia"/>
        </w:rPr>
        <w:t>―</w:t>
      </w:r>
      <w:r w:rsidRPr="00B35BD0">
        <w:t>2004</w:t>
      </w:r>
      <w:r w:rsidRPr="00B35BD0">
        <w:rPr>
          <w:rFonts w:hint="eastAsia"/>
        </w:rPr>
        <w:t>相比，除结构调整和编辑性改动外，主要技术变化如下：</w:t>
      </w:r>
    </w:p>
    <w:p w14:paraId="68813824" w14:textId="06EA4C28" w:rsidR="00B82520" w:rsidRDefault="00F44D14" w:rsidP="00B467A9">
      <w:pPr>
        <w:pStyle w:val="af5"/>
        <w:ind w:leftChars="200" w:left="845" w:hanging="425"/>
      </w:pPr>
      <w:r>
        <w:rPr>
          <w:rFonts w:hint="eastAsia"/>
        </w:rPr>
        <w:t>更改了</w:t>
      </w:r>
      <w:r w:rsidR="00651F80">
        <w:rPr>
          <w:rFonts w:hint="eastAsia"/>
        </w:rPr>
        <w:t>文件</w:t>
      </w:r>
      <w:r w:rsidR="00B82520" w:rsidRPr="00B35BD0">
        <w:rPr>
          <w:rFonts w:hint="eastAsia"/>
        </w:rPr>
        <w:t>结构</w:t>
      </w:r>
      <w:r w:rsidR="00307906">
        <w:rPr>
          <w:rFonts w:hint="eastAsia"/>
        </w:rPr>
        <w:t>，</w:t>
      </w:r>
      <w:r>
        <w:rPr>
          <w:rFonts w:hint="eastAsia"/>
        </w:rPr>
        <w:t>为“</w:t>
      </w:r>
      <w:r w:rsidRPr="00B35BD0">
        <w:rPr>
          <w:rFonts w:hint="eastAsia"/>
        </w:rPr>
        <w:t>范围，规范性引用文件，术语和定义，缩略语，总体要求，系统要求，子系统要求，车辆基地信号系统，人机界面，接口，可靠性、可用性、可维修性和安全性（RAMS）要求，性能指标，</w:t>
      </w:r>
      <w:r>
        <w:rPr>
          <w:rFonts w:hint="eastAsia"/>
        </w:rPr>
        <w:t>电源要求</w:t>
      </w:r>
      <w:r w:rsidRPr="00B35BD0">
        <w:rPr>
          <w:rFonts w:hint="eastAsia"/>
        </w:rPr>
        <w:t>，电磁兼容性与防护，环境条件</w:t>
      </w:r>
      <w:r>
        <w:rPr>
          <w:rFonts w:hint="eastAsia"/>
        </w:rPr>
        <w:t>”</w:t>
      </w:r>
      <w:r w:rsidR="008E4BAE">
        <w:rPr>
          <w:rFonts w:hint="eastAsia"/>
        </w:rPr>
        <w:t>，共</w:t>
      </w:r>
      <w:r>
        <w:rPr>
          <w:rFonts w:hint="eastAsia"/>
        </w:rPr>
        <w:t>1</w:t>
      </w:r>
      <w:r>
        <w:t>5</w:t>
      </w:r>
      <w:r>
        <w:rPr>
          <w:rFonts w:hint="eastAsia"/>
        </w:rPr>
        <w:t>章</w:t>
      </w:r>
      <w:r w:rsidR="00BC0128">
        <w:rPr>
          <w:rFonts w:hint="eastAsia"/>
        </w:rPr>
        <w:t>；</w:t>
      </w:r>
    </w:p>
    <w:p w14:paraId="50823466" w14:textId="4A76764D" w:rsidR="00250B59" w:rsidRDefault="00362B27" w:rsidP="00C706D4">
      <w:pPr>
        <w:pStyle w:val="af5"/>
        <w:ind w:leftChars="200" w:left="845" w:hanging="425"/>
      </w:pPr>
      <w:r>
        <w:rPr>
          <w:rFonts w:hint="eastAsia"/>
        </w:rPr>
        <w:t>更改了</w:t>
      </w:r>
      <w:r w:rsidR="000B23C0" w:rsidRPr="00B35BD0">
        <w:rPr>
          <w:rFonts w:hint="eastAsia"/>
        </w:rPr>
        <w:t>适用范围</w:t>
      </w:r>
      <w:r>
        <w:rPr>
          <w:rFonts w:hint="eastAsia"/>
        </w:rPr>
        <w:t>，</w:t>
      </w:r>
      <w:r w:rsidR="000B23C0" w:rsidRPr="00B35BD0">
        <w:rPr>
          <w:rFonts w:hint="eastAsia"/>
        </w:rPr>
        <w:t>增加了单轨系统、中低速磁浮系统、市</w:t>
      </w:r>
      <w:proofErr w:type="gramStart"/>
      <w:r w:rsidR="000B23C0" w:rsidRPr="00B35BD0">
        <w:rPr>
          <w:rFonts w:hint="eastAsia"/>
        </w:rPr>
        <w:t>域快速</w:t>
      </w:r>
      <w:proofErr w:type="gramEnd"/>
      <w:r w:rsidR="000B23C0" w:rsidRPr="00B35BD0">
        <w:rPr>
          <w:rFonts w:hint="eastAsia"/>
        </w:rPr>
        <w:t>轨道系统、自动导向轨道系统</w:t>
      </w:r>
      <w:r w:rsidR="008E4BAE">
        <w:rPr>
          <w:rFonts w:hint="eastAsia"/>
        </w:rPr>
        <w:t>，明确了本</w:t>
      </w:r>
      <w:r w:rsidR="00307906">
        <w:rPr>
          <w:rFonts w:hint="eastAsia"/>
        </w:rPr>
        <w:t>文件</w:t>
      </w:r>
      <w:r w:rsidR="008E4BAE">
        <w:rPr>
          <w:rFonts w:hint="eastAsia"/>
        </w:rPr>
        <w:t>适用的速度范围</w:t>
      </w:r>
      <w:r>
        <w:rPr>
          <w:rFonts w:hint="eastAsia"/>
        </w:rPr>
        <w:t>（见第</w:t>
      </w:r>
      <w:r>
        <w:t>1</w:t>
      </w:r>
      <w:r>
        <w:rPr>
          <w:rFonts w:hint="eastAsia"/>
        </w:rPr>
        <w:t>章，2</w:t>
      </w:r>
      <w:r>
        <w:t>004</w:t>
      </w:r>
      <w:r>
        <w:rPr>
          <w:rFonts w:hint="eastAsia"/>
        </w:rPr>
        <w:t>版的第</w:t>
      </w:r>
      <w:r>
        <w:t>1</w:t>
      </w:r>
      <w:r>
        <w:rPr>
          <w:rFonts w:hint="eastAsia"/>
        </w:rPr>
        <w:t>章）</w:t>
      </w:r>
      <w:r w:rsidR="000B23C0" w:rsidRPr="00B35BD0">
        <w:rPr>
          <w:rFonts w:hint="eastAsia"/>
        </w:rPr>
        <w:t>；</w:t>
      </w:r>
    </w:p>
    <w:p w14:paraId="39DB04DA" w14:textId="3DA535AC" w:rsidR="007C5D60" w:rsidRDefault="007C5D60" w:rsidP="00C706D4">
      <w:pPr>
        <w:pStyle w:val="af5"/>
        <w:ind w:leftChars="200" w:left="845" w:hanging="425"/>
      </w:pPr>
      <w:r>
        <w:rPr>
          <w:rFonts w:hint="eastAsia"/>
        </w:rPr>
        <w:t>更改了“</w:t>
      </w:r>
      <w:r w:rsidRPr="00B35BD0">
        <w:t>术语与定义</w:t>
      </w:r>
      <w:r>
        <w:rPr>
          <w:rFonts w:hint="eastAsia"/>
        </w:rPr>
        <w:t>”</w:t>
      </w:r>
      <w:r w:rsidRPr="00B35BD0">
        <w:t>的</w:t>
      </w:r>
      <w:r>
        <w:rPr>
          <w:rFonts w:hint="eastAsia"/>
        </w:rPr>
        <w:t>条目及定义，根据GB/T 50833中的定义更改了本文件中的术语定义，增加了“</w:t>
      </w:r>
      <w:proofErr w:type="gramStart"/>
      <w:r>
        <w:rPr>
          <w:rFonts w:hint="eastAsia"/>
        </w:rPr>
        <w:t>联锁</w:t>
      </w:r>
      <w:proofErr w:type="gramEnd"/>
      <w:r>
        <w:rPr>
          <w:rFonts w:hint="eastAsia"/>
        </w:rPr>
        <w:t>、进路闭塞、站间闭塞、半自动闭塞、全自动运行”的定义，删除了“调度集中、实际列车识别、保护区段、目标速度、目标距离、安全保护距离、综合自动化、城市轨道交通优先、可靠性、可用性、可维护性、安全性”定义（见第3章，2</w:t>
      </w:r>
      <w:r>
        <w:t>004</w:t>
      </w:r>
      <w:r>
        <w:rPr>
          <w:rFonts w:hint="eastAsia"/>
        </w:rPr>
        <w:t>版的第</w:t>
      </w:r>
      <w:r>
        <w:t>3</w:t>
      </w:r>
      <w:r>
        <w:rPr>
          <w:rFonts w:hint="eastAsia"/>
        </w:rPr>
        <w:t>章）</w:t>
      </w:r>
      <w:r w:rsidRPr="00B35BD0">
        <w:rPr>
          <w:rFonts w:hint="eastAsia"/>
        </w:rPr>
        <w:t>；</w:t>
      </w:r>
    </w:p>
    <w:p w14:paraId="1349C006" w14:textId="2519BB9B" w:rsidR="007C5D60" w:rsidRDefault="007C5D60" w:rsidP="00C706D4">
      <w:pPr>
        <w:pStyle w:val="af5"/>
        <w:ind w:leftChars="200" w:left="845" w:hanging="425"/>
      </w:pPr>
      <w:r w:rsidRPr="00B35BD0">
        <w:rPr>
          <w:rFonts w:hint="eastAsia"/>
        </w:rPr>
        <w:t>增加</w:t>
      </w:r>
      <w:r>
        <w:rPr>
          <w:rFonts w:hint="eastAsia"/>
        </w:rPr>
        <w:t>了“</w:t>
      </w:r>
      <w:r w:rsidRPr="00B35BD0">
        <w:rPr>
          <w:rFonts w:hint="eastAsia"/>
        </w:rPr>
        <w:t>缩略语</w:t>
      </w:r>
      <w:r>
        <w:rPr>
          <w:rFonts w:hint="eastAsia"/>
        </w:rPr>
        <w:t>”一</w:t>
      </w:r>
      <w:r w:rsidRPr="00B35BD0">
        <w:rPr>
          <w:rFonts w:hint="eastAsia"/>
        </w:rPr>
        <w:t>章</w:t>
      </w:r>
      <w:r>
        <w:rPr>
          <w:rFonts w:hint="eastAsia"/>
        </w:rPr>
        <w:t>（见第</w:t>
      </w:r>
      <w:r>
        <w:t>4</w:t>
      </w:r>
      <w:r>
        <w:rPr>
          <w:rFonts w:hint="eastAsia"/>
        </w:rPr>
        <w:t>章）；</w:t>
      </w:r>
    </w:p>
    <w:p w14:paraId="62FC27B2" w14:textId="77F9C4F9" w:rsidR="00F45919" w:rsidRPr="00B35BD0" w:rsidRDefault="00F45919" w:rsidP="00C706D4">
      <w:pPr>
        <w:pStyle w:val="af5"/>
        <w:ind w:leftChars="200" w:left="845" w:hanging="425"/>
      </w:pPr>
      <w:r>
        <w:rPr>
          <w:rFonts w:hint="eastAsia"/>
        </w:rPr>
        <w:t>更改</w:t>
      </w:r>
      <w:r w:rsidR="00A65244">
        <w:rPr>
          <w:rFonts w:hint="eastAsia"/>
        </w:rPr>
        <w:t>了</w:t>
      </w:r>
      <w:r>
        <w:rPr>
          <w:rFonts w:hint="eastAsia"/>
        </w:rPr>
        <w:t>“总则”中</w:t>
      </w:r>
      <w:r w:rsidR="00307906">
        <w:rPr>
          <w:rFonts w:hint="eastAsia"/>
        </w:rPr>
        <w:t>的</w:t>
      </w:r>
      <w:r>
        <w:rPr>
          <w:rFonts w:hint="eastAsia"/>
        </w:rPr>
        <w:t>“基本要求”为“总体要求”</w:t>
      </w:r>
      <w:r w:rsidR="00307906">
        <w:rPr>
          <w:rFonts w:hint="eastAsia"/>
        </w:rPr>
        <w:t>，</w:t>
      </w:r>
      <w:r w:rsidR="007A45E5">
        <w:rPr>
          <w:rFonts w:hint="eastAsia"/>
        </w:rPr>
        <w:t>并更改了技术要求（见第</w:t>
      </w:r>
      <w:r w:rsidR="007A45E5">
        <w:t>5</w:t>
      </w:r>
      <w:r w:rsidR="007A45E5">
        <w:rPr>
          <w:rFonts w:hint="eastAsia"/>
        </w:rPr>
        <w:t>章，2</w:t>
      </w:r>
      <w:r w:rsidR="007A45E5">
        <w:t>004</w:t>
      </w:r>
      <w:r w:rsidR="007A45E5">
        <w:rPr>
          <w:rFonts w:hint="eastAsia"/>
        </w:rPr>
        <w:t>版的4</w:t>
      </w:r>
      <w:r w:rsidR="007A45E5">
        <w:t>.1</w:t>
      </w:r>
      <w:r w:rsidR="007A45E5">
        <w:rPr>
          <w:rFonts w:hint="eastAsia"/>
        </w:rPr>
        <w:t>），增加了线网列车统一指挥要求（见5</w:t>
      </w:r>
      <w:r w:rsidR="007A45E5">
        <w:t>.8</w:t>
      </w:r>
      <w:r w:rsidR="007A45E5">
        <w:rPr>
          <w:rFonts w:hint="eastAsia"/>
        </w:rPr>
        <w:t>），增加了不同制式系统兼容和同制式系统互联互通总体技术要求（见5</w:t>
      </w:r>
      <w:r w:rsidR="007A45E5">
        <w:t>.11</w:t>
      </w:r>
      <w:r w:rsidR="007A45E5">
        <w:rPr>
          <w:rFonts w:hint="eastAsia"/>
        </w:rPr>
        <w:t>）；</w:t>
      </w:r>
    </w:p>
    <w:p w14:paraId="2BE04959" w14:textId="3761EC40" w:rsidR="00BC0128" w:rsidRPr="00B35BD0" w:rsidRDefault="00BD5331" w:rsidP="00BC0128">
      <w:pPr>
        <w:pStyle w:val="af5"/>
        <w:ind w:leftChars="200" w:left="845" w:hanging="425"/>
      </w:pPr>
      <w:r>
        <w:rPr>
          <w:rFonts w:hint="eastAsia"/>
        </w:rPr>
        <w:t>更改</w:t>
      </w:r>
      <w:r w:rsidR="00A65244">
        <w:rPr>
          <w:rFonts w:hint="eastAsia"/>
        </w:rPr>
        <w:t>了</w:t>
      </w:r>
      <w:r>
        <w:rPr>
          <w:rFonts w:hint="eastAsia"/>
        </w:rPr>
        <w:t>“总则”中</w:t>
      </w:r>
      <w:r w:rsidR="00BC0128">
        <w:rPr>
          <w:rFonts w:hint="eastAsia"/>
        </w:rPr>
        <w:t>“</w:t>
      </w:r>
      <w:r w:rsidR="00BC0128" w:rsidRPr="00651F80">
        <w:rPr>
          <w:rFonts w:hint="eastAsia"/>
        </w:rPr>
        <w:t>可靠性、可用性、可维护性和安全性（RAMS）要求</w:t>
      </w:r>
      <w:r w:rsidR="00BC0128">
        <w:rPr>
          <w:rFonts w:hint="eastAsia"/>
        </w:rPr>
        <w:t>”一节为一章（</w:t>
      </w:r>
      <w:r w:rsidR="00BC0128" w:rsidRPr="00546F81">
        <w:rPr>
          <w:rFonts w:hint="eastAsia"/>
        </w:rPr>
        <w:t>见</w:t>
      </w:r>
      <w:r w:rsidR="00BC0128">
        <w:rPr>
          <w:rFonts w:hint="eastAsia"/>
        </w:rPr>
        <w:t>第1</w:t>
      </w:r>
      <w:r w:rsidR="00BC0128">
        <w:t>1</w:t>
      </w:r>
      <w:r w:rsidR="00BC0128">
        <w:rPr>
          <w:rFonts w:hint="eastAsia"/>
        </w:rPr>
        <w:t>章</w:t>
      </w:r>
      <w:r w:rsidR="00BC0128" w:rsidRPr="00546F81">
        <w:rPr>
          <w:rFonts w:hint="eastAsia"/>
        </w:rPr>
        <w:t>，2</w:t>
      </w:r>
      <w:r w:rsidR="00BC0128" w:rsidRPr="00546F81">
        <w:t>004</w:t>
      </w:r>
      <w:r w:rsidR="00BC0128" w:rsidRPr="00546F81">
        <w:rPr>
          <w:rFonts w:hint="eastAsia"/>
        </w:rPr>
        <w:t>版的</w:t>
      </w:r>
      <w:r w:rsidR="00BC0128">
        <w:t>4.2</w:t>
      </w:r>
      <w:r w:rsidR="00BC0128">
        <w:rPr>
          <w:rFonts w:hint="eastAsia"/>
        </w:rPr>
        <w:t>），删除了系统平均无运行故障间隔时间的技术要求（</w:t>
      </w:r>
      <w:r w:rsidR="00BC0128" w:rsidRPr="00546F81">
        <w:rPr>
          <w:rFonts w:hint="eastAsia"/>
        </w:rPr>
        <w:t>见2</w:t>
      </w:r>
      <w:r w:rsidR="00BC0128" w:rsidRPr="00546F81">
        <w:t>004</w:t>
      </w:r>
      <w:r w:rsidR="00BC0128" w:rsidRPr="00546F81">
        <w:rPr>
          <w:rFonts w:hint="eastAsia"/>
        </w:rPr>
        <w:t>版的</w:t>
      </w:r>
      <w:r w:rsidR="00BC0128">
        <w:t>4.2.1.2</w:t>
      </w:r>
      <w:r w:rsidR="00BC0128">
        <w:rPr>
          <w:rFonts w:hint="eastAsia"/>
        </w:rPr>
        <w:t>）；</w:t>
      </w:r>
    </w:p>
    <w:p w14:paraId="2A108F78" w14:textId="0608EF30" w:rsidR="003E3E76" w:rsidRPr="00B35BD0" w:rsidRDefault="00BC0128" w:rsidP="00B467A9">
      <w:pPr>
        <w:pStyle w:val="af5"/>
        <w:ind w:leftChars="200" w:left="845" w:hanging="425"/>
      </w:pPr>
      <w:r>
        <w:rPr>
          <w:rFonts w:hint="eastAsia"/>
        </w:rPr>
        <w:t>更改</w:t>
      </w:r>
      <w:r w:rsidR="00A65244">
        <w:rPr>
          <w:rFonts w:hint="eastAsia"/>
        </w:rPr>
        <w:t>了</w:t>
      </w:r>
      <w:r>
        <w:rPr>
          <w:rFonts w:hint="eastAsia"/>
        </w:rPr>
        <w:t>“系统”一章为“系统要求”</w:t>
      </w:r>
      <w:r w:rsidR="00BD5331">
        <w:rPr>
          <w:rFonts w:hint="eastAsia"/>
        </w:rPr>
        <w:t>一章，</w:t>
      </w:r>
      <w:bookmarkStart w:id="21" w:name="_Hlk84861486"/>
      <w:r w:rsidR="00BD5331">
        <w:rPr>
          <w:rFonts w:hint="eastAsia"/>
        </w:rPr>
        <w:t>此章包含的内容</w:t>
      </w:r>
      <w:bookmarkEnd w:id="21"/>
      <w:r w:rsidR="007831E5">
        <w:rPr>
          <w:rFonts w:hint="eastAsia"/>
        </w:rPr>
        <w:t>更改</w:t>
      </w:r>
      <w:r w:rsidR="00BD5331">
        <w:rPr>
          <w:rFonts w:hint="eastAsia"/>
        </w:rPr>
        <w:t>为“系统分类、系统构成、闭塞方式、列车运行自动化等级、驾驶模式、信号显示”</w:t>
      </w:r>
      <w:r w:rsidR="00BD5331" w:rsidRPr="00BD5331">
        <w:rPr>
          <w:rFonts w:hint="eastAsia"/>
        </w:rPr>
        <w:t xml:space="preserve"> </w:t>
      </w:r>
      <w:r w:rsidR="00BD5331">
        <w:rPr>
          <w:rFonts w:hint="eastAsia"/>
        </w:rPr>
        <w:t>（见第</w:t>
      </w:r>
      <w:r w:rsidR="00BD5331">
        <w:t>6</w:t>
      </w:r>
      <w:r w:rsidR="00BD5331">
        <w:rPr>
          <w:rFonts w:hint="eastAsia"/>
        </w:rPr>
        <w:t>章，2</w:t>
      </w:r>
      <w:r w:rsidR="00BD5331">
        <w:t>004</w:t>
      </w:r>
      <w:r w:rsidR="00BD5331">
        <w:rPr>
          <w:rFonts w:hint="eastAsia"/>
        </w:rPr>
        <w:t>版的第</w:t>
      </w:r>
      <w:r w:rsidR="00057ACC">
        <w:t>5</w:t>
      </w:r>
      <w:r w:rsidR="00BD5331">
        <w:rPr>
          <w:rFonts w:hint="eastAsia"/>
        </w:rPr>
        <w:t>章）</w:t>
      </w:r>
      <w:r w:rsidR="00BD5331" w:rsidRPr="00BD5331">
        <w:rPr>
          <w:rFonts w:hint="eastAsia"/>
        </w:rPr>
        <w:t xml:space="preserve"> </w:t>
      </w:r>
      <w:r w:rsidR="00BD5331">
        <w:rPr>
          <w:rFonts w:hint="eastAsia"/>
        </w:rPr>
        <w:t>；</w:t>
      </w:r>
    </w:p>
    <w:p w14:paraId="7CBEF35F" w14:textId="3C260035" w:rsidR="00C706D4" w:rsidRDefault="00C706D4" w:rsidP="00646333">
      <w:pPr>
        <w:pStyle w:val="af5"/>
        <w:ind w:leftChars="200" w:left="845" w:hanging="425"/>
      </w:pPr>
      <w:r>
        <w:rPr>
          <w:rFonts w:hint="eastAsia"/>
        </w:rPr>
        <w:t>更改了“系统分类”的划分原则，增加了按闭塞办理的自动化水平分类的原则（见</w:t>
      </w:r>
      <w:r>
        <w:t>6.1</w:t>
      </w:r>
      <w:r>
        <w:rPr>
          <w:rFonts w:hint="eastAsia"/>
        </w:rPr>
        <w:t>，2</w:t>
      </w:r>
      <w:r>
        <w:t>004</w:t>
      </w:r>
      <w:r>
        <w:rPr>
          <w:rFonts w:hint="eastAsia"/>
        </w:rPr>
        <w:t>版的</w:t>
      </w:r>
      <w:r>
        <w:t>6.1.1</w:t>
      </w:r>
      <w:r>
        <w:rPr>
          <w:rFonts w:hint="eastAsia"/>
        </w:rPr>
        <w:t>）</w:t>
      </w:r>
      <w:r w:rsidRPr="00B35BD0">
        <w:rPr>
          <w:rFonts w:hint="eastAsia"/>
        </w:rPr>
        <w:t>；</w:t>
      </w:r>
    </w:p>
    <w:p w14:paraId="18E2C34E" w14:textId="3C59C110" w:rsidR="00057ACC" w:rsidRDefault="00057ACC" w:rsidP="00646333">
      <w:pPr>
        <w:pStyle w:val="af5"/>
        <w:ind w:leftChars="200" w:left="845" w:hanging="425"/>
      </w:pPr>
      <w:r>
        <w:rPr>
          <w:rFonts w:hint="eastAsia"/>
        </w:rPr>
        <w:t>更改了“系统构成原则”、“系统构成”两节为“系统构成”一节，按子系统组成及地域划分组成更改了“系统构成”的表述（见</w:t>
      </w:r>
      <w:r>
        <w:t>6.2</w:t>
      </w:r>
      <w:r>
        <w:rPr>
          <w:rFonts w:hint="eastAsia"/>
        </w:rPr>
        <w:t>，2</w:t>
      </w:r>
      <w:r>
        <w:t>004</w:t>
      </w:r>
      <w:r>
        <w:rPr>
          <w:rFonts w:hint="eastAsia"/>
        </w:rPr>
        <w:t>版的</w:t>
      </w:r>
      <w:r>
        <w:t>5.3</w:t>
      </w:r>
      <w:r>
        <w:rPr>
          <w:rFonts w:hint="eastAsia"/>
        </w:rPr>
        <w:t>）</w:t>
      </w:r>
      <w:r w:rsidRPr="00B35BD0">
        <w:rPr>
          <w:rFonts w:hint="eastAsia"/>
        </w:rPr>
        <w:t>；</w:t>
      </w:r>
    </w:p>
    <w:p w14:paraId="5A50526C" w14:textId="6C97B87B" w:rsidR="00057ACC" w:rsidRDefault="00057ACC" w:rsidP="00646333">
      <w:pPr>
        <w:pStyle w:val="af5"/>
        <w:ind w:leftChars="200" w:left="845" w:hanging="425"/>
      </w:pPr>
      <w:r>
        <w:rPr>
          <w:rFonts w:hint="eastAsia"/>
        </w:rPr>
        <w:t>删除了“系统水平”</w:t>
      </w:r>
      <w:r w:rsidRPr="00BC0128">
        <w:rPr>
          <w:rFonts w:hint="eastAsia"/>
        </w:rPr>
        <w:t xml:space="preserve"> </w:t>
      </w:r>
      <w:r>
        <w:rPr>
          <w:rFonts w:hint="eastAsia"/>
        </w:rPr>
        <w:t>（见2</w:t>
      </w:r>
      <w:r>
        <w:t>004</w:t>
      </w:r>
      <w:r>
        <w:rPr>
          <w:rFonts w:hint="eastAsia"/>
        </w:rPr>
        <w:t>版的</w:t>
      </w:r>
      <w:r>
        <w:t>6.1.2</w:t>
      </w:r>
      <w:r>
        <w:rPr>
          <w:rFonts w:hint="eastAsia"/>
        </w:rPr>
        <w:t>），增加了“列车运行</w:t>
      </w:r>
      <w:r w:rsidRPr="00B35BD0">
        <w:rPr>
          <w:rFonts w:hint="eastAsia"/>
        </w:rPr>
        <w:t>自动化等级</w:t>
      </w:r>
      <w:r>
        <w:rPr>
          <w:rFonts w:hint="eastAsia"/>
        </w:rPr>
        <w:t>”（见</w:t>
      </w:r>
      <w:r>
        <w:t>6.4</w:t>
      </w:r>
      <w:r>
        <w:rPr>
          <w:rFonts w:hint="eastAsia"/>
        </w:rPr>
        <w:t>）</w:t>
      </w:r>
      <w:r w:rsidRPr="00B35BD0">
        <w:rPr>
          <w:rFonts w:hint="eastAsia"/>
        </w:rPr>
        <w:t>；</w:t>
      </w:r>
    </w:p>
    <w:p w14:paraId="16837BD9" w14:textId="1AAFBCC5" w:rsidR="00057ACC" w:rsidRDefault="00057ACC" w:rsidP="00646333">
      <w:pPr>
        <w:pStyle w:val="af5"/>
        <w:ind w:leftChars="200" w:left="845" w:hanging="425"/>
      </w:pPr>
      <w:r>
        <w:rPr>
          <w:rFonts w:hint="eastAsia"/>
        </w:rPr>
        <w:t>更改了“系统能力”中技术要求</w:t>
      </w:r>
      <w:r w:rsidR="00307906">
        <w:rPr>
          <w:rFonts w:hint="eastAsia"/>
        </w:rPr>
        <w:t>，</w:t>
      </w:r>
      <w:r>
        <w:rPr>
          <w:rFonts w:hint="eastAsia"/>
        </w:rPr>
        <w:t>并纳入新增的 “性能指标”章中</w:t>
      </w:r>
      <w:r w:rsidR="00A65244">
        <w:rPr>
          <w:rFonts w:hint="eastAsia"/>
        </w:rPr>
        <w:t>（见12.1，2004版的5.5）</w:t>
      </w:r>
      <w:r>
        <w:rPr>
          <w:rFonts w:hint="eastAsia"/>
        </w:rPr>
        <w:t>；</w:t>
      </w:r>
    </w:p>
    <w:p w14:paraId="0BC203C9" w14:textId="09D9B4C5" w:rsidR="00057ACC" w:rsidRDefault="00057ACC" w:rsidP="00646333">
      <w:pPr>
        <w:pStyle w:val="af5"/>
        <w:ind w:leftChars="200" w:left="845" w:hanging="425"/>
      </w:pPr>
      <w:r>
        <w:rPr>
          <w:rFonts w:hint="eastAsia"/>
        </w:rPr>
        <w:t>更改了“接口”一节为一章，更改了技术要求（</w:t>
      </w:r>
      <w:r w:rsidRPr="00546F81">
        <w:rPr>
          <w:rFonts w:hint="eastAsia"/>
        </w:rPr>
        <w:t>见</w:t>
      </w:r>
      <w:r>
        <w:rPr>
          <w:rFonts w:hint="eastAsia"/>
        </w:rPr>
        <w:t>第1</w:t>
      </w:r>
      <w:r>
        <w:t>0</w:t>
      </w:r>
      <w:r>
        <w:rPr>
          <w:rFonts w:hint="eastAsia"/>
        </w:rPr>
        <w:t>章</w:t>
      </w:r>
      <w:r w:rsidRPr="00546F81">
        <w:rPr>
          <w:rFonts w:hint="eastAsia"/>
        </w:rPr>
        <w:t>，2</w:t>
      </w:r>
      <w:r w:rsidRPr="00546F81">
        <w:t>004</w:t>
      </w:r>
      <w:r w:rsidRPr="00546F81">
        <w:rPr>
          <w:rFonts w:hint="eastAsia"/>
        </w:rPr>
        <w:t>版的</w:t>
      </w:r>
      <w:r>
        <w:t>5.6</w:t>
      </w:r>
      <w:r>
        <w:rPr>
          <w:rFonts w:hint="eastAsia"/>
        </w:rPr>
        <w:t>）；</w:t>
      </w:r>
    </w:p>
    <w:p w14:paraId="56DAD7AE" w14:textId="628BFF23" w:rsidR="00057ACC" w:rsidRDefault="00834BE9" w:rsidP="005409DA">
      <w:pPr>
        <w:pStyle w:val="af5"/>
        <w:ind w:leftChars="200" w:left="845" w:hanging="425"/>
      </w:pPr>
      <w:r w:rsidRPr="005409DA">
        <w:rPr>
          <w:rFonts w:hint="eastAsia"/>
        </w:rPr>
        <w:t>更改</w:t>
      </w:r>
      <w:r w:rsidR="00A65244">
        <w:rPr>
          <w:rFonts w:hint="eastAsia"/>
        </w:rPr>
        <w:t>了</w:t>
      </w:r>
      <w:r w:rsidR="00057ACC" w:rsidRPr="005409DA">
        <w:rPr>
          <w:rFonts w:hint="eastAsia"/>
        </w:rPr>
        <w:t>“信号显示”一章为“信号显示”一节（见6</w:t>
      </w:r>
      <w:r w:rsidR="00057ACC" w:rsidRPr="005409DA">
        <w:t>.6</w:t>
      </w:r>
      <w:r w:rsidR="00057ACC" w:rsidRPr="005409DA">
        <w:rPr>
          <w:rFonts w:hint="eastAsia"/>
        </w:rPr>
        <w:t>，2</w:t>
      </w:r>
      <w:r w:rsidR="00057ACC" w:rsidRPr="005409DA">
        <w:t>004</w:t>
      </w:r>
      <w:r w:rsidR="00057ACC" w:rsidRPr="005409DA">
        <w:rPr>
          <w:rFonts w:hint="eastAsia"/>
        </w:rPr>
        <w:t>版的第</w:t>
      </w:r>
      <w:r w:rsidR="00057ACC" w:rsidRPr="005409DA">
        <w:t>6</w:t>
      </w:r>
      <w:r w:rsidR="00057ACC" w:rsidRPr="005409DA">
        <w:rPr>
          <w:rFonts w:hint="eastAsia"/>
        </w:rPr>
        <w:t>章）</w:t>
      </w:r>
      <w:r w:rsidR="00307906">
        <w:rPr>
          <w:rFonts w:hint="eastAsia"/>
        </w:rPr>
        <w:t>，</w:t>
      </w:r>
      <w:r w:rsidR="008E4BAE">
        <w:rPr>
          <w:rFonts w:hint="eastAsia"/>
        </w:rPr>
        <w:t>并纳入“系统要求”章中</w:t>
      </w:r>
      <w:r w:rsidRPr="005409DA">
        <w:rPr>
          <w:rFonts w:hint="eastAsia"/>
        </w:rPr>
        <w:t>，更改了“信号显示”的设置要求、显示距离要求（见6</w:t>
      </w:r>
      <w:r w:rsidRPr="005409DA">
        <w:t>.6</w:t>
      </w:r>
      <w:r w:rsidRPr="005409DA">
        <w:rPr>
          <w:rFonts w:hint="eastAsia"/>
        </w:rPr>
        <w:t>.3、6</w:t>
      </w:r>
      <w:r w:rsidRPr="005409DA">
        <w:t>.6</w:t>
      </w:r>
      <w:r w:rsidRPr="005409DA">
        <w:rPr>
          <w:rFonts w:hint="eastAsia"/>
        </w:rPr>
        <w:t>.</w:t>
      </w:r>
      <w:r w:rsidRPr="005409DA">
        <w:t>4</w:t>
      </w:r>
      <w:r w:rsidRPr="005409DA">
        <w:rPr>
          <w:rFonts w:hint="eastAsia"/>
        </w:rPr>
        <w:t>，2</w:t>
      </w:r>
      <w:r w:rsidRPr="005409DA">
        <w:t>004</w:t>
      </w:r>
      <w:r w:rsidRPr="005409DA">
        <w:rPr>
          <w:rFonts w:hint="eastAsia"/>
        </w:rPr>
        <w:t>版的</w:t>
      </w:r>
      <w:r w:rsidR="005409DA" w:rsidRPr="005409DA">
        <w:rPr>
          <w:rFonts w:hint="eastAsia"/>
        </w:rPr>
        <w:t>6</w:t>
      </w:r>
      <w:r w:rsidR="005409DA" w:rsidRPr="005409DA">
        <w:t>.1.2</w:t>
      </w:r>
      <w:r w:rsidR="005409DA" w:rsidRPr="005409DA">
        <w:rPr>
          <w:rFonts w:hint="eastAsia"/>
        </w:rPr>
        <w:t>、6</w:t>
      </w:r>
      <w:r w:rsidR="005409DA" w:rsidRPr="005409DA">
        <w:t>.1.3</w:t>
      </w:r>
      <w:r w:rsidR="005409DA" w:rsidRPr="005409DA">
        <w:rPr>
          <w:rFonts w:hint="eastAsia"/>
        </w:rPr>
        <w:t>、</w:t>
      </w:r>
      <w:r w:rsidRPr="005409DA">
        <w:rPr>
          <w:rFonts w:hint="eastAsia"/>
        </w:rPr>
        <w:t>6</w:t>
      </w:r>
      <w:r w:rsidRPr="005409DA">
        <w:t>.1.5</w:t>
      </w:r>
      <w:r w:rsidRPr="005409DA">
        <w:rPr>
          <w:rFonts w:hint="eastAsia"/>
        </w:rPr>
        <w:t>），删除了与自动停车设备结合运用的车载信号内容（见2</w:t>
      </w:r>
      <w:r w:rsidRPr="005409DA">
        <w:t>004</w:t>
      </w:r>
      <w:r w:rsidRPr="005409DA">
        <w:rPr>
          <w:rFonts w:hint="eastAsia"/>
        </w:rPr>
        <w:t>版的6</w:t>
      </w:r>
      <w:r w:rsidRPr="005409DA">
        <w:t>.2.3</w:t>
      </w:r>
      <w:r w:rsidRPr="005409DA">
        <w:rPr>
          <w:rFonts w:hint="eastAsia"/>
        </w:rPr>
        <w:t>），信号机设置原则、</w:t>
      </w:r>
      <w:r w:rsidR="005409DA" w:rsidRPr="005409DA">
        <w:rPr>
          <w:rFonts w:hint="eastAsia"/>
        </w:rPr>
        <w:t>地面信号显示含义、定位显示</w:t>
      </w:r>
      <w:r w:rsidRPr="005409DA">
        <w:rPr>
          <w:rFonts w:hint="eastAsia"/>
        </w:rPr>
        <w:t>属于设计规范，删除</w:t>
      </w:r>
      <w:r w:rsidR="00A65244">
        <w:rPr>
          <w:rFonts w:hint="eastAsia"/>
        </w:rPr>
        <w:t>了</w:t>
      </w:r>
      <w:r w:rsidRPr="005409DA">
        <w:rPr>
          <w:rFonts w:hint="eastAsia"/>
        </w:rPr>
        <w:t>相关描述（见2</w:t>
      </w:r>
      <w:r w:rsidRPr="005409DA">
        <w:t>004</w:t>
      </w:r>
      <w:r w:rsidRPr="005409DA">
        <w:rPr>
          <w:rFonts w:hint="eastAsia"/>
        </w:rPr>
        <w:t>版的</w:t>
      </w:r>
      <w:r w:rsidR="005409DA" w:rsidRPr="005409DA">
        <w:rPr>
          <w:rFonts w:hint="eastAsia"/>
        </w:rPr>
        <w:t>6</w:t>
      </w:r>
      <w:r w:rsidR="005409DA" w:rsidRPr="005409DA">
        <w:t>.1.3</w:t>
      </w:r>
      <w:r w:rsidR="005409DA" w:rsidRPr="005409DA">
        <w:rPr>
          <w:rFonts w:hint="eastAsia"/>
        </w:rPr>
        <w:t>、6</w:t>
      </w:r>
      <w:r w:rsidR="005409DA" w:rsidRPr="005409DA">
        <w:t>.1.6</w:t>
      </w:r>
      <w:r w:rsidR="005409DA" w:rsidRPr="005409DA">
        <w:rPr>
          <w:rFonts w:hint="eastAsia"/>
        </w:rPr>
        <w:t>、</w:t>
      </w:r>
      <w:r w:rsidRPr="005409DA">
        <w:rPr>
          <w:rFonts w:hint="eastAsia"/>
        </w:rPr>
        <w:t>6</w:t>
      </w:r>
      <w:r w:rsidRPr="005409DA">
        <w:t>.2.3</w:t>
      </w:r>
      <w:r w:rsidRPr="005409DA">
        <w:rPr>
          <w:rFonts w:hint="eastAsia"/>
        </w:rPr>
        <w:t>）</w:t>
      </w:r>
      <w:r w:rsidR="00057ACC" w:rsidRPr="005409DA">
        <w:rPr>
          <w:rFonts w:hint="eastAsia"/>
        </w:rPr>
        <w:t>；</w:t>
      </w:r>
    </w:p>
    <w:p w14:paraId="10749238" w14:textId="030ECE86" w:rsidR="005409DA" w:rsidRDefault="005409DA" w:rsidP="005409DA">
      <w:pPr>
        <w:pStyle w:val="af5"/>
        <w:ind w:leftChars="200" w:left="845" w:hanging="425"/>
      </w:pPr>
      <w:r w:rsidRPr="005409DA">
        <w:rPr>
          <w:rFonts w:hint="eastAsia"/>
        </w:rPr>
        <w:t>更改“</w:t>
      </w:r>
      <w:r>
        <w:rPr>
          <w:rFonts w:hint="eastAsia"/>
        </w:rPr>
        <w:t>闭塞方式</w:t>
      </w:r>
      <w:r w:rsidRPr="005409DA">
        <w:rPr>
          <w:rFonts w:hint="eastAsia"/>
        </w:rPr>
        <w:t>”一章为“</w:t>
      </w:r>
      <w:r>
        <w:rPr>
          <w:rFonts w:hint="eastAsia"/>
        </w:rPr>
        <w:t>闭塞方式</w:t>
      </w:r>
      <w:r w:rsidRPr="005409DA">
        <w:rPr>
          <w:rFonts w:hint="eastAsia"/>
        </w:rPr>
        <w:t>”一节（见6</w:t>
      </w:r>
      <w:r w:rsidRPr="005409DA">
        <w:t>.</w:t>
      </w:r>
      <w:r>
        <w:t>3</w:t>
      </w:r>
      <w:r w:rsidRPr="005409DA">
        <w:rPr>
          <w:rFonts w:hint="eastAsia"/>
        </w:rPr>
        <w:t>，2</w:t>
      </w:r>
      <w:r w:rsidRPr="005409DA">
        <w:t>004</w:t>
      </w:r>
      <w:r w:rsidRPr="005409DA">
        <w:rPr>
          <w:rFonts w:hint="eastAsia"/>
        </w:rPr>
        <w:t>版的第</w:t>
      </w:r>
      <w:r>
        <w:t>7</w:t>
      </w:r>
      <w:r w:rsidRPr="005409DA">
        <w:rPr>
          <w:rFonts w:hint="eastAsia"/>
        </w:rPr>
        <w:t>章）</w:t>
      </w:r>
      <w:r w:rsidR="00307906">
        <w:rPr>
          <w:rFonts w:hint="eastAsia"/>
        </w:rPr>
        <w:t>，</w:t>
      </w:r>
      <w:r w:rsidR="008E4BAE">
        <w:rPr>
          <w:rFonts w:hint="eastAsia"/>
        </w:rPr>
        <w:t>并纳入“系统要求”章中</w:t>
      </w:r>
      <w:r>
        <w:rPr>
          <w:rFonts w:hint="eastAsia"/>
        </w:rPr>
        <w:t>，删除重复或已不适用的条款（见</w:t>
      </w:r>
      <w:r w:rsidRPr="005409DA">
        <w:rPr>
          <w:rFonts w:hint="eastAsia"/>
        </w:rPr>
        <w:t>2</w:t>
      </w:r>
      <w:r w:rsidRPr="005409DA">
        <w:t>004</w:t>
      </w:r>
      <w:r w:rsidRPr="005409DA">
        <w:rPr>
          <w:rFonts w:hint="eastAsia"/>
        </w:rPr>
        <w:t>版的</w:t>
      </w:r>
      <w:r>
        <w:t>7.1</w:t>
      </w:r>
      <w:r>
        <w:rPr>
          <w:rFonts w:hint="eastAsia"/>
        </w:rPr>
        <w:t>、7</w:t>
      </w:r>
      <w:r>
        <w:t>.3.1</w:t>
      </w:r>
      <w:r>
        <w:rPr>
          <w:rFonts w:hint="eastAsia"/>
        </w:rPr>
        <w:t>、7</w:t>
      </w:r>
      <w:r>
        <w:t>.3.2</w:t>
      </w:r>
      <w:r>
        <w:rPr>
          <w:rFonts w:hint="eastAsia"/>
        </w:rPr>
        <w:t>），更改了准移动闭塞、移动闭塞安全间隔</w:t>
      </w:r>
      <w:r w:rsidR="00091DE6">
        <w:rPr>
          <w:rFonts w:hint="eastAsia"/>
        </w:rPr>
        <w:t>的技术条件描述</w:t>
      </w:r>
      <w:r w:rsidR="00091DE6" w:rsidRPr="005409DA">
        <w:rPr>
          <w:rFonts w:hint="eastAsia"/>
        </w:rPr>
        <w:t>（见6</w:t>
      </w:r>
      <w:r w:rsidR="00091DE6" w:rsidRPr="005409DA">
        <w:t>.</w:t>
      </w:r>
      <w:r w:rsidR="00091DE6">
        <w:t>3</w:t>
      </w:r>
      <w:r w:rsidR="00091DE6">
        <w:rPr>
          <w:rFonts w:hint="eastAsia"/>
        </w:rPr>
        <w:t>.2</w:t>
      </w:r>
      <w:r w:rsidR="00091DE6">
        <w:t>.3</w:t>
      </w:r>
      <w:r w:rsidR="00091DE6">
        <w:rPr>
          <w:rFonts w:hint="eastAsia"/>
        </w:rPr>
        <w:t>、</w:t>
      </w:r>
      <w:r w:rsidR="00091DE6" w:rsidRPr="005409DA">
        <w:rPr>
          <w:rFonts w:hint="eastAsia"/>
        </w:rPr>
        <w:t>6</w:t>
      </w:r>
      <w:r w:rsidR="00091DE6" w:rsidRPr="005409DA">
        <w:t>.</w:t>
      </w:r>
      <w:r w:rsidR="00091DE6">
        <w:t>3</w:t>
      </w:r>
      <w:r w:rsidR="00091DE6">
        <w:rPr>
          <w:rFonts w:hint="eastAsia"/>
        </w:rPr>
        <w:t>.2</w:t>
      </w:r>
      <w:r w:rsidR="00091DE6">
        <w:t>.4</w:t>
      </w:r>
      <w:r w:rsidR="00091DE6" w:rsidRPr="005409DA">
        <w:rPr>
          <w:rFonts w:hint="eastAsia"/>
        </w:rPr>
        <w:t>，2</w:t>
      </w:r>
      <w:r w:rsidR="00091DE6" w:rsidRPr="005409DA">
        <w:t>004</w:t>
      </w:r>
      <w:r w:rsidR="00091DE6" w:rsidRPr="005409DA">
        <w:rPr>
          <w:rFonts w:hint="eastAsia"/>
        </w:rPr>
        <w:t>版的</w:t>
      </w:r>
      <w:r w:rsidR="00091DE6">
        <w:rPr>
          <w:rFonts w:hint="eastAsia"/>
        </w:rPr>
        <w:t>7</w:t>
      </w:r>
      <w:r w:rsidR="00091DE6">
        <w:t>.3.4.2</w:t>
      </w:r>
      <w:r w:rsidR="00091DE6">
        <w:rPr>
          <w:rFonts w:hint="eastAsia"/>
        </w:rPr>
        <w:t>、7</w:t>
      </w:r>
      <w:r w:rsidR="00091DE6">
        <w:t>.3.4.3</w:t>
      </w:r>
      <w:r w:rsidR="00091DE6" w:rsidRPr="005409DA">
        <w:rPr>
          <w:rFonts w:hint="eastAsia"/>
        </w:rPr>
        <w:t>）</w:t>
      </w:r>
      <w:r w:rsidR="00091DE6">
        <w:rPr>
          <w:rFonts w:hint="eastAsia"/>
        </w:rPr>
        <w:t>；</w:t>
      </w:r>
    </w:p>
    <w:p w14:paraId="248A4061" w14:textId="7A2442FB" w:rsidR="0025792F" w:rsidRDefault="00057ACC" w:rsidP="0048521C">
      <w:pPr>
        <w:pStyle w:val="af5"/>
        <w:ind w:leftChars="200" w:left="845" w:hanging="425"/>
      </w:pPr>
      <w:r>
        <w:rPr>
          <w:rFonts w:hint="eastAsia"/>
        </w:rPr>
        <w:t>更改了“系统能力”中技术要求</w:t>
      </w:r>
      <w:r w:rsidR="0085211D">
        <w:rPr>
          <w:rFonts w:hint="eastAsia"/>
        </w:rPr>
        <w:t>，</w:t>
      </w:r>
      <w:r>
        <w:rPr>
          <w:rFonts w:hint="eastAsia"/>
        </w:rPr>
        <w:t>并纳入新增的 “性能指标”章中，</w:t>
      </w:r>
      <w:r w:rsidR="00A65244">
        <w:rPr>
          <w:rFonts w:hint="eastAsia"/>
        </w:rPr>
        <w:t>增加</w:t>
      </w:r>
      <w:r w:rsidR="008E4BAE">
        <w:rPr>
          <w:rFonts w:hint="eastAsia"/>
        </w:rPr>
        <w:t>的“</w:t>
      </w:r>
      <w:r w:rsidR="008E4BAE" w:rsidRPr="00B35BD0">
        <w:rPr>
          <w:rFonts w:hint="eastAsia"/>
        </w:rPr>
        <w:t>性能指标</w:t>
      </w:r>
      <w:r w:rsidR="008E4BAE">
        <w:rPr>
          <w:rFonts w:hint="eastAsia"/>
        </w:rPr>
        <w:t>”中明确</w:t>
      </w:r>
      <w:r w:rsidR="00A65244">
        <w:rPr>
          <w:rFonts w:hint="eastAsia"/>
        </w:rPr>
        <w:t>了</w:t>
      </w:r>
      <w:r>
        <w:rPr>
          <w:rFonts w:hint="eastAsia"/>
        </w:rPr>
        <w:t>可靠性、可用性、可维护性及设备安全完整性的具体指标参数（</w:t>
      </w:r>
      <w:r w:rsidRPr="00546F81">
        <w:rPr>
          <w:rFonts w:hint="eastAsia"/>
        </w:rPr>
        <w:t>见</w:t>
      </w:r>
      <w:r>
        <w:rPr>
          <w:rFonts w:hint="eastAsia"/>
        </w:rPr>
        <w:t>第1</w:t>
      </w:r>
      <w:r>
        <w:t>2</w:t>
      </w:r>
      <w:r>
        <w:rPr>
          <w:rFonts w:hint="eastAsia"/>
        </w:rPr>
        <w:t>章</w:t>
      </w:r>
      <w:r w:rsidRPr="00546F81">
        <w:rPr>
          <w:rFonts w:hint="eastAsia"/>
        </w:rPr>
        <w:t>，2</w:t>
      </w:r>
      <w:r w:rsidRPr="00546F81">
        <w:t>004</w:t>
      </w:r>
      <w:r w:rsidRPr="00546F81">
        <w:rPr>
          <w:rFonts w:hint="eastAsia"/>
        </w:rPr>
        <w:t>版的</w:t>
      </w:r>
      <w:r>
        <w:t>5.5</w:t>
      </w:r>
      <w:r>
        <w:rPr>
          <w:rFonts w:hint="eastAsia"/>
        </w:rPr>
        <w:t>）</w:t>
      </w:r>
      <w:r w:rsidRPr="00B35BD0">
        <w:rPr>
          <w:rFonts w:hint="eastAsia"/>
        </w:rPr>
        <w:t>；</w:t>
      </w:r>
    </w:p>
    <w:p w14:paraId="2D4B24E5" w14:textId="70EB1A25" w:rsidR="00534226" w:rsidRDefault="0048521C" w:rsidP="00534226">
      <w:pPr>
        <w:pStyle w:val="af5"/>
        <w:ind w:leftChars="200" w:left="845" w:hanging="425"/>
      </w:pPr>
      <w:r>
        <w:rPr>
          <w:rFonts w:hint="eastAsia"/>
        </w:rPr>
        <w:lastRenderedPageBreak/>
        <w:t>更改了</w:t>
      </w:r>
      <w:r w:rsidR="00534226">
        <w:rPr>
          <w:rFonts w:hint="eastAsia"/>
        </w:rPr>
        <w:t>“行车指挥控制”、“列车运行控制”两章部分内容为“子系统要求”一章（</w:t>
      </w:r>
      <w:r w:rsidR="00534226" w:rsidRPr="00546F81">
        <w:rPr>
          <w:rFonts w:hint="eastAsia"/>
        </w:rPr>
        <w:t>见</w:t>
      </w:r>
      <w:r w:rsidR="00534226">
        <w:rPr>
          <w:rFonts w:hint="eastAsia"/>
        </w:rPr>
        <w:t>第</w:t>
      </w:r>
      <w:r w:rsidR="00534226">
        <w:t>7</w:t>
      </w:r>
      <w:r w:rsidR="00534226">
        <w:rPr>
          <w:rFonts w:hint="eastAsia"/>
        </w:rPr>
        <w:t>章</w:t>
      </w:r>
      <w:r w:rsidR="00534226" w:rsidRPr="00546F81">
        <w:rPr>
          <w:rFonts w:hint="eastAsia"/>
        </w:rPr>
        <w:t>，2</w:t>
      </w:r>
      <w:r w:rsidR="00534226" w:rsidRPr="00546F81">
        <w:t>004</w:t>
      </w:r>
      <w:r w:rsidR="00534226" w:rsidRPr="00546F81">
        <w:rPr>
          <w:rFonts w:hint="eastAsia"/>
        </w:rPr>
        <w:t>版的</w:t>
      </w:r>
      <w:r w:rsidR="00534226">
        <w:rPr>
          <w:rFonts w:hint="eastAsia"/>
        </w:rPr>
        <w:t>第8章、第9章）；</w:t>
      </w:r>
    </w:p>
    <w:p w14:paraId="0909C14D" w14:textId="06D4076C" w:rsidR="00BC0128" w:rsidRDefault="00091DE6" w:rsidP="00B467A9">
      <w:pPr>
        <w:pStyle w:val="af5"/>
        <w:ind w:leftChars="200" w:left="845" w:hanging="425"/>
      </w:pPr>
      <w:r>
        <w:rPr>
          <w:rFonts w:hint="eastAsia"/>
        </w:rPr>
        <w:t>更改</w:t>
      </w:r>
      <w:r w:rsidR="00A65244">
        <w:rPr>
          <w:rFonts w:hint="eastAsia"/>
        </w:rPr>
        <w:t>了</w:t>
      </w:r>
      <w:r>
        <w:rPr>
          <w:rFonts w:hint="eastAsia"/>
        </w:rPr>
        <w:t>“行车指挥控制”一章为“子系统要求”中“列车自动监控”一节</w:t>
      </w:r>
      <w:r w:rsidR="0085211D">
        <w:rPr>
          <w:rFonts w:hint="eastAsia"/>
        </w:rPr>
        <w:t>，</w:t>
      </w:r>
      <w:r w:rsidR="00534226">
        <w:rPr>
          <w:rFonts w:hint="eastAsia"/>
        </w:rPr>
        <w:t>并对技术要求进行了修改</w:t>
      </w:r>
      <w:r w:rsidRPr="005409DA">
        <w:rPr>
          <w:rFonts w:hint="eastAsia"/>
        </w:rPr>
        <w:t>（见</w:t>
      </w:r>
      <w:r>
        <w:t>7.1</w:t>
      </w:r>
      <w:r w:rsidRPr="005409DA">
        <w:rPr>
          <w:rFonts w:hint="eastAsia"/>
        </w:rPr>
        <w:t>，2</w:t>
      </w:r>
      <w:r w:rsidRPr="005409DA">
        <w:t>004</w:t>
      </w:r>
      <w:r w:rsidRPr="005409DA">
        <w:rPr>
          <w:rFonts w:hint="eastAsia"/>
        </w:rPr>
        <w:t>版的</w:t>
      </w:r>
      <w:r>
        <w:rPr>
          <w:rFonts w:hint="eastAsia"/>
        </w:rPr>
        <w:t>第8章</w:t>
      </w:r>
      <w:r w:rsidRPr="005409DA">
        <w:rPr>
          <w:rFonts w:hint="eastAsia"/>
        </w:rPr>
        <w:t>）</w:t>
      </w:r>
      <w:r>
        <w:rPr>
          <w:rFonts w:hint="eastAsia"/>
        </w:rPr>
        <w:t>，更改了“行车指挥控制”中系统数据传输要求</w:t>
      </w:r>
      <w:r w:rsidR="0085211D">
        <w:rPr>
          <w:rFonts w:hint="eastAsia"/>
        </w:rPr>
        <w:t>，</w:t>
      </w:r>
      <w:r>
        <w:rPr>
          <w:rFonts w:hint="eastAsia"/>
        </w:rPr>
        <w:t>并纳入</w:t>
      </w:r>
      <w:r w:rsidR="00A65244">
        <w:rPr>
          <w:rFonts w:hint="eastAsia"/>
        </w:rPr>
        <w:t>增加</w:t>
      </w:r>
      <w:r>
        <w:rPr>
          <w:rFonts w:hint="eastAsia"/>
        </w:rPr>
        <w:t>的“数据通信”章节描述</w:t>
      </w:r>
      <w:r w:rsidRPr="005409DA">
        <w:rPr>
          <w:rFonts w:hint="eastAsia"/>
        </w:rPr>
        <w:t>（见</w:t>
      </w:r>
      <w:r>
        <w:t>7.5.2</w:t>
      </w:r>
      <w:r w:rsidRPr="005409DA">
        <w:rPr>
          <w:rFonts w:hint="eastAsia"/>
        </w:rPr>
        <w:t>，2</w:t>
      </w:r>
      <w:r w:rsidRPr="005409DA">
        <w:t>004</w:t>
      </w:r>
      <w:r w:rsidRPr="005409DA">
        <w:rPr>
          <w:rFonts w:hint="eastAsia"/>
        </w:rPr>
        <w:t>版的</w:t>
      </w:r>
      <w:r>
        <w:rPr>
          <w:rFonts w:hint="eastAsia"/>
        </w:rPr>
        <w:t>8</w:t>
      </w:r>
      <w:r>
        <w:t>.1.4</w:t>
      </w:r>
      <w:r w:rsidRPr="005409DA">
        <w:rPr>
          <w:rFonts w:hint="eastAsia"/>
        </w:rPr>
        <w:t>）</w:t>
      </w:r>
      <w:r w:rsidR="00534226">
        <w:rPr>
          <w:rFonts w:hint="eastAsia"/>
        </w:rPr>
        <w:t>，简化</w:t>
      </w:r>
      <w:r w:rsidR="00A65244">
        <w:rPr>
          <w:rFonts w:hint="eastAsia"/>
        </w:rPr>
        <w:t>了</w:t>
      </w:r>
      <w:r w:rsidR="00534226">
        <w:rPr>
          <w:rFonts w:hint="eastAsia"/>
        </w:rPr>
        <w:t>“调度监督”、“调度集中”技术要求（见</w:t>
      </w:r>
      <w:r w:rsidR="00534226">
        <w:t>7.1</w:t>
      </w:r>
      <w:r w:rsidR="00534226">
        <w:rPr>
          <w:rFonts w:hint="eastAsia"/>
        </w:rPr>
        <w:t>，2</w:t>
      </w:r>
      <w:r w:rsidR="00534226">
        <w:t>004</w:t>
      </w:r>
      <w:r w:rsidR="00534226">
        <w:rPr>
          <w:rFonts w:hint="eastAsia"/>
        </w:rPr>
        <w:t>版的8</w:t>
      </w:r>
      <w:r w:rsidR="00534226">
        <w:t>.2</w:t>
      </w:r>
      <w:r w:rsidR="00534226">
        <w:rPr>
          <w:rFonts w:hint="eastAsia"/>
        </w:rPr>
        <w:t>、8</w:t>
      </w:r>
      <w:r w:rsidR="00534226">
        <w:t>.3</w:t>
      </w:r>
      <w:r w:rsidR="00534226">
        <w:rPr>
          <w:rFonts w:hint="eastAsia"/>
        </w:rPr>
        <w:t>）</w:t>
      </w:r>
      <w:r w:rsidR="00534226" w:rsidRPr="00B35BD0">
        <w:rPr>
          <w:rFonts w:hint="eastAsia"/>
        </w:rPr>
        <w:t>；</w:t>
      </w:r>
    </w:p>
    <w:p w14:paraId="74A41AF9" w14:textId="0656EEE3" w:rsidR="00534226" w:rsidRDefault="00534226" w:rsidP="00B467A9">
      <w:pPr>
        <w:pStyle w:val="af5"/>
        <w:ind w:leftChars="200" w:left="845" w:hanging="425"/>
      </w:pPr>
      <w:r>
        <w:rPr>
          <w:rFonts w:hint="eastAsia"/>
        </w:rPr>
        <w:t>更改</w:t>
      </w:r>
      <w:r w:rsidR="004A6549">
        <w:rPr>
          <w:rFonts w:hint="eastAsia"/>
        </w:rPr>
        <w:t>了</w:t>
      </w:r>
      <w:r>
        <w:rPr>
          <w:rFonts w:hint="eastAsia"/>
        </w:rPr>
        <w:t>“列车运行控制”中“驾驶模式”一节为“系统要求”中“驾驶模式”一节</w:t>
      </w:r>
      <w:r w:rsidR="0085211D">
        <w:rPr>
          <w:rFonts w:hint="eastAsia"/>
        </w:rPr>
        <w:t>，</w:t>
      </w:r>
      <w:r w:rsidR="0025792F">
        <w:rPr>
          <w:rFonts w:hint="eastAsia"/>
        </w:rPr>
        <w:t>并更改了驾驶模式的名称和技术要求</w:t>
      </w:r>
      <w:r w:rsidR="0025792F" w:rsidRPr="005409DA">
        <w:rPr>
          <w:rFonts w:hint="eastAsia"/>
        </w:rPr>
        <w:t>（见</w:t>
      </w:r>
      <w:r w:rsidR="0025792F">
        <w:t>6.5</w:t>
      </w:r>
      <w:r w:rsidR="0025792F" w:rsidRPr="005409DA">
        <w:rPr>
          <w:rFonts w:hint="eastAsia"/>
        </w:rPr>
        <w:t>，2</w:t>
      </w:r>
      <w:r w:rsidR="0025792F" w:rsidRPr="005409DA">
        <w:t>004</w:t>
      </w:r>
      <w:r w:rsidR="0025792F" w:rsidRPr="005409DA">
        <w:rPr>
          <w:rFonts w:hint="eastAsia"/>
        </w:rPr>
        <w:t>版的</w:t>
      </w:r>
      <w:r w:rsidR="0025792F">
        <w:t>9.2</w:t>
      </w:r>
      <w:r w:rsidR="0025792F" w:rsidRPr="005409DA">
        <w:rPr>
          <w:rFonts w:hint="eastAsia"/>
        </w:rPr>
        <w:t>）</w:t>
      </w:r>
      <w:r w:rsidR="0025792F">
        <w:rPr>
          <w:rFonts w:hint="eastAsia"/>
        </w:rPr>
        <w:t>；</w:t>
      </w:r>
    </w:p>
    <w:p w14:paraId="2EDCD937" w14:textId="6621AA17" w:rsidR="0025792F" w:rsidRDefault="0025792F" w:rsidP="00B467A9">
      <w:pPr>
        <w:pStyle w:val="af5"/>
        <w:ind w:leftChars="200" w:left="845" w:hanging="425"/>
      </w:pPr>
      <w:r>
        <w:rPr>
          <w:rFonts w:hint="eastAsia"/>
        </w:rPr>
        <w:t>删除了“车载信号与自动停车”的技术要求（</w:t>
      </w:r>
      <w:r w:rsidR="0048521C">
        <w:rPr>
          <w:rFonts w:hint="eastAsia"/>
        </w:rPr>
        <w:t>见</w:t>
      </w:r>
      <w:r>
        <w:rPr>
          <w:rFonts w:hint="eastAsia"/>
        </w:rPr>
        <w:t>2</w:t>
      </w:r>
      <w:r>
        <w:t>004</w:t>
      </w:r>
      <w:r>
        <w:rPr>
          <w:rFonts w:hint="eastAsia"/>
        </w:rPr>
        <w:t>版的</w:t>
      </w:r>
      <w:r>
        <w:t>9.3</w:t>
      </w:r>
      <w:r>
        <w:rPr>
          <w:rFonts w:hint="eastAsia"/>
        </w:rPr>
        <w:t>）；</w:t>
      </w:r>
    </w:p>
    <w:p w14:paraId="585CA7C3" w14:textId="50172E3D" w:rsidR="003E3E76" w:rsidRPr="00B35BD0" w:rsidRDefault="00534226" w:rsidP="00B467A9">
      <w:pPr>
        <w:pStyle w:val="af5"/>
        <w:ind w:leftChars="200" w:left="845" w:hanging="425"/>
      </w:pPr>
      <w:r>
        <w:rPr>
          <w:rFonts w:hint="eastAsia"/>
        </w:rPr>
        <w:t>更改</w:t>
      </w:r>
      <w:r w:rsidR="00A65244">
        <w:rPr>
          <w:rFonts w:hint="eastAsia"/>
        </w:rPr>
        <w:t>了</w:t>
      </w:r>
      <w:r w:rsidR="00091DE6">
        <w:rPr>
          <w:rFonts w:hint="eastAsia"/>
        </w:rPr>
        <w:t>“列车运行控制”</w:t>
      </w:r>
      <w:r>
        <w:rPr>
          <w:rFonts w:hint="eastAsia"/>
        </w:rPr>
        <w:t>中“列车自动防护、列车自动运行、</w:t>
      </w:r>
      <w:proofErr w:type="gramStart"/>
      <w:r>
        <w:rPr>
          <w:rFonts w:hint="eastAsia"/>
        </w:rPr>
        <w:t>联锁</w:t>
      </w:r>
      <w:proofErr w:type="gramEnd"/>
      <w:r>
        <w:rPr>
          <w:rFonts w:hint="eastAsia"/>
        </w:rPr>
        <w:t>”</w:t>
      </w:r>
      <w:r w:rsidR="0025792F">
        <w:rPr>
          <w:rFonts w:hint="eastAsia"/>
        </w:rPr>
        <w:t>三</w:t>
      </w:r>
      <w:r>
        <w:rPr>
          <w:rFonts w:hint="eastAsia"/>
        </w:rPr>
        <w:t>节为“子系统要求”中“列车自动防护、列车自动运行、</w:t>
      </w:r>
      <w:proofErr w:type="gramStart"/>
      <w:r>
        <w:rPr>
          <w:rFonts w:hint="eastAsia"/>
        </w:rPr>
        <w:t>联锁</w:t>
      </w:r>
      <w:proofErr w:type="gramEnd"/>
      <w:r>
        <w:rPr>
          <w:rFonts w:hint="eastAsia"/>
        </w:rPr>
        <w:t>”三节</w:t>
      </w:r>
      <w:r w:rsidR="00E7508C">
        <w:rPr>
          <w:rFonts w:hint="eastAsia"/>
        </w:rPr>
        <w:t>，并更改了技术要求</w:t>
      </w:r>
      <w:r>
        <w:rPr>
          <w:rFonts w:hint="eastAsia"/>
        </w:rPr>
        <w:t>（见</w:t>
      </w:r>
      <w:r>
        <w:t>7.2</w:t>
      </w:r>
      <w:r>
        <w:rPr>
          <w:rFonts w:hint="eastAsia"/>
        </w:rPr>
        <w:t>、7</w:t>
      </w:r>
      <w:r>
        <w:t>.3.7.4</w:t>
      </w:r>
      <w:r>
        <w:rPr>
          <w:rFonts w:hint="eastAsia"/>
        </w:rPr>
        <w:t>，2</w:t>
      </w:r>
      <w:r>
        <w:t>004</w:t>
      </w:r>
      <w:r>
        <w:rPr>
          <w:rFonts w:hint="eastAsia"/>
        </w:rPr>
        <w:t>版的</w:t>
      </w:r>
      <w:r>
        <w:t>9.4</w:t>
      </w:r>
      <w:r>
        <w:rPr>
          <w:rFonts w:hint="eastAsia"/>
        </w:rPr>
        <w:t>、</w:t>
      </w:r>
      <w:r>
        <w:t>9.5</w:t>
      </w:r>
      <w:r>
        <w:rPr>
          <w:rFonts w:hint="eastAsia"/>
        </w:rPr>
        <w:t>、9</w:t>
      </w:r>
      <w:r>
        <w:t>.6</w:t>
      </w:r>
      <w:r>
        <w:rPr>
          <w:rFonts w:hint="eastAsia"/>
        </w:rPr>
        <w:t>）；</w:t>
      </w:r>
    </w:p>
    <w:p w14:paraId="759CD461" w14:textId="6743B566" w:rsidR="003E3E76" w:rsidRDefault="008E4BAE" w:rsidP="00B467A9">
      <w:pPr>
        <w:pStyle w:val="af5"/>
        <w:ind w:leftChars="200" w:left="845" w:hanging="425"/>
      </w:pPr>
      <w:r>
        <w:rPr>
          <w:rFonts w:hint="eastAsia"/>
        </w:rPr>
        <w:t>更改了</w:t>
      </w:r>
      <w:r w:rsidR="0025792F">
        <w:rPr>
          <w:rFonts w:hint="eastAsia"/>
        </w:rPr>
        <w:t>“列车运行控制”</w:t>
      </w:r>
      <w:r w:rsidR="0025792F" w:rsidRPr="00534226">
        <w:rPr>
          <w:rFonts w:hint="eastAsia"/>
        </w:rPr>
        <w:t xml:space="preserve"> </w:t>
      </w:r>
      <w:r w:rsidR="0025792F">
        <w:rPr>
          <w:rFonts w:hint="eastAsia"/>
        </w:rPr>
        <w:t>中“列车无人驾驶”一节技术要求</w:t>
      </w:r>
      <w:r w:rsidR="00721BEF">
        <w:rPr>
          <w:rFonts w:hint="eastAsia"/>
        </w:rPr>
        <w:t>，</w:t>
      </w:r>
      <w:r w:rsidR="00636CF5">
        <w:rPr>
          <w:rFonts w:hint="eastAsia"/>
        </w:rPr>
        <w:t>并纳入“列车自动防护、列车自动运行”中描述</w:t>
      </w:r>
      <w:r w:rsidR="00636CF5">
        <w:t xml:space="preserve"> </w:t>
      </w:r>
      <w:r w:rsidR="00636CF5">
        <w:rPr>
          <w:rFonts w:hint="eastAsia"/>
        </w:rPr>
        <w:t>（</w:t>
      </w:r>
      <w:r w:rsidR="00636CF5" w:rsidRPr="00546F81">
        <w:rPr>
          <w:rFonts w:hint="eastAsia"/>
        </w:rPr>
        <w:t>见</w:t>
      </w:r>
      <w:r w:rsidR="00636CF5">
        <w:rPr>
          <w:rFonts w:hint="eastAsia"/>
        </w:rPr>
        <w:t>7</w:t>
      </w:r>
      <w:r w:rsidR="00636CF5">
        <w:t>.2</w:t>
      </w:r>
      <w:r w:rsidR="00636CF5">
        <w:rPr>
          <w:rFonts w:hint="eastAsia"/>
        </w:rPr>
        <w:t>.</w:t>
      </w:r>
      <w:r w:rsidR="00636CF5">
        <w:t>1.13</w:t>
      </w:r>
      <w:r w:rsidR="00636CF5">
        <w:rPr>
          <w:rFonts w:hint="eastAsia"/>
        </w:rPr>
        <w:t>、7</w:t>
      </w:r>
      <w:r w:rsidR="00636CF5">
        <w:t>.3.1.7</w:t>
      </w:r>
      <w:r w:rsidR="00636CF5">
        <w:rPr>
          <w:rFonts w:hint="eastAsia"/>
        </w:rPr>
        <w:t>、7</w:t>
      </w:r>
      <w:r w:rsidR="00636CF5">
        <w:t>.3.2.6</w:t>
      </w:r>
      <w:r w:rsidR="00636CF5" w:rsidRPr="00546F81">
        <w:rPr>
          <w:rFonts w:hint="eastAsia"/>
        </w:rPr>
        <w:t>，2</w:t>
      </w:r>
      <w:r w:rsidR="00636CF5" w:rsidRPr="00546F81">
        <w:t>004</w:t>
      </w:r>
      <w:r w:rsidR="00636CF5" w:rsidRPr="00546F81">
        <w:rPr>
          <w:rFonts w:hint="eastAsia"/>
        </w:rPr>
        <w:t>版的</w:t>
      </w:r>
      <w:r w:rsidR="00636CF5" w:rsidRPr="00546F81">
        <w:t>9.</w:t>
      </w:r>
      <w:r w:rsidR="00636CF5">
        <w:t>6</w:t>
      </w:r>
      <w:r w:rsidR="00636CF5">
        <w:rPr>
          <w:rFonts w:hint="eastAsia"/>
        </w:rPr>
        <w:t>）；</w:t>
      </w:r>
    </w:p>
    <w:p w14:paraId="23C7CB49" w14:textId="0E458A96" w:rsidR="0048521C" w:rsidRDefault="0048521C" w:rsidP="00B467A9">
      <w:pPr>
        <w:pStyle w:val="af5"/>
        <w:ind w:leftChars="200" w:left="845" w:hanging="425"/>
      </w:pPr>
      <w:r>
        <w:rPr>
          <w:rFonts w:hint="eastAsia"/>
        </w:rPr>
        <w:t>更改“车辆段和停车场”一章为“车辆基地信号系统”一章（</w:t>
      </w:r>
      <w:r w:rsidRPr="00546F81">
        <w:rPr>
          <w:rFonts w:hint="eastAsia"/>
        </w:rPr>
        <w:t>见</w:t>
      </w:r>
      <w:r>
        <w:rPr>
          <w:rFonts w:hint="eastAsia"/>
        </w:rPr>
        <w:t>第</w:t>
      </w:r>
      <w:r>
        <w:t>8</w:t>
      </w:r>
      <w:r>
        <w:rPr>
          <w:rFonts w:hint="eastAsia"/>
        </w:rPr>
        <w:t>章</w:t>
      </w:r>
      <w:r w:rsidRPr="00546F81">
        <w:rPr>
          <w:rFonts w:hint="eastAsia"/>
        </w:rPr>
        <w:t>，2</w:t>
      </w:r>
      <w:r w:rsidRPr="00546F81">
        <w:t>004</w:t>
      </w:r>
      <w:r w:rsidRPr="00546F81">
        <w:rPr>
          <w:rFonts w:hint="eastAsia"/>
        </w:rPr>
        <w:t>版的</w:t>
      </w:r>
      <w:r>
        <w:rPr>
          <w:rFonts w:hint="eastAsia"/>
        </w:rPr>
        <w:t>第1</w:t>
      </w:r>
      <w:r>
        <w:t>0</w:t>
      </w:r>
      <w:r>
        <w:rPr>
          <w:rFonts w:hint="eastAsia"/>
        </w:rPr>
        <w:t>章），并增加了车辆基地信号系统A</w:t>
      </w:r>
      <w:r>
        <w:t>TP</w:t>
      </w:r>
      <w:r>
        <w:rPr>
          <w:rFonts w:hint="eastAsia"/>
        </w:rPr>
        <w:t>功能技术要求（</w:t>
      </w:r>
      <w:r w:rsidRPr="00546F81">
        <w:rPr>
          <w:rFonts w:hint="eastAsia"/>
        </w:rPr>
        <w:t>见</w:t>
      </w:r>
      <w:r>
        <w:rPr>
          <w:rFonts w:hint="eastAsia"/>
        </w:rPr>
        <w:t>8</w:t>
      </w:r>
      <w:r>
        <w:t>.</w:t>
      </w:r>
      <w:r>
        <w:rPr>
          <w:rFonts w:hint="eastAsia"/>
        </w:rPr>
        <w:t>3、8</w:t>
      </w:r>
      <w:r>
        <w:t>.5</w:t>
      </w:r>
      <w:r>
        <w:rPr>
          <w:rFonts w:hint="eastAsia"/>
        </w:rPr>
        <w:t>）；</w:t>
      </w:r>
    </w:p>
    <w:p w14:paraId="0B6D601F" w14:textId="1F870E0C" w:rsidR="0048521C" w:rsidRDefault="0048521C" w:rsidP="00B467A9">
      <w:pPr>
        <w:pStyle w:val="af5"/>
        <w:ind w:leftChars="200" w:left="845" w:hanging="425"/>
      </w:pPr>
      <w:r>
        <w:rPr>
          <w:rFonts w:hint="eastAsia"/>
        </w:rPr>
        <w:t>道口信号相关的技术要求已在</w:t>
      </w:r>
      <w:r w:rsidRPr="00B35BD0">
        <w:rPr>
          <w:rFonts w:hint="eastAsia"/>
        </w:rPr>
        <w:t>GB</w:t>
      </w:r>
      <w:r>
        <w:t xml:space="preserve"> </w:t>
      </w:r>
      <w:r w:rsidRPr="00B35BD0">
        <w:rPr>
          <w:rFonts w:hint="eastAsia"/>
        </w:rPr>
        <w:t>10493</w:t>
      </w:r>
      <w:r>
        <w:rPr>
          <w:rFonts w:hint="eastAsia"/>
        </w:rPr>
        <w:t>、</w:t>
      </w:r>
      <w:r w:rsidRPr="00B35BD0">
        <w:rPr>
          <w:rFonts w:hint="eastAsia"/>
        </w:rPr>
        <w:t>GB</w:t>
      </w:r>
      <w:r>
        <w:t xml:space="preserve"> </w:t>
      </w:r>
      <w:r w:rsidRPr="00B35BD0">
        <w:rPr>
          <w:rFonts w:hint="eastAsia"/>
        </w:rPr>
        <w:t>1049</w:t>
      </w:r>
      <w:r>
        <w:t>4</w:t>
      </w:r>
      <w:r>
        <w:rPr>
          <w:rFonts w:hint="eastAsia"/>
        </w:rPr>
        <w:t>中有明确规定，删除了“道口信号”一章（见2</w:t>
      </w:r>
      <w:r>
        <w:t>004</w:t>
      </w:r>
      <w:r>
        <w:rPr>
          <w:rFonts w:hint="eastAsia"/>
        </w:rPr>
        <w:t>版的第1</w:t>
      </w:r>
      <w:r>
        <w:t>1</w:t>
      </w:r>
      <w:r>
        <w:rPr>
          <w:rFonts w:hint="eastAsia"/>
        </w:rPr>
        <w:t>章）；</w:t>
      </w:r>
    </w:p>
    <w:p w14:paraId="6279EC8C" w14:textId="2DCB59CE" w:rsidR="0025792F" w:rsidRDefault="0025792F" w:rsidP="0025792F">
      <w:pPr>
        <w:pStyle w:val="af5"/>
        <w:ind w:leftChars="200" w:left="845" w:hanging="425"/>
      </w:pPr>
      <w:r>
        <w:rPr>
          <w:rFonts w:hint="eastAsia"/>
        </w:rPr>
        <w:t>更改了“</w:t>
      </w:r>
      <w:r w:rsidRPr="00D21BE6">
        <w:rPr>
          <w:rFonts w:hint="eastAsia"/>
        </w:rPr>
        <w:t>列车检测与信息传递</w:t>
      </w:r>
      <w:r>
        <w:rPr>
          <w:rFonts w:hint="eastAsia"/>
        </w:rPr>
        <w:t>”一章中信息传输相关的技术要求，并纳入</w:t>
      </w:r>
      <w:r w:rsidR="004A6549">
        <w:rPr>
          <w:rFonts w:hint="eastAsia"/>
        </w:rPr>
        <w:t>增加</w:t>
      </w:r>
      <w:r>
        <w:rPr>
          <w:rFonts w:hint="eastAsia"/>
        </w:rPr>
        <w:t>的“数据通信”节中（</w:t>
      </w:r>
      <w:r w:rsidRPr="00546F81">
        <w:rPr>
          <w:rFonts w:hint="eastAsia"/>
        </w:rPr>
        <w:t>见</w:t>
      </w:r>
      <w:r>
        <w:t>7.5</w:t>
      </w:r>
      <w:r w:rsidRPr="00546F81">
        <w:rPr>
          <w:rFonts w:hint="eastAsia"/>
        </w:rPr>
        <w:t>，2</w:t>
      </w:r>
      <w:r w:rsidRPr="00546F81">
        <w:t>004</w:t>
      </w:r>
      <w:r w:rsidRPr="00546F81">
        <w:rPr>
          <w:rFonts w:hint="eastAsia"/>
        </w:rPr>
        <w:t>版的</w:t>
      </w:r>
      <w:r>
        <w:t>12.1</w:t>
      </w:r>
      <w:r>
        <w:rPr>
          <w:rFonts w:hint="eastAsia"/>
        </w:rPr>
        <w:t>、1</w:t>
      </w:r>
      <w:r>
        <w:t>2.2.5</w:t>
      </w:r>
      <w:r>
        <w:rPr>
          <w:rFonts w:hint="eastAsia"/>
        </w:rPr>
        <w:t>）；</w:t>
      </w:r>
    </w:p>
    <w:p w14:paraId="4488682B" w14:textId="0EA33592" w:rsidR="0048521C" w:rsidRPr="00B35BD0" w:rsidRDefault="00171AD2" w:rsidP="00AC268B">
      <w:pPr>
        <w:pStyle w:val="af5"/>
        <w:ind w:leftChars="200" w:left="845" w:hanging="425"/>
      </w:pPr>
      <w:r>
        <w:rPr>
          <w:rFonts w:hint="eastAsia"/>
        </w:rPr>
        <w:t>更改了“</w:t>
      </w:r>
      <w:r w:rsidRPr="00D21BE6">
        <w:rPr>
          <w:rFonts w:hint="eastAsia"/>
        </w:rPr>
        <w:t>列车检测与信息传递</w:t>
      </w:r>
      <w:r>
        <w:rPr>
          <w:rFonts w:hint="eastAsia"/>
        </w:rPr>
        <w:t>”一章中列车定位及位置检测相关的技术要求，并纳入“列车自动防护”节中（</w:t>
      </w:r>
      <w:r w:rsidRPr="00546F81">
        <w:rPr>
          <w:rFonts w:hint="eastAsia"/>
        </w:rPr>
        <w:t>见</w:t>
      </w:r>
      <w:r>
        <w:t>7.2.2.14</w:t>
      </w:r>
      <w:r>
        <w:rPr>
          <w:rFonts w:hint="eastAsia"/>
        </w:rPr>
        <w:t>、</w:t>
      </w:r>
      <w:r>
        <w:t>7.2.2.15</w:t>
      </w:r>
      <w:r>
        <w:rPr>
          <w:rFonts w:hint="eastAsia"/>
        </w:rPr>
        <w:t>、</w:t>
      </w:r>
      <w:r>
        <w:t>7.2.2.16</w:t>
      </w:r>
      <w:r>
        <w:rPr>
          <w:rFonts w:hint="eastAsia"/>
        </w:rPr>
        <w:t>、</w:t>
      </w:r>
      <w:r>
        <w:t>7.2.2.17</w:t>
      </w:r>
      <w:r>
        <w:rPr>
          <w:rFonts w:hint="eastAsia"/>
        </w:rPr>
        <w:t>、</w:t>
      </w:r>
      <w:r>
        <w:t>7.2.2.18</w:t>
      </w:r>
      <w:r w:rsidRPr="00546F81">
        <w:rPr>
          <w:rFonts w:hint="eastAsia"/>
        </w:rPr>
        <w:t>，2</w:t>
      </w:r>
      <w:r w:rsidRPr="00546F81">
        <w:t>004</w:t>
      </w:r>
      <w:r w:rsidRPr="00546F81">
        <w:rPr>
          <w:rFonts w:hint="eastAsia"/>
        </w:rPr>
        <w:t>版的</w:t>
      </w:r>
      <w:r>
        <w:t>12.2</w:t>
      </w:r>
      <w:r>
        <w:rPr>
          <w:rFonts w:hint="eastAsia"/>
        </w:rPr>
        <w:t>）；</w:t>
      </w:r>
    </w:p>
    <w:p w14:paraId="15ABDB80" w14:textId="778F0524" w:rsidR="00AD0EA6" w:rsidRDefault="00171AD2" w:rsidP="00B467A9">
      <w:pPr>
        <w:pStyle w:val="af5"/>
        <w:ind w:leftChars="200" w:left="845" w:hanging="425"/>
      </w:pPr>
      <w:r>
        <w:rPr>
          <w:rFonts w:hint="eastAsia"/>
        </w:rPr>
        <w:t>更改“供电”一章为“电源要求”，更改了电源屏主副电源切换的要求，更改了U</w:t>
      </w:r>
      <w:r>
        <w:t>PS</w:t>
      </w:r>
      <w:r>
        <w:rPr>
          <w:rFonts w:hint="eastAsia"/>
        </w:rPr>
        <w:t>供电技术要求（</w:t>
      </w:r>
      <w:r w:rsidRPr="00546F81">
        <w:rPr>
          <w:rFonts w:hint="eastAsia"/>
        </w:rPr>
        <w:t>见</w:t>
      </w:r>
      <w:r>
        <w:rPr>
          <w:rFonts w:hint="eastAsia"/>
        </w:rPr>
        <w:t>第1</w:t>
      </w:r>
      <w:r>
        <w:t>3</w:t>
      </w:r>
      <w:r>
        <w:rPr>
          <w:rFonts w:hint="eastAsia"/>
        </w:rPr>
        <w:t>章</w:t>
      </w:r>
      <w:r w:rsidRPr="00546F81">
        <w:rPr>
          <w:rFonts w:hint="eastAsia"/>
        </w:rPr>
        <w:t>，2</w:t>
      </w:r>
      <w:r w:rsidRPr="00546F81">
        <w:t>004</w:t>
      </w:r>
      <w:r w:rsidRPr="00546F81">
        <w:rPr>
          <w:rFonts w:hint="eastAsia"/>
        </w:rPr>
        <w:t>版的</w:t>
      </w:r>
      <w:r>
        <w:rPr>
          <w:rFonts w:hint="eastAsia"/>
        </w:rPr>
        <w:t>第</w:t>
      </w:r>
      <w:r>
        <w:t>13</w:t>
      </w:r>
      <w:r>
        <w:rPr>
          <w:rFonts w:hint="eastAsia"/>
        </w:rPr>
        <w:t>章）；</w:t>
      </w:r>
    </w:p>
    <w:p w14:paraId="70E2BD22" w14:textId="7992043D" w:rsidR="00171AD2" w:rsidRDefault="00171AD2" w:rsidP="00E7508C">
      <w:pPr>
        <w:pStyle w:val="af5"/>
        <w:ind w:leftChars="200" w:left="845" w:hanging="425"/>
      </w:pPr>
      <w:r>
        <w:rPr>
          <w:rFonts w:hint="eastAsia"/>
        </w:rPr>
        <w:t>更改了“电磁兼容性与防护”中</w:t>
      </w:r>
      <w:r w:rsidR="00AC268B">
        <w:rPr>
          <w:rFonts w:hint="eastAsia"/>
        </w:rPr>
        <w:t>试验标准为</w:t>
      </w:r>
      <w:r w:rsidRPr="00B35BD0">
        <w:rPr>
          <w:rFonts w:hint="eastAsia"/>
        </w:rPr>
        <w:t>GB/T 24338.4和GB/T 24338.5</w:t>
      </w:r>
      <w:r>
        <w:rPr>
          <w:rFonts w:hint="eastAsia"/>
        </w:rPr>
        <w:t>（</w:t>
      </w:r>
      <w:r w:rsidRPr="00546F81">
        <w:rPr>
          <w:rFonts w:hint="eastAsia"/>
        </w:rPr>
        <w:t>见</w:t>
      </w:r>
      <w:r w:rsidR="00AC268B">
        <w:rPr>
          <w:rFonts w:hint="eastAsia"/>
        </w:rPr>
        <w:t>1</w:t>
      </w:r>
      <w:r w:rsidR="00AC268B">
        <w:t>4.1.2</w:t>
      </w:r>
      <w:r w:rsidR="00AC268B">
        <w:rPr>
          <w:rFonts w:hint="eastAsia"/>
        </w:rPr>
        <w:t>.</w:t>
      </w:r>
      <w:r w:rsidR="00AC268B">
        <w:t>4</w:t>
      </w:r>
      <w:r w:rsidR="00AC268B">
        <w:rPr>
          <w:rFonts w:hint="eastAsia"/>
        </w:rPr>
        <w:t>、1</w:t>
      </w:r>
      <w:r w:rsidR="00AC268B">
        <w:t>4.1</w:t>
      </w:r>
      <w:r w:rsidR="00AC268B">
        <w:rPr>
          <w:rFonts w:hint="eastAsia"/>
        </w:rPr>
        <w:t>.</w:t>
      </w:r>
      <w:r w:rsidR="00AC268B">
        <w:t>3</w:t>
      </w:r>
      <w:r w:rsidRPr="00546F81">
        <w:rPr>
          <w:rFonts w:hint="eastAsia"/>
        </w:rPr>
        <w:t>，2</w:t>
      </w:r>
      <w:r w:rsidRPr="00546F81">
        <w:t>004</w:t>
      </w:r>
      <w:r w:rsidRPr="00546F81">
        <w:rPr>
          <w:rFonts w:hint="eastAsia"/>
        </w:rPr>
        <w:t>版的</w:t>
      </w:r>
      <w:r w:rsidR="00AC268B">
        <w:rPr>
          <w:rFonts w:hint="eastAsia"/>
        </w:rPr>
        <w:t>1</w:t>
      </w:r>
      <w:r w:rsidR="00AC268B">
        <w:t>4.1.2.3</w:t>
      </w:r>
      <w:r w:rsidR="00AC268B">
        <w:rPr>
          <w:rFonts w:hint="eastAsia"/>
        </w:rPr>
        <w:t>、1</w:t>
      </w:r>
      <w:r w:rsidR="00AC268B">
        <w:t>4.1.3</w:t>
      </w:r>
      <w:r>
        <w:rPr>
          <w:rFonts w:hint="eastAsia"/>
        </w:rPr>
        <w:t>）</w:t>
      </w:r>
      <w:r w:rsidR="00AC268B">
        <w:rPr>
          <w:rFonts w:hint="eastAsia"/>
        </w:rPr>
        <w:t>，细化了</w:t>
      </w:r>
      <w:proofErr w:type="gramStart"/>
      <w:r w:rsidR="00AC268B">
        <w:rPr>
          <w:rFonts w:hint="eastAsia"/>
        </w:rPr>
        <w:t>非安全</w:t>
      </w:r>
      <w:proofErr w:type="gramEnd"/>
      <w:r w:rsidR="00AC268B">
        <w:rPr>
          <w:rFonts w:hint="eastAsia"/>
        </w:rPr>
        <w:t>设备抗扰度试验采用B级判定的范围（</w:t>
      </w:r>
      <w:r w:rsidR="00AC268B" w:rsidRPr="00546F81">
        <w:rPr>
          <w:rFonts w:hint="eastAsia"/>
        </w:rPr>
        <w:t>见</w:t>
      </w:r>
      <w:r w:rsidR="00AC268B">
        <w:rPr>
          <w:rFonts w:hint="eastAsia"/>
        </w:rPr>
        <w:t>1</w:t>
      </w:r>
      <w:r w:rsidR="00AC268B">
        <w:t>4.1.2</w:t>
      </w:r>
      <w:r w:rsidR="00AC268B">
        <w:rPr>
          <w:rFonts w:hint="eastAsia"/>
        </w:rPr>
        <w:t>.</w:t>
      </w:r>
      <w:r w:rsidR="00AC268B">
        <w:t>4</w:t>
      </w:r>
      <w:r w:rsidR="00AC268B" w:rsidRPr="00546F81">
        <w:rPr>
          <w:rFonts w:hint="eastAsia"/>
        </w:rPr>
        <w:t>，2</w:t>
      </w:r>
      <w:r w:rsidR="00AC268B" w:rsidRPr="00546F81">
        <w:t>004</w:t>
      </w:r>
      <w:r w:rsidR="00AC268B" w:rsidRPr="00546F81">
        <w:rPr>
          <w:rFonts w:hint="eastAsia"/>
        </w:rPr>
        <w:t>版的</w:t>
      </w:r>
      <w:r w:rsidR="00AC268B">
        <w:rPr>
          <w:rFonts w:hint="eastAsia"/>
        </w:rPr>
        <w:t>1</w:t>
      </w:r>
      <w:r w:rsidR="00AC268B">
        <w:t>4.1.2.3</w:t>
      </w:r>
      <w:r w:rsidR="00AC268B">
        <w:rPr>
          <w:rFonts w:hint="eastAsia"/>
        </w:rPr>
        <w:t>）</w:t>
      </w:r>
      <w:r>
        <w:rPr>
          <w:rFonts w:hint="eastAsia"/>
        </w:rPr>
        <w:t>；</w:t>
      </w:r>
      <w:r w:rsidR="00E7508C" w:rsidRPr="00E7508C">
        <w:rPr>
          <w:rFonts w:hint="eastAsia"/>
        </w:rPr>
        <w:t>线缆敷设间距要求属设计规范</w:t>
      </w:r>
      <w:r w:rsidR="00E7508C">
        <w:rPr>
          <w:rFonts w:hint="eastAsia"/>
        </w:rPr>
        <w:t>规定内容</w:t>
      </w:r>
      <w:r w:rsidR="00E7508C" w:rsidRPr="00E7508C">
        <w:rPr>
          <w:rFonts w:hint="eastAsia"/>
        </w:rPr>
        <w:t>，</w:t>
      </w:r>
      <w:r w:rsidR="00E7508C">
        <w:rPr>
          <w:rFonts w:hint="eastAsia"/>
        </w:rPr>
        <w:t>删除了相关要求（见</w:t>
      </w:r>
      <w:r w:rsidR="00E7508C" w:rsidRPr="00546F81">
        <w:rPr>
          <w:rFonts w:hint="eastAsia"/>
        </w:rPr>
        <w:t>2</w:t>
      </w:r>
      <w:r w:rsidR="00E7508C" w:rsidRPr="00546F81">
        <w:t>004</w:t>
      </w:r>
      <w:r w:rsidR="00E7508C" w:rsidRPr="00546F81">
        <w:rPr>
          <w:rFonts w:hint="eastAsia"/>
        </w:rPr>
        <w:t>版的</w:t>
      </w:r>
      <w:r w:rsidR="00E7508C">
        <w:rPr>
          <w:rFonts w:hint="eastAsia"/>
        </w:rPr>
        <w:t>1</w:t>
      </w:r>
      <w:r w:rsidR="00E7508C">
        <w:t>4.2.2</w:t>
      </w:r>
      <w:r w:rsidR="00E7508C">
        <w:rPr>
          <w:rFonts w:hint="eastAsia"/>
        </w:rPr>
        <w:t>）</w:t>
      </w:r>
      <w:r w:rsidR="00E7508C" w:rsidRPr="00E7508C">
        <w:rPr>
          <w:rFonts w:hint="eastAsia"/>
        </w:rPr>
        <w:t>；</w:t>
      </w:r>
    </w:p>
    <w:p w14:paraId="4C4B79F4" w14:textId="7BCB4193" w:rsidR="00651F80" w:rsidRPr="00B35BD0" w:rsidRDefault="00171AD2" w:rsidP="00B467A9">
      <w:pPr>
        <w:pStyle w:val="af5"/>
        <w:ind w:leftChars="200" w:left="845" w:hanging="425"/>
      </w:pPr>
      <w:r>
        <w:rPr>
          <w:rFonts w:hint="eastAsia"/>
        </w:rPr>
        <w:t>更改</w:t>
      </w:r>
      <w:r w:rsidR="00636CF5">
        <w:rPr>
          <w:rFonts w:hint="eastAsia"/>
        </w:rPr>
        <w:t>了</w:t>
      </w:r>
      <w:r>
        <w:rPr>
          <w:rFonts w:hint="eastAsia"/>
        </w:rPr>
        <w:t>“环境条件”中振动、冲击技术要求为符合</w:t>
      </w:r>
      <w:r w:rsidRPr="00B35BD0">
        <w:rPr>
          <w:rFonts w:hint="eastAsia"/>
        </w:rPr>
        <w:t>GB/T 25119</w:t>
      </w:r>
      <w:r>
        <w:rPr>
          <w:rFonts w:hint="eastAsia"/>
        </w:rPr>
        <w:t>、</w:t>
      </w:r>
      <w:r w:rsidRPr="00B35BD0">
        <w:t>TB/T 1433.1</w:t>
      </w:r>
      <w:r w:rsidRPr="00B35BD0">
        <w:rPr>
          <w:rFonts w:hint="eastAsia"/>
        </w:rPr>
        <w:t>和</w:t>
      </w:r>
      <w:r w:rsidRPr="00B35BD0">
        <w:t>GB/T 32347.3</w:t>
      </w:r>
      <w:r>
        <w:rPr>
          <w:rFonts w:hint="eastAsia"/>
        </w:rPr>
        <w:t>的规定，不</w:t>
      </w:r>
      <w:r w:rsidR="004A6549">
        <w:rPr>
          <w:rFonts w:hint="eastAsia"/>
        </w:rPr>
        <w:t>在</w:t>
      </w:r>
      <w:r>
        <w:rPr>
          <w:rFonts w:hint="eastAsia"/>
        </w:rPr>
        <w:t>本文件对具体参数指标做出规定（</w:t>
      </w:r>
      <w:r w:rsidRPr="00546F81">
        <w:rPr>
          <w:rFonts w:hint="eastAsia"/>
        </w:rPr>
        <w:t>见</w:t>
      </w:r>
      <w:r>
        <w:rPr>
          <w:rFonts w:hint="eastAsia"/>
        </w:rPr>
        <w:t>第1</w:t>
      </w:r>
      <w:r>
        <w:t>5</w:t>
      </w:r>
      <w:r>
        <w:rPr>
          <w:rFonts w:hint="eastAsia"/>
        </w:rPr>
        <w:t>章</w:t>
      </w:r>
      <w:r w:rsidRPr="00546F81">
        <w:rPr>
          <w:rFonts w:hint="eastAsia"/>
        </w:rPr>
        <w:t>，2</w:t>
      </w:r>
      <w:r w:rsidRPr="00546F81">
        <w:t>004</w:t>
      </w:r>
      <w:r w:rsidRPr="00546F81">
        <w:rPr>
          <w:rFonts w:hint="eastAsia"/>
        </w:rPr>
        <w:t>版的</w:t>
      </w:r>
      <w:r>
        <w:rPr>
          <w:rFonts w:hint="eastAsia"/>
        </w:rPr>
        <w:t>第</w:t>
      </w:r>
      <w:r>
        <w:t>15</w:t>
      </w:r>
      <w:r>
        <w:rPr>
          <w:rFonts w:hint="eastAsia"/>
        </w:rPr>
        <w:t>章）；</w:t>
      </w:r>
    </w:p>
    <w:p w14:paraId="35009C4E" w14:textId="135590C2" w:rsidR="00AC268B" w:rsidRDefault="00636CF5" w:rsidP="00AC268B">
      <w:pPr>
        <w:pStyle w:val="af5"/>
        <w:ind w:leftChars="200" w:left="845" w:hanging="425"/>
      </w:pPr>
      <w:r>
        <w:rPr>
          <w:rFonts w:hint="eastAsia"/>
        </w:rPr>
        <w:t>新增了</w:t>
      </w:r>
      <w:r w:rsidR="00AC268B">
        <w:rPr>
          <w:rFonts w:hint="eastAsia"/>
        </w:rPr>
        <w:t>“</w:t>
      </w:r>
      <w:r w:rsidR="00AC268B" w:rsidRPr="00B35BD0">
        <w:rPr>
          <w:rFonts w:hint="eastAsia"/>
        </w:rPr>
        <w:t>数据通信</w:t>
      </w:r>
      <w:r w:rsidR="00AC268B">
        <w:rPr>
          <w:rFonts w:hint="eastAsia"/>
        </w:rPr>
        <w:t>”</w:t>
      </w:r>
      <w:r w:rsidR="00AC268B" w:rsidRPr="00B35BD0">
        <w:rPr>
          <w:rFonts w:hint="eastAsia"/>
        </w:rPr>
        <w:t>子系统</w:t>
      </w:r>
      <w:r w:rsidR="00AC268B">
        <w:rPr>
          <w:rFonts w:hint="eastAsia"/>
        </w:rPr>
        <w:t>一节，增加了有线网络、无线网络、车地信息传输以及信息安全等级保护的技术要求（</w:t>
      </w:r>
      <w:r w:rsidR="00AC268B" w:rsidRPr="00546F81">
        <w:rPr>
          <w:rFonts w:hint="eastAsia"/>
        </w:rPr>
        <w:t>见</w:t>
      </w:r>
      <w:r w:rsidR="00AC268B">
        <w:t>7.5</w:t>
      </w:r>
      <w:r w:rsidR="00AC268B">
        <w:rPr>
          <w:rFonts w:hint="eastAsia"/>
        </w:rPr>
        <w:t>）；</w:t>
      </w:r>
    </w:p>
    <w:p w14:paraId="7D7BEBF3" w14:textId="4254DDA9" w:rsidR="003E3E76" w:rsidRDefault="004A6549" w:rsidP="00AC268B">
      <w:pPr>
        <w:pStyle w:val="af5"/>
        <w:ind w:leftChars="200" w:left="845" w:hanging="425"/>
      </w:pPr>
      <w:r>
        <w:rPr>
          <w:rFonts w:hint="eastAsia"/>
        </w:rPr>
        <w:t>增加</w:t>
      </w:r>
      <w:r w:rsidR="00636CF5">
        <w:rPr>
          <w:rFonts w:hint="eastAsia"/>
        </w:rPr>
        <w:t>了</w:t>
      </w:r>
      <w:r w:rsidR="00AC268B">
        <w:rPr>
          <w:rFonts w:hint="eastAsia"/>
        </w:rPr>
        <w:t>“</w:t>
      </w:r>
      <w:r w:rsidR="00AC268B" w:rsidRPr="00B35BD0">
        <w:rPr>
          <w:rFonts w:hint="eastAsia"/>
        </w:rPr>
        <w:t>维护监测</w:t>
      </w:r>
      <w:r w:rsidR="00AC268B">
        <w:rPr>
          <w:rFonts w:hint="eastAsia"/>
        </w:rPr>
        <w:t>”</w:t>
      </w:r>
      <w:r w:rsidR="00AC268B" w:rsidRPr="00B35BD0">
        <w:rPr>
          <w:rFonts w:hint="eastAsia"/>
        </w:rPr>
        <w:t>子系统</w:t>
      </w:r>
      <w:r w:rsidR="00AC268B">
        <w:rPr>
          <w:rFonts w:hint="eastAsia"/>
        </w:rPr>
        <w:t>一节（</w:t>
      </w:r>
      <w:r w:rsidR="00AC268B" w:rsidRPr="00546F81">
        <w:rPr>
          <w:rFonts w:hint="eastAsia"/>
        </w:rPr>
        <w:t>见</w:t>
      </w:r>
      <w:r w:rsidR="00AC268B">
        <w:t>7.6</w:t>
      </w:r>
      <w:r w:rsidR="00AC268B">
        <w:rPr>
          <w:rFonts w:hint="eastAsia"/>
        </w:rPr>
        <w:t>）</w:t>
      </w:r>
      <w:r w:rsidR="00AC268B" w:rsidRPr="00B35BD0">
        <w:rPr>
          <w:rFonts w:hint="eastAsia"/>
        </w:rPr>
        <w:t>；</w:t>
      </w:r>
    </w:p>
    <w:p w14:paraId="2D22891D" w14:textId="3BFF0C86" w:rsidR="00AC268B" w:rsidRDefault="004A6549" w:rsidP="00AC268B">
      <w:pPr>
        <w:pStyle w:val="af5"/>
        <w:ind w:leftChars="200" w:left="845" w:hanging="425"/>
      </w:pPr>
      <w:r>
        <w:rPr>
          <w:rFonts w:hint="eastAsia"/>
        </w:rPr>
        <w:t>增加</w:t>
      </w:r>
      <w:r w:rsidR="00636CF5">
        <w:rPr>
          <w:rFonts w:hint="eastAsia"/>
        </w:rPr>
        <w:t>了</w:t>
      </w:r>
      <w:r w:rsidR="00AC268B">
        <w:rPr>
          <w:rFonts w:hint="eastAsia"/>
        </w:rPr>
        <w:t>“</w:t>
      </w:r>
      <w:r w:rsidR="00AC268B" w:rsidRPr="00B35BD0">
        <w:rPr>
          <w:rFonts w:hint="eastAsia"/>
        </w:rPr>
        <w:t>人机界面</w:t>
      </w:r>
      <w:r w:rsidR="00AC268B">
        <w:rPr>
          <w:rFonts w:hint="eastAsia"/>
        </w:rPr>
        <w:t>”一章（</w:t>
      </w:r>
      <w:r w:rsidR="00AC268B" w:rsidRPr="00546F81">
        <w:rPr>
          <w:rFonts w:hint="eastAsia"/>
        </w:rPr>
        <w:t>见</w:t>
      </w:r>
      <w:r w:rsidR="00AC268B">
        <w:rPr>
          <w:rFonts w:hint="eastAsia"/>
        </w:rPr>
        <w:t>第9章）；</w:t>
      </w:r>
    </w:p>
    <w:p w14:paraId="68ED270F" w14:textId="7641CB0D" w:rsidR="00636CF5" w:rsidRPr="00AC268B" w:rsidRDefault="004A6549" w:rsidP="00AC268B">
      <w:pPr>
        <w:pStyle w:val="af5"/>
        <w:ind w:leftChars="200" w:left="845" w:hanging="425"/>
      </w:pPr>
      <w:r>
        <w:rPr>
          <w:rFonts w:hint="eastAsia"/>
        </w:rPr>
        <w:t>增加</w:t>
      </w:r>
      <w:r w:rsidR="00636CF5">
        <w:rPr>
          <w:rFonts w:hint="eastAsia"/>
        </w:rPr>
        <w:t>了全自动运行技术要求，将相应条款对应在驾驶模式、子系统要求、人机界面、接口、电源章节中描述（</w:t>
      </w:r>
      <w:r w:rsidR="00636CF5" w:rsidRPr="00546F81">
        <w:rPr>
          <w:rFonts w:hint="eastAsia"/>
        </w:rPr>
        <w:t>见</w:t>
      </w:r>
      <w:r w:rsidR="00636CF5">
        <w:t>6.5</w:t>
      </w:r>
      <w:r w:rsidR="00636CF5">
        <w:rPr>
          <w:rFonts w:hint="eastAsia"/>
        </w:rPr>
        <w:t>、7</w:t>
      </w:r>
      <w:r w:rsidR="00636CF5">
        <w:t>.1</w:t>
      </w:r>
      <w:r w:rsidR="00636CF5">
        <w:rPr>
          <w:rFonts w:hint="eastAsia"/>
        </w:rPr>
        <w:t>、7</w:t>
      </w:r>
      <w:r w:rsidR="00636CF5">
        <w:t>.2</w:t>
      </w:r>
      <w:r w:rsidR="00636CF5">
        <w:rPr>
          <w:rFonts w:hint="eastAsia"/>
        </w:rPr>
        <w:t>、7</w:t>
      </w:r>
      <w:r w:rsidR="00636CF5">
        <w:t>.3</w:t>
      </w:r>
      <w:r w:rsidR="00636CF5">
        <w:rPr>
          <w:rFonts w:hint="eastAsia"/>
        </w:rPr>
        <w:t>、7</w:t>
      </w:r>
      <w:r w:rsidR="00636CF5">
        <w:t>.4</w:t>
      </w:r>
      <w:r w:rsidR="00636CF5">
        <w:rPr>
          <w:rFonts w:hint="eastAsia"/>
        </w:rPr>
        <w:t>、第8章、9</w:t>
      </w:r>
      <w:r w:rsidR="00636CF5">
        <w:t>.6</w:t>
      </w:r>
      <w:r w:rsidR="00636CF5">
        <w:rPr>
          <w:rFonts w:hint="eastAsia"/>
        </w:rPr>
        <w:t>、1</w:t>
      </w:r>
      <w:r w:rsidR="00636CF5">
        <w:t>0.4</w:t>
      </w:r>
      <w:r w:rsidR="00636CF5">
        <w:rPr>
          <w:rFonts w:hint="eastAsia"/>
        </w:rPr>
        <w:t>、1</w:t>
      </w:r>
      <w:r w:rsidR="00636CF5">
        <w:t>3.8</w:t>
      </w:r>
      <w:r w:rsidR="00636CF5" w:rsidRPr="00546F81">
        <w:rPr>
          <w:rFonts w:hint="eastAsia"/>
        </w:rPr>
        <w:t>，2</w:t>
      </w:r>
      <w:r w:rsidR="00636CF5" w:rsidRPr="00546F81">
        <w:t>004</w:t>
      </w:r>
      <w:r w:rsidR="00636CF5" w:rsidRPr="00546F81">
        <w:rPr>
          <w:rFonts w:hint="eastAsia"/>
        </w:rPr>
        <w:t>版的</w:t>
      </w:r>
      <w:r w:rsidR="00636CF5" w:rsidRPr="00546F81">
        <w:t>9.</w:t>
      </w:r>
      <w:r w:rsidR="00636CF5">
        <w:t>6</w:t>
      </w:r>
      <w:r w:rsidR="00636CF5">
        <w:rPr>
          <w:rFonts w:hint="eastAsia"/>
        </w:rPr>
        <w:t>）</w:t>
      </w:r>
      <w:r w:rsidR="00636CF5" w:rsidRPr="00B35BD0">
        <w:rPr>
          <w:rFonts w:hint="eastAsia"/>
        </w:rPr>
        <w:t>；</w:t>
      </w:r>
    </w:p>
    <w:p w14:paraId="2619325B" w14:textId="5AB5798F" w:rsidR="00AC268B" w:rsidRPr="00B35BD0" w:rsidRDefault="00636CF5" w:rsidP="00AC268B">
      <w:pPr>
        <w:pStyle w:val="af5"/>
        <w:ind w:leftChars="200" w:left="845" w:hanging="425"/>
      </w:pPr>
      <w:r>
        <w:rPr>
          <w:rFonts w:hint="eastAsia"/>
        </w:rPr>
        <w:t>新增了</w:t>
      </w:r>
      <w:r w:rsidR="00AC268B" w:rsidRPr="00B35BD0">
        <w:t>互联互通</w:t>
      </w:r>
      <w:r w:rsidR="00AC268B" w:rsidRPr="00B35BD0">
        <w:rPr>
          <w:rFonts w:hint="eastAsia"/>
        </w:rPr>
        <w:t>的</w:t>
      </w:r>
      <w:r w:rsidR="00AC268B" w:rsidRPr="00B35BD0">
        <w:t>技术要求</w:t>
      </w:r>
      <w:r w:rsidR="00AC268B">
        <w:rPr>
          <w:rFonts w:hint="eastAsia"/>
        </w:rPr>
        <w:t>（</w:t>
      </w:r>
      <w:r w:rsidR="00AC268B" w:rsidRPr="00546F81">
        <w:rPr>
          <w:rFonts w:hint="eastAsia"/>
        </w:rPr>
        <w:t>见</w:t>
      </w:r>
      <w:r w:rsidR="00AC268B">
        <w:t>5.11</w:t>
      </w:r>
      <w:r w:rsidR="00AC268B">
        <w:rPr>
          <w:rFonts w:hint="eastAsia"/>
        </w:rPr>
        <w:t>、</w:t>
      </w:r>
      <w:r w:rsidR="00AC268B">
        <w:t>6.3.1.5</w:t>
      </w:r>
      <w:r w:rsidR="00AC268B">
        <w:rPr>
          <w:rFonts w:hint="eastAsia"/>
        </w:rPr>
        <w:t>、7</w:t>
      </w:r>
      <w:r w:rsidR="00AC268B">
        <w:t>.1.2.18</w:t>
      </w:r>
      <w:r w:rsidR="00AC268B">
        <w:rPr>
          <w:rFonts w:hint="eastAsia"/>
        </w:rPr>
        <w:t>、7</w:t>
      </w:r>
      <w:r w:rsidR="00AC268B">
        <w:t>.1.2.19</w:t>
      </w:r>
      <w:r w:rsidR="00AC268B">
        <w:rPr>
          <w:rFonts w:hint="eastAsia"/>
        </w:rPr>
        <w:t>、7</w:t>
      </w:r>
      <w:r w:rsidR="00AC268B">
        <w:t>.2.2.19</w:t>
      </w:r>
      <w:r w:rsidR="00AC268B">
        <w:rPr>
          <w:rFonts w:hint="eastAsia"/>
        </w:rPr>
        <w:t>、</w:t>
      </w:r>
      <w:r w:rsidR="00AC268B">
        <w:t>9.6</w:t>
      </w:r>
      <w:r w:rsidR="00AC268B">
        <w:rPr>
          <w:rFonts w:hint="eastAsia"/>
        </w:rPr>
        <w:t>）</w:t>
      </w:r>
      <w:r w:rsidR="00AC268B" w:rsidRPr="00B35BD0">
        <w:rPr>
          <w:rFonts w:hint="eastAsia"/>
        </w:rPr>
        <w:t>；</w:t>
      </w:r>
    </w:p>
    <w:p w14:paraId="4F0096B7" w14:textId="77777777" w:rsidR="008F736B" w:rsidRDefault="00E7508C" w:rsidP="00E7508C">
      <w:pPr>
        <w:pStyle w:val="af5"/>
        <w:ind w:leftChars="200" w:left="845" w:hanging="425"/>
      </w:pPr>
      <w:r>
        <w:rPr>
          <w:rFonts w:hint="eastAsia"/>
        </w:rPr>
        <w:t>增加了单轨、中低速磁浮、自动导向轨道系统相关技术要求（</w:t>
      </w:r>
      <w:r w:rsidRPr="00546F81">
        <w:rPr>
          <w:rFonts w:hint="eastAsia"/>
        </w:rPr>
        <w:t>见</w:t>
      </w:r>
      <w:r>
        <w:t>7.2.2.16</w:t>
      </w:r>
      <w:r>
        <w:rPr>
          <w:rFonts w:hint="eastAsia"/>
        </w:rPr>
        <w:t>、7</w:t>
      </w:r>
      <w:r>
        <w:t>.4.1.6</w:t>
      </w:r>
      <w:r>
        <w:rPr>
          <w:rFonts w:hint="eastAsia"/>
        </w:rPr>
        <w:t>、7</w:t>
      </w:r>
      <w:r>
        <w:t>.4.2.16</w:t>
      </w:r>
      <w:r>
        <w:rPr>
          <w:rFonts w:hint="eastAsia"/>
        </w:rPr>
        <w:t>）</w:t>
      </w:r>
      <w:r w:rsidR="008F736B">
        <w:rPr>
          <w:rFonts w:hint="eastAsia"/>
        </w:rPr>
        <w:t>；</w:t>
      </w:r>
    </w:p>
    <w:p w14:paraId="7FC6D0F7" w14:textId="173FC4B1" w:rsidR="00250B59" w:rsidRPr="00B35BD0" w:rsidRDefault="008F736B" w:rsidP="00E7508C">
      <w:pPr>
        <w:pStyle w:val="af5"/>
        <w:ind w:leftChars="200" w:left="845" w:hanging="425"/>
      </w:pPr>
      <w:r>
        <w:rPr>
          <w:rFonts w:hint="eastAsia"/>
        </w:rPr>
        <w:t>增加了A</w:t>
      </w:r>
      <w:r>
        <w:t>TP</w:t>
      </w:r>
      <w:r>
        <w:rPr>
          <w:rFonts w:hint="eastAsia"/>
        </w:rPr>
        <w:t>子系统适应于交流牵引供电线路的技术要求（</w:t>
      </w:r>
      <w:r w:rsidRPr="00546F81">
        <w:rPr>
          <w:rFonts w:hint="eastAsia"/>
        </w:rPr>
        <w:t>见</w:t>
      </w:r>
      <w:r>
        <w:t>7.2.1.9</w:t>
      </w:r>
      <w:r>
        <w:rPr>
          <w:rFonts w:hint="eastAsia"/>
        </w:rPr>
        <w:t>、</w:t>
      </w:r>
      <w:r>
        <w:t>7.2.1.10</w:t>
      </w:r>
      <w:r>
        <w:rPr>
          <w:rFonts w:hint="eastAsia"/>
        </w:rPr>
        <w:t>）</w:t>
      </w:r>
      <w:r w:rsidR="003E3E76" w:rsidRPr="00B35BD0">
        <w:rPr>
          <w:rFonts w:hint="eastAsia"/>
        </w:rPr>
        <w:t>。</w:t>
      </w:r>
    </w:p>
    <w:p w14:paraId="337CC950" w14:textId="2FEB2C44" w:rsidR="00250B59" w:rsidRPr="00B35BD0" w:rsidRDefault="000B23C0">
      <w:pPr>
        <w:pStyle w:val="afffffc"/>
        <w:ind w:firstLine="420"/>
      </w:pPr>
      <w:r w:rsidRPr="00B35BD0">
        <w:rPr>
          <w:rFonts w:hint="eastAsia"/>
        </w:rPr>
        <w:t>本</w:t>
      </w:r>
      <w:r w:rsidR="009406E9">
        <w:rPr>
          <w:rFonts w:hint="eastAsia"/>
        </w:rPr>
        <w:t>文件</w:t>
      </w:r>
      <w:r w:rsidRPr="00B35BD0">
        <w:rPr>
          <w:rFonts w:hint="eastAsia"/>
        </w:rPr>
        <w:t>由</w:t>
      </w:r>
      <w:r w:rsidRPr="00B35BD0">
        <w:rPr>
          <w:rFonts w:ascii="Calibri" w:hAnsi="Calibri" w:hint="eastAsia"/>
          <w:szCs w:val="21"/>
        </w:rPr>
        <w:t>中华人民共和国住房和城乡建设部</w:t>
      </w:r>
      <w:r w:rsidRPr="00B35BD0">
        <w:rPr>
          <w:rFonts w:hint="eastAsia"/>
        </w:rPr>
        <w:t>提出。</w:t>
      </w:r>
    </w:p>
    <w:p w14:paraId="5543DA2D" w14:textId="77777777" w:rsidR="00250B59" w:rsidRPr="00B35BD0" w:rsidRDefault="000B23C0">
      <w:pPr>
        <w:pStyle w:val="afffffc"/>
        <w:ind w:firstLine="420"/>
      </w:pPr>
      <w:r w:rsidRPr="00B35BD0">
        <w:rPr>
          <w:rFonts w:hint="eastAsia"/>
        </w:rPr>
        <w:t>本文件由全国城市轨道交通标准化技术委员会（SAC/TC 290）归口。</w:t>
      </w:r>
    </w:p>
    <w:p w14:paraId="2715E191" w14:textId="5A3C77E6" w:rsidR="00250B59" w:rsidRPr="00B35BD0" w:rsidRDefault="000B23C0">
      <w:pPr>
        <w:pStyle w:val="afffffc"/>
        <w:ind w:firstLine="420"/>
      </w:pPr>
      <w:r w:rsidRPr="00B35BD0">
        <w:rPr>
          <w:rFonts w:hint="eastAsia"/>
        </w:rPr>
        <w:t>本文件起草单位：北京全路通信信号研究设计院集团有限公司、北京市轨道交通建设管理有限公司、</w:t>
      </w:r>
      <w:r w:rsidR="00024916" w:rsidRPr="00B35BD0">
        <w:rPr>
          <w:rFonts w:hint="eastAsia"/>
        </w:rPr>
        <w:t>北京交通大学、</w:t>
      </w:r>
      <w:r w:rsidR="00F02ED2" w:rsidRPr="00B35BD0">
        <w:rPr>
          <w:rFonts w:hint="eastAsia"/>
        </w:rPr>
        <w:t>北京</w:t>
      </w:r>
      <w:r w:rsidR="00F02ED2">
        <w:rPr>
          <w:rFonts w:hint="eastAsia"/>
        </w:rPr>
        <w:t>市</w:t>
      </w:r>
      <w:r w:rsidR="00F02ED2" w:rsidRPr="00B35BD0">
        <w:rPr>
          <w:rFonts w:hint="eastAsia"/>
        </w:rPr>
        <w:t>地铁运营有限公司、</w:t>
      </w:r>
      <w:proofErr w:type="gramStart"/>
      <w:r w:rsidRPr="00B35BD0">
        <w:rPr>
          <w:rFonts w:hint="eastAsia"/>
        </w:rPr>
        <w:t>通号城市</w:t>
      </w:r>
      <w:proofErr w:type="gramEnd"/>
      <w:r w:rsidRPr="00B35BD0">
        <w:rPr>
          <w:rFonts w:hint="eastAsia"/>
        </w:rPr>
        <w:t>轨道交通技术有限公司、中国铁道科学研究院集团</w:t>
      </w:r>
      <w:r w:rsidRPr="00B35BD0">
        <w:rPr>
          <w:rFonts w:hint="eastAsia"/>
        </w:rPr>
        <w:lastRenderedPageBreak/>
        <w:t>有限公司、中铁检验认证中心有限公司、郑州地铁集团有限公司、重庆市轨道交通(集团)有限公司、南京地铁集团有限公司、湖南中车时代通信信号有限公司</w:t>
      </w:r>
      <w:r w:rsidR="009406E9">
        <w:rPr>
          <w:rFonts w:hint="eastAsia"/>
        </w:rPr>
        <w:t>。</w:t>
      </w:r>
    </w:p>
    <w:p w14:paraId="0D7B3CC3" w14:textId="6A3FE56B" w:rsidR="00250B59" w:rsidRPr="00B35BD0" w:rsidRDefault="000B23C0">
      <w:pPr>
        <w:pStyle w:val="afffffc"/>
        <w:ind w:firstLine="420"/>
      </w:pPr>
      <w:r w:rsidRPr="00B35BD0">
        <w:rPr>
          <w:rFonts w:hint="eastAsia"/>
        </w:rPr>
        <w:t>本文件主要起草人：</w:t>
      </w:r>
      <w:r w:rsidR="005C3063" w:rsidRPr="005C3063">
        <w:rPr>
          <w:rFonts w:hint="eastAsia"/>
        </w:rPr>
        <w:t>陈立华、姜磊、杨艳艳、李晓刚、唐涛、韩臻、熊光华、王立军、李兆龄、郜洪民、贾萍、高莺、黄有能、于柯、张大涛、秦小虎、李堂成、</w:t>
      </w:r>
      <w:r w:rsidR="00312983" w:rsidRPr="005C3063">
        <w:rPr>
          <w:rFonts w:hint="eastAsia"/>
        </w:rPr>
        <w:t>王道敏、</w:t>
      </w:r>
      <w:r w:rsidR="005C3063" w:rsidRPr="005C3063">
        <w:rPr>
          <w:rFonts w:hint="eastAsia"/>
        </w:rPr>
        <w:t>张艳兵、王俊</w:t>
      </w:r>
      <w:r w:rsidR="004B2A1F">
        <w:rPr>
          <w:rFonts w:hint="eastAsia"/>
        </w:rPr>
        <w:t>锋</w:t>
      </w:r>
      <w:r w:rsidR="005C3063" w:rsidRPr="005C3063">
        <w:rPr>
          <w:rFonts w:hint="eastAsia"/>
        </w:rPr>
        <w:t>、任颖</w:t>
      </w:r>
      <w:r w:rsidR="005C3063">
        <w:rPr>
          <w:rFonts w:hint="eastAsia"/>
        </w:rPr>
        <w:t>。</w:t>
      </w:r>
    </w:p>
    <w:p w14:paraId="0A216DCE" w14:textId="77777777" w:rsidR="00250B59" w:rsidRPr="00B35BD0" w:rsidRDefault="000B23C0">
      <w:pPr>
        <w:pStyle w:val="afffffc"/>
        <w:ind w:firstLine="420"/>
      </w:pPr>
      <w:r w:rsidRPr="00B35BD0">
        <w:rPr>
          <w:rFonts w:hint="eastAsia"/>
        </w:rPr>
        <w:t>本文件及其所代替文件的历次版本发布情况为：</w:t>
      </w:r>
    </w:p>
    <w:p w14:paraId="3F7E2B03" w14:textId="4573CA4A" w:rsidR="00250B59" w:rsidRPr="00B35BD0" w:rsidRDefault="000B23C0">
      <w:pPr>
        <w:pStyle w:val="af2"/>
      </w:pPr>
      <w:r w:rsidRPr="00B35BD0">
        <w:t>1991</w:t>
      </w:r>
      <w:r w:rsidRPr="00B35BD0">
        <w:rPr>
          <w:rFonts w:hint="eastAsia"/>
        </w:rPr>
        <w:t>年</w:t>
      </w:r>
      <w:r w:rsidRPr="00B35BD0">
        <w:t>3</w:t>
      </w:r>
      <w:r w:rsidRPr="00B35BD0">
        <w:rPr>
          <w:rFonts w:hint="eastAsia"/>
        </w:rPr>
        <w:t>月首次发布为</w:t>
      </w:r>
      <w:r w:rsidRPr="00B35BD0">
        <w:t>GB/T 12758</w:t>
      </w:r>
      <w:r w:rsidR="0044414C" w:rsidRPr="00B35BD0">
        <w:rPr>
          <w:rFonts w:hAnsi="宋体" w:hint="eastAsia"/>
        </w:rPr>
        <w:t>―</w:t>
      </w:r>
      <w:r w:rsidRPr="00B35BD0">
        <w:t>1991</w:t>
      </w:r>
      <w:r w:rsidR="004A6549">
        <w:rPr>
          <w:rFonts w:hint="eastAsia"/>
        </w:rPr>
        <w:t>，</w:t>
      </w:r>
      <w:r w:rsidRPr="00B35BD0">
        <w:rPr>
          <w:rFonts w:hint="eastAsia"/>
        </w:rPr>
        <w:t>2</w:t>
      </w:r>
      <w:r w:rsidRPr="00B35BD0">
        <w:t>004</w:t>
      </w:r>
      <w:r w:rsidRPr="00B35BD0">
        <w:rPr>
          <w:rFonts w:hint="eastAsia"/>
        </w:rPr>
        <w:t>年</w:t>
      </w:r>
      <w:r w:rsidRPr="00B35BD0">
        <w:t>第一次修订</w:t>
      </w:r>
      <w:r w:rsidRPr="00B35BD0">
        <w:rPr>
          <w:rFonts w:hint="eastAsia"/>
        </w:rPr>
        <w:t>；</w:t>
      </w:r>
    </w:p>
    <w:p w14:paraId="6644EE40" w14:textId="77777777" w:rsidR="00250B59" w:rsidRPr="00B35BD0" w:rsidRDefault="000B23C0">
      <w:pPr>
        <w:pStyle w:val="af2"/>
      </w:pPr>
      <w:r w:rsidRPr="00B35BD0">
        <w:rPr>
          <w:rFonts w:hint="eastAsia"/>
        </w:rPr>
        <w:t>本次为第二次修订。</w:t>
      </w:r>
    </w:p>
    <w:p w14:paraId="6BBFC270" w14:textId="77777777" w:rsidR="00250B59" w:rsidRPr="00B35BD0" w:rsidRDefault="00250B59">
      <w:pPr>
        <w:pStyle w:val="afffffc"/>
        <w:ind w:firstLine="420"/>
        <w:sectPr w:rsidR="00250B59" w:rsidRPr="00B35BD0">
          <w:pgSz w:w="11906" w:h="16838"/>
          <w:pgMar w:top="567" w:right="1134" w:bottom="1134" w:left="1134" w:header="1418" w:footer="1134" w:gutter="284"/>
          <w:pgNumType w:fmt="upperRoman"/>
          <w:cols w:space="425"/>
          <w:formProt w:val="0"/>
          <w:docGrid w:type="lines" w:linePitch="312"/>
        </w:sectPr>
      </w:pPr>
      <w:bookmarkStart w:id="22" w:name="BookMark3"/>
      <w:bookmarkEnd w:id="20"/>
    </w:p>
    <w:p w14:paraId="36934271" w14:textId="77777777" w:rsidR="00250B59" w:rsidRPr="00B35BD0" w:rsidRDefault="00250B59">
      <w:pPr>
        <w:spacing w:line="20" w:lineRule="exact"/>
        <w:jc w:val="center"/>
        <w:rPr>
          <w:rFonts w:ascii="黑体" w:eastAsia="黑体" w:hAnsi="黑体"/>
          <w:sz w:val="32"/>
          <w:szCs w:val="32"/>
        </w:rPr>
      </w:pPr>
      <w:bookmarkStart w:id="23" w:name="BookMark4"/>
      <w:bookmarkEnd w:id="22"/>
    </w:p>
    <w:p w14:paraId="4A68B75A" w14:textId="77777777" w:rsidR="00250B59" w:rsidRPr="00B35BD0" w:rsidRDefault="00250B59">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5B9693B60E494AC8AF8EF409187DBE6D"/>
        </w:placeholder>
      </w:sdtPr>
      <w:sdtContent>
        <w:p w14:paraId="2E4ECA6B" w14:textId="2EC454E7" w:rsidR="00250B59" w:rsidRPr="00B35BD0" w:rsidRDefault="00B9639E" w:rsidP="00B9639E">
          <w:pPr>
            <w:pStyle w:val="affffffffff"/>
            <w:spacing w:beforeLines="100" w:before="312" w:afterLines="220" w:after="686"/>
          </w:pPr>
          <w:r>
            <w:rPr>
              <w:rFonts w:hint="eastAsia"/>
            </w:rPr>
            <w:t>城市轨道交通信号系统通用技术条件</w:t>
          </w:r>
        </w:p>
      </w:sdtContent>
    </w:sdt>
    <w:p w14:paraId="1FB832BB" w14:textId="77777777" w:rsidR="00250B59" w:rsidRPr="00B35BD0" w:rsidRDefault="000B23C0">
      <w:pPr>
        <w:pStyle w:val="affc"/>
        <w:spacing w:before="312" w:after="312"/>
      </w:pPr>
      <w:bookmarkStart w:id="25" w:name="_Toc17233333"/>
      <w:bookmarkStart w:id="26" w:name="_Toc26986530"/>
      <w:bookmarkStart w:id="27" w:name="_Toc24884218"/>
      <w:bookmarkStart w:id="28" w:name="_Toc26986771"/>
      <w:bookmarkStart w:id="29" w:name="_Toc26718930"/>
      <w:bookmarkStart w:id="30" w:name="_Toc26648465"/>
      <w:bookmarkStart w:id="31" w:name="_Toc24884211"/>
      <w:bookmarkStart w:id="32" w:name="_Toc17233325"/>
      <w:bookmarkStart w:id="33" w:name="_Toc83493622"/>
      <w:bookmarkEnd w:id="24"/>
      <w:r w:rsidRPr="00B35BD0">
        <w:rPr>
          <w:rFonts w:hint="eastAsia"/>
        </w:rPr>
        <w:t>范围</w:t>
      </w:r>
      <w:bookmarkEnd w:id="25"/>
      <w:bookmarkEnd w:id="26"/>
      <w:bookmarkEnd w:id="27"/>
      <w:bookmarkEnd w:id="28"/>
      <w:bookmarkEnd w:id="29"/>
      <w:bookmarkEnd w:id="30"/>
      <w:bookmarkEnd w:id="31"/>
      <w:bookmarkEnd w:id="32"/>
      <w:bookmarkEnd w:id="33"/>
    </w:p>
    <w:p w14:paraId="787EEAD3" w14:textId="602DB969" w:rsidR="00250B59" w:rsidRDefault="000B23C0">
      <w:pPr>
        <w:pStyle w:val="afffffc"/>
        <w:ind w:firstLine="420"/>
      </w:pPr>
      <w:bookmarkStart w:id="34" w:name="_Toc17233326"/>
      <w:bookmarkStart w:id="35" w:name="_Toc24884212"/>
      <w:bookmarkStart w:id="36" w:name="_Toc24884219"/>
      <w:bookmarkStart w:id="37" w:name="_Toc17233334"/>
      <w:bookmarkStart w:id="38" w:name="_Toc26648466"/>
      <w:r w:rsidRPr="00B35BD0">
        <w:rPr>
          <w:rFonts w:hint="eastAsia"/>
        </w:rPr>
        <w:t>本文件规定了城市轨道交通信号系统的</w:t>
      </w:r>
      <w:r w:rsidR="00955B10" w:rsidRPr="00B35BD0">
        <w:rPr>
          <w:rFonts w:hint="eastAsia"/>
        </w:rPr>
        <w:t>总体要求、</w:t>
      </w:r>
      <w:r w:rsidR="00B4340C">
        <w:rPr>
          <w:rFonts w:hint="eastAsia"/>
        </w:rPr>
        <w:t>系统要求、子</w:t>
      </w:r>
      <w:r w:rsidRPr="00B35BD0">
        <w:rPr>
          <w:rFonts w:hint="eastAsia"/>
        </w:rPr>
        <w:t>系统</w:t>
      </w:r>
      <w:r w:rsidR="00435D28">
        <w:rPr>
          <w:rFonts w:hint="eastAsia"/>
        </w:rPr>
        <w:t>要求、</w:t>
      </w:r>
      <w:r w:rsidR="00F523E9">
        <w:rPr>
          <w:rFonts w:hint="eastAsia"/>
        </w:rPr>
        <w:t>车辆基地信号系统、</w:t>
      </w:r>
      <w:r w:rsidR="004C74DA">
        <w:rPr>
          <w:rFonts w:hint="eastAsia"/>
        </w:rPr>
        <w:t>人机界面、接口、可靠性、可用性、可维修性和安全性要求、</w:t>
      </w:r>
      <w:r w:rsidR="00B4340C" w:rsidRPr="00B35BD0">
        <w:rPr>
          <w:rFonts w:hint="eastAsia"/>
        </w:rPr>
        <w:t>性能</w:t>
      </w:r>
      <w:r w:rsidR="004A6549">
        <w:rPr>
          <w:rFonts w:hint="eastAsia"/>
        </w:rPr>
        <w:t>指标</w:t>
      </w:r>
      <w:r w:rsidR="00B4340C" w:rsidRPr="00B35BD0">
        <w:rPr>
          <w:rFonts w:hint="eastAsia"/>
        </w:rPr>
        <w:t>、</w:t>
      </w:r>
      <w:r w:rsidR="004C74DA">
        <w:rPr>
          <w:rFonts w:hint="eastAsia"/>
        </w:rPr>
        <w:t>电源要求、</w:t>
      </w:r>
      <w:r w:rsidR="00B4340C">
        <w:rPr>
          <w:rFonts w:hint="eastAsia"/>
        </w:rPr>
        <w:t>电磁兼容</w:t>
      </w:r>
      <w:r w:rsidR="004A6549">
        <w:rPr>
          <w:rFonts w:hint="eastAsia"/>
        </w:rPr>
        <w:t>性</w:t>
      </w:r>
      <w:r w:rsidR="0047352A">
        <w:rPr>
          <w:rFonts w:hint="eastAsia"/>
        </w:rPr>
        <w:t>与</w:t>
      </w:r>
      <w:r w:rsidR="00435D28">
        <w:rPr>
          <w:rFonts w:hint="eastAsia"/>
        </w:rPr>
        <w:t>防护以及</w:t>
      </w:r>
      <w:r w:rsidR="00955B10" w:rsidRPr="00B35BD0">
        <w:rPr>
          <w:rFonts w:hint="eastAsia"/>
        </w:rPr>
        <w:t>适用</w:t>
      </w:r>
      <w:r w:rsidR="00C22C10">
        <w:rPr>
          <w:rFonts w:hint="eastAsia"/>
        </w:rPr>
        <w:t>的</w:t>
      </w:r>
      <w:r w:rsidRPr="00B35BD0">
        <w:rPr>
          <w:rFonts w:hint="eastAsia"/>
        </w:rPr>
        <w:t>环境条件。</w:t>
      </w:r>
    </w:p>
    <w:p w14:paraId="38039804" w14:textId="08087FE7" w:rsidR="00250B59" w:rsidRPr="00B35BD0" w:rsidRDefault="00F23D20" w:rsidP="00796292">
      <w:pPr>
        <w:pStyle w:val="afffffc"/>
        <w:ind w:firstLine="420"/>
      </w:pPr>
      <w:r w:rsidRPr="00F23D20">
        <w:rPr>
          <w:rFonts w:hint="eastAsia"/>
        </w:rPr>
        <w:t>本文件</w:t>
      </w:r>
      <w:r w:rsidR="004C74DA" w:rsidRPr="00B35BD0">
        <w:rPr>
          <w:rFonts w:hint="eastAsia"/>
        </w:rPr>
        <w:t>适用于</w:t>
      </w:r>
      <w:r w:rsidR="004C74DA" w:rsidRPr="00F23D20">
        <w:rPr>
          <w:rFonts w:hint="eastAsia"/>
        </w:rPr>
        <w:t>设计速度不大于160km/h的</w:t>
      </w:r>
      <w:r w:rsidR="004C74DA" w:rsidRPr="00B35BD0">
        <w:rPr>
          <w:rFonts w:hint="eastAsia"/>
        </w:rPr>
        <w:t>城市轨道交通地铁、轻轨、单轨、中低速磁浮、市</w:t>
      </w:r>
      <w:proofErr w:type="gramStart"/>
      <w:r w:rsidR="004C74DA" w:rsidRPr="00B35BD0">
        <w:rPr>
          <w:rFonts w:hint="eastAsia"/>
        </w:rPr>
        <w:t>域快速</w:t>
      </w:r>
      <w:proofErr w:type="gramEnd"/>
      <w:r w:rsidR="004C74DA" w:rsidRPr="00B35BD0">
        <w:rPr>
          <w:rFonts w:hint="eastAsia"/>
        </w:rPr>
        <w:t>轨道、自动导向轨道系统，有轨电车系统</w:t>
      </w:r>
      <w:r w:rsidR="00F523E9">
        <w:rPr>
          <w:rFonts w:hint="eastAsia"/>
        </w:rPr>
        <w:t>、</w:t>
      </w:r>
      <w:r w:rsidRPr="00F23D20">
        <w:rPr>
          <w:rFonts w:hint="eastAsia"/>
        </w:rPr>
        <w:t>设计速度大于160km/h的城市轨道交通线路可参照使用。</w:t>
      </w:r>
    </w:p>
    <w:p w14:paraId="7CEB9290" w14:textId="4DCA58FC" w:rsidR="00250B59" w:rsidRPr="00B35BD0" w:rsidRDefault="000B23C0">
      <w:pPr>
        <w:pStyle w:val="affc"/>
        <w:spacing w:before="312" w:after="312"/>
      </w:pPr>
      <w:bookmarkStart w:id="39" w:name="_Toc26986531"/>
      <w:bookmarkStart w:id="40" w:name="_Toc26986772"/>
      <w:bookmarkStart w:id="41" w:name="_Toc26718931"/>
      <w:bookmarkStart w:id="42" w:name="_Toc83493623"/>
      <w:r w:rsidRPr="00B35BD0">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2A75340FB2FC49BC8008C9E773C6C5C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4629898" w14:textId="7A819AE6" w:rsidR="00250B59" w:rsidRPr="00B35BD0" w:rsidRDefault="000B23C0">
          <w:pPr>
            <w:pStyle w:val="afffffc"/>
            <w:ind w:firstLine="420"/>
          </w:pPr>
          <w:r w:rsidRPr="00B35BD0">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D0D6BC8" w14:textId="41121BB4" w:rsidR="002A6015" w:rsidRDefault="002A6015" w:rsidP="000101F2">
      <w:pPr>
        <w:pStyle w:val="afffffc"/>
        <w:ind w:firstLine="420"/>
      </w:pPr>
      <w:r w:rsidRPr="00B35BD0">
        <w:rPr>
          <w:rFonts w:hint="eastAsia"/>
        </w:rPr>
        <w:t>GB</w:t>
      </w:r>
      <w:r>
        <w:t xml:space="preserve"> </w:t>
      </w:r>
      <w:r w:rsidRPr="00B35BD0">
        <w:rPr>
          <w:rFonts w:hint="eastAsia"/>
        </w:rPr>
        <w:t>10493</w:t>
      </w:r>
      <w:r w:rsidR="00883B73">
        <w:t xml:space="preserve"> </w:t>
      </w:r>
      <w:r>
        <w:rPr>
          <w:rFonts w:hint="eastAsia"/>
        </w:rPr>
        <w:t>铁路站内道口信号设备技术条件</w:t>
      </w:r>
    </w:p>
    <w:p w14:paraId="19059E19" w14:textId="0703577D" w:rsidR="002A6015" w:rsidRDefault="002A6015" w:rsidP="000101F2">
      <w:pPr>
        <w:pStyle w:val="afffffc"/>
        <w:ind w:firstLine="420"/>
      </w:pPr>
      <w:r w:rsidRPr="00B35BD0">
        <w:rPr>
          <w:rFonts w:hint="eastAsia"/>
        </w:rPr>
        <w:t>GB</w:t>
      </w:r>
      <w:r>
        <w:t xml:space="preserve"> </w:t>
      </w:r>
      <w:r w:rsidRPr="00B35BD0">
        <w:rPr>
          <w:rFonts w:hint="eastAsia"/>
        </w:rPr>
        <w:t>10494</w:t>
      </w:r>
      <w:r w:rsidR="00883B73">
        <w:t xml:space="preserve"> </w:t>
      </w:r>
      <w:r w:rsidRPr="00B35BD0">
        <w:rPr>
          <w:rFonts w:hint="eastAsia"/>
        </w:rPr>
        <w:t>铁路区间道口信号设备技术条件</w:t>
      </w:r>
    </w:p>
    <w:p w14:paraId="26401128" w14:textId="15B00306" w:rsidR="00B02C04" w:rsidRDefault="00B02C04" w:rsidP="000101F2">
      <w:pPr>
        <w:pStyle w:val="afffffc"/>
        <w:ind w:firstLine="420"/>
      </w:pPr>
      <w:r w:rsidRPr="00645E2E">
        <w:rPr>
          <w:rFonts w:hint="eastAsia"/>
        </w:rPr>
        <w:t>GB/T 21562</w:t>
      </w:r>
      <w:r>
        <w:rPr>
          <w:rFonts w:hint="eastAsia"/>
        </w:rPr>
        <w:t xml:space="preserve"> </w:t>
      </w:r>
      <w:r w:rsidRPr="00645E2E">
        <w:rPr>
          <w:rFonts w:hint="eastAsia"/>
        </w:rPr>
        <w:t>轨道交通 可靠性、可用性、可维修性和安全性规范及示例</w:t>
      </w:r>
    </w:p>
    <w:p w14:paraId="48F8F8B6" w14:textId="610924D5" w:rsidR="00883B73" w:rsidRDefault="00F314CF" w:rsidP="000101F2">
      <w:pPr>
        <w:pStyle w:val="afffffc"/>
        <w:ind w:firstLine="420"/>
      </w:pPr>
      <w:r w:rsidRPr="00B35BD0">
        <w:rPr>
          <w:rFonts w:hint="eastAsia"/>
        </w:rPr>
        <w:t>GB/T</w:t>
      </w:r>
      <w:r w:rsidRPr="00B35BD0">
        <w:t xml:space="preserve"> </w:t>
      </w:r>
      <w:r w:rsidRPr="00B35BD0">
        <w:rPr>
          <w:rFonts w:hint="eastAsia"/>
        </w:rPr>
        <w:t>22239</w:t>
      </w:r>
      <w:r>
        <w:t xml:space="preserve"> </w:t>
      </w:r>
      <w:r w:rsidRPr="00B35BD0">
        <w:t>信息安全技术网络安全等级保护</w:t>
      </w:r>
      <w:r w:rsidRPr="00B35BD0">
        <w:rPr>
          <w:rFonts w:hint="eastAsia"/>
        </w:rPr>
        <w:t>基本要求</w:t>
      </w:r>
    </w:p>
    <w:p w14:paraId="618BA728" w14:textId="38C02C25" w:rsidR="00C607C0" w:rsidRDefault="00F314CF" w:rsidP="000101F2">
      <w:pPr>
        <w:pStyle w:val="afffffc"/>
        <w:ind w:firstLine="420"/>
      </w:pPr>
      <w:r w:rsidRPr="00B35BD0">
        <w:rPr>
          <w:rFonts w:hint="eastAsia"/>
        </w:rPr>
        <w:t>GB/T 25119</w:t>
      </w:r>
      <w:r>
        <w:t xml:space="preserve"> </w:t>
      </w:r>
      <w:r w:rsidRPr="00B35BD0">
        <w:rPr>
          <w:rFonts w:hint="eastAsia"/>
        </w:rPr>
        <w:t>轨道交通 机车车辆电子装置</w:t>
      </w:r>
    </w:p>
    <w:p w14:paraId="571CB6D6" w14:textId="77777777" w:rsidR="00DD19FC" w:rsidRPr="00DD19FC" w:rsidRDefault="00DD19FC" w:rsidP="00DD19FC">
      <w:pPr>
        <w:pStyle w:val="afffffc"/>
        <w:ind w:firstLine="420"/>
      </w:pPr>
      <w:r w:rsidRPr="00DD19FC">
        <w:rPr>
          <w:rFonts w:hint="eastAsia"/>
        </w:rPr>
        <w:t>GB/T 2880</w:t>
      </w:r>
      <w:r w:rsidRPr="00DD19FC">
        <w:t>8</w:t>
      </w:r>
      <w:r w:rsidRPr="00DD19FC">
        <w:rPr>
          <w:rFonts w:hint="eastAsia"/>
        </w:rPr>
        <w:t xml:space="preserve"> 轨道交通 通信、信号和处理系统控制和防护系统软件</w:t>
      </w:r>
    </w:p>
    <w:p w14:paraId="3F6A69BF" w14:textId="039F1DBE" w:rsidR="00DD19FC" w:rsidRDefault="00DD19FC" w:rsidP="00DD19FC">
      <w:pPr>
        <w:pStyle w:val="afffffc"/>
        <w:ind w:firstLine="420"/>
      </w:pPr>
      <w:r w:rsidRPr="00DD19FC">
        <w:rPr>
          <w:rFonts w:hint="eastAsia"/>
        </w:rPr>
        <w:t>GB/T 28809 轨道交通 通信、信号和处理系统 信号用安全相关电子系统</w:t>
      </w:r>
    </w:p>
    <w:p w14:paraId="67A2F969" w14:textId="77777777" w:rsidR="00F314CF" w:rsidRPr="00B35BD0" w:rsidRDefault="00F314CF" w:rsidP="00F314CF">
      <w:pPr>
        <w:pStyle w:val="afffffc"/>
        <w:ind w:firstLine="420"/>
      </w:pPr>
      <w:r w:rsidRPr="00B35BD0">
        <w:t>GB/T 32347.3</w:t>
      </w:r>
      <w:r>
        <w:t xml:space="preserve"> </w:t>
      </w:r>
      <w:r w:rsidRPr="00B35BD0">
        <w:rPr>
          <w:rFonts w:hint="eastAsia"/>
        </w:rPr>
        <w:t>轨道交通 设备环境条件 第3部分：信号和通信设备</w:t>
      </w:r>
    </w:p>
    <w:p w14:paraId="2967A554" w14:textId="724717DE" w:rsidR="0067505F" w:rsidRDefault="00F314CF" w:rsidP="00F314CF">
      <w:pPr>
        <w:pStyle w:val="afffffc"/>
        <w:ind w:firstLine="420"/>
      </w:pPr>
      <w:r w:rsidRPr="00B35BD0">
        <w:rPr>
          <w:rFonts w:hint="eastAsia"/>
        </w:rPr>
        <w:t>GB/T 32590.1</w:t>
      </w:r>
      <w:r>
        <w:t xml:space="preserve"> </w:t>
      </w:r>
      <w:r w:rsidRPr="00B35BD0">
        <w:rPr>
          <w:rFonts w:hint="eastAsia"/>
        </w:rPr>
        <w:t>轨道交通 城市轨道交通运输管理和指令/控制系统 第1部分：系统原理和基本概念</w:t>
      </w:r>
    </w:p>
    <w:p w14:paraId="1295E201" w14:textId="395BE966" w:rsidR="00660CF2" w:rsidRDefault="00F314CF" w:rsidP="00660CF2">
      <w:pPr>
        <w:pStyle w:val="afffffc"/>
        <w:ind w:firstLine="420"/>
      </w:pPr>
      <w:r w:rsidRPr="00B35BD0">
        <w:rPr>
          <w:rFonts w:hint="eastAsia"/>
        </w:rPr>
        <w:t>GB/T 50833</w:t>
      </w:r>
      <w:r>
        <w:t xml:space="preserve"> </w:t>
      </w:r>
      <w:r w:rsidRPr="00B35BD0">
        <w:rPr>
          <w:rFonts w:hint="eastAsia"/>
        </w:rPr>
        <w:t>城市轨道交通工程基本术语标准</w:t>
      </w:r>
    </w:p>
    <w:p w14:paraId="7B4694C0" w14:textId="3EC0DE2A" w:rsidR="0067505F" w:rsidRPr="00F314CF" w:rsidRDefault="00660CF2" w:rsidP="000101F2">
      <w:pPr>
        <w:pStyle w:val="afffffc"/>
        <w:ind w:firstLine="420"/>
      </w:pPr>
      <w:r w:rsidRPr="00B35BD0">
        <w:t>TB/T 1433.1</w:t>
      </w:r>
      <w:r w:rsidR="00883B73">
        <w:t xml:space="preserve"> </w:t>
      </w:r>
      <w:r w:rsidRPr="00B35BD0">
        <w:rPr>
          <w:rFonts w:hint="eastAsia"/>
        </w:rPr>
        <w:t>铁路通信信号产品环境条件</w:t>
      </w:r>
      <w:r w:rsidRPr="00B35BD0">
        <w:t xml:space="preserve"> </w:t>
      </w:r>
      <w:r w:rsidRPr="00B35BD0">
        <w:rPr>
          <w:rFonts w:hint="eastAsia"/>
        </w:rPr>
        <w:t>第1部分：地面固定使用的信号产品</w:t>
      </w:r>
    </w:p>
    <w:p w14:paraId="7A339407" w14:textId="77777777" w:rsidR="00250B59" w:rsidRPr="00B35BD0" w:rsidRDefault="000B23C0">
      <w:pPr>
        <w:pStyle w:val="affc"/>
        <w:spacing w:before="312" w:after="312"/>
      </w:pPr>
      <w:bookmarkStart w:id="43" w:name="_Toc83493624"/>
      <w:r w:rsidRPr="00B35BD0">
        <w:rPr>
          <w:rFonts w:hint="eastAsia"/>
        </w:rPr>
        <w:t>术语和定义</w:t>
      </w:r>
      <w:bookmarkEnd w:id="43"/>
    </w:p>
    <w:bookmarkStart w:id="44" w:name="_Toc26986532" w:displacedByCustomXml="next"/>
    <w:bookmarkEnd w:id="44" w:displacedByCustomXml="next"/>
    <w:sdt>
      <w:sdtPr>
        <w:id w:val="-1909835108"/>
        <w:placeholder>
          <w:docPart w:val="2A75340FB2FC49BC8008C9E773C6C5C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76874FE0" w14:textId="27F23488" w:rsidR="00250B59" w:rsidRPr="00B35BD0" w:rsidRDefault="00C833F0">
          <w:pPr>
            <w:pStyle w:val="afffffc"/>
            <w:ind w:firstLine="420"/>
          </w:pPr>
          <w:r w:rsidRPr="00B35BD0">
            <w:t>GB/T 50833界定的以及下列术语和定义适用于本文件。</w:t>
          </w:r>
        </w:p>
      </w:sdtContent>
    </w:sdt>
    <w:p w14:paraId="40102E2D" w14:textId="77777777" w:rsidR="00250B59" w:rsidRPr="00B35BD0" w:rsidRDefault="000B23C0">
      <w:pPr>
        <w:pStyle w:val="afffffffffffb"/>
        <w:ind w:left="420" w:hangingChars="200" w:hanging="420"/>
        <w:rPr>
          <w:rFonts w:ascii="黑体" w:eastAsia="黑体" w:hAnsi="黑体"/>
        </w:rPr>
      </w:pPr>
      <w:r w:rsidRPr="00B35BD0">
        <w:rPr>
          <w:rFonts w:ascii="黑体" w:eastAsia="黑体" w:hAnsi="黑体"/>
          <w:highlight w:val="lightGray"/>
          <w14:scene3d>
            <w14:camera w14:prst="orthographicFront"/>
            <w14:lightRig w14:rig="threePt" w14:dir="t">
              <w14:rot w14:lat="0" w14:lon="0" w14:rev="0"/>
            </w14:lightRig>
          </w14:scene3d>
        </w:rPr>
        <w:br/>
      </w:r>
      <w:r w:rsidRPr="00B35BD0">
        <w:rPr>
          <w:rFonts w:ascii="黑体" w:eastAsia="黑体" w:hAnsi="黑体" w:hint="eastAsia"/>
        </w:rPr>
        <w:t>城市轨道交通信号 urban rail transit signal</w:t>
      </w:r>
    </w:p>
    <w:p w14:paraId="2F0AC0DF" w14:textId="70B58D2A" w:rsidR="004B533A" w:rsidRDefault="000B23C0">
      <w:pPr>
        <w:pStyle w:val="afffffc"/>
        <w:ind w:firstLine="420"/>
      </w:pPr>
      <w:r w:rsidRPr="00B35BD0">
        <w:rPr>
          <w:rFonts w:hint="eastAsia"/>
        </w:rPr>
        <w:t>应用于城市轨道交通系统，人工或自动实现行车指挥</w:t>
      </w:r>
      <w:r w:rsidR="00CE508B">
        <w:rPr>
          <w:rFonts w:hint="eastAsia"/>
        </w:rPr>
        <w:t>、</w:t>
      </w:r>
      <w:r w:rsidRPr="00B35BD0">
        <w:rPr>
          <w:rFonts w:hint="eastAsia"/>
        </w:rPr>
        <w:t>列车运行控制、安全间隔控制</w:t>
      </w:r>
      <w:r w:rsidR="00FA5D5A">
        <w:rPr>
          <w:rFonts w:hint="eastAsia"/>
        </w:rPr>
        <w:t>和管理</w:t>
      </w:r>
      <w:r w:rsidR="00CE508B">
        <w:rPr>
          <w:rFonts w:hint="eastAsia"/>
        </w:rPr>
        <w:t>的</w:t>
      </w:r>
      <w:r w:rsidRPr="00B35BD0">
        <w:rPr>
          <w:rFonts w:hint="eastAsia"/>
        </w:rPr>
        <w:t>技术</w:t>
      </w:r>
      <w:r w:rsidR="0047352A">
        <w:rPr>
          <w:rFonts w:hint="eastAsia"/>
        </w:rPr>
        <w:t>、</w:t>
      </w:r>
      <w:r w:rsidR="00F14194">
        <w:rPr>
          <w:rFonts w:hint="eastAsia"/>
        </w:rPr>
        <w:t>措施</w:t>
      </w:r>
      <w:r w:rsidRPr="00B35BD0">
        <w:rPr>
          <w:rFonts w:hint="eastAsia"/>
        </w:rPr>
        <w:t>的总称。</w:t>
      </w:r>
    </w:p>
    <w:p w14:paraId="532D8C6C" w14:textId="252F2A33" w:rsidR="00FA5D5A" w:rsidRPr="00B35BD0" w:rsidRDefault="00FA5D5A">
      <w:pPr>
        <w:pStyle w:val="afffffc"/>
        <w:ind w:firstLine="420"/>
      </w:pPr>
      <w:r w:rsidRPr="00B35BD0">
        <w:rPr>
          <w:rFonts w:hint="eastAsia"/>
        </w:rPr>
        <w:t xml:space="preserve">[来源：GB/T </w:t>
      </w:r>
      <w:r>
        <w:t>12758</w:t>
      </w:r>
      <w:r w:rsidRPr="00B35BD0">
        <w:rPr>
          <w:rFonts w:hint="eastAsia"/>
        </w:rPr>
        <w:t>―20</w:t>
      </w:r>
      <w:r>
        <w:t>04</w:t>
      </w:r>
      <w:r w:rsidRPr="00B35BD0">
        <w:rPr>
          <w:rFonts w:hint="eastAsia"/>
        </w:rPr>
        <w:t>，</w:t>
      </w:r>
      <w:r>
        <w:t>3</w:t>
      </w:r>
      <w:r w:rsidRPr="00B35BD0">
        <w:rPr>
          <w:rFonts w:hint="eastAsia"/>
        </w:rPr>
        <w:t>.</w:t>
      </w:r>
      <w:r>
        <w:t>1</w:t>
      </w:r>
      <w:r>
        <w:rPr>
          <w:rFonts w:hint="eastAsia"/>
        </w:rPr>
        <w:t>，</w:t>
      </w:r>
      <w:r w:rsidR="009A4CE6">
        <w:rPr>
          <w:rFonts w:hint="eastAsia"/>
        </w:rPr>
        <w:t>有修改</w:t>
      </w:r>
      <w:r w:rsidRPr="00B35BD0">
        <w:rPr>
          <w:rFonts w:hint="eastAsia"/>
        </w:rPr>
        <w:t>]</w:t>
      </w:r>
    </w:p>
    <w:p w14:paraId="5B72EBC8" w14:textId="5D3095F2" w:rsidR="00E90CDF" w:rsidRPr="00B35BD0" w:rsidRDefault="00E90CDF" w:rsidP="003F315C">
      <w:pPr>
        <w:pStyle w:val="afffffffffffb"/>
        <w:ind w:left="420" w:hangingChars="200" w:hanging="420"/>
        <w:rPr>
          <w:rFonts w:ascii="黑体" w:eastAsia="黑体" w:hAnsi="黑体"/>
        </w:rPr>
      </w:pPr>
      <w:r w:rsidRPr="00B35BD0">
        <w:rPr>
          <w:rFonts w:ascii="黑体" w:eastAsia="黑体" w:hAnsi="黑体"/>
        </w:rPr>
        <w:br/>
      </w:r>
      <w:r w:rsidRPr="00B35BD0">
        <w:rPr>
          <w:rFonts w:ascii="黑体" w:eastAsia="黑体" w:hAnsi="黑体" w:hint="eastAsia"/>
        </w:rPr>
        <w:t>列车自动监控 automatic train supervision</w:t>
      </w:r>
    </w:p>
    <w:p w14:paraId="62CC3B62" w14:textId="77777777" w:rsidR="00E90CDF" w:rsidRPr="00B35BD0" w:rsidRDefault="00E90CDF" w:rsidP="00E90CDF">
      <w:pPr>
        <w:pStyle w:val="afffffc"/>
        <w:ind w:firstLine="420"/>
      </w:pPr>
      <w:r w:rsidRPr="00B35BD0">
        <w:rPr>
          <w:rFonts w:hint="eastAsia"/>
        </w:rPr>
        <w:t>实现列车运行的自动监视、控制、调整和管理等技术的总称。</w:t>
      </w:r>
    </w:p>
    <w:p w14:paraId="500F15BD" w14:textId="11D61060" w:rsidR="00E90CDF" w:rsidRPr="00B35BD0" w:rsidRDefault="00E90CDF" w:rsidP="00E90CDF">
      <w:pPr>
        <w:pStyle w:val="afffffc"/>
        <w:ind w:firstLine="420"/>
      </w:pPr>
      <w:r w:rsidRPr="00B35BD0">
        <w:rPr>
          <w:rFonts w:hint="eastAsia"/>
        </w:rPr>
        <w:t>[来源：GB</w:t>
      </w:r>
      <w:r w:rsidR="001A7F70" w:rsidRPr="00B35BD0">
        <w:rPr>
          <w:rFonts w:hint="eastAsia"/>
        </w:rPr>
        <w:t xml:space="preserve">/T </w:t>
      </w:r>
      <w:r w:rsidRPr="00B35BD0">
        <w:rPr>
          <w:rFonts w:hint="eastAsia"/>
        </w:rPr>
        <w:t>50833</w:t>
      </w:r>
      <w:r w:rsidR="002B5208" w:rsidRPr="00B35BD0">
        <w:rPr>
          <w:rFonts w:hint="eastAsia"/>
        </w:rPr>
        <w:t>―</w:t>
      </w:r>
      <w:r w:rsidRPr="00B35BD0">
        <w:rPr>
          <w:rFonts w:hint="eastAsia"/>
        </w:rPr>
        <w:t>2012，8.3.10]</w:t>
      </w:r>
    </w:p>
    <w:p w14:paraId="3DDBC5D9" w14:textId="29C3D84C" w:rsidR="00E90CDF" w:rsidRPr="00B35BD0" w:rsidRDefault="00E90CDF" w:rsidP="003F315C">
      <w:pPr>
        <w:pStyle w:val="afffffffffffb"/>
        <w:ind w:left="420" w:hangingChars="200" w:hanging="420"/>
        <w:rPr>
          <w:rFonts w:ascii="黑体" w:eastAsia="黑体" w:hAnsi="黑体"/>
        </w:rPr>
      </w:pPr>
      <w:r w:rsidRPr="00B35BD0">
        <w:rPr>
          <w:rFonts w:ascii="黑体" w:eastAsia="黑体" w:hAnsi="黑体"/>
        </w:rPr>
        <w:br/>
      </w:r>
      <w:r w:rsidRPr="00B35BD0">
        <w:rPr>
          <w:rFonts w:ascii="黑体" w:eastAsia="黑体" w:hAnsi="黑体" w:hint="eastAsia"/>
        </w:rPr>
        <w:t>列车自动防护 automatic train protection</w:t>
      </w:r>
    </w:p>
    <w:p w14:paraId="3341DD17" w14:textId="682C7B49" w:rsidR="00E90CDF" w:rsidRPr="00B35BD0" w:rsidRDefault="00E90CDF" w:rsidP="00E90CDF">
      <w:pPr>
        <w:pStyle w:val="afffffc"/>
        <w:ind w:firstLine="420"/>
      </w:pPr>
      <w:r w:rsidRPr="00B35BD0">
        <w:rPr>
          <w:rFonts w:hint="eastAsia"/>
        </w:rPr>
        <w:lastRenderedPageBreak/>
        <w:t>实现列车运行间隔、超速防护、进路</w:t>
      </w:r>
      <w:r w:rsidR="00BD47F7" w:rsidRPr="00B35BD0">
        <w:rPr>
          <w:rFonts w:hint="eastAsia"/>
        </w:rPr>
        <w:t>安全</w:t>
      </w:r>
      <w:r w:rsidRPr="00B35BD0">
        <w:rPr>
          <w:rFonts w:hint="eastAsia"/>
        </w:rPr>
        <w:t>和车门等自动安全控制技术的总称。</w:t>
      </w:r>
    </w:p>
    <w:p w14:paraId="00CB8B3C" w14:textId="5C3EEF3A" w:rsidR="00E90CDF" w:rsidRPr="00B35BD0" w:rsidRDefault="00E90CDF" w:rsidP="00E90CDF">
      <w:pPr>
        <w:pStyle w:val="afffffc"/>
        <w:ind w:firstLine="420"/>
      </w:pPr>
      <w:r w:rsidRPr="00B35BD0">
        <w:rPr>
          <w:rFonts w:hint="eastAsia"/>
        </w:rPr>
        <w:t>[来源：GB</w:t>
      </w:r>
      <w:r w:rsidR="001A7F70" w:rsidRPr="00B35BD0">
        <w:rPr>
          <w:rFonts w:hint="eastAsia"/>
        </w:rPr>
        <w:t xml:space="preserve">/T </w:t>
      </w:r>
      <w:r w:rsidRPr="00B35BD0">
        <w:rPr>
          <w:rFonts w:hint="eastAsia"/>
        </w:rPr>
        <w:t>50833</w:t>
      </w:r>
      <w:r w:rsidR="002B5208" w:rsidRPr="00B35BD0">
        <w:rPr>
          <w:rFonts w:hint="eastAsia"/>
        </w:rPr>
        <w:t>―</w:t>
      </w:r>
      <w:r w:rsidRPr="00B35BD0">
        <w:rPr>
          <w:rFonts w:hint="eastAsia"/>
        </w:rPr>
        <w:t>2012，8.3.11</w:t>
      </w:r>
      <w:r w:rsidR="00BD47F7" w:rsidRPr="00B35BD0">
        <w:rPr>
          <w:rFonts w:hint="eastAsia"/>
        </w:rPr>
        <w:t>，有修改</w:t>
      </w:r>
      <w:r w:rsidRPr="00B35BD0">
        <w:rPr>
          <w:rFonts w:hint="eastAsia"/>
        </w:rPr>
        <w:t>]</w:t>
      </w:r>
    </w:p>
    <w:p w14:paraId="428B97AD" w14:textId="0AB6FF3F" w:rsidR="00E90CDF" w:rsidRPr="00B35BD0" w:rsidRDefault="00E90CDF" w:rsidP="003F315C">
      <w:pPr>
        <w:pStyle w:val="afffffffffffb"/>
        <w:ind w:left="420" w:hangingChars="200" w:hanging="420"/>
        <w:rPr>
          <w:rFonts w:ascii="黑体" w:eastAsia="黑体" w:hAnsi="黑体"/>
        </w:rPr>
      </w:pPr>
      <w:r w:rsidRPr="00B35BD0">
        <w:rPr>
          <w:rFonts w:ascii="黑体" w:eastAsia="黑体" w:hAnsi="黑体"/>
        </w:rPr>
        <w:br/>
      </w:r>
      <w:r w:rsidRPr="00B35BD0">
        <w:rPr>
          <w:rFonts w:ascii="黑体" w:eastAsia="黑体" w:hAnsi="黑体" w:hint="eastAsia"/>
        </w:rPr>
        <w:t>列车自动运行 automatic train operation</w:t>
      </w:r>
    </w:p>
    <w:p w14:paraId="0046961D" w14:textId="77777777" w:rsidR="00E90CDF" w:rsidRPr="00B35BD0" w:rsidRDefault="00E90CDF" w:rsidP="00E90CDF">
      <w:pPr>
        <w:pStyle w:val="afffffc"/>
        <w:ind w:firstLine="420"/>
      </w:pPr>
      <w:r w:rsidRPr="00B35BD0">
        <w:rPr>
          <w:rFonts w:hint="eastAsia"/>
        </w:rPr>
        <w:t>实现列车启动、速度调整、定点停车和车门等自动控制技术的总称。</w:t>
      </w:r>
    </w:p>
    <w:p w14:paraId="2EF992A1" w14:textId="756C7D0A" w:rsidR="00E90CDF" w:rsidRPr="00B35BD0" w:rsidRDefault="00E90CDF" w:rsidP="00E90CDF">
      <w:pPr>
        <w:pStyle w:val="afffffc"/>
        <w:ind w:firstLine="420"/>
      </w:pPr>
      <w:r w:rsidRPr="00B35BD0">
        <w:rPr>
          <w:rFonts w:hint="eastAsia"/>
        </w:rPr>
        <w:t>[来源：GB</w:t>
      </w:r>
      <w:r w:rsidR="001A7F70" w:rsidRPr="00B35BD0">
        <w:rPr>
          <w:rFonts w:hint="eastAsia"/>
        </w:rPr>
        <w:t xml:space="preserve">/T </w:t>
      </w:r>
      <w:r w:rsidRPr="00B35BD0">
        <w:rPr>
          <w:rFonts w:hint="eastAsia"/>
        </w:rPr>
        <w:t>50833</w:t>
      </w:r>
      <w:r w:rsidR="002B5208" w:rsidRPr="00B35BD0">
        <w:rPr>
          <w:rFonts w:hint="eastAsia"/>
        </w:rPr>
        <w:t>―</w:t>
      </w:r>
      <w:r w:rsidRPr="00B35BD0">
        <w:rPr>
          <w:rFonts w:hint="eastAsia"/>
        </w:rPr>
        <w:t>2012，8.3.12]</w:t>
      </w:r>
    </w:p>
    <w:p w14:paraId="0384C00C" w14:textId="4675B1A8" w:rsidR="00E90CDF" w:rsidRPr="00B35BD0" w:rsidRDefault="00E90CDF" w:rsidP="003F315C">
      <w:pPr>
        <w:pStyle w:val="afffffffffffb"/>
        <w:ind w:left="420" w:hangingChars="200" w:hanging="420"/>
        <w:rPr>
          <w:rFonts w:ascii="黑体" w:eastAsia="黑体" w:hAnsi="黑体"/>
        </w:rPr>
      </w:pPr>
      <w:r w:rsidRPr="00B35BD0">
        <w:rPr>
          <w:rFonts w:ascii="黑体" w:eastAsia="黑体" w:hAnsi="黑体"/>
        </w:rPr>
        <w:br/>
      </w:r>
      <w:r w:rsidRPr="00B35BD0">
        <w:rPr>
          <w:rFonts w:ascii="黑体" w:eastAsia="黑体" w:hAnsi="黑体" w:hint="eastAsia"/>
        </w:rPr>
        <w:t>列车自动控制 automatic train control</w:t>
      </w:r>
    </w:p>
    <w:p w14:paraId="16C83426" w14:textId="1EEA26F5" w:rsidR="00E90CDF" w:rsidRPr="00B35BD0" w:rsidRDefault="00E90CDF" w:rsidP="00E90CDF">
      <w:pPr>
        <w:pStyle w:val="afffffc"/>
        <w:ind w:firstLine="420"/>
      </w:pPr>
      <w:r w:rsidRPr="00B35BD0">
        <w:rPr>
          <w:rFonts w:hint="eastAsia"/>
        </w:rPr>
        <w:t>实现列车</w:t>
      </w:r>
      <w:r w:rsidR="001C7823" w:rsidRPr="00B35BD0">
        <w:rPr>
          <w:rFonts w:hint="eastAsia"/>
        </w:rPr>
        <w:t>自动</w:t>
      </w:r>
      <w:r w:rsidRPr="00B35BD0">
        <w:rPr>
          <w:rFonts w:hint="eastAsia"/>
        </w:rPr>
        <w:t>监控、自动防护和自动运行控制等技术的总称。</w:t>
      </w:r>
    </w:p>
    <w:p w14:paraId="19855A97" w14:textId="5E05DF9E" w:rsidR="00E90CDF" w:rsidRPr="00B35BD0" w:rsidRDefault="00E90CDF" w:rsidP="00E90CDF">
      <w:pPr>
        <w:pStyle w:val="afffffc"/>
        <w:ind w:firstLine="420"/>
      </w:pPr>
      <w:r w:rsidRPr="00B35BD0">
        <w:rPr>
          <w:rFonts w:hint="eastAsia"/>
        </w:rPr>
        <w:t>[来源：GB</w:t>
      </w:r>
      <w:r w:rsidR="001A7F70" w:rsidRPr="00B35BD0">
        <w:rPr>
          <w:rFonts w:hint="eastAsia"/>
        </w:rPr>
        <w:t xml:space="preserve">/T </w:t>
      </w:r>
      <w:r w:rsidRPr="00B35BD0">
        <w:rPr>
          <w:rFonts w:hint="eastAsia"/>
        </w:rPr>
        <w:t>50833</w:t>
      </w:r>
      <w:r w:rsidR="002B5208" w:rsidRPr="00B35BD0">
        <w:rPr>
          <w:rFonts w:hint="eastAsia"/>
        </w:rPr>
        <w:t>―</w:t>
      </w:r>
      <w:r w:rsidRPr="00B35BD0">
        <w:rPr>
          <w:rFonts w:hint="eastAsia"/>
        </w:rPr>
        <w:t>2012，8.3.8]</w:t>
      </w:r>
    </w:p>
    <w:p w14:paraId="5CD6CB26" w14:textId="7E71C55D" w:rsidR="00E90CDF" w:rsidRPr="00B35BD0" w:rsidRDefault="00E90CDF" w:rsidP="003F315C">
      <w:pPr>
        <w:pStyle w:val="afffffffffffb"/>
        <w:ind w:left="420" w:hangingChars="200" w:hanging="420"/>
        <w:rPr>
          <w:rFonts w:ascii="黑体" w:eastAsia="黑体" w:hAnsi="黑体"/>
        </w:rPr>
      </w:pPr>
      <w:r w:rsidRPr="00B35BD0">
        <w:rPr>
          <w:rFonts w:ascii="黑体" w:eastAsia="黑体" w:hAnsi="黑体"/>
        </w:rPr>
        <w:br/>
      </w:r>
      <w:proofErr w:type="gramStart"/>
      <w:r w:rsidRPr="00B35BD0">
        <w:rPr>
          <w:rFonts w:ascii="黑体" w:eastAsia="黑体" w:hAnsi="黑体" w:hint="eastAsia"/>
        </w:rPr>
        <w:t>联锁</w:t>
      </w:r>
      <w:proofErr w:type="gramEnd"/>
      <w:r w:rsidRPr="00B35BD0">
        <w:rPr>
          <w:rFonts w:ascii="黑体" w:eastAsia="黑体" w:hAnsi="黑体" w:hint="eastAsia"/>
        </w:rPr>
        <w:t xml:space="preserve">interlocking </w:t>
      </w:r>
    </w:p>
    <w:p w14:paraId="373C48D9" w14:textId="77777777" w:rsidR="00E90CDF" w:rsidRPr="00B35BD0" w:rsidRDefault="00E90CDF" w:rsidP="00E90CDF">
      <w:pPr>
        <w:pStyle w:val="afffffc"/>
        <w:ind w:firstLine="420"/>
      </w:pPr>
      <w:r w:rsidRPr="00B35BD0">
        <w:rPr>
          <w:rFonts w:hint="eastAsia"/>
        </w:rPr>
        <w:t>道岔、区段、信号机按一定的规则和条件建立的相互关联、制约的安全关系。</w:t>
      </w:r>
    </w:p>
    <w:p w14:paraId="1EC370B8" w14:textId="22609B53" w:rsidR="00E90CDF" w:rsidRPr="00B35BD0" w:rsidRDefault="00E90CDF" w:rsidP="00E90CDF">
      <w:pPr>
        <w:pStyle w:val="afffffc"/>
        <w:ind w:firstLine="420"/>
      </w:pPr>
      <w:r w:rsidRPr="00B35BD0">
        <w:rPr>
          <w:rFonts w:hint="eastAsia"/>
        </w:rPr>
        <w:t>[来源：GB</w:t>
      </w:r>
      <w:r w:rsidR="001A7F70" w:rsidRPr="00B35BD0">
        <w:rPr>
          <w:rFonts w:hint="eastAsia"/>
        </w:rPr>
        <w:t>/T</w:t>
      </w:r>
      <w:r w:rsidR="001A7F70" w:rsidRPr="00B35BD0" w:rsidDel="002B5208">
        <w:rPr>
          <w:rFonts w:hint="eastAsia"/>
        </w:rPr>
        <w:t xml:space="preserve"> </w:t>
      </w:r>
      <w:r w:rsidRPr="00B35BD0">
        <w:rPr>
          <w:rFonts w:hint="eastAsia"/>
        </w:rPr>
        <w:t>50833</w:t>
      </w:r>
      <w:r w:rsidR="002B5208" w:rsidRPr="00B35BD0">
        <w:rPr>
          <w:rFonts w:hint="eastAsia"/>
        </w:rPr>
        <w:t>―</w:t>
      </w:r>
      <w:r w:rsidRPr="00B35BD0">
        <w:rPr>
          <w:rFonts w:hint="eastAsia"/>
        </w:rPr>
        <w:t>2012，8.3.14</w:t>
      </w:r>
      <w:r w:rsidR="001C7823" w:rsidRPr="00B35BD0">
        <w:rPr>
          <w:rFonts w:hint="eastAsia"/>
        </w:rPr>
        <w:t>，有修改</w:t>
      </w:r>
      <w:r w:rsidRPr="00B35BD0">
        <w:rPr>
          <w:rFonts w:hint="eastAsia"/>
        </w:rPr>
        <w:t>]</w:t>
      </w:r>
    </w:p>
    <w:p w14:paraId="3AE8933A" w14:textId="77777777" w:rsidR="00250B59" w:rsidRPr="00B35BD0" w:rsidRDefault="000B23C0">
      <w:pPr>
        <w:pStyle w:val="afffffffffffb"/>
        <w:ind w:left="420" w:hangingChars="200" w:hanging="420"/>
        <w:rPr>
          <w:rFonts w:ascii="黑体" w:eastAsia="黑体" w:hAnsi="黑体"/>
        </w:rPr>
      </w:pPr>
      <w:r w:rsidRPr="00B35BD0">
        <w:rPr>
          <w:rFonts w:ascii="黑体" w:eastAsia="黑体" w:hAnsi="黑体"/>
        </w:rPr>
        <w:br/>
      </w:r>
      <w:r w:rsidRPr="00B35BD0">
        <w:rPr>
          <w:rFonts w:ascii="黑体" w:eastAsia="黑体" w:hAnsi="黑体" w:hint="eastAsia"/>
        </w:rPr>
        <w:t>闭塞 block</w:t>
      </w:r>
    </w:p>
    <w:p w14:paraId="0764F177" w14:textId="77777777" w:rsidR="00250B59" w:rsidRPr="00B35BD0" w:rsidRDefault="000B23C0">
      <w:pPr>
        <w:pStyle w:val="afffffc"/>
        <w:ind w:firstLine="420"/>
      </w:pPr>
      <w:r w:rsidRPr="00B35BD0">
        <w:rPr>
          <w:rFonts w:hint="eastAsia"/>
        </w:rPr>
        <w:t>用信号或凭证保证运行列车之间保持安全追踪间隔的技术方法。</w:t>
      </w:r>
    </w:p>
    <w:p w14:paraId="46900A18" w14:textId="7EB74EB7" w:rsidR="00250B59" w:rsidRDefault="000B23C0">
      <w:pPr>
        <w:pStyle w:val="afffffc"/>
        <w:ind w:firstLine="420"/>
      </w:pPr>
      <w:r w:rsidRPr="00B35BD0">
        <w:rPr>
          <w:rFonts w:hint="eastAsia"/>
        </w:rPr>
        <w:t>[</w:t>
      </w:r>
      <w:r w:rsidR="00593C1A" w:rsidRPr="00B35BD0">
        <w:rPr>
          <w:rFonts w:hint="eastAsia"/>
        </w:rPr>
        <w:t>来源：</w:t>
      </w:r>
      <w:r w:rsidRPr="00B35BD0">
        <w:rPr>
          <w:rFonts w:hint="eastAsia"/>
        </w:rPr>
        <w:t>GB</w:t>
      </w:r>
      <w:r w:rsidR="00A8510A" w:rsidRPr="00B35BD0">
        <w:rPr>
          <w:rFonts w:hint="eastAsia"/>
        </w:rPr>
        <w:t xml:space="preserve">/T </w:t>
      </w:r>
      <w:r w:rsidRPr="00B35BD0">
        <w:rPr>
          <w:rFonts w:hint="eastAsia"/>
        </w:rPr>
        <w:t>50833</w:t>
      </w:r>
      <w:r w:rsidR="002B5208" w:rsidRPr="00B35BD0">
        <w:rPr>
          <w:rFonts w:hint="eastAsia"/>
        </w:rPr>
        <w:t>―</w:t>
      </w:r>
      <w:r w:rsidRPr="00B35BD0">
        <w:rPr>
          <w:rFonts w:hint="eastAsia"/>
        </w:rPr>
        <w:t>2012</w:t>
      </w:r>
      <w:r w:rsidR="00593C1A" w:rsidRPr="00B35BD0">
        <w:rPr>
          <w:rFonts w:hint="eastAsia"/>
        </w:rPr>
        <w:t>，</w:t>
      </w:r>
      <w:r w:rsidRPr="00B35BD0">
        <w:rPr>
          <w:rFonts w:hint="eastAsia"/>
        </w:rPr>
        <w:t>8.3.2]</w:t>
      </w:r>
    </w:p>
    <w:p w14:paraId="45A2A3F9" w14:textId="4E0D0803" w:rsidR="00F23D20" w:rsidRPr="00F23D20" w:rsidRDefault="00F23D20" w:rsidP="00F23D20">
      <w:pPr>
        <w:pStyle w:val="afffffffffffb"/>
        <w:ind w:left="420" w:hangingChars="200" w:hanging="420"/>
        <w:rPr>
          <w:rFonts w:ascii="黑体" w:eastAsia="黑体" w:hAnsi="黑体"/>
        </w:rPr>
      </w:pPr>
    </w:p>
    <w:p w14:paraId="0B796199" w14:textId="77777777" w:rsidR="00F23D20" w:rsidRPr="00F23D20" w:rsidRDefault="00F23D20" w:rsidP="00F23D20">
      <w:pPr>
        <w:pStyle w:val="afffffffffffb"/>
        <w:numPr>
          <w:ilvl w:val="0"/>
          <w:numId w:val="0"/>
        </w:numPr>
        <w:ind w:left="420"/>
        <w:rPr>
          <w:rFonts w:ascii="黑体" w:eastAsia="黑体" w:hAnsi="黑体"/>
        </w:rPr>
      </w:pPr>
      <w:r w:rsidRPr="00F23D20">
        <w:rPr>
          <w:rFonts w:ascii="黑体" w:eastAsia="黑体" w:hAnsi="黑体" w:hint="eastAsia"/>
        </w:rPr>
        <w:t>固定闭塞 fixed block</w:t>
      </w:r>
    </w:p>
    <w:p w14:paraId="4AA1F1C3" w14:textId="77777777" w:rsidR="00F23D20" w:rsidRDefault="00F23D20" w:rsidP="00F23D20">
      <w:pPr>
        <w:pStyle w:val="afffffc"/>
        <w:ind w:firstLine="420"/>
      </w:pPr>
      <w:r>
        <w:rPr>
          <w:rFonts w:hint="eastAsia"/>
        </w:rPr>
        <w:t>预先设定列车之间最小追踪间隔且固定不变的闭塞方式。</w:t>
      </w:r>
    </w:p>
    <w:p w14:paraId="41C4B51C" w14:textId="77777777" w:rsidR="00F23D20" w:rsidRDefault="00F23D20" w:rsidP="00F23D20">
      <w:pPr>
        <w:pStyle w:val="afffffc"/>
        <w:ind w:firstLine="420"/>
      </w:pPr>
      <w:r>
        <w:rPr>
          <w:rFonts w:hint="eastAsia"/>
        </w:rPr>
        <w:t>[来源：GB/T 50833―2012，8.3.3]</w:t>
      </w:r>
    </w:p>
    <w:p w14:paraId="3264C2E6" w14:textId="4BDF7715" w:rsidR="00F23D20" w:rsidRDefault="00F23D20" w:rsidP="00F23D20">
      <w:pPr>
        <w:pStyle w:val="afffffffffffb"/>
        <w:ind w:left="420" w:hangingChars="200" w:hanging="420"/>
      </w:pPr>
    </w:p>
    <w:p w14:paraId="5E95AF38" w14:textId="77777777" w:rsidR="00F23D20" w:rsidRPr="00F23D20" w:rsidRDefault="00F23D20" w:rsidP="00F23D20">
      <w:pPr>
        <w:pStyle w:val="afffffffffffb"/>
        <w:numPr>
          <w:ilvl w:val="0"/>
          <w:numId w:val="0"/>
        </w:numPr>
        <w:ind w:left="420"/>
        <w:rPr>
          <w:rFonts w:ascii="黑体" w:eastAsia="黑体" w:hAnsi="黑体"/>
        </w:rPr>
      </w:pPr>
      <w:r w:rsidRPr="00F23D20">
        <w:rPr>
          <w:rFonts w:ascii="黑体" w:eastAsia="黑体" w:hAnsi="黑体" w:hint="eastAsia"/>
        </w:rPr>
        <w:t>准移动闭塞 quasi-moving block</w:t>
      </w:r>
    </w:p>
    <w:p w14:paraId="2F6FE3FE" w14:textId="77777777" w:rsidR="00F23D20" w:rsidRDefault="00F23D20" w:rsidP="00F23D20">
      <w:pPr>
        <w:pStyle w:val="afffffc"/>
        <w:ind w:firstLine="420"/>
      </w:pPr>
      <w:r>
        <w:rPr>
          <w:rFonts w:hint="eastAsia"/>
        </w:rPr>
        <w:t>列车之间最小安全追踪间隔预先设定且固定不变，并根据前方目标状态设定列车的目标距离和速度的闭塞方式。</w:t>
      </w:r>
    </w:p>
    <w:p w14:paraId="728A4948" w14:textId="77777777" w:rsidR="00F23D20" w:rsidRDefault="00F23D20" w:rsidP="00F23D20">
      <w:pPr>
        <w:pStyle w:val="afffffc"/>
        <w:ind w:firstLine="420"/>
      </w:pPr>
      <w:r>
        <w:rPr>
          <w:rFonts w:hint="eastAsia"/>
        </w:rPr>
        <w:t>[来源：GB/T 50833―2012，8.3.4]</w:t>
      </w:r>
    </w:p>
    <w:p w14:paraId="3E2A5055" w14:textId="1DBC0185" w:rsidR="00F23D20" w:rsidRDefault="00F23D20" w:rsidP="00F23D20">
      <w:pPr>
        <w:pStyle w:val="afffffffffffb"/>
        <w:ind w:left="420" w:hangingChars="200" w:hanging="420"/>
      </w:pPr>
    </w:p>
    <w:p w14:paraId="7858AC69" w14:textId="77777777" w:rsidR="00F23D20" w:rsidRPr="00F23D20" w:rsidRDefault="00F23D20" w:rsidP="00F23D20">
      <w:pPr>
        <w:pStyle w:val="afffffffffffb"/>
        <w:numPr>
          <w:ilvl w:val="0"/>
          <w:numId w:val="0"/>
        </w:numPr>
        <w:ind w:left="420"/>
        <w:rPr>
          <w:rFonts w:ascii="黑体" w:eastAsia="黑体" w:hAnsi="黑体"/>
        </w:rPr>
      </w:pPr>
      <w:r w:rsidRPr="00F23D20">
        <w:rPr>
          <w:rFonts w:ascii="黑体" w:eastAsia="黑体" w:hAnsi="黑体" w:hint="eastAsia"/>
        </w:rPr>
        <w:t>移动闭塞 moving block</w:t>
      </w:r>
    </w:p>
    <w:p w14:paraId="7CDB28AF" w14:textId="77777777" w:rsidR="00F23D20" w:rsidRDefault="00F23D20" w:rsidP="00F23D20">
      <w:pPr>
        <w:pStyle w:val="afffffc"/>
        <w:ind w:firstLine="420"/>
      </w:pPr>
      <w:r>
        <w:rPr>
          <w:rFonts w:hint="eastAsia"/>
        </w:rPr>
        <w:t>列车之间最小安全追踪间隔</w:t>
      </w:r>
      <w:proofErr w:type="gramStart"/>
      <w:r>
        <w:rPr>
          <w:rFonts w:hint="eastAsia"/>
        </w:rPr>
        <w:t>不</w:t>
      </w:r>
      <w:proofErr w:type="gramEnd"/>
      <w:r>
        <w:rPr>
          <w:rFonts w:hint="eastAsia"/>
        </w:rPr>
        <w:t>预先设定，并随列车的移动、速度的变化而变化的闭塞方式。</w:t>
      </w:r>
    </w:p>
    <w:p w14:paraId="5953D0EB" w14:textId="7EB4BB2E" w:rsidR="00F23D20" w:rsidRPr="00B35BD0" w:rsidRDefault="00F23D20" w:rsidP="00F23D20">
      <w:pPr>
        <w:pStyle w:val="afffffc"/>
        <w:ind w:firstLine="420"/>
      </w:pPr>
      <w:r>
        <w:rPr>
          <w:rFonts w:hint="eastAsia"/>
        </w:rPr>
        <w:t>[来源：GB/T 50833―2012，8.3.5]</w:t>
      </w:r>
    </w:p>
    <w:p w14:paraId="4A7E3333" w14:textId="77777777" w:rsidR="00632521" w:rsidRPr="00B35BD0" w:rsidRDefault="00632521" w:rsidP="00632521">
      <w:pPr>
        <w:pStyle w:val="afffffffffffb"/>
        <w:ind w:left="420" w:hangingChars="200" w:hanging="420"/>
        <w:rPr>
          <w:rFonts w:ascii="黑体" w:eastAsia="黑体" w:hAnsi="黑体"/>
        </w:rPr>
      </w:pPr>
      <w:r w:rsidRPr="00B35BD0">
        <w:rPr>
          <w:rFonts w:ascii="黑体" w:eastAsia="黑体" w:hAnsi="黑体"/>
        </w:rPr>
        <w:br/>
      </w:r>
      <w:r w:rsidRPr="00B35BD0">
        <w:rPr>
          <w:rFonts w:ascii="黑体" w:eastAsia="黑体" w:hAnsi="黑体" w:hint="eastAsia"/>
        </w:rPr>
        <w:t>进路闭塞route block</w:t>
      </w:r>
    </w:p>
    <w:p w14:paraId="667EFD46" w14:textId="77777777" w:rsidR="00632521" w:rsidRPr="00B35BD0" w:rsidRDefault="00632521" w:rsidP="00632521">
      <w:pPr>
        <w:pStyle w:val="afffffc"/>
        <w:ind w:firstLine="420"/>
      </w:pPr>
      <w:r w:rsidRPr="00B35BD0">
        <w:rPr>
          <w:rFonts w:hint="eastAsia"/>
        </w:rPr>
        <w:t>列车运行间隔为进路始端信号机至相邻下一架顺向信号机之间的闭塞方法。</w:t>
      </w:r>
    </w:p>
    <w:p w14:paraId="30C746CA" w14:textId="5D8BFF56" w:rsidR="00632521" w:rsidRPr="00B35BD0" w:rsidRDefault="00632521" w:rsidP="00632521">
      <w:pPr>
        <w:pStyle w:val="afffffc"/>
        <w:ind w:firstLine="420"/>
      </w:pPr>
      <w:r w:rsidRPr="00B35BD0">
        <w:rPr>
          <w:rFonts w:hint="eastAsia"/>
        </w:rPr>
        <w:t>[</w:t>
      </w:r>
      <w:r w:rsidR="00BF3530" w:rsidRPr="00B35BD0">
        <w:rPr>
          <w:rFonts w:hint="eastAsia"/>
        </w:rPr>
        <w:t>来源：</w:t>
      </w:r>
      <w:r w:rsidRPr="00B35BD0">
        <w:rPr>
          <w:rFonts w:hint="eastAsia"/>
        </w:rPr>
        <w:t>GB</w:t>
      </w:r>
      <w:r w:rsidR="00A8510A" w:rsidRPr="00B35BD0">
        <w:rPr>
          <w:rFonts w:hint="eastAsia"/>
        </w:rPr>
        <w:t xml:space="preserve">/T </w:t>
      </w:r>
      <w:r w:rsidRPr="00B35BD0">
        <w:rPr>
          <w:rFonts w:hint="eastAsia"/>
        </w:rPr>
        <w:t>50833</w:t>
      </w:r>
      <w:r w:rsidR="002B5208" w:rsidRPr="00B35BD0">
        <w:rPr>
          <w:rFonts w:hint="eastAsia"/>
        </w:rPr>
        <w:t>―</w:t>
      </w:r>
      <w:r w:rsidRPr="00B35BD0">
        <w:rPr>
          <w:rFonts w:hint="eastAsia"/>
        </w:rPr>
        <w:t>2012</w:t>
      </w:r>
      <w:r w:rsidR="00BF3530" w:rsidRPr="00B35BD0">
        <w:rPr>
          <w:rFonts w:hint="eastAsia"/>
        </w:rPr>
        <w:t>，</w:t>
      </w:r>
      <w:r w:rsidRPr="00B35BD0">
        <w:rPr>
          <w:rFonts w:hint="eastAsia"/>
        </w:rPr>
        <w:t>8.3.7]</w:t>
      </w:r>
    </w:p>
    <w:p w14:paraId="67F37D7C" w14:textId="5ECF6B65" w:rsidR="00632521" w:rsidRPr="00B35BD0" w:rsidRDefault="00632521" w:rsidP="00632521">
      <w:pPr>
        <w:pStyle w:val="afffffffffffb"/>
        <w:ind w:left="420" w:hangingChars="200" w:hanging="420"/>
        <w:rPr>
          <w:rFonts w:ascii="黑体" w:eastAsia="黑体" w:hAnsi="黑体"/>
        </w:rPr>
      </w:pPr>
      <w:r w:rsidRPr="00B35BD0">
        <w:rPr>
          <w:rFonts w:ascii="黑体" w:eastAsia="黑体" w:hAnsi="黑体"/>
        </w:rPr>
        <w:br/>
      </w:r>
      <w:r w:rsidRPr="00B35BD0">
        <w:rPr>
          <w:rFonts w:ascii="黑体" w:eastAsia="黑体" w:hAnsi="黑体" w:hint="eastAsia"/>
        </w:rPr>
        <w:t>站间闭塞 inter</w:t>
      </w:r>
      <w:r w:rsidR="002B5208" w:rsidRPr="00B35BD0">
        <w:rPr>
          <w:rFonts w:ascii="黑体" w:eastAsia="黑体" w:hAnsi="黑体" w:hint="eastAsia"/>
        </w:rPr>
        <w:t>-</w:t>
      </w:r>
      <w:r w:rsidRPr="00B35BD0">
        <w:rPr>
          <w:rFonts w:ascii="黑体" w:eastAsia="黑体" w:hAnsi="黑体" w:hint="eastAsia"/>
        </w:rPr>
        <w:t>station block</w:t>
      </w:r>
    </w:p>
    <w:p w14:paraId="0321F08B" w14:textId="77777777" w:rsidR="00632521" w:rsidRPr="00B35BD0" w:rsidRDefault="00632521" w:rsidP="00632521">
      <w:pPr>
        <w:pStyle w:val="afffffc"/>
        <w:ind w:firstLine="420"/>
      </w:pPr>
      <w:r w:rsidRPr="00B35BD0">
        <w:rPr>
          <w:rFonts w:hint="eastAsia"/>
        </w:rPr>
        <w:t>列车运行间隔为相邻两座车站出站信号机之间的闭塞方法。</w:t>
      </w:r>
    </w:p>
    <w:p w14:paraId="4815A697" w14:textId="0DEEEA36" w:rsidR="00632521" w:rsidRPr="00B35BD0" w:rsidRDefault="00632521" w:rsidP="00632521">
      <w:pPr>
        <w:pStyle w:val="afffffc"/>
        <w:ind w:firstLine="420"/>
      </w:pPr>
      <w:r w:rsidRPr="00B35BD0">
        <w:rPr>
          <w:rFonts w:hint="eastAsia"/>
        </w:rPr>
        <w:t>[</w:t>
      </w:r>
      <w:r w:rsidR="00593C1A" w:rsidRPr="00B35BD0">
        <w:rPr>
          <w:rFonts w:hint="eastAsia"/>
        </w:rPr>
        <w:t>来源：</w:t>
      </w:r>
      <w:r w:rsidRPr="00B35BD0">
        <w:rPr>
          <w:rFonts w:hint="eastAsia"/>
        </w:rPr>
        <w:t>GB/T 50833</w:t>
      </w:r>
      <w:r w:rsidR="002B5208" w:rsidRPr="00B35BD0">
        <w:rPr>
          <w:rFonts w:hint="eastAsia"/>
        </w:rPr>
        <w:t>―</w:t>
      </w:r>
      <w:r w:rsidR="00A8510A" w:rsidRPr="00B35BD0">
        <w:rPr>
          <w:rFonts w:hint="eastAsia"/>
        </w:rPr>
        <w:t>2012</w:t>
      </w:r>
      <w:r w:rsidR="00593C1A" w:rsidRPr="00B35BD0">
        <w:rPr>
          <w:rFonts w:hint="eastAsia"/>
        </w:rPr>
        <w:t>，</w:t>
      </w:r>
      <w:r w:rsidRPr="00B35BD0">
        <w:rPr>
          <w:rFonts w:hint="eastAsia"/>
        </w:rPr>
        <w:t>8.3.6]</w:t>
      </w:r>
    </w:p>
    <w:p w14:paraId="4F3C9572" w14:textId="529CD2A1" w:rsidR="000A588C" w:rsidRPr="00B35BD0" w:rsidRDefault="000A588C">
      <w:pPr>
        <w:pStyle w:val="afffffffffffb"/>
        <w:ind w:left="420" w:hangingChars="200" w:hanging="420"/>
        <w:rPr>
          <w:rFonts w:ascii="黑体" w:eastAsia="黑体" w:hAnsi="黑体"/>
        </w:rPr>
      </w:pPr>
      <w:r w:rsidRPr="00B35BD0">
        <w:rPr>
          <w:rFonts w:ascii="黑体" w:eastAsia="黑体" w:hAnsi="黑体"/>
        </w:rPr>
        <w:br/>
      </w:r>
      <w:r w:rsidRPr="00B35BD0">
        <w:rPr>
          <w:rFonts w:ascii="黑体" w:eastAsia="黑体" w:hAnsi="黑体" w:hint="eastAsia"/>
        </w:rPr>
        <w:t>半自动闭塞</w:t>
      </w:r>
      <w:r w:rsidRPr="00B35BD0">
        <w:rPr>
          <w:rFonts w:ascii="黑体" w:eastAsia="黑体" w:hAnsi="黑体"/>
        </w:rPr>
        <w:t xml:space="preserve"> semi</w:t>
      </w:r>
      <w:r w:rsidR="002B5208" w:rsidRPr="00B35BD0">
        <w:rPr>
          <w:rFonts w:ascii="黑体" w:eastAsia="黑体" w:hAnsi="黑体"/>
        </w:rPr>
        <w:t>-</w:t>
      </w:r>
      <w:r w:rsidRPr="00B35BD0">
        <w:rPr>
          <w:rFonts w:ascii="黑体" w:eastAsia="黑体" w:hAnsi="黑体"/>
        </w:rPr>
        <w:t>automatic blocking</w:t>
      </w:r>
    </w:p>
    <w:p w14:paraId="7B850E84" w14:textId="65E36EEA" w:rsidR="000A588C" w:rsidRPr="00B35BD0" w:rsidRDefault="000A588C" w:rsidP="000A588C">
      <w:pPr>
        <w:pStyle w:val="afffffc"/>
        <w:ind w:firstLine="420"/>
      </w:pPr>
      <w:r w:rsidRPr="00B35BD0">
        <w:rPr>
          <w:rFonts w:hint="eastAsia"/>
        </w:rPr>
        <w:t>人工办理闭塞手续，列车凭信号显示发车后，出站信号机自动关闭的闭塞方式。</w:t>
      </w:r>
    </w:p>
    <w:p w14:paraId="06B5D114" w14:textId="490A5158" w:rsidR="00FF1B46" w:rsidRPr="009E5C91" w:rsidRDefault="00593C1A" w:rsidP="00865C84">
      <w:pPr>
        <w:pStyle w:val="afffffc"/>
        <w:ind w:firstLine="420"/>
      </w:pPr>
      <w:r w:rsidRPr="00B35BD0">
        <w:rPr>
          <w:rFonts w:hint="eastAsia"/>
        </w:rPr>
        <w:t>[来源：GB</w:t>
      </w:r>
      <w:r w:rsidR="00A8510A" w:rsidRPr="00B35BD0">
        <w:rPr>
          <w:rFonts w:hint="eastAsia"/>
        </w:rPr>
        <w:t xml:space="preserve">/T </w:t>
      </w:r>
      <w:r w:rsidRPr="00B35BD0">
        <w:rPr>
          <w:rFonts w:hint="eastAsia"/>
        </w:rPr>
        <w:t>50</w:t>
      </w:r>
      <w:r w:rsidRPr="00B35BD0">
        <w:t>262</w:t>
      </w:r>
      <w:r w:rsidR="002B5208" w:rsidRPr="00B35BD0">
        <w:rPr>
          <w:rFonts w:hint="eastAsia"/>
        </w:rPr>
        <w:t>―</w:t>
      </w:r>
      <w:r w:rsidRPr="00B35BD0">
        <w:rPr>
          <w:rFonts w:hint="eastAsia"/>
        </w:rPr>
        <w:t>201</w:t>
      </w:r>
      <w:r w:rsidRPr="00B35BD0">
        <w:t>3</w:t>
      </w:r>
      <w:r w:rsidRPr="00B35BD0">
        <w:rPr>
          <w:rFonts w:hint="eastAsia"/>
        </w:rPr>
        <w:t>，</w:t>
      </w:r>
      <w:r w:rsidRPr="00B35BD0">
        <w:t>14</w:t>
      </w:r>
      <w:r w:rsidRPr="00B35BD0">
        <w:rPr>
          <w:rFonts w:hint="eastAsia"/>
        </w:rPr>
        <w:t>.</w:t>
      </w:r>
      <w:r w:rsidRPr="00B35BD0">
        <w:t>6</w:t>
      </w:r>
      <w:r w:rsidRPr="00B35BD0">
        <w:rPr>
          <w:rFonts w:hint="eastAsia"/>
        </w:rPr>
        <w:t>.</w:t>
      </w:r>
      <w:r w:rsidRPr="00B35BD0">
        <w:t>3</w:t>
      </w:r>
      <w:r w:rsidRPr="00B35BD0">
        <w:rPr>
          <w:rFonts w:hint="eastAsia"/>
        </w:rPr>
        <w:t>]</w:t>
      </w:r>
    </w:p>
    <w:p w14:paraId="27ABD26E" w14:textId="55B7593E" w:rsidR="00250B59" w:rsidRPr="00B35BD0" w:rsidRDefault="000B23C0">
      <w:pPr>
        <w:pStyle w:val="afffffffffffb"/>
        <w:ind w:left="420" w:hangingChars="200" w:hanging="420"/>
        <w:rPr>
          <w:kern w:val="2"/>
          <w:szCs w:val="21"/>
        </w:rPr>
      </w:pPr>
      <w:r w:rsidRPr="00B35BD0">
        <w:rPr>
          <w:rFonts w:ascii="黑体" w:eastAsia="黑体" w:hAnsi="黑体"/>
        </w:rPr>
        <w:lastRenderedPageBreak/>
        <w:br/>
      </w:r>
      <w:r w:rsidRPr="00B35BD0">
        <w:rPr>
          <w:rFonts w:ascii="黑体" w:eastAsia="黑体" w:hAnsi="黑体" w:hint="eastAsia"/>
        </w:rPr>
        <w:t xml:space="preserve">全自动运行fully automatic operation </w:t>
      </w:r>
    </w:p>
    <w:p w14:paraId="407F9D9F" w14:textId="0C2A9957" w:rsidR="009E5C91" w:rsidRPr="009E5C91" w:rsidRDefault="001C7823" w:rsidP="00C80AA6">
      <w:pPr>
        <w:pStyle w:val="afffffc"/>
        <w:ind w:firstLine="420"/>
      </w:pPr>
      <w:r w:rsidRPr="00B35BD0">
        <w:rPr>
          <w:rFonts w:hint="eastAsia"/>
        </w:rPr>
        <w:t>采用基于计算机、通信、控制和系统集成等技术，</w:t>
      </w:r>
      <w:r w:rsidR="0000129A" w:rsidRPr="00B35BD0">
        <w:rPr>
          <w:rFonts w:hint="eastAsia"/>
        </w:rPr>
        <w:t>由信号、车辆、综合监控、通信、站台屏蔽门等与列车运行相关的设备实现列车</w:t>
      </w:r>
      <w:r w:rsidR="00F23D20" w:rsidRPr="00F23D20">
        <w:rPr>
          <w:rFonts w:hint="eastAsia"/>
        </w:rPr>
        <w:t>无司乘人员干预的</w:t>
      </w:r>
      <w:r w:rsidR="0000129A" w:rsidRPr="00B35BD0">
        <w:rPr>
          <w:rFonts w:hint="eastAsia"/>
        </w:rPr>
        <w:t>全过程自动运行</w:t>
      </w:r>
      <w:r w:rsidR="00C80AA6" w:rsidRPr="00B35BD0">
        <w:rPr>
          <w:rFonts w:hint="eastAsia"/>
        </w:rPr>
        <w:t>。</w:t>
      </w:r>
    </w:p>
    <w:p w14:paraId="0427D879" w14:textId="381A3F5E" w:rsidR="00250B59" w:rsidRPr="00B35BD0" w:rsidRDefault="000B23C0">
      <w:pPr>
        <w:pStyle w:val="affc"/>
        <w:spacing w:before="312" w:after="312"/>
      </w:pPr>
      <w:bookmarkStart w:id="45" w:name="_Toc76223171"/>
      <w:bookmarkStart w:id="46" w:name="_Toc76223172"/>
      <w:bookmarkStart w:id="47" w:name="_Toc76223173"/>
      <w:bookmarkStart w:id="48" w:name="_Toc83493625"/>
      <w:bookmarkEnd w:id="45"/>
      <w:bookmarkEnd w:id="46"/>
      <w:bookmarkEnd w:id="47"/>
      <w:r w:rsidRPr="00B35BD0">
        <w:rPr>
          <w:rFonts w:hint="eastAsia"/>
        </w:rPr>
        <w:t>缩略语</w:t>
      </w:r>
      <w:bookmarkEnd w:id="48"/>
    </w:p>
    <w:p w14:paraId="5E986E07" w14:textId="77777777" w:rsidR="00250B59" w:rsidRPr="00B35BD0" w:rsidRDefault="000B23C0">
      <w:pPr>
        <w:pStyle w:val="afffffffff5"/>
        <w:numPr>
          <w:ilvl w:val="0"/>
          <w:numId w:val="0"/>
        </w:numPr>
      </w:pPr>
      <w:r w:rsidRPr="00B35BD0">
        <w:rPr>
          <w:rFonts w:hint="eastAsia"/>
        </w:rPr>
        <w:t>下列缩略语适用于本文件。</w:t>
      </w:r>
    </w:p>
    <w:p w14:paraId="0992ACE3" w14:textId="1024F985" w:rsidR="002F0931" w:rsidRPr="00B35BD0" w:rsidRDefault="002F0931" w:rsidP="00925163">
      <w:pPr>
        <w:pStyle w:val="afffffc"/>
        <w:ind w:firstLine="420"/>
        <w:rPr>
          <w:rFonts w:hAnsi="宋体"/>
        </w:rPr>
      </w:pPr>
      <w:r w:rsidRPr="00B35BD0">
        <w:rPr>
          <w:rFonts w:hAnsi="宋体" w:hint="eastAsia"/>
        </w:rPr>
        <w:t>A</w:t>
      </w:r>
      <w:r w:rsidRPr="00B35BD0">
        <w:rPr>
          <w:rFonts w:hAnsi="宋体"/>
        </w:rPr>
        <w:t>M</w:t>
      </w:r>
      <w:r w:rsidRPr="00B35BD0">
        <w:rPr>
          <w:rFonts w:hAnsi="宋体" w:hint="eastAsia"/>
        </w:rPr>
        <w:t>：</w:t>
      </w:r>
      <w:r w:rsidRPr="00B35BD0">
        <w:rPr>
          <w:rFonts w:hint="eastAsia"/>
          <w:szCs w:val="21"/>
        </w:rPr>
        <w:t>列车自动驾驶模式(Automatic Train Operating Mode)</w:t>
      </w:r>
    </w:p>
    <w:p w14:paraId="28E4FA26" w14:textId="4C8E48FB" w:rsidR="001D6343" w:rsidRPr="00B35BD0" w:rsidRDefault="001D6343" w:rsidP="00925163">
      <w:pPr>
        <w:pStyle w:val="afffffc"/>
        <w:ind w:firstLine="420"/>
        <w:rPr>
          <w:rFonts w:hAnsi="宋体"/>
        </w:rPr>
      </w:pPr>
      <w:r w:rsidRPr="00B35BD0">
        <w:rPr>
          <w:rFonts w:hAnsi="宋体" w:hint="eastAsia"/>
        </w:rPr>
        <w:t>ATC：列车自动控制（Automatic Train Control）</w:t>
      </w:r>
    </w:p>
    <w:p w14:paraId="4AE42701" w14:textId="092699BF" w:rsidR="00925163" w:rsidRPr="00B35BD0" w:rsidRDefault="00925163" w:rsidP="00925163">
      <w:pPr>
        <w:pStyle w:val="afffffc"/>
        <w:ind w:firstLine="420"/>
        <w:rPr>
          <w:rFonts w:hAnsi="宋体"/>
        </w:rPr>
      </w:pPr>
      <w:r w:rsidRPr="00B35BD0">
        <w:rPr>
          <w:rFonts w:hAnsi="宋体" w:hint="eastAsia"/>
        </w:rPr>
        <w:t>ATO：列车自动运行（Automatic Train Operation）</w:t>
      </w:r>
    </w:p>
    <w:p w14:paraId="2DB93F22" w14:textId="77777777" w:rsidR="00925163" w:rsidRPr="00B35BD0" w:rsidRDefault="00925163" w:rsidP="00925163">
      <w:pPr>
        <w:pStyle w:val="afffffc"/>
        <w:ind w:firstLine="420"/>
        <w:rPr>
          <w:rFonts w:hAnsi="宋体"/>
        </w:rPr>
      </w:pPr>
      <w:r w:rsidRPr="00B35BD0">
        <w:rPr>
          <w:rFonts w:hAnsi="宋体" w:hint="eastAsia"/>
        </w:rPr>
        <w:t>ATP：列车自动防护（Automatic Train Protection）</w:t>
      </w:r>
    </w:p>
    <w:p w14:paraId="36B7D92A" w14:textId="77777777" w:rsidR="00925163" w:rsidRPr="00B35BD0" w:rsidRDefault="00925163" w:rsidP="00925163">
      <w:pPr>
        <w:pStyle w:val="afffffc"/>
        <w:ind w:firstLine="420"/>
        <w:rPr>
          <w:rFonts w:hAnsi="宋体"/>
        </w:rPr>
      </w:pPr>
      <w:r w:rsidRPr="00B35BD0">
        <w:rPr>
          <w:rFonts w:hAnsi="宋体" w:hint="eastAsia"/>
        </w:rPr>
        <w:t>ATS：列车自动监控（Automatic Train Supervision）</w:t>
      </w:r>
    </w:p>
    <w:p w14:paraId="5DB3098D" w14:textId="666FCDB0" w:rsidR="00925163" w:rsidRDefault="00925163" w:rsidP="00925163">
      <w:pPr>
        <w:pStyle w:val="afffffc"/>
        <w:ind w:firstLine="420"/>
        <w:rPr>
          <w:rFonts w:hAnsi="宋体"/>
        </w:rPr>
      </w:pPr>
      <w:r w:rsidRPr="00B35BD0">
        <w:rPr>
          <w:rFonts w:hAnsi="宋体" w:hint="eastAsia"/>
        </w:rPr>
        <w:t>CAM：蠕动模式（Creep Automatic Mode）</w:t>
      </w:r>
    </w:p>
    <w:p w14:paraId="6A32B698" w14:textId="66192310" w:rsidR="000A0E85" w:rsidRPr="00B35BD0" w:rsidRDefault="000A0E85" w:rsidP="00925163">
      <w:pPr>
        <w:pStyle w:val="afffffc"/>
        <w:ind w:firstLine="420"/>
        <w:rPr>
          <w:rFonts w:hAnsi="宋体"/>
        </w:rPr>
      </w:pPr>
      <w:r w:rsidRPr="00B35BD0">
        <w:rPr>
          <w:rFonts w:hAnsi="宋体" w:hint="eastAsia"/>
        </w:rPr>
        <w:t>CI：计算机</w:t>
      </w:r>
      <w:proofErr w:type="gramStart"/>
      <w:r w:rsidRPr="00B35BD0">
        <w:rPr>
          <w:rFonts w:hAnsi="宋体" w:hint="eastAsia"/>
        </w:rPr>
        <w:t>联锁</w:t>
      </w:r>
      <w:proofErr w:type="gramEnd"/>
      <w:r w:rsidRPr="00B35BD0">
        <w:rPr>
          <w:rFonts w:hAnsi="宋体" w:hint="eastAsia"/>
        </w:rPr>
        <w:t>（Computer Interlocking）</w:t>
      </w:r>
    </w:p>
    <w:p w14:paraId="3882484E" w14:textId="6C08197A" w:rsidR="00925163" w:rsidRPr="00B35BD0" w:rsidRDefault="00925163" w:rsidP="00925163">
      <w:pPr>
        <w:pStyle w:val="afffffc"/>
        <w:ind w:firstLine="420"/>
        <w:rPr>
          <w:rFonts w:hAnsi="宋体"/>
        </w:rPr>
      </w:pPr>
      <w:r w:rsidRPr="00B35BD0">
        <w:rPr>
          <w:rFonts w:hAnsi="宋体" w:hint="eastAsia"/>
        </w:rPr>
        <w:t>CM：列车自动防护</w:t>
      </w:r>
      <w:r w:rsidR="002F0931" w:rsidRPr="00B35BD0">
        <w:rPr>
          <w:rFonts w:hAnsi="宋体" w:hint="eastAsia"/>
        </w:rPr>
        <w:t>驾驶</w:t>
      </w:r>
      <w:r w:rsidRPr="00B35BD0">
        <w:rPr>
          <w:rFonts w:hAnsi="宋体" w:hint="eastAsia"/>
        </w:rPr>
        <w:t>模式（Coded Train Operating Mode）</w:t>
      </w:r>
    </w:p>
    <w:p w14:paraId="5B962968" w14:textId="77777777" w:rsidR="00925163" w:rsidRPr="00B35BD0" w:rsidRDefault="00925163" w:rsidP="00925163">
      <w:pPr>
        <w:pStyle w:val="afffffc"/>
        <w:ind w:firstLine="420"/>
        <w:rPr>
          <w:rFonts w:hAnsi="宋体"/>
        </w:rPr>
      </w:pPr>
      <w:r w:rsidRPr="00B35BD0">
        <w:rPr>
          <w:rFonts w:hAnsi="宋体" w:hint="eastAsia"/>
        </w:rPr>
        <w:t>EUM: 非限制人工驾驶模式（Emergency Unrestricted Train Operating Mode）</w:t>
      </w:r>
    </w:p>
    <w:p w14:paraId="0D907639" w14:textId="5EC53E7E" w:rsidR="00925163" w:rsidRPr="00B35BD0" w:rsidRDefault="00925163" w:rsidP="00925163">
      <w:pPr>
        <w:pStyle w:val="afffffc"/>
        <w:ind w:firstLine="420"/>
        <w:rPr>
          <w:rFonts w:hAnsi="宋体"/>
        </w:rPr>
      </w:pPr>
      <w:r w:rsidRPr="00B35BD0">
        <w:rPr>
          <w:rFonts w:hAnsi="宋体" w:hint="eastAsia"/>
        </w:rPr>
        <w:t>FAM：全自动运行</w:t>
      </w:r>
      <w:r w:rsidR="002F0931" w:rsidRPr="00B35BD0">
        <w:rPr>
          <w:rFonts w:hAnsi="宋体" w:hint="eastAsia"/>
        </w:rPr>
        <w:t>驾驶</w:t>
      </w:r>
      <w:r w:rsidRPr="00B35BD0">
        <w:rPr>
          <w:rFonts w:hAnsi="宋体" w:hint="eastAsia"/>
        </w:rPr>
        <w:t>模式（Fully Automatic Train Operating Mode）</w:t>
      </w:r>
    </w:p>
    <w:p w14:paraId="330379DD" w14:textId="2C4CE8B0" w:rsidR="0004378D" w:rsidRPr="00B35BD0" w:rsidRDefault="00925163" w:rsidP="00796292">
      <w:pPr>
        <w:pStyle w:val="afffffc"/>
        <w:ind w:firstLine="420"/>
        <w:rPr>
          <w:rFonts w:hAnsi="宋体"/>
        </w:rPr>
      </w:pPr>
      <w:r w:rsidRPr="00B35BD0">
        <w:rPr>
          <w:rFonts w:hAnsi="宋体" w:hint="eastAsia"/>
        </w:rPr>
        <w:t xml:space="preserve">GOA：自动化等级（Grade </w:t>
      </w:r>
      <w:r w:rsidR="00D5615E" w:rsidRPr="00B35BD0">
        <w:rPr>
          <w:rFonts w:hAnsi="宋体"/>
        </w:rPr>
        <w:t>O</w:t>
      </w:r>
      <w:r w:rsidR="00D5615E" w:rsidRPr="00B35BD0">
        <w:rPr>
          <w:rFonts w:hAnsi="宋体" w:hint="eastAsia"/>
        </w:rPr>
        <w:t xml:space="preserve">f </w:t>
      </w:r>
      <w:r w:rsidRPr="00B35BD0">
        <w:rPr>
          <w:rFonts w:hAnsi="宋体" w:hint="eastAsia"/>
        </w:rPr>
        <w:t>Automation）</w:t>
      </w:r>
    </w:p>
    <w:p w14:paraId="0DC183A2" w14:textId="6C01C8B3" w:rsidR="00925163" w:rsidRPr="00B35BD0" w:rsidRDefault="00925163" w:rsidP="000101F2">
      <w:pPr>
        <w:pStyle w:val="afffffc"/>
        <w:ind w:firstLine="420"/>
        <w:rPr>
          <w:rFonts w:hAnsi="宋体"/>
        </w:rPr>
      </w:pPr>
      <w:r w:rsidRPr="00B35BD0">
        <w:rPr>
          <w:rFonts w:hAnsi="宋体" w:hint="eastAsia"/>
        </w:rPr>
        <w:t>MTBF：平均故障间隔时间（Mean Time Between Failure）</w:t>
      </w:r>
    </w:p>
    <w:p w14:paraId="53E38F3A" w14:textId="77777777" w:rsidR="00925163" w:rsidRPr="00B35BD0" w:rsidRDefault="00925163" w:rsidP="00925163">
      <w:pPr>
        <w:pStyle w:val="afffffc"/>
        <w:ind w:firstLine="420"/>
        <w:rPr>
          <w:rFonts w:hAnsi="宋体"/>
        </w:rPr>
      </w:pPr>
      <w:r w:rsidRPr="00B35BD0">
        <w:rPr>
          <w:rFonts w:hAnsi="宋体" w:hint="eastAsia"/>
        </w:rPr>
        <w:t>MTTR：平均修复时间（Mean Time To Restoration）</w:t>
      </w:r>
    </w:p>
    <w:p w14:paraId="37C516E4" w14:textId="77777777" w:rsidR="00925163" w:rsidRPr="00B35BD0" w:rsidRDefault="00925163" w:rsidP="00925163">
      <w:pPr>
        <w:pStyle w:val="afffffc"/>
        <w:ind w:firstLine="420"/>
        <w:rPr>
          <w:rFonts w:hAnsi="宋体"/>
        </w:rPr>
      </w:pPr>
      <w:r w:rsidRPr="00B35BD0">
        <w:rPr>
          <w:rFonts w:hAnsi="宋体" w:hint="eastAsia"/>
        </w:rPr>
        <w:t>PIS：乘客信息系统（Passenger Information System）</w:t>
      </w:r>
    </w:p>
    <w:p w14:paraId="1F0BEC91" w14:textId="0491A9EA" w:rsidR="00925163" w:rsidRPr="00B35BD0" w:rsidRDefault="00925163" w:rsidP="00925163">
      <w:pPr>
        <w:pStyle w:val="afffffc"/>
        <w:ind w:firstLine="420"/>
        <w:rPr>
          <w:rFonts w:hAnsi="宋体"/>
        </w:rPr>
      </w:pPr>
      <w:r w:rsidRPr="00B35BD0">
        <w:rPr>
          <w:rFonts w:hAnsi="宋体" w:hint="eastAsia"/>
        </w:rPr>
        <w:t>RAMS：可靠性、可用性、可维</w:t>
      </w:r>
      <w:r w:rsidR="00904230" w:rsidRPr="00B35BD0">
        <w:rPr>
          <w:rFonts w:hAnsi="宋体" w:hint="eastAsia"/>
        </w:rPr>
        <w:t>修</w:t>
      </w:r>
      <w:r w:rsidRPr="00B35BD0">
        <w:rPr>
          <w:rFonts w:hAnsi="宋体" w:hint="eastAsia"/>
        </w:rPr>
        <w:t>性和安全性（</w:t>
      </w:r>
      <w:proofErr w:type="spellStart"/>
      <w:r w:rsidRPr="00B35BD0">
        <w:rPr>
          <w:rFonts w:hAnsi="宋体" w:hint="eastAsia"/>
        </w:rPr>
        <w:t>Reliability</w:t>
      </w:r>
      <w:r w:rsidR="005A760F" w:rsidRPr="00B35BD0">
        <w:rPr>
          <w:rFonts w:hAnsi="宋体"/>
        </w:rPr>
        <w:t>,</w:t>
      </w:r>
      <w:r w:rsidRPr="00B35BD0">
        <w:rPr>
          <w:rFonts w:hAnsi="宋体" w:hint="eastAsia"/>
        </w:rPr>
        <w:t>Availability</w:t>
      </w:r>
      <w:r w:rsidR="005A760F" w:rsidRPr="00B35BD0">
        <w:rPr>
          <w:rFonts w:hAnsi="宋体"/>
        </w:rPr>
        <w:t>,</w:t>
      </w:r>
      <w:r w:rsidRPr="00B35BD0">
        <w:rPr>
          <w:rFonts w:hAnsi="宋体" w:hint="eastAsia"/>
        </w:rPr>
        <w:t>Maintainability</w:t>
      </w:r>
      <w:proofErr w:type="spellEnd"/>
      <w:r w:rsidR="005A760F" w:rsidRPr="00B35BD0">
        <w:rPr>
          <w:rFonts w:hAnsi="宋体"/>
        </w:rPr>
        <w:t xml:space="preserve"> and </w:t>
      </w:r>
      <w:r w:rsidRPr="00B35BD0">
        <w:rPr>
          <w:rFonts w:hAnsi="宋体" w:hint="eastAsia"/>
        </w:rPr>
        <w:t>Safety）</w:t>
      </w:r>
    </w:p>
    <w:p w14:paraId="277F31F2" w14:textId="77777777" w:rsidR="00925163" w:rsidRPr="00B35BD0" w:rsidRDefault="00925163" w:rsidP="00925163">
      <w:pPr>
        <w:pStyle w:val="afffffc"/>
        <w:ind w:firstLine="420"/>
        <w:rPr>
          <w:rFonts w:hAnsi="宋体"/>
        </w:rPr>
      </w:pPr>
      <w:r w:rsidRPr="00B35BD0">
        <w:rPr>
          <w:rFonts w:hAnsi="宋体" w:hint="eastAsia"/>
        </w:rPr>
        <w:t>RM：限制人工驾驶模式（Restricted Train Operating Mode）</w:t>
      </w:r>
    </w:p>
    <w:p w14:paraId="74F58B5B" w14:textId="0A79003F" w:rsidR="00335CD9" w:rsidRPr="00B35BD0" w:rsidRDefault="00925163" w:rsidP="00925163">
      <w:pPr>
        <w:pStyle w:val="afffffc"/>
        <w:ind w:firstLine="420"/>
        <w:rPr>
          <w:rFonts w:hAnsi="宋体"/>
        </w:rPr>
      </w:pPr>
      <w:r w:rsidRPr="00B35BD0">
        <w:rPr>
          <w:rFonts w:hAnsi="宋体" w:hint="eastAsia"/>
        </w:rPr>
        <w:t>SIL：安全完整性等级（Safety Integrity Level）</w:t>
      </w:r>
    </w:p>
    <w:p w14:paraId="2975E368" w14:textId="7A927FE8" w:rsidR="00335CD9" w:rsidRPr="00B35BD0" w:rsidRDefault="00335CD9" w:rsidP="00335CD9">
      <w:pPr>
        <w:pStyle w:val="afffffc"/>
        <w:ind w:firstLine="420"/>
        <w:rPr>
          <w:rFonts w:hAnsi="宋体"/>
        </w:rPr>
      </w:pPr>
      <w:r w:rsidRPr="00B35BD0">
        <w:rPr>
          <w:rFonts w:hAnsi="宋体" w:hint="eastAsia"/>
        </w:rPr>
        <w:t>THR：每小时、每一功能可能承受的危险侧故障率（Tolerable Hazard Rate）</w:t>
      </w:r>
    </w:p>
    <w:p w14:paraId="5D70FC1F" w14:textId="27C0D41A" w:rsidR="001D6343" w:rsidRPr="00B35BD0" w:rsidRDefault="001D6343" w:rsidP="00335CD9">
      <w:pPr>
        <w:pStyle w:val="afffffc"/>
        <w:ind w:firstLine="420"/>
        <w:rPr>
          <w:rFonts w:hAnsi="宋体"/>
        </w:rPr>
      </w:pPr>
      <w:r w:rsidRPr="00B35BD0">
        <w:rPr>
          <w:rFonts w:hAnsi="宋体" w:hint="eastAsia"/>
        </w:rPr>
        <w:t>UPS：不间断电源（Uninterruptible Power System）</w:t>
      </w:r>
    </w:p>
    <w:p w14:paraId="259B2832" w14:textId="6DB78162" w:rsidR="000B23C0" w:rsidRPr="00B35BD0" w:rsidRDefault="000B23C0" w:rsidP="00604632">
      <w:pPr>
        <w:pStyle w:val="affc"/>
        <w:spacing w:before="312" w:after="312"/>
      </w:pPr>
      <w:bookmarkStart w:id="49" w:name="_Toc83493626"/>
      <w:r w:rsidRPr="00B35BD0">
        <w:rPr>
          <w:rFonts w:hint="eastAsia"/>
        </w:rPr>
        <w:t>总体要求</w:t>
      </w:r>
      <w:bookmarkEnd w:id="49"/>
    </w:p>
    <w:p w14:paraId="63326D97" w14:textId="6FAD5CF1" w:rsidR="000B23C0" w:rsidRPr="00B35BD0" w:rsidRDefault="00243B1A" w:rsidP="000101F2">
      <w:pPr>
        <w:pStyle w:val="afffffffff5"/>
        <w:ind w:left="13" w:hangingChars="6" w:hanging="13"/>
      </w:pPr>
      <w:r w:rsidRPr="00B35BD0">
        <w:rPr>
          <w:rFonts w:hint="eastAsia"/>
        </w:rPr>
        <w:t>城市轨道交通</w:t>
      </w:r>
      <w:r w:rsidR="000B23C0" w:rsidRPr="00B35BD0">
        <w:rPr>
          <w:rFonts w:hint="eastAsia"/>
        </w:rPr>
        <w:t>信号系统</w:t>
      </w:r>
      <w:r w:rsidR="00ED4FD6" w:rsidRPr="00B35BD0">
        <w:rPr>
          <w:rFonts w:hint="eastAsia"/>
        </w:rPr>
        <w:t>（以下简称信号系统）</w:t>
      </w:r>
      <w:r w:rsidR="000B23C0" w:rsidRPr="00B35BD0">
        <w:rPr>
          <w:rFonts w:hint="eastAsia"/>
        </w:rPr>
        <w:t>应做到安全可靠、功能完整、经济合理，不同系统或子系统设备</w:t>
      </w:r>
      <w:r w:rsidR="002F0DD2">
        <w:rPr>
          <w:rFonts w:hint="eastAsia"/>
        </w:rPr>
        <w:t>应</w:t>
      </w:r>
      <w:r w:rsidR="000B23C0" w:rsidRPr="00B35BD0">
        <w:rPr>
          <w:rFonts w:hint="eastAsia"/>
        </w:rPr>
        <w:t>能互用与协同工作，并</w:t>
      </w:r>
      <w:r w:rsidR="002F0DD2">
        <w:rPr>
          <w:rFonts w:hint="eastAsia"/>
        </w:rPr>
        <w:t>应</w:t>
      </w:r>
      <w:r w:rsidR="000B23C0" w:rsidRPr="00B35BD0">
        <w:rPr>
          <w:rFonts w:hint="eastAsia"/>
        </w:rPr>
        <w:t>具有</w:t>
      </w:r>
      <w:r w:rsidR="00925271">
        <w:rPr>
          <w:rFonts w:hint="eastAsia"/>
        </w:rPr>
        <w:t>防护</w:t>
      </w:r>
      <w:r w:rsidR="000B23C0" w:rsidRPr="00B35BD0">
        <w:rPr>
          <w:rFonts w:hint="eastAsia"/>
        </w:rPr>
        <w:t>行车安全、</w:t>
      </w:r>
      <w:bookmarkStart w:id="50" w:name="_Hlk77066412"/>
      <w:r w:rsidR="000B23C0" w:rsidRPr="00B35BD0">
        <w:rPr>
          <w:rFonts w:hint="eastAsia"/>
        </w:rPr>
        <w:t>提高运行效率</w:t>
      </w:r>
      <w:r w:rsidR="00A80CC9" w:rsidRPr="00B35BD0">
        <w:rPr>
          <w:rFonts w:hint="eastAsia"/>
        </w:rPr>
        <w:t>、提高列车运行自动化水平</w:t>
      </w:r>
      <w:r w:rsidR="009D0AA8" w:rsidRPr="00B35BD0">
        <w:rPr>
          <w:rFonts w:hint="eastAsia"/>
        </w:rPr>
        <w:t>的</w:t>
      </w:r>
      <w:bookmarkEnd w:id="50"/>
      <w:r w:rsidR="009D0AA8" w:rsidRPr="00B35BD0">
        <w:rPr>
          <w:rFonts w:hint="eastAsia"/>
        </w:rPr>
        <w:t>作用</w:t>
      </w:r>
      <w:r w:rsidR="00155657" w:rsidRPr="00B35BD0">
        <w:rPr>
          <w:rFonts w:hint="eastAsia"/>
        </w:rPr>
        <w:t>。</w:t>
      </w:r>
    </w:p>
    <w:p w14:paraId="298DF13D" w14:textId="3E0B84F5" w:rsidR="000A0475" w:rsidRPr="00B35BD0" w:rsidRDefault="000A0475" w:rsidP="000101F2">
      <w:pPr>
        <w:pStyle w:val="afffffffff5"/>
        <w:ind w:left="13" w:hangingChars="6" w:hanging="13"/>
      </w:pPr>
      <w:r w:rsidRPr="00B35BD0">
        <w:rPr>
          <w:rFonts w:hint="eastAsia"/>
        </w:rPr>
        <w:t>信号系统应具有高可靠性、高可用性。</w:t>
      </w:r>
      <w:r w:rsidR="00D00404" w:rsidRPr="00B35BD0">
        <w:rPr>
          <w:rFonts w:hint="eastAsia"/>
        </w:rPr>
        <w:t>涉及行车安全的系统、设备及电路应符合故障</w:t>
      </w:r>
      <w:r w:rsidR="00D00404" w:rsidRPr="00B35BD0">
        <w:rPr>
          <w:rFonts w:hAnsi="宋体" w:hint="eastAsia"/>
        </w:rPr>
        <w:t>―</w:t>
      </w:r>
      <w:r w:rsidR="00D00404" w:rsidRPr="00B35BD0">
        <w:rPr>
          <w:rFonts w:hint="eastAsia"/>
        </w:rPr>
        <w:t>安全原则。</w:t>
      </w:r>
    </w:p>
    <w:p w14:paraId="6493DD6B" w14:textId="2107D31E" w:rsidR="00155657" w:rsidRPr="00B35BD0" w:rsidRDefault="00155657" w:rsidP="000101F2">
      <w:pPr>
        <w:pStyle w:val="afffffffff5"/>
        <w:ind w:left="13" w:hangingChars="6" w:hanging="13"/>
      </w:pPr>
      <w:r w:rsidRPr="00B35BD0">
        <w:rPr>
          <w:rFonts w:hint="eastAsia"/>
        </w:rPr>
        <w:t>信号系统应</w:t>
      </w:r>
      <w:bookmarkStart w:id="51" w:name="_Hlk77067971"/>
      <w:r w:rsidR="00925271">
        <w:rPr>
          <w:rFonts w:hint="eastAsia"/>
        </w:rPr>
        <w:t>实现</w:t>
      </w:r>
      <w:r w:rsidR="00925271" w:rsidRPr="00B35BD0">
        <w:rPr>
          <w:rFonts w:hint="eastAsia"/>
        </w:rPr>
        <w:t>在最不利的条件下，</w:t>
      </w:r>
      <w:r w:rsidR="003F2487">
        <w:rPr>
          <w:rFonts w:hint="eastAsia"/>
        </w:rPr>
        <w:t>当</w:t>
      </w:r>
      <w:r w:rsidR="00925271" w:rsidRPr="00B35BD0">
        <w:rPr>
          <w:rFonts w:hint="eastAsia"/>
        </w:rPr>
        <w:t>前方列车处于紧急停车时，</w:t>
      </w:r>
      <w:bookmarkEnd w:id="51"/>
      <w:r w:rsidRPr="00B35BD0">
        <w:rPr>
          <w:rFonts w:hint="eastAsia"/>
        </w:rPr>
        <w:t>后续列车应能安全停车。</w:t>
      </w:r>
    </w:p>
    <w:p w14:paraId="62DC4892" w14:textId="2A3D753D" w:rsidR="00250B59" w:rsidRPr="00B35BD0" w:rsidRDefault="004843C7" w:rsidP="000101F2">
      <w:pPr>
        <w:pStyle w:val="afffffffff5"/>
        <w:ind w:left="13" w:hangingChars="6" w:hanging="13"/>
      </w:pPr>
      <w:r w:rsidRPr="00B35BD0">
        <w:rPr>
          <w:rFonts w:hint="eastAsia"/>
        </w:rPr>
        <w:t>信号</w:t>
      </w:r>
      <w:r w:rsidR="000B23C0" w:rsidRPr="00B35BD0">
        <w:rPr>
          <w:rFonts w:hint="eastAsia"/>
        </w:rPr>
        <w:t>系统应</w:t>
      </w:r>
      <w:r w:rsidR="00925271">
        <w:rPr>
          <w:rFonts w:hint="eastAsia"/>
        </w:rPr>
        <w:t>适应</w:t>
      </w:r>
      <w:r w:rsidR="00074685" w:rsidRPr="00B35BD0">
        <w:rPr>
          <w:rFonts w:hint="eastAsia"/>
        </w:rPr>
        <w:t>新技术</w:t>
      </w:r>
      <w:r w:rsidR="00925271">
        <w:rPr>
          <w:rFonts w:hint="eastAsia"/>
        </w:rPr>
        <w:t>的</w:t>
      </w:r>
      <w:r w:rsidR="00074685" w:rsidRPr="00B35BD0">
        <w:rPr>
          <w:rFonts w:hint="eastAsia"/>
        </w:rPr>
        <w:t>应用</w:t>
      </w:r>
      <w:r w:rsidR="00925271">
        <w:rPr>
          <w:rFonts w:hint="eastAsia"/>
        </w:rPr>
        <w:t>，并能</w:t>
      </w:r>
      <w:r w:rsidR="000B23C0" w:rsidRPr="00B35BD0">
        <w:rPr>
          <w:rFonts w:hint="eastAsia"/>
        </w:rPr>
        <w:t>不断发展。</w:t>
      </w:r>
    </w:p>
    <w:p w14:paraId="37D8F709" w14:textId="3CFE2FB9" w:rsidR="00250B59" w:rsidRPr="00B35BD0" w:rsidRDefault="000B23C0" w:rsidP="000101F2">
      <w:pPr>
        <w:pStyle w:val="afffffffff5"/>
        <w:ind w:left="13" w:hangingChars="6" w:hanging="13"/>
      </w:pPr>
      <w:r w:rsidRPr="00B35BD0">
        <w:rPr>
          <w:rFonts w:hint="eastAsia"/>
        </w:rPr>
        <w:t>信号系统应根据用户需求确定系统的构成与规模，并</w:t>
      </w:r>
      <w:r w:rsidR="00805457">
        <w:rPr>
          <w:rFonts w:hint="eastAsia"/>
        </w:rPr>
        <w:t>应满足</w:t>
      </w:r>
      <w:r w:rsidRPr="00B35BD0">
        <w:rPr>
          <w:rFonts w:hint="eastAsia"/>
        </w:rPr>
        <w:t>线路延伸扩展</w:t>
      </w:r>
      <w:r w:rsidR="00805457">
        <w:rPr>
          <w:rFonts w:hint="eastAsia"/>
        </w:rPr>
        <w:t>的需求</w:t>
      </w:r>
      <w:r w:rsidRPr="00B35BD0">
        <w:rPr>
          <w:rFonts w:hint="eastAsia"/>
        </w:rPr>
        <w:t>。</w:t>
      </w:r>
    </w:p>
    <w:p w14:paraId="1989E0A0" w14:textId="6A3E546D" w:rsidR="00250B59" w:rsidRPr="00B35BD0" w:rsidRDefault="000B23C0" w:rsidP="000101F2">
      <w:pPr>
        <w:pStyle w:val="afffffffff5"/>
        <w:ind w:left="13" w:hangingChars="6" w:hanging="13"/>
      </w:pPr>
      <w:r w:rsidRPr="00B35BD0">
        <w:rPr>
          <w:rFonts w:hint="eastAsia"/>
        </w:rPr>
        <w:t>信号系统应满足城市轨道交通不同运量和行车密度的运营需要。大运量、</w:t>
      </w:r>
      <w:r w:rsidR="00645E2E">
        <w:rPr>
          <w:rFonts w:hint="eastAsia"/>
        </w:rPr>
        <w:t>高运量</w:t>
      </w:r>
      <w:r w:rsidR="000F614C">
        <w:rPr>
          <w:rFonts w:hint="eastAsia"/>
        </w:rPr>
        <w:t>、高峰时段列车发车密度不大于5mi</w:t>
      </w:r>
      <w:r w:rsidR="000F614C">
        <w:t>n</w:t>
      </w:r>
      <w:r w:rsidRPr="00B35BD0">
        <w:rPr>
          <w:rFonts w:hint="eastAsia"/>
        </w:rPr>
        <w:t>的城市轨道交通应选用列车自动控制系统。</w:t>
      </w:r>
    </w:p>
    <w:p w14:paraId="4A8E94DA" w14:textId="4785AAE0" w:rsidR="00844913" w:rsidRPr="00B35BD0" w:rsidRDefault="004B59F7" w:rsidP="000101F2">
      <w:pPr>
        <w:pStyle w:val="afffffffff5"/>
        <w:ind w:left="13" w:hangingChars="6" w:hanging="13"/>
      </w:pPr>
      <w:r w:rsidRPr="00B35BD0">
        <w:rPr>
          <w:rFonts w:hint="eastAsia"/>
        </w:rPr>
        <w:t>封闭线路的</w:t>
      </w:r>
      <w:r w:rsidR="00CC387D">
        <w:rPr>
          <w:rFonts w:hint="eastAsia"/>
        </w:rPr>
        <w:t>城市轨道交通</w:t>
      </w:r>
      <w:r w:rsidRPr="00B35BD0">
        <w:rPr>
          <w:rFonts w:hint="eastAsia"/>
        </w:rPr>
        <w:t>系统应配备列车自动防护系统</w:t>
      </w:r>
      <w:r w:rsidR="000B23C0" w:rsidRPr="00B35BD0">
        <w:rPr>
          <w:rFonts w:hint="eastAsia"/>
        </w:rPr>
        <w:t>。非封闭线路的</w:t>
      </w:r>
      <w:r w:rsidR="00CC387D">
        <w:rPr>
          <w:rFonts w:hint="eastAsia"/>
        </w:rPr>
        <w:t>城市轨道交通</w:t>
      </w:r>
      <w:r w:rsidR="00AA6B66" w:rsidRPr="00B35BD0">
        <w:rPr>
          <w:rFonts w:hint="eastAsia"/>
        </w:rPr>
        <w:t>系统</w:t>
      </w:r>
      <w:r w:rsidR="000B23C0" w:rsidRPr="00B35BD0">
        <w:rPr>
          <w:rFonts w:hint="eastAsia"/>
        </w:rPr>
        <w:t>，</w:t>
      </w:r>
      <w:r w:rsidR="00451A94" w:rsidRPr="00B35BD0">
        <w:rPr>
          <w:rFonts w:hint="eastAsia"/>
        </w:rPr>
        <w:t>应</w:t>
      </w:r>
      <w:r w:rsidR="000B23C0" w:rsidRPr="00B35BD0">
        <w:rPr>
          <w:rFonts w:hint="eastAsia"/>
        </w:rPr>
        <w:t>根据行车间隔、列车运行速度采取相应</w:t>
      </w:r>
      <w:r w:rsidR="00AB4B67" w:rsidRPr="00B35BD0">
        <w:rPr>
          <w:rFonts w:hint="eastAsia"/>
        </w:rPr>
        <w:t>的技术</w:t>
      </w:r>
      <w:r w:rsidR="000B23C0" w:rsidRPr="00B35BD0">
        <w:rPr>
          <w:rFonts w:hint="eastAsia"/>
        </w:rPr>
        <w:t>手段进行列车运行安全防护。</w:t>
      </w:r>
    </w:p>
    <w:p w14:paraId="597B111F" w14:textId="1B3B5AB3" w:rsidR="00250B59" w:rsidRPr="00B35BD0" w:rsidRDefault="005E6488" w:rsidP="000101F2">
      <w:pPr>
        <w:pStyle w:val="afffffffff5"/>
        <w:ind w:left="13" w:hangingChars="6" w:hanging="13"/>
      </w:pPr>
      <w:r w:rsidRPr="00B35BD0">
        <w:rPr>
          <w:rFonts w:hint="eastAsia"/>
        </w:rPr>
        <w:lastRenderedPageBreak/>
        <w:t>设有平交道口的</w:t>
      </w:r>
      <w:r w:rsidR="00844913" w:rsidRPr="00B35BD0">
        <w:rPr>
          <w:rFonts w:hint="eastAsia"/>
        </w:rPr>
        <w:t>非封闭线路应</w:t>
      </w:r>
      <w:r w:rsidR="0046462A" w:rsidRPr="00B35BD0">
        <w:rPr>
          <w:rFonts w:hint="eastAsia"/>
        </w:rPr>
        <w:t>具有道口防护</w:t>
      </w:r>
      <w:r w:rsidR="00F34270" w:rsidRPr="00B35BD0">
        <w:rPr>
          <w:rFonts w:hint="eastAsia"/>
        </w:rPr>
        <w:t>功能</w:t>
      </w:r>
      <w:r w:rsidR="0046462A" w:rsidRPr="00B35BD0">
        <w:rPr>
          <w:rFonts w:hint="eastAsia"/>
        </w:rPr>
        <w:t>，可</w:t>
      </w:r>
      <w:r w:rsidR="00F34270" w:rsidRPr="00B35BD0">
        <w:rPr>
          <w:rFonts w:hint="eastAsia"/>
        </w:rPr>
        <w:t>独立设置</w:t>
      </w:r>
      <w:r w:rsidR="00844913" w:rsidRPr="00B35BD0">
        <w:rPr>
          <w:rFonts w:hint="eastAsia"/>
        </w:rPr>
        <w:t>道口信号设备</w:t>
      </w:r>
      <w:r w:rsidR="0046462A" w:rsidRPr="00B35BD0">
        <w:rPr>
          <w:rFonts w:hint="eastAsia"/>
        </w:rPr>
        <w:t>，也可与</w:t>
      </w:r>
      <w:r w:rsidR="00844913" w:rsidRPr="00B35BD0">
        <w:rPr>
          <w:rFonts w:hint="eastAsia"/>
        </w:rPr>
        <w:t>市政道路交通信号控制系统</w:t>
      </w:r>
      <w:r w:rsidR="0046462A" w:rsidRPr="00B35BD0">
        <w:rPr>
          <w:rFonts w:hint="eastAsia"/>
        </w:rPr>
        <w:t>合设。</w:t>
      </w:r>
      <w:r w:rsidR="00F34270" w:rsidRPr="00B35BD0">
        <w:rPr>
          <w:rFonts w:hint="eastAsia"/>
        </w:rPr>
        <w:t>独立设置的</w:t>
      </w:r>
      <w:r w:rsidR="00844913" w:rsidRPr="00B35BD0">
        <w:rPr>
          <w:rFonts w:hint="eastAsia"/>
        </w:rPr>
        <w:t>道口信号设备应符合GB</w:t>
      </w:r>
      <w:r w:rsidR="0016186E">
        <w:t xml:space="preserve"> </w:t>
      </w:r>
      <w:r w:rsidR="00844913" w:rsidRPr="00B35BD0">
        <w:rPr>
          <w:rFonts w:hint="eastAsia"/>
        </w:rPr>
        <w:t>10493和GB</w:t>
      </w:r>
      <w:r w:rsidR="0016186E">
        <w:t xml:space="preserve"> </w:t>
      </w:r>
      <w:r w:rsidR="00844913" w:rsidRPr="00B35BD0">
        <w:rPr>
          <w:rFonts w:hint="eastAsia"/>
        </w:rPr>
        <w:t>10494的</w:t>
      </w:r>
      <w:r w:rsidR="0016186E">
        <w:rPr>
          <w:rFonts w:hint="eastAsia"/>
        </w:rPr>
        <w:t>规定</w:t>
      </w:r>
      <w:r w:rsidR="00844913" w:rsidRPr="00B35BD0">
        <w:rPr>
          <w:rFonts w:hint="eastAsia"/>
        </w:rPr>
        <w:t>。</w:t>
      </w:r>
      <w:r w:rsidR="003F2487">
        <w:rPr>
          <w:rFonts w:hint="eastAsia"/>
        </w:rPr>
        <w:t>当</w:t>
      </w:r>
      <w:r w:rsidR="00CC387D" w:rsidRPr="00CC387D">
        <w:rPr>
          <w:rFonts w:hint="eastAsia"/>
        </w:rPr>
        <w:t>与市政道路交通信号控制系统合设时，宜采用</w:t>
      </w:r>
      <w:r w:rsidR="007A604F">
        <w:rPr>
          <w:rFonts w:hint="eastAsia"/>
        </w:rPr>
        <w:t>与市政道路交通相一致的</w:t>
      </w:r>
      <w:r w:rsidR="00CC387D" w:rsidRPr="00CC387D">
        <w:rPr>
          <w:rFonts w:hint="eastAsia"/>
        </w:rPr>
        <w:t>安全措施。</w:t>
      </w:r>
    </w:p>
    <w:p w14:paraId="57505DA6" w14:textId="2C7940CF" w:rsidR="00250B59" w:rsidRPr="00B35BD0" w:rsidRDefault="000B23C0" w:rsidP="000101F2">
      <w:pPr>
        <w:pStyle w:val="afffffffff5"/>
        <w:ind w:left="13" w:hangingChars="6" w:hanging="13"/>
      </w:pPr>
      <w:r w:rsidRPr="00B35BD0">
        <w:rPr>
          <w:rFonts w:hint="eastAsia"/>
        </w:rPr>
        <w:t>行车指挥</w:t>
      </w:r>
      <w:r w:rsidR="007A604F">
        <w:rPr>
          <w:rFonts w:hint="eastAsia"/>
        </w:rPr>
        <w:t>控制</w:t>
      </w:r>
      <w:r w:rsidRPr="00B35BD0">
        <w:rPr>
          <w:rFonts w:hint="eastAsia"/>
        </w:rPr>
        <w:t>中心</w:t>
      </w:r>
      <w:r w:rsidR="007A604F" w:rsidRPr="007A604F">
        <w:rPr>
          <w:rFonts w:hint="eastAsia"/>
        </w:rPr>
        <w:t>（以下简称控制中心）</w:t>
      </w:r>
      <w:r w:rsidR="00621E28" w:rsidRPr="00B35BD0">
        <w:rPr>
          <w:rFonts w:hint="eastAsia"/>
        </w:rPr>
        <w:t>应</w:t>
      </w:r>
      <w:r w:rsidR="007A604F" w:rsidRPr="007A604F">
        <w:rPr>
          <w:rFonts w:hint="eastAsia"/>
        </w:rPr>
        <w:t>实现本线运行列车的统一指挥调度，</w:t>
      </w:r>
      <w:proofErr w:type="gramStart"/>
      <w:r w:rsidR="007A604F" w:rsidRPr="007A604F">
        <w:rPr>
          <w:rFonts w:hint="eastAsia"/>
        </w:rPr>
        <w:t>宜</w:t>
      </w:r>
      <w:r w:rsidR="00642E21" w:rsidRPr="00B35BD0">
        <w:rPr>
          <w:rFonts w:hint="eastAsia"/>
        </w:rPr>
        <w:t>实现</w:t>
      </w:r>
      <w:proofErr w:type="gramEnd"/>
      <w:r w:rsidR="007A604F">
        <w:rPr>
          <w:rFonts w:hint="eastAsia"/>
        </w:rPr>
        <w:t>线网</w:t>
      </w:r>
      <w:r w:rsidR="00642E21" w:rsidRPr="00B35BD0">
        <w:rPr>
          <w:rFonts w:hint="eastAsia"/>
        </w:rPr>
        <w:t>列车运行的统一指挥调度，</w:t>
      </w:r>
      <w:r w:rsidRPr="00B35BD0">
        <w:rPr>
          <w:rFonts w:hint="eastAsia"/>
        </w:rPr>
        <w:t>可实现轨道交通线网</w:t>
      </w:r>
      <w:r w:rsidR="00D36E76" w:rsidRPr="00B35BD0">
        <w:rPr>
          <w:rFonts w:hint="eastAsia"/>
        </w:rPr>
        <w:t>间</w:t>
      </w:r>
      <w:r w:rsidRPr="00B35BD0">
        <w:rPr>
          <w:rFonts w:hint="eastAsia"/>
        </w:rPr>
        <w:t>线路的</w:t>
      </w:r>
      <w:r w:rsidR="00074685" w:rsidRPr="00B35BD0">
        <w:rPr>
          <w:rFonts w:hint="eastAsia"/>
        </w:rPr>
        <w:t>协同</w:t>
      </w:r>
      <w:r w:rsidR="00451A94" w:rsidRPr="00B35BD0">
        <w:rPr>
          <w:rFonts w:hint="eastAsia"/>
        </w:rPr>
        <w:t>指挥</w:t>
      </w:r>
      <w:bookmarkStart w:id="52" w:name="OLE_LINK7"/>
      <w:r w:rsidRPr="00B35BD0">
        <w:rPr>
          <w:rFonts w:hint="eastAsia"/>
        </w:rPr>
        <w:t>。</w:t>
      </w:r>
      <w:bookmarkEnd w:id="52"/>
    </w:p>
    <w:p w14:paraId="56FE028F" w14:textId="7766DBB5" w:rsidR="00F82295" w:rsidRPr="00B35BD0" w:rsidRDefault="000B23C0" w:rsidP="000101F2">
      <w:pPr>
        <w:pStyle w:val="afffffffff5"/>
        <w:ind w:left="13" w:hangingChars="6" w:hanging="13"/>
      </w:pPr>
      <w:r w:rsidRPr="00B35BD0">
        <w:rPr>
          <w:rFonts w:hint="eastAsia"/>
        </w:rPr>
        <w:t>城市轨道交通线路应能组织独立运行。</w:t>
      </w:r>
      <w:r w:rsidR="00F82295" w:rsidRPr="00B35BD0">
        <w:rPr>
          <w:rFonts w:hint="eastAsia"/>
        </w:rPr>
        <w:t>具有跨线运行需求</w:t>
      </w:r>
      <w:r w:rsidR="005D48B6" w:rsidRPr="00B35BD0">
        <w:rPr>
          <w:rFonts w:hint="eastAsia"/>
        </w:rPr>
        <w:t>或</w:t>
      </w:r>
      <w:r w:rsidR="00ED460B" w:rsidRPr="00B35BD0">
        <w:rPr>
          <w:rFonts w:hint="eastAsia"/>
        </w:rPr>
        <w:t>车辆</w:t>
      </w:r>
      <w:r w:rsidR="00F82295" w:rsidRPr="00B35BD0">
        <w:rPr>
          <w:rFonts w:hint="eastAsia"/>
        </w:rPr>
        <w:t>资源共享需求的线路，信号系统应</w:t>
      </w:r>
      <w:r w:rsidR="00ED460B" w:rsidRPr="00B35BD0">
        <w:rPr>
          <w:rFonts w:hint="eastAsia"/>
        </w:rPr>
        <w:t>满足运营需求</w:t>
      </w:r>
      <w:r w:rsidR="00F82295" w:rsidRPr="00B35BD0">
        <w:rPr>
          <w:rFonts w:hint="eastAsia"/>
        </w:rPr>
        <w:t>。</w:t>
      </w:r>
    </w:p>
    <w:p w14:paraId="5C250B71" w14:textId="0B3B5BF1" w:rsidR="006A2B67" w:rsidRPr="00B35BD0" w:rsidRDefault="007A604F" w:rsidP="000101F2">
      <w:pPr>
        <w:pStyle w:val="afffffffff5"/>
        <w:ind w:left="13" w:hangingChars="6" w:hanging="13"/>
      </w:pPr>
      <w:r>
        <w:rPr>
          <w:rFonts w:hint="eastAsia"/>
        </w:rPr>
        <w:t>城市轨道交通</w:t>
      </w:r>
      <w:r w:rsidR="00F82295" w:rsidRPr="00B35BD0">
        <w:rPr>
          <w:rFonts w:hint="eastAsia"/>
        </w:rPr>
        <w:t>不同</w:t>
      </w:r>
      <w:r>
        <w:rPr>
          <w:rFonts w:hint="eastAsia"/>
        </w:rPr>
        <w:t>闭塞</w:t>
      </w:r>
      <w:r w:rsidR="00F82295" w:rsidRPr="00B35BD0">
        <w:rPr>
          <w:rFonts w:hint="eastAsia"/>
        </w:rPr>
        <w:t>制式信号系统</w:t>
      </w:r>
      <w:r w:rsidR="00B3634A" w:rsidRPr="00B35BD0">
        <w:rPr>
          <w:rFonts w:hint="eastAsia"/>
        </w:rPr>
        <w:t>的</w:t>
      </w:r>
      <w:r w:rsidR="00ED460B" w:rsidRPr="00B35BD0">
        <w:rPr>
          <w:rFonts w:hint="eastAsia"/>
        </w:rPr>
        <w:t>跨线运行应</w:t>
      </w:r>
      <w:r w:rsidR="00157D6A" w:rsidRPr="00B35BD0">
        <w:rPr>
          <w:rFonts w:hint="eastAsia"/>
        </w:rPr>
        <w:t>采用兼容</w:t>
      </w:r>
      <w:r w:rsidR="00B3634A" w:rsidRPr="00B35BD0">
        <w:rPr>
          <w:rFonts w:hint="eastAsia"/>
        </w:rPr>
        <w:t>方式实现</w:t>
      </w:r>
      <w:r w:rsidR="006A2B67" w:rsidRPr="00B35BD0">
        <w:rPr>
          <w:rFonts w:hint="eastAsia"/>
        </w:rPr>
        <w:t>。</w:t>
      </w:r>
      <w:r w:rsidR="00DB5406" w:rsidRPr="00B35BD0">
        <w:rPr>
          <w:rFonts w:hint="eastAsia"/>
        </w:rPr>
        <w:t>同</w:t>
      </w:r>
      <w:r>
        <w:rPr>
          <w:rFonts w:hint="eastAsia"/>
        </w:rPr>
        <w:t>闭塞</w:t>
      </w:r>
      <w:r w:rsidR="00DB5406" w:rsidRPr="00B35BD0">
        <w:rPr>
          <w:rFonts w:hint="eastAsia"/>
        </w:rPr>
        <w:t>制式</w:t>
      </w:r>
      <w:r>
        <w:rPr>
          <w:rFonts w:hint="eastAsia"/>
        </w:rPr>
        <w:t>信号系统</w:t>
      </w:r>
      <w:r w:rsidR="00DB5406" w:rsidRPr="00B35BD0">
        <w:rPr>
          <w:rFonts w:hint="eastAsia"/>
        </w:rPr>
        <w:t>应</w:t>
      </w:r>
      <w:r w:rsidR="004750C3" w:rsidRPr="00B35BD0">
        <w:rPr>
          <w:rFonts w:hint="eastAsia"/>
        </w:rPr>
        <w:t>采用统一的系统架构、功能分配、轨</w:t>
      </w:r>
      <w:proofErr w:type="gramStart"/>
      <w:r w:rsidR="004750C3" w:rsidRPr="00B35BD0">
        <w:rPr>
          <w:rFonts w:hint="eastAsia"/>
        </w:rPr>
        <w:t>旁设备</w:t>
      </w:r>
      <w:proofErr w:type="gramEnd"/>
      <w:r w:rsidR="004750C3" w:rsidRPr="00B35BD0">
        <w:rPr>
          <w:rFonts w:hint="eastAsia"/>
        </w:rPr>
        <w:t>布置原则</w:t>
      </w:r>
      <w:r w:rsidR="006E6C36" w:rsidRPr="00B35BD0">
        <w:rPr>
          <w:rFonts w:hint="eastAsia"/>
        </w:rPr>
        <w:t>、车地</w:t>
      </w:r>
      <w:r w:rsidR="00F91A9C" w:rsidRPr="00B35BD0">
        <w:rPr>
          <w:rFonts w:hint="eastAsia"/>
        </w:rPr>
        <w:t>间和线路间通信</w:t>
      </w:r>
      <w:r w:rsidR="006E6C36" w:rsidRPr="00B35BD0">
        <w:rPr>
          <w:rFonts w:hint="eastAsia"/>
        </w:rPr>
        <w:t>接口协议</w:t>
      </w:r>
      <w:r w:rsidR="00F91A9C" w:rsidRPr="00B35BD0">
        <w:rPr>
          <w:rFonts w:hint="eastAsia"/>
        </w:rPr>
        <w:t>、电子地图设计及数据配置原则等</w:t>
      </w:r>
      <w:r>
        <w:rPr>
          <w:rFonts w:hint="eastAsia"/>
        </w:rPr>
        <w:t>满足</w:t>
      </w:r>
      <w:r w:rsidRPr="00B35BD0">
        <w:rPr>
          <w:rFonts w:hint="eastAsia"/>
        </w:rPr>
        <w:t>互联互通</w:t>
      </w:r>
      <w:r>
        <w:rPr>
          <w:rFonts w:hint="eastAsia"/>
        </w:rPr>
        <w:t>运行要求</w:t>
      </w:r>
      <w:r w:rsidR="004750C3" w:rsidRPr="00B35BD0">
        <w:rPr>
          <w:rFonts w:hint="eastAsia"/>
        </w:rPr>
        <w:t>。</w:t>
      </w:r>
    </w:p>
    <w:p w14:paraId="5B59B9DB" w14:textId="3EF6682C" w:rsidR="005A2731" w:rsidRPr="00B35BD0" w:rsidRDefault="00511A4A" w:rsidP="000101F2">
      <w:pPr>
        <w:pStyle w:val="afffffffff5"/>
        <w:ind w:left="13" w:hangingChars="6" w:hanging="13"/>
      </w:pPr>
      <w:r>
        <w:rPr>
          <w:rFonts w:hint="eastAsia"/>
        </w:rPr>
        <w:t>当</w:t>
      </w:r>
      <w:r w:rsidR="00A23E2D" w:rsidRPr="00B35BD0">
        <w:rPr>
          <w:rFonts w:hint="eastAsia"/>
        </w:rPr>
        <w:t>信号系统</w:t>
      </w:r>
      <w:r w:rsidR="005A2731" w:rsidRPr="00B35BD0">
        <w:rPr>
          <w:rFonts w:hint="eastAsia"/>
        </w:rPr>
        <w:t>自身</w:t>
      </w:r>
      <w:r w:rsidR="00A23E2D" w:rsidRPr="00B35BD0">
        <w:rPr>
          <w:rFonts w:hint="eastAsia"/>
        </w:rPr>
        <w:t>设备</w:t>
      </w:r>
      <w:r w:rsidR="005A2731" w:rsidRPr="00B35BD0">
        <w:rPr>
          <w:rFonts w:hint="eastAsia"/>
        </w:rPr>
        <w:t>故障时，</w:t>
      </w:r>
      <w:r w:rsidR="000B23C0" w:rsidRPr="00B35BD0">
        <w:rPr>
          <w:rFonts w:hint="eastAsia"/>
        </w:rPr>
        <w:t>应</w:t>
      </w:r>
      <w:r w:rsidR="005A2731" w:rsidRPr="00B35BD0">
        <w:rPr>
          <w:rFonts w:hint="eastAsia"/>
        </w:rPr>
        <w:t>具有</w:t>
      </w:r>
      <w:r w:rsidR="000B23C0" w:rsidRPr="00B35BD0">
        <w:rPr>
          <w:rFonts w:hint="eastAsia"/>
        </w:rPr>
        <w:t>降级运行模式</w:t>
      </w:r>
      <w:r w:rsidR="007A604F" w:rsidRPr="007A604F">
        <w:rPr>
          <w:rFonts w:hint="eastAsia"/>
        </w:rPr>
        <w:t>和应急措施</w:t>
      </w:r>
      <w:r w:rsidR="005A2731" w:rsidRPr="00B35BD0">
        <w:rPr>
          <w:rFonts w:hint="eastAsia"/>
        </w:rPr>
        <w:t>。</w:t>
      </w:r>
    </w:p>
    <w:p w14:paraId="17BFF338" w14:textId="7A4F36CD" w:rsidR="00250B59" w:rsidRPr="00B35BD0" w:rsidRDefault="00451A94" w:rsidP="000101F2">
      <w:pPr>
        <w:pStyle w:val="afffffffff5"/>
        <w:ind w:left="13" w:hangingChars="6" w:hanging="13"/>
      </w:pPr>
      <w:r w:rsidRPr="00B35BD0">
        <w:rPr>
          <w:rFonts w:hint="eastAsia"/>
        </w:rPr>
        <w:t>信号</w:t>
      </w:r>
      <w:r w:rsidR="000B23C0" w:rsidRPr="00B35BD0">
        <w:rPr>
          <w:rFonts w:hint="eastAsia"/>
        </w:rPr>
        <w:t>系统的</w:t>
      </w:r>
      <w:proofErr w:type="gramStart"/>
      <w:r w:rsidR="00392304" w:rsidRPr="00B35BD0">
        <w:rPr>
          <w:rFonts w:hint="eastAsia"/>
        </w:rPr>
        <w:t>数据通信网络</w:t>
      </w:r>
      <w:r w:rsidR="000B23C0" w:rsidRPr="00B35BD0">
        <w:rPr>
          <w:rFonts w:hint="eastAsia"/>
        </w:rPr>
        <w:t>应</w:t>
      </w:r>
      <w:r w:rsidR="00A9544A" w:rsidRPr="00B35BD0">
        <w:rPr>
          <w:rFonts w:hint="eastAsia"/>
        </w:rPr>
        <w:t>采用</w:t>
      </w:r>
      <w:proofErr w:type="gramEnd"/>
      <w:r w:rsidR="001C7E1E" w:rsidRPr="00B35BD0">
        <w:rPr>
          <w:rFonts w:hint="eastAsia"/>
        </w:rPr>
        <w:t>冗余的网络结构</w:t>
      </w:r>
      <w:r w:rsidR="007A604F" w:rsidRPr="007A604F">
        <w:rPr>
          <w:rFonts w:hint="eastAsia"/>
        </w:rPr>
        <w:t>或冗余的传输通道</w:t>
      </w:r>
      <w:r w:rsidR="00A9544A" w:rsidRPr="00B35BD0">
        <w:rPr>
          <w:rFonts w:hint="eastAsia"/>
        </w:rPr>
        <w:t>，</w:t>
      </w:r>
      <w:r w:rsidR="00844913" w:rsidRPr="00B35BD0">
        <w:rPr>
          <w:rFonts w:hint="eastAsia"/>
        </w:rPr>
        <w:t>车地无线通信网络宜采用城市轨道交通专用频段。</w:t>
      </w:r>
    </w:p>
    <w:p w14:paraId="3D2E4685" w14:textId="241CCD4C" w:rsidR="00250B59" w:rsidRDefault="000B23C0" w:rsidP="000101F2">
      <w:pPr>
        <w:pStyle w:val="afffffffff5"/>
        <w:ind w:left="13" w:hangingChars="6" w:hanging="13"/>
      </w:pPr>
      <w:r w:rsidRPr="00B35BD0">
        <w:rPr>
          <w:rFonts w:hint="eastAsia"/>
        </w:rPr>
        <w:t>信号系统应具有设备监测和报警能力</w:t>
      </w:r>
      <w:r w:rsidR="00451A94" w:rsidRPr="00B35BD0">
        <w:rPr>
          <w:rFonts w:hint="eastAsia"/>
        </w:rPr>
        <w:t>，宜具有统一的监测报警系统</w:t>
      </w:r>
      <w:r w:rsidRPr="00B35BD0">
        <w:rPr>
          <w:rFonts w:hint="eastAsia"/>
        </w:rPr>
        <w:t>。</w:t>
      </w:r>
    </w:p>
    <w:p w14:paraId="1DF5FC73" w14:textId="44481BE0" w:rsidR="007A604F" w:rsidRPr="00B35BD0" w:rsidRDefault="000A0E85" w:rsidP="000101F2">
      <w:pPr>
        <w:pStyle w:val="afffffffff5"/>
        <w:ind w:left="13" w:hangingChars="6" w:hanging="13"/>
      </w:pPr>
      <w:r>
        <w:rPr>
          <w:rFonts w:hint="eastAsia"/>
        </w:rPr>
        <w:t>信号</w:t>
      </w:r>
      <w:r w:rsidR="007A604F" w:rsidRPr="007A604F">
        <w:rPr>
          <w:rFonts w:hint="eastAsia"/>
        </w:rPr>
        <w:t>系统应能适应不同编组长度列车的混合运行。</w:t>
      </w:r>
    </w:p>
    <w:p w14:paraId="1B750997" w14:textId="6C6C80FD" w:rsidR="00250B59" w:rsidRPr="00B35BD0" w:rsidRDefault="000B23C0" w:rsidP="00DD19FC">
      <w:pPr>
        <w:pStyle w:val="afffffffff5"/>
        <w:ind w:left="13" w:hangingChars="6" w:hanging="13"/>
      </w:pPr>
      <w:r w:rsidRPr="00B35BD0">
        <w:rPr>
          <w:rFonts w:hint="eastAsia"/>
        </w:rPr>
        <w:t>信号系统的车载设备不得超出车辆限界，信号系统的地面设备不得侵入设备限界。</w:t>
      </w:r>
    </w:p>
    <w:p w14:paraId="73FDB607" w14:textId="3701859A" w:rsidR="00250B59" w:rsidRPr="00B35BD0" w:rsidRDefault="000B23C0" w:rsidP="000101F2">
      <w:pPr>
        <w:pStyle w:val="afffffffff5"/>
        <w:ind w:left="13" w:hangingChars="6" w:hanging="13"/>
      </w:pPr>
      <w:r w:rsidRPr="00B35BD0">
        <w:rPr>
          <w:rFonts w:hint="eastAsia"/>
        </w:rPr>
        <w:t>信号系统的设备应符合城市轨道交通使用环境</w:t>
      </w:r>
      <w:r w:rsidR="00A60153" w:rsidRPr="00B35BD0">
        <w:rPr>
          <w:rFonts w:hint="eastAsia"/>
        </w:rPr>
        <w:t>与运用条件</w:t>
      </w:r>
      <w:r w:rsidRPr="00B35BD0">
        <w:rPr>
          <w:rFonts w:hint="eastAsia"/>
        </w:rPr>
        <w:t>。设于高架线路或地面线路的信号设备应与城市景观相协调。</w:t>
      </w:r>
    </w:p>
    <w:p w14:paraId="673D1204" w14:textId="5FEEFB32" w:rsidR="00250B59" w:rsidRPr="00B35BD0" w:rsidRDefault="000B23C0">
      <w:pPr>
        <w:pStyle w:val="affc"/>
        <w:spacing w:before="312" w:after="312"/>
      </w:pPr>
      <w:r w:rsidRPr="00B35BD0">
        <w:rPr>
          <w:rFonts w:hint="eastAsia"/>
        </w:rPr>
        <w:t xml:space="preserve">　</w:t>
      </w:r>
      <w:bookmarkStart w:id="53" w:name="_Toc83493627"/>
      <w:r w:rsidRPr="00B35BD0">
        <w:rPr>
          <w:rFonts w:hint="eastAsia"/>
        </w:rPr>
        <w:t>系统要求</w:t>
      </w:r>
      <w:bookmarkEnd w:id="53"/>
    </w:p>
    <w:p w14:paraId="06297FCB" w14:textId="77777777" w:rsidR="00250B59" w:rsidRPr="00B35BD0" w:rsidRDefault="000B23C0" w:rsidP="00757D5B">
      <w:pPr>
        <w:pStyle w:val="affd"/>
        <w:spacing w:before="156" w:after="156"/>
        <w:ind w:left="0"/>
      </w:pPr>
      <w:bookmarkStart w:id="54" w:name="_Toc83493628"/>
      <w:bookmarkStart w:id="55" w:name="OLE_LINK18"/>
      <w:bookmarkStart w:id="56" w:name="OLE_LINK19"/>
      <w:r w:rsidRPr="00B35BD0">
        <w:rPr>
          <w:rFonts w:hint="eastAsia"/>
        </w:rPr>
        <w:t>系统分类</w:t>
      </w:r>
      <w:bookmarkEnd w:id="54"/>
    </w:p>
    <w:bookmarkEnd w:id="55"/>
    <w:bookmarkEnd w:id="56"/>
    <w:p w14:paraId="01185050" w14:textId="10CE03A4" w:rsidR="00250B59" w:rsidRPr="00B35BD0" w:rsidRDefault="000B23C0" w:rsidP="000101F2">
      <w:pPr>
        <w:pStyle w:val="afffffffff8"/>
        <w:ind w:left="0"/>
      </w:pPr>
      <w:r w:rsidRPr="00B35BD0">
        <w:rPr>
          <w:rFonts w:hint="eastAsia"/>
        </w:rPr>
        <w:t>按闭塞</w:t>
      </w:r>
      <w:r w:rsidR="00CD0304" w:rsidRPr="00B35BD0">
        <w:rPr>
          <w:rFonts w:hint="eastAsia"/>
        </w:rPr>
        <w:t>制式</w:t>
      </w:r>
      <w:r w:rsidR="005C2646" w:rsidRPr="00B35BD0">
        <w:rPr>
          <w:rFonts w:hint="eastAsia"/>
        </w:rPr>
        <w:t>划分</w:t>
      </w:r>
      <w:r w:rsidRPr="00B35BD0">
        <w:rPr>
          <w:rFonts w:hint="eastAsia"/>
        </w:rPr>
        <w:t>，</w:t>
      </w:r>
      <w:r w:rsidR="005C2646" w:rsidRPr="00B35BD0">
        <w:rPr>
          <w:rFonts w:hint="eastAsia"/>
        </w:rPr>
        <w:t>可</w:t>
      </w:r>
      <w:r w:rsidR="00717B89" w:rsidRPr="00B35BD0">
        <w:rPr>
          <w:rFonts w:hint="eastAsia"/>
        </w:rPr>
        <w:t>分为</w:t>
      </w:r>
      <w:r w:rsidRPr="00B35BD0">
        <w:rPr>
          <w:rFonts w:hint="eastAsia"/>
        </w:rPr>
        <w:t>固定闭塞制式、准移动闭塞制式和移动闭塞制式等。</w:t>
      </w:r>
    </w:p>
    <w:p w14:paraId="1CCDBE11" w14:textId="62AD51ED" w:rsidR="00250B59" w:rsidRDefault="000B23C0" w:rsidP="000101F2">
      <w:pPr>
        <w:pStyle w:val="afffffffff8"/>
        <w:ind w:left="0"/>
      </w:pPr>
      <w:r w:rsidRPr="00B35BD0">
        <w:rPr>
          <w:rFonts w:hint="eastAsia"/>
        </w:rPr>
        <w:t>按地面设备向车载设备传递信息的连续性</w:t>
      </w:r>
      <w:r w:rsidR="005C2646" w:rsidRPr="00B35BD0">
        <w:rPr>
          <w:rFonts w:hint="eastAsia"/>
        </w:rPr>
        <w:t>划分</w:t>
      </w:r>
      <w:r w:rsidRPr="00B35BD0">
        <w:rPr>
          <w:rFonts w:hint="eastAsia"/>
        </w:rPr>
        <w:t>，</w:t>
      </w:r>
      <w:r w:rsidR="005C2646" w:rsidRPr="00B35BD0">
        <w:rPr>
          <w:rFonts w:hint="eastAsia"/>
        </w:rPr>
        <w:t>可</w:t>
      </w:r>
      <w:r w:rsidR="00717B89" w:rsidRPr="00B35BD0">
        <w:rPr>
          <w:rFonts w:hint="eastAsia"/>
        </w:rPr>
        <w:t>分为</w:t>
      </w:r>
      <w:r w:rsidRPr="00B35BD0">
        <w:rPr>
          <w:rFonts w:hint="eastAsia"/>
        </w:rPr>
        <w:t>在固定地点传递信息的点式、沿线</w:t>
      </w:r>
      <w:proofErr w:type="gramStart"/>
      <w:r w:rsidRPr="00B35BD0">
        <w:rPr>
          <w:rFonts w:hint="eastAsia"/>
        </w:rPr>
        <w:t>路连续</w:t>
      </w:r>
      <w:proofErr w:type="gramEnd"/>
      <w:r w:rsidRPr="00B35BD0">
        <w:rPr>
          <w:rFonts w:hint="eastAsia"/>
        </w:rPr>
        <w:t>传递信息的连续式。</w:t>
      </w:r>
    </w:p>
    <w:p w14:paraId="1C016413" w14:textId="1ABB2BA0" w:rsidR="00250B59" w:rsidRDefault="000B23C0" w:rsidP="000101F2">
      <w:pPr>
        <w:pStyle w:val="afffffffff8"/>
        <w:ind w:left="0"/>
      </w:pPr>
      <w:r w:rsidRPr="00B35BD0">
        <w:rPr>
          <w:rFonts w:hint="eastAsia"/>
        </w:rPr>
        <w:t>按</w:t>
      </w:r>
      <w:r w:rsidR="009A4CE6">
        <w:rPr>
          <w:rFonts w:hint="eastAsia"/>
        </w:rPr>
        <w:t>信号</w:t>
      </w:r>
      <w:r w:rsidRPr="00B35BD0">
        <w:rPr>
          <w:rFonts w:hint="eastAsia"/>
        </w:rPr>
        <w:t>系统控制</w:t>
      </w:r>
      <w:r w:rsidR="00E50041" w:rsidRPr="00B35BD0">
        <w:rPr>
          <w:rFonts w:hint="eastAsia"/>
        </w:rPr>
        <w:t>模式曲线</w:t>
      </w:r>
      <w:r w:rsidR="005C2646" w:rsidRPr="00B35BD0">
        <w:rPr>
          <w:rFonts w:hint="eastAsia"/>
        </w:rPr>
        <w:t>划分</w:t>
      </w:r>
      <w:r w:rsidRPr="00B35BD0">
        <w:rPr>
          <w:rFonts w:hint="eastAsia"/>
        </w:rPr>
        <w:t>，</w:t>
      </w:r>
      <w:r w:rsidR="005C2646" w:rsidRPr="00B35BD0">
        <w:rPr>
          <w:rFonts w:hint="eastAsia"/>
        </w:rPr>
        <w:t>可</w:t>
      </w:r>
      <w:r w:rsidR="00717B89" w:rsidRPr="00B35BD0">
        <w:rPr>
          <w:rFonts w:hint="eastAsia"/>
        </w:rPr>
        <w:t>分为</w:t>
      </w:r>
      <w:r w:rsidR="00C4078D" w:rsidRPr="00B35BD0">
        <w:rPr>
          <w:rFonts w:hint="eastAsia"/>
        </w:rPr>
        <w:t>阶梯式</w:t>
      </w:r>
      <w:r w:rsidRPr="00B35BD0">
        <w:rPr>
          <w:rFonts w:hint="eastAsia"/>
        </w:rPr>
        <w:t>和速度</w:t>
      </w:r>
      <w:r w:rsidR="0010582F" w:rsidRPr="00B35BD0">
        <w:rPr>
          <w:rFonts w:hAnsi="宋体" w:hint="eastAsia"/>
        </w:rPr>
        <w:t>―</w:t>
      </w:r>
      <w:r w:rsidRPr="00B35BD0">
        <w:rPr>
          <w:rFonts w:hint="eastAsia"/>
        </w:rPr>
        <w:t>距离模式曲线等。</w:t>
      </w:r>
    </w:p>
    <w:p w14:paraId="4AD275A2" w14:textId="72C0D42E" w:rsidR="001468D6" w:rsidRPr="00B35BD0" w:rsidRDefault="001468D6" w:rsidP="000101F2">
      <w:pPr>
        <w:pStyle w:val="afffffffff8"/>
        <w:ind w:left="0"/>
      </w:pPr>
      <w:r w:rsidRPr="00B35BD0">
        <w:rPr>
          <w:rFonts w:hint="eastAsia"/>
        </w:rPr>
        <w:t>按闭塞办理的自动化水平</w:t>
      </w:r>
      <w:r w:rsidR="000A0E85">
        <w:rPr>
          <w:rFonts w:hint="eastAsia"/>
        </w:rPr>
        <w:t>划分</w:t>
      </w:r>
      <w:r w:rsidRPr="00B35BD0">
        <w:rPr>
          <w:rFonts w:hint="eastAsia"/>
        </w:rPr>
        <w:t>，闭塞方式</w:t>
      </w:r>
      <w:r>
        <w:rPr>
          <w:rFonts w:hint="eastAsia"/>
        </w:rPr>
        <w:t>可</w:t>
      </w:r>
      <w:r w:rsidRPr="00B35BD0">
        <w:rPr>
          <w:rFonts w:hint="eastAsia"/>
        </w:rPr>
        <w:t>分为自动闭塞方式、半自动闭塞方式、人工闭塞方式。</w:t>
      </w:r>
    </w:p>
    <w:p w14:paraId="693AF29A" w14:textId="0BE47A66" w:rsidR="00250B59" w:rsidRPr="00B35BD0" w:rsidRDefault="000B23C0">
      <w:pPr>
        <w:pStyle w:val="affd"/>
        <w:spacing w:before="156" w:after="156"/>
        <w:ind w:left="0"/>
      </w:pPr>
      <w:bookmarkStart w:id="57" w:name="_Toc83493629"/>
      <w:bookmarkStart w:id="58" w:name="_Toc83493630"/>
      <w:bookmarkEnd w:id="57"/>
      <w:r w:rsidRPr="00B35BD0">
        <w:rPr>
          <w:rFonts w:hint="eastAsia"/>
        </w:rPr>
        <w:t>系统构成</w:t>
      </w:r>
      <w:bookmarkEnd w:id="58"/>
    </w:p>
    <w:p w14:paraId="1579DAC9" w14:textId="6C08FAE8" w:rsidR="00250B59" w:rsidRPr="00B35BD0" w:rsidRDefault="000B23C0" w:rsidP="000101F2">
      <w:pPr>
        <w:pStyle w:val="afffffffff8"/>
        <w:ind w:left="0"/>
      </w:pPr>
      <w:r w:rsidRPr="00B35BD0">
        <w:rPr>
          <w:rFonts w:hint="eastAsia"/>
        </w:rPr>
        <w:t>信号系统</w:t>
      </w:r>
      <w:r w:rsidR="0057774F">
        <w:rPr>
          <w:rFonts w:hint="eastAsia"/>
        </w:rPr>
        <w:t>可由</w:t>
      </w:r>
      <w:r w:rsidRPr="00B35BD0">
        <w:rPr>
          <w:rFonts w:hint="eastAsia"/>
        </w:rPr>
        <w:t>ATS</w:t>
      </w:r>
      <w:r w:rsidR="00E50041" w:rsidRPr="00B35BD0">
        <w:rPr>
          <w:rFonts w:hint="eastAsia"/>
        </w:rPr>
        <w:t>子</w:t>
      </w:r>
      <w:r w:rsidRPr="00B35BD0">
        <w:rPr>
          <w:rFonts w:hint="eastAsia"/>
        </w:rPr>
        <w:t>系统</w:t>
      </w:r>
      <w:r w:rsidR="0057774F">
        <w:rPr>
          <w:rFonts w:hint="eastAsia"/>
        </w:rPr>
        <w:t>或具有</w:t>
      </w:r>
      <w:r w:rsidR="0057774F" w:rsidRPr="0057774F">
        <w:rPr>
          <w:rFonts w:hint="eastAsia"/>
        </w:rPr>
        <w:t>ATS功能的设备</w:t>
      </w:r>
      <w:r w:rsidRPr="00B35BD0">
        <w:rPr>
          <w:rFonts w:hint="eastAsia"/>
        </w:rPr>
        <w:t>、ATP</w:t>
      </w:r>
      <w:r w:rsidR="00E50041" w:rsidRPr="00B35BD0">
        <w:rPr>
          <w:rFonts w:hint="eastAsia"/>
        </w:rPr>
        <w:t>子</w:t>
      </w:r>
      <w:r w:rsidRPr="00B35BD0">
        <w:rPr>
          <w:rFonts w:hint="eastAsia"/>
        </w:rPr>
        <w:t>系统、ATO</w:t>
      </w:r>
      <w:r w:rsidR="00E50041" w:rsidRPr="00B35BD0">
        <w:rPr>
          <w:rFonts w:hint="eastAsia"/>
        </w:rPr>
        <w:t>子</w:t>
      </w:r>
      <w:r w:rsidRPr="00B35BD0">
        <w:rPr>
          <w:rFonts w:hint="eastAsia"/>
        </w:rPr>
        <w:t>系统、</w:t>
      </w:r>
      <w:proofErr w:type="gramStart"/>
      <w:r w:rsidRPr="00B35BD0">
        <w:rPr>
          <w:rFonts w:hint="eastAsia"/>
        </w:rPr>
        <w:t>联锁</w:t>
      </w:r>
      <w:proofErr w:type="gramEnd"/>
      <w:r w:rsidR="00E50041" w:rsidRPr="00B35BD0">
        <w:rPr>
          <w:rFonts w:hint="eastAsia"/>
        </w:rPr>
        <w:t>子</w:t>
      </w:r>
      <w:r w:rsidR="008051FA" w:rsidRPr="00B35BD0">
        <w:rPr>
          <w:rFonts w:hint="eastAsia"/>
        </w:rPr>
        <w:t>系统</w:t>
      </w:r>
      <w:r w:rsidRPr="00B35BD0">
        <w:rPr>
          <w:rFonts w:hint="eastAsia"/>
        </w:rPr>
        <w:t>、数据通信</w:t>
      </w:r>
      <w:r w:rsidR="00E50041" w:rsidRPr="00B35BD0">
        <w:rPr>
          <w:rFonts w:hint="eastAsia"/>
        </w:rPr>
        <w:t>子</w:t>
      </w:r>
      <w:r w:rsidR="00F5161D" w:rsidRPr="00B35BD0">
        <w:rPr>
          <w:rFonts w:hint="eastAsia"/>
        </w:rPr>
        <w:t>系统</w:t>
      </w:r>
      <w:r w:rsidR="004F4BD1" w:rsidRPr="00B35BD0">
        <w:rPr>
          <w:rFonts w:hint="eastAsia"/>
        </w:rPr>
        <w:t>、</w:t>
      </w:r>
      <w:r w:rsidRPr="00B35BD0">
        <w:rPr>
          <w:rFonts w:hint="eastAsia"/>
        </w:rPr>
        <w:t>维护监测</w:t>
      </w:r>
      <w:r w:rsidR="00E50041" w:rsidRPr="00B35BD0">
        <w:rPr>
          <w:rFonts w:hint="eastAsia"/>
        </w:rPr>
        <w:t>子</w:t>
      </w:r>
      <w:r w:rsidR="00F5161D" w:rsidRPr="00B35BD0">
        <w:rPr>
          <w:rFonts w:hint="eastAsia"/>
        </w:rPr>
        <w:t>系统</w:t>
      </w:r>
      <w:r w:rsidR="004F4BD1" w:rsidRPr="00B35BD0">
        <w:rPr>
          <w:rFonts w:hint="eastAsia"/>
        </w:rPr>
        <w:t>和信号</w:t>
      </w:r>
      <w:r w:rsidR="0057774F">
        <w:rPr>
          <w:rFonts w:hint="eastAsia"/>
        </w:rPr>
        <w:t>机</w:t>
      </w:r>
      <w:r w:rsidR="0057774F" w:rsidRPr="0057774F">
        <w:rPr>
          <w:rFonts w:hint="eastAsia"/>
        </w:rPr>
        <w:t>、转辙机、列车占用检测等</w:t>
      </w:r>
      <w:r w:rsidR="00201567" w:rsidRPr="00B35BD0">
        <w:rPr>
          <w:rFonts w:hint="eastAsia"/>
        </w:rPr>
        <w:t>基础设备</w:t>
      </w:r>
      <w:r w:rsidR="0057774F">
        <w:rPr>
          <w:rFonts w:hint="eastAsia"/>
        </w:rPr>
        <w:t>构成</w:t>
      </w:r>
      <w:r w:rsidRPr="00B35BD0">
        <w:rPr>
          <w:rFonts w:hint="eastAsia"/>
        </w:rPr>
        <w:t>。</w:t>
      </w:r>
    </w:p>
    <w:p w14:paraId="4DC5EA51" w14:textId="0B1353AB" w:rsidR="00250B59" w:rsidRPr="00B35BD0" w:rsidRDefault="000B23C0" w:rsidP="000101F2">
      <w:pPr>
        <w:pStyle w:val="afffffffff8"/>
        <w:ind w:left="0"/>
      </w:pPr>
      <w:r w:rsidRPr="00B35BD0">
        <w:rPr>
          <w:rFonts w:hint="eastAsia"/>
        </w:rPr>
        <w:t>信号系统按地域划分，可分为控制中心设备、</w:t>
      </w:r>
      <w:proofErr w:type="gramStart"/>
      <w:r w:rsidR="00307F5F" w:rsidRPr="00B35BD0">
        <w:rPr>
          <w:rFonts w:hint="eastAsia"/>
        </w:rPr>
        <w:t>车站及轨旁</w:t>
      </w:r>
      <w:proofErr w:type="gramEnd"/>
      <w:r w:rsidRPr="00B35BD0">
        <w:rPr>
          <w:rFonts w:hint="eastAsia"/>
        </w:rPr>
        <w:t>设备、</w:t>
      </w:r>
      <w:r w:rsidR="00307F5F" w:rsidRPr="00B35BD0">
        <w:rPr>
          <w:rFonts w:hint="eastAsia"/>
        </w:rPr>
        <w:t>车辆基地设备、</w:t>
      </w:r>
      <w:r w:rsidRPr="00B35BD0">
        <w:rPr>
          <w:rFonts w:hint="eastAsia"/>
        </w:rPr>
        <w:t>车载设备、维修中心设备、</w:t>
      </w:r>
      <w:proofErr w:type="gramStart"/>
      <w:r w:rsidRPr="00B35BD0">
        <w:rPr>
          <w:rFonts w:hint="eastAsia"/>
        </w:rPr>
        <w:t>试车线</w:t>
      </w:r>
      <w:proofErr w:type="gramEnd"/>
      <w:r w:rsidRPr="00B35BD0">
        <w:rPr>
          <w:rFonts w:hint="eastAsia"/>
        </w:rPr>
        <w:t>设备，</w:t>
      </w:r>
      <w:r w:rsidR="00755EF8">
        <w:rPr>
          <w:rFonts w:hint="eastAsia"/>
        </w:rPr>
        <w:t>可根据需要设置培训中心设备。</w:t>
      </w:r>
    </w:p>
    <w:p w14:paraId="3CBB02B6" w14:textId="134C3432" w:rsidR="00250B59" w:rsidRDefault="00F5161D" w:rsidP="0085006E">
      <w:pPr>
        <w:pStyle w:val="afffffffff8"/>
        <w:ind w:left="0"/>
      </w:pPr>
      <w:r w:rsidRPr="00B35BD0">
        <w:rPr>
          <w:rFonts w:hint="eastAsia"/>
        </w:rPr>
        <w:t>ATS</w:t>
      </w:r>
      <w:r w:rsidR="005C62A4" w:rsidRPr="00B35BD0">
        <w:rPr>
          <w:rFonts w:hint="eastAsia"/>
        </w:rPr>
        <w:t>子系统</w:t>
      </w:r>
      <w:r w:rsidRPr="00B35BD0">
        <w:rPr>
          <w:rFonts w:hint="eastAsia"/>
        </w:rPr>
        <w:t>中心设备</w:t>
      </w:r>
      <w:r w:rsidR="000B23C0" w:rsidRPr="00B35BD0">
        <w:rPr>
          <w:rFonts w:hint="eastAsia"/>
        </w:rPr>
        <w:t>可</w:t>
      </w:r>
      <w:r w:rsidR="00F47E49" w:rsidRPr="00B35BD0">
        <w:rPr>
          <w:rFonts w:hint="eastAsia"/>
        </w:rPr>
        <w:t>纳入</w:t>
      </w:r>
      <w:r w:rsidR="000B23C0" w:rsidRPr="00B35BD0">
        <w:rPr>
          <w:rFonts w:hint="eastAsia"/>
        </w:rPr>
        <w:t>云平台</w:t>
      </w:r>
      <w:r w:rsidR="00177AC2" w:rsidRPr="00B35BD0">
        <w:rPr>
          <w:rFonts w:hint="eastAsia"/>
        </w:rPr>
        <w:t>系统</w:t>
      </w:r>
      <w:r w:rsidR="00F47E49" w:rsidRPr="00B35BD0">
        <w:rPr>
          <w:rFonts w:hint="eastAsia"/>
        </w:rPr>
        <w:t>由其统一</w:t>
      </w:r>
      <w:r w:rsidR="00307F5F" w:rsidRPr="00B35BD0">
        <w:rPr>
          <w:rFonts w:hint="eastAsia"/>
        </w:rPr>
        <w:t>部署</w:t>
      </w:r>
      <w:r w:rsidR="000B23C0" w:rsidRPr="00B35BD0">
        <w:rPr>
          <w:rFonts w:hint="eastAsia"/>
        </w:rPr>
        <w:t>。</w:t>
      </w:r>
    </w:p>
    <w:p w14:paraId="140CDFB3" w14:textId="24A5D563" w:rsidR="000A0E85" w:rsidRPr="00B35BD0" w:rsidRDefault="000A0E85" w:rsidP="0085006E">
      <w:pPr>
        <w:pStyle w:val="afffffffff8"/>
        <w:ind w:left="0"/>
      </w:pPr>
      <w:proofErr w:type="gramStart"/>
      <w:r w:rsidRPr="00B35BD0">
        <w:rPr>
          <w:rFonts w:hint="eastAsia"/>
        </w:rPr>
        <w:t>联锁</w:t>
      </w:r>
      <w:proofErr w:type="gramEnd"/>
      <w:r w:rsidRPr="00B35BD0">
        <w:rPr>
          <w:rFonts w:hint="eastAsia"/>
        </w:rPr>
        <w:t>子系统设备可与</w:t>
      </w:r>
      <w:r w:rsidRPr="00B35BD0">
        <w:t>ATP</w:t>
      </w:r>
      <w:r w:rsidRPr="00B35BD0">
        <w:rPr>
          <w:rFonts w:hint="eastAsia"/>
        </w:rPr>
        <w:t>子系统设备合并设置。</w:t>
      </w:r>
    </w:p>
    <w:p w14:paraId="6F99D6A2" w14:textId="65C20898" w:rsidR="00494934" w:rsidRPr="00B35BD0" w:rsidRDefault="00813A2E" w:rsidP="0085006E">
      <w:pPr>
        <w:pStyle w:val="afffffffff8"/>
        <w:ind w:left="0"/>
      </w:pPr>
      <w:r w:rsidRPr="00B35BD0">
        <w:rPr>
          <w:rFonts w:hint="eastAsia"/>
        </w:rPr>
        <w:t>车辆基地</w:t>
      </w:r>
      <w:r w:rsidR="00755EF8">
        <w:rPr>
          <w:rFonts w:hint="eastAsia"/>
        </w:rPr>
        <w:t>应</w:t>
      </w:r>
      <w:r w:rsidR="00755EF8" w:rsidRPr="00B35BD0">
        <w:rPr>
          <w:rFonts w:hint="eastAsia"/>
        </w:rPr>
        <w:t>根据</w:t>
      </w:r>
      <w:r w:rsidRPr="00B35BD0">
        <w:rPr>
          <w:rFonts w:hint="eastAsia"/>
        </w:rPr>
        <w:t>列车运行自动化等级</w:t>
      </w:r>
      <w:r w:rsidR="00494934" w:rsidRPr="00B35BD0">
        <w:rPr>
          <w:rFonts w:hint="eastAsia"/>
        </w:rPr>
        <w:t>设置列车定位设备</w:t>
      </w:r>
      <w:r w:rsidRPr="00B35BD0">
        <w:rPr>
          <w:rFonts w:hint="eastAsia"/>
        </w:rPr>
        <w:t>、</w:t>
      </w:r>
      <w:r w:rsidR="00494934" w:rsidRPr="00B35BD0">
        <w:rPr>
          <w:rFonts w:hint="eastAsia"/>
        </w:rPr>
        <w:t>ATP</w:t>
      </w:r>
      <w:r w:rsidR="00645676" w:rsidRPr="00B35BD0">
        <w:t>/ATO</w:t>
      </w:r>
      <w:r w:rsidR="00494934" w:rsidRPr="00B35BD0">
        <w:rPr>
          <w:rFonts w:hint="eastAsia"/>
        </w:rPr>
        <w:t>设备</w:t>
      </w:r>
      <w:r w:rsidRPr="00B35BD0">
        <w:rPr>
          <w:rFonts w:hint="eastAsia"/>
        </w:rPr>
        <w:t>及区域防护设备。</w:t>
      </w:r>
    </w:p>
    <w:p w14:paraId="4A03C155" w14:textId="4C78F986" w:rsidR="00250B59" w:rsidRPr="00B35BD0" w:rsidRDefault="000B23C0" w:rsidP="0085006E">
      <w:pPr>
        <w:pStyle w:val="afffffffff8"/>
        <w:ind w:left="0"/>
      </w:pPr>
      <w:r w:rsidRPr="00B35BD0">
        <w:rPr>
          <w:rFonts w:hint="eastAsia"/>
        </w:rPr>
        <w:t>全自动运行线路</w:t>
      </w:r>
      <w:r w:rsidR="00755EF8" w:rsidRPr="00B35BD0">
        <w:rPr>
          <w:rFonts w:hint="eastAsia"/>
        </w:rPr>
        <w:t>车载设备</w:t>
      </w:r>
      <w:r w:rsidRPr="00B35BD0">
        <w:rPr>
          <w:rFonts w:hint="eastAsia"/>
        </w:rPr>
        <w:t>应根据</w:t>
      </w:r>
      <w:r w:rsidR="00381157" w:rsidRPr="00B35BD0">
        <w:rPr>
          <w:rFonts w:hint="eastAsia"/>
        </w:rPr>
        <w:t>列车运行</w:t>
      </w:r>
      <w:r w:rsidRPr="00B35BD0">
        <w:rPr>
          <w:rFonts w:hint="eastAsia"/>
        </w:rPr>
        <w:t>自动化等级配置</w:t>
      </w:r>
      <w:bookmarkStart w:id="59" w:name="OLE_LINK26"/>
      <w:r w:rsidRPr="00B35BD0">
        <w:rPr>
          <w:rFonts w:hint="eastAsia"/>
        </w:rPr>
        <w:t>休眠唤醒单元等</w:t>
      </w:r>
      <w:bookmarkEnd w:id="59"/>
      <w:r w:rsidRPr="00B35BD0">
        <w:rPr>
          <w:rFonts w:hint="eastAsia"/>
        </w:rPr>
        <w:t>设备。</w:t>
      </w:r>
    </w:p>
    <w:p w14:paraId="25324982" w14:textId="1B9A601D" w:rsidR="00D07D7A" w:rsidRPr="00B35BD0" w:rsidRDefault="00B212C8" w:rsidP="0085006E">
      <w:pPr>
        <w:pStyle w:val="afffffffff8"/>
        <w:ind w:left="0"/>
      </w:pPr>
      <w:proofErr w:type="gramStart"/>
      <w:r w:rsidRPr="00B35BD0">
        <w:rPr>
          <w:rFonts w:hint="eastAsia"/>
        </w:rPr>
        <w:t>试车线</w:t>
      </w:r>
      <w:proofErr w:type="gramEnd"/>
      <w:r w:rsidRPr="00B35BD0">
        <w:rPr>
          <w:rFonts w:hint="eastAsia"/>
        </w:rPr>
        <w:t>设备可与车辆基地信号设备合并设置。</w:t>
      </w:r>
    </w:p>
    <w:p w14:paraId="78D80D31" w14:textId="77777777" w:rsidR="00250B59" w:rsidRPr="00B35BD0" w:rsidRDefault="000B23C0">
      <w:pPr>
        <w:pStyle w:val="affd"/>
        <w:spacing w:before="156" w:after="156"/>
        <w:ind w:left="0"/>
      </w:pPr>
      <w:bookmarkStart w:id="60" w:name="_Toc76223179"/>
      <w:bookmarkStart w:id="61" w:name="_Toc83493631"/>
      <w:bookmarkEnd w:id="60"/>
      <w:r w:rsidRPr="00B35BD0">
        <w:rPr>
          <w:rFonts w:hint="eastAsia"/>
        </w:rPr>
        <w:t>闭塞方式</w:t>
      </w:r>
      <w:bookmarkEnd w:id="61"/>
    </w:p>
    <w:p w14:paraId="137F03D2" w14:textId="77777777" w:rsidR="00250B59" w:rsidRPr="00B35BD0" w:rsidRDefault="000B23C0" w:rsidP="00BF04A7">
      <w:pPr>
        <w:pStyle w:val="affe"/>
        <w:spacing w:before="156" w:after="156"/>
        <w:ind w:left="0"/>
      </w:pPr>
      <w:bookmarkStart w:id="62" w:name="_Toc83493632"/>
      <w:r w:rsidRPr="00B35BD0">
        <w:rPr>
          <w:rFonts w:hint="eastAsia"/>
        </w:rPr>
        <w:t>一般要求</w:t>
      </w:r>
      <w:bookmarkEnd w:id="62"/>
    </w:p>
    <w:p w14:paraId="0AC23BE0" w14:textId="64E1CC92" w:rsidR="00250B59" w:rsidRPr="00B35BD0" w:rsidRDefault="000B23C0" w:rsidP="00BF04A7">
      <w:pPr>
        <w:pStyle w:val="afffffffff7"/>
        <w:ind w:left="0"/>
      </w:pPr>
      <w:r w:rsidRPr="00B35BD0">
        <w:rPr>
          <w:rFonts w:hint="eastAsia"/>
        </w:rPr>
        <w:lastRenderedPageBreak/>
        <w:t>闭塞方式应满足行车密度、运行速度</w:t>
      </w:r>
      <w:proofErr w:type="gramStart"/>
      <w:r w:rsidRPr="00B35BD0">
        <w:rPr>
          <w:rFonts w:hint="eastAsia"/>
        </w:rPr>
        <w:t>和交路等</w:t>
      </w:r>
      <w:proofErr w:type="gramEnd"/>
      <w:r w:rsidRPr="00B35BD0">
        <w:rPr>
          <w:rFonts w:hint="eastAsia"/>
        </w:rPr>
        <w:t>运营组织需求。</w:t>
      </w:r>
    </w:p>
    <w:p w14:paraId="5840D6C6" w14:textId="419C0CC1" w:rsidR="00250B59" w:rsidRPr="00B35BD0" w:rsidRDefault="000B23C0" w:rsidP="0085006E">
      <w:pPr>
        <w:pStyle w:val="afffffffff7"/>
        <w:ind w:left="0"/>
      </w:pPr>
      <w:r w:rsidRPr="00B35BD0">
        <w:rPr>
          <w:rFonts w:hint="eastAsia"/>
        </w:rPr>
        <w:t>闭塞方式应</w:t>
      </w:r>
      <w:r w:rsidR="00C81FBF">
        <w:rPr>
          <w:rFonts w:hint="eastAsia"/>
        </w:rPr>
        <w:t>能</w:t>
      </w:r>
      <w:r w:rsidR="00755EF8">
        <w:rPr>
          <w:rFonts w:hint="eastAsia"/>
        </w:rPr>
        <w:t>防护列车</w:t>
      </w:r>
      <w:r w:rsidRPr="00B35BD0">
        <w:rPr>
          <w:rFonts w:hint="eastAsia"/>
        </w:rPr>
        <w:t>在最不利情况下以规定的安全间隔运行，其列车安全间隔</w:t>
      </w:r>
      <w:r w:rsidR="009A4CE6">
        <w:rPr>
          <w:rFonts w:hint="eastAsia"/>
        </w:rPr>
        <w:t>应</w:t>
      </w:r>
      <w:r w:rsidRPr="00B35BD0">
        <w:rPr>
          <w:rFonts w:hint="eastAsia"/>
        </w:rPr>
        <w:t>满足自动实施强迫</w:t>
      </w:r>
      <w:r w:rsidR="00C32734" w:rsidRPr="00B35BD0">
        <w:rPr>
          <w:rFonts w:hint="eastAsia"/>
        </w:rPr>
        <w:t>制动</w:t>
      </w:r>
      <w:r w:rsidRPr="00B35BD0">
        <w:rPr>
          <w:rFonts w:hint="eastAsia"/>
        </w:rPr>
        <w:t>时的最大停车距离</w:t>
      </w:r>
      <w:r w:rsidR="005227C9">
        <w:rPr>
          <w:rFonts w:hint="eastAsia"/>
        </w:rPr>
        <w:t>、</w:t>
      </w:r>
      <w:r w:rsidRPr="00B35BD0">
        <w:rPr>
          <w:rFonts w:hint="eastAsia"/>
        </w:rPr>
        <w:t>司机控制列车停车时的最大停车距离。</w:t>
      </w:r>
    </w:p>
    <w:p w14:paraId="3369BF2D" w14:textId="5E1C23E8" w:rsidR="00250B59" w:rsidRPr="00B35BD0" w:rsidRDefault="000B23C0" w:rsidP="00BF04A7">
      <w:pPr>
        <w:pStyle w:val="afffffffff7"/>
        <w:ind w:left="0"/>
      </w:pPr>
      <w:r w:rsidRPr="00B35BD0">
        <w:rPr>
          <w:rFonts w:hint="eastAsia"/>
        </w:rPr>
        <w:t>城市轨道交通的闭塞</w:t>
      </w:r>
      <w:r w:rsidR="00B445AF" w:rsidRPr="00B35BD0">
        <w:rPr>
          <w:rFonts w:hint="eastAsia"/>
        </w:rPr>
        <w:t>制式</w:t>
      </w:r>
      <w:r w:rsidR="000415C1">
        <w:rPr>
          <w:rFonts w:hint="eastAsia"/>
        </w:rPr>
        <w:t>可采用</w:t>
      </w:r>
      <w:r w:rsidRPr="00B35BD0">
        <w:rPr>
          <w:rFonts w:hint="eastAsia"/>
        </w:rPr>
        <w:t>固定闭塞、准移动闭塞和移动闭塞。</w:t>
      </w:r>
      <w:r w:rsidR="00CB518B" w:rsidRPr="00B35BD0">
        <w:rPr>
          <w:rFonts w:hint="eastAsia"/>
        </w:rPr>
        <w:t>固定</w:t>
      </w:r>
      <w:proofErr w:type="gramStart"/>
      <w:r w:rsidR="00CB518B" w:rsidRPr="00B35BD0">
        <w:rPr>
          <w:rFonts w:hint="eastAsia"/>
        </w:rPr>
        <w:t>闭塞</w:t>
      </w:r>
      <w:r w:rsidR="000415C1">
        <w:rPr>
          <w:rFonts w:hint="eastAsia"/>
        </w:rPr>
        <w:t>可</w:t>
      </w:r>
      <w:proofErr w:type="gramEnd"/>
      <w:r w:rsidR="000415C1">
        <w:rPr>
          <w:rFonts w:hint="eastAsia"/>
        </w:rPr>
        <w:t>采用</w:t>
      </w:r>
      <w:r w:rsidR="00CB518B" w:rsidRPr="00B35BD0">
        <w:rPr>
          <w:rFonts w:hint="eastAsia"/>
        </w:rPr>
        <w:t>进路闭塞和站间闭塞方式。</w:t>
      </w:r>
    </w:p>
    <w:p w14:paraId="790BD2B7" w14:textId="1AA22E78" w:rsidR="00250B59" w:rsidRPr="00B35BD0" w:rsidRDefault="00F917EA" w:rsidP="00BF04A7">
      <w:pPr>
        <w:pStyle w:val="afffffffff7"/>
        <w:ind w:left="0"/>
      </w:pPr>
      <w:r w:rsidRPr="00B35BD0">
        <w:rPr>
          <w:rFonts w:hint="eastAsia"/>
        </w:rPr>
        <w:t>与</w:t>
      </w:r>
      <w:r w:rsidR="00B47220" w:rsidRPr="00B35BD0">
        <w:rPr>
          <w:rFonts w:hint="eastAsia"/>
        </w:rPr>
        <w:t>非城市轨道交通</w:t>
      </w:r>
      <w:r w:rsidRPr="00B35BD0">
        <w:rPr>
          <w:rFonts w:hint="eastAsia"/>
        </w:rPr>
        <w:t>专用线间的闭塞方式，可采用半自动闭塞、电话闭塞等方式。</w:t>
      </w:r>
    </w:p>
    <w:p w14:paraId="0ADF1872" w14:textId="699E3813" w:rsidR="00B74BF3" w:rsidRPr="00B35BD0" w:rsidRDefault="00451A94" w:rsidP="00BF04A7">
      <w:pPr>
        <w:pStyle w:val="afffffffff7"/>
        <w:ind w:left="0"/>
      </w:pPr>
      <w:r w:rsidRPr="00B35BD0">
        <w:rPr>
          <w:rFonts w:hint="eastAsia"/>
        </w:rPr>
        <w:t>移动闭塞制式</w:t>
      </w:r>
      <w:r w:rsidR="00B74BF3" w:rsidRPr="00B35BD0">
        <w:rPr>
          <w:rFonts w:hint="eastAsia"/>
        </w:rPr>
        <w:t>互联互通线路</w:t>
      </w:r>
      <w:r w:rsidRPr="00B35BD0">
        <w:rPr>
          <w:rFonts w:hint="eastAsia"/>
        </w:rPr>
        <w:t>间</w:t>
      </w:r>
      <w:r w:rsidR="00B74BF3" w:rsidRPr="00B35BD0">
        <w:rPr>
          <w:rFonts w:hint="eastAsia"/>
        </w:rPr>
        <w:t>的联络线</w:t>
      </w:r>
      <w:r w:rsidR="005F0EA1">
        <w:rPr>
          <w:rFonts w:hint="eastAsia"/>
        </w:rPr>
        <w:t>宜</w:t>
      </w:r>
      <w:r w:rsidR="00B74BF3" w:rsidRPr="00B35BD0">
        <w:rPr>
          <w:rFonts w:hint="eastAsia"/>
        </w:rPr>
        <w:t>采用移动闭塞</w:t>
      </w:r>
      <w:r w:rsidR="00AD2EEE" w:rsidRPr="00B35BD0">
        <w:rPr>
          <w:rFonts w:hint="eastAsia"/>
        </w:rPr>
        <w:t>制式</w:t>
      </w:r>
      <w:r w:rsidR="00B74BF3" w:rsidRPr="00B35BD0">
        <w:rPr>
          <w:rFonts w:hint="eastAsia"/>
        </w:rPr>
        <w:t>，其他</w:t>
      </w:r>
      <w:r w:rsidR="0019466C" w:rsidRPr="00B35BD0">
        <w:rPr>
          <w:rFonts w:hint="eastAsia"/>
        </w:rPr>
        <w:t>线路间</w:t>
      </w:r>
      <w:r w:rsidR="00B74BF3" w:rsidRPr="00B35BD0">
        <w:rPr>
          <w:rFonts w:hint="eastAsia"/>
        </w:rPr>
        <w:t>联络线宜采用固定闭塞</w:t>
      </w:r>
      <w:r w:rsidR="00AD2EEE" w:rsidRPr="00B35BD0">
        <w:rPr>
          <w:rFonts w:hint="eastAsia"/>
        </w:rPr>
        <w:t>制式</w:t>
      </w:r>
      <w:r w:rsidR="00B74BF3" w:rsidRPr="00B35BD0">
        <w:rPr>
          <w:rFonts w:hint="eastAsia"/>
        </w:rPr>
        <w:t>。</w:t>
      </w:r>
    </w:p>
    <w:p w14:paraId="6744F687" w14:textId="77777777" w:rsidR="00250B59" w:rsidRPr="00B35BD0" w:rsidRDefault="000B23C0">
      <w:pPr>
        <w:pStyle w:val="affe"/>
        <w:spacing w:before="156" w:after="156"/>
        <w:ind w:left="0"/>
      </w:pPr>
      <w:bookmarkStart w:id="63" w:name="_Toc83493633"/>
      <w:r w:rsidRPr="00B35BD0">
        <w:rPr>
          <w:rFonts w:hint="eastAsia"/>
        </w:rPr>
        <w:t>技术要求</w:t>
      </w:r>
      <w:bookmarkEnd w:id="63"/>
    </w:p>
    <w:p w14:paraId="602B1168" w14:textId="74A6E7B0" w:rsidR="00250B59" w:rsidRPr="00B35BD0" w:rsidRDefault="000B23C0" w:rsidP="00BF04A7">
      <w:pPr>
        <w:pStyle w:val="afffffffff7"/>
        <w:ind w:left="0"/>
      </w:pPr>
      <w:r w:rsidRPr="00B35BD0">
        <w:rPr>
          <w:rFonts w:hint="eastAsia"/>
        </w:rPr>
        <w:t>闭塞分区的划分或列车运行安全间隔应根据列车运行密度、线路条件、车辆特性及信号系统的列车控制模式、限速等级等条件设置，并</w:t>
      </w:r>
      <w:r w:rsidR="009D3537">
        <w:rPr>
          <w:rFonts w:hint="eastAsia"/>
        </w:rPr>
        <w:t>应</w:t>
      </w:r>
      <w:r w:rsidRPr="00B35BD0">
        <w:rPr>
          <w:rFonts w:hint="eastAsia"/>
        </w:rPr>
        <w:t>通过列车运行模拟确定。</w:t>
      </w:r>
    </w:p>
    <w:p w14:paraId="6F479F3D" w14:textId="28491A78" w:rsidR="00250B59" w:rsidRPr="00B35BD0" w:rsidRDefault="000B23C0" w:rsidP="00BF04A7">
      <w:pPr>
        <w:pStyle w:val="afffffffff7"/>
        <w:ind w:left="0"/>
      </w:pPr>
      <w:r w:rsidRPr="00B35BD0">
        <w:rPr>
          <w:rFonts w:hint="eastAsia"/>
        </w:rPr>
        <w:t>固定闭塞的列车安全间隔应根据行车间隔、列车长度、列车限速等级、最不利条件下的制动距离等因素</w:t>
      </w:r>
      <w:r w:rsidR="00785BAA">
        <w:rPr>
          <w:rFonts w:hint="eastAsia"/>
        </w:rPr>
        <w:t>确定</w:t>
      </w:r>
      <w:r w:rsidRPr="00B35BD0">
        <w:rPr>
          <w:rFonts w:hint="eastAsia"/>
        </w:rPr>
        <w:t>，并应根据列车控制方式确定保护区段的设置。</w:t>
      </w:r>
    </w:p>
    <w:p w14:paraId="29B4ECE9" w14:textId="7E573E8B" w:rsidR="00250B59" w:rsidRPr="00B35BD0" w:rsidRDefault="000B23C0" w:rsidP="00BF04A7">
      <w:pPr>
        <w:pStyle w:val="afffffffff7"/>
        <w:ind w:left="0"/>
      </w:pPr>
      <w:r w:rsidRPr="00B35BD0">
        <w:rPr>
          <w:rFonts w:hint="eastAsia"/>
        </w:rPr>
        <w:t>准移动闭塞的列车安全间隔应以前方列车所在闭塞分区入口端为危险点，由后续列车以当前速度制动停车所需走行距离</w:t>
      </w:r>
      <w:proofErr w:type="gramStart"/>
      <w:r w:rsidRPr="00B35BD0">
        <w:rPr>
          <w:rFonts w:hint="eastAsia"/>
        </w:rPr>
        <w:t>加安全</w:t>
      </w:r>
      <w:proofErr w:type="gramEnd"/>
      <w:r w:rsidRPr="00B35BD0">
        <w:rPr>
          <w:rFonts w:hint="eastAsia"/>
        </w:rPr>
        <w:t>保护距离确定。</w:t>
      </w:r>
    </w:p>
    <w:p w14:paraId="1CF162F7" w14:textId="25E4B092" w:rsidR="00250B59" w:rsidRPr="00B35BD0" w:rsidRDefault="000B23C0" w:rsidP="00BF04A7">
      <w:pPr>
        <w:pStyle w:val="afffffffff7"/>
        <w:ind w:left="0"/>
      </w:pPr>
      <w:r w:rsidRPr="00B35BD0">
        <w:rPr>
          <w:rFonts w:hint="eastAsia"/>
        </w:rPr>
        <w:t>移动闭塞的列车安全间隔应以前方列车车尾</w:t>
      </w:r>
      <w:r w:rsidR="00A471CF" w:rsidRPr="00B35BD0">
        <w:rPr>
          <w:rFonts w:hint="eastAsia"/>
        </w:rPr>
        <w:t>安全位置</w:t>
      </w:r>
      <w:r w:rsidRPr="00B35BD0">
        <w:rPr>
          <w:rFonts w:hint="eastAsia"/>
        </w:rPr>
        <w:t>为危险点，</w:t>
      </w:r>
      <w:r w:rsidR="00785BAA">
        <w:rPr>
          <w:rFonts w:hint="eastAsia"/>
        </w:rPr>
        <w:t>由</w:t>
      </w:r>
      <w:r w:rsidRPr="00B35BD0">
        <w:rPr>
          <w:rFonts w:hint="eastAsia"/>
        </w:rPr>
        <w:t>后续列车</w:t>
      </w:r>
      <w:r w:rsidR="000A0E85">
        <w:rPr>
          <w:rFonts w:hint="eastAsia"/>
        </w:rPr>
        <w:t>以</w:t>
      </w:r>
      <w:r w:rsidRPr="00B35BD0">
        <w:rPr>
          <w:rFonts w:hint="eastAsia"/>
        </w:rPr>
        <w:t>当前速度制动停车所需走行距离</w:t>
      </w:r>
      <w:proofErr w:type="gramStart"/>
      <w:r w:rsidRPr="00B35BD0">
        <w:rPr>
          <w:rFonts w:hint="eastAsia"/>
        </w:rPr>
        <w:t>加安全</w:t>
      </w:r>
      <w:proofErr w:type="gramEnd"/>
      <w:r w:rsidRPr="00B35BD0">
        <w:rPr>
          <w:rFonts w:hint="eastAsia"/>
        </w:rPr>
        <w:t>保护距离确定。</w:t>
      </w:r>
    </w:p>
    <w:p w14:paraId="736E59AC" w14:textId="4F94F430" w:rsidR="00250B59" w:rsidRPr="00B35BD0" w:rsidRDefault="000B23C0" w:rsidP="00BF04A7">
      <w:pPr>
        <w:pStyle w:val="afffffffff7"/>
        <w:ind w:left="0"/>
      </w:pPr>
      <w:r w:rsidRPr="00B35BD0">
        <w:rPr>
          <w:rFonts w:hint="eastAsia"/>
        </w:rPr>
        <w:t>准移动闭塞、移动闭塞应</w:t>
      </w:r>
      <w:r w:rsidR="00770403" w:rsidRPr="00B35BD0">
        <w:rPr>
          <w:rFonts w:hint="eastAsia"/>
        </w:rPr>
        <w:t>采用</w:t>
      </w:r>
      <w:r w:rsidRPr="00B35BD0">
        <w:rPr>
          <w:rFonts w:hint="eastAsia"/>
        </w:rPr>
        <w:t>连续式速度</w:t>
      </w:r>
      <w:r w:rsidR="0010582F" w:rsidRPr="00BF04A7">
        <w:rPr>
          <w:rFonts w:hint="eastAsia"/>
        </w:rPr>
        <w:t>―</w:t>
      </w:r>
      <w:r w:rsidR="00770403" w:rsidRPr="00B35BD0">
        <w:rPr>
          <w:rFonts w:hint="eastAsia"/>
        </w:rPr>
        <w:t>距离模式曲线控制方式</w:t>
      </w:r>
      <w:r w:rsidRPr="00B35BD0">
        <w:rPr>
          <w:rFonts w:hint="eastAsia"/>
        </w:rPr>
        <w:t>。</w:t>
      </w:r>
    </w:p>
    <w:p w14:paraId="18717291" w14:textId="1F014E3F" w:rsidR="00770403" w:rsidRPr="00B35BD0" w:rsidRDefault="00AD7BD1" w:rsidP="00BF04A7">
      <w:pPr>
        <w:pStyle w:val="afffffffff7"/>
        <w:ind w:left="0"/>
      </w:pPr>
      <w:r w:rsidRPr="00AD7BD1">
        <w:rPr>
          <w:rFonts w:hint="eastAsia"/>
        </w:rPr>
        <w:t>固定闭塞、准移动闭塞</w:t>
      </w:r>
      <w:r w:rsidR="006D763E" w:rsidRPr="00B35BD0">
        <w:rPr>
          <w:rFonts w:hint="eastAsia"/>
        </w:rPr>
        <w:t>复线区段</w:t>
      </w:r>
      <w:r w:rsidRPr="00BF04A7">
        <w:rPr>
          <w:rFonts w:hint="eastAsia"/>
        </w:rPr>
        <w:t>宜</w:t>
      </w:r>
      <w:r w:rsidR="006D763E" w:rsidRPr="00B35BD0">
        <w:rPr>
          <w:rFonts w:hint="eastAsia"/>
        </w:rPr>
        <w:t>采用</w:t>
      </w:r>
      <w:r>
        <w:rPr>
          <w:rFonts w:hint="eastAsia"/>
        </w:rPr>
        <w:t>单向</w:t>
      </w:r>
      <w:r w:rsidR="0000129A" w:rsidRPr="00B35BD0">
        <w:rPr>
          <w:rFonts w:hint="eastAsia"/>
        </w:rPr>
        <w:t>闭塞方式</w:t>
      </w:r>
      <w:r w:rsidR="006D763E" w:rsidRPr="00B35BD0">
        <w:rPr>
          <w:rFonts w:hint="eastAsia"/>
        </w:rPr>
        <w:t>。</w:t>
      </w:r>
      <w:r w:rsidRPr="00AD7BD1">
        <w:rPr>
          <w:rFonts w:hint="eastAsia"/>
        </w:rPr>
        <w:t>移动闭塞复线区段</w:t>
      </w:r>
      <w:r>
        <w:rPr>
          <w:rFonts w:hint="eastAsia"/>
        </w:rPr>
        <w:t>宜</w:t>
      </w:r>
      <w:r w:rsidRPr="00AD7BD1">
        <w:rPr>
          <w:rFonts w:hint="eastAsia"/>
        </w:rPr>
        <w:t>采用</w:t>
      </w:r>
      <w:r>
        <w:rPr>
          <w:rFonts w:hint="eastAsia"/>
        </w:rPr>
        <w:t>双</w:t>
      </w:r>
      <w:r w:rsidRPr="00AD7BD1">
        <w:rPr>
          <w:rFonts w:hint="eastAsia"/>
        </w:rPr>
        <w:t>向</w:t>
      </w:r>
      <w:r>
        <w:rPr>
          <w:rFonts w:hint="eastAsia"/>
        </w:rPr>
        <w:t>闭塞方式。</w:t>
      </w:r>
      <w:r w:rsidR="006D763E" w:rsidRPr="00B35BD0">
        <w:rPr>
          <w:rFonts w:hint="eastAsia"/>
        </w:rPr>
        <w:t>单线双向运行的区段，应采用</w:t>
      </w:r>
      <w:r>
        <w:rPr>
          <w:rFonts w:hint="eastAsia"/>
        </w:rPr>
        <w:t>双向</w:t>
      </w:r>
      <w:r w:rsidR="0000129A" w:rsidRPr="00B35BD0">
        <w:rPr>
          <w:rFonts w:hint="eastAsia"/>
        </w:rPr>
        <w:t>闭塞方式</w:t>
      </w:r>
      <w:r w:rsidR="006D763E" w:rsidRPr="00B35BD0">
        <w:rPr>
          <w:rFonts w:hint="eastAsia"/>
        </w:rPr>
        <w:t>。</w:t>
      </w:r>
    </w:p>
    <w:p w14:paraId="6B73014F" w14:textId="77777777" w:rsidR="00250B59" w:rsidRPr="00B35BD0" w:rsidRDefault="000B23C0">
      <w:pPr>
        <w:pStyle w:val="affd"/>
        <w:spacing w:before="156" w:after="156"/>
        <w:ind w:left="0"/>
      </w:pPr>
      <w:bookmarkStart w:id="64" w:name="_Toc83493634"/>
      <w:r w:rsidRPr="00B35BD0">
        <w:rPr>
          <w:rFonts w:hint="eastAsia"/>
        </w:rPr>
        <w:t>列车运行自动化等级</w:t>
      </w:r>
      <w:bookmarkEnd w:id="64"/>
    </w:p>
    <w:p w14:paraId="6B864F8B" w14:textId="56E3AE48" w:rsidR="00BC4416" w:rsidRPr="00B35BD0" w:rsidRDefault="000A0E85" w:rsidP="00BF04A7">
      <w:pPr>
        <w:pStyle w:val="afffffffff8"/>
        <w:ind w:left="0"/>
      </w:pPr>
      <w:r>
        <w:rPr>
          <w:rFonts w:hint="eastAsia"/>
        </w:rPr>
        <w:t>列车运行</w:t>
      </w:r>
      <w:r w:rsidR="00BC4416" w:rsidRPr="00B35BD0">
        <w:rPr>
          <w:rFonts w:hint="eastAsia"/>
        </w:rPr>
        <w:t>自动化等级的</w:t>
      </w:r>
      <w:proofErr w:type="gramStart"/>
      <w:r w:rsidR="00BC4416" w:rsidRPr="00B35BD0">
        <w:rPr>
          <w:rFonts w:hint="eastAsia"/>
        </w:rPr>
        <w:t>分级</w:t>
      </w:r>
      <w:r w:rsidR="009E3F17">
        <w:rPr>
          <w:rFonts w:hint="eastAsia"/>
        </w:rPr>
        <w:t>应</w:t>
      </w:r>
      <w:proofErr w:type="gramEnd"/>
      <w:r w:rsidR="00BC4416" w:rsidRPr="00B35BD0">
        <w:rPr>
          <w:rFonts w:hint="eastAsia"/>
        </w:rPr>
        <w:t>源于给定的列车运行基本功能在运营人员和系统之间的责任分配。</w:t>
      </w:r>
    </w:p>
    <w:p w14:paraId="3B11EB00" w14:textId="75439E06" w:rsidR="001A46A9" w:rsidRPr="00B35BD0" w:rsidRDefault="001A46A9" w:rsidP="00BF04A7">
      <w:pPr>
        <w:pStyle w:val="afffffffff8"/>
        <w:ind w:left="0"/>
      </w:pPr>
      <w:r w:rsidRPr="00B35BD0">
        <w:rPr>
          <w:rFonts w:hint="eastAsia"/>
        </w:rPr>
        <w:t>列车运行自动化等级应符合GB/T 32590</w:t>
      </w:r>
      <w:r w:rsidR="00C83353" w:rsidRPr="00B35BD0">
        <w:t>.1</w:t>
      </w:r>
      <w:r w:rsidRPr="00B35BD0">
        <w:rPr>
          <w:rFonts w:hint="eastAsia"/>
        </w:rPr>
        <w:t>的</w:t>
      </w:r>
      <w:r w:rsidR="00FA7895">
        <w:rPr>
          <w:rFonts w:hint="eastAsia"/>
        </w:rPr>
        <w:t>规定</w:t>
      </w:r>
      <w:r w:rsidR="00A8084D">
        <w:rPr>
          <w:rFonts w:hint="eastAsia"/>
        </w:rPr>
        <w:t>，</w:t>
      </w:r>
      <w:r w:rsidRPr="00B35BD0">
        <w:rPr>
          <w:rFonts w:hint="eastAsia"/>
        </w:rPr>
        <w:t>分为：</w:t>
      </w:r>
      <w:r w:rsidRPr="00B35BD0">
        <w:rPr>
          <w:rFonts w:hAnsi="宋体" w:hint="eastAsia"/>
        </w:rPr>
        <w:t>目视下列车运行模式（</w:t>
      </w:r>
      <w:r w:rsidRPr="00B35BD0">
        <w:rPr>
          <w:rFonts w:cs="Calibri" w:hint="eastAsia"/>
        </w:rPr>
        <w:t>G</w:t>
      </w:r>
      <w:r w:rsidRPr="00B35BD0">
        <w:rPr>
          <w:rFonts w:cs="Calibri"/>
        </w:rPr>
        <w:t>O</w:t>
      </w:r>
      <w:r w:rsidRPr="00B35BD0">
        <w:rPr>
          <w:rFonts w:cs="Calibri" w:hint="eastAsia"/>
        </w:rPr>
        <w:t>A0</w:t>
      </w:r>
      <w:r w:rsidRPr="00B35BD0">
        <w:rPr>
          <w:rFonts w:hAnsi="宋体" w:hint="eastAsia"/>
        </w:rPr>
        <w:t>级）、非自动化列车运行模式（</w:t>
      </w:r>
      <w:r w:rsidRPr="00B35BD0">
        <w:rPr>
          <w:rFonts w:cs="Calibri" w:hint="eastAsia"/>
        </w:rPr>
        <w:t>G</w:t>
      </w:r>
      <w:r w:rsidR="0003036F" w:rsidRPr="00B35BD0">
        <w:rPr>
          <w:rFonts w:cs="Calibri"/>
        </w:rPr>
        <w:t>O</w:t>
      </w:r>
      <w:r w:rsidRPr="00B35BD0">
        <w:rPr>
          <w:rFonts w:cs="Calibri" w:hint="eastAsia"/>
        </w:rPr>
        <w:t>A1</w:t>
      </w:r>
      <w:r w:rsidRPr="00B35BD0">
        <w:rPr>
          <w:rFonts w:hAnsi="宋体" w:hint="eastAsia"/>
        </w:rPr>
        <w:t>级）、半自动化列车运行模式（</w:t>
      </w:r>
      <w:r w:rsidRPr="00B35BD0">
        <w:rPr>
          <w:rFonts w:cs="Calibri" w:hint="eastAsia"/>
        </w:rPr>
        <w:t>G</w:t>
      </w:r>
      <w:r w:rsidRPr="00B35BD0">
        <w:rPr>
          <w:rFonts w:cs="Calibri"/>
        </w:rPr>
        <w:t>O</w:t>
      </w:r>
      <w:r w:rsidRPr="00B35BD0">
        <w:rPr>
          <w:rFonts w:cs="Calibri" w:hint="eastAsia"/>
        </w:rPr>
        <w:t>A2</w:t>
      </w:r>
      <w:r w:rsidRPr="00B35BD0">
        <w:rPr>
          <w:rFonts w:hAnsi="宋体" w:hint="eastAsia"/>
        </w:rPr>
        <w:t>级）、有人值守列车自动运行模式（</w:t>
      </w:r>
      <w:r w:rsidRPr="00B35BD0">
        <w:rPr>
          <w:rFonts w:cs="Calibri" w:hint="eastAsia"/>
        </w:rPr>
        <w:t>G</w:t>
      </w:r>
      <w:r w:rsidRPr="00B35BD0">
        <w:rPr>
          <w:rFonts w:cs="Calibri"/>
        </w:rPr>
        <w:t>O</w:t>
      </w:r>
      <w:r w:rsidRPr="00B35BD0">
        <w:rPr>
          <w:rFonts w:cs="Calibri" w:hint="eastAsia"/>
        </w:rPr>
        <w:t>A3</w:t>
      </w:r>
      <w:r w:rsidRPr="00B35BD0">
        <w:rPr>
          <w:rFonts w:hAnsi="宋体" w:hint="eastAsia"/>
        </w:rPr>
        <w:t>级）、无人值守列车自动运行模式（</w:t>
      </w:r>
      <w:r w:rsidRPr="00B35BD0">
        <w:rPr>
          <w:rFonts w:cs="Calibri" w:hint="eastAsia"/>
        </w:rPr>
        <w:t>G</w:t>
      </w:r>
      <w:r w:rsidRPr="00B35BD0">
        <w:rPr>
          <w:rFonts w:cs="Calibri"/>
        </w:rPr>
        <w:t>O</w:t>
      </w:r>
      <w:r w:rsidRPr="00B35BD0">
        <w:rPr>
          <w:rFonts w:cs="Calibri" w:hint="eastAsia"/>
        </w:rPr>
        <w:t>A4</w:t>
      </w:r>
      <w:r w:rsidRPr="00B35BD0">
        <w:rPr>
          <w:rFonts w:hAnsi="宋体" w:hint="eastAsia"/>
        </w:rPr>
        <w:t>级）</w:t>
      </w:r>
      <w:r w:rsidRPr="00B35BD0">
        <w:rPr>
          <w:rFonts w:hint="eastAsia"/>
        </w:rPr>
        <w:t>。</w:t>
      </w:r>
    </w:p>
    <w:p w14:paraId="29BA23E3" w14:textId="5F035D9B" w:rsidR="001230AF" w:rsidRPr="00B35BD0" w:rsidRDefault="000A0E85" w:rsidP="00BF04A7">
      <w:pPr>
        <w:pStyle w:val="afffffffff8"/>
        <w:ind w:left="0"/>
      </w:pPr>
      <w:r>
        <w:rPr>
          <w:rFonts w:hint="eastAsia"/>
        </w:rPr>
        <w:t>在</w:t>
      </w:r>
      <w:r w:rsidRPr="00B35BD0">
        <w:rPr>
          <w:rFonts w:hint="eastAsia"/>
        </w:rPr>
        <w:t>运营线路</w:t>
      </w:r>
      <w:r>
        <w:rPr>
          <w:rFonts w:hint="eastAsia"/>
        </w:rPr>
        <w:t>不同</w:t>
      </w:r>
      <w:r w:rsidRPr="00B35BD0">
        <w:rPr>
          <w:rFonts w:hint="eastAsia"/>
        </w:rPr>
        <w:t>区域</w:t>
      </w:r>
      <w:r w:rsidR="00A8084D">
        <w:rPr>
          <w:rFonts w:hint="eastAsia"/>
        </w:rPr>
        <w:t>，</w:t>
      </w:r>
      <w:r>
        <w:rPr>
          <w:rFonts w:hint="eastAsia"/>
        </w:rPr>
        <w:t>根据系统运用情况</w:t>
      </w:r>
      <w:r w:rsidR="00A8084D">
        <w:rPr>
          <w:rFonts w:hint="eastAsia"/>
        </w:rPr>
        <w:t>，</w:t>
      </w:r>
      <w:r>
        <w:rPr>
          <w:rFonts w:hint="eastAsia"/>
        </w:rPr>
        <w:t>结合运营要求，</w:t>
      </w:r>
      <w:r w:rsidRPr="00B35BD0">
        <w:rPr>
          <w:rFonts w:hint="eastAsia"/>
        </w:rPr>
        <w:t>列车运行自动化等级</w:t>
      </w:r>
      <w:r>
        <w:rPr>
          <w:rFonts w:hint="eastAsia"/>
        </w:rPr>
        <w:t>应能进行转换。</w:t>
      </w:r>
    </w:p>
    <w:p w14:paraId="07EE11CA" w14:textId="77777777" w:rsidR="00250B59" w:rsidRPr="00B35BD0" w:rsidRDefault="000B23C0" w:rsidP="00BE7095">
      <w:pPr>
        <w:pStyle w:val="affd"/>
        <w:spacing w:before="156" w:after="156"/>
        <w:ind w:left="0"/>
      </w:pPr>
      <w:bookmarkStart w:id="65" w:name="_Toc76223185"/>
      <w:bookmarkStart w:id="66" w:name="_Toc83493635"/>
      <w:bookmarkEnd w:id="65"/>
      <w:r w:rsidRPr="00B35BD0">
        <w:rPr>
          <w:rFonts w:hint="eastAsia"/>
        </w:rPr>
        <w:t>驾驶模式</w:t>
      </w:r>
      <w:bookmarkEnd w:id="66"/>
    </w:p>
    <w:p w14:paraId="532D37D7" w14:textId="1F2AEBE9" w:rsidR="00250B59" w:rsidRPr="00B35BD0" w:rsidRDefault="007D7CF0" w:rsidP="00BF04A7">
      <w:pPr>
        <w:pStyle w:val="afffffffff8"/>
        <w:ind w:left="0"/>
      </w:pPr>
      <w:r>
        <w:rPr>
          <w:rFonts w:hint="eastAsia"/>
        </w:rPr>
        <w:t>根据</w:t>
      </w:r>
      <w:r w:rsidR="00AD7BD1">
        <w:rPr>
          <w:rFonts w:hint="eastAsia"/>
        </w:rPr>
        <w:t>线路</w:t>
      </w:r>
      <w:r>
        <w:rPr>
          <w:rFonts w:hint="eastAsia"/>
        </w:rPr>
        <w:t>的列车运行自动化等级不同，</w:t>
      </w:r>
      <w:r w:rsidR="000B23C0" w:rsidRPr="00B35BD0">
        <w:rPr>
          <w:rFonts w:hint="eastAsia"/>
        </w:rPr>
        <w:t>可</w:t>
      </w:r>
      <w:r>
        <w:rPr>
          <w:rFonts w:hint="eastAsia"/>
        </w:rPr>
        <w:t>采用的</w:t>
      </w:r>
      <w:r w:rsidR="000B23C0" w:rsidRPr="00B35BD0">
        <w:rPr>
          <w:rFonts w:hint="eastAsia"/>
        </w:rPr>
        <w:t>列</w:t>
      </w:r>
      <w:r w:rsidR="000A0E85">
        <w:rPr>
          <w:rFonts w:hint="eastAsia"/>
        </w:rPr>
        <w:t>车</w:t>
      </w:r>
      <w:r w:rsidR="000B23C0" w:rsidRPr="00B35BD0">
        <w:rPr>
          <w:rFonts w:hint="eastAsia"/>
        </w:rPr>
        <w:t>驾驶模式</w:t>
      </w:r>
      <w:r>
        <w:rPr>
          <w:rFonts w:hint="eastAsia"/>
        </w:rPr>
        <w:t>包括FA</w:t>
      </w:r>
      <w:r>
        <w:t>M</w:t>
      </w:r>
      <w:r>
        <w:rPr>
          <w:rFonts w:hint="eastAsia"/>
        </w:rPr>
        <w:t>、C</w:t>
      </w:r>
      <w:r>
        <w:t>AM</w:t>
      </w:r>
      <w:r>
        <w:rPr>
          <w:rFonts w:hint="eastAsia"/>
        </w:rPr>
        <w:t>、C</w:t>
      </w:r>
      <w:r>
        <w:t>M</w:t>
      </w:r>
      <w:r>
        <w:rPr>
          <w:rFonts w:hint="eastAsia"/>
        </w:rPr>
        <w:t>、R</w:t>
      </w:r>
      <w:r>
        <w:t>M</w:t>
      </w:r>
      <w:r>
        <w:rPr>
          <w:rFonts w:hint="eastAsia"/>
        </w:rPr>
        <w:t>、E</w:t>
      </w:r>
      <w:r>
        <w:t>UM</w:t>
      </w:r>
      <w:r w:rsidR="00A8084D">
        <w:rPr>
          <w:rFonts w:hint="eastAsia"/>
        </w:rPr>
        <w:t>：</w:t>
      </w:r>
    </w:p>
    <w:p w14:paraId="08C41B8F" w14:textId="50D958C1" w:rsidR="00250B59" w:rsidRPr="00B35BD0" w:rsidRDefault="00D2107E" w:rsidP="00A8084D">
      <w:pPr>
        <w:pStyle w:val="af5"/>
        <w:numPr>
          <w:ilvl w:val="0"/>
          <w:numId w:val="223"/>
        </w:numPr>
        <w:ind w:leftChars="200" w:left="845" w:hanging="425"/>
      </w:pPr>
      <w:r w:rsidRPr="00B35BD0">
        <w:rPr>
          <w:rFonts w:hint="eastAsia"/>
        </w:rPr>
        <w:t>FAM</w:t>
      </w:r>
      <w:r w:rsidR="00D1495C">
        <w:rPr>
          <w:rFonts w:hint="eastAsia"/>
        </w:rPr>
        <w:t>模式应</w:t>
      </w:r>
      <w:r w:rsidR="007D7CF0">
        <w:rPr>
          <w:rFonts w:hint="eastAsia"/>
        </w:rPr>
        <w:t>实现</w:t>
      </w:r>
      <w:r w:rsidRPr="00B35BD0">
        <w:rPr>
          <w:rFonts w:hint="eastAsia"/>
        </w:rPr>
        <w:t>在连续式通信控制级别下由ATP监控</w:t>
      </w:r>
      <w:r w:rsidR="007D7CF0">
        <w:rPr>
          <w:rFonts w:hint="eastAsia"/>
        </w:rPr>
        <w:t>、</w:t>
      </w:r>
      <w:r w:rsidR="00D1495C">
        <w:rPr>
          <w:rFonts w:hint="eastAsia"/>
        </w:rPr>
        <w:t>无司机干预的</w:t>
      </w:r>
      <w:r w:rsidRPr="00B35BD0">
        <w:rPr>
          <w:rFonts w:hint="eastAsia"/>
        </w:rPr>
        <w:t>列车全自动运行。在该模式下，ATP子系统</w:t>
      </w:r>
      <w:r w:rsidR="009E3F17" w:rsidRPr="00BF04A7">
        <w:rPr>
          <w:rFonts w:hint="eastAsia"/>
          <w:szCs w:val="21"/>
        </w:rPr>
        <w:t>应防护</w:t>
      </w:r>
      <w:r w:rsidRPr="00BF04A7">
        <w:rPr>
          <w:rFonts w:hint="eastAsia"/>
          <w:szCs w:val="21"/>
        </w:rPr>
        <w:t>列车的运行安全，ATO子系统</w:t>
      </w:r>
      <w:r w:rsidR="000A0E85" w:rsidRPr="00BF04A7">
        <w:rPr>
          <w:rFonts w:hint="eastAsia"/>
          <w:szCs w:val="21"/>
        </w:rPr>
        <w:t>应</w:t>
      </w:r>
      <w:r w:rsidRPr="00BF04A7">
        <w:rPr>
          <w:rFonts w:hint="eastAsia"/>
          <w:szCs w:val="21"/>
        </w:rPr>
        <w:t>实现在自动化区域内的列车全自动运行</w:t>
      </w:r>
      <w:r w:rsidRPr="00B35BD0">
        <w:rPr>
          <w:rFonts w:hint="eastAsia"/>
        </w:rPr>
        <w:t>。</w:t>
      </w:r>
    </w:p>
    <w:p w14:paraId="6661F85E" w14:textId="54A03F8F" w:rsidR="00250B59" w:rsidRPr="00B35BD0" w:rsidRDefault="00431BF2" w:rsidP="00A8084D">
      <w:pPr>
        <w:pStyle w:val="af5"/>
        <w:numPr>
          <w:ilvl w:val="0"/>
          <w:numId w:val="223"/>
        </w:numPr>
        <w:ind w:leftChars="200" w:left="845" w:hanging="425"/>
      </w:pPr>
      <w:r>
        <w:rPr>
          <w:rFonts w:hint="eastAsia"/>
        </w:rPr>
        <w:t>当</w:t>
      </w:r>
      <w:r w:rsidR="00406B31" w:rsidRPr="00B35BD0">
        <w:rPr>
          <w:rFonts w:hint="eastAsia"/>
        </w:rPr>
        <w:t>列车</w:t>
      </w:r>
      <w:r w:rsidR="007D7CF0">
        <w:rPr>
          <w:rFonts w:hint="eastAsia"/>
        </w:rPr>
        <w:t>以</w:t>
      </w:r>
      <w:r w:rsidR="00AE71D7" w:rsidRPr="00B35BD0">
        <w:rPr>
          <w:rFonts w:hint="eastAsia"/>
        </w:rPr>
        <w:t>FAM模式运行时，在车辆网络检测到故障、车辆网络与车载信号</w:t>
      </w:r>
      <w:r w:rsidR="00933591" w:rsidRPr="00B35BD0">
        <w:rPr>
          <w:rFonts w:hint="eastAsia"/>
        </w:rPr>
        <w:t>设备</w:t>
      </w:r>
      <w:r w:rsidR="00AE71D7" w:rsidRPr="00B35BD0">
        <w:rPr>
          <w:rFonts w:hint="eastAsia"/>
        </w:rPr>
        <w:t>通信故障</w:t>
      </w:r>
      <w:r w:rsidR="00933591" w:rsidRPr="00B35BD0">
        <w:rPr>
          <w:rFonts w:hint="eastAsia"/>
        </w:rPr>
        <w:t>情况下</w:t>
      </w:r>
      <w:r w:rsidR="00F648DC" w:rsidRPr="00B35BD0">
        <w:rPr>
          <w:rFonts w:hint="eastAsia"/>
        </w:rPr>
        <w:t>，在无司乘人员干预、由控制中心人工确认后</w:t>
      </w:r>
      <w:r w:rsidR="006B1EE7">
        <w:rPr>
          <w:rFonts w:hint="eastAsia"/>
        </w:rPr>
        <w:t>，</w:t>
      </w:r>
      <w:r w:rsidR="007D7CF0">
        <w:rPr>
          <w:rFonts w:hint="eastAsia"/>
        </w:rPr>
        <w:t>可</w:t>
      </w:r>
      <w:r w:rsidR="006B1EE7">
        <w:rPr>
          <w:rFonts w:hint="eastAsia"/>
        </w:rPr>
        <w:t>采用</w:t>
      </w:r>
      <w:r w:rsidR="006B1EE7" w:rsidRPr="00B35BD0">
        <w:rPr>
          <w:rFonts w:hint="eastAsia"/>
        </w:rPr>
        <w:t>CAM</w:t>
      </w:r>
      <w:r w:rsidR="006B1EE7">
        <w:rPr>
          <w:rFonts w:hint="eastAsia"/>
        </w:rPr>
        <w:t>模式</w:t>
      </w:r>
      <w:r w:rsidR="007D7CF0">
        <w:rPr>
          <w:rFonts w:hint="eastAsia"/>
        </w:rPr>
        <w:t>。</w:t>
      </w:r>
      <w:r w:rsidR="007D7CF0" w:rsidRPr="00B35BD0">
        <w:rPr>
          <w:rFonts w:hint="eastAsia"/>
        </w:rPr>
        <w:t>CAM</w:t>
      </w:r>
      <w:r w:rsidR="007D7CF0">
        <w:rPr>
          <w:rFonts w:hint="eastAsia"/>
        </w:rPr>
        <w:t>模式</w:t>
      </w:r>
      <w:r w:rsidR="006B1EE7">
        <w:rPr>
          <w:rFonts w:hint="eastAsia"/>
        </w:rPr>
        <w:t>应实现</w:t>
      </w:r>
      <w:r w:rsidR="007D7CF0" w:rsidRPr="00B35BD0">
        <w:rPr>
          <w:rFonts w:hint="eastAsia"/>
        </w:rPr>
        <w:t>由ATP监控</w:t>
      </w:r>
      <w:r w:rsidR="007D7CF0">
        <w:rPr>
          <w:rFonts w:hint="eastAsia"/>
        </w:rPr>
        <w:t>、</w:t>
      </w:r>
      <w:r w:rsidR="006B1EE7">
        <w:rPr>
          <w:rFonts w:hint="eastAsia"/>
        </w:rPr>
        <w:t>无司机干预的</w:t>
      </w:r>
      <w:r w:rsidR="00AF2C9A" w:rsidRPr="00B35BD0">
        <w:rPr>
          <w:rFonts w:hint="eastAsia"/>
        </w:rPr>
        <w:t>列车全</w:t>
      </w:r>
      <w:r w:rsidR="00AE71D7" w:rsidRPr="00B35BD0">
        <w:rPr>
          <w:rFonts w:hint="eastAsia"/>
        </w:rPr>
        <w:t>自动运行。</w:t>
      </w:r>
    </w:p>
    <w:p w14:paraId="32B5A3DE" w14:textId="5DE43104" w:rsidR="00250B59" w:rsidRPr="00B35BD0" w:rsidRDefault="007D7CF0" w:rsidP="00A8084D">
      <w:pPr>
        <w:pStyle w:val="af5"/>
        <w:numPr>
          <w:ilvl w:val="0"/>
          <w:numId w:val="223"/>
        </w:numPr>
        <w:ind w:leftChars="200" w:left="845" w:hanging="425"/>
      </w:pPr>
      <w:r w:rsidRPr="00B35BD0">
        <w:rPr>
          <w:rFonts w:hint="eastAsia"/>
        </w:rPr>
        <w:t>AM</w:t>
      </w:r>
      <w:r>
        <w:rPr>
          <w:rFonts w:hint="eastAsia"/>
        </w:rPr>
        <w:t>模式应实现</w:t>
      </w:r>
      <w:r w:rsidR="000B23C0" w:rsidRPr="00B35BD0">
        <w:rPr>
          <w:rFonts w:hint="eastAsia"/>
        </w:rPr>
        <w:t>在ATP子系统的安全防护下司机监控的列车自动运行。</w:t>
      </w:r>
    </w:p>
    <w:p w14:paraId="7D5C4B38" w14:textId="3F0A5FAF" w:rsidR="00250B59" w:rsidRPr="00B35BD0" w:rsidRDefault="007D7CF0" w:rsidP="00A8084D">
      <w:pPr>
        <w:pStyle w:val="af5"/>
        <w:numPr>
          <w:ilvl w:val="0"/>
          <w:numId w:val="223"/>
        </w:numPr>
        <w:ind w:leftChars="200" w:left="845" w:hanging="425"/>
      </w:pPr>
      <w:r w:rsidRPr="00B35BD0">
        <w:rPr>
          <w:rFonts w:hint="eastAsia"/>
        </w:rPr>
        <w:t>CM</w:t>
      </w:r>
      <w:r>
        <w:rPr>
          <w:rFonts w:hint="eastAsia"/>
        </w:rPr>
        <w:t>模式应实现</w:t>
      </w:r>
      <w:r w:rsidR="00E006FE" w:rsidRPr="00B35BD0">
        <w:rPr>
          <w:rFonts w:hint="eastAsia"/>
        </w:rPr>
        <w:t>在ATP子系统的安全防护下</w:t>
      </w:r>
      <w:r w:rsidR="000B23C0" w:rsidRPr="00B35BD0">
        <w:rPr>
          <w:rFonts w:hint="eastAsia"/>
        </w:rPr>
        <w:t>人工驾驶</w:t>
      </w:r>
      <w:r w:rsidR="006A3C3D" w:rsidRPr="00B35BD0">
        <w:rPr>
          <w:rFonts w:hint="eastAsia"/>
        </w:rPr>
        <w:t>的</w:t>
      </w:r>
      <w:r w:rsidR="000B23C0" w:rsidRPr="00B35BD0">
        <w:rPr>
          <w:rFonts w:hint="eastAsia"/>
        </w:rPr>
        <w:t>列车</w:t>
      </w:r>
      <w:r w:rsidR="00176B6E" w:rsidRPr="00B35BD0">
        <w:rPr>
          <w:rFonts w:hint="eastAsia"/>
        </w:rPr>
        <w:t>人工</w:t>
      </w:r>
      <w:r w:rsidR="000B23C0" w:rsidRPr="00B35BD0">
        <w:rPr>
          <w:rFonts w:hint="eastAsia"/>
        </w:rPr>
        <w:t>运行。</w:t>
      </w:r>
    </w:p>
    <w:p w14:paraId="58BE9FCC" w14:textId="4E977588" w:rsidR="00250B59" w:rsidRPr="00B35BD0" w:rsidRDefault="000B23C0" w:rsidP="00A8084D">
      <w:pPr>
        <w:pStyle w:val="af5"/>
        <w:numPr>
          <w:ilvl w:val="0"/>
          <w:numId w:val="223"/>
        </w:numPr>
        <w:ind w:leftChars="200" w:left="845" w:hanging="425"/>
      </w:pPr>
      <w:r w:rsidRPr="00B35BD0">
        <w:rPr>
          <w:rFonts w:hint="eastAsia"/>
        </w:rPr>
        <w:t>在地面设备故障</w:t>
      </w:r>
      <w:r w:rsidR="00550547">
        <w:rPr>
          <w:rFonts w:hint="eastAsia"/>
        </w:rPr>
        <w:t>时</w:t>
      </w:r>
      <w:r w:rsidRPr="00B35BD0">
        <w:rPr>
          <w:rFonts w:hint="eastAsia"/>
        </w:rPr>
        <w:t>或</w:t>
      </w:r>
      <w:r w:rsidR="00550547">
        <w:rPr>
          <w:rFonts w:hint="eastAsia"/>
        </w:rPr>
        <w:t>在</w:t>
      </w:r>
      <w:r w:rsidRPr="00B35BD0">
        <w:rPr>
          <w:rFonts w:hint="eastAsia"/>
        </w:rPr>
        <w:t>不设地面</w:t>
      </w:r>
      <w:r w:rsidR="004F5A73" w:rsidRPr="00B35BD0">
        <w:rPr>
          <w:rFonts w:hint="eastAsia"/>
        </w:rPr>
        <w:t>通信</w:t>
      </w:r>
      <w:r w:rsidRPr="00B35BD0">
        <w:rPr>
          <w:rFonts w:hint="eastAsia"/>
        </w:rPr>
        <w:t>设备的线路</w:t>
      </w:r>
      <w:r w:rsidR="00550547">
        <w:rPr>
          <w:rFonts w:hint="eastAsia"/>
        </w:rPr>
        <w:t>上运行时</w:t>
      </w:r>
      <w:r w:rsidRPr="00B35BD0">
        <w:rPr>
          <w:rFonts w:hint="eastAsia"/>
        </w:rPr>
        <w:t>，</w:t>
      </w:r>
      <w:r w:rsidR="006B1EE7" w:rsidRPr="00B35BD0">
        <w:rPr>
          <w:rFonts w:hint="eastAsia"/>
        </w:rPr>
        <w:t>RM</w:t>
      </w:r>
      <w:r w:rsidR="006B1EE7">
        <w:rPr>
          <w:rFonts w:hint="eastAsia"/>
        </w:rPr>
        <w:t>模式应实现</w:t>
      </w:r>
      <w:r w:rsidR="006A3C3D" w:rsidRPr="00B35BD0">
        <w:rPr>
          <w:rFonts w:hint="eastAsia"/>
        </w:rPr>
        <w:t>人工驾驶</w:t>
      </w:r>
      <w:r w:rsidRPr="00B35BD0">
        <w:rPr>
          <w:rFonts w:hint="eastAsia"/>
        </w:rPr>
        <w:t>列车按规定限速</w:t>
      </w:r>
      <w:r w:rsidR="004F5A73" w:rsidRPr="00B35BD0">
        <w:rPr>
          <w:rFonts w:hint="eastAsia"/>
        </w:rPr>
        <w:t>人工</w:t>
      </w:r>
      <w:r w:rsidRPr="00B35BD0">
        <w:rPr>
          <w:rFonts w:hint="eastAsia"/>
        </w:rPr>
        <w:t>运行</w:t>
      </w:r>
      <w:r w:rsidR="006A3C3D" w:rsidRPr="00B35BD0">
        <w:rPr>
          <w:rFonts w:hint="eastAsia"/>
        </w:rPr>
        <w:t>。当</w:t>
      </w:r>
      <w:r w:rsidR="00550547">
        <w:rPr>
          <w:rFonts w:hint="eastAsia"/>
        </w:rPr>
        <w:t>列车</w:t>
      </w:r>
      <w:r w:rsidR="00DD4F25" w:rsidRPr="00B35BD0">
        <w:rPr>
          <w:rFonts w:hint="eastAsia"/>
        </w:rPr>
        <w:t>超速时</w:t>
      </w:r>
      <w:r w:rsidR="006A3C3D" w:rsidRPr="00B35BD0">
        <w:rPr>
          <w:rFonts w:hint="eastAsia"/>
        </w:rPr>
        <w:t>，A</w:t>
      </w:r>
      <w:r w:rsidR="006A3C3D" w:rsidRPr="00B35BD0">
        <w:t>TP</w:t>
      </w:r>
      <w:r w:rsidR="006A3C3D" w:rsidRPr="00B35BD0">
        <w:rPr>
          <w:rFonts w:hint="eastAsia"/>
        </w:rPr>
        <w:t>设备</w:t>
      </w:r>
      <w:r w:rsidR="00550547">
        <w:rPr>
          <w:rFonts w:hint="eastAsia"/>
        </w:rPr>
        <w:t>应</w:t>
      </w:r>
      <w:r w:rsidR="00DD4F25" w:rsidRPr="00B35BD0">
        <w:rPr>
          <w:rFonts w:hint="eastAsia"/>
        </w:rPr>
        <w:t>实施紧急制动</w:t>
      </w:r>
      <w:r w:rsidR="00550547" w:rsidRPr="00B35BD0">
        <w:rPr>
          <w:rFonts w:hint="eastAsia"/>
        </w:rPr>
        <w:t>控制</w:t>
      </w:r>
      <w:r w:rsidR="00550547">
        <w:rPr>
          <w:rFonts w:hint="eastAsia"/>
        </w:rPr>
        <w:t>列车</w:t>
      </w:r>
      <w:r w:rsidR="00DD4F25" w:rsidRPr="00B35BD0">
        <w:rPr>
          <w:rFonts w:hint="eastAsia"/>
        </w:rPr>
        <w:t>停车</w:t>
      </w:r>
      <w:r w:rsidRPr="00B35BD0">
        <w:rPr>
          <w:rFonts w:hint="eastAsia"/>
        </w:rPr>
        <w:t>。</w:t>
      </w:r>
    </w:p>
    <w:p w14:paraId="24054A13" w14:textId="28E23370" w:rsidR="00250B59" w:rsidRPr="00B35BD0" w:rsidRDefault="006B1EE7" w:rsidP="00A8084D">
      <w:pPr>
        <w:pStyle w:val="af5"/>
        <w:numPr>
          <w:ilvl w:val="0"/>
          <w:numId w:val="223"/>
        </w:numPr>
        <w:ind w:leftChars="200" w:left="845" w:hanging="425"/>
      </w:pPr>
      <w:r>
        <w:rPr>
          <w:rFonts w:hint="eastAsia"/>
        </w:rPr>
        <w:t>在</w:t>
      </w:r>
      <w:r w:rsidR="005B198E" w:rsidRPr="00B35BD0">
        <w:rPr>
          <w:rFonts w:hint="eastAsia"/>
        </w:rPr>
        <w:t>列车自动防护设备已切除或未装备</w:t>
      </w:r>
      <w:r w:rsidR="00550547" w:rsidRPr="00B35BD0">
        <w:rPr>
          <w:rFonts w:hint="eastAsia"/>
        </w:rPr>
        <w:t>列车自动防护设备</w:t>
      </w:r>
      <w:r>
        <w:rPr>
          <w:rFonts w:hint="eastAsia"/>
        </w:rPr>
        <w:t>时</w:t>
      </w:r>
      <w:r w:rsidR="005B198E" w:rsidRPr="00B35BD0">
        <w:rPr>
          <w:rFonts w:hint="eastAsia"/>
        </w:rPr>
        <w:t>，</w:t>
      </w:r>
      <w:r w:rsidR="00550547">
        <w:rPr>
          <w:rFonts w:hint="eastAsia"/>
        </w:rPr>
        <w:t>应采用</w:t>
      </w:r>
      <w:r w:rsidR="00550547" w:rsidRPr="00B35BD0">
        <w:rPr>
          <w:rFonts w:hint="eastAsia"/>
        </w:rPr>
        <w:t>EUM</w:t>
      </w:r>
      <w:r w:rsidR="00550547">
        <w:rPr>
          <w:rFonts w:hint="eastAsia"/>
        </w:rPr>
        <w:t>模式，由</w:t>
      </w:r>
      <w:r w:rsidR="000B23C0" w:rsidRPr="00B35BD0">
        <w:rPr>
          <w:rFonts w:hint="eastAsia"/>
        </w:rPr>
        <w:t>司机按操作规程驾驶列车</w:t>
      </w:r>
      <w:r w:rsidR="00550547" w:rsidRPr="00B35BD0">
        <w:rPr>
          <w:rFonts w:hint="eastAsia"/>
        </w:rPr>
        <w:t>人工运行</w:t>
      </w:r>
      <w:r w:rsidR="00550547">
        <w:rPr>
          <w:rFonts w:hint="eastAsia"/>
        </w:rPr>
        <w:t>，司机负责列车</w:t>
      </w:r>
      <w:r w:rsidR="007D7CF0">
        <w:rPr>
          <w:rFonts w:hint="eastAsia"/>
        </w:rPr>
        <w:t>的</w:t>
      </w:r>
      <w:r w:rsidR="00550547">
        <w:rPr>
          <w:rFonts w:hint="eastAsia"/>
        </w:rPr>
        <w:t>运行安全</w:t>
      </w:r>
      <w:r w:rsidR="000B23C0" w:rsidRPr="00B35BD0">
        <w:rPr>
          <w:rFonts w:hint="eastAsia"/>
        </w:rPr>
        <w:t>。</w:t>
      </w:r>
    </w:p>
    <w:p w14:paraId="79F78321" w14:textId="7B61F4D9" w:rsidR="00250B59" w:rsidRPr="00B35BD0" w:rsidRDefault="00227D17" w:rsidP="00DE2F25">
      <w:pPr>
        <w:pStyle w:val="afffffffff8"/>
        <w:ind w:left="0"/>
      </w:pPr>
      <w:r>
        <w:rPr>
          <w:rFonts w:hint="eastAsia"/>
        </w:rPr>
        <w:t>驾驶模式与列车运行自动化等级</w:t>
      </w:r>
      <w:r w:rsidR="00165468">
        <w:rPr>
          <w:rFonts w:hint="eastAsia"/>
        </w:rPr>
        <w:t>的</w:t>
      </w:r>
      <w:r>
        <w:rPr>
          <w:rFonts w:hint="eastAsia"/>
        </w:rPr>
        <w:t>对应关系</w:t>
      </w:r>
      <w:r w:rsidR="000B23C0" w:rsidRPr="00B35BD0">
        <w:rPr>
          <w:rFonts w:hint="eastAsia"/>
        </w:rPr>
        <w:t>应符合表</w:t>
      </w:r>
      <w:r w:rsidR="00D024AD" w:rsidRPr="00B35BD0">
        <w:t>1</w:t>
      </w:r>
      <w:r w:rsidR="00852824">
        <w:rPr>
          <w:rFonts w:hint="eastAsia"/>
        </w:rPr>
        <w:t>的规定。</w:t>
      </w:r>
    </w:p>
    <w:p w14:paraId="5F43AD35" w14:textId="20EC585B" w:rsidR="00550547" w:rsidRPr="00550547" w:rsidRDefault="00D024AD" w:rsidP="00550547">
      <w:pPr>
        <w:pStyle w:val="aff2"/>
        <w:spacing w:before="156" w:after="156"/>
        <w:ind w:leftChars="-67" w:left="0" w:hangingChars="67" w:hanging="141"/>
      </w:pPr>
      <w:r w:rsidRPr="00B35BD0">
        <w:rPr>
          <w:rFonts w:hint="eastAsia"/>
        </w:rPr>
        <w:lastRenderedPageBreak/>
        <w:t>驾驶模式与列车运行自动化等级对应关系</w:t>
      </w:r>
    </w:p>
    <w:tbl>
      <w:tblPr>
        <w:tblStyle w:val="a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33"/>
        <w:gridCol w:w="1134"/>
        <w:gridCol w:w="1134"/>
        <w:gridCol w:w="1231"/>
        <w:gridCol w:w="1334"/>
        <w:gridCol w:w="1334"/>
        <w:gridCol w:w="1334"/>
      </w:tblGrid>
      <w:tr w:rsidR="00550547" w:rsidRPr="00B35BD0" w14:paraId="342BF53F" w14:textId="77777777" w:rsidTr="00E27821">
        <w:trPr>
          <w:tblHeader/>
          <w:jc w:val="center"/>
        </w:trPr>
        <w:tc>
          <w:tcPr>
            <w:tcW w:w="1833" w:type="dxa"/>
            <w:vMerge w:val="restart"/>
            <w:tcBorders>
              <w:top w:val="single" w:sz="12" w:space="0" w:color="auto"/>
              <w:tl2br w:val="nil"/>
            </w:tcBorders>
            <w:shd w:val="clear" w:color="auto" w:fill="auto"/>
            <w:vAlign w:val="center"/>
          </w:tcPr>
          <w:p w14:paraId="4258BA59" w14:textId="77777777" w:rsidR="00550547" w:rsidRPr="00B35BD0" w:rsidRDefault="00550547" w:rsidP="00E27821">
            <w:pPr>
              <w:pStyle w:val="affffffffff0"/>
            </w:pPr>
            <w:r w:rsidRPr="00B35BD0">
              <w:rPr>
                <w:rFonts w:hint="eastAsia"/>
              </w:rPr>
              <w:t xml:space="preserve"> </w:t>
            </w:r>
            <w:r w:rsidRPr="00B35BD0">
              <w:t xml:space="preserve">    </w:t>
            </w:r>
            <w:r w:rsidRPr="00B35BD0">
              <w:rPr>
                <w:rFonts w:hint="eastAsia"/>
              </w:rPr>
              <w:t>自动化等级</w:t>
            </w:r>
          </w:p>
        </w:tc>
        <w:tc>
          <w:tcPr>
            <w:tcW w:w="7501" w:type="dxa"/>
            <w:gridSpan w:val="6"/>
            <w:tcBorders>
              <w:top w:val="single" w:sz="12" w:space="0" w:color="auto"/>
              <w:bottom w:val="single" w:sz="8" w:space="0" w:color="auto"/>
            </w:tcBorders>
            <w:shd w:val="clear" w:color="auto" w:fill="auto"/>
          </w:tcPr>
          <w:p w14:paraId="60F1B7FB" w14:textId="77777777" w:rsidR="00550547" w:rsidRPr="00B35BD0" w:rsidRDefault="00550547" w:rsidP="00E27821">
            <w:pPr>
              <w:pStyle w:val="affffffffff0"/>
            </w:pPr>
            <w:r w:rsidRPr="00B35BD0">
              <w:rPr>
                <w:rFonts w:hint="eastAsia"/>
              </w:rPr>
              <w:t>驾驶模式</w:t>
            </w:r>
          </w:p>
        </w:tc>
      </w:tr>
      <w:tr w:rsidR="00550547" w:rsidRPr="00B35BD0" w14:paraId="3649C425" w14:textId="77777777" w:rsidTr="00E27821">
        <w:trPr>
          <w:tblHeader/>
          <w:jc w:val="center"/>
        </w:trPr>
        <w:tc>
          <w:tcPr>
            <w:tcW w:w="1833" w:type="dxa"/>
            <w:vMerge/>
            <w:tcBorders>
              <w:bottom w:val="single" w:sz="8" w:space="0" w:color="auto"/>
              <w:tl2br w:val="nil"/>
            </w:tcBorders>
            <w:shd w:val="clear" w:color="auto" w:fill="auto"/>
            <w:vAlign w:val="center"/>
          </w:tcPr>
          <w:p w14:paraId="156C3C4B" w14:textId="77777777" w:rsidR="00550547" w:rsidRPr="00B35BD0" w:rsidRDefault="00550547" w:rsidP="00E27821">
            <w:pPr>
              <w:pStyle w:val="affffffffff0"/>
            </w:pPr>
          </w:p>
        </w:tc>
        <w:tc>
          <w:tcPr>
            <w:tcW w:w="1134" w:type="dxa"/>
            <w:tcBorders>
              <w:top w:val="single" w:sz="12" w:space="0" w:color="auto"/>
              <w:bottom w:val="single" w:sz="8" w:space="0" w:color="auto"/>
            </w:tcBorders>
            <w:shd w:val="clear" w:color="auto" w:fill="auto"/>
          </w:tcPr>
          <w:p w14:paraId="7451CAE1" w14:textId="77777777" w:rsidR="00550547" w:rsidRPr="00B35BD0" w:rsidRDefault="00550547" w:rsidP="00E27821">
            <w:pPr>
              <w:pStyle w:val="affffffffff0"/>
            </w:pPr>
            <w:r w:rsidRPr="00B35BD0">
              <w:rPr>
                <w:rFonts w:hint="eastAsia"/>
              </w:rPr>
              <w:t>FAM模式</w:t>
            </w:r>
          </w:p>
        </w:tc>
        <w:tc>
          <w:tcPr>
            <w:tcW w:w="1134" w:type="dxa"/>
            <w:tcBorders>
              <w:top w:val="single" w:sz="12" w:space="0" w:color="auto"/>
              <w:bottom w:val="single" w:sz="8" w:space="0" w:color="auto"/>
            </w:tcBorders>
            <w:shd w:val="clear" w:color="auto" w:fill="auto"/>
          </w:tcPr>
          <w:p w14:paraId="00E11E71" w14:textId="77777777" w:rsidR="00550547" w:rsidRPr="00B35BD0" w:rsidRDefault="00550547" w:rsidP="00E27821">
            <w:pPr>
              <w:pStyle w:val="affffffffff0"/>
            </w:pPr>
            <w:r w:rsidRPr="00B35BD0">
              <w:rPr>
                <w:rFonts w:hint="eastAsia"/>
              </w:rPr>
              <w:t>CAM模式</w:t>
            </w:r>
          </w:p>
        </w:tc>
        <w:tc>
          <w:tcPr>
            <w:tcW w:w="1231" w:type="dxa"/>
            <w:tcBorders>
              <w:top w:val="single" w:sz="12" w:space="0" w:color="auto"/>
              <w:bottom w:val="single" w:sz="8" w:space="0" w:color="auto"/>
            </w:tcBorders>
            <w:shd w:val="clear" w:color="auto" w:fill="auto"/>
          </w:tcPr>
          <w:p w14:paraId="57597C89" w14:textId="77777777" w:rsidR="00550547" w:rsidRPr="00B35BD0" w:rsidRDefault="00550547" w:rsidP="00E27821">
            <w:pPr>
              <w:pStyle w:val="affffffffff0"/>
            </w:pPr>
            <w:r w:rsidRPr="00B35BD0">
              <w:rPr>
                <w:rFonts w:hint="eastAsia"/>
              </w:rPr>
              <w:t>AM模式</w:t>
            </w:r>
          </w:p>
        </w:tc>
        <w:tc>
          <w:tcPr>
            <w:tcW w:w="1334" w:type="dxa"/>
            <w:tcBorders>
              <w:top w:val="single" w:sz="12" w:space="0" w:color="auto"/>
              <w:bottom w:val="single" w:sz="8" w:space="0" w:color="auto"/>
            </w:tcBorders>
            <w:shd w:val="clear" w:color="auto" w:fill="auto"/>
          </w:tcPr>
          <w:p w14:paraId="1F0B8969" w14:textId="77777777" w:rsidR="00550547" w:rsidRPr="00B35BD0" w:rsidRDefault="00550547" w:rsidP="00E27821">
            <w:pPr>
              <w:pStyle w:val="affffffffff0"/>
            </w:pPr>
            <w:r w:rsidRPr="00B35BD0">
              <w:rPr>
                <w:rFonts w:hint="eastAsia"/>
              </w:rPr>
              <w:t>CM模式</w:t>
            </w:r>
          </w:p>
        </w:tc>
        <w:tc>
          <w:tcPr>
            <w:tcW w:w="1334" w:type="dxa"/>
            <w:tcBorders>
              <w:top w:val="single" w:sz="12" w:space="0" w:color="auto"/>
              <w:bottom w:val="single" w:sz="8" w:space="0" w:color="auto"/>
            </w:tcBorders>
            <w:shd w:val="clear" w:color="auto" w:fill="auto"/>
          </w:tcPr>
          <w:p w14:paraId="18A346D5" w14:textId="77777777" w:rsidR="00550547" w:rsidRPr="00B35BD0" w:rsidRDefault="00550547" w:rsidP="00E27821">
            <w:pPr>
              <w:pStyle w:val="affffffffff0"/>
            </w:pPr>
            <w:r w:rsidRPr="00B35BD0">
              <w:rPr>
                <w:rFonts w:hint="eastAsia"/>
              </w:rPr>
              <w:t>RM模式</w:t>
            </w:r>
          </w:p>
        </w:tc>
        <w:tc>
          <w:tcPr>
            <w:tcW w:w="1334" w:type="dxa"/>
            <w:tcBorders>
              <w:top w:val="single" w:sz="12" w:space="0" w:color="auto"/>
              <w:bottom w:val="single" w:sz="8" w:space="0" w:color="auto"/>
            </w:tcBorders>
            <w:shd w:val="clear" w:color="auto" w:fill="auto"/>
          </w:tcPr>
          <w:p w14:paraId="4AE10A02" w14:textId="77777777" w:rsidR="00550547" w:rsidRPr="00B35BD0" w:rsidRDefault="00550547" w:rsidP="00E27821">
            <w:pPr>
              <w:pStyle w:val="affffffffff0"/>
            </w:pPr>
            <w:r w:rsidRPr="00B35BD0">
              <w:rPr>
                <w:rFonts w:hint="eastAsia"/>
              </w:rPr>
              <w:t>EUM模式</w:t>
            </w:r>
          </w:p>
        </w:tc>
      </w:tr>
      <w:tr w:rsidR="00550547" w:rsidRPr="00B35BD0" w14:paraId="064D20EB" w14:textId="77777777" w:rsidTr="00E27821">
        <w:trPr>
          <w:jc w:val="center"/>
        </w:trPr>
        <w:tc>
          <w:tcPr>
            <w:tcW w:w="1833" w:type="dxa"/>
            <w:tcBorders>
              <w:top w:val="single" w:sz="8" w:space="0" w:color="auto"/>
            </w:tcBorders>
            <w:shd w:val="clear" w:color="auto" w:fill="auto"/>
            <w:vAlign w:val="center"/>
          </w:tcPr>
          <w:p w14:paraId="46F69BFA" w14:textId="77777777" w:rsidR="00550547" w:rsidRPr="00B35BD0" w:rsidRDefault="00550547" w:rsidP="00E27821">
            <w:pPr>
              <w:pStyle w:val="affffffffff0"/>
            </w:pPr>
            <w:r w:rsidRPr="00B35BD0">
              <w:rPr>
                <w:rFonts w:hint="eastAsia"/>
              </w:rPr>
              <w:t>GOA0级</w:t>
            </w:r>
          </w:p>
        </w:tc>
        <w:tc>
          <w:tcPr>
            <w:tcW w:w="1134" w:type="dxa"/>
            <w:tcBorders>
              <w:top w:val="single" w:sz="8" w:space="0" w:color="auto"/>
            </w:tcBorders>
            <w:shd w:val="clear" w:color="auto" w:fill="auto"/>
          </w:tcPr>
          <w:p w14:paraId="7DCAAC2B" w14:textId="77777777" w:rsidR="00550547" w:rsidRPr="00B35BD0" w:rsidRDefault="00550547" w:rsidP="00E27821">
            <w:pPr>
              <w:pStyle w:val="affffffffff0"/>
            </w:pPr>
            <w:r w:rsidRPr="00B35BD0">
              <w:rPr>
                <w:rFonts w:hint="eastAsia"/>
              </w:rPr>
              <w:t>×</w:t>
            </w:r>
          </w:p>
        </w:tc>
        <w:tc>
          <w:tcPr>
            <w:tcW w:w="1134" w:type="dxa"/>
            <w:tcBorders>
              <w:top w:val="single" w:sz="8" w:space="0" w:color="auto"/>
            </w:tcBorders>
            <w:shd w:val="clear" w:color="auto" w:fill="auto"/>
          </w:tcPr>
          <w:p w14:paraId="633BF278" w14:textId="77777777" w:rsidR="00550547" w:rsidRPr="00B35BD0" w:rsidRDefault="00550547" w:rsidP="00E27821">
            <w:pPr>
              <w:pStyle w:val="affffffffff0"/>
            </w:pPr>
            <w:r w:rsidRPr="00B35BD0">
              <w:rPr>
                <w:rFonts w:hint="eastAsia"/>
              </w:rPr>
              <w:t>×</w:t>
            </w:r>
          </w:p>
        </w:tc>
        <w:tc>
          <w:tcPr>
            <w:tcW w:w="1231" w:type="dxa"/>
            <w:tcBorders>
              <w:top w:val="single" w:sz="8" w:space="0" w:color="auto"/>
            </w:tcBorders>
            <w:shd w:val="clear" w:color="auto" w:fill="auto"/>
          </w:tcPr>
          <w:p w14:paraId="0DD1C162" w14:textId="77777777" w:rsidR="00550547" w:rsidRPr="00B35BD0" w:rsidRDefault="00550547" w:rsidP="00E27821">
            <w:pPr>
              <w:pStyle w:val="affffffffff0"/>
            </w:pPr>
            <w:r w:rsidRPr="00B35BD0">
              <w:rPr>
                <w:rFonts w:hint="eastAsia"/>
              </w:rPr>
              <w:t>×</w:t>
            </w:r>
          </w:p>
        </w:tc>
        <w:tc>
          <w:tcPr>
            <w:tcW w:w="1334" w:type="dxa"/>
            <w:tcBorders>
              <w:top w:val="single" w:sz="8" w:space="0" w:color="auto"/>
            </w:tcBorders>
            <w:shd w:val="clear" w:color="auto" w:fill="auto"/>
          </w:tcPr>
          <w:p w14:paraId="42F493A2" w14:textId="77777777" w:rsidR="00550547" w:rsidRPr="00B35BD0" w:rsidRDefault="00550547" w:rsidP="00E27821">
            <w:pPr>
              <w:pStyle w:val="affffffffff0"/>
            </w:pPr>
            <w:r w:rsidRPr="00B35BD0">
              <w:rPr>
                <w:rFonts w:hint="eastAsia"/>
              </w:rPr>
              <w:t>×</w:t>
            </w:r>
          </w:p>
        </w:tc>
        <w:tc>
          <w:tcPr>
            <w:tcW w:w="1334" w:type="dxa"/>
            <w:tcBorders>
              <w:top w:val="single" w:sz="8" w:space="0" w:color="auto"/>
            </w:tcBorders>
            <w:shd w:val="clear" w:color="auto" w:fill="auto"/>
          </w:tcPr>
          <w:p w14:paraId="3BD08F2F" w14:textId="77777777" w:rsidR="00550547" w:rsidRPr="00B35BD0" w:rsidRDefault="00550547" w:rsidP="00E27821">
            <w:pPr>
              <w:pStyle w:val="affffffffff0"/>
            </w:pPr>
            <w:r w:rsidRPr="00B35BD0">
              <w:rPr>
                <w:rFonts w:hint="eastAsia"/>
              </w:rPr>
              <w:t>×</w:t>
            </w:r>
          </w:p>
        </w:tc>
        <w:tc>
          <w:tcPr>
            <w:tcW w:w="1334" w:type="dxa"/>
            <w:tcBorders>
              <w:top w:val="single" w:sz="8" w:space="0" w:color="auto"/>
            </w:tcBorders>
            <w:shd w:val="clear" w:color="auto" w:fill="auto"/>
            <w:vAlign w:val="center"/>
          </w:tcPr>
          <w:p w14:paraId="4B11D60A" w14:textId="77777777" w:rsidR="00550547" w:rsidRPr="00B35BD0" w:rsidRDefault="00550547" w:rsidP="00E27821">
            <w:pPr>
              <w:pStyle w:val="affffffffff0"/>
            </w:pPr>
            <w:r w:rsidRPr="00B35BD0">
              <w:rPr>
                <w:rFonts w:hint="eastAsia"/>
              </w:rPr>
              <w:t>○</w:t>
            </w:r>
          </w:p>
        </w:tc>
      </w:tr>
      <w:tr w:rsidR="00550547" w:rsidRPr="00B35BD0" w14:paraId="3E1EBA0C" w14:textId="77777777" w:rsidTr="00E27821">
        <w:trPr>
          <w:jc w:val="center"/>
        </w:trPr>
        <w:tc>
          <w:tcPr>
            <w:tcW w:w="1833" w:type="dxa"/>
            <w:shd w:val="clear" w:color="auto" w:fill="auto"/>
            <w:vAlign w:val="center"/>
          </w:tcPr>
          <w:p w14:paraId="57F47E55" w14:textId="77777777" w:rsidR="00550547" w:rsidRPr="00B35BD0" w:rsidRDefault="00550547" w:rsidP="00E27821">
            <w:pPr>
              <w:pStyle w:val="affffffffff0"/>
            </w:pPr>
            <w:r w:rsidRPr="00B35BD0">
              <w:rPr>
                <w:rFonts w:hint="eastAsia"/>
              </w:rPr>
              <w:t>GOA1级</w:t>
            </w:r>
          </w:p>
        </w:tc>
        <w:tc>
          <w:tcPr>
            <w:tcW w:w="1134" w:type="dxa"/>
            <w:shd w:val="clear" w:color="auto" w:fill="auto"/>
          </w:tcPr>
          <w:p w14:paraId="599F6E1A" w14:textId="77777777" w:rsidR="00550547" w:rsidRPr="00B35BD0" w:rsidRDefault="00550547" w:rsidP="00E27821">
            <w:pPr>
              <w:pStyle w:val="affffffffff0"/>
            </w:pPr>
            <w:r w:rsidRPr="00B35BD0">
              <w:rPr>
                <w:rFonts w:hint="eastAsia"/>
              </w:rPr>
              <w:t>×</w:t>
            </w:r>
          </w:p>
        </w:tc>
        <w:tc>
          <w:tcPr>
            <w:tcW w:w="1134" w:type="dxa"/>
            <w:shd w:val="clear" w:color="auto" w:fill="auto"/>
          </w:tcPr>
          <w:p w14:paraId="544FB283" w14:textId="77777777" w:rsidR="00550547" w:rsidRPr="00B35BD0" w:rsidRDefault="00550547" w:rsidP="00E27821">
            <w:pPr>
              <w:pStyle w:val="affffffffff0"/>
            </w:pPr>
            <w:r w:rsidRPr="00B35BD0">
              <w:rPr>
                <w:rFonts w:hint="eastAsia"/>
              </w:rPr>
              <w:t>×</w:t>
            </w:r>
          </w:p>
        </w:tc>
        <w:tc>
          <w:tcPr>
            <w:tcW w:w="1231" w:type="dxa"/>
            <w:shd w:val="clear" w:color="auto" w:fill="auto"/>
          </w:tcPr>
          <w:p w14:paraId="108027FB" w14:textId="77777777" w:rsidR="00550547" w:rsidRPr="00B35BD0" w:rsidRDefault="00550547" w:rsidP="00E27821">
            <w:pPr>
              <w:pStyle w:val="affffffffff0"/>
            </w:pPr>
            <w:r w:rsidRPr="00B35BD0">
              <w:rPr>
                <w:rFonts w:hint="eastAsia"/>
              </w:rPr>
              <w:t>×</w:t>
            </w:r>
          </w:p>
        </w:tc>
        <w:tc>
          <w:tcPr>
            <w:tcW w:w="1334" w:type="dxa"/>
            <w:shd w:val="clear" w:color="auto" w:fill="auto"/>
          </w:tcPr>
          <w:p w14:paraId="1F8A7A3D" w14:textId="77777777" w:rsidR="00550547" w:rsidRPr="00B35BD0" w:rsidRDefault="00550547" w:rsidP="00E27821">
            <w:pPr>
              <w:pStyle w:val="affffffffff0"/>
            </w:pPr>
            <w:r w:rsidRPr="00B35BD0">
              <w:rPr>
                <w:rFonts w:hint="eastAsia"/>
              </w:rPr>
              <w:t>○</w:t>
            </w:r>
          </w:p>
        </w:tc>
        <w:tc>
          <w:tcPr>
            <w:tcW w:w="1334" w:type="dxa"/>
            <w:shd w:val="clear" w:color="auto" w:fill="auto"/>
          </w:tcPr>
          <w:p w14:paraId="1E803687" w14:textId="77777777" w:rsidR="00550547" w:rsidRPr="00B35BD0" w:rsidRDefault="00550547" w:rsidP="00E27821">
            <w:pPr>
              <w:pStyle w:val="affffffffff0"/>
            </w:pPr>
            <w:r w:rsidRPr="00B35BD0">
              <w:rPr>
                <w:rFonts w:hint="eastAsia"/>
              </w:rPr>
              <w:t>○</w:t>
            </w:r>
          </w:p>
        </w:tc>
        <w:tc>
          <w:tcPr>
            <w:tcW w:w="1334" w:type="dxa"/>
            <w:shd w:val="clear" w:color="auto" w:fill="auto"/>
          </w:tcPr>
          <w:p w14:paraId="37B88DA5" w14:textId="77777777" w:rsidR="00550547" w:rsidRPr="00B35BD0" w:rsidRDefault="00550547" w:rsidP="00E27821">
            <w:pPr>
              <w:pStyle w:val="affffffffff0"/>
            </w:pPr>
            <w:r w:rsidRPr="00B35BD0">
              <w:rPr>
                <w:rFonts w:hint="eastAsia"/>
              </w:rPr>
              <w:t>○</w:t>
            </w:r>
          </w:p>
        </w:tc>
      </w:tr>
      <w:tr w:rsidR="00550547" w:rsidRPr="00B35BD0" w14:paraId="1B01E4C0" w14:textId="77777777" w:rsidTr="00E27821">
        <w:trPr>
          <w:jc w:val="center"/>
        </w:trPr>
        <w:tc>
          <w:tcPr>
            <w:tcW w:w="1833" w:type="dxa"/>
            <w:shd w:val="clear" w:color="auto" w:fill="auto"/>
            <w:vAlign w:val="center"/>
          </w:tcPr>
          <w:p w14:paraId="3BD446A9" w14:textId="77777777" w:rsidR="00550547" w:rsidRPr="00B35BD0" w:rsidRDefault="00550547" w:rsidP="00E27821">
            <w:pPr>
              <w:pStyle w:val="affffffffff0"/>
            </w:pPr>
            <w:r w:rsidRPr="00B35BD0">
              <w:rPr>
                <w:rFonts w:hint="eastAsia"/>
              </w:rPr>
              <w:t>GOA2级</w:t>
            </w:r>
          </w:p>
        </w:tc>
        <w:tc>
          <w:tcPr>
            <w:tcW w:w="1134" w:type="dxa"/>
            <w:shd w:val="clear" w:color="auto" w:fill="auto"/>
          </w:tcPr>
          <w:p w14:paraId="59A7953D" w14:textId="77777777" w:rsidR="00550547" w:rsidRPr="00B35BD0" w:rsidRDefault="00550547" w:rsidP="00E27821">
            <w:pPr>
              <w:pStyle w:val="affffffffff0"/>
            </w:pPr>
            <w:r w:rsidRPr="00B35BD0">
              <w:rPr>
                <w:rFonts w:hint="eastAsia"/>
              </w:rPr>
              <w:t>×</w:t>
            </w:r>
          </w:p>
        </w:tc>
        <w:tc>
          <w:tcPr>
            <w:tcW w:w="1134" w:type="dxa"/>
            <w:shd w:val="clear" w:color="auto" w:fill="auto"/>
          </w:tcPr>
          <w:p w14:paraId="0D1528D1" w14:textId="77777777" w:rsidR="00550547" w:rsidRPr="00B35BD0" w:rsidRDefault="00550547" w:rsidP="00E27821">
            <w:pPr>
              <w:pStyle w:val="affffffffff0"/>
            </w:pPr>
            <w:r w:rsidRPr="00B35BD0">
              <w:rPr>
                <w:rFonts w:hint="eastAsia"/>
              </w:rPr>
              <w:t>×</w:t>
            </w:r>
          </w:p>
        </w:tc>
        <w:tc>
          <w:tcPr>
            <w:tcW w:w="1231" w:type="dxa"/>
            <w:shd w:val="clear" w:color="auto" w:fill="auto"/>
          </w:tcPr>
          <w:p w14:paraId="7FCBA3BA" w14:textId="77777777" w:rsidR="00550547" w:rsidRPr="00B35BD0" w:rsidRDefault="00550547" w:rsidP="00E27821">
            <w:pPr>
              <w:pStyle w:val="affffffffff0"/>
            </w:pPr>
            <w:r w:rsidRPr="00B35BD0">
              <w:rPr>
                <w:rFonts w:hint="eastAsia"/>
              </w:rPr>
              <w:t>○</w:t>
            </w:r>
          </w:p>
        </w:tc>
        <w:tc>
          <w:tcPr>
            <w:tcW w:w="1334" w:type="dxa"/>
            <w:shd w:val="clear" w:color="auto" w:fill="auto"/>
          </w:tcPr>
          <w:p w14:paraId="4255138D" w14:textId="77777777" w:rsidR="00550547" w:rsidRPr="00B35BD0" w:rsidRDefault="00550547" w:rsidP="00E27821">
            <w:pPr>
              <w:pStyle w:val="affffffffff0"/>
            </w:pPr>
            <w:r w:rsidRPr="00B35BD0">
              <w:rPr>
                <w:rFonts w:hint="eastAsia"/>
              </w:rPr>
              <w:t>○</w:t>
            </w:r>
          </w:p>
        </w:tc>
        <w:tc>
          <w:tcPr>
            <w:tcW w:w="1334" w:type="dxa"/>
            <w:shd w:val="clear" w:color="auto" w:fill="auto"/>
          </w:tcPr>
          <w:p w14:paraId="54DBE129" w14:textId="77777777" w:rsidR="00550547" w:rsidRPr="00B35BD0" w:rsidRDefault="00550547" w:rsidP="00E27821">
            <w:pPr>
              <w:pStyle w:val="affffffffff0"/>
            </w:pPr>
            <w:r w:rsidRPr="00B35BD0">
              <w:rPr>
                <w:rFonts w:hint="eastAsia"/>
              </w:rPr>
              <w:t>○</w:t>
            </w:r>
          </w:p>
        </w:tc>
        <w:tc>
          <w:tcPr>
            <w:tcW w:w="1334" w:type="dxa"/>
            <w:shd w:val="clear" w:color="auto" w:fill="auto"/>
          </w:tcPr>
          <w:p w14:paraId="1259D30A" w14:textId="77777777" w:rsidR="00550547" w:rsidRPr="00B35BD0" w:rsidRDefault="00550547" w:rsidP="00E27821">
            <w:pPr>
              <w:pStyle w:val="affffffffff0"/>
            </w:pPr>
            <w:r w:rsidRPr="00B35BD0">
              <w:rPr>
                <w:rFonts w:hint="eastAsia"/>
              </w:rPr>
              <w:t>○</w:t>
            </w:r>
          </w:p>
        </w:tc>
      </w:tr>
      <w:tr w:rsidR="00550547" w:rsidRPr="00B35BD0" w14:paraId="35800754" w14:textId="77777777" w:rsidTr="00E27821">
        <w:trPr>
          <w:jc w:val="center"/>
        </w:trPr>
        <w:tc>
          <w:tcPr>
            <w:tcW w:w="1833" w:type="dxa"/>
            <w:shd w:val="clear" w:color="auto" w:fill="auto"/>
            <w:vAlign w:val="center"/>
          </w:tcPr>
          <w:p w14:paraId="32B1637B" w14:textId="77777777" w:rsidR="00550547" w:rsidRPr="00B35BD0" w:rsidRDefault="00550547" w:rsidP="00E27821">
            <w:pPr>
              <w:pStyle w:val="affffffffff0"/>
            </w:pPr>
            <w:r w:rsidRPr="00B35BD0">
              <w:rPr>
                <w:rFonts w:hint="eastAsia"/>
              </w:rPr>
              <w:t>GOA3级</w:t>
            </w:r>
          </w:p>
        </w:tc>
        <w:tc>
          <w:tcPr>
            <w:tcW w:w="1134" w:type="dxa"/>
            <w:shd w:val="clear" w:color="auto" w:fill="auto"/>
          </w:tcPr>
          <w:p w14:paraId="5A423555" w14:textId="77777777" w:rsidR="00550547" w:rsidRPr="00B35BD0" w:rsidRDefault="00550547" w:rsidP="00E27821">
            <w:pPr>
              <w:pStyle w:val="affffffffff0"/>
            </w:pPr>
            <w:r w:rsidRPr="00B35BD0">
              <w:rPr>
                <w:rFonts w:hint="eastAsia"/>
              </w:rPr>
              <w:t>○</w:t>
            </w:r>
          </w:p>
        </w:tc>
        <w:tc>
          <w:tcPr>
            <w:tcW w:w="1134" w:type="dxa"/>
            <w:shd w:val="clear" w:color="auto" w:fill="auto"/>
          </w:tcPr>
          <w:p w14:paraId="3904DAF1" w14:textId="77777777" w:rsidR="00550547" w:rsidRPr="00B35BD0" w:rsidRDefault="00550547" w:rsidP="00E27821">
            <w:pPr>
              <w:pStyle w:val="affffffffff0"/>
            </w:pPr>
            <w:r w:rsidRPr="00B35BD0">
              <w:rPr>
                <w:rFonts w:hint="eastAsia"/>
              </w:rPr>
              <w:t>○</w:t>
            </w:r>
            <w:r w:rsidRPr="00B35BD0">
              <w:rPr>
                <w:vertAlign w:val="superscript"/>
              </w:rPr>
              <w:t>a</w:t>
            </w:r>
          </w:p>
        </w:tc>
        <w:tc>
          <w:tcPr>
            <w:tcW w:w="1231" w:type="dxa"/>
            <w:shd w:val="clear" w:color="auto" w:fill="auto"/>
          </w:tcPr>
          <w:p w14:paraId="0A5019F5" w14:textId="77777777" w:rsidR="00550547" w:rsidRPr="00B35BD0" w:rsidRDefault="00550547" w:rsidP="00E27821">
            <w:pPr>
              <w:pStyle w:val="affffffffff0"/>
            </w:pPr>
            <w:r w:rsidRPr="00B35BD0">
              <w:rPr>
                <w:rFonts w:hint="eastAsia"/>
              </w:rPr>
              <w:t>○</w:t>
            </w:r>
          </w:p>
        </w:tc>
        <w:tc>
          <w:tcPr>
            <w:tcW w:w="1334" w:type="dxa"/>
            <w:shd w:val="clear" w:color="auto" w:fill="auto"/>
          </w:tcPr>
          <w:p w14:paraId="3E008DA4" w14:textId="77777777" w:rsidR="00550547" w:rsidRPr="00B35BD0" w:rsidRDefault="00550547" w:rsidP="00E27821">
            <w:pPr>
              <w:pStyle w:val="affffffffff0"/>
            </w:pPr>
            <w:r w:rsidRPr="00B35BD0">
              <w:rPr>
                <w:rFonts w:hint="eastAsia"/>
              </w:rPr>
              <w:t>○</w:t>
            </w:r>
          </w:p>
        </w:tc>
        <w:tc>
          <w:tcPr>
            <w:tcW w:w="1334" w:type="dxa"/>
            <w:shd w:val="clear" w:color="auto" w:fill="auto"/>
          </w:tcPr>
          <w:p w14:paraId="3646AAEA" w14:textId="77777777" w:rsidR="00550547" w:rsidRPr="00B35BD0" w:rsidRDefault="00550547" w:rsidP="00E27821">
            <w:pPr>
              <w:pStyle w:val="affffffffff0"/>
            </w:pPr>
            <w:r w:rsidRPr="00B35BD0">
              <w:rPr>
                <w:rFonts w:hint="eastAsia"/>
              </w:rPr>
              <w:t>○</w:t>
            </w:r>
          </w:p>
        </w:tc>
        <w:tc>
          <w:tcPr>
            <w:tcW w:w="1334" w:type="dxa"/>
            <w:shd w:val="clear" w:color="auto" w:fill="auto"/>
          </w:tcPr>
          <w:p w14:paraId="5017A0C8" w14:textId="77777777" w:rsidR="00550547" w:rsidRPr="00B35BD0" w:rsidRDefault="00550547" w:rsidP="00E27821">
            <w:pPr>
              <w:pStyle w:val="affffffffff0"/>
            </w:pPr>
            <w:r w:rsidRPr="00B35BD0">
              <w:rPr>
                <w:rFonts w:hint="eastAsia"/>
              </w:rPr>
              <w:t>○</w:t>
            </w:r>
          </w:p>
        </w:tc>
      </w:tr>
      <w:tr w:rsidR="00550547" w:rsidRPr="00B35BD0" w14:paraId="15F47C9D" w14:textId="77777777" w:rsidTr="00E27821">
        <w:trPr>
          <w:jc w:val="center"/>
        </w:trPr>
        <w:tc>
          <w:tcPr>
            <w:tcW w:w="1833" w:type="dxa"/>
            <w:shd w:val="clear" w:color="auto" w:fill="auto"/>
            <w:vAlign w:val="center"/>
          </w:tcPr>
          <w:p w14:paraId="0BA5DFDC" w14:textId="77777777" w:rsidR="00550547" w:rsidRPr="00B35BD0" w:rsidRDefault="00550547" w:rsidP="00E27821">
            <w:pPr>
              <w:pStyle w:val="affffffffff0"/>
            </w:pPr>
            <w:r w:rsidRPr="00B35BD0">
              <w:rPr>
                <w:rFonts w:hint="eastAsia"/>
              </w:rPr>
              <w:t>GOA4级</w:t>
            </w:r>
          </w:p>
        </w:tc>
        <w:tc>
          <w:tcPr>
            <w:tcW w:w="1134" w:type="dxa"/>
            <w:shd w:val="clear" w:color="auto" w:fill="auto"/>
          </w:tcPr>
          <w:p w14:paraId="7589B331" w14:textId="77777777" w:rsidR="00550547" w:rsidRPr="00B35BD0" w:rsidRDefault="00550547" w:rsidP="00E27821">
            <w:pPr>
              <w:pStyle w:val="affffffffff0"/>
            </w:pPr>
            <w:r w:rsidRPr="00B35BD0">
              <w:rPr>
                <w:rFonts w:hint="eastAsia"/>
              </w:rPr>
              <w:t>○</w:t>
            </w:r>
          </w:p>
        </w:tc>
        <w:tc>
          <w:tcPr>
            <w:tcW w:w="1134" w:type="dxa"/>
            <w:shd w:val="clear" w:color="auto" w:fill="auto"/>
          </w:tcPr>
          <w:p w14:paraId="3EAC4873" w14:textId="77777777" w:rsidR="00550547" w:rsidRPr="00B35BD0" w:rsidRDefault="00550547" w:rsidP="00E27821">
            <w:pPr>
              <w:pStyle w:val="affffffffff0"/>
            </w:pPr>
            <w:r w:rsidRPr="00B35BD0">
              <w:rPr>
                <w:rFonts w:hint="eastAsia"/>
              </w:rPr>
              <w:t>○</w:t>
            </w:r>
          </w:p>
        </w:tc>
        <w:tc>
          <w:tcPr>
            <w:tcW w:w="1231" w:type="dxa"/>
            <w:shd w:val="clear" w:color="auto" w:fill="auto"/>
          </w:tcPr>
          <w:p w14:paraId="7264421C" w14:textId="77777777" w:rsidR="00550547" w:rsidRPr="00B35BD0" w:rsidRDefault="00550547" w:rsidP="00E27821">
            <w:pPr>
              <w:pStyle w:val="affffffffff0"/>
            </w:pPr>
            <w:r w:rsidRPr="00B35BD0">
              <w:rPr>
                <w:rFonts w:hint="eastAsia"/>
              </w:rPr>
              <w:t>○</w:t>
            </w:r>
          </w:p>
        </w:tc>
        <w:tc>
          <w:tcPr>
            <w:tcW w:w="1334" w:type="dxa"/>
            <w:shd w:val="clear" w:color="auto" w:fill="auto"/>
          </w:tcPr>
          <w:p w14:paraId="0B492050" w14:textId="77777777" w:rsidR="00550547" w:rsidRPr="00B35BD0" w:rsidRDefault="00550547" w:rsidP="00E27821">
            <w:pPr>
              <w:pStyle w:val="affffffffff0"/>
            </w:pPr>
            <w:r w:rsidRPr="00B35BD0">
              <w:rPr>
                <w:rFonts w:hint="eastAsia"/>
              </w:rPr>
              <w:t>○</w:t>
            </w:r>
          </w:p>
        </w:tc>
        <w:tc>
          <w:tcPr>
            <w:tcW w:w="1334" w:type="dxa"/>
            <w:shd w:val="clear" w:color="auto" w:fill="auto"/>
          </w:tcPr>
          <w:p w14:paraId="0F696585" w14:textId="77777777" w:rsidR="00550547" w:rsidRPr="00B35BD0" w:rsidRDefault="00550547" w:rsidP="00E27821">
            <w:pPr>
              <w:pStyle w:val="affffffffff0"/>
            </w:pPr>
            <w:r w:rsidRPr="00B35BD0">
              <w:rPr>
                <w:rFonts w:hint="eastAsia"/>
              </w:rPr>
              <w:t>○</w:t>
            </w:r>
          </w:p>
        </w:tc>
        <w:tc>
          <w:tcPr>
            <w:tcW w:w="1334" w:type="dxa"/>
            <w:shd w:val="clear" w:color="auto" w:fill="auto"/>
          </w:tcPr>
          <w:p w14:paraId="59686B98" w14:textId="77777777" w:rsidR="00550547" w:rsidRPr="00B35BD0" w:rsidRDefault="00550547" w:rsidP="00E27821">
            <w:pPr>
              <w:pStyle w:val="affffffffff0"/>
            </w:pPr>
            <w:r w:rsidRPr="00B35BD0">
              <w:rPr>
                <w:rFonts w:hint="eastAsia"/>
              </w:rPr>
              <w:t>○</w:t>
            </w:r>
          </w:p>
        </w:tc>
      </w:tr>
      <w:tr w:rsidR="00550547" w:rsidRPr="00B35BD0" w14:paraId="1AE224AF" w14:textId="77777777" w:rsidTr="00E27821">
        <w:trPr>
          <w:jc w:val="center"/>
        </w:trPr>
        <w:tc>
          <w:tcPr>
            <w:tcW w:w="9334" w:type="dxa"/>
            <w:gridSpan w:val="7"/>
            <w:tcBorders>
              <w:top w:val="single" w:sz="8" w:space="0" w:color="auto"/>
              <w:bottom w:val="single" w:sz="8" w:space="0" w:color="auto"/>
            </w:tcBorders>
            <w:shd w:val="clear" w:color="auto" w:fill="auto"/>
            <w:vAlign w:val="center"/>
          </w:tcPr>
          <w:p w14:paraId="5F5D5712" w14:textId="0EBD0AA6" w:rsidR="00550547" w:rsidRPr="00B35BD0" w:rsidRDefault="00550547" w:rsidP="00E27821">
            <w:pPr>
              <w:pStyle w:val="afff2"/>
            </w:pPr>
            <w:r w:rsidRPr="00B35BD0">
              <w:rPr>
                <w:rFonts w:hint="eastAsia"/>
              </w:rPr>
              <w:t>“○”表示在该列车</w:t>
            </w:r>
            <w:r w:rsidR="00431BF2">
              <w:rPr>
                <w:rFonts w:hint="eastAsia"/>
              </w:rPr>
              <w:t>运行</w:t>
            </w:r>
            <w:r w:rsidRPr="00B35BD0">
              <w:rPr>
                <w:rFonts w:hint="eastAsia"/>
              </w:rPr>
              <w:t>自动化等级下具备的驾驶模式；“×”表示在该列车</w:t>
            </w:r>
            <w:r w:rsidR="00431BF2">
              <w:rPr>
                <w:rFonts w:hint="eastAsia"/>
              </w:rPr>
              <w:t>运行</w:t>
            </w:r>
            <w:r w:rsidRPr="00B35BD0">
              <w:rPr>
                <w:rFonts w:hint="eastAsia"/>
              </w:rPr>
              <w:t>自动化等级下不具备的驾驶模式。</w:t>
            </w:r>
          </w:p>
        </w:tc>
      </w:tr>
      <w:tr w:rsidR="00550547" w:rsidRPr="00B35BD0" w14:paraId="2CF030F9" w14:textId="77777777" w:rsidTr="00E27821">
        <w:trPr>
          <w:jc w:val="center"/>
        </w:trPr>
        <w:tc>
          <w:tcPr>
            <w:tcW w:w="9334" w:type="dxa"/>
            <w:gridSpan w:val="7"/>
            <w:tcBorders>
              <w:top w:val="single" w:sz="8" w:space="0" w:color="auto"/>
              <w:bottom w:val="single" w:sz="8" w:space="0" w:color="auto"/>
            </w:tcBorders>
            <w:shd w:val="clear" w:color="auto" w:fill="auto"/>
            <w:vAlign w:val="center"/>
          </w:tcPr>
          <w:p w14:paraId="70A60A90" w14:textId="77777777" w:rsidR="00550547" w:rsidRPr="00B35BD0" w:rsidRDefault="00550547" w:rsidP="00E27821">
            <w:pPr>
              <w:pStyle w:val="af4"/>
            </w:pPr>
            <w:r w:rsidRPr="00B35BD0">
              <w:t>可选配的驾驶模式</w:t>
            </w:r>
          </w:p>
        </w:tc>
      </w:tr>
    </w:tbl>
    <w:p w14:paraId="0F0D2990" w14:textId="1A28F880" w:rsidR="00250B59" w:rsidRPr="00B35BD0" w:rsidRDefault="000B23C0" w:rsidP="00C8419A">
      <w:pPr>
        <w:pStyle w:val="afffffffff8"/>
        <w:ind w:left="0"/>
      </w:pPr>
      <w:r w:rsidRPr="00C8419A">
        <w:rPr>
          <w:rFonts w:hint="eastAsia"/>
        </w:rPr>
        <w:t>封闭运行线路的信</w:t>
      </w:r>
      <w:r w:rsidRPr="00B35BD0">
        <w:rPr>
          <w:rFonts w:hint="eastAsia"/>
        </w:rPr>
        <w:t>号系统应</w:t>
      </w:r>
      <w:r w:rsidR="008A0BAA" w:rsidRPr="00B35BD0">
        <w:rPr>
          <w:rFonts w:hint="eastAsia"/>
        </w:rPr>
        <w:t>具备与线路建设自动化</w:t>
      </w:r>
      <w:r w:rsidR="00B01E9F">
        <w:rPr>
          <w:rFonts w:hint="eastAsia"/>
        </w:rPr>
        <w:t>等级</w:t>
      </w:r>
      <w:r w:rsidR="008A0BAA" w:rsidRPr="00B35BD0">
        <w:rPr>
          <w:rFonts w:hint="eastAsia"/>
        </w:rPr>
        <w:t>水平对应的最高驾驶模式</w:t>
      </w:r>
      <w:r w:rsidRPr="00B35BD0">
        <w:rPr>
          <w:rFonts w:hint="eastAsia"/>
        </w:rPr>
        <w:t>。</w:t>
      </w:r>
      <w:r w:rsidR="004D53FB" w:rsidRPr="00B35BD0">
        <w:rPr>
          <w:rFonts w:hint="eastAsia"/>
        </w:rPr>
        <w:t>非封闭运行线路的信号系统应根据采取</w:t>
      </w:r>
      <w:r w:rsidR="009D6458" w:rsidRPr="00B35BD0">
        <w:rPr>
          <w:rFonts w:hint="eastAsia"/>
        </w:rPr>
        <w:t>的列车运行安全防护</w:t>
      </w:r>
      <w:r w:rsidR="004D53FB" w:rsidRPr="00B35BD0">
        <w:rPr>
          <w:rFonts w:hint="eastAsia"/>
        </w:rPr>
        <w:t>技术确定其驾驶模式。</w:t>
      </w:r>
    </w:p>
    <w:p w14:paraId="2C8F6C63" w14:textId="308AD3E8" w:rsidR="00250B59" w:rsidRPr="00B35BD0" w:rsidRDefault="00C03E85" w:rsidP="00C8419A">
      <w:pPr>
        <w:pStyle w:val="afffffffff8"/>
        <w:ind w:left="0"/>
      </w:pPr>
      <w:r w:rsidRPr="00B35BD0">
        <w:rPr>
          <w:rFonts w:hint="eastAsia"/>
        </w:rPr>
        <w:t>正线</w:t>
      </w:r>
      <w:r w:rsidR="000B23C0" w:rsidRPr="00B35BD0">
        <w:rPr>
          <w:rFonts w:hint="eastAsia"/>
        </w:rPr>
        <w:t>列车</w:t>
      </w:r>
      <w:r w:rsidR="00D41C91" w:rsidRPr="00B35BD0">
        <w:rPr>
          <w:rFonts w:hint="eastAsia"/>
        </w:rPr>
        <w:t>在</w:t>
      </w:r>
      <w:r w:rsidR="000B23C0" w:rsidRPr="00B35BD0">
        <w:rPr>
          <w:rFonts w:hint="eastAsia"/>
        </w:rPr>
        <w:t>正常</w:t>
      </w:r>
      <w:r w:rsidR="00BB3FB8" w:rsidRPr="00B35BD0">
        <w:rPr>
          <w:rFonts w:hint="eastAsia"/>
        </w:rPr>
        <w:t>运营</w:t>
      </w:r>
      <w:r w:rsidR="000B23C0" w:rsidRPr="00B35BD0">
        <w:rPr>
          <w:rFonts w:hint="eastAsia"/>
        </w:rPr>
        <w:t>模式</w:t>
      </w:r>
      <w:r w:rsidR="00D41C91" w:rsidRPr="00B35BD0">
        <w:rPr>
          <w:rFonts w:hint="eastAsia"/>
        </w:rPr>
        <w:t>下，</w:t>
      </w:r>
      <w:r w:rsidR="00DC06C8">
        <w:rPr>
          <w:rFonts w:hint="eastAsia"/>
        </w:rPr>
        <w:t>不应</w:t>
      </w:r>
      <w:r w:rsidR="000B23C0" w:rsidRPr="00B35BD0">
        <w:rPr>
          <w:rFonts w:hint="eastAsia"/>
        </w:rPr>
        <w:t>采用非限制或无列车运行安全防护设备的人工驾驶模式。</w:t>
      </w:r>
    </w:p>
    <w:p w14:paraId="61840B17" w14:textId="1DF5DC96" w:rsidR="00AF7AA1" w:rsidRPr="00B35BD0" w:rsidRDefault="000B23C0" w:rsidP="00C8419A">
      <w:pPr>
        <w:pStyle w:val="afffffffff8"/>
        <w:ind w:left="0"/>
      </w:pPr>
      <w:r w:rsidRPr="00B35BD0">
        <w:rPr>
          <w:rFonts w:hint="eastAsia"/>
        </w:rPr>
        <w:t>在</w:t>
      </w:r>
      <w:r w:rsidR="00D82107" w:rsidRPr="00B35BD0">
        <w:rPr>
          <w:rFonts w:hint="eastAsia"/>
        </w:rPr>
        <w:t>A</w:t>
      </w:r>
      <w:r w:rsidR="00D82107" w:rsidRPr="00B35BD0">
        <w:t>TP</w:t>
      </w:r>
      <w:r w:rsidR="005C62A4" w:rsidRPr="00B35BD0">
        <w:rPr>
          <w:rFonts w:hint="eastAsia"/>
        </w:rPr>
        <w:t>子系统</w:t>
      </w:r>
      <w:r w:rsidR="00D82107" w:rsidRPr="00B35BD0">
        <w:rPr>
          <w:rFonts w:hint="eastAsia"/>
        </w:rPr>
        <w:t>的</w:t>
      </w:r>
      <w:r w:rsidRPr="00B35BD0">
        <w:rPr>
          <w:rFonts w:hint="eastAsia"/>
        </w:rPr>
        <w:t>监控区域与非监控区域的分界处，</w:t>
      </w:r>
      <w:r w:rsidR="00AF7AA1" w:rsidRPr="00B35BD0">
        <w:rPr>
          <w:rFonts w:hint="eastAsia"/>
        </w:rPr>
        <w:t>应</w:t>
      </w:r>
      <w:r w:rsidRPr="00B35BD0">
        <w:rPr>
          <w:rFonts w:hint="eastAsia"/>
        </w:rPr>
        <w:t>设驾驶模式转换区</w:t>
      </w:r>
      <w:r w:rsidR="00AF7AA1" w:rsidRPr="00B35BD0">
        <w:rPr>
          <w:rFonts w:hint="eastAsia"/>
        </w:rPr>
        <w:t>，转换区的信号设备应与本线路的信号设备一致或兼容。</w:t>
      </w:r>
    </w:p>
    <w:p w14:paraId="153DDFBE" w14:textId="72C6C895" w:rsidR="00250B59" w:rsidRPr="00B35BD0" w:rsidRDefault="000B23C0" w:rsidP="00C8419A">
      <w:pPr>
        <w:pStyle w:val="afffffffff8"/>
        <w:ind w:left="0"/>
      </w:pPr>
      <w:r w:rsidRPr="00B35BD0">
        <w:rPr>
          <w:rFonts w:hint="eastAsia"/>
        </w:rPr>
        <w:t>根据信号系统的性能特点和运营需要，驾驶模式可自动或人工转换。列车驾驶模式转换应符合下列规定：</w:t>
      </w:r>
    </w:p>
    <w:p w14:paraId="01BD4455" w14:textId="27F029E8" w:rsidR="00250B59" w:rsidRPr="00B35BD0" w:rsidRDefault="000B23C0" w:rsidP="00B2395C">
      <w:pPr>
        <w:pStyle w:val="af5"/>
        <w:numPr>
          <w:ilvl w:val="0"/>
          <w:numId w:val="229"/>
        </w:numPr>
        <w:ind w:leftChars="200" w:left="845" w:hanging="425"/>
      </w:pPr>
      <w:r w:rsidRPr="00B35BD0">
        <w:rPr>
          <w:rFonts w:hint="eastAsia"/>
        </w:rPr>
        <w:t>在驾驶模式转换区，</w:t>
      </w:r>
      <w:r w:rsidR="00CC7BBB">
        <w:rPr>
          <w:rFonts w:hint="eastAsia"/>
        </w:rPr>
        <w:t>信号</w:t>
      </w:r>
      <w:r w:rsidRPr="00B35BD0">
        <w:rPr>
          <w:rFonts w:hint="eastAsia"/>
        </w:rPr>
        <w:t>系统宜具有</w:t>
      </w:r>
      <w:r w:rsidR="00871021" w:rsidRPr="00B35BD0">
        <w:rPr>
          <w:rFonts w:hint="eastAsia"/>
        </w:rPr>
        <w:t>驾驶模式</w:t>
      </w:r>
      <w:r w:rsidR="00105A23" w:rsidRPr="00B35BD0">
        <w:rPr>
          <w:rFonts w:hint="eastAsia"/>
        </w:rPr>
        <w:t>转换</w:t>
      </w:r>
      <w:r w:rsidRPr="00B35BD0">
        <w:rPr>
          <w:rFonts w:hint="eastAsia"/>
        </w:rPr>
        <w:t>提示。</w:t>
      </w:r>
    </w:p>
    <w:p w14:paraId="54F32F38" w14:textId="78F8CCEE" w:rsidR="00250B59" w:rsidRPr="00B35BD0" w:rsidRDefault="0099449C" w:rsidP="00B2395C">
      <w:pPr>
        <w:pStyle w:val="af5"/>
        <w:numPr>
          <w:ilvl w:val="0"/>
          <w:numId w:val="223"/>
        </w:numPr>
        <w:ind w:leftChars="200" w:left="845" w:hanging="425"/>
      </w:pPr>
      <w:r w:rsidRPr="00B35BD0">
        <w:rPr>
          <w:rFonts w:hint="eastAsia"/>
        </w:rPr>
        <w:t>非全自动运行线路</w:t>
      </w:r>
      <w:r w:rsidR="000B23C0" w:rsidRPr="00B35BD0">
        <w:rPr>
          <w:rFonts w:hint="eastAsia"/>
        </w:rPr>
        <w:t>驾驶模式由低等级向高等级</w:t>
      </w:r>
      <w:r w:rsidR="00381157" w:rsidRPr="00B35BD0">
        <w:rPr>
          <w:rFonts w:hint="eastAsia"/>
        </w:rPr>
        <w:t>转换时</w:t>
      </w:r>
      <w:r w:rsidR="000B23C0" w:rsidRPr="00B35BD0">
        <w:rPr>
          <w:rFonts w:hint="eastAsia"/>
        </w:rPr>
        <w:t>宜采用自动方式转换，</w:t>
      </w:r>
      <w:r w:rsidR="00937694">
        <w:rPr>
          <w:rFonts w:hint="eastAsia"/>
        </w:rPr>
        <w:t>当</w:t>
      </w:r>
      <w:r w:rsidR="000B23C0" w:rsidRPr="00B35BD0">
        <w:rPr>
          <w:rFonts w:hint="eastAsia"/>
        </w:rPr>
        <w:t>全自动运行线路</w:t>
      </w:r>
      <w:r w:rsidRPr="00B35BD0">
        <w:rPr>
          <w:rFonts w:hint="eastAsia"/>
        </w:rPr>
        <w:t>驾驶模式</w:t>
      </w:r>
      <w:r w:rsidR="000B23C0" w:rsidRPr="00B35BD0">
        <w:rPr>
          <w:rFonts w:hint="eastAsia"/>
        </w:rPr>
        <w:t>由低等级升级至</w:t>
      </w:r>
      <w:r w:rsidR="000A0E85">
        <w:rPr>
          <w:rFonts w:hint="eastAsia"/>
        </w:rPr>
        <w:t>全自动</w:t>
      </w:r>
      <w:r w:rsidR="000B23C0" w:rsidRPr="00B35BD0">
        <w:rPr>
          <w:rFonts w:hint="eastAsia"/>
        </w:rPr>
        <w:t>驾驶模式时</w:t>
      </w:r>
      <w:r w:rsidR="00937694">
        <w:rPr>
          <w:rFonts w:hint="eastAsia"/>
        </w:rPr>
        <w:t>，</w:t>
      </w:r>
      <w:r w:rsidR="00AF7057">
        <w:rPr>
          <w:rFonts w:hint="eastAsia"/>
        </w:rPr>
        <w:t>应由</w:t>
      </w:r>
      <w:r w:rsidR="000B23C0" w:rsidRPr="00B35BD0">
        <w:rPr>
          <w:rFonts w:hint="eastAsia"/>
        </w:rPr>
        <w:t>人工确认。</w:t>
      </w:r>
      <w:r w:rsidR="00937694">
        <w:rPr>
          <w:rFonts w:hint="eastAsia"/>
        </w:rPr>
        <w:t>当</w:t>
      </w:r>
      <w:r w:rsidRPr="00B35BD0">
        <w:rPr>
          <w:rFonts w:hint="eastAsia"/>
        </w:rPr>
        <w:t>驾驶模式</w:t>
      </w:r>
      <w:r w:rsidR="000B23C0" w:rsidRPr="00B35BD0">
        <w:rPr>
          <w:rFonts w:hint="eastAsia"/>
        </w:rPr>
        <w:t>由高等级向低等级转换时</w:t>
      </w:r>
      <w:r w:rsidR="00937694">
        <w:rPr>
          <w:rFonts w:hint="eastAsia"/>
        </w:rPr>
        <w:t>，</w:t>
      </w:r>
      <w:r w:rsidR="000B23C0" w:rsidRPr="00B35BD0">
        <w:rPr>
          <w:rFonts w:hint="eastAsia"/>
        </w:rPr>
        <w:t>宜通过人工确认转换，全自动运行线路宜具备远程人工确认功能。</w:t>
      </w:r>
    </w:p>
    <w:p w14:paraId="106755FC" w14:textId="011ECFA1" w:rsidR="00250B59" w:rsidRPr="00B35BD0" w:rsidRDefault="000B23C0" w:rsidP="00B2395C">
      <w:pPr>
        <w:pStyle w:val="af5"/>
        <w:numPr>
          <w:ilvl w:val="0"/>
          <w:numId w:val="223"/>
        </w:numPr>
        <w:ind w:leftChars="200" w:left="845" w:hanging="425"/>
      </w:pPr>
      <w:r w:rsidRPr="00B35BD0">
        <w:rPr>
          <w:rFonts w:hint="eastAsia"/>
        </w:rPr>
        <w:t>车载设备对驾驶模式转换应予以记录，并</w:t>
      </w:r>
      <w:r w:rsidR="00AF7057">
        <w:rPr>
          <w:rFonts w:hint="eastAsia"/>
        </w:rPr>
        <w:t>应</w:t>
      </w:r>
      <w:r w:rsidRPr="00B35BD0">
        <w:rPr>
          <w:rFonts w:hint="eastAsia"/>
        </w:rPr>
        <w:t>对驾驶模式予以表示</w:t>
      </w:r>
      <w:r w:rsidR="00431BF2">
        <w:rPr>
          <w:rFonts w:hint="eastAsia"/>
        </w:rPr>
        <w:t>，</w:t>
      </w:r>
      <w:r w:rsidR="00431BF2" w:rsidRPr="00B35BD0">
        <w:rPr>
          <w:rFonts w:hint="eastAsia"/>
        </w:rPr>
        <w:t>驾驶模式</w:t>
      </w:r>
      <w:r w:rsidR="00431BF2">
        <w:rPr>
          <w:rFonts w:hint="eastAsia"/>
        </w:rPr>
        <w:t>还</w:t>
      </w:r>
      <w:r w:rsidR="00431BF2" w:rsidRPr="00B35BD0">
        <w:rPr>
          <w:rFonts w:hint="eastAsia"/>
        </w:rPr>
        <w:t>应</w:t>
      </w:r>
      <w:r w:rsidRPr="00B35BD0">
        <w:rPr>
          <w:rFonts w:hint="eastAsia"/>
        </w:rPr>
        <w:t>在调度工作站予以表示。</w:t>
      </w:r>
    </w:p>
    <w:p w14:paraId="675A5878" w14:textId="7EBE272E" w:rsidR="00250B59" w:rsidRPr="00B35BD0" w:rsidRDefault="00937694" w:rsidP="00C8419A">
      <w:pPr>
        <w:pStyle w:val="afffffffff8"/>
        <w:ind w:left="0"/>
      </w:pPr>
      <w:r>
        <w:rPr>
          <w:rFonts w:hint="eastAsia"/>
        </w:rPr>
        <w:t>在</w:t>
      </w:r>
      <w:r w:rsidR="00B01E9F">
        <w:rPr>
          <w:rFonts w:hint="eastAsia"/>
        </w:rPr>
        <w:t>信号</w:t>
      </w:r>
      <w:r w:rsidR="000B23C0" w:rsidRPr="00B35BD0">
        <w:rPr>
          <w:rFonts w:hint="eastAsia"/>
        </w:rPr>
        <w:t>系统故障状态下</w:t>
      </w:r>
      <w:r>
        <w:rPr>
          <w:rFonts w:hint="eastAsia"/>
        </w:rPr>
        <w:t>，</w:t>
      </w:r>
      <w:r w:rsidR="000B23C0" w:rsidRPr="00B35BD0">
        <w:rPr>
          <w:rFonts w:hint="eastAsia"/>
        </w:rPr>
        <w:t>列车驾驶应符合</w:t>
      </w:r>
      <w:r>
        <w:rPr>
          <w:rFonts w:hint="eastAsia"/>
        </w:rPr>
        <w:t>下列规定</w:t>
      </w:r>
      <w:r w:rsidR="000B23C0" w:rsidRPr="00B35BD0">
        <w:rPr>
          <w:rFonts w:hint="eastAsia"/>
        </w:rPr>
        <w:t>：</w:t>
      </w:r>
    </w:p>
    <w:p w14:paraId="1000EF14" w14:textId="4C5C2898" w:rsidR="00250B59" w:rsidRPr="00B35BD0" w:rsidRDefault="00937694" w:rsidP="00B2395C">
      <w:pPr>
        <w:pStyle w:val="af5"/>
        <w:numPr>
          <w:ilvl w:val="0"/>
          <w:numId w:val="232"/>
        </w:numPr>
        <w:ind w:leftChars="200" w:left="845" w:hanging="425"/>
      </w:pPr>
      <w:r>
        <w:rPr>
          <w:rFonts w:hint="eastAsia"/>
        </w:rPr>
        <w:t>当</w:t>
      </w:r>
      <w:r w:rsidR="000B23C0" w:rsidRPr="00B35BD0">
        <w:rPr>
          <w:rFonts w:hint="eastAsia"/>
        </w:rPr>
        <w:t>列车自动防护</w:t>
      </w:r>
      <w:r w:rsidR="005C62A4" w:rsidRPr="00B35BD0">
        <w:rPr>
          <w:rFonts w:hint="eastAsia"/>
        </w:rPr>
        <w:t>子系统</w:t>
      </w:r>
      <w:r w:rsidR="000B23C0" w:rsidRPr="00B35BD0">
        <w:rPr>
          <w:rFonts w:hint="eastAsia"/>
        </w:rPr>
        <w:t>设备等处于故障状态或特定运营需要时，经特殊授权并在</w:t>
      </w:r>
      <w:r w:rsidR="004F5A73" w:rsidRPr="00B35BD0">
        <w:rPr>
          <w:rFonts w:hint="eastAsia"/>
        </w:rPr>
        <w:t>限定</w:t>
      </w:r>
      <w:r w:rsidR="000B23C0" w:rsidRPr="00B35BD0">
        <w:rPr>
          <w:rFonts w:hint="eastAsia"/>
        </w:rPr>
        <w:t>时间内，</w:t>
      </w:r>
      <w:r w:rsidR="00AF7057">
        <w:rPr>
          <w:rFonts w:hint="eastAsia"/>
        </w:rPr>
        <w:t>可</w:t>
      </w:r>
      <w:r w:rsidR="00C32655" w:rsidRPr="00B35BD0">
        <w:rPr>
          <w:rFonts w:hint="eastAsia"/>
        </w:rPr>
        <w:t>允许列车以R</w:t>
      </w:r>
      <w:r w:rsidR="00C32655" w:rsidRPr="00B35BD0">
        <w:t>M</w:t>
      </w:r>
      <w:r w:rsidR="00C32655" w:rsidRPr="00B35BD0">
        <w:rPr>
          <w:rFonts w:hint="eastAsia"/>
        </w:rPr>
        <w:t>或E</w:t>
      </w:r>
      <w:r w:rsidR="00C32655" w:rsidRPr="00B35BD0">
        <w:t>UM</w:t>
      </w:r>
      <w:r w:rsidR="00C32655" w:rsidRPr="00B35BD0">
        <w:rPr>
          <w:rFonts w:hint="eastAsia"/>
        </w:rPr>
        <w:t>等驾驶模式运行</w:t>
      </w:r>
      <w:r w:rsidR="000B23C0" w:rsidRPr="00B35BD0">
        <w:rPr>
          <w:rFonts w:hint="eastAsia"/>
        </w:rPr>
        <w:t>。</w:t>
      </w:r>
    </w:p>
    <w:p w14:paraId="587184EF" w14:textId="6DD597B0" w:rsidR="00250B59" w:rsidRPr="00B35BD0" w:rsidRDefault="00937694" w:rsidP="00B2395C">
      <w:pPr>
        <w:pStyle w:val="af5"/>
        <w:numPr>
          <w:ilvl w:val="0"/>
          <w:numId w:val="232"/>
        </w:numPr>
        <w:ind w:leftChars="200" w:left="845" w:hanging="425"/>
      </w:pPr>
      <w:r>
        <w:rPr>
          <w:rFonts w:hint="eastAsia"/>
        </w:rPr>
        <w:t>当</w:t>
      </w:r>
      <w:r w:rsidR="000B23C0" w:rsidRPr="00B35BD0">
        <w:rPr>
          <w:rFonts w:hint="eastAsia"/>
        </w:rPr>
        <w:t>配置点式降级控制系统时，连续控制系统的</w:t>
      </w:r>
      <w:r w:rsidR="002820EA" w:rsidRPr="00B35BD0">
        <w:t>AM</w:t>
      </w:r>
      <w:r w:rsidR="002820EA" w:rsidRPr="00B35BD0">
        <w:rPr>
          <w:rFonts w:hint="eastAsia"/>
        </w:rPr>
        <w:t>、</w:t>
      </w:r>
      <w:r w:rsidR="002820EA" w:rsidRPr="00B35BD0">
        <w:t>CM</w:t>
      </w:r>
      <w:r w:rsidR="000B23C0" w:rsidRPr="00B35BD0">
        <w:rPr>
          <w:rFonts w:hint="eastAsia"/>
        </w:rPr>
        <w:t>驾驶模式应能与点式系统相互兼容。</w:t>
      </w:r>
    </w:p>
    <w:p w14:paraId="1605A1D0" w14:textId="08588565" w:rsidR="00250B59" w:rsidRPr="00B35BD0" w:rsidRDefault="000B23C0">
      <w:pPr>
        <w:pStyle w:val="affd"/>
        <w:spacing w:before="156" w:after="156"/>
        <w:ind w:left="0"/>
      </w:pPr>
      <w:bookmarkStart w:id="67" w:name="_Toc83493636"/>
      <w:r w:rsidRPr="00B35BD0">
        <w:rPr>
          <w:rFonts w:hint="eastAsia"/>
        </w:rPr>
        <w:t>信号显示</w:t>
      </w:r>
      <w:bookmarkEnd w:id="67"/>
    </w:p>
    <w:p w14:paraId="3013CBD4" w14:textId="27E19A77" w:rsidR="00A3650E" w:rsidRPr="00B35BD0" w:rsidRDefault="00A3650E" w:rsidP="00C8419A">
      <w:pPr>
        <w:pStyle w:val="afffffffff8"/>
        <w:ind w:left="0"/>
      </w:pPr>
      <w:r w:rsidRPr="00B35BD0">
        <w:rPr>
          <w:rFonts w:hint="eastAsia"/>
        </w:rPr>
        <w:t>信号显示</w:t>
      </w:r>
      <w:r w:rsidR="00AF7057">
        <w:rPr>
          <w:rFonts w:hint="eastAsia"/>
        </w:rPr>
        <w:t>应</w:t>
      </w:r>
      <w:r w:rsidRPr="00B35BD0">
        <w:rPr>
          <w:rFonts w:hint="eastAsia"/>
        </w:rPr>
        <w:t>分为地面信号显示和车载信号显示</w:t>
      </w:r>
      <w:r w:rsidR="0035514B" w:rsidRPr="00B35BD0">
        <w:rPr>
          <w:rFonts w:hint="eastAsia"/>
        </w:rPr>
        <w:t>。</w:t>
      </w:r>
    </w:p>
    <w:p w14:paraId="711D6BFF" w14:textId="467932EE" w:rsidR="00250B59" w:rsidRPr="00B35BD0" w:rsidRDefault="000B23C0" w:rsidP="00C8419A">
      <w:pPr>
        <w:pStyle w:val="afffffffff8"/>
        <w:ind w:left="0"/>
      </w:pPr>
      <w:r w:rsidRPr="00B35BD0">
        <w:rPr>
          <w:rFonts w:hint="eastAsia"/>
        </w:rPr>
        <w:t>信号显示应准确、清晰，</w:t>
      </w:r>
      <w:r w:rsidR="00AF7057">
        <w:rPr>
          <w:rFonts w:hint="eastAsia"/>
        </w:rPr>
        <w:t>且应符合下列规定</w:t>
      </w:r>
      <w:r w:rsidRPr="00B35BD0">
        <w:rPr>
          <w:rFonts w:hint="eastAsia"/>
        </w:rPr>
        <w:t>：</w:t>
      </w:r>
    </w:p>
    <w:p w14:paraId="10C501C3" w14:textId="32A3A2FD" w:rsidR="00250B59" w:rsidRPr="00B35BD0" w:rsidRDefault="00BD1CEE" w:rsidP="00C8419A">
      <w:pPr>
        <w:pStyle w:val="af5"/>
        <w:numPr>
          <w:ilvl w:val="0"/>
          <w:numId w:val="235"/>
        </w:numPr>
        <w:ind w:leftChars="200" w:left="845" w:hanging="425"/>
      </w:pPr>
      <w:r w:rsidRPr="00B35BD0">
        <w:rPr>
          <w:rFonts w:hint="eastAsia"/>
        </w:rPr>
        <w:t>车载信号显示应与地面信号显示的意义一致或含义相符</w:t>
      </w:r>
      <w:r w:rsidR="000B23C0" w:rsidRPr="00B35BD0">
        <w:rPr>
          <w:rFonts w:hint="eastAsia"/>
        </w:rPr>
        <w:t>。</w:t>
      </w:r>
    </w:p>
    <w:p w14:paraId="70E14D82" w14:textId="3D088338" w:rsidR="00250B59" w:rsidRPr="00B35BD0" w:rsidRDefault="00051118" w:rsidP="00C8419A">
      <w:pPr>
        <w:pStyle w:val="af5"/>
        <w:numPr>
          <w:ilvl w:val="0"/>
          <w:numId w:val="223"/>
        </w:numPr>
        <w:ind w:leftChars="200" w:left="845" w:hanging="425"/>
      </w:pPr>
      <w:r>
        <w:rPr>
          <w:rFonts w:hint="eastAsia"/>
        </w:rPr>
        <w:t>当</w:t>
      </w:r>
      <w:r w:rsidR="000B23C0" w:rsidRPr="00B35BD0">
        <w:rPr>
          <w:rFonts w:hint="eastAsia"/>
        </w:rPr>
        <w:t>地面信号为主体信号</w:t>
      </w:r>
      <w:r w:rsidR="00AF7057">
        <w:rPr>
          <w:rFonts w:hint="eastAsia"/>
        </w:rPr>
        <w:t>且</w:t>
      </w:r>
      <w:r w:rsidR="000B23C0" w:rsidRPr="00B35BD0">
        <w:rPr>
          <w:rFonts w:hint="eastAsia"/>
        </w:rPr>
        <w:t>其信号显示熄灭或显示意义不明时，应视为禁止信号。</w:t>
      </w:r>
    </w:p>
    <w:p w14:paraId="0E6772DC" w14:textId="3370928C" w:rsidR="00250B59" w:rsidRPr="00B35BD0" w:rsidRDefault="00051118" w:rsidP="00C8419A">
      <w:pPr>
        <w:pStyle w:val="af5"/>
        <w:numPr>
          <w:ilvl w:val="0"/>
          <w:numId w:val="223"/>
        </w:numPr>
        <w:ind w:leftChars="200" w:left="845" w:hanging="425"/>
      </w:pPr>
      <w:r>
        <w:rPr>
          <w:rFonts w:hint="eastAsia"/>
        </w:rPr>
        <w:t>当</w:t>
      </w:r>
      <w:r w:rsidR="000B23C0" w:rsidRPr="00B35BD0">
        <w:rPr>
          <w:rFonts w:hint="eastAsia"/>
        </w:rPr>
        <w:t>车载信号为主体信号时，地面信号</w:t>
      </w:r>
      <w:proofErr w:type="gramStart"/>
      <w:r w:rsidR="00807D22" w:rsidRPr="00B35BD0">
        <w:rPr>
          <w:rFonts w:hint="eastAsia"/>
        </w:rPr>
        <w:t>宜</w:t>
      </w:r>
      <w:r w:rsidR="000B23C0" w:rsidRPr="00B35BD0">
        <w:rPr>
          <w:rFonts w:hint="eastAsia"/>
        </w:rPr>
        <w:t>显示</w:t>
      </w:r>
      <w:proofErr w:type="gramEnd"/>
      <w:r w:rsidR="000B23C0" w:rsidRPr="00B35BD0">
        <w:rPr>
          <w:rFonts w:hint="eastAsia"/>
        </w:rPr>
        <w:t>灭灯或显示特殊灯位灯光。</w:t>
      </w:r>
    </w:p>
    <w:p w14:paraId="7E553D46" w14:textId="610CF54B" w:rsidR="00250B59" w:rsidRPr="00B35BD0" w:rsidRDefault="00EF71A9" w:rsidP="005B5395">
      <w:pPr>
        <w:pStyle w:val="af5"/>
        <w:numPr>
          <w:ilvl w:val="0"/>
          <w:numId w:val="223"/>
        </w:numPr>
        <w:ind w:leftChars="200" w:left="845" w:hanging="425"/>
      </w:pPr>
      <w:r w:rsidRPr="00B35BD0">
        <w:rPr>
          <w:rFonts w:hint="eastAsia"/>
        </w:rPr>
        <w:t>同系统控制</w:t>
      </w:r>
      <w:r w:rsidR="00BC6B7E">
        <w:rPr>
          <w:rFonts w:hint="eastAsia"/>
        </w:rPr>
        <w:t>等</w:t>
      </w:r>
      <w:r w:rsidRPr="00B35BD0">
        <w:rPr>
          <w:rFonts w:hint="eastAsia"/>
        </w:rPr>
        <w:t>级下，</w:t>
      </w:r>
      <w:r w:rsidR="0035514B" w:rsidRPr="00B35BD0">
        <w:rPr>
          <w:rFonts w:hint="eastAsia"/>
        </w:rPr>
        <w:t>信号显示含义应唯一。</w:t>
      </w:r>
      <w:r w:rsidR="00BC6B7E" w:rsidRPr="00BC6B7E">
        <w:rPr>
          <w:rFonts w:hint="eastAsia"/>
        </w:rPr>
        <w:t>系统控制等级</w:t>
      </w:r>
      <w:r w:rsidR="00BC6B7E">
        <w:rPr>
          <w:rFonts w:hint="eastAsia"/>
        </w:rPr>
        <w:t>可</w:t>
      </w:r>
      <w:r w:rsidR="00BC6B7E" w:rsidRPr="00BC6B7E">
        <w:rPr>
          <w:rFonts w:hint="eastAsia"/>
        </w:rPr>
        <w:t>包括连续式控制级、点式控制级、</w:t>
      </w:r>
      <w:proofErr w:type="gramStart"/>
      <w:r w:rsidR="00BC6B7E" w:rsidRPr="00BC6B7E">
        <w:rPr>
          <w:rFonts w:hint="eastAsia"/>
        </w:rPr>
        <w:t>联锁</w:t>
      </w:r>
      <w:proofErr w:type="gramEnd"/>
      <w:r w:rsidR="00BC6B7E" w:rsidRPr="00BC6B7E">
        <w:rPr>
          <w:rFonts w:hint="eastAsia"/>
        </w:rPr>
        <w:t>控制级。</w:t>
      </w:r>
    </w:p>
    <w:p w14:paraId="271CB146" w14:textId="009C78BB" w:rsidR="00250B59" w:rsidRPr="00B35BD0" w:rsidRDefault="000B23C0" w:rsidP="00C8419A">
      <w:pPr>
        <w:pStyle w:val="afffffffff8"/>
        <w:ind w:left="0"/>
      </w:pPr>
      <w:r w:rsidRPr="00B35BD0">
        <w:rPr>
          <w:rFonts w:hint="eastAsia"/>
        </w:rPr>
        <w:t>信号机的设置应根据行车组织需要，</w:t>
      </w:r>
      <w:r w:rsidR="00995752">
        <w:rPr>
          <w:rFonts w:hint="eastAsia"/>
        </w:rPr>
        <w:t>且应</w:t>
      </w:r>
      <w:r w:rsidRPr="00B35BD0">
        <w:rPr>
          <w:rFonts w:hint="eastAsia"/>
        </w:rPr>
        <w:t>满足安全防护要求。</w:t>
      </w:r>
    </w:p>
    <w:p w14:paraId="51B67BB5" w14:textId="2E8BB7DE" w:rsidR="00250B59" w:rsidRPr="00B35BD0" w:rsidRDefault="000B23C0" w:rsidP="00C8419A">
      <w:pPr>
        <w:pStyle w:val="afffffffff8"/>
        <w:ind w:left="0"/>
      </w:pPr>
      <w:r w:rsidRPr="00B35BD0">
        <w:rPr>
          <w:rFonts w:hint="eastAsia"/>
        </w:rPr>
        <w:t>信号机显示距离应根据该信号机外方线路条件、列车性能等要素进行计算，</w:t>
      </w:r>
      <w:r w:rsidR="006F401E">
        <w:rPr>
          <w:rFonts w:hint="eastAsia"/>
        </w:rPr>
        <w:t>当</w:t>
      </w:r>
      <w:r w:rsidRPr="00B35BD0">
        <w:rPr>
          <w:rFonts w:hint="eastAsia"/>
        </w:rPr>
        <w:t>司机</w:t>
      </w:r>
      <w:r w:rsidR="00BC6B7E" w:rsidRPr="00BC6B7E">
        <w:rPr>
          <w:rFonts w:hint="eastAsia"/>
        </w:rPr>
        <w:t>在该距离上</w:t>
      </w:r>
      <w:r w:rsidRPr="00B35BD0">
        <w:rPr>
          <w:rFonts w:hint="eastAsia"/>
        </w:rPr>
        <w:t>瞭望到该信号机显示禁止灯时，</w:t>
      </w:r>
      <w:r w:rsidR="006F401E">
        <w:rPr>
          <w:rFonts w:hint="eastAsia"/>
        </w:rPr>
        <w:t>应能</w:t>
      </w:r>
      <w:r w:rsidRPr="00B35BD0">
        <w:rPr>
          <w:rFonts w:hint="eastAsia"/>
        </w:rPr>
        <w:t>控制列车以常用制动在该信号机外方停车。</w:t>
      </w:r>
    </w:p>
    <w:p w14:paraId="0ECB7459" w14:textId="71743EF4" w:rsidR="00250B59" w:rsidRPr="00B35BD0" w:rsidRDefault="00A41695" w:rsidP="00C8419A">
      <w:pPr>
        <w:pStyle w:val="afffffffff8"/>
        <w:ind w:left="0"/>
      </w:pPr>
      <w:r>
        <w:rPr>
          <w:rFonts w:hint="eastAsia"/>
        </w:rPr>
        <w:t>当</w:t>
      </w:r>
      <w:r w:rsidR="000B23C0" w:rsidRPr="00B35BD0">
        <w:rPr>
          <w:rFonts w:hint="eastAsia"/>
        </w:rPr>
        <w:t>信号显示距离不满足时，以固定闭塞制式为主系统的</w:t>
      </w:r>
      <w:r w:rsidR="009C749F" w:rsidRPr="00B35BD0">
        <w:rPr>
          <w:rFonts w:hint="eastAsia"/>
        </w:rPr>
        <w:t>正线</w:t>
      </w:r>
      <w:r w:rsidR="000B23C0" w:rsidRPr="00B35BD0">
        <w:rPr>
          <w:rFonts w:hint="eastAsia"/>
        </w:rPr>
        <w:t>线路可设置复示信号机，其他制式线路</w:t>
      </w:r>
      <w:r w:rsidR="00546CFA" w:rsidRPr="00B35BD0">
        <w:rPr>
          <w:rFonts w:hint="eastAsia"/>
        </w:rPr>
        <w:t>不宜设置复示信号机，</w:t>
      </w:r>
      <w:r w:rsidR="003C5D3E" w:rsidRPr="00B35BD0">
        <w:rPr>
          <w:rFonts w:hint="eastAsia"/>
        </w:rPr>
        <w:t>可</w:t>
      </w:r>
      <w:r w:rsidR="000B23C0" w:rsidRPr="00B35BD0">
        <w:rPr>
          <w:rFonts w:hint="eastAsia"/>
        </w:rPr>
        <w:t>设置接近预告牌。</w:t>
      </w:r>
    </w:p>
    <w:p w14:paraId="693D84CA" w14:textId="139FFCC5" w:rsidR="000360F0" w:rsidRPr="00B35BD0" w:rsidRDefault="000360F0" w:rsidP="00C8419A">
      <w:pPr>
        <w:pStyle w:val="afffffffff8"/>
        <w:ind w:left="0"/>
      </w:pPr>
      <w:r w:rsidRPr="00B35BD0">
        <w:rPr>
          <w:rFonts w:hint="eastAsia"/>
        </w:rPr>
        <w:lastRenderedPageBreak/>
        <w:t>车载信号</w:t>
      </w:r>
      <w:r w:rsidR="00BD1CEE">
        <w:rPr>
          <w:rFonts w:hint="eastAsia"/>
        </w:rPr>
        <w:t>应</w:t>
      </w:r>
      <w:r w:rsidRPr="00B35BD0">
        <w:rPr>
          <w:rFonts w:hint="eastAsia"/>
        </w:rPr>
        <w:t>正确表示地面设备赋予车载设备的信息。</w:t>
      </w:r>
    </w:p>
    <w:p w14:paraId="1E56FE8A" w14:textId="7E586440" w:rsidR="00130661" w:rsidRPr="00B35BD0" w:rsidRDefault="00130661" w:rsidP="00C8419A">
      <w:pPr>
        <w:pStyle w:val="afffffffff8"/>
        <w:ind w:left="0"/>
      </w:pPr>
      <w:r w:rsidRPr="00B35BD0">
        <w:rPr>
          <w:rFonts w:hint="eastAsia"/>
        </w:rPr>
        <w:t>车载信号应有列车实际速度、目标速度、目标距离、列车超速、牵引制动信息、驾驶模式、列车牵引制动系统</w:t>
      </w:r>
      <w:r w:rsidR="00650AD4" w:rsidRPr="00B35BD0">
        <w:rPr>
          <w:rFonts w:hint="eastAsia"/>
        </w:rPr>
        <w:t>故障</w:t>
      </w:r>
      <w:r w:rsidRPr="00B35BD0">
        <w:rPr>
          <w:rFonts w:hint="eastAsia"/>
        </w:rPr>
        <w:t>状态、运行状态、车载设备状态及设备故障等声光报警、表示。</w:t>
      </w:r>
    </w:p>
    <w:p w14:paraId="7D7BFE63" w14:textId="11F9E513" w:rsidR="00250B59" w:rsidRPr="00B35BD0" w:rsidRDefault="000B23C0">
      <w:pPr>
        <w:pStyle w:val="affc"/>
        <w:spacing w:before="312" w:after="312"/>
      </w:pPr>
      <w:bookmarkStart w:id="68" w:name="_Toc83493637"/>
      <w:r w:rsidRPr="00B35BD0">
        <w:rPr>
          <w:rFonts w:hint="eastAsia"/>
        </w:rPr>
        <w:t>子系统要求</w:t>
      </w:r>
      <w:bookmarkEnd w:id="68"/>
    </w:p>
    <w:p w14:paraId="18DB05B1" w14:textId="77777777" w:rsidR="00250B59" w:rsidRPr="00B35BD0" w:rsidRDefault="000B23C0">
      <w:pPr>
        <w:pStyle w:val="affd"/>
        <w:spacing w:before="156" w:after="156"/>
        <w:ind w:left="0"/>
      </w:pPr>
      <w:bookmarkStart w:id="69" w:name="_Toc83493638"/>
      <w:r w:rsidRPr="00B35BD0">
        <w:rPr>
          <w:rFonts w:hint="eastAsia"/>
        </w:rPr>
        <w:t>列车自动监控</w:t>
      </w:r>
      <w:bookmarkEnd w:id="69"/>
    </w:p>
    <w:p w14:paraId="3E3D324F" w14:textId="77777777" w:rsidR="00250B59" w:rsidRPr="00B35BD0" w:rsidRDefault="000B23C0">
      <w:pPr>
        <w:pStyle w:val="affe"/>
        <w:spacing w:before="156" w:after="156"/>
        <w:ind w:left="0"/>
      </w:pPr>
      <w:bookmarkStart w:id="70" w:name="_Toc83493639"/>
      <w:r w:rsidRPr="00B35BD0">
        <w:rPr>
          <w:rFonts w:hint="eastAsia"/>
        </w:rPr>
        <w:t>功能要求</w:t>
      </w:r>
      <w:bookmarkEnd w:id="70"/>
    </w:p>
    <w:p w14:paraId="42F8362E" w14:textId="1B6668C1" w:rsidR="00AE7300" w:rsidRPr="00B35BD0" w:rsidRDefault="00613A30" w:rsidP="00C8419A">
      <w:pPr>
        <w:pStyle w:val="afffffffff7"/>
        <w:ind w:left="0"/>
      </w:pPr>
      <w:r w:rsidRPr="00B35BD0">
        <w:rPr>
          <w:rFonts w:hint="eastAsia"/>
        </w:rPr>
        <w:t>应具有</w:t>
      </w:r>
      <w:r w:rsidR="001A3A6C" w:rsidRPr="00B35BD0">
        <w:rPr>
          <w:rFonts w:hint="eastAsia"/>
        </w:rPr>
        <w:t>全线</w:t>
      </w:r>
      <w:r w:rsidR="00AE7300" w:rsidRPr="00B35BD0">
        <w:rPr>
          <w:rFonts w:hint="eastAsia"/>
        </w:rPr>
        <w:t>线路、列车及</w:t>
      </w:r>
      <w:r w:rsidR="00220D10" w:rsidRPr="00B35BD0">
        <w:rPr>
          <w:rFonts w:hint="eastAsia"/>
        </w:rPr>
        <w:t>信号设备运行状态自动监视</w:t>
      </w:r>
      <w:r w:rsidR="009951F7" w:rsidRPr="00B35BD0">
        <w:rPr>
          <w:rFonts w:hint="eastAsia"/>
        </w:rPr>
        <w:t>、</w:t>
      </w:r>
      <w:r w:rsidR="00220D10" w:rsidRPr="00B35BD0">
        <w:rPr>
          <w:rFonts w:hint="eastAsia"/>
        </w:rPr>
        <w:t>查询</w:t>
      </w:r>
      <w:r w:rsidR="009951F7" w:rsidRPr="00B35BD0">
        <w:rPr>
          <w:rFonts w:hint="eastAsia"/>
        </w:rPr>
        <w:t>、</w:t>
      </w:r>
      <w:r w:rsidR="00220D10" w:rsidRPr="00B35BD0">
        <w:rPr>
          <w:rFonts w:hint="eastAsia"/>
        </w:rPr>
        <w:t>自诊断和故障报警</w:t>
      </w:r>
      <w:r w:rsidRPr="00B35BD0">
        <w:rPr>
          <w:rFonts w:hint="eastAsia"/>
        </w:rPr>
        <w:t>功能</w:t>
      </w:r>
      <w:r w:rsidR="00EF4173" w:rsidRPr="00B35BD0">
        <w:rPr>
          <w:rFonts w:hint="eastAsia"/>
        </w:rPr>
        <w:t>。</w:t>
      </w:r>
    </w:p>
    <w:p w14:paraId="3B19DF59" w14:textId="22399422" w:rsidR="00250B59" w:rsidRPr="00B35BD0" w:rsidRDefault="00613A30" w:rsidP="00C8419A">
      <w:pPr>
        <w:pStyle w:val="afffffffff7"/>
        <w:ind w:left="0"/>
      </w:pPr>
      <w:r w:rsidRPr="00B35BD0">
        <w:rPr>
          <w:rFonts w:hint="eastAsia"/>
        </w:rPr>
        <w:t>应具有</w:t>
      </w:r>
      <w:r w:rsidR="000B23C0" w:rsidRPr="00B35BD0">
        <w:rPr>
          <w:rFonts w:hint="eastAsia"/>
        </w:rPr>
        <w:t>列车自动识别、列车运行自动跟踪和显示</w:t>
      </w:r>
      <w:r w:rsidRPr="00B35BD0">
        <w:rPr>
          <w:rFonts w:hint="eastAsia"/>
        </w:rPr>
        <w:t>功能</w:t>
      </w:r>
      <w:r w:rsidR="000B23C0" w:rsidRPr="00B35BD0">
        <w:rPr>
          <w:rFonts w:hint="eastAsia"/>
        </w:rPr>
        <w:t>。</w:t>
      </w:r>
    </w:p>
    <w:p w14:paraId="6A9A2130" w14:textId="5DD7EB1B" w:rsidR="00250B59" w:rsidRPr="00B35BD0" w:rsidRDefault="00613A30" w:rsidP="00C8419A">
      <w:pPr>
        <w:pStyle w:val="afffffffff7"/>
        <w:ind w:left="0"/>
      </w:pPr>
      <w:r w:rsidRPr="00B35BD0">
        <w:rPr>
          <w:rFonts w:hint="eastAsia"/>
        </w:rPr>
        <w:t>应具有</w:t>
      </w:r>
      <w:r w:rsidR="000B23C0" w:rsidRPr="00B35BD0">
        <w:rPr>
          <w:rFonts w:hint="eastAsia"/>
        </w:rPr>
        <w:t>运行时刻表</w:t>
      </w:r>
      <w:r w:rsidR="00BC6B7E" w:rsidRPr="00BC6B7E">
        <w:rPr>
          <w:rFonts w:hint="eastAsia"/>
        </w:rPr>
        <w:t>或运行图</w:t>
      </w:r>
      <w:r w:rsidR="000B23C0" w:rsidRPr="00B35BD0">
        <w:rPr>
          <w:rFonts w:hint="eastAsia"/>
        </w:rPr>
        <w:t>的编制及管理</w:t>
      </w:r>
      <w:r w:rsidRPr="00B35BD0">
        <w:rPr>
          <w:rFonts w:hint="eastAsia"/>
        </w:rPr>
        <w:t>功能</w:t>
      </w:r>
      <w:r w:rsidR="000B23C0" w:rsidRPr="00B35BD0">
        <w:rPr>
          <w:rFonts w:hint="eastAsia"/>
        </w:rPr>
        <w:t>。</w:t>
      </w:r>
    </w:p>
    <w:p w14:paraId="35F80FB2" w14:textId="54481BBE" w:rsidR="00250B59" w:rsidRPr="00B35BD0" w:rsidRDefault="00613A30" w:rsidP="00C8419A">
      <w:pPr>
        <w:pStyle w:val="afffffffff7"/>
        <w:ind w:left="0"/>
      </w:pPr>
      <w:r w:rsidRPr="00B35BD0">
        <w:rPr>
          <w:rFonts w:hint="eastAsia"/>
        </w:rPr>
        <w:t>应具有</w:t>
      </w:r>
      <w:r w:rsidR="000B23C0" w:rsidRPr="00B35BD0">
        <w:rPr>
          <w:rFonts w:hint="eastAsia"/>
        </w:rPr>
        <w:t>列车运用计划及车辆管理</w:t>
      </w:r>
      <w:r w:rsidRPr="00B35BD0">
        <w:rPr>
          <w:rFonts w:hint="eastAsia"/>
        </w:rPr>
        <w:t>功能</w:t>
      </w:r>
      <w:r w:rsidR="000B23C0" w:rsidRPr="00B35BD0">
        <w:rPr>
          <w:rFonts w:hint="eastAsia"/>
        </w:rPr>
        <w:t>。</w:t>
      </w:r>
    </w:p>
    <w:p w14:paraId="087EF0AA" w14:textId="50943E59" w:rsidR="00250B59" w:rsidRPr="00B35BD0" w:rsidRDefault="00613A30" w:rsidP="00C8419A">
      <w:pPr>
        <w:pStyle w:val="afffffffff7"/>
        <w:ind w:left="0"/>
      </w:pPr>
      <w:r w:rsidRPr="00B35BD0">
        <w:rPr>
          <w:rFonts w:hint="eastAsia"/>
        </w:rPr>
        <w:t>应具有</w:t>
      </w:r>
      <w:r w:rsidR="00CA1661" w:rsidRPr="00B35BD0">
        <w:rPr>
          <w:rFonts w:hint="eastAsia"/>
        </w:rPr>
        <w:t>进路</w:t>
      </w:r>
      <w:r w:rsidR="000B23C0" w:rsidRPr="00B35BD0">
        <w:rPr>
          <w:rFonts w:hint="eastAsia"/>
        </w:rPr>
        <w:t>自动和人工排列功能。</w:t>
      </w:r>
    </w:p>
    <w:p w14:paraId="1D58E05D" w14:textId="6C043576" w:rsidR="001A3A6C" w:rsidRPr="00B35BD0" w:rsidRDefault="00613A30" w:rsidP="00C8419A">
      <w:pPr>
        <w:pStyle w:val="afffffffff7"/>
        <w:ind w:left="0"/>
      </w:pPr>
      <w:r w:rsidRPr="00B35BD0">
        <w:rPr>
          <w:rFonts w:hint="eastAsia"/>
        </w:rPr>
        <w:t>应具有</w:t>
      </w:r>
      <w:r w:rsidR="00EF4173" w:rsidRPr="00B35BD0">
        <w:rPr>
          <w:rFonts w:hint="eastAsia"/>
        </w:rPr>
        <w:t>临时限速命令的设置、取消及确认</w:t>
      </w:r>
      <w:r w:rsidRPr="00B35BD0">
        <w:rPr>
          <w:rFonts w:hint="eastAsia"/>
        </w:rPr>
        <w:t>功能</w:t>
      </w:r>
      <w:r w:rsidR="00EF4173" w:rsidRPr="00B35BD0">
        <w:rPr>
          <w:rFonts w:hint="eastAsia"/>
        </w:rPr>
        <w:t>。</w:t>
      </w:r>
    </w:p>
    <w:p w14:paraId="6DDF957D" w14:textId="2BF772CA" w:rsidR="00E54861" w:rsidRPr="00B35BD0" w:rsidRDefault="00613A30" w:rsidP="00C8419A">
      <w:pPr>
        <w:pStyle w:val="afffffffff7"/>
        <w:ind w:left="0"/>
      </w:pPr>
      <w:r w:rsidRPr="00B35BD0">
        <w:rPr>
          <w:rFonts w:hint="eastAsia"/>
        </w:rPr>
        <w:t>应具有</w:t>
      </w:r>
      <w:r w:rsidR="000B23C0" w:rsidRPr="00B35BD0">
        <w:rPr>
          <w:rFonts w:hint="eastAsia"/>
        </w:rPr>
        <w:t>列车运行调整功能，</w:t>
      </w:r>
      <w:r w:rsidR="00C832B3" w:rsidRPr="00B35BD0">
        <w:rPr>
          <w:rFonts w:hint="eastAsia"/>
        </w:rPr>
        <w:t>具备扣车和取消、中断站停功能，</w:t>
      </w:r>
      <w:r w:rsidR="000B23C0" w:rsidRPr="00B35BD0">
        <w:rPr>
          <w:rFonts w:hint="eastAsia"/>
        </w:rPr>
        <w:t>在预定的容忍偏差范围内</w:t>
      </w:r>
      <w:proofErr w:type="gramStart"/>
      <w:r w:rsidR="000A0E85">
        <w:rPr>
          <w:rFonts w:hint="eastAsia"/>
        </w:rPr>
        <w:t>宜</w:t>
      </w:r>
      <w:r w:rsidR="000B23C0" w:rsidRPr="00B35BD0">
        <w:rPr>
          <w:rFonts w:hint="eastAsia"/>
        </w:rPr>
        <w:t>实现</w:t>
      </w:r>
      <w:proofErr w:type="gramEnd"/>
      <w:r w:rsidR="000B23C0" w:rsidRPr="00B35BD0">
        <w:rPr>
          <w:rFonts w:hint="eastAsia"/>
        </w:rPr>
        <w:t>自动调整。</w:t>
      </w:r>
    </w:p>
    <w:p w14:paraId="08E36ACD" w14:textId="747D0A6F" w:rsidR="00250B59" w:rsidRPr="00B35BD0" w:rsidRDefault="00E54861" w:rsidP="00C8419A">
      <w:pPr>
        <w:pStyle w:val="afffffffff7"/>
        <w:ind w:left="0"/>
      </w:pPr>
      <w:r w:rsidRPr="00B35BD0">
        <w:rPr>
          <w:rFonts w:hint="eastAsia"/>
        </w:rPr>
        <w:t>可结合客流变化及在线设备</w:t>
      </w:r>
      <w:r w:rsidR="00586341" w:rsidRPr="00B35BD0">
        <w:rPr>
          <w:rFonts w:hint="eastAsia"/>
        </w:rPr>
        <w:t>的</w:t>
      </w:r>
      <w:r w:rsidRPr="00B35BD0">
        <w:rPr>
          <w:rFonts w:hint="eastAsia"/>
        </w:rPr>
        <w:t>运行状态，计算最优的调整策略实现自动调整或辅助人工调整。</w:t>
      </w:r>
    </w:p>
    <w:p w14:paraId="5FBAEB31" w14:textId="3DDC5E74" w:rsidR="00250B59" w:rsidRPr="00B35BD0" w:rsidRDefault="005E321D" w:rsidP="00C8419A">
      <w:pPr>
        <w:pStyle w:val="afffffffff7"/>
        <w:ind w:left="0"/>
      </w:pPr>
      <w:r w:rsidRPr="00B35BD0">
        <w:rPr>
          <w:rFonts w:hint="eastAsia"/>
        </w:rPr>
        <w:t>应具有</w:t>
      </w:r>
      <w:r w:rsidR="000B23C0" w:rsidRPr="00B35BD0">
        <w:rPr>
          <w:rFonts w:hint="eastAsia"/>
        </w:rPr>
        <w:t>控制权转换功能，包括中心与车站、中心与备用中心、备用中心与车站间</w:t>
      </w:r>
      <w:r w:rsidR="00463987" w:rsidRPr="00B35BD0">
        <w:rPr>
          <w:rFonts w:hint="eastAsia"/>
        </w:rPr>
        <w:t>的</w:t>
      </w:r>
      <w:r w:rsidR="000B23C0" w:rsidRPr="00B35BD0">
        <w:rPr>
          <w:rFonts w:hint="eastAsia"/>
        </w:rPr>
        <w:t>转换</w:t>
      </w:r>
      <w:r w:rsidRPr="00B35BD0">
        <w:rPr>
          <w:rFonts w:hint="eastAsia"/>
        </w:rPr>
        <w:t>功能</w:t>
      </w:r>
      <w:r w:rsidR="000B23C0" w:rsidRPr="00B35BD0">
        <w:rPr>
          <w:rFonts w:hint="eastAsia"/>
        </w:rPr>
        <w:t>。</w:t>
      </w:r>
    </w:p>
    <w:p w14:paraId="20DDA27A" w14:textId="5C45910E" w:rsidR="00250B59" w:rsidRPr="00B35BD0" w:rsidRDefault="005E321D" w:rsidP="00C8419A">
      <w:pPr>
        <w:pStyle w:val="afffffffff7"/>
        <w:ind w:left="0"/>
      </w:pPr>
      <w:r w:rsidRPr="00B35BD0">
        <w:rPr>
          <w:rFonts w:hint="eastAsia"/>
        </w:rPr>
        <w:t>应具有</w:t>
      </w:r>
      <w:r w:rsidR="00BC6B7E" w:rsidRPr="00BC6B7E">
        <w:rPr>
          <w:rFonts w:hint="eastAsia"/>
        </w:rPr>
        <w:t>列车运行实迹、</w:t>
      </w:r>
      <w:r w:rsidR="000B23C0" w:rsidRPr="00B35BD0">
        <w:rPr>
          <w:rFonts w:hint="eastAsia"/>
        </w:rPr>
        <w:t>运营操作</w:t>
      </w:r>
      <w:r w:rsidR="00C55EE3" w:rsidRPr="00B35BD0">
        <w:rPr>
          <w:rFonts w:hint="eastAsia"/>
        </w:rPr>
        <w:t>、</w:t>
      </w:r>
      <w:r w:rsidR="00BC6B7E">
        <w:rPr>
          <w:rFonts w:hint="eastAsia"/>
        </w:rPr>
        <w:t>运营</w:t>
      </w:r>
      <w:r w:rsidR="000B23C0" w:rsidRPr="00B35BD0">
        <w:rPr>
          <w:rFonts w:hint="eastAsia"/>
        </w:rPr>
        <w:t>数据</w:t>
      </w:r>
      <w:r w:rsidR="00C55EE3" w:rsidRPr="00B35BD0">
        <w:rPr>
          <w:rFonts w:hint="eastAsia"/>
        </w:rPr>
        <w:t>记录以及各种记录的</w:t>
      </w:r>
      <w:r w:rsidR="00EF4173" w:rsidRPr="00B35BD0">
        <w:rPr>
          <w:rFonts w:hint="eastAsia"/>
        </w:rPr>
        <w:t>回放、</w:t>
      </w:r>
      <w:r w:rsidR="000B23C0" w:rsidRPr="00B35BD0">
        <w:rPr>
          <w:rFonts w:hint="eastAsia"/>
        </w:rPr>
        <w:t>输出及统计处理</w:t>
      </w:r>
      <w:r w:rsidRPr="00B35BD0">
        <w:rPr>
          <w:rFonts w:hint="eastAsia"/>
        </w:rPr>
        <w:t>功能</w:t>
      </w:r>
      <w:r w:rsidR="000B23C0" w:rsidRPr="00B35BD0">
        <w:rPr>
          <w:rFonts w:hint="eastAsia"/>
        </w:rPr>
        <w:t>。</w:t>
      </w:r>
    </w:p>
    <w:p w14:paraId="7BAB19AD" w14:textId="687DEAA2" w:rsidR="00277337" w:rsidRDefault="005E321D" w:rsidP="00C8419A">
      <w:pPr>
        <w:pStyle w:val="afffffffff7"/>
        <w:ind w:left="0"/>
      </w:pPr>
      <w:r w:rsidRPr="00B35BD0">
        <w:rPr>
          <w:rFonts w:hint="eastAsia"/>
        </w:rPr>
        <w:t>应具有</w:t>
      </w:r>
      <w:r w:rsidR="000964A2" w:rsidRPr="00B35BD0">
        <w:rPr>
          <w:rFonts w:hint="eastAsia"/>
        </w:rPr>
        <w:t>A</w:t>
      </w:r>
      <w:r w:rsidR="000964A2" w:rsidRPr="00B35BD0">
        <w:t>TS</w:t>
      </w:r>
      <w:r w:rsidR="000964A2">
        <w:rPr>
          <w:rFonts w:hint="eastAsia"/>
        </w:rPr>
        <w:t>子</w:t>
      </w:r>
      <w:r w:rsidR="000A0E85" w:rsidRPr="00866418">
        <w:rPr>
          <w:rFonts w:hint="eastAsia"/>
        </w:rPr>
        <w:t>系统故障恢复处理</w:t>
      </w:r>
      <w:r w:rsidRPr="00B35BD0">
        <w:rPr>
          <w:rFonts w:hint="eastAsia"/>
        </w:rPr>
        <w:t>功能</w:t>
      </w:r>
      <w:r w:rsidR="000B23C0" w:rsidRPr="00B35BD0">
        <w:rPr>
          <w:rFonts w:hint="eastAsia"/>
        </w:rPr>
        <w:t>。</w:t>
      </w:r>
    </w:p>
    <w:p w14:paraId="36E504D5" w14:textId="09FEF40E" w:rsidR="00866418" w:rsidRDefault="00866418" w:rsidP="00C8419A">
      <w:pPr>
        <w:pStyle w:val="afffffffff7"/>
        <w:ind w:left="0"/>
      </w:pPr>
      <w:r w:rsidRPr="00866418">
        <w:rPr>
          <w:rFonts w:hint="eastAsia"/>
        </w:rPr>
        <w:t>应具有</w:t>
      </w:r>
      <w:r w:rsidR="000A0E85" w:rsidRPr="00B35BD0">
        <w:rPr>
          <w:rFonts w:hint="eastAsia"/>
        </w:rPr>
        <w:t>模拟演示及培训</w:t>
      </w:r>
      <w:r w:rsidRPr="00866418">
        <w:rPr>
          <w:rFonts w:hint="eastAsia"/>
        </w:rPr>
        <w:t>功能。</w:t>
      </w:r>
    </w:p>
    <w:p w14:paraId="19BF4E3A" w14:textId="55FEF474" w:rsidR="007E318A" w:rsidRPr="00B35BD0" w:rsidRDefault="007E318A" w:rsidP="00C8419A">
      <w:pPr>
        <w:pStyle w:val="afffffffff7"/>
        <w:ind w:left="0"/>
      </w:pPr>
      <w:r w:rsidRPr="00B35BD0">
        <w:rPr>
          <w:rFonts w:hint="eastAsia"/>
        </w:rPr>
        <w:t>应具备与广播、P</w:t>
      </w:r>
      <w:r w:rsidRPr="00B35BD0">
        <w:t>IS</w:t>
      </w:r>
      <w:r w:rsidRPr="00B35BD0">
        <w:rPr>
          <w:rFonts w:hint="eastAsia"/>
        </w:rPr>
        <w:t>、专用无线、时钟、综合监控、大屏显示、线网控制中心等系统接口</w:t>
      </w:r>
      <w:r w:rsidR="00E70B16" w:rsidRPr="00C8419A">
        <w:rPr>
          <w:rFonts w:hint="eastAsia"/>
        </w:rPr>
        <w:t>的</w:t>
      </w:r>
      <w:r w:rsidRPr="00B35BD0">
        <w:rPr>
          <w:rFonts w:hint="eastAsia"/>
        </w:rPr>
        <w:t>功能。</w:t>
      </w:r>
    </w:p>
    <w:p w14:paraId="5B28C329" w14:textId="77777777" w:rsidR="007E318A" w:rsidRPr="00B35BD0" w:rsidRDefault="007E318A" w:rsidP="00C8419A">
      <w:pPr>
        <w:pStyle w:val="afffffffff7"/>
        <w:ind w:left="0"/>
      </w:pPr>
      <w:r w:rsidRPr="00B35BD0">
        <w:rPr>
          <w:rFonts w:hint="eastAsia"/>
        </w:rPr>
        <w:t>应具备自检、自诊断等维护管理功能。设备状态、诊断信息应上传至维护监测子系统。</w:t>
      </w:r>
    </w:p>
    <w:p w14:paraId="3165AAAC" w14:textId="2FC42590" w:rsidR="001A3A6C" w:rsidRPr="00B35BD0" w:rsidRDefault="000424BB" w:rsidP="00C8419A">
      <w:pPr>
        <w:pStyle w:val="afffffffff7"/>
        <w:ind w:left="0"/>
      </w:pPr>
      <w:r w:rsidRPr="00B35BD0">
        <w:rPr>
          <w:rFonts w:hint="eastAsia"/>
        </w:rPr>
        <w:t>全自动运行线路A</w:t>
      </w:r>
      <w:r w:rsidRPr="00B35BD0">
        <w:t>TS</w:t>
      </w:r>
      <w:r w:rsidRPr="00B35BD0">
        <w:rPr>
          <w:rFonts w:hint="eastAsia"/>
        </w:rPr>
        <w:t>子系统除</w:t>
      </w:r>
      <w:r w:rsidR="00C91F83">
        <w:rPr>
          <w:rFonts w:hint="eastAsia"/>
        </w:rPr>
        <w:t>应</w:t>
      </w:r>
      <w:r w:rsidRPr="00B35BD0">
        <w:rPr>
          <w:rFonts w:hint="eastAsia"/>
        </w:rPr>
        <w:t>具备</w:t>
      </w:r>
      <w:r w:rsidR="00DC7F3C">
        <w:rPr>
          <w:rFonts w:hint="eastAsia"/>
        </w:rPr>
        <w:t>7</w:t>
      </w:r>
      <w:r w:rsidR="00DC7F3C">
        <w:t>.1.1.1</w:t>
      </w:r>
      <w:r w:rsidR="00DC7F3C">
        <w:rPr>
          <w:rFonts w:ascii="Times New Roman"/>
        </w:rPr>
        <w:t>~</w:t>
      </w:r>
      <w:r w:rsidR="00DC7F3C">
        <w:t>7.1.1.14</w:t>
      </w:r>
      <w:r w:rsidR="00DC7F3C">
        <w:rPr>
          <w:rFonts w:hint="eastAsia"/>
        </w:rPr>
        <w:t>的</w:t>
      </w:r>
      <w:r w:rsidRPr="00B35BD0">
        <w:rPr>
          <w:rFonts w:hint="eastAsia"/>
        </w:rPr>
        <w:t>功能外，还应具备</w:t>
      </w:r>
      <w:r w:rsidR="005F1C01">
        <w:rPr>
          <w:rFonts w:hint="eastAsia"/>
        </w:rPr>
        <w:t>下列</w:t>
      </w:r>
      <w:r w:rsidRPr="00B35BD0">
        <w:rPr>
          <w:rFonts w:hint="eastAsia"/>
        </w:rPr>
        <w:t>功能：</w:t>
      </w:r>
    </w:p>
    <w:p w14:paraId="2618F1F1" w14:textId="46C903BF" w:rsidR="00EF4173" w:rsidRPr="00B35BD0" w:rsidRDefault="00162105" w:rsidP="00C8419A">
      <w:pPr>
        <w:pStyle w:val="af5"/>
        <w:numPr>
          <w:ilvl w:val="0"/>
          <w:numId w:val="242"/>
        </w:numPr>
        <w:ind w:leftChars="200" w:left="845" w:hanging="425"/>
      </w:pPr>
      <w:r>
        <w:rPr>
          <w:rFonts w:hint="eastAsia"/>
        </w:rPr>
        <w:t>应具有</w:t>
      </w:r>
      <w:r w:rsidR="00233665" w:rsidRPr="00B35BD0">
        <w:rPr>
          <w:rFonts w:hint="eastAsia"/>
        </w:rPr>
        <w:t>自动控制区域、非自动控制区域</w:t>
      </w:r>
      <w:r w:rsidR="00027524" w:rsidRPr="00B35BD0">
        <w:rPr>
          <w:rFonts w:hint="eastAsia"/>
        </w:rPr>
        <w:t>的</w:t>
      </w:r>
      <w:r w:rsidR="00233665" w:rsidRPr="00B35BD0">
        <w:rPr>
          <w:rFonts w:hint="eastAsia"/>
        </w:rPr>
        <w:t>显示功能。</w:t>
      </w:r>
    </w:p>
    <w:p w14:paraId="40A1AEFC" w14:textId="43C28BCE" w:rsidR="00DC0F8A" w:rsidRPr="00B35BD0" w:rsidRDefault="00162105" w:rsidP="00C8419A">
      <w:pPr>
        <w:pStyle w:val="af5"/>
        <w:numPr>
          <w:ilvl w:val="0"/>
          <w:numId w:val="223"/>
        </w:numPr>
        <w:ind w:leftChars="200" w:left="845" w:hanging="425"/>
      </w:pPr>
      <w:r>
        <w:rPr>
          <w:rFonts w:hint="eastAsia"/>
        </w:rPr>
        <w:t>应具有</w:t>
      </w:r>
      <w:r w:rsidR="00DC0F8A" w:rsidRPr="00B35BD0">
        <w:rPr>
          <w:rFonts w:hint="eastAsia"/>
        </w:rPr>
        <w:t>对列车设置全自动运行授权的功能。</w:t>
      </w:r>
    </w:p>
    <w:p w14:paraId="1A602801" w14:textId="60F2E935" w:rsidR="00233665" w:rsidRPr="00B35BD0" w:rsidRDefault="00211FAE" w:rsidP="00C8419A">
      <w:pPr>
        <w:pStyle w:val="af5"/>
        <w:numPr>
          <w:ilvl w:val="0"/>
          <w:numId w:val="223"/>
        </w:numPr>
        <w:ind w:leftChars="200" w:left="845" w:hanging="425"/>
      </w:pPr>
      <w:r>
        <w:rPr>
          <w:rFonts w:hint="eastAsia"/>
        </w:rPr>
        <w:t>当</w:t>
      </w:r>
      <w:r w:rsidR="00277337" w:rsidRPr="00B35BD0">
        <w:rPr>
          <w:rFonts w:hint="eastAsia"/>
        </w:rPr>
        <w:t>与其他系统联动控制</w:t>
      </w:r>
      <w:r>
        <w:rPr>
          <w:rFonts w:hint="eastAsia"/>
        </w:rPr>
        <w:t>时</w:t>
      </w:r>
      <w:r w:rsidR="00277337" w:rsidRPr="00B35BD0">
        <w:rPr>
          <w:rFonts w:hint="eastAsia"/>
        </w:rPr>
        <w:t>，</w:t>
      </w:r>
      <w:r w:rsidR="00162105">
        <w:rPr>
          <w:rFonts w:hint="eastAsia"/>
        </w:rPr>
        <w:t>应</w:t>
      </w:r>
      <w:r w:rsidR="00277337" w:rsidRPr="00B35BD0">
        <w:rPr>
          <w:rFonts w:hint="eastAsia"/>
        </w:rPr>
        <w:t>实现全自动</w:t>
      </w:r>
      <w:r w:rsidR="00DC0F8A" w:rsidRPr="00B35BD0">
        <w:rPr>
          <w:rFonts w:hint="eastAsia"/>
        </w:rPr>
        <w:t>运行正常、故障及应急场景</w:t>
      </w:r>
      <w:r w:rsidR="00233665" w:rsidRPr="00B35BD0">
        <w:rPr>
          <w:rFonts w:hint="eastAsia"/>
        </w:rPr>
        <w:t>的管理和控制功能。</w:t>
      </w:r>
    </w:p>
    <w:p w14:paraId="21247FEC" w14:textId="2F606AA8" w:rsidR="00233665" w:rsidRPr="00B35BD0" w:rsidRDefault="00644D25" w:rsidP="00C8419A">
      <w:pPr>
        <w:pStyle w:val="af5"/>
        <w:numPr>
          <w:ilvl w:val="0"/>
          <w:numId w:val="223"/>
        </w:numPr>
        <w:ind w:leftChars="200" w:left="845" w:hanging="425"/>
      </w:pPr>
      <w:r w:rsidRPr="00B35BD0">
        <w:rPr>
          <w:rFonts w:hint="eastAsia"/>
        </w:rPr>
        <w:t>根据运营场景，</w:t>
      </w:r>
      <w:r w:rsidR="00233665" w:rsidRPr="00B35BD0">
        <w:rPr>
          <w:rFonts w:hint="eastAsia"/>
        </w:rPr>
        <w:t>中心</w:t>
      </w:r>
      <w:proofErr w:type="gramStart"/>
      <w:r w:rsidR="00233665" w:rsidRPr="00B35BD0">
        <w:rPr>
          <w:rFonts w:hint="eastAsia"/>
        </w:rPr>
        <w:t>调度员</w:t>
      </w:r>
      <w:r w:rsidRPr="00B35BD0">
        <w:rPr>
          <w:rFonts w:hint="eastAsia"/>
        </w:rPr>
        <w:t>宜</w:t>
      </w:r>
      <w:r w:rsidR="00164826" w:rsidRPr="00B35BD0">
        <w:rPr>
          <w:rFonts w:hint="eastAsia"/>
        </w:rPr>
        <w:t>能实现</w:t>
      </w:r>
      <w:proofErr w:type="gramEnd"/>
      <w:r w:rsidR="00277337" w:rsidRPr="00B35BD0">
        <w:rPr>
          <w:rFonts w:hint="eastAsia"/>
        </w:rPr>
        <w:t>远程</w:t>
      </w:r>
      <w:r w:rsidR="00164826" w:rsidRPr="00B35BD0">
        <w:rPr>
          <w:rFonts w:hint="eastAsia"/>
        </w:rPr>
        <w:t>控制</w:t>
      </w:r>
      <w:r w:rsidRPr="00B35BD0">
        <w:rPr>
          <w:rFonts w:hint="eastAsia"/>
        </w:rPr>
        <w:t>功能</w:t>
      </w:r>
      <w:r w:rsidR="00233665" w:rsidRPr="00B35BD0">
        <w:rPr>
          <w:rFonts w:hint="eastAsia"/>
        </w:rPr>
        <w:t>。</w:t>
      </w:r>
    </w:p>
    <w:p w14:paraId="35ABDE1B" w14:textId="1DB9C7B4" w:rsidR="00132DD5" w:rsidRPr="00B35BD0" w:rsidRDefault="000D3233" w:rsidP="00C8419A">
      <w:pPr>
        <w:pStyle w:val="afffffffff7"/>
        <w:ind w:left="0"/>
      </w:pPr>
      <w:r w:rsidRPr="00B35BD0">
        <w:rPr>
          <w:rFonts w:hint="eastAsia"/>
        </w:rPr>
        <w:t>当采用调度监督技术时，</w:t>
      </w:r>
      <w:r w:rsidR="007D6447" w:rsidRPr="00B35BD0">
        <w:rPr>
          <w:rFonts w:hint="eastAsia"/>
        </w:rPr>
        <w:t>可仅具有列车自动监视功能</w:t>
      </w:r>
      <w:r w:rsidRPr="00B35BD0">
        <w:rPr>
          <w:rFonts w:hint="eastAsia"/>
        </w:rPr>
        <w:t>。</w:t>
      </w:r>
      <w:r w:rsidR="00866418" w:rsidRPr="00866418">
        <w:rPr>
          <w:rFonts w:hint="eastAsia"/>
        </w:rPr>
        <w:t>当采用调度集中技术时</w:t>
      </w:r>
      <w:r w:rsidR="00211FAE">
        <w:rPr>
          <w:rFonts w:hint="eastAsia"/>
        </w:rPr>
        <w:t>，</w:t>
      </w:r>
      <w:r w:rsidR="00866418" w:rsidRPr="00866418">
        <w:rPr>
          <w:rFonts w:hint="eastAsia"/>
        </w:rPr>
        <w:t>可参考</w:t>
      </w:r>
      <w:r w:rsidR="00DC7F3C">
        <w:rPr>
          <w:rFonts w:hint="eastAsia"/>
        </w:rPr>
        <w:t>7</w:t>
      </w:r>
      <w:r w:rsidR="00DC7F3C">
        <w:t>.1.1.1</w:t>
      </w:r>
      <w:r w:rsidR="00DC7F3C">
        <w:rPr>
          <w:rFonts w:ascii="Times New Roman"/>
        </w:rPr>
        <w:t>~</w:t>
      </w:r>
      <w:r w:rsidR="00DC7F3C">
        <w:t>7.1.1.14</w:t>
      </w:r>
      <w:r w:rsidR="00866418" w:rsidRPr="00866418">
        <w:rPr>
          <w:rFonts w:hint="eastAsia"/>
        </w:rPr>
        <w:t>。</w:t>
      </w:r>
    </w:p>
    <w:p w14:paraId="5B66A39E" w14:textId="77777777" w:rsidR="00250B59" w:rsidRPr="004F4948" w:rsidRDefault="000B23C0">
      <w:pPr>
        <w:pStyle w:val="affe"/>
        <w:spacing w:before="156" w:after="156"/>
        <w:ind w:left="0"/>
      </w:pPr>
      <w:bookmarkStart w:id="71" w:name="_Toc83493640"/>
      <w:r w:rsidRPr="004F4948">
        <w:rPr>
          <w:rFonts w:hint="eastAsia"/>
        </w:rPr>
        <w:t>技术要求</w:t>
      </w:r>
      <w:bookmarkEnd w:id="71"/>
    </w:p>
    <w:p w14:paraId="0327A2CD" w14:textId="3DE32491" w:rsidR="007C7E66" w:rsidRPr="00B35BD0" w:rsidRDefault="007C7E66" w:rsidP="00C8419A">
      <w:pPr>
        <w:pStyle w:val="afffffffff7"/>
        <w:ind w:left="0"/>
      </w:pPr>
      <w:r w:rsidRPr="00B35BD0">
        <w:rPr>
          <w:rFonts w:hint="eastAsia"/>
        </w:rPr>
        <w:t>监控范围应按</w:t>
      </w:r>
      <w:r w:rsidR="004F4948">
        <w:rPr>
          <w:rFonts w:hint="eastAsia"/>
        </w:rPr>
        <w:t>线路、站场等确定的</w:t>
      </w:r>
      <w:r w:rsidRPr="00B35BD0">
        <w:rPr>
          <w:rFonts w:hint="eastAsia"/>
        </w:rPr>
        <w:t>建设规模、运用要求和行车组织确定，监控能力应与线路远期条件相适应。</w:t>
      </w:r>
    </w:p>
    <w:p w14:paraId="01651664" w14:textId="513E4D02" w:rsidR="00F342A9" w:rsidRPr="00B35BD0" w:rsidRDefault="00F342A9" w:rsidP="00C8419A">
      <w:pPr>
        <w:pStyle w:val="afffffffff7"/>
        <w:ind w:left="0"/>
      </w:pPr>
      <w:r w:rsidRPr="00B35BD0">
        <w:rPr>
          <w:rFonts w:hint="eastAsia"/>
        </w:rPr>
        <w:t>应</w:t>
      </w:r>
      <w:r w:rsidR="001B4DA5">
        <w:rPr>
          <w:rFonts w:hint="eastAsia"/>
        </w:rPr>
        <w:t>能</w:t>
      </w:r>
      <w:r w:rsidRPr="00B35BD0">
        <w:rPr>
          <w:rFonts w:hint="eastAsia"/>
        </w:rPr>
        <w:t>监控一条或多条运营线路。</w:t>
      </w:r>
      <w:r w:rsidR="001B4DA5">
        <w:rPr>
          <w:rFonts w:hint="eastAsia"/>
        </w:rPr>
        <w:t>当</w:t>
      </w:r>
      <w:r w:rsidRPr="00B35BD0">
        <w:rPr>
          <w:rFonts w:hint="eastAsia"/>
        </w:rPr>
        <w:t>监控多条运营线路时，各条线路</w:t>
      </w:r>
      <w:r w:rsidR="003F6059" w:rsidRPr="00B35BD0">
        <w:rPr>
          <w:rFonts w:hint="eastAsia"/>
        </w:rPr>
        <w:t>应</w:t>
      </w:r>
      <w:r w:rsidRPr="00B35BD0">
        <w:rPr>
          <w:rFonts w:hint="eastAsia"/>
        </w:rPr>
        <w:t>具有独立运营或混合运营能力。监控范围和功能</w:t>
      </w:r>
      <w:r w:rsidR="003F6059" w:rsidRPr="00B35BD0">
        <w:rPr>
          <w:rFonts w:hint="eastAsia"/>
        </w:rPr>
        <w:t>应</w:t>
      </w:r>
      <w:r w:rsidR="003F6059">
        <w:rPr>
          <w:rFonts w:hint="eastAsia"/>
        </w:rPr>
        <w:t>具有</w:t>
      </w:r>
      <w:r w:rsidRPr="00B35BD0">
        <w:rPr>
          <w:rFonts w:hint="eastAsia"/>
        </w:rPr>
        <w:t>可扩展性、兼容性。</w:t>
      </w:r>
    </w:p>
    <w:p w14:paraId="0B9FBF24" w14:textId="43B94351" w:rsidR="00250B59" w:rsidRPr="00B35BD0" w:rsidRDefault="003F6059" w:rsidP="00C8419A">
      <w:pPr>
        <w:pStyle w:val="afffffffff7"/>
        <w:ind w:left="0"/>
      </w:pPr>
      <w:r>
        <w:rPr>
          <w:rFonts w:hint="eastAsia"/>
        </w:rPr>
        <w:t>应</w:t>
      </w:r>
      <w:r w:rsidR="000B23C0" w:rsidRPr="00B35BD0">
        <w:rPr>
          <w:rFonts w:hint="eastAsia"/>
        </w:rPr>
        <w:t>由中心、车站、车辆基地设备</w:t>
      </w:r>
      <w:r w:rsidR="003C5D3E" w:rsidRPr="00B35BD0">
        <w:rPr>
          <w:rFonts w:hint="eastAsia"/>
        </w:rPr>
        <w:t>等</w:t>
      </w:r>
      <w:r w:rsidR="000B23C0" w:rsidRPr="00B35BD0">
        <w:rPr>
          <w:rFonts w:hint="eastAsia"/>
        </w:rPr>
        <w:t>组成</w:t>
      </w:r>
      <w:r w:rsidR="004A065C" w:rsidRPr="00B35BD0">
        <w:rPr>
          <w:rFonts w:hint="eastAsia"/>
        </w:rPr>
        <w:t>，</w:t>
      </w:r>
      <w:r w:rsidR="000B23C0" w:rsidRPr="00B35BD0">
        <w:rPr>
          <w:rFonts w:hint="eastAsia"/>
        </w:rPr>
        <w:t>应采用计算机网络技术。</w:t>
      </w:r>
    </w:p>
    <w:p w14:paraId="0A747A49" w14:textId="3A10A131" w:rsidR="00250B59" w:rsidRPr="00B35BD0" w:rsidRDefault="000B23C0" w:rsidP="00C8419A">
      <w:pPr>
        <w:pStyle w:val="afffffffff7"/>
        <w:ind w:left="0"/>
      </w:pPr>
      <w:r w:rsidRPr="00B35BD0">
        <w:rPr>
          <w:rFonts w:hint="eastAsia"/>
        </w:rPr>
        <w:t>中心</w:t>
      </w:r>
      <w:r w:rsidR="009F7E27" w:rsidRPr="00B35BD0">
        <w:rPr>
          <w:rFonts w:hint="eastAsia"/>
        </w:rPr>
        <w:t>、</w:t>
      </w:r>
      <w:r w:rsidRPr="00B35BD0">
        <w:rPr>
          <w:rFonts w:hint="eastAsia"/>
        </w:rPr>
        <w:t>车站</w:t>
      </w:r>
      <w:r w:rsidR="009F7E27" w:rsidRPr="00B35BD0">
        <w:rPr>
          <w:rFonts w:hint="eastAsia"/>
        </w:rPr>
        <w:t>及车辆基地</w:t>
      </w:r>
      <w:r w:rsidRPr="00B35BD0">
        <w:rPr>
          <w:rFonts w:hint="eastAsia"/>
        </w:rPr>
        <w:t>主要设备应采用冗余技术，主</w:t>
      </w:r>
      <w:r w:rsidR="003F6059">
        <w:rPr>
          <w:rFonts w:hint="eastAsia"/>
        </w:rPr>
        <w:t>、</w:t>
      </w:r>
      <w:proofErr w:type="gramStart"/>
      <w:r w:rsidRPr="00B35BD0">
        <w:rPr>
          <w:rFonts w:hint="eastAsia"/>
        </w:rPr>
        <w:t>备设备</w:t>
      </w:r>
      <w:proofErr w:type="gramEnd"/>
      <w:r w:rsidRPr="00B35BD0">
        <w:rPr>
          <w:rFonts w:hint="eastAsia"/>
        </w:rPr>
        <w:t>应实现无扰自动切换。</w:t>
      </w:r>
    </w:p>
    <w:p w14:paraId="4C2ADFE2" w14:textId="3558625A" w:rsidR="007C7E66" w:rsidRPr="00B35BD0" w:rsidRDefault="007C7E66" w:rsidP="00C8419A">
      <w:pPr>
        <w:pStyle w:val="afffffffff7"/>
        <w:ind w:left="0"/>
      </w:pPr>
      <w:r w:rsidRPr="00B35BD0">
        <w:rPr>
          <w:rFonts w:hint="eastAsia"/>
        </w:rPr>
        <w:t>应能降级运用，</w:t>
      </w:r>
      <w:r w:rsidR="003F6059">
        <w:rPr>
          <w:rFonts w:hint="eastAsia"/>
        </w:rPr>
        <w:t>应</w:t>
      </w:r>
      <w:r w:rsidRPr="00B35BD0">
        <w:rPr>
          <w:rFonts w:hint="eastAsia"/>
        </w:rPr>
        <w:t xml:space="preserve">减少故障影响范围，避免中断行车。                          </w:t>
      </w:r>
    </w:p>
    <w:p w14:paraId="23DBB83F" w14:textId="1AC1EE10" w:rsidR="007C7E66" w:rsidRPr="00B35BD0" w:rsidRDefault="007C7E66" w:rsidP="00C8419A">
      <w:pPr>
        <w:pStyle w:val="afffffffff7"/>
        <w:ind w:left="0"/>
      </w:pPr>
      <w:r w:rsidRPr="00B35BD0">
        <w:rPr>
          <w:rFonts w:hint="eastAsia"/>
        </w:rPr>
        <w:t>可与综合自动化系统结合运用或与其他机电系统集成构建以行车指挥为核心的综合自动化系统。</w:t>
      </w:r>
    </w:p>
    <w:p w14:paraId="63E37046" w14:textId="65D3D334" w:rsidR="007C7E66" w:rsidRPr="00B35BD0" w:rsidRDefault="00F86906" w:rsidP="00C8419A">
      <w:pPr>
        <w:pStyle w:val="afffffffff7"/>
        <w:ind w:left="0"/>
      </w:pPr>
      <w:proofErr w:type="gramStart"/>
      <w:r w:rsidRPr="00B35BD0">
        <w:rPr>
          <w:rFonts w:hint="eastAsia"/>
        </w:rPr>
        <w:t>车站级</w:t>
      </w:r>
      <w:proofErr w:type="gramEnd"/>
      <w:r w:rsidRPr="00B35BD0">
        <w:rPr>
          <w:rFonts w:hint="eastAsia"/>
        </w:rPr>
        <w:t>A</w:t>
      </w:r>
      <w:r w:rsidRPr="00B35BD0">
        <w:t>TS</w:t>
      </w:r>
      <w:r w:rsidRPr="00B35BD0">
        <w:rPr>
          <w:rFonts w:hint="eastAsia"/>
        </w:rPr>
        <w:t>工作站与</w:t>
      </w:r>
      <w:proofErr w:type="gramStart"/>
      <w:r w:rsidRPr="00B35BD0">
        <w:rPr>
          <w:rFonts w:hint="eastAsia"/>
        </w:rPr>
        <w:t>联锁</w:t>
      </w:r>
      <w:proofErr w:type="gramEnd"/>
      <w:r w:rsidRPr="00B35BD0">
        <w:rPr>
          <w:rFonts w:hint="eastAsia"/>
        </w:rPr>
        <w:t>控制工作站宜</w:t>
      </w:r>
      <w:r w:rsidR="00535B42" w:rsidRPr="00B35BD0">
        <w:rPr>
          <w:rFonts w:hint="eastAsia"/>
        </w:rPr>
        <w:t>合并</w:t>
      </w:r>
      <w:r w:rsidRPr="00B35BD0">
        <w:rPr>
          <w:rFonts w:hint="eastAsia"/>
        </w:rPr>
        <w:t>设置</w:t>
      </w:r>
      <w:r w:rsidR="007C7E66" w:rsidRPr="00B35BD0">
        <w:rPr>
          <w:rFonts w:hint="eastAsia"/>
        </w:rPr>
        <w:t>。</w:t>
      </w:r>
    </w:p>
    <w:p w14:paraId="3183EA75" w14:textId="1FF69F96" w:rsidR="00250B59" w:rsidRPr="00B35BD0" w:rsidRDefault="000B23C0" w:rsidP="00C8419A">
      <w:pPr>
        <w:pStyle w:val="afffffffff7"/>
        <w:ind w:left="0"/>
      </w:pPr>
      <w:r w:rsidRPr="00B35BD0">
        <w:rPr>
          <w:rFonts w:hint="eastAsia"/>
        </w:rPr>
        <w:lastRenderedPageBreak/>
        <w:t>应能</w:t>
      </w:r>
      <w:r w:rsidR="003F6059">
        <w:rPr>
          <w:rFonts w:hint="eastAsia"/>
        </w:rPr>
        <w:t>实现</w:t>
      </w:r>
      <w:r w:rsidRPr="00B35BD0">
        <w:rPr>
          <w:rFonts w:hint="eastAsia"/>
        </w:rPr>
        <w:t>实时、连续的正确显示和控制。</w:t>
      </w:r>
    </w:p>
    <w:p w14:paraId="6AFC933E" w14:textId="162D6C46" w:rsidR="00AE7300" w:rsidRPr="00B35BD0" w:rsidRDefault="00AE7300" w:rsidP="00C8419A">
      <w:pPr>
        <w:pStyle w:val="afffffffff7"/>
        <w:ind w:left="0"/>
      </w:pPr>
      <w:r w:rsidRPr="00B35BD0">
        <w:rPr>
          <w:rFonts w:hint="eastAsia"/>
        </w:rPr>
        <w:t>应具备中心控制、车站控制和</w:t>
      </w:r>
      <w:proofErr w:type="gramStart"/>
      <w:r w:rsidR="006E541C" w:rsidRPr="00B35BD0">
        <w:rPr>
          <w:rFonts w:hint="eastAsia"/>
        </w:rPr>
        <w:t>紧急</w:t>
      </w:r>
      <w:r w:rsidRPr="00B35BD0">
        <w:rPr>
          <w:rFonts w:hint="eastAsia"/>
        </w:rPr>
        <w:t>站控三种</w:t>
      </w:r>
      <w:proofErr w:type="gramEnd"/>
      <w:r w:rsidRPr="00B35BD0">
        <w:rPr>
          <w:rFonts w:hint="eastAsia"/>
        </w:rPr>
        <w:t>控制模式。当处于中心控制时，仅控制中心有权执行；当处于车站控制或紧急</w:t>
      </w:r>
      <w:proofErr w:type="gramStart"/>
      <w:r w:rsidRPr="00B35BD0">
        <w:rPr>
          <w:rFonts w:hint="eastAsia"/>
        </w:rPr>
        <w:t>站控时</w:t>
      </w:r>
      <w:proofErr w:type="gramEnd"/>
      <w:r w:rsidRPr="00B35BD0">
        <w:rPr>
          <w:rFonts w:hint="eastAsia"/>
        </w:rPr>
        <w:t>，仅车站有权执行。</w:t>
      </w:r>
    </w:p>
    <w:p w14:paraId="2CC65D3A" w14:textId="70C62421" w:rsidR="00250B59" w:rsidRPr="00B35BD0" w:rsidRDefault="000B23C0" w:rsidP="00C8419A">
      <w:pPr>
        <w:pStyle w:val="afffffffff7"/>
        <w:ind w:left="0"/>
      </w:pPr>
      <w:r w:rsidRPr="00B35BD0">
        <w:rPr>
          <w:rFonts w:hint="eastAsia"/>
        </w:rPr>
        <w:t>宜具备多级控制能力，并可具有</w:t>
      </w:r>
      <w:r w:rsidR="00BB4521">
        <w:rPr>
          <w:rFonts w:hint="eastAsia"/>
        </w:rPr>
        <w:t>下列</w:t>
      </w:r>
      <w:r w:rsidRPr="00B35BD0">
        <w:rPr>
          <w:rFonts w:hint="eastAsia"/>
        </w:rPr>
        <w:t>控制等级：</w:t>
      </w:r>
    </w:p>
    <w:p w14:paraId="50F341ED" w14:textId="7C64F002" w:rsidR="00250B59" w:rsidRPr="00B35BD0" w:rsidRDefault="000B23C0" w:rsidP="00C8419A">
      <w:pPr>
        <w:pStyle w:val="af5"/>
        <w:numPr>
          <w:ilvl w:val="0"/>
          <w:numId w:val="245"/>
        </w:numPr>
        <w:ind w:leftChars="200" w:left="845" w:hanging="425"/>
      </w:pPr>
      <w:r w:rsidRPr="00B35BD0">
        <w:rPr>
          <w:rFonts w:hint="eastAsia"/>
        </w:rPr>
        <w:t>中心自动控制</w:t>
      </w:r>
      <w:r w:rsidR="00BB4521">
        <w:rPr>
          <w:rFonts w:hint="eastAsia"/>
        </w:rPr>
        <w:t>；</w:t>
      </w:r>
    </w:p>
    <w:p w14:paraId="1F35025B" w14:textId="47587DD4" w:rsidR="00250B59" w:rsidRPr="00B35BD0" w:rsidRDefault="000B23C0" w:rsidP="00C8419A">
      <w:pPr>
        <w:pStyle w:val="af5"/>
        <w:numPr>
          <w:ilvl w:val="0"/>
          <w:numId w:val="223"/>
        </w:numPr>
        <w:ind w:leftChars="200" w:left="845" w:hanging="425"/>
      </w:pPr>
      <w:r w:rsidRPr="00B35BD0">
        <w:rPr>
          <w:rFonts w:hint="eastAsia"/>
        </w:rPr>
        <w:t>中心调度员人工控制</w:t>
      </w:r>
      <w:r w:rsidR="00BB4521">
        <w:rPr>
          <w:rFonts w:hint="eastAsia"/>
        </w:rPr>
        <w:t>；</w:t>
      </w:r>
    </w:p>
    <w:p w14:paraId="4FA82E0E" w14:textId="28E006A8" w:rsidR="00250B59" w:rsidRPr="00B35BD0" w:rsidRDefault="000B23C0" w:rsidP="00C8419A">
      <w:pPr>
        <w:pStyle w:val="af5"/>
        <w:numPr>
          <w:ilvl w:val="0"/>
          <w:numId w:val="223"/>
        </w:numPr>
        <w:ind w:leftChars="200" w:left="845" w:hanging="425"/>
      </w:pPr>
      <w:r w:rsidRPr="00B35BD0">
        <w:rPr>
          <w:rFonts w:hint="eastAsia"/>
        </w:rPr>
        <w:t>车站、车辆基地自动控制</w:t>
      </w:r>
      <w:r w:rsidR="00BB4521">
        <w:rPr>
          <w:rFonts w:hint="eastAsia"/>
        </w:rPr>
        <w:t>；</w:t>
      </w:r>
    </w:p>
    <w:p w14:paraId="01FBB67E" w14:textId="77777777" w:rsidR="00250B59" w:rsidRPr="00B35BD0" w:rsidRDefault="000B23C0" w:rsidP="00C8419A">
      <w:pPr>
        <w:pStyle w:val="af5"/>
        <w:numPr>
          <w:ilvl w:val="0"/>
          <w:numId w:val="223"/>
        </w:numPr>
        <w:ind w:leftChars="200" w:left="845" w:hanging="425"/>
      </w:pPr>
      <w:r w:rsidRPr="00B35BD0">
        <w:rPr>
          <w:rFonts w:hint="eastAsia"/>
        </w:rPr>
        <w:t>车站、车辆基地值班员人工控制。</w:t>
      </w:r>
    </w:p>
    <w:p w14:paraId="3094A65D" w14:textId="21BD8BD6" w:rsidR="00250B59" w:rsidRDefault="00582445" w:rsidP="006E408B">
      <w:pPr>
        <w:pStyle w:val="afffffffff7"/>
        <w:ind w:left="0"/>
      </w:pPr>
      <w:r w:rsidRPr="00B35BD0">
        <w:rPr>
          <w:rFonts w:hint="eastAsia"/>
        </w:rPr>
        <w:t>应提供人工控制及自动控制功能，</w:t>
      </w:r>
      <w:r w:rsidR="000B23C0" w:rsidRPr="00B35BD0">
        <w:rPr>
          <w:rFonts w:hint="eastAsia"/>
        </w:rPr>
        <w:t>人工控制</w:t>
      </w:r>
      <w:r w:rsidR="006E20EC">
        <w:rPr>
          <w:rFonts w:hint="eastAsia"/>
        </w:rPr>
        <w:t>应</w:t>
      </w:r>
      <w:r w:rsidR="000B23C0" w:rsidRPr="00B35BD0">
        <w:rPr>
          <w:rFonts w:hint="eastAsia"/>
        </w:rPr>
        <w:t>优先于自动控制</w:t>
      </w:r>
      <w:r w:rsidRPr="00B35BD0">
        <w:rPr>
          <w:rFonts w:hint="eastAsia"/>
        </w:rPr>
        <w:t>。</w:t>
      </w:r>
    </w:p>
    <w:p w14:paraId="5023C194" w14:textId="77777777" w:rsidR="000A0E85" w:rsidRPr="00B35BD0" w:rsidRDefault="000A0E85" w:rsidP="000A0E85">
      <w:pPr>
        <w:pStyle w:val="afffffffff7"/>
        <w:ind w:left="0"/>
      </w:pPr>
      <w:r w:rsidRPr="00B35BD0">
        <w:rPr>
          <w:rFonts w:hint="eastAsia"/>
        </w:rPr>
        <w:t>设置备用控制中心的线路，主控制中心与备用控制中心宜互为热备，宜具备自动或人工切换功能。</w:t>
      </w:r>
    </w:p>
    <w:p w14:paraId="06C62489" w14:textId="77777777" w:rsidR="000A0E85" w:rsidRPr="00B35BD0" w:rsidRDefault="000A0E85" w:rsidP="000A0E85">
      <w:pPr>
        <w:pStyle w:val="afffffffff7"/>
        <w:ind w:left="0"/>
      </w:pPr>
      <w:r>
        <w:rPr>
          <w:rFonts w:hint="eastAsia"/>
        </w:rPr>
        <w:t>在</w:t>
      </w:r>
      <w:r w:rsidRPr="00B35BD0">
        <w:rPr>
          <w:rFonts w:hint="eastAsia"/>
        </w:rPr>
        <w:t>控制权转换过程中，不应影响设备功能执行和列车运行。</w:t>
      </w:r>
    </w:p>
    <w:p w14:paraId="285C7BEF" w14:textId="2595187A" w:rsidR="00250B59" w:rsidRPr="00B35BD0" w:rsidRDefault="000B23C0" w:rsidP="006E408B">
      <w:pPr>
        <w:pStyle w:val="afffffffff7"/>
        <w:ind w:left="0"/>
      </w:pPr>
      <w:r w:rsidRPr="00B35BD0">
        <w:rPr>
          <w:rFonts w:hint="eastAsia"/>
        </w:rPr>
        <w:t>应满足列车</w:t>
      </w:r>
      <w:proofErr w:type="gramStart"/>
      <w:r w:rsidRPr="00B35BD0">
        <w:rPr>
          <w:rFonts w:hint="eastAsia"/>
        </w:rPr>
        <w:t>运行交路的</w:t>
      </w:r>
      <w:proofErr w:type="gramEnd"/>
      <w:r w:rsidRPr="00B35BD0">
        <w:rPr>
          <w:rFonts w:hint="eastAsia"/>
        </w:rPr>
        <w:t>需要,并</w:t>
      </w:r>
      <w:r w:rsidR="00FF64D3">
        <w:rPr>
          <w:rFonts w:hint="eastAsia"/>
        </w:rPr>
        <w:t>应</w:t>
      </w:r>
      <w:r w:rsidRPr="00B35BD0">
        <w:rPr>
          <w:rFonts w:hint="eastAsia"/>
        </w:rPr>
        <w:t>根据运行时刻表、列车识别号和联锁表所规定的进路等条件，实现列车进路自动控制及人工操作。</w:t>
      </w:r>
    </w:p>
    <w:p w14:paraId="36049D47" w14:textId="1DA78D9E" w:rsidR="00660030" w:rsidRDefault="00660030" w:rsidP="006E408B">
      <w:pPr>
        <w:pStyle w:val="afffffffff7"/>
        <w:ind w:left="0"/>
      </w:pPr>
      <w:r w:rsidRPr="00B35BD0">
        <w:rPr>
          <w:rFonts w:hint="eastAsia"/>
        </w:rPr>
        <w:t>具有折返条件的车站</w:t>
      </w:r>
      <w:r w:rsidR="0085320B" w:rsidRPr="00B35BD0">
        <w:rPr>
          <w:rFonts w:hint="eastAsia"/>
        </w:rPr>
        <w:t>宜</w:t>
      </w:r>
      <w:proofErr w:type="gramStart"/>
      <w:r w:rsidRPr="00B35BD0">
        <w:rPr>
          <w:rFonts w:hint="eastAsia"/>
        </w:rPr>
        <w:t>按具有</w:t>
      </w:r>
      <w:proofErr w:type="gramEnd"/>
      <w:r w:rsidRPr="00B35BD0">
        <w:rPr>
          <w:rFonts w:hint="eastAsia"/>
        </w:rPr>
        <w:t>折返作业处理。</w:t>
      </w:r>
    </w:p>
    <w:p w14:paraId="5169BFA5" w14:textId="3FF0A3C4" w:rsidR="00D94AC2" w:rsidRPr="00B35BD0" w:rsidRDefault="00D94AC2" w:rsidP="00D94AC2">
      <w:pPr>
        <w:pStyle w:val="afffffffff7"/>
        <w:ind w:left="0"/>
      </w:pPr>
      <w:r w:rsidRPr="00B35BD0">
        <w:rPr>
          <w:rFonts w:hint="eastAsia"/>
        </w:rPr>
        <w:t>可配置列车运行实迹记录设备。</w:t>
      </w:r>
    </w:p>
    <w:p w14:paraId="1D337508" w14:textId="0DC766FB" w:rsidR="00250B59" w:rsidRPr="00B35BD0" w:rsidRDefault="000B23C0" w:rsidP="006E408B">
      <w:pPr>
        <w:pStyle w:val="afffffffff7"/>
        <w:ind w:left="0"/>
      </w:pPr>
      <w:r w:rsidRPr="00B35BD0">
        <w:rPr>
          <w:rFonts w:hint="eastAsia"/>
        </w:rPr>
        <w:t>表示设备</w:t>
      </w:r>
      <w:r w:rsidR="005065CB" w:rsidRPr="00B35BD0">
        <w:rPr>
          <w:rFonts w:hint="eastAsia"/>
        </w:rPr>
        <w:t>宜</w:t>
      </w:r>
      <w:r w:rsidRPr="00B35BD0">
        <w:rPr>
          <w:rFonts w:hint="eastAsia"/>
        </w:rPr>
        <w:t>采用</w:t>
      </w:r>
      <w:r w:rsidR="00F0756B" w:rsidRPr="00B35BD0">
        <w:rPr>
          <w:rFonts w:hint="eastAsia"/>
        </w:rPr>
        <w:t>屏幕显示</w:t>
      </w:r>
      <w:r w:rsidRPr="00B35BD0">
        <w:rPr>
          <w:rFonts w:hint="eastAsia"/>
        </w:rPr>
        <w:t>。</w:t>
      </w:r>
    </w:p>
    <w:p w14:paraId="7A1683C8" w14:textId="798986A0" w:rsidR="00583FAD" w:rsidRPr="00B35BD0" w:rsidRDefault="00583FAD" w:rsidP="006E408B">
      <w:pPr>
        <w:pStyle w:val="afffffffff7"/>
        <w:ind w:left="0"/>
      </w:pPr>
      <w:r w:rsidRPr="00B35BD0">
        <w:rPr>
          <w:rFonts w:hint="eastAsia"/>
        </w:rPr>
        <w:t>互联互通线路控制中心级设备</w:t>
      </w:r>
      <w:proofErr w:type="gramStart"/>
      <w:r w:rsidRPr="00B35BD0">
        <w:rPr>
          <w:rFonts w:hint="eastAsia"/>
        </w:rPr>
        <w:t>宜支持</w:t>
      </w:r>
      <w:proofErr w:type="gramEnd"/>
      <w:r w:rsidRPr="00B35BD0">
        <w:rPr>
          <w:rFonts w:hint="eastAsia"/>
        </w:rPr>
        <w:t>与路网中心</w:t>
      </w:r>
      <w:r w:rsidR="00870A4A">
        <w:rPr>
          <w:rFonts w:hint="eastAsia"/>
        </w:rPr>
        <w:t>设备、</w:t>
      </w:r>
      <w:r w:rsidRPr="00B35BD0">
        <w:rPr>
          <w:rFonts w:hint="eastAsia"/>
        </w:rPr>
        <w:t>其他线路中心设备接口，实现本线及其他线列车运行表示</w:t>
      </w:r>
      <w:r w:rsidR="00870A4A">
        <w:rPr>
          <w:rFonts w:hint="eastAsia"/>
        </w:rPr>
        <w:t>、</w:t>
      </w:r>
      <w:r w:rsidRPr="00B35BD0">
        <w:rPr>
          <w:rFonts w:hint="eastAsia"/>
        </w:rPr>
        <w:t>行车计划管理</w:t>
      </w:r>
      <w:r w:rsidR="00870A4A">
        <w:rPr>
          <w:rFonts w:hint="eastAsia"/>
        </w:rPr>
        <w:t>、</w:t>
      </w:r>
      <w:bookmarkStart w:id="72" w:name="_Hlk77867140"/>
      <w:r w:rsidR="00C71C27" w:rsidRPr="00B35BD0">
        <w:rPr>
          <w:rFonts w:hint="eastAsia"/>
        </w:rPr>
        <w:t>相连</w:t>
      </w:r>
      <w:r w:rsidR="00D94AC2">
        <w:rPr>
          <w:rFonts w:hint="eastAsia"/>
        </w:rPr>
        <w:t>接</w:t>
      </w:r>
      <w:r w:rsidR="00C71C27" w:rsidRPr="00B35BD0">
        <w:rPr>
          <w:rFonts w:hint="eastAsia"/>
        </w:rPr>
        <w:t>区域信号状态显示</w:t>
      </w:r>
      <w:bookmarkStart w:id="73" w:name="_Hlk77867154"/>
      <w:bookmarkEnd w:id="72"/>
      <w:r w:rsidR="00870A4A">
        <w:rPr>
          <w:rFonts w:hint="eastAsia"/>
        </w:rPr>
        <w:t>和</w:t>
      </w:r>
      <w:r w:rsidR="00870A4A" w:rsidRPr="00B35BD0">
        <w:rPr>
          <w:rFonts w:hint="eastAsia"/>
        </w:rPr>
        <w:t>线间行车信息</w:t>
      </w:r>
      <w:bookmarkEnd w:id="73"/>
      <w:r w:rsidR="00C71C27" w:rsidRPr="00B35BD0">
        <w:rPr>
          <w:rFonts w:hint="eastAsia"/>
        </w:rPr>
        <w:t>的</w:t>
      </w:r>
      <w:r w:rsidR="00870A4A" w:rsidRPr="00B35BD0">
        <w:rPr>
          <w:rFonts w:hint="eastAsia"/>
        </w:rPr>
        <w:t>互传</w:t>
      </w:r>
      <w:r w:rsidR="00C71C27" w:rsidRPr="00B35BD0">
        <w:rPr>
          <w:rFonts w:hint="eastAsia"/>
        </w:rPr>
        <w:t>。</w:t>
      </w:r>
    </w:p>
    <w:p w14:paraId="095BDD74" w14:textId="533EADF2" w:rsidR="00360072" w:rsidRPr="00B35BD0" w:rsidRDefault="00360072" w:rsidP="006E408B">
      <w:pPr>
        <w:pStyle w:val="afffffffff7"/>
        <w:ind w:left="0"/>
      </w:pPr>
      <w:r w:rsidRPr="00B35BD0">
        <w:rPr>
          <w:rFonts w:hint="eastAsia"/>
        </w:rPr>
        <w:t>互联互通线路A</w:t>
      </w:r>
      <w:r w:rsidRPr="00B35BD0">
        <w:t>TS</w:t>
      </w:r>
      <w:r w:rsidR="00DC563C" w:rsidRPr="00B35BD0">
        <w:rPr>
          <w:rFonts w:hint="eastAsia"/>
        </w:rPr>
        <w:t>区间运行调整宜采用时间调整方式，</w:t>
      </w:r>
      <w:r w:rsidR="00BB4521">
        <w:rPr>
          <w:rFonts w:hint="eastAsia"/>
        </w:rPr>
        <w:t>当</w:t>
      </w:r>
      <w:r w:rsidR="00DC563C" w:rsidRPr="00B35BD0">
        <w:rPr>
          <w:rFonts w:hint="eastAsia"/>
        </w:rPr>
        <w:t>采用</w:t>
      </w:r>
      <w:r w:rsidR="00C81B85" w:rsidRPr="00B35BD0">
        <w:rPr>
          <w:rFonts w:hint="eastAsia"/>
        </w:rPr>
        <w:t>运行</w:t>
      </w:r>
      <w:r w:rsidRPr="00B35BD0">
        <w:rPr>
          <w:rFonts w:hint="eastAsia"/>
        </w:rPr>
        <w:t>等级</w:t>
      </w:r>
      <w:r w:rsidR="00DC563C" w:rsidRPr="00B35BD0">
        <w:rPr>
          <w:rFonts w:hint="eastAsia"/>
        </w:rPr>
        <w:t>调整</w:t>
      </w:r>
      <w:r w:rsidR="00C81B85" w:rsidRPr="00B35BD0">
        <w:rPr>
          <w:rFonts w:hint="eastAsia"/>
        </w:rPr>
        <w:t>方式时，运行</w:t>
      </w:r>
      <w:r w:rsidR="00DC563C" w:rsidRPr="00B35BD0">
        <w:rPr>
          <w:rFonts w:hint="eastAsia"/>
        </w:rPr>
        <w:t>等级定义</w:t>
      </w:r>
      <w:r w:rsidR="004275E4">
        <w:rPr>
          <w:rFonts w:hint="eastAsia"/>
        </w:rPr>
        <w:t>及</w:t>
      </w:r>
      <w:r w:rsidR="004275E4" w:rsidRPr="00B35BD0">
        <w:rPr>
          <w:rFonts w:hint="eastAsia"/>
        </w:rPr>
        <w:t>调整效果</w:t>
      </w:r>
      <w:r w:rsidR="00C81B85" w:rsidRPr="00B35BD0">
        <w:rPr>
          <w:rFonts w:hint="eastAsia"/>
        </w:rPr>
        <w:t>应</w:t>
      </w:r>
      <w:r w:rsidRPr="00B35BD0">
        <w:rPr>
          <w:rFonts w:hint="eastAsia"/>
        </w:rPr>
        <w:t>一致。</w:t>
      </w:r>
    </w:p>
    <w:p w14:paraId="1BC20E31" w14:textId="23C0E59C" w:rsidR="0035514B" w:rsidRPr="00B35BD0" w:rsidRDefault="0035514B" w:rsidP="006E408B">
      <w:pPr>
        <w:pStyle w:val="afffffffff7"/>
        <w:ind w:left="0"/>
      </w:pPr>
      <w:r w:rsidRPr="00B35BD0">
        <w:rPr>
          <w:rFonts w:hint="eastAsia"/>
        </w:rPr>
        <w:t>发车计时器应能按</w:t>
      </w:r>
      <w:r w:rsidR="000964A2">
        <w:rPr>
          <w:rFonts w:hint="eastAsia"/>
        </w:rPr>
        <w:t>信号</w:t>
      </w:r>
      <w:r w:rsidRPr="00B35BD0">
        <w:rPr>
          <w:rFonts w:hint="eastAsia"/>
        </w:rPr>
        <w:t>系统给定的站停时间指示列车的发车倒计时时间、发车时刻、晚点时间信息。跳停、扣车作业应有特殊表示。</w:t>
      </w:r>
    </w:p>
    <w:p w14:paraId="6A222C6A" w14:textId="3F92B1D2" w:rsidR="001A763A" w:rsidRPr="00B35BD0" w:rsidRDefault="001A763A" w:rsidP="006E408B">
      <w:pPr>
        <w:pStyle w:val="afffffffff7"/>
        <w:ind w:left="0"/>
      </w:pPr>
      <w:r w:rsidRPr="00B35BD0">
        <w:rPr>
          <w:rFonts w:hint="eastAsia"/>
        </w:rPr>
        <w:t>A</w:t>
      </w:r>
      <w:r w:rsidRPr="00B35BD0">
        <w:t>TS</w:t>
      </w:r>
      <w:r w:rsidR="005C62A4" w:rsidRPr="00B35BD0">
        <w:rPr>
          <w:rFonts w:hint="eastAsia"/>
        </w:rPr>
        <w:t>子系统</w:t>
      </w:r>
      <w:r w:rsidRPr="00B35BD0">
        <w:rPr>
          <w:rFonts w:hint="eastAsia"/>
        </w:rPr>
        <w:t>应</w:t>
      </w:r>
      <w:r w:rsidR="003732B8" w:rsidRPr="00B35BD0">
        <w:rPr>
          <w:rFonts w:hint="eastAsia"/>
        </w:rPr>
        <w:t>为</w:t>
      </w:r>
      <w:r w:rsidRPr="00B35BD0">
        <w:rPr>
          <w:rFonts w:hint="eastAsia"/>
        </w:rPr>
        <w:t>P</w:t>
      </w:r>
      <w:r w:rsidRPr="00B35BD0">
        <w:t>IS</w:t>
      </w:r>
      <w:r w:rsidRPr="00B35BD0">
        <w:rPr>
          <w:rFonts w:hint="eastAsia"/>
        </w:rPr>
        <w:t>、广播、车辆等相关系统</w:t>
      </w:r>
      <w:r w:rsidR="003732B8" w:rsidRPr="00B35BD0">
        <w:rPr>
          <w:rFonts w:hint="eastAsia"/>
        </w:rPr>
        <w:t>提供</w:t>
      </w:r>
      <w:proofErr w:type="gramStart"/>
      <w:r w:rsidR="00D94AC2">
        <w:rPr>
          <w:rFonts w:hint="eastAsia"/>
        </w:rPr>
        <w:t>实现</w:t>
      </w:r>
      <w:r w:rsidRPr="00B35BD0">
        <w:rPr>
          <w:rFonts w:hint="eastAsia"/>
        </w:rPr>
        <w:t>跳停列车</w:t>
      </w:r>
      <w:proofErr w:type="gramEnd"/>
      <w:r w:rsidRPr="00B35BD0">
        <w:rPr>
          <w:rFonts w:hint="eastAsia"/>
        </w:rPr>
        <w:t>、大小</w:t>
      </w:r>
      <w:proofErr w:type="gramStart"/>
      <w:r w:rsidRPr="00B35BD0">
        <w:rPr>
          <w:rFonts w:hint="eastAsia"/>
        </w:rPr>
        <w:t>交路折返</w:t>
      </w:r>
      <w:proofErr w:type="gramEnd"/>
      <w:r w:rsidRPr="00B35BD0">
        <w:rPr>
          <w:rFonts w:hint="eastAsia"/>
        </w:rPr>
        <w:t>列车的信息提示功能所需的信息。</w:t>
      </w:r>
    </w:p>
    <w:p w14:paraId="34677409" w14:textId="77777777" w:rsidR="00250B59" w:rsidRPr="00B35BD0" w:rsidRDefault="000B23C0">
      <w:pPr>
        <w:pStyle w:val="affd"/>
        <w:spacing w:before="156" w:after="156"/>
        <w:ind w:left="0"/>
      </w:pPr>
      <w:bookmarkStart w:id="74" w:name="_Toc83493641"/>
      <w:r w:rsidRPr="00B35BD0">
        <w:rPr>
          <w:rFonts w:hint="eastAsia"/>
        </w:rPr>
        <w:t>列车自动防护</w:t>
      </w:r>
      <w:bookmarkEnd w:id="74"/>
    </w:p>
    <w:p w14:paraId="7FDB4160" w14:textId="77777777" w:rsidR="00250B59" w:rsidRPr="00B35BD0" w:rsidRDefault="000B23C0">
      <w:pPr>
        <w:pStyle w:val="affe"/>
        <w:spacing w:before="156" w:after="156"/>
        <w:ind w:left="0"/>
      </w:pPr>
      <w:bookmarkStart w:id="75" w:name="_Toc83493642"/>
      <w:r w:rsidRPr="00B35BD0">
        <w:rPr>
          <w:rFonts w:hint="eastAsia"/>
        </w:rPr>
        <w:t>功能要求</w:t>
      </w:r>
      <w:bookmarkEnd w:id="75"/>
    </w:p>
    <w:p w14:paraId="1968045A" w14:textId="5187BE08" w:rsidR="00250B59" w:rsidRPr="00B35BD0" w:rsidRDefault="000B23C0" w:rsidP="006E408B">
      <w:pPr>
        <w:pStyle w:val="afffffffff7"/>
        <w:ind w:left="0"/>
      </w:pPr>
      <w:r w:rsidRPr="00B35BD0">
        <w:rPr>
          <w:rFonts w:hint="eastAsia"/>
        </w:rPr>
        <w:t>应具有列车位置检测</w:t>
      </w:r>
      <w:r w:rsidR="00BF2D9F" w:rsidRPr="00B35BD0">
        <w:rPr>
          <w:rFonts w:hint="eastAsia"/>
        </w:rPr>
        <w:t>、</w:t>
      </w:r>
      <w:r w:rsidRPr="00B35BD0">
        <w:rPr>
          <w:rFonts w:hint="eastAsia"/>
        </w:rPr>
        <w:t>列车间隔控制功能。</w:t>
      </w:r>
    </w:p>
    <w:p w14:paraId="467BA991" w14:textId="0E8DF5AD" w:rsidR="00250B59" w:rsidRPr="00B35BD0" w:rsidRDefault="000B23C0" w:rsidP="006E408B">
      <w:pPr>
        <w:pStyle w:val="afffffffff7"/>
        <w:ind w:left="0"/>
      </w:pPr>
      <w:r w:rsidRPr="00B35BD0">
        <w:rPr>
          <w:rFonts w:hint="eastAsia"/>
        </w:rPr>
        <w:t>应具有监督列车运行速度</w:t>
      </w:r>
      <w:r w:rsidR="00BF2D9F" w:rsidRPr="00B35BD0">
        <w:rPr>
          <w:rFonts w:hint="eastAsia"/>
        </w:rPr>
        <w:t>、</w:t>
      </w:r>
      <w:r w:rsidRPr="00B35BD0">
        <w:rPr>
          <w:rFonts w:hint="eastAsia"/>
        </w:rPr>
        <w:t>列车超速防护控制功能。</w:t>
      </w:r>
    </w:p>
    <w:p w14:paraId="1124F459" w14:textId="20731E2E" w:rsidR="00250B59" w:rsidRPr="00B35BD0" w:rsidRDefault="000B23C0" w:rsidP="006E408B">
      <w:pPr>
        <w:pStyle w:val="afffffffff7"/>
        <w:ind w:left="0"/>
      </w:pPr>
      <w:r w:rsidRPr="00B35BD0">
        <w:rPr>
          <w:rFonts w:hint="eastAsia"/>
        </w:rPr>
        <w:t>应具有列车运行方向</w:t>
      </w:r>
      <w:r w:rsidR="002820EA" w:rsidRPr="00B35BD0">
        <w:rPr>
          <w:rFonts w:hint="eastAsia"/>
        </w:rPr>
        <w:t>监督</w:t>
      </w:r>
      <w:r w:rsidRPr="00B35BD0">
        <w:rPr>
          <w:rFonts w:hint="eastAsia"/>
        </w:rPr>
        <w:t>和非预期移动防护</w:t>
      </w:r>
      <w:r w:rsidR="006509FF" w:rsidRPr="00B35BD0">
        <w:rPr>
          <w:rFonts w:hint="eastAsia"/>
        </w:rPr>
        <w:t>的</w:t>
      </w:r>
      <w:r w:rsidRPr="00B35BD0">
        <w:rPr>
          <w:rFonts w:hint="eastAsia"/>
        </w:rPr>
        <w:t>功能。</w:t>
      </w:r>
    </w:p>
    <w:p w14:paraId="7AD802F6" w14:textId="714891C4" w:rsidR="0039050C" w:rsidRPr="00B35BD0" w:rsidRDefault="0039050C" w:rsidP="006E408B">
      <w:pPr>
        <w:pStyle w:val="afffffffff7"/>
        <w:ind w:left="0"/>
      </w:pPr>
      <w:r w:rsidRPr="00B35BD0">
        <w:rPr>
          <w:rFonts w:hint="eastAsia"/>
        </w:rPr>
        <w:t>应</w:t>
      </w:r>
      <w:r w:rsidR="00265677">
        <w:rPr>
          <w:rFonts w:hint="eastAsia"/>
        </w:rPr>
        <w:t>具有</w:t>
      </w:r>
      <w:r w:rsidRPr="00B35BD0">
        <w:rPr>
          <w:rFonts w:hint="eastAsia"/>
        </w:rPr>
        <w:t>为列车车门、站台屏蔽门的</w:t>
      </w:r>
      <w:r w:rsidR="00265677">
        <w:rPr>
          <w:rFonts w:hint="eastAsia"/>
        </w:rPr>
        <w:t>开启</w:t>
      </w:r>
      <w:r w:rsidRPr="00B35BD0">
        <w:rPr>
          <w:rFonts w:hint="eastAsia"/>
        </w:rPr>
        <w:t>提供安全</w:t>
      </w:r>
      <w:r w:rsidR="00265677">
        <w:rPr>
          <w:rFonts w:hint="eastAsia"/>
        </w:rPr>
        <w:t>防护的功能</w:t>
      </w:r>
      <w:r w:rsidRPr="00B35BD0">
        <w:rPr>
          <w:rFonts w:hint="eastAsia"/>
        </w:rPr>
        <w:t>。</w:t>
      </w:r>
    </w:p>
    <w:p w14:paraId="51BEB78C" w14:textId="79F271DB" w:rsidR="00250B59" w:rsidRPr="00B35BD0" w:rsidRDefault="000B23C0" w:rsidP="006E408B">
      <w:pPr>
        <w:pStyle w:val="afffffffff7"/>
        <w:ind w:left="0"/>
      </w:pPr>
      <w:r w:rsidRPr="00B35BD0">
        <w:rPr>
          <w:rFonts w:hint="eastAsia"/>
        </w:rPr>
        <w:t>应具有列车车门</w:t>
      </w:r>
      <w:r w:rsidR="0039050C" w:rsidRPr="00B35BD0">
        <w:rPr>
          <w:rFonts w:hint="eastAsia"/>
        </w:rPr>
        <w:t>状态</w:t>
      </w:r>
      <w:r w:rsidR="003732B8" w:rsidRPr="00B35BD0">
        <w:rPr>
          <w:rFonts w:hint="eastAsia"/>
        </w:rPr>
        <w:t>、列车停稳</w:t>
      </w:r>
      <w:r w:rsidR="00265677">
        <w:rPr>
          <w:rFonts w:hint="eastAsia"/>
        </w:rPr>
        <w:t>状态</w:t>
      </w:r>
      <w:r w:rsidR="003732B8" w:rsidRPr="00B35BD0">
        <w:rPr>
          <w:rFonts w:hint="eastAsia"/>
        </w:rPr>
        <w:t>、列车完整性</w:t>
      </w:r>
      <w:r w:rsidR="00265677">
        <w:rPr>
          <w:rFonts w:hint="eastAsia"/>
        </w:rPr>
        <w:t>状态</w:t>
      </w:r>
      <w:r w:rsidR="0039050C" w:rsidRPr="00B35BD0">
        <w:rPr>
          <w:rFonts w:hint="eastAsia"/>
        </w:rPr>
        <w:t>监督</w:t>
      </w:r>
      <w:r w:rsidR="00265677">
        <w:rPr>
          <w:rFonts w:hint="eastAsia"/>
        </w:rPr>
        <w:t>及防护</w:t>
      </w:r>
      <w:r w:rsidRPr="00B35BD0">
        <w:rPr>
          <w:rFonts w:hint="eastAsia"/>
        </w:rPr>
        <w:t>功能。</w:t>
      </w:r>
    </w:p>
    <w:p w14:paraId="090E1302" w14:textId="3DD94C69" w:rsidR="00250B59" w:rsidRPr="00B35BD0" w:rsidRDefault="00265677" w:rsidP="006E408B">
      <w:pPr>
        <w:pStyle w:val="afffffffff7"/>
        <w:ind w:left="0"/>
      </w:pPr>
      <w:r>
        <w:rPr>
          <w:rFonts w:hint="eastAsia"/>
        </w:rPr>
        <w:t>当</w:t>
      </w:r>
      <w:r w:rsidRPr="00265677">
        <w:rPr>
          <w:rFonts w:hint="eastAsia"/>
        </w:rPr>
        <w:t>采用车轮转速测定列车速度时，</w:t>
      </w:r>
      <w:r w:rsidR="000B23C0" w:rsidRPr="00B35BD0">
        <w:rPr>
          <w:rFonts w:hint="eastAsia"/>
        </w:rPr>
        <w:t>应</w:t>
      </w:r>
      <w:r w:rsidR="001215C5" w:rsidRPr="00B35BD0">
        <w:rPr>
          <w:rFonts w:hint="eastAsia"/>
        </w:rPr>
        <w:t>具</w:t>
      </w:r>
      <w:r w:rsidR="001215C5">
        <w:rPr>
          <w:rFonts w:hint="eastAsia"/>
        </w:rPr>
        <w:t>备</w:t>
      </w:r>
      <w:r w:rsidR="00BA0993">
        <w:rPr>
          <w:rFonts w:hint="eastAsia"/>
        </w:rPr>
        <w:t>列车</w:t>
      </w:r>
      <w:r w:rsidR="000B23C0" w:rsidRPr="00B35BD0">
        <w:rPr>
          <w:rFonts w:hint="eastAsia"/>
        </w:rPr>
        <w:t>空转、打滑检测功能，并</w:t>
      </w:r>
      <w:r w:rsidR="00DC7F3C">
        <w:rPr>
          <w:rFonts w:hint="eastAsia"/>
        </w:rPr>
        <w:t>应</w:t>
      </w:r>
      <w:r w:rsidR="000B23C0" w:rsidRPr="00B35BD0">
        <w:rPr>
          <w:rFonts w:hint="eastAsia"/>
        </w:rPr>
        <w:t>具备列车速度和位置测量误差修正</w:t>
      </w:r>
      <w:r w:rsidR="00591EB0" w:rsidRPr="00B35BD0">
        <w:rPr>
          <w:rFonts w:hint="eastAsia"/>
        </w:rPr>
        <w:t>功能</w:t>
      </w:r>
      <w:r w:rsidR="000B23C0" w:rsidRPr="00B35BD0">
        <w:rPr>
          <w:rFonts w:hint="eastAsia"/>
        </w:rPr>
        <w:t>。</w:t>
      </w:r>
    </w:p>
    <w:p w14:paraId="7BFBDBAA" w14:textId="4EA8357F" w:rsidR="00250B59" w:rsidRPr="00B35BD0" w:rsidRDefault="00265677" w:rsidP="006E408B">
      <w:pPr>
        <w:pStyle w:val="afffffffff7"/>
        <w:ind w:left="0"/>
      </w:pPr>
      <w:r>
        <w:rPr>
          <w:rFonts w:hint="eastAsia"/>
        </w:rPr>
        <w:t>当</w:t>
      </w:r>
      <w:r w:rsidRPr="00265677">
        <w:rPr>
          <w:rFonts w:hint="eastAsia"/>
        </w:rPr>
        <w:t>采用车轮转速测定列车速度时，</w:t>
      </w:r>
      <w:r w:rsidR="000B23C0" w:rsidRPr="00B35BD0">
        <w:rPr>
          <w:rFonts w:hint="eastAsia"/>
        </w:rPr>
        <w:t>应具有自动或手动轮</w:t>
      </w:r>
      <w:proofErr w:type="gramStart"/>
      <w:r w:rsidR="000B23C0" w:rsidRPr="00B35BD0">
        <w:rPr>
          <w:rFonts w:hint="eastAsia"/>
        </w:rPr>
        <w:t>径</w:t>
      </w:r>
      <w:proofErr w:type="gramEnd"/>
      <w:r w:rsidR="000B23C0" w:rsidRPr="00B35BD0">
        <w:rPr>
          <w:rFonts w:hint="eastAsia"/>
        </w:rPr>
        <w:t>校准功能。</w:t>
      </w:r>
    </w:p>
    <w:p w14:paraId="0826F27A" w14:textId="3F151818" w:rsidR="00250B59" w:rsidRPr="00B35BD0" w:rsidRDefault="00AC4170" w:rsidP="006E408B">
      <w:pPr>
        <w:pStyle w:val="afffffffff7"/>
        <w:ind w:left="0"/>
      </w:pPr>
      <w:r>
        <w:rPr>
          <w:rFonts w:hint="eastAsia"/>
        </w:rPr>
        <w:t>当</w:t>
      </w:r>
      <w:r w:rsidR="000B23C0" w:rsidRPr="00B35BD0">
        <w:rPr>
          <w:rFonts w:hint="eastAsia"/>
        </w:rPr>
        <w:t>具备连续车地数据</w:t>
      </w:r>
      <w:r w:rsidR="003732B8" w:rsidRPr="00B35BD0">
        <w:rPr>
          <w:rFonts w:hint="eastAsia"/>
        </w:rPr>
        <w:t>通信</w:t>
      </w:r>
      <w:r w:rsidR="00BA0993">
        <w:rPr>
          <w:rFonts w:hint="eastAsia"/>
        </w:rPr>
        <w:t>功能</w:t>
      </w:r>
      <w:r w:rsidR="000B23C0" w:rsidRPr="00B35BD0">
        <w:rPr>
          <w:rFonts w:hint="eastAsia"/>
        </w:rPr>
        <w:t>时，</w:t>
      </w:r>
      <w:r w:rsidR="00F05AA5" w:rsidRPr="00B35BD0">
        <w:rPr>
          <w:rFonts w:hint="eastAsia"/>
        </w:rPr>
        <w:t>应</w:t>
      </w:r>
      <w:r w:rsidR="000B23C0" w:rsidRPr="00B35BD0">
        <w:rPr>
          <w:rFonts w:hint="eastAsia"/>
        </w:rPr>
        <w:t>实现临时限速防护区域防护</w:t>
      </w:r>
      <w:r w:rsidR="00265677">
        <w:rPr>
          <w:rFonts w:hint="eastAsia"/>
        </w:rPr>
        <w:t>和</w:t>
      </w:r>
      <w:r w:rsidR="00265677" w:rsidRPr="00265677">
        <w:rPr>
          <w:rFonts w:hint="eastAsia"/>
        </w:rPr>
        <w:t>站台屏蔽门状态监督及防护</w:t>
      </w:r>
      <w:r w:rsidR="000B23C0" w:rsidRPr="00B35BD0">
        <w:rPr>
          <w:rFonts w:hint="eastAsia"/>
        </w:rPr>
        <w:t>功能。</w:t>
      </w:r>
    </w:p>
    <w:p w14:paraId="5930E1E6" w14:textId="2DF24BC2" w:rsidR="00250B59" w:rsidRPr="00B35BD0" w:rsidRDefault="00AC4170" w:rsidP="006E408B">
      <w:pPr>
        <w:pStyle w:val="afffffffff7"/>
        <w:ind w:left="0"/>
      </w:pPr>
      <w:r>
        <w:rPr>
          <w:rFonts w:hint="eastAsia"/>
        </w:rPr>
        <w:t>对于</w:t>
      </w:r>
      <w:r w:rsidR="000B23C0" w:rsidRPr="00B35BD0">
        <w:rPr>
          <w:rFonts w:hint="eastAsia"/>
        </w:rPr>
        <w:t>交流牵引</w:t>
      </w:r>
      <w:r w:rsidR="00AB4C78" w:rsidRPr="00B35BD0">
        <w:rPr>
          <w:rFonts w:hint="eastAsia"/>
        </w:rPr>
        <w:t>线路</w:t>
      </w:r>
      <w:r w:rsidR="000B23C0" w:rsidRPr="00B35BD0">
        <w:rPr>
          <w:rFonts w:hint="eastAsia"/>
        </w:rPr>
        <w:t>，</w:t>
      </w:r>
      <w:r w:rsidR="00F13A1A" w:rsidRPr="00B35BD0">
        <w:rPr>
          <w:rFonts w:hint="eastAsia"/>
        </w:rPr>
        <w:t>可</w:t>
      </w:r>
      <w:r w:rsidR="000B23C0" w:rsidRPr="00B35BD0">
        <w:rPr>
          <w:rFonts w:hint="eastAsia"/>
        </w:rPr>
        <w:t>具备过分相控制功能，</w:t>
      </w:r>
      <w:r w:rsidR="00BA0993">
        <w:rPr>
          <w:rFonts w:hint="eastAsia"/>
        </w:rPr>
        <w:t>可</w:t>
      </w:r>
      <w:r w:rsidR="000B23C0" w:rsidRPr="00B35BD0">
        <w:rPr>
          <w:rFonts w:hint="eastAsia"/>
        </w:rPr>
        <w:t>向车辆提供过分</w:t>
      </w:r>
      <w:proofErr w:type="gramStart"/>
      <w:r w:rsidR="000B23C0" w:rsidRPr="00B35BD0">
        <w:rPr>
          <w:rFonts w:hint="eastAsia"/>
        </w:rPr>
        <w:t>相控制</w:t>
      </w:r>
      <w:proofErr w:type="gramEnd"/>
      <w:r w:rsidR="000B23C0" w:rsidRPr="00B35BD0">
        <w:rPr>
          <w:rFonts w:hint="eastAsia"/>
        </w:rPr>
        <w:t>使能及指令。</w:t>
      </w:r>
    </w:p>
    <w:p w14:paraId="6D586320" w14:textId="2DB0B277" w:rsidR="00E938C3" w:rsidRDefault="00E56D44" w:rsidP="006E408B">
      <w:pPr>
        <w:pStyle w:val="afffffffff7"/>
        <w:ind w:left="0"/>
      </w:pPr>
      <w:r>
        <w:rPr>
          <w:rFonts w:hint="eastAsia"/>
        </w:rPr>
        <w:t>对于</w:t>
      </w:r>
      <w:r w:rsidR="00E938C3" w:rsidRPr="00B35BD0">
        <w:rPr>
          <w:rFonts w:hint="eastAsia"/>
        </w:rPr>
        <w:t>双流牵引制式转换区域，</w:t>
      </w:r>
      <w:r w:rsidR="00F13A1A" w:rsidRPr="00B35BD0">
        <w:rPr>
          <w:rFonts w:hint="eastAsia"/>
        </w:rPr>
        <w:t>可</w:t>
      </w:r>
      <w:r w:rsidR="00713E80" w:rsidRPr="00B35BD0">
        <w:rPr>
          <w:rFonts w:hint="eastAsia"/>
        </w:rPr>
        <w:t>支持实现</w:t>
      </w:r>
      <w:r w:rsidR="00E938C3" w:rsidRPr="00B35BD0">
        <w:rPr>
          <w:rFonts w:hint="eastAsia"/>
        </w:rPr>
        <w:t>牵引制式</w:t>
      </w:r>
      <w:r w:rsidR="00FB78B2" w:rsidRPr="00B35BD0">
        <w:rPr>
          <w:rFonts w:hint="eastAsia"/>
        </w:rPr>
        <w:t>自动</w:t>
      </w:r>
      <w:r w:rsidR="00E938C3" w:rsidRPr="00B35BD0">
        <w:rPr>
          <w:rFonts w:hint="eastAsia"/>
        </w:rPr>
        <w:t>转换控制功能，</w:t>
      </w:r>
      <w:r w:rsidR="00BA0993">
        <w:rPr>
          <w:rFonts w:hint="eastAsia"/>
        </w:rPr>
        <w:t>可</w:t>
      </w:r>
      <w:r w:rsidR="00E938C3" w:rsidRPr="00B35BD0">
        <w:rPr>
          <w:rFonts w:hint="eastAsia"/>
        </w:rPr>
        <w:t>向车辆提供转换控制使能及指令。</w:t>
      </w:r>
    </w:p>
    <w:p w14:paraId="04766F8F" w14:textId="77777777" w:rsidR="00BA0993" w:rsidRPr="00B35BD0" w:rsidRDefault="00BA0993" w:rsidP="006E408B">
      <w:pPr>
        <w:pStyle w:val="afffffffff7"/>
        <w:ind w:left="0"/>
      </w:pPr>
      <w:r w:rsidRPr="00B35BD0">
        <w:rPr>
          <w:rFonts w:hint="eastAsia"/>
        </w:rPr>
        <w:t>应具备自检、自诊断等维护管理功能，车载信号设备</w:t>
      </w:r>
      <w:proofErr w:type="gramStart"/>
      <w:r w:rsidRPr="00B35BD0">
        <w:rPr>
          <w:rFonts w:hint="eastAsia"/>
        </w:rPr>
        <w:t>日检宜通过</w:t>
      </w:r>
      <w:proofErr w:type="gramEnd"/>
      <w:r w:rsidRPr="00B35BD0">
        <w:rPr>
          <w:rFonts w:hint="eastAsia"/>
        </w:rPr>
        <w:t>车载设备自检完成。设备状态、诊断信息应上传至维护监测子系统。</w:t>
      </w:r>
    </w:p>
    <w:p w14:paraId="4EA272A0" w14:textId="6659C31B" w:rsidR="00BA0993" w:rsidRPr="00B35BD0" w:rsidRDefault="00BA0993" w:rsidP="006E408B">
      <w:pPr>
        <w:pStyle w:val="afffffffff7"/>
        <w:ind w:left="0"/>
      </w:pPr>
      <w:r>
        <w:rPr>
          <w:rFonts w:hint="eastAsia"/>
        </w:rPr>
        <w:lastRenderedPageBreak/>
        <w:t>当</w:t>
      </w:r>
      <w:r w:rsidRPr="00B35BD0">
        <w:rPr>
          <w:rFonts w:hint="eastAsia"/>
        </w:rPr>
        <w:t>具有车地无线通信</w:t>
      </w:r>
      <w:r w:rsidR="00F12C8E">
        <w:rPr>
          <w:rFonts w:hint="eastAsia"/>
        </w:rPr>
        <w:t>功能</w:t>
      </w:r>
      <w:r w:rsidRPr="00B35BD0">
        <w:rPr>
          <w:rFonts w:hint="eastAsia"/>
        </w:rPr>
        <w:t>时，车载运行日志宜具备人工远程或自动下载功能。</w:t>
      </w:r>
    </w:p>
    <w:p w14:paraId="43571B82" w14:textId="36BE2672" w:rsidR="00250B59" w:rsidRPr="00B35BD0" w:rsidRDefault="000B23C0" w:rsidP="006E408B">
      <w:pPr>
        <w:pStyle w:val="afffffffff7"/>
        <w:ind w:left="0"/>
      </w:pPr>
      <w:r w:rsidRPr="00B35BD0">
        <w:rPr>
          <w:rFonts w:hint="eastAsia"/>
        </w:rPr>
        <w:t>全自动运行线路ATP子系统</w:t>
      </w:r>
      <w:r w:rsidR="00A11D3C" w:rsidRPr="00B35BD0">
        <w:rPr>
          <w:rFonts w:hint="eastAsia"/>
        </w:rPr>
        <w:t>除</w:t>
      </w:r>
      <w:r w:rsidR="00DC7F3C">
        <w:rPr>
          <w:rFonts w:hint="eastAsia"/>
        </w:rPr>
        <w:t>应</w:t>
      </w:r>
      <w:r w:rsidR="00A11D3C" w:rsidRPr="00B35BD0">
        <w:rPr>
          <w:rFonts w:hint="eastAsia"/>
        </w:rPr>
        <w:t>具备</w:t>
      </w:r>
      <w:r w:rsidR="00DC7F3C">
        <w:rPr>
          <w:rFonts w:hint="eastAsia"/>
        </w:rPr>
        <w:t>7.2.1.1</w:t>
      </w:r>
      <w:r w:rsidR="00DC7F3C">
        <w:rPr>
          <w:rFonts w:ascii="Times New Roman"/>
        </w:rPr>
        <w:t>~</w:t>
      </w:r>
      <w:r w:rsidR="00DC7F3C">
        <w:rPr>
          <w:rFonts w:hint="eastAsia"/>
        </w:rPr>
        <w:t>7.2.1.1</w:t>
      </w:r>
      <w:r w:rsidR="00DC7F3C">
        <w:t>2</w:t>
      </w:r>
      <w:r w:rsidR="00DC7F3C">
        <w:rPr>
          <w:rFonts w:hint="eastAsia"/>
        </w:rPr>
        <w:t>的</w:t>
      </w:r>
      <w:r w:rsidR="00A11D3C" w:rsidRPr="00B35BD0">
        <w:rPr>
          <w:rFonts w:hint="eastAsia"/>
        </w:rPr>
        <w:t>功能外，还</w:t>
      </w:r>
      <w:r w:rsidRPr="00B35BD0">
        <w:rPr>
          <w:rFonts w:hint="eastAsia"/>
        </w:rPr>
        <w:t>应具备</w:t>
      </w:r>
      <w:r w:rsidR="00E56D44">
        <w:rPr>
          <w:rFonts w:hint="eastAsia"/>
        </w:rPr>
        <w:t>下列</w:t>
      </w:r>
      <w:r w:rsidRPr="00B35BD0">
        <w:rPr>
          <w:rFonts w:hint="eastAsia"/>
        </w:rPr>
        <w:t>功能：</w:t>
      </w:r>
    </w:p>
    <w:p w14:paraId="7FC713BA" w14:textId="3561DFB4" w:rsidR="00250B59" w:rsidRPr="00B35BD0" w:rsidRDefault="000B23C0" w:rsidP="006E408B">
      <w:pPr>
        <w:pStyle w:val="af5"/>
        <w:numPr>
          <w:ilvl w:val="0"/>
          <w:numId w:val="251"/>
        </w:numPr>
        <w:ind w:leftChars="200" w:left="845" w:hanging="425"/>
      </w:pPr>
      <w:r w:rsidRPr="00B35BD0">
        <w:rPr>
          <w:rFonts w:hint="eastAsia"/>
        </w:rPr>
        <w:t>应能识别全自动运行区域内</w:t>
      </w:r>
      <w:r w:rsidR="00F05AA5" w:rsidRPr="00B35BD0">
        <w:rPr>
          <w:rFonts w:hint="eastAsia"/>
        </w:rPr>
        <w:t>的</w:t>
      </w:r>
      <w:r w:rsidRPr="00B35BD0">
        <w:rPr>
          <w:rFonts w:hint="eastAsia"/>
        </w:rPr>
        <w:t>人员防护区域，保证列车运行安全。</w:t>
      </w:r>
    </w:p>
    <w:p w14:paraId="134CCE0B" w14:textId="497BFF18" w:rsidR="00250B59" w:rsidRPr="00B35BD0" w:rsidRDefault="004B0C12" w:rsidP="006E408B">
      <w:pPr>
        <w:pStyle w:val="af5"/>
        <w:numPr>
          <w:ilvl w:val="0"/>
          <w:numId w:val="223"/>
        </w:numPr>
        <w:ind w:leftChars="200" w:left="845" w:hanging="425"/>
      </w:pPr>
      <w:r>
        <w:rPr>
          <w:rFonts w:hint="eastAsia"/>
        </w:rPr>
        <w:t>当</w:t>
      </w:r>
      <w:r w:rsidR="000B23C0" w:rsidRPr="00B35BD0">
        <w:rPr>
          <w:rFonts w:hint="eastAsia"/>
        </w:rPr>
        <w:t>车辆基地内设置停车列检库及洗车库库门时，应具备库门防护功能。</w:t>
      </w:r>
    </w:p>
    <w:p w14:paraId="71D39AD9" w14:textId="798849A4" w:rsidR="00C7177E" w:rsidRPr="00B35BD0" w:rsidRDefault="000B23C0" w:rsidP="006E408B">
      <w:pPr>
        <w:pStyle w:val="af5"/>
        <w:numPr>
          <w:ilvl w:val="0"/>
          <w:numId w:val="223"/>
        </w:numPr>
        <w:ind w:leftChars="200" w:left="845" w:hanging="425"/>
      </w:pPr>
      <w:r w:rsidRPr="00B35BD0">
        <w:rPr>
          <w:rFonts w:hint="eastAsia"/>
        </w:rPr>
        <w:t>应具备支持远程及本地</w:t>
      </w:r>
      <w:r w:rsidR="002F02C1" w:rsidRPr="00B35BD0">
        <w:rPr>
          <w:rFonts w:hint="eastAsia"/>
        </w:rPr>
        <w:t>休眠、</w:t>
      </w:r>
      <w:r w:rsidRPr="00B35BD0">
        <w:rPr>
          <w:rFonts w:hint="eastAsia"/>
        </w:rPr>
        <w:t>唤醒功能，休眠</w:t>
      </w:r>
      <w:r w:rsidR="00534550" w:rsidRPr="00B35BD0">
        <w:rPr>
          <w:rFonts w:hint="eastAsia"/>
        </w:rPr>
        <w:t>、</w:t>
      </w:r>
      <w:r w:rsidRPr="00B35BD0">
        <w:rPr>
          <w:rFonts w:hint="eastAsia"/>
        </w:rPr>
        <w:t>唤醒</w:t>
      </w:r>
      <w:r w:rsidR="00534550" w:rsidRPr="00B35BD0">
        <w:rPr>
          <w:rFonts w:hint="eastAsia"/>
        </w:rPr>
        <w:t>的</w:t>
      </w:r>
      <w:r w:rsidRPr="00B35BD0">
        <w:rPr>
          <w:rFonts w:hint="eastAsia"/>
        </w:rPr>
        <w:t>过程及结果应实时上传</w:t>
      </w:r>
      <w:r w:rsidR="002F02C1" w:rsidRPr="00B35BD0">
        <w:rPr>
          <w:rFonts w:hint="eastAsia"/>
        </w:rPr>
        <w:t>至控制中心</w:t>
      </w:r>
      <w:r w:rsidRPr="00B35BD0">
        <w:rPr>
          <w:rFonts w:hint="eastAsia"/>
        </w:rPr>
        <w:t>。</w:t>
      </w:r>
      <w:r w:rsidR="00C7177E" w:rsidRPr="00B35BD0">
        <w:rPr>
          <w:rFonts w:hint="eastAsia"/>
        </w:rPr>
        <w:t>应</w:t>
      </w:r>
      <w:r w:rsidR="00BD2CB0" w:rsidRPr="00B35BD0">
        <w:rPr>
          <w:rFonts w:hint="eastAsia"/>
        </w:rPr>
        <w:t>能</w:t>
      </w:r>
      <w:r w:rsidR="00C7177E" w:rsidRPr="00B35BD0">
        <w:rPr>
          <w:rFonts w:hint="eastAsia"/>
        </w:rPr>
        <w:t>根据ATS</w:t>
      </w:r>
      <w:r w:rsidR="005C62A4" w:rsidRPr="00B35BD0">
        <w:rPr>
          <w:rFonts w:hint="eastAsia"/>
        </w:rPr>
        <w:t>子系统</w:t>
      </w:r>
      <w:r w:rsidR="00C7177E" w:rsidRPr="00B35BD0">
        <w:rPr>
          <w:rFonts w:hint="eastAsia"/>
        </w:rPr>
        <w:t>的指令和列车运行位置对列车工况进行管理，并应将列车工况状态发送给ATS</w:t>
      </w:r>
      <w:r w:rsidR="005C62A4" w:rsidRPr="00B35BD0">
        <w:rPr>
          <w:rFonts w:hint="eastAsia"/>
        </w:rPr>
        <w:t>子系统</w:t>
      </w:r>
      <w:r w:rsidR="00C7177E" w:rsidRPr="00B35BD0">
        <w:rPr>
          <w:rFonts w:hint="eastAsia"/>
        </w:rPr>
        <w:t>。</w:t>
      </w:r>
    </w:p>
    <w:p w14:paraId="7720E832" w14:textId="1E1D9489" w:rsidR="00C7177E" w:rsidRPr="00B35BD0" w:rsidRDefault="004B0C12" w:rsidP="006E408B">
      <w:pPr>
        <w:pStyle w:val="af5"/>
        <w:numPr>
          <w:ilvl w:val="0"/>
          <w:numId w:val="223"/>
        </w:numPr>
        <w:ind w:leftChars="200" w:left="845" w:hanging="425"/>
      </w:pPr>
      <w:r>
        <w:rPr>
          <w:rFonts w:hint="eastAsia"/>
        </w:rPr>
        <w:t>当</w:t>
      </w:r>
      <w:r w:rsidR="000964A2" w:rsidRPr="00B35BD0">
        <w:rPr>
          <w:rFonts w:hint="eastAsia"/>
        </w:rPr>
        <w:t>ATS</w:t>
      </w:r>
      <w:r w:rsidR="000964A2">
        <w:rPr>
          <w:rFonts w:hint="eastAsia"/>
        </w:rPr>
        <w:t>子</w:t>
      </w:r>
      <w:r w:rsidR="00C7177E" w:rsidRPr="00B35BD0">
        <w:rPr>
          <w:rFonts w:hint="eastAsia"/>
        </w:rPr>
        <w:t>系统故障</w:t>
      </w:r>
      <w:r w:rsidR="00534550" w:rsidRPr="00B35BD0">
        <w:rPr>
          <w:rFonts w:hint="eastAsia"/>
        </w:rPr>
        <w:t>时</w:t>
      </w:r>
      <w:r>
        <w:rPr>
          <w:rFonts w:hint="eastAsia"/>
        </w:rPr>
        <w:t>，</w:t>
      </w:r>
      <w:r w:rsidR="00C7177E" w:rsidRPr="00B35BD0">
        <w:rPr>
          <w:rFonts w:hint="eastAsia"/>
        </w:rPr>
        <w:t>列车</w:t>
      </w:r>
      <w:r w:rsidR="00F12C8E">
        <w:rPr>
          <w:rFonts w:hint="eastAsia"/>
        </w:rPr>
        <w:t>应能</w:t>
      </w:r>
      <w:r w:rsidR="00C7177E" w:rsidRPr="00B35BD0">
        <w:rPr>
          <w:rFonts w:hint="eastAsia"/>
        </w:rPr>
        <w:t>安全停车并可转为人工控制。</w:t>
      </w:r>
    </w:p>
    <w:p w14:paraId="0F143124" w14:textId="77777777" w:rsidR="00250B59" w:rsidRPr="00B35BD0" w:rsidRDefault="000B23C0" w:rsidP="006E408B">
      <w:pPr>
        <w:pStyle w:val="af5"/>
        <w:numPr>
          <w:ilvl w:val="0"/>
          <w:numId w:val="223"/>
        </w:numPr>
        <w:ind w:leftChars="200" w:left="845" w:hanging="425"/>
      </w:pPr>
      <w:r w:rsidRPr="00B35BD0">
        <w:rPr>
          <w:rFonts w:hint="eastAsia"/>
        </w:rPr>
        <w:t>车载ATP设备应具备头尾冗余测速及定位功能。</w:t>
      </w:r>
    </w:p>
    <w:p w14:paraId="14ADDB24" w14:textId="4F175ED5" w:rsidR="00250B59" w:rsidRPr="00B35BD0" w:rsidRDefault="000B23C0" w:rsidP="006E408B">
      <w:pPr>
        <w:pStyle w:val="af5"/>
        <w:numPr>
          <w:ilvl w:val="0"/>
          <w:numId w:val="223"/>
        </w:numPr>
        <w:ind w:leftChars="200" w:left="845" w:hanging="425"/>
      </w:pPr>
      <w:r w:rsidRPr="00B35BD0">
        <w:rPr>
          <w:rFonts w:hint="eastAsia"/>
        </w:rPr>
        <w:t>在配置休眠唤醒应答器的区域</w:t>
      </w:r>
      <w:r w:rsidR="006B3339">
        <w:rPr>
          <w:rFonts w:hint="eastAsia"/>
        </w:rPr>
        <w:t>，</w:t>
      </w:r>
      <w:r w:rsidRPr="00B35BD0">
        <w:rPr>
          <w:rFonts w:hint="eastAsia"/>
        </w:rPr>
        <w:t>应具备原地定位功能。</w:t>
      </w:r>
    </w:p>
    <w:p w14:paraId="412C66EB" w14:textId="16DF6582" w:rsidR="00422D88" w:rsidRPr="00B35BD0" w:rsidRDefault="000B23C0" w:rsidP="006E408B">
      <w:pPr>
        <w:pStyle w:val="af5"/>
        <w:numPr>
          <w:ilvl w:val="0"/>
          <w:numId w:val="223"/>
        </w:numPr>
        <w:ind w:leftChars="200" w:left="845" w:hanging="425"/>
      </w:pPr>
      <w:r w:rsidRPr="00B35BD0">
        <w:rPr>
          <w:rFonts w:hint="eastAsia"/>
        </w:rPr>
        <w:t>应具备</w:t>
      </w:r>
      <w:r w:rsidR="00265677">
        <w:rPr>
          <w:rFonts w:hint="eastAsia"/>
        </w:rPr>
        <w:t>根据</w:t>
      </w:r>
      <w:r w:rsidRPr="00B35BD0">
        <w:rPr>
          <w:rFonts w:hint="eastAsia"/>
        </w:rPr>
        <w:t>远程</w:t>
      </w:r>
      <w:r w:rsidR="00265677">
        <w:rPr>
          <w:rFonts w:hint="eastAsia"/>
        </w:rPr>
        <w:t>控制命令控制</w:t>
      </w:r>
      <w:r w:rsidRPr="00B35BD0">
        <w:rPr>
          <w:rFonts w:hint="eastAsia"/>
        </w:rPr>
        <w:t>车门</w:t>
      </w:r>
      <w:r w:rsidR="00E86583" w:rsidRPr="00B35BD0">
        <w:rPr>
          <w:rFonts w:hint="eastAsia"/>
        </w:rPr>
        <w:t>和</w:t>
      </w:r>
      <w:r w:rsidRPr="00B35BD0">
        <w:rPr>
          <w:rFonts w:hint="eastAsia"/>
        </w:rPr>
        <w:t>站台</w:t>
      </w:r>
      <w:r w:rsidR="00C7177E" w:rsidRPr="00B35BD0">
        <w:rPr>
          <w:rFonts w:hint="eastAsia"/>
        </w:rPr>
        <w:t>屏蔽</w:t>
      </w:r>
      <w:r w:rsidRPr="00B35BD0">
        <w:rPr>
          <w:rFonts w:hint="eastAsia"/>
        </w:rPr>
        <w:t>门</w:t>
      </w:r>
      <w:r w:rsidR="00265677">
        <w:rPr>
          <w:rFonts w:hint="eastAsia"/>
        </w:rPr>
        <w:t>开关的</w:t>
      </w:r>
      <w:r w:rsidRPr="00B35BD0">
        <w:rPr>
          <w:rFonts w:hint="eastAsia"/>
        </w:rPr>
        <w:t>功能</w:t>
      </w:r>
      <w:r w:rsidR="00422D88" w:rsidRPr="00B35BD0">
        <w:rPr>
          <w:rFonts w:hint="eastAsia"/>
        </w:rPr>
        <w:t>。</w:t>
      </w:r>
    </w:p>
    <w:p w14:paraId="61080AFD" w14:textId="60BAECAD" w:rsidR="00422D88" w:rsidRPr="00B35BD0" w:rsidRDefault="00422D88" w:rsidP="006E408B">
      <w:pPr>
        <w:pStyle w:val="af5"/>
        <w:numPr>
          <w:ilvl w:val="0"/>
          <w:numId w:val="223"/>
        </w:numPr>
        <w:ind w:leftChars="200" w:left="845" w:hanging="425"/>
      </w:pPr>
      <w:r w:rsidRPr="00B35BD0">
        <w:rPr>
          <w:rFonts w:hint="eastAsia"/>
        </w:rPr>
        <w:t>应具备车门与站台屏蔽门对位隔离功能。</w:t>
      </w:r>
    </w:p>
    <w:p w14:paraId="6CBCBC3B" w14:textId="582C93BC" w:rsidR="00250B59" w:rsidRPr="00B35BD0" w:rsidRDefault="000B23C0" w:rsidP="006E408B">
      <w:pPr>
        <w:pStyle w:val="af5"/>
        <w:numPr>
          <w:ilvl w:val="0"/>
          <w:numId w:val="223"/>
        </w:numPr>
        <w:ind w:leftChars="200" w:left="845" w:hanging="425"/>
      </w:pPr>
      <w:r w:rsidRPr="00B35BD0">
        <w:rPr>
          <w:rFonts w:hint="eastAsia"/>
        </w:rPr>
        <w:t>应能接收并转发ATS发送的远程控制</w:t>
      </w:r>
      <w:r w:rsidR="00C7177E" w:rsidRPr="00B35BD0">
        <w:rPr>
          <w:rFonts w:hint="eastAsia"/>
        </w:rPr>
        <w:t>命令</w:t>
      </w:r>
      <w:r w:rsidRPr="00B35BD0">
        <w:rPr>
          <w:rFonts w:hint="eastAsia"/>
        </w:rPr>
        <w:t>。</w:t>
      </w:r>
    </w:p>
    <w:p w14:paraId="2A841B57" w14:textId="77777777" w:rsidR="00250B59" w:rsidRPr="00B35BD0" w:rsidRDefault="000B23C0" w:rsidP="006E408B">
      <w:pPr>
        <w:pStyle w:val="af5"/>
        <w:numPr>
          <w:ilvl w:val="0"/>
          <w:numId w:val="223"/>
        </w:numPr>
        <w:ind w:leftChars="200" w:left="845" w:hanging="425"/>
      </w:pPr>
      <w:r w:rsidRPr="00B35BD0">
        <w:rPr>
          <w:rFonts w:hint="eastAsia"/>
        </w:rPr>
        <w:t>应具备本地和远程紧急制动缓解功能。</w:t>
      </w:r>
    </w:p>
    <w:p w14:paraId="186C1E0D" w14:textId="77777777" w:rsidR="00250B59" w:rsidRPr="00B35BD0" w:rsidRDefault="000B23C0">
      <w:pPr>
        <w:pStyle w:val="affe"/>
        <w:spacing w:before="156" w:after="156"/>
        <w:ind w:left="0"/>
      </w:pPr>
      <w:bookmarkStart w:id="76" w:name="_Toc83493645"/>
      <w:r w:rsidRPr="00B35BD0">
        <w:rPr>
          <w:rFonts w:hint="eastAsia"/>
        </w:rPr>
        <w:t>技术要求</w:t>
      </w:r>
      <w:bookmarkEnd w:id="76"/>
    </w:p>
    <w:p w14:paraId="5924EB94" w14:textId="0DAA8F37" w:rsidR="00DC7F3C" w:rsidRDefault="0035075E" w:rsidP="00E71F26">
      <w:pPr>
        <w:pStyle w:val="afffffffff7"/>
        <w:ind w:left="0"/>
      </w:pPr>
      <w:r w:rsidRPr="00B35BD0">
        <w:rPr>
          <w:rFonts w:hint="eastAsia"/>
        </w:rPr>
        <w:t>应由地面设备和车载设备组成。ATP车载设备应包括ATP车载</w:t>
      </w:r>
      <w:r w:rsidRPr="00265677">
        <w:rPr>
          <w:rFonts w:hint="eastAsia"/>
        </w:rPr>
        <w:t>设备主机</w:t>
      </w:r>
      <w:r w:rsidRPr="00B35BD0">
        <w:rPr>
          <w:rFonts w:hint="eastAsia"/>
        </w:rPr>
        <w:t>、测速设备、定位设备、人机显示设备及相关接口等设备。</w:t>
      </w:r>
    </w:p>
    <w:p w14:paraId="06C99E7C" w14:textId="2CFF486B" w:rsidR="00250B59" w:rsidRPr="00B35BD0" w:rsidRDefault="0035075E" w:rsidP="00E71F26">
      <w:pPr>
        <w:pStyle w:val="afffffffff7"/>
        <w:ind w:left="0"/>
      </w:pPr>
      <w:r w:rsidRPr="00E71F26">
        <w:rPr>
          <w:rFonts w:hint="eastAsia"/>
        </w:rPr>
        <w:t>应符合故障―安全原则</w:t>
      </w:r>
      <w:r>
        <w:rPr>
          <w:rFonts w:hint="eastAsia"/>
        </w:rPr>
        <w:t>，</w:t>
      </w:r>
      <w:r w:rsidR="000B23C0" w:rsidRPr="00B35BD0">
        <w:rPr>
          <w:rFonts w:hint="eastAsia"/>
        </w:rPr>
        <w:t>ATP地面</w:t>
      </w:r>
      <w:r w:rsidR="00E27821">
        <w:rPr>
          <w:rFonts w:hint="eastAsia"/>
        </w:rPr>
        <w:t>设备</w:t>
      </w:r>
      <w:r w:rsidR="00265677">
        <w:rPr>
          <w:rFonts w:hint="eastAsia"/>
        </w:rPr>
        <w:t>主机</w:t>
      </w:r>
      <w:r w:rsidR="003C3435" w:rsidRPr="00B35BD0">
        <w:rPr>
          <w:rFonts w:hint="eastAsia"/>
        </w:rPr>
        <w:t>、</w:t>
      </w:r>
      <w:r w:rsidR="000B23C0" w:rsidRPr="00B35BD0">
        <w:rPr>
          <w:rFonts w:hint="eastAsia"/>
        </w:rPr>
        <w:t>车载</w:t>
      </w:r>
      <w:r w:rsidR="00265677" w:rsidRPr="00265677">
        <w:rPr>
          <w:rFonts w:hint="eastAsia"/>
        </w:rPr>
        <w:t>设备主机</w:t>
      </w:r>
      <w:r w:rsidR="000B23C0" w:rsidRPr="00B35BD0">
        <w:rPr>
          <w:rFonts w:hint="eastAsia"/>
        </w:rPr>
        <w:t>应采用三取二或二乘二取二冗余结构。</w:t>
      </w:r>
    </w:p>
    <w:p w14:paraId="7FD1B2A4" w14:textId="017CC85A" w:rsidR="00250B59" w:rsidRPr="00B35BD0" w:rsidRDefault="00265677" w:rsidP="006E408B">
      <w:pPr>
        <w:pStyle w:val="afffffffff7"/>
        <w:ind w:left="0"/>
      </w:pPr>
      <w:r w:rsidRPr="00265677">
        <w:rPr>
          <w:rFonts w:hint="eastAsia"/>
        </w:rPr>
        <w:t>封闭线路的</w:t>
      </w:r>
      <w:r w:rsidR="000B23C0" w:rsidRPr="00B35BD0">
        <w:rPr>
          <w:rFonts w:hint="eastAsia"/>
        </w:rPr>
        <w:t>运营列车均应装备ATP</w:t>
      </w:r>
      <w:r w:rsidR="00E27821" w:rsidRPr="00B35BD0">
        <w:rPr>
          <w:rFonts w:hint="eastAsia"/>
        </w:rPr>
        <w:t>车载</w:t>
      </w:r>
      <w:r w:rsidR="000B23C0" w:rsidRPr="00B35BD0">
        <w:rPr>
          <w:rFonts w:hint="eastAsia"/>
        </w:rPr>
        <w:t>设备，列车首尾两端宜各设一套ATP车载设备。</w:t>
      </w:r>
    </w:p>
    <w:p w14:paraId="2ABF353E" w14:textId="7934F9E3" w:rsidR="00250B59" w:rsidRPr="00B35BD0" w:rsidRDefault="000964A2" w:rsidP="006E408B">
      <w:pPr>
        <w:pStyle w:val="afffffffff7"/>
        <w:ind w:left="0"/>
      </w:pPr>
      <w:r w:rsidRPr="00B35BD0">
        <w:rPr>
          <w:rFonts w:hint="eastAsia"/>
        </w:rPr>
        <w:t>ATP</w:t>
      </w:r>
      <w:r>
        <w:rPr>
          <w:rFonts w:hint="eastAsia"/>
        </w:rPr>
        <w:t>子</w:t>
      </w:r>
      <w:r w:rsidR="000B23C0" w:rsidRPr="00B35BD0">
        <w:rPr>
          <w:rFonts w:hint="eastAsia"/>
        </w:rPr>
        <w:t>系统应在车辆基地出入线、</w:t>
      </w:r>
      <w:r w:rsidR="00C91360" w:rsidRPr="00B35BD0">
        <w:rPr>
          <w:rFonts w:hint="eastAsia"/>
        </w:rPr>
        <w:t>正线</w:t>
      </w:r>
      <w:r w:rsidR="000B23C0" w:rsidRPr="00B35BD0">
        <w:rPr>
          <w:rFonts w:hint="eastAsia"/>
        </w:rPr>
        <w:t>、</w:t>
      </w:r>
      <w:r w:rsidR="00C91360" w:rsidRPr="006E408B">
        <w:rPr>
          <w:rFonts w:hint="eastAsia"/>
        </w:rPr>
        <w:t>折返线、渡线、停车线、</w:t>
      </w:r>
      <w:r w:rsidR="000B23C0" w:rsidRPr="00B35BD0">
        <w:rPr>
          <w:rFonts w:hint="eastAsia"/>
        </w:rPr>
        <w:t>车辆基地自动化区域范围内提供列车运行安全防护控制。</w:t>
      </w:r>
    </w:p>
    <w:p w14:paraId="7B786F3D" w14:textId="26094DCF" w:rsidR="00250B59" w:rsidRPr="00B35BD0" w:rsidRDefault="000964A2" w:rsidP="006E408B">
      <w:pPr>
        <w:pStyle w:val="afffffffff7"/>
        <w:ind w:left="0"/>
      </w:pPr>
      <w:r w:rsidRPr="00B35BD0">
        <w:rPr>
          <w:rFonts w:hint="eastAsia"/>
        </w:rPr>
        <w:t>ATP</w:t>
      </w:r>
      <w:r>
        <w:rPr>
          <w:rFonts w:hint="eastAsia"/>
        </w:rPr>
        <w:t>子</w:t>
      </w:r>
      <w:r w:rsidR="000B23C0" w:rsidRPr="00B35BD0">
        <w:rPr>
          <w:rFonts w:hint="eastAsia"/>
        </w:rPr>
        <w:t>系统</w:t>
      </w:r>
      <w:r w:rsidR="00A23DD6" w:rsidRPr="00B35BD0">
        <w:rPr>
          <w:rFonts w:hint="eastAsia"/>
        </w:rPr>
        <w:t>应以</w:t>
      </w:r>
      <w:r w:rsidR="000B23C0" w:rsidRPr="00B35BD0">
        <w:rPr>
          <w:rFonts w:hint="eastAsia"/>
        </w:rPr>
        <w:t>导致列车停车为最高安全准则。</w:t>
      </w:r>
      <w:r w:rsidR="003F4C4A">
        <w:rPr>
          <w:rFonts w:hint="eastAsia"/>
        </w:rPr>
        <w:t>当</w:t>
      </w:r>
      <w:r w:rsidR="000B23C0" w:rsidRPr="00B35BD0">
        <w:rPr>
          <w:rFonts w:hint="eastAsia"/>
        </w:rPr>
        <w:t>执行强迫停车控制时, 应切断列车牵引。</w:t>
      </w:r>
      <w:r w:rsidR="003F4C4A">
        <w:rPr>
          <w:rFonts w:hint="eastAsia"/>
        </w:rPr>
        <w:t>当</w:t>
      </w:r>
      <w:r w:rsidR="002E08BF">
        <w:rPr>
          <w:rFonts w:hint="eastAsia"/>
        </w:rPr>
        <w:t>施加</w:t>
      </w:r>
      <w:r w:rsidR="000B23C0" w:rsidRPr="00B35BD0">
        <w:rPr>
          <w:rFonts w:hint="eastAsia"/>
        </w:rPr>
        <w:t>紧急制动时, 列车停车过程不得中途缓解。全自动运行线路在</w:t>
      </w:r>
      <w:r w:rsidR="002E08BF">
        <w:rPr>
          <w:rFonts w:hint="eastAsia"/>
        </w:rPr>
        <w:t>施加</w:t>
      </w:r>
      <w:r w:rsidR="000B23C0" w:rsidRPr="00B35BD0">
        <w:rPr>
          <w:rFonts w:hint="eastAsia"/>
        </w:rPr>
        <w:t>紧急制动停车后，</w:t>
      </w:r>
      <w:proofErr w:type="gramStart"/>
      <w:r w:rsidR="003F4C4A">
        <w:rPr>
          <w:rFonts w:hint="eastAsia"/>
        </w:rPr>
        <w:t>若</w:t>
      </w:r>
      <w:r w:rsidR="000B23C0" w:rsidRPr="00B35BD0">
        <w:rPr>
          <w:rFonts w:hint="eastAsia"/>
        </w:rPr>
        <w:t>导致</w:t>
      </w:r>
      <w:proofErr w:type="gramEnd"/>
      <w:r w:rsidR="000B23C0" w:rsidRPr="00B35BD0">
        <w:rPr>
          <w:rFonts w:hint="eastAsia"/>
        </w:rPr>
        <w:t>列车紧急制动的原因已解除，则</w:t>
      </w:r>
      <w:proofErr w:type="gramStart"/>
      <w:r w:rsidR="000B23C0" w:rsidRPr="00B35BD0">
        <w:rPr>
          <w:rFonts w:hint="eastAsia"/>
        </w:rPr>
        <w:t>紧急制动宜能自动缓解</w:t>
      </w:r>
      <w:proofErr w:type="gramEnd"/>
      <w:r w:rsidR="000B23C0" w:rsidRPr="00B35BD0">
        <w:rPr>
          <w:rFonts w:hint="eastAsia"/>
        </w:rPr>
        <w:t>。</w:t>
      </w:r>
    </w:p>
    <w:p w14:paraId="56506348" w14:textId="6D1C750F" w:rsidR="00250B59" w:rsidRDefault="009558B5" w:rsidP="00D94AC2">
      <w:pPr>
        <w:pStyle w:val="afffffffff7"/>
        <w:ind w:left="0"/>
      </w:pPr>
      <w:r w:rsidRPr="00B35BD0">
        <w:rPr>
          <w:rFonts w:hint="eastAsia"/>
        </w:rPr>
        <w:t>车地间</w:t>
      </w:r>
      <w:r w:rsidR="000B23C0" w:rsidRPr="00B35BD0">
        <w:rPr>
          <w:rFonts w:hint="eastAsia"/>
        </w:rPr>
        <w:t>连续通信中断</w:t>
      </w:r>
      <w:r w:rsidR="00265677" w:rsidRPr="00265677">
        <w:rPr>
          <w:rFonts w:hint="eastAsia"/>
        </w:rPr>
        <w:t>或地面信息严重丢失</w:t>
      </w:r>
      <w:r w:rsidR="000B23C0" w:rsidRPr="00B35BD0">
        <w:rPr>
          <w:rFonts w:hint="eastAsia"/>
        </w:rPr>
        <w:t>、列车完整性</w:t>
      </w:r>
      <w:r w:rsidRPr="00B35BD0">
        <w:rPr>
          <w:rFonts w:hint="eastAsia"/>
        </w:rPr>
        <w:t>丢失</w:t>
      </w:r>
      <w:r w:rsidR="000B23C0" w:rsidRPr="00B35BD0">
        <w:rPr>
          <w:rFonts w:hint="eastAsia"/>
        </w:rPr>
        <w:t>、列车超速、列车非预期移动、车载设备重度故障等应导致</w:t>
      </w:r>
      <w:r w:rsidR="00A23DD6" w:rsidRPr="00B35BD0">
        <w:rPr>
          <w:rFonts w:hint="eastAsia"/>
        </w:rPr>
        <w:t>紧急制动</w:t>
      </w:r>
      <w:r w:rsidR="00D94AC2">
        <w:rPr>
          <w:rFonts w:hint="eastAsia"/>
        </w:rPr>
        <w:t>，</w:t>
      </w:r>
      <w:r w:rsidR="00D94AC2" w:rsidRPr="00D94AC2">
        <w:rPr>
          <w:rFonts w:hint="eastAsia"/>
        </w:rPr>
        <w:t>且在车载人机界面或调度工作站上宜表示紧急制动引发的原因。</w:t>
      </w:r>
    </w:p>
    <w:p w14:paraId="3B9762A4" w14:textId="6BFB23E0" w:rsidR="00D94AC2" w:rsidRPr="00B35BD0" w:rsidRDefault="00D94AC2" w:rsidP="006E408B">
      <w:pPr>
        <w:pStyle w:val="afffffffff7"/>
        <w:ind w:left="0"/>
      </w:pPr>
      <w:r w:rsidRPr="00B35BD0">
        <w:rPr>
          <w:rFonts w:hint="eastAsia"/>
        </w:rPr>
        <w:t>ATP子系统应稳定可靠</w:t>
      </w:r>
      <w:r w:rsidR="00A83C7E">
        <w:rPr>
          <w:rFonts w:hint="eastAsia"/>
        </w:rPr>
        <w:t>，</w:t>
      </w:r>
      <w:r>
        <w:rPr>
          <w:rFonts w:hint="eastAsia"/>
        </w:rPr>
        <w:t>并应</w:t>
      </w:r>
      <w:r w:rsidRPr="00B35BD0">
        <w:rPr>
          <w:rFonts w:hint="eastAsia"/>
        </w:rPr>
        <w:t>具有抗干扰能力，在任何情况下</w:t>
      </w:r>
      <w:r w:rsidR="00A83C7E" w:rsidRPr="00B35BD0">
        <w:rPr>
          <w:rFonts w:hint="eastAsia"/>
        </w:rPr>
        <w:t>不</w:t>
      </w:r>
      <w:r w:rsidR="00A83C7E">
        <w:rPr>
          <w:rFonts w:hint="eastAsia"/>
        </w:rPr>
        <w:t>应</w:t>
      </w:r>
      <w:r w:rsidRPr="00B35BD0">
        <w:rPr>
          <w:rFonts w:hint="eastAsia"/>
        </w:rPr>
        <w:t>产生</w:t>
      </w:r>
      <w:r w:rsidRPr="00312037">
        <w:rPr>
          <w:rFonts w:hint="eastAsia"/>
        </w:rPr>
        <w:t>危险侧输出</w:t>
      </w:r>
      <w:r w:rsidRPr="00B35BD0">
        <w:rPr>
          <w:rFonts w:hint="eastAsia"/>
        </w:rPr>
        <w:t>。</w:t>
      </w:r>
    </w:p>
    <w:p w14:paraId="64FD9F30" w14:textId="68C753DB" w:rsidR="00250B59" w:rsidRDefault="000B23C0" w:rsidP="006E408B">
      <w:pPr>
        <w:pStyle w:val="afffffffff7"/>
        <w:ind w:left="0"/>
      </w:pPr>
      <w:r w:rsidRPr="00B35BD0">
        <w:rPr>
          <w:rFonts w:hint="eastAsia"/>
        </w:rPr>
        <w:t>宜采用连续式地面信息采集、连续式速度控制方式。</w:t>
      </w:r>
    </w:p>
    <w:p w14:paraId="4895C3CC" w14:textId="1F070042" w:rsidR="00D94AC2" w:rsidRPr="00B35BD0" w:rsidRDefault="00D94AC2" w:rsidP="00D94AC2">
      <w:pPr>
        <w:pStyle w:val="afffffffff7"/>
        <w:ind w:left="0"/>
      </w:pPr>
      <w:r w:rsidRPr="00B35BD0">
        <w:rPr>
          <w:rFonts w:hint="eastAsia"/>
        </w:rPr>
        <w:t>应支持多种运行等级和驾驶模式。</w:t>
      </w:r>
    </w:p>
    <w:p w14:paraId="348532CD" w14:textId="77777777" w:rsidR="00D94AC2" w:rsidRPr="00B35BD0" w:rsidRDefault="00D94AC2" w:rsidP="00D94AC2">
      <w:pPr>
        <w:pStyle w:val="afffffffff7"/>
        <w:ind w:left="0"/>
      </w:pPr>
      <w:r w:rsidRPr="00B35BD0">
        <w:rPr>
          <w:rFonts w:hint="eastAsia"/>
        </w:rPr>
        <w:t>基于无线通信的ATP子系统可具有点式降级运行模式，</w:t>
      </w:r>
      <w:r>
        <w:rPr>
          <w:rFonts w:hint="eastAsia"/>
        </w:rPr>
        <w:t>当</w:t>
      </w:r>
      <w:r w:rsidRPr="00B35BD0">
        <w:rPr>
          <w:rFonts w:hint="eastAsia"/>
        </w:rPr>
        <w:t>ATP子系统采用降级运行时，其设计行车能力不宜低于线路运营初期行车间隔的要求。</w:t>
      </w:r>
    </w:p>
    <w:p w14:paraId="70D0F310" w14:textId="08F037DF" w:rsidR="00250B59" w:rsidRPr="00B35BD0" w:rsidRDefault="000B23C0" w:rsidP="006E408B">
      <w:pPr>
        <w:pStyle w:val="afffffffff7"/>
        <w:ind w:left="0"/>
      </w:pPr>
      <w:r w:rsidRPr="00B35BD0">
        <w:rPr>
          <w:rFonts w:hint="eastAsia"/>
        </w:rPr>
        <w:t>在安全防护预定停车点的外方应设安全防护距离或防护区段,安全防护距离应通过计算确定。</w:t>
      </w:r>
    </w:p>
    <w:p w14:paraId="1B09ABF8" w14:textId="6BEEB932" w:rsidR="00250B59" w:rsidRDefault="000B23C0" w:rsidP="006E408B">
      <w:pPr>
        <w:pStyle w:val="afffffffff7"/>
        <w:ind w:left="0"/>
      </w:pPr>
      <w:r w:rsidRPr="00B35BD0">
        <w:rPr>
          <w:rFonts w:hint="eastAsia"/>
        </w:rPr>
        <w:t>ATP地面设备向ATP车载设备传送的允许速度指令、目标速度、目标距离、站台屏蔽门状态等信息,应满足ATP车载设备控制方式和控制精度的需要。</w:t>
      </w:r>
    </w:p>
    <w:p w14:paraId="6BAAECAA" w14:textId="77777777" w:rsidR="00D94AC2" w:rsidRPr="00B35BD0" w:rsidRDefault="00D94AC2" w:rsidP="00D94AC2">
      <w:pPr>
        <w:pStyle w:val="afffffffff7"/>
        <w:ind w:left="0"/>
      </w:pPr>
      <w:r w:rsidRPr="00B35BD0">
        <w:rPr>
          <w:rFonts w:hint="eastAsia"/>
        </w:rPr>
        <w:t>装备ATP子系统的列车，其实际车速的表示应由ATP子系统的车载设备驱动。</w:t>
      </w:r>
      <w:r>
        <w:rPr>
          <w:rFonts w:hint="eastAsia"/>
        </w:rPr>
        <w:t>当</w:t>
      </w:r>
      <w:r w:rsidRPr="00B35BD0">
        <w:rPr>
          <w:rFonts w:hint="eastAsia"/>
        </w:rPr>
        <w:t>采用车轮转速测定列车速度时，应具有轮径磨耗补偿能力，测速装置宜采用冗余技术。</w:t>
      </w:r>
    </w:p>
    <w:p w14:paraId="76EEC3BA" w14:textId="511D9931" w:rsidR="00250B59" w:rsidRPr="00B35BD0" w:rsidRDefault="000B23C0" w:rsidP="006E408B">
      <w:pPr>
        <w:pStyle w:val="afffffffff7"/>
        <w:ind w:left="0"/>
      </w:pPr>
      <w:r w:rsidRPr="00B35BD0">
        <w:rPr>
          <w:rFonts w:hint="eastAsia"/>
        </w:rPr>
        <w:t>ATP车载设备应具有必要的显示、音响报警和故障记录装置。</w:t>
      </w:r>
    </w:p>
    <w:p w14:paraId="3BEA6678" w14:textId="23ADFF56" w:rsidR="00634B11" w:rsidRPr="00B35BD0" w:rsidRDefault="000B23C0" w:rsidP="006E408B">
      <w:pPr>
        <w:pStyle w:val="afffffffff7"/>
        <w:ind w:left="0"/>
      </w:pPr>
      <w:r w:rsidRPr="00B35BD0">
        <w:rPr>
          <w:rFonts w:hint="eastAsia"/>
        </w:rPr>
        <w:t>ATP</w:t>
      </w:r>
      <w:r w:rsidR="00312037" w:rsidRPr="00B35BD0">
        <w:rPr>
          <w:rFonts w:hint="eastAsia"/>
        </w:rPr>
        <w:t>地面</w:t>
      </w:r>
      <w:r w:rsidR="00312037">
        <w:rPr>
          <w:rFonts w:hint="eastAsia"/>
        </w:rPr>
        <w:t>设备</w:t>
      </w:r>
      <w:r w:rsidRPr="00B35BD0">
        <w:rPr>
          <w:rFonts w:hint="eastAsia"/>
        </w:rPr>
        <w:t>宜具有多种列车位置检测能力。固定闭塞系统、准移动闭塞系统</w:t>
      </w:r>
      <w:r w:rsidR="00395551">
        <w:rPr>
          <w:rFonts w:hint="eastAsia"/>
        </w:rPr>
        <w:t>应</w:t>
      </w:r>
      <w:r w:rsidRPr="00B35BD0">
        <w:rPr>
          <w:rFonts w:hint="eastAsia"/>
        </w:rPr>
        <w:t>实现闭塞分区的列车占用</w:t>
      </w:r>
      <w:r w:rsidR="00F42A0F" w:rsidRPr="006E408B">
        <w:rPr>
          <w:rFonts w:hint="eastAsia"/>
        </w:rPr>
        <w:t>―</w:t>
      </w:r>
      <w:r w:rsidRPr="00B35BD0">
        <w:rPr>
          <w:rFonts w:hint="eastAsia"/>
        </w:rPr>
        <w:t>空闲的检测</w:t>
      </w:r>
      <w:r w:rsidR="00982455" w:rsidRPr="00B35BD0">
        <w:rPr>
          <w:rFonts w:hint="eastAsia"/>
        </w:rPr>
        <w:t>，</w:t>
      </w:r>
      <w:r w:rsidRPr="00B35BD0">
        <w:rPr>
          <w:rFonts w:hint="eastAsia"/>
        </w:rPr>
        <w:t>以闭塞分区为单元检测列车的位置。移动闭塞系统</w:t>
      </w:r>
      <w:r w:rsidR="00395551">
        <w:rPr>
          <w:rFonts w:hint="eastAsia"/>
        </w:rPr>
        <w:t>应</w:t>
      </w:r>
      <w:r w:rsidRPr="00B35BD0">
        <w:rPr>
          <w:rFonts w:hint="eastAsia"/>
        </w:rPr>
        <w:t>以列车</w:t>
      </w:r>
      <w:r w:rsidR="00952C0E" w:rsidRPr="00B35BD0">
        <w:rPr>
          <w:rFonts w:hint="eastAsia"/>
        </w:rPr>
        <w:t>安全位置</w:t>
      </w:r>
      <w:r w:rsidRPr="00B35BD0">
        <w:rPr>
          <w:rFonts w:hint="eastAsia"/>
        </w:rPr>
        <w:t>计算</w:t>
      </w:r>
      <w:r w:rsidR="00661C7C" w:rsidRPr="00B35BD0">
        <w:rPr>
          <w:rFonts w:hint="eastAsia"/>
        </w:rPr>
        <w:t>及</w:t>
      </w:r>
      <w:r w:rsidRPr="00B35BD0">
        <w:rPr>
          <w:rFonts w:hint="eastAsia"/>
        </w:rPr>
        <w:t>辅助列车占用</w:t>
      </w:r>
      <w:r w:rsidR="00F42A0F" w:rsidRPr="006E408B">
        <w:rPr>
          <w:rFonts w:hint="eastAsia"/>
        </w:rPr>
        <w:t>―</w:t>
      </w:r>
      <w:r w:rsidRPr="00B35BD0">
        <w:rPr>
          <w:rFonts w:hint="eastAsia"/>
        </w:rPr>
        <w:t>空闲检测实现列车位置检测。</w:t>
      </w:r>
    </w:p>
    <w:p w14:paraId="70E5B9BE" w14:textId="1E4DD3C9" w:rsidR="00250B59" w:rsidRPr="00B35BD0" w:rsidRDefault="00634B11" w:rsidP="006E408B">
      <w:pPr>
        <w:pStyle w:val="afffffffff7"/>
        <w:ind w:left="0"/>
      </w:pPr>
      <w:r w:rsidRPr="00B35BD0">
        <w:rPr>
          <w:rFonts w:hint="eastAsia"/>
        </w:rPr>
        <w:t>列车占用检测可采用轨道电路、轨旁环线、</w:t>
      </w:r>
      <w:proofErr w:type="gramStart"/>
      <w:r w:rsidRPr="00B35BD0">
        <w:rPr>
          <w:rFonts w:hint="eastAsia"/>
        </w:rPr>
        <w:t>计轴等</w:t>
      </w:r>
      <w:proofErr w:type="gramEnd"/>
      <w:r w:rsidRPr="00B35BD0">
        <w:rPr>
          <w:rFonts w:hint="eastAsia"/>
        </w:rPr>
        <w:t>方式</w:t>
      </w:r>
      <w:r w:rsidRPr="006E408B">
        <w:rPr>
          <w:rFonts w:hint="eastAsia"/>
        </w:rPr>
        <w:t>。</w:t>
      </w:r>
    </w:p>
    <w:p w14:paraId="34C5D5F2" w14:textId="3A578A10" w:rsidR="00634B11" w:rsidRPr="00B35BD0" w:rsidRDefault="00634B11" w:rsidP="006E408B">
      <w:pPr>
        <w:pStyle w:val="afffffffff7"/>
        <w:ind w:left="0"/>
      </w:pPr>
      <w:r w:rsidRPr="00B35BD0">
        <w:rPr>
          <w:rFonts w:hint="eastAsia"/>
        </w:rPr>
        <w:lastRenderedPageBreak/>
        <w:t>列车定位技术可采用轨道电路、轨旁环线、应答器、无线或卫星定位或辅以速度</w:t>
      </w:r>
      <w:r w:rsidR="00F42A0F" w:rsidRPr="006E408B">
        <w:rPr>
          <w:rFonts w:hint="eastAsia"/>
        </w:rPr>
        <w:t>―</w:t>
      </w:r>
      <w:r w:rsidRPr="00B35BD0">
        <w:rPr>
          <w:rFonts w:hint="eastAsia"/>
        </w:rPr>
        <w:t>距离传感器</w:t>
      </w:r>
      <w:r w:rsidRPr="006E408B">
        <w:rPr>
          <w:rFonts w:hint="eastAsia"/>
        </w:rPr>
        <w:t>等方式</w:t>
      </w:r>
      <w:r w:rsidR="00797FC2" w:rsidRPr="006E408B">
        <w:rPr>
          <w:rFonts w:hint="eastAsia"/>
        </w:rPr>
        <w:t>。</w:t>
      </w:r>
      <w:r w:rsidRPr="00B35BD0">
        <w:rPr>
          <w:rFonts w:hint="eastAsia"/>
        </w:rPr>
        <w:t>中低速</w:t>
      </w:r>
      <w:r w:rsidRPr="006E408B">
        <w:rPr>
          <w:rFonts w:hint="eastAsia"/>
        </w:rPr>
        <w:t>磁浮</w:t>
      </w:r>
      <w:r w:rsidR="001C24D9" w:rsidRPr="006E408B">
        <w:rPr>
          <w:rFonts w:hint="eastAsia"/>
        </w:rPr>
        <w:t>等不具备安装速度―距离传感器的线路</w:t>
      </w:r>
      <w:r w:rsidRPr="006E408B">
        <w:rPr>
          <w:rFonts w:hint="eastAsia"/>
        </w:rPr>
        <w:t>可通过与车辆接口获取速度信息</w:t>
      </w:r>
      <w:r w:rsidRPr="00B35BD0">
        <w:rPr>
          <w:rFonts w:hint="eastAsia"/>
        </w:rPr>
        <w:t>。</w:t>
      </w:r>
    </w:p>
    <w:p w14:paraId="3813B01A" w14:textId="2B80C4F1" w:rsidR="00250B59" w:rsidRPr="00B35BD0" w:rsidRDefault="000B23C0" w:rsidP="006E408B">
      <w:pPr>
        <w:pStyle w:val="afffffffff7"/>
        <w:ind w:left="0"/>
      </w:pPr>
      <w:r w:rsidRPr="00B35BD0">
        <w:rPr>
          <w:rFonts w:hint="eastAsia"/>
        </w:rPr>
        <w:t>列车检测设备在规定的工作环境、线路状态和电磁干扰影响等条件下，</w:t>
      </w:r>
      <w:r w:rsidR="00D222B0">
        <w:rPr>
          <w:rFonts w:hint="eastAsia"/>
        </w:rPr>
        <w:t>应</w:t>
      </w:r>
      <w:r w:rsidRPr="00B35BD0">
        <w:rPr>
          <w:rFonts w:hint="eastAsia"/>
        </w:rPr>
        <w:t>安全和</w:t>
      </w:r>
      <w:r w:rsidR="00982455" w:rsidRPr="00B35BD0">
        <w:rPr>
          <w:rFonts w:hint="eastAsia"/>
        </w:rPr>
        <w:t>可靠</w:t>
      </w:r>
      <w:r w:rsidRPr="00B35BD0">
        <w:rPr>
          <w:rFonts w:hint="eastAsia"/>
        </w:rPr>
        <w:t>的实现列车位置的检测</w:t>
      </w:r>
      <w:r w:rsidR="00D222B0" w:rsidRPr="00D222B0">
        <w:rPr>
          <w:rFonts w:hint="eastAsia"/>
        </w:rPr>
        <w:t>，不应错误地出现升级信息</w:t>
      </w:r>
      <w:r w:rsidRPr="00B35BD0">
        <w:rPr>
          <w:rFonts w:hint="eastAsia"/>
        </w:rPr>
        <w:t>。</w:t>
      </w:r>
    </w:p>
    <w:p w14:paraId="66579582" w14:textId="0D0A1A35" w:rsidR="00250B59" w:rsidRPr="00B35BD0" w:rsidRDefault="000B23C0" w:rsidP="006E408B">
      <w:pPr>
        <w:pStyle w:val="afffffffff7"/>
        <w:ind w:left="0"/>
      </w:pPr>
      <w:r w:rsidRPr="00B35BD0">
        <w:rPr>
          <w:rFonts w:hint="eastAsia"/>
        </w:rPr>
        <w:t>列车检测设备宜采用集中设置方式，</w:t>
      </w:r>
      <w:r w:rsidR="00A55A7A">
        <w:rPr>
          <w:rFonts w:hint="eastAsia"/>
        </w:rPr>
        <w:t>也可</w:t>
      </w:r>
      <w:r w:rsidRPr="00B35BD0">
        <w:rPr>
          <w:rFonts w:hint="eastAsia"/>
        </w:rPr>
        <w:t>沿线路分散设置。列车检测设备</w:t>
      </w:r>
      <w:r w:rsidR="00A55A7A">
        <w:rPr>
          <w:rFonts w:hint="eastAsia"/>
        </w:rPr>
        <w:t>应</w:t>
      </w:r>
      <w:r w:rsidRPr="00B35BD0">
        <w:rPr>
          <w:rFonts w:hint="eastAsia"/>
        </w:rPr>
        <w:t>具有差错控制能力，应防止</w:t>
      </w:r>
      <w:r w:rsidR="00D94AC2">
        <w:rPr>
          <w:rFonts w:hint="eastAsia"/>
        </w:rPr>
        <w:t>因</w:t>
      </w:r>
      <w:r w:rsidRPr="00B35BD0">
        <w:rPr>
          <w:rFonts w:hint="eastAsia"/>
        </w:rPr>
        <w:t>地面设备故障、信息丢失而导致</w:t>
      </w:r>
      <w:proofErr w:type="gramStart"/>
      <w:r w:rsidRPr="00B35BD0">
        <w:rPr>
          <w:rFonts w:hint="eastAsia"/>
        </w:rPr>
        <w:t>误控或</w:t>
      </w:r>
      <w:proofErr w:type="gramEnd"/>
      <w:r w:rsidRPr="00B35BD0">
        <w:rPr>
          <w:rFonts w:hint="eastAsia"/>
        </w:rPr>
        <w:t>失控，同时应能连续监视</w:t>
      </w:r>
      <w:r w:rsidR="00D94AC2">
        <w:rPr>
          <w:rFonts w:hint="eastAsia"/>
        </w:rPr>
        <w:t>信息</w:t>
      </w:r>
      <w:r w:rsidRPr="00B35BD0">
        <w:rPr>
          <w:rFonts w:hint="eastAsia"/>
        </w:rPr>
        <w:t>通道状态，</w:t>
      </w:r>
      <w:r w:rsidR="00D21B4F">
        <w:rPr>
          <w:rFonts w:hint="eastAsia"/>
        </w:rPr>
        <w:t>当</w:t>
      </w:r>
      <w:r w:rsidRPr="00B35BD0">
        <w:rPr>
          <w:rFonts w:hint="eastAsia"/>
        </w:rPr>
        <w:t>信息传递中断时</w:t>
      </w:r>
      <w:r w:rsidR="00D21B4F">
        <w:rPr>
          <w:rFonts w:hint="eastAsia"/>
        </w:rPr>
        <w:t>，</w:t>
      </w:r>
      <w:r w:rsidRPr="00B35BD0">
        <w:rPr>
          <w:rFonts w:hint="eastAsia"/>
        </w:rPr>
        <w:t>应采取安全措施。</w:t>
      </w:r>
    </w:p>
    <w:p w14:paraId="2E0EC6E9" w14:textId="348D5FDF" w:rsidR="00F91A9C" w:rsidRPr="00B35BD0" w:rsidRDefault="00F91A9C" w:rsidP="006E408B">
      <w:pPr>
        <w:pStyle w:val="afffffffff7"/>
        <w:ind w:left="0"/>
      </w:pPr>
      <w:r w:rsidRPr="00B35BD0">
        <w:rPr>
          <w:rFonts w:hint="eastAsia"/>
        </w:rPr>
        <w:t>互联互通线路的</w:t>
      </w:r>
      <w:r w:rsidR="00312037" w:rsidRPr="00312037">
        <w:rPr>
          <w:rFonts w:hint="eastAsia"/>
        </w:rPr>
        <w:t>ATP子</w:t>
      </w:r>
      <w:r w:rsidRPr="00B35BD0">
        <w:rPr>
          <w:rFonts w:hint="eastAsia"/>
        </w:rPr>
        <w:t>系统</w:t>
      </w:r>
      <w:r w:rsidR="00FF71C3" w:rsidRPr="00B35BD0">
        <w:rPr>
          <w:rFonts w:hint="eastAsia"/>
        </w:rPr>
        <w:t>紧急</w:t>
      </w:r>
      <w:r w:rsidRPr="00B35BD0">
        <w:rPr>
          <w:rFonts w:hint="eastAsia"/>
        </w:rPr>
        <w:t>制动的引发原因及</w:t>
      </w:r>
      <w:r w:rsidR="00D94AC2">
        <w:rPr>
          <w:rFonts w:hint="eastAsia"/>
        </w:rPr>
        <w:t>对</w:t>
      </w:r>
      <w:proofErr w:type="gramStart"/>
      <w:r w:rsidR="00D94AC2">
        <w:rPr>
          <w:rFonts w:hint="eastAsia"/>
        </w:rPr>
        <w:t>同原因</w:t>
      </w:r>
      <w:proofErr w:type="gramEnd"/>
      <w:r w:rsidR="00D94AC2">
        <w:rPr>
          <w:rFonts w:hint="eastAsia"/>
        </w:rPr>
        <w:t>引发的紧急制动的</w:t>
      </w:r>
      <w:r w:rsidRPr="00B35BD0">
        <w:rPr>
          <w:rFonts w:hint="eastAsia"/>
        </w:rPr>
        <w:t>处理应统一</w:t>
      </w:r>
      <w:r w:rsidR="00D94AC2">
        <w:rPr>
          <w:rFonts w:hint="eastAsia"/>
        </w:rPr>
        <w:t>。</w:t>
      </w:r>
    </w:p>
    <w:p w14:paraId="72EF615C" w14:textId="07ED4984" w:rsidR="00250B59" w:rsidRPr="00B35BD0" w:rsidRDefault="00704D09" w:rsidP="006E408B">
      <w:pPr>
        <w:pStyle w:val="afffffffff7"/>
        <w:ind w:left="0"/>
      </w:pPr>
      <w:r>
        <w:rPr>
          <w:rFonts w:hint="eastAsia"/>
        </w:rPr>
        <w:t>当</w:t>
      </w:r>
      <w:r w:rsidR="000B23C0" w:rsidRPr="00B35BD0">
        <w:rPr>
          <w:rFonts w:hint="eastAsia"/>
        </w:rPr>
        <w:t>采用轨道电路</w:t>
      </w:r>
      <w:r w:rsidR="00D94AC2">
        <w:rPr>
          <w:rFonts w:hint="eastAsia"/>
        </w:rPr>
        <w:t>设备</w:t>
      </w:r>
      <w:r w:rsidR="000B23C0" w:rsidRPr="00B35BD0">
        <w:rPr>
          <w:rFonts w:hint="eastAsia"/>
        </w:rPr>
        <w:t>且利用钢轨作为牵引回流的回流轨时，</w:t>
      </w:r>
      <w:r w:rsidR="00336F31" w:rsidRPr="00B35BD0">
        <w:rPr>
          <w:rFonts w:hint="eastAsia"/>
        </w:rPr>
        <w:t>轨道电路</w:t>
      </w:r>
      <w:r w:rsidR="00D94AC2">
        <w:rPr>
          <w:rFonts w:hint="eastAsia"/>
        </w:rPr>
        <w:t>的</w:t>
      </w:r>
      <w:r w:rsidR="00336F31" w:rsidRPr="00B35BD0">
        <w:rPr>
          <w:rFonts w:hint="eastAsia"/>
        </w:rPr>
        <w:t>设置应与</w:t>
      </w:r>
      <w:r w:rsidR="000B23C0" w:rsidRPr="00B35BD0">
        <w:rPr>
          <w:rFonts w:hint="eastAsia"/>
        </w:rPr>
        <w:t>牵引均流线和回流线、站台屏蔽门的等电位连接线等</w:t>
      </w:r>
      <w:r w:rsidR="00336F31" w:rsidRPr="00B35BD0">
        <w:rPr>
          <w:rFonts w:hint="eastAsia"/>
        </w:rPr>
        <w:t>相配合</w:t>
      </w:r>
      <w:r w:rsidR="000B23C0" w:rsidRPr="00B35BD0">
        <w:rPr>
          <w:rFonts w:hint="eastAsia"/>
        </w:rPr>
        <w:t>。</w:t>
      </w:r>
    </w:p>
    <w:p w14:paraId="6476EFC5" w14:textId="77777777" w:rsidR="00250B59" w:rsidRPr="00B35BD0" w:rsidRDefault="000B23C0">
      <w:pPr>
        <w:pStyle w:val="affd"/>
        <w:spacing w:before="156" w:after="156"/>
        <w:ind w:left="0"/>
      </w:pPr>
      <w:bookmarkStart w:id="77" w:name="_Toc83493646"/>
      <w:r w:rsidRPr="00B35BD0">
        <w:rPr>
          <w:rFonts w:hint="eastAsia"/>
        </w:rPr>
        <w:t>列车自动运行</w:t>
      </w:r>
      <w:bookmarkEnd w:id="77"/>
    </w:p>
    <w:p w14:paraId="41D94164" w14:textId="77777777" w:rsidR="00250B59" w:rsidRPr="00B35BD0" w:rsidRDefault="000B23C0">
      <w:pPr>
        <w:pStyle w:val="affe"/>
        <w:spacing w:before="156" w:after="156"/>
        <w:ind w:left="0"/>
      </w:pPr>
      <w:bookmarkStart w:id="78" w:name="_Toc83493647"/>
      <w:r w:rsidRPr="00B35BD0">
        <w:rPr>
          <w:rFonts w:hint="eastAsia"/>
        </w:rPr>
        <w:t>功能要求</w:t>
      </w:r>
      <w:bookmarkEnd w:id="78"/>
    </w:p>
    <w:p w14:paraId="46AE7796" w14:textId="4A84AFD4" w:rsidR="00250B59" w:rsidRPr="00B35BD0" w:rsidRDefault="000B23C0" w:rsidP="006E408B">
      <w:pPr>
        <w:pStyle w:val="afffffffff7"/>
        <w:ind w:left="0"/>
      </w:pPr>
      <w:r w:rsidRPr="00B35BD0">
        <w:rPr>
          <w:rFonts w:hint="eastAsia"/>
        </w:rPr>
        <w:t>应实现在ATP</w:t>
      </w:r>
      <w:r w:rsidR="000E6B95" w:rsidRPr="00B35BD0">
        <w:rPr>
          <w:rFonts w:hint="eastAsia"/>
        </w:rPr>
        <w:t>子系统</w:t>
      </w:r>
      <w:r w:rsidRPr="00B35BD0">
        <w:rPr>
          <w:rFonts w:hint="eastAsia"/>
        </w:rPr>
        <w:t>防护下的列车自动运行。</w:t>
      </w:r>
    </w:p>
    <w:p w14:paraId="2E2EA2AA" w14:textId="39D0D730" w:rsidR="00250B59" w:rsidRPr="00B35BD0" w:rsidRDefault="000B23C0" w:rsidP="006E408B">
      <w:pPr>
        <w:pStyle w:val="afffffffff7"/>
        <w:ind w:left="0"/>
      </w:pPr>
      <w:r w:rsidRPr="00B35BD0">
        <w:rPr>
          <w:rFonts w:hint="eastAsia"/>
        </w:rPr>
        <w:t>应</w:t>
      </w:r>
      <w:r w:rsidR="00172399" w:rsidRPr="00B35BD0">
        <w:rPr>
          <w:rFonts w:hint="eastAsia"/>
        </w:rPr>
        <w:t>自动或人工</w:t>
      </w:r>
      <w:r w:rsidRPr="00B35BD0">
        <w:rPr>
          <w:rFonts w:hint="eastAsia"/>
        </w:rPr>
        <w:t>启动列车并</w:t>
      </w:r>
      <w:proofErr w:type="gramStart"/>
      <w:r w:rsidRPr="00B35BD0">
        <w:rPr>
          <w:rFonts w:hint="eastAsia"/>
        </w:rPr>
        <w:t>实现站</w:t>
      </w:r>
      <w:proofErr w:type="gramEnd"/>
      <w:r w:rsidRPr="00B35BD0">
        <w:rPr>
          <w:rFonts w:hint="eastAsia"/>
        </w:rPr>
        <w:t>间自动运行。</w:t>
      </w:r>
    </w:p>
    <w:p w14:paraId="4E23202F" w14:textId="7F079030" w:rsidR="00250B59" w:rsidRPr="00B35BD0" w:rsidRDefault="000B23C0" w:rsidP="006E408B">
      <w:pPr>
        <w:pStyle w:val="afffffffff7"/>
        <w:ind w:left="0"/>
      </w:pPr>
      <w:r w:rsidRPr="00B35BD0">
        <w:rPr>
          <w:rFonts w:hint="eastAsia"/>
        </w:rPr>
        <w:t>应控制列车实现车站定点停车、车站通过和</w:t>
      </w:r>
      <w:r w:rsidR="004F0870" w:rsidRPr="00B35BD0">
        <w:rPr>
          <w:rFonts w:hint="eastAsia"/>
        </w:rPr>
        <w:t>由司机监督或无司机监督</w:t>
      </w:r>
      <w:r w:rsidR="004F0870">
        <w:rPr>
          <w:rFonts w:hint="eastAsia"/>
        </w:rPr>
        <w:t>的</w:t>
      </w:r>
      <w:r w:rsidRPr="00B35BD0">
        <w:rPr>
          <w:rFonts w:hint="eastAsia"/>
        </w:rPr>
        <w:t>折返作业。</w:t>
      </w:r>
    </w:p>
    <w:p w14:paraId="34968F67" w14:textId="39DDC5C2" w:rsidR="00250B59" w:rsidRPr="00B35BD0" w:rsidRDefault="000B23C0" w:rsidP="006E408B">
      <w:pPr>
        <w:pStyle w:val="afffffffff7"/>
        <w:ind w:left="0"/>
      </w:pPr>
      <w:r w:rsidRPr="00B35BD0">
        <w:rPr>
          <w:rFonts w:hint="eastAsia"/>
        </w:rPr>
        <w:t>应实现列车运行自动调整。</w:t>
      </w:r>
    </w:p>
    <w:p w14:paraId="0F084494" w14:textId="1F4F8913" w:rsidR="00250B59" w:rsidRPr="00B35BD0" w:rsidRDefault="000B23C0" w:rsidP="006E408B">
      <w:pPr>
        <w:pStyle w:val="afffffffff7"/>
        <w:ind w:left="0"/>
      </w:pPr>
      <w:r w:rsidRPr="00B35BD0">
        <w:rPr>
          <w:rFonts w:hint="eastAsia"/>
        </w:rPr>
        <w:t>应</w:t>
      </w:r>
      <w:r w:rsidR="00E63CCA" w:rsidRPr="00B35BD0">
        <w:rPr>
          <w:rFonts w:hint="eastAsia"/>
        </w:rPr>
        <w:t>具有</w:t>
      </w:r>
      <w:r w:rsidRPr="00B35BD0">
        <w:rPr>
          <w:rFonts w:hint="eastAsia"/>
        </w:rPr>
        <w:t>车门和站台屏蔽门</w:t>
      </w:r>
      <w:r w:rsidR="00E63CCA" w:rsidRPr="00B35BD0">
        <w:rPr>
          <w:rFonts w:hint="eastAsia"/>
        </w:rPr>
        <w:t>开闭</w:t>
      </w:r>
      <w:r w:rsidRPr="00B35BD0">
        <w:rPr>
          <w:rFonts w:hint="eastAsia"/>
        </w:rPr>
        <w:t>的</w:t>
      </w:r>
      <w:r w:rsidR="00E63CCA" w:rsidRPr="00B35BD0">
        <w:rPr>
          <w:rFonts w:hint="eastAsia"/>
        </w:rPr>
        <w:t>控制功能</w:t>
      </w:r>
      <w:r w:rsidRPr="00B35BD0">
        <w:rPr>
          <w:rFonts w:hint="eastAsia"/>
        </w:rPr>
        <w:t>。</w:t>
      </w:r>
    </w:p>
    <w:p w14:paraId="4B3B934B" w14:textId="393F69B4" w:rsidR="00250B59" w:rsidRDefault="000B23C0" w:rsidP="006E408B">
      <w:pPr>
        <w:pStyle w:val="afffffffff7"/>
        <w:ind w:left="0"/>
      </w:pPr>
      <w:r w:rsidRPr="00B35BD0">
        <w:rPr>
          <w:rFonts w:hint="eastAsia"/>
        </w:rPr>
        <w:t>应具有列车运行节能控制功能。</w:t>
      </w:r>
    </w:p>
    <w:p w14:paraId="54FE3390" w14:textId="1664F212" w:rsidR="004F0870" w:rsidRPr="00B35BD0" w:rsidRDefault="004F0870" w:rsidP="006E408B">
      <w:pPr>
        <w:pStyle w:val="afffffffff7"/>
        <w:ind w:left="0"/>
      </w:pPr>
      <w:r w:rsidRPr="00B35BD0">
        <w:rPr>
          <w:rFonts w:hint="eastAsia"/>
        </w:rPr>
        <w:t>应具有自诊断和故障报警</w:t>
      </w:r>
      <w:r>
        <w:rPr>
          <w:rFonts w:hint="eastAsia"/>
        </w:rPr>
        <w:t>功能，</w:t>
      </w:r>
      <w:r w:rsidRPr="00B35BD0">
        <w:rPr>
          <w:rFonts w:hint="eastAsia"/>
        </w:rPr>
        <w:t>并实时上传ATS子系统。</w:t>
      </w:r>
    </w:p>
    <w:p w14:paraId="478E808F" w14:textId="0BF876CD" w:rsidR="00250B59" w:rsidRPr="00B35BD0" w:rsidRDefault="000B23C0" w:rsidP="006E408B">
      <w:pPr>
        <w:pStyle w:val="afffffffff7"/>
        <w:ind w:left="0"/>
      </w:pPr>
      <w:r w:rsidRPr="00B35BD0">
        <w:rPr>
          <w:rFonts w:hint="eastAsia"/>
        </w:rPr>
        <w:t>全自动运行线路</w:t>
      </w:r>
      <w:r w:rsidR="001F1491" w:rsidRPr="00B35BD0">
        <w:rPr>
          <w:rFonts w:hint="eastAsia"/>
        </w:rPr>
        <w:t>应</w:t>
      </w:r>
      <w:r w:rsidRPr="00B35BD0">
        <w:rPr>
          <w:rFonts w:hint="eastAsia"/>
        </w:rPr>
        <w:t>实现正线和车辆基地自动化区域的全自动运行功能。</w:t>
      </w:r>
    </w:p>
    <w:p w14:paraId="40E6BF66" w14:textId="77777777" w:rsidR="00250B59" w:rsidRPr="00B35BD0" w:rsidRDefault="000B23C0">
      <w:pPr>
        <w:pStyle w:val="affe"/>
        <w:spacing w:before="156" w:after="156"/>
        <w:ind w:left="0"/>
      </w:pPr>
      <w:bookmarkStart w:id="79" w:name="_Toc83493648"/>
      <w:r w:rsidRPr="00B35BD0">
        <w:rPr>
          <w:rFonts w:hint="eastAsia"/>
        </w:rPr>
        <w:t>技术要求</w:t>
      </w:r>
      <w:bookmarkEnd w:id="79"/>
    </w:p>
    <w:p w14:paraId="6F497089" w14:textId="5FD8B259" w:rsidR="00250B59" w:rsidRPr="00B35BD0" w:rsidRDefault="004F0870" w:rsidP="006E408B">
      <w:pPr>
        <w:pStyle w:val="afffffffff7"/>
        <w:ind w:left="0"/>
      </w:pPr>
      <w:r>
        <w:rPr>
          <w:rFonts w:hint="eastAsia"/>
        </w:rPr>
        <w:t>对</w:t>
      </w:r>
      <w:r w:rsidR="000B23C0" w:rsidRPr="00B35BD0">
        <w:rPr>
          <w:rFonts w:hint="eastAsia"/>
        </w:rPr>
        <w:t>列车牵引、</w:t>
      </w:r>
      <w:r w:rsidR="00615FA9" w:rsidRPr="00B35BD0">
        <w:rPr>
          <w:rFonts w:hint="eastAsia"/>
        </w:rPr>
        <w:t>制动、</w:t>
      </w:r>
      <w:r w:rsidR="000B23C0" w:rsidRPr="00B35BD0">
        <w:rPr>
          <w:rFonts w:hint="eastAsia"/>
        </w:rPr>
        <w:t>惰行、</w:t>
      </w:r>
      <w:r w:rsidR="00D320F4" w:rsidRPr="00B35BD0">
        <w:rPr>
          <w:rFonts w:hint="eastAsia"/>
        </w:rPr>
        <w:t>匀速运行</w:t>
      </w:r>
      <w:r w:rsidR="000B23C0" w:rsidRPr="00B35BD0">
        <w:rPr>
          <w:rFonts w:hint="eastAsia"/>
        </w:rPr>
        <w:t>等多种运行工况的控制</w:t>
      </w:r>
      <w:r w:rsidRPr="00B35BD0">
        <w:rPr>
          <w:rFonts w:hint="eastAsia"/>
        </w:rPr>
        <w:t>应能</w:t>
      </w:r>
      <w:r w:rsidR="000B23C0" w:rsidRPr="00B35BD0">
        <w:rPr>
          <w:rFonts w:hint="eastAsia"/>
        </w:rPr>
        <w:t>满足不同行车间隔的运行要求</w:t>
      </w:r>
      <w:r w:rsidR="00A65F89">
        <w:rPr>
          <w:rFonts w:hint="eastAsia"/>
        </w:rPr>
        <w:t>、</w:t>
      </w:r>
      <w:r w:rsidR="000B23C0" w:rsidRPr="00B35BD0">
        <w:rPr>
          <w:rFonts w:hint="eastAsia"/>
        </w:rPr>
        <w:t>适应列车运行调整的需要。</w:t>
      </w:r>
    </w:p>
    <w:p w14:paraId="18DFDBEA" w14:textId="0437D581" w:rsidR="00250B59" w:rsidRPr="00B35BD0" w:rsidRDefault="00D94AC2" w:rsidP="006E408B">
      <w:pPr>
        <w:pStyle w:val="afffffffff7"/>
        <w:ind w:left="0"/>
      </w:pPr>
      <w:r>
        <w:rPr>
          <w:rFonts w:hint="eastAsia"/>
        </w:rPr>
        <w:t>列车</w:t>
      </w:r>
      <w:r w:rsidR="000B23C0" w:rsidRPr="00B35BD0">
        <w:rPr>
          <w:rFonts w:hint="eastAsia"/>
        </w:rPr>
        <w:t>停车控制过程应满足舒适度、快捷性和停车精度的要求。</w:t>
      </w:r>
    </w:p>
    <w:p w14:paraId="612153C4" w14:textId="6A4A3018" w:rsidR="00250B59" w:rsidRPr="00B35BD0" w:rsidRDefault="008D68A6" w:rsidP="006E408B">
      <w:pPr>
        <w:pStyle w:val="afffffffff7"/>
        <w:ind w:left="0"/>
      </w:pPr>
      <w:r>
        <w:rPr>
          <w:rFonts w:hint="eastAsia"/>
        </w:rPr>
        <w:t>ATO子</w:t>
      </w:r>
      <w:r w:rsidR="000B23C0" w:rsidRPr="00B35BD0">
        <w:rPr>
          <w:rFonts w:hint="eastAsia"/>
        </w:rPr>
        <w:t>系统发出制动命令的同时，应切断列车的牵引控制回路。</w:t>
      </w:r>
      <w:r w:rsidR="0044676D">
        <w:rPr>
          <w:rFonts w:hint="eastAsia"/>
        </w:rPr>
        <w:t>当</w:t>
      </w:r>
      <w:r>
        <w:rPr>
          <w:rFonts w:hint="eastAsia"/>
        </w:rPr>
        <w:t>ATO子</w:t>
      </w:r>
      <w:r w:rsidR="000B23C0" w:rsidRPr="00B35BD0">
        <w:rPr>
          <w:rFonts w:hint="eastAsia"/>
        </w:rPr>
        <w:t>系统发生故障</w:t>
      </w:r>
      <w:r w:rsidR="0044676D">
        <w:rPr>
          <w:rFonts w:hint="eastAsia"/>
        </w:rPr>
        <w:t>时，</w:t>
      </w:r>
      <w:r w:rsidR="000B23C0" w:rsidRPr="00B35BD0">
        <w:rPr>
          <w:rFonts w:hint="eastAsia"/>
        </w:rPr>
        <w:t>应能转为司机控制。</w:t>
      </w:r>
    </w:p>
    <w:p w14:paraId="5FED601F" w14:textId="4A573B43" w:rsidR="00250B59" w:rsidRPr="00B35BD0" w:rsidRDefault="00F304B4" w:rsidP="006E408B">
      <w:pPr>
        <w:pStyle w:val="afffffffff7"/>
        <w:ind w:left="0"/>
      </w:pPr>
      <w:r w:rsidRPr="00B35BD0">
        <w:rPr>
          <w:rFonts w:hint="eastAsia"/>
        </w:rPr>
        <w:t>全自动运行线路A</w:t>
      </w:r>
      <w:r w:rsidRPr="00B35BD0">
        <w:t>TO</w:t>
      </w:r>
      <w:r w:rsidRPr="00B35BD0">
        <w:rPr>
          <w:rFonts w:hint="eastAsia"/>
        </w:rPr>
        <w:t>子系统除</w:t>
      </w:r>
      <w:r w:rsidR="00DC7F3C">
        <w:rPr>
          <w:rFonts w:hint="eastAsia"/>
        </w:rPr>
        <w:t>应</w:t>
      </w:r>
      <w:r w:rsidRPr="00B35BD0">
        <w:rPr>
          <w:rFonts w:hint="eastAsia"/>
        </w:rPr>
        <w:t>具备</w:t>
      </w:r>
      <w:r w:rsidR="00DC7F3C">
        <w:rPr>
          <w:rFonts w:hint="eastAsia"/>
        </w:rPr>
        <w:t>7.3.2.1</w:t>
      </w:r>
      <w:r w:rsidR="00DC7F3C">
        <w:rPr>
          <w:rFonts w:ascii="Times New Roman"/>
        </w:rPr>
        <w:t>~</w:t>
      </w:r>
      <w:r w:rsidR="00DC7F3C">
        <w:rPr>
          <w:rFonts w:hint="eastAsia"/>
        </w:rPr>
        <w:t>7.3.2.</w:t>
      </w:r>
      <w:r w:rsidR="00DC7F3C">
        <w:t>3</w:t>
      </w:r>
      <w:r w:rsidR="00DC7F3C">
        <w:rPr>
          <w:rFonts w:hint="eastAsia"/>
        </w:rPr>
        <w:t>的</w:t>
      </w:r>
      <w:r w:rsidR="006C48FD" w:rsidRPr="00B35BD0">
        <w:rPr>
          <w:rFonts w:hint="eastAsia"/>
        </w:rPr>
        <w:t>技术要求</w:t>
      </w:r>
      <w:r w:rsidRPr="00B35BD0">
        <w:rPr>
          <w:rFonts w:hint="eastAsia"/>
        </w:rPr>
        <w:t>外，还应具备</w:t>
      </w:r>
      <w:r w:rsidR="0044676D">
        <w:rPr>
          <w:rFonts w:hint="eastAsia"/>
        </w:rPr>
        <w:t>下列</w:t>
      </w:r>
      <w:r w:rsidR="006C48FD" w:rsidRPr="00B35BD0">
        <w:rPr>
          <w:rFonts w:hint="eastAsia"/>
        </w:rPr>
        <w:t>技术要求</w:t>
      </w:r>
      <w:r w:rsidRPr="00B35BD0">
        <w:rPr>
          <w:rFonts w:hint="eastAsia"/>
        </w:rPr>
        <w:t>：</w:t>
      </w:r>
    </w:p>
    <w:p w14:paraId="308D7714" w14:textId="352F2A79" w:rsidR="00250B59" w:rsidRPr="00B35BD0" w:rsidRDefault="000B23C0" w:rsidP="006E408B">
      <w:pPr>
        <w:pStyle w:val="af5"/>
        <w:numPr>
          <w:ilvl w:val="0"/>
          <w:numId w:val="260"/>
        </w:numPr>
        <w:ind w:leftChars="200" w:left="845" w:hanging="425"/>
      </w:pPr>
      <w:r w:rsidRPr="00B35BD0">
        <w:rPr>
          <w:rFonts w:hint="eastAsia"/>
        </w:rPr>
        <w:t>应采用冗余结构。</w:t>
      </w:r>
    </w:p>
    <w:p w14:paraId="3E1E10BC" w14:textId="43EB2A57" w:rsidR="00250B59" w:rsidRPr="00B35BD0" w:rsidRDefault="00FC7AA9" w:rsidP="006E408B">
      <w:pPr>
        <w:pStyle w:val="af5"/>
        <w:numPr>
          <w:ilvl w:val="0"/>
          <w:numId w:val="223"/>
        </w:numPr>
        <w:ind w:leftChars="200" w:left="845" w:hanging="425"/>
      </w:pPr>
      <w:r w:rsidRPr="00B35BD0">
        <w:rPr>
          <w:rFonts w:hint="eastAsia"/>
        </w:rPr>
        <w:t>车载休眠唤醒单元</w:t>
      </w:r>
      <w:r w:rsidR="000B23C0" w:rsidRPr="00B35BD0">
        <w:rPr>
          <w:rFonts w:hint="eastAsia"/>
        </w:rPr>
        <w:t>应与车辆配合实现中心远程或</w:t>
      </w:r>
      <w:r w:rsidR="006C48FD" w:rsidRPr="00B35BD0">
        <w:rPr>
          <w:rFonts w:hint="eastAsia"/>
        </w:rPr>
        <w:t>司乘</w:t>
      </w:r>
      <w:proofErr w:type="gramStart"/>
      <w:r w:rsidR="006C48FD" w:rsidRPr="00B35BD0">
        <w:rPr>
          <w:rFonts w:hint="eastAsia"/>
        </w:rPr>
        <w:t>人员</w:t>
      </w:r>
      <w:r w:rsidR="000B23C0" w:rsidRPr="00B35BD0">
        <w:rPr>
          <w:rFonts w:hint="eastAsia"/>
        </w:rPr>
        <w:t>本地对</w:t>
      </w:r>
      <w:proofErr w:type="gramEnd"/>
      <w:r w:rsidR="000B23C0" w:rsidRPr="00B35BD0">
        <w:rPr>
          <w:rFonts w:hint="eastAsia"/>
        </w:rPr>
        <w:t>列车进行休眠或唤醒</w:t>
      </w:r>
      <w:r w:rsidR="004F0870">
        <w:rPr>
          <w:rFonts w:hint="eastAsia"/>
        </w:rPr>
        <w:t>操作</w:t>
      </w:r>
      <w:r w:rsidR="000B23C0" w:rsidRPr="00B35BD0">
        <w:rPr>
          <w:rFonts w:hint="eastAsia"/>
        </w:rPr>
        <w:t>，并</w:t>
      </w:r>
      <w:r w:rsidR="008D68A6">
        <w:rPr>
          <w:rFonts w:hint="eastAsia"/>
        </w:rPr>
        <w:t>应</w:t>
      </w:r>
      <w:r w:rsidR="000B23C0" w:rsidRPr="00B35BD0">
        <w:rPr>
          <w:rFonts w:hint="eastAsia"/>
        </w:rPr>
        <w:t>实时向</w:t>
      </w:r>
      <w:r w:rsidR="006C48FD" w:rsidRPr="00B35BD0">
        <w:rPr>
          <w:rFonts w:hint="eastAsia"/>
        </w:rPr>
        <w:t>控制中心</w:t>
      </w:r>
      <w:r w:rsidR="000B23C0" w:rsidRPr="00B35BD0">
        <w:rPr>
          <w:rFonts w:hint="eastAsia"/>
        </w:rPr>
        <w:t>汇报列车休眠或唤醒状态及报警信息等。</w:t>
      </w:r>
    </w:p>
    <w:p w14:paraId="2274C74D" w14:textId="0F89683D" w:rsidR="00250B59" w:rsidRPr="00B35BD0" w:rsidRDefault="008D68A6" w:rsidP="006E408B">
      <w:pPr>
        <w:pStyle w:val="af5"/>
        <w:numPr>
          <w:ilvl w:val="0"/>
          <w:numId w:val="223"/>
        </w:numPr>
        <w:ind w:leftChars="200" w:left="845" w:hanging="425"/>
      </w:pPr>
      <w:r>
        <w:rPr>
          <w:rFonts w:hint="eastAsia"/>
        </w:rPr>
        <w:t>应</w:t>
      </w:r>
      <w:r w:rsidR="000B23C0" w:rsidRPr="00B35BD0">
        <w:rPr>
          <w:rFonts w:hint="eastAsia"/>
        </w:rPr>
        <w:t>与车辆配合</w:t>
      </w:r>
      <w:r w:rsidR="00FC7AA9" w:rsidRPr="00B35BD0">
        <w:rPr>
          <w:rFonts w:hint="eastAsia"/>
        </w:rPr>
        <w:t>按洗车流程</w:t>
      </w:r>
      <w:r w:rsidR="00F304B4" w:rsidRPr="00B35BD0">
        <w:rPr>
          <w:rFonts w:hint="eastAsia"/>
        </w:rPr>
        <w:t>控制列车</w:t>
      </w:r>
      <w:r w:rsidR="00FC7AA9" w:rsidRPr="00B35BD0">
        <w:rPr>
          <w:rFonts w:hint="eastAsia"/>
        </w:rPr>
        <w:t>在相应位置精确停车</w:t>
      </w:r>
      <w:r w:rsidR="000B23C0" w:rsidRPr="00B35BD0">
        <w:rPr>
          <w:rFonts w:hint="eastAsia"/>
        </w:rPr>
        <w:t>。</w:t>
      </w:r>
    </w:p>
    <w:p w14:paraId="4E4F9F01" w14:textId="4DF949A4" w:rsidR="00250B59" w:rsidRDefault="00555B10" w:rsidP="006E408B">
      <w:pPr>
        <w:pStyle w:val="af5"/>
        <w:numPr>
          <w:ilvl w:val="0"/>
          <w:numId w:val="223"/>
        </w:numPr>
        <w:ind w:leftChars="200" w:left="845" w:hanging="425"/>
      </w:pPr>
      <w:r>
        <w:rPr>
          <w:rFonts w:hint="eastAsia"/>
        </w:rPr>
        <w:t>当</w:t>
      </w:r>
      <w:r w:rsidR="000B23C0" w:rsidRPr="00B35BD0">
        <w:rPr>
          <w:rFonts w:hint="eastAsia"/>
        </w:rPr>
        <w:t>列车在站台停车</w:t>
      </w:r>
      <w:r w:rsidR="00FC7AA9" w:rsidRPr="00B35BD0">
        <w:rPr>
          <w:rFonts w:hint="eastAsia"/>
        </w:rPr>
        <w:t>位置</w:t>
      </w:r>
      <w:r w:rsidR="000B23C0" w:rsidRPr="00B35BD0">
        <w:rPr>
          <w:rFonts w:hint="eastAsia"/>
        </w:rPr>
        <w:t>超出规定的停车精度范围时，</w:t>
      </w:r>
      <w:r>
        <w:rPr>
          <w:rFonts w:hint="eastAsia"/>
        </w:rPr>
        <w:t>ATO子</w:t>
      </w:r>
      <w:r w:rsidR="000B23C0" w:rsidRPr="00B35BD0">
        <w:rPr>
          <w:rFonts w:hint="eastAsia"/>
        </w:rPr>
        <w:t>系统</w:t>
      </w:r>
      <w:r w:rsidR="004F5A73" w:rsidRPr="00B35BD0">
        <w:rPr>
          <w:rFonts w:hint="eastAsia"/>
        </w:rPr>
        <w:t>应</w:t>
      </w:r>
      <w:r w:rsidR="000B23C0" w:rsidRPr="00B35BD0">
        <w:rPr>
          <w:rFonts w:hint="eastAsia"/>
        </w:rPr>
        <w:t>根据停车位置采用向前跳跃对标调整、向后跳跃对</w:t>
      </w:r>
      <w:proofErr w:type="gramStart"/>
      <w:r w:rsidR="000B23C0" w:rsidRPr="00B35BD0">
        <w:rPr>
          <w:rFonts w:hint="eastAsia"/>
        </w:rPr>
        <w:t>标调整</w:t>
      </w:r>
      <w:proofErr w:type="gramEnd"/>
      <w:r w:rsidR="000B23C0" w:rsidRPr="00B35BD0">
        <w:rPr>
          <w:rFonts w:hint="eastAsia"/>
        </w:rPr>
        <w:t>或</w:t>
      </w:r>
      <w:r w:rsidR="00FC7AA9" w:rsidRPr="00B35BD0">
        <w:rPr>
          <w:rFonts w:hint="eastAsia"/>
        </w:rPr>
        <w:t>由ATO向列车发送跳跃指令及方向指令由车辆自行控制低速精确对标</w:t>
      </w:r>
      <w:r w:rsidR="000B23C0" w:rsidRPr="00B35BD0">
        <w:rPr>
          <w:rFonts w:hint="eastAsia"/>
        </w:rPr>
        <w:t>。</w:t>
      </w:r>
    </w:p>
    <w:p w14:paraId="07C21034" w14:textId="48D96FAD" w:rsidR="008D68A6" w:rsidRPr="00B35BD0" w:rsidRDefault="008D68A6" w:rsidP="006E408B">
      <w:pPr>
        <w:pStyle w:val="afffffffff7"/>
        <w:ind w:left="0"/>
      </w:pPr>
      <w:r>
        <w:rPr>
          <w:rFonts w:hint="eastAsia"/>
        </w:rPr>
        <w:t>当在</w:t>
      </w:r>
      <w:r w:rsidRPr="00B35BD0">
        <w:rPr>
          <w:rFonts w:hint="eastAsia"/>
        </w:rPr>
        <w:t>区间</w:t>
      </w:r>
      <w:r w:rsidR="00312037">
        <w:rPr>
          <w:rFonts w:hint="eastAsia"/>
        </w:rPr>
        <w:t>自动</w:t>
      </w:r>
      <w:r w:rsidRPr="00B35BD0">
        <w:rPr>
          <w:rFonts w:hint="eastAsia"/>
        </w:rPr>
        <w:t>停车</w:t>
      </w:r>
      <w:r>
        <w:rPr>
          <w:rFonts w:hint="eastAsia"/>
        </w:rPr>
        <w:t>时</w:t>
      </w:r>
      <w:r w:rsidRPr="00B35BD0">
        <w:rPr>
          <w:rFonts w:hint="eastAsia"/>
        </w:rPr>
        <w:t>，在条件具备的情况下</w:t>
      </w:r>
      <w:r w:rsidR="00A65F89">
        <w:rPr>
          <w:rFonts w:hint="eastAsia"/>
        </w:rPr>
        <w:t>，</w:t>
      </w:r>
      <w:r>
        <w:rPr>
          <w:rFonts w:hint="eastAsia"/>
        </w:rPr>
        <w:t>应</w:t>
      </w:r>
      <w:r w:rsidRPr="00B35BD0">
        <w:rPr>
          <w:rFonts w:hint="eastAsia"/>
        </w:rPr>
        <w:t>实现列车的自动启动。</w:t>
      </w:r>
      <w:r>
        <w:rPr>
          <w:rFonts w:hint="eastAsia"/>
        </w:rPr>
        <w:t>对于</w:t>
      </w:r>
      <w:r w:rsidRPr="00B35BD0">
        <w:rPr>
          <w:rFonts w:hint="eastAsia"/>
        </w:rPr>
        <w:t>非全自动运行线路，</w:t>
      </w:r>
      <w:r>
        <w:rPr>
          <w:rFonts w:hint="eastAsia"/>
        </w:rPr>
        <w:t>当</w:t>
      </w:r>
      <w:r w:rsidRPr="00B35BD0">
        <w:rPr>
          <w:rFonts w:hint="eastAsia"/>
        </w:rPr>
        <w:t>车站发车时</w:t>
      </w:r>
      <w:r w:rsidR="00A65F89">
        <w:rPr>
          <w:rFonts w:hint="eastAsia"/>
        </w:rPr>
        <w:t>，</w:t>
      </w:r>
      <w:r w:rsidRPr="00B35BD0">
        <w:rPr>
          <w:rFonts w:hint="eastAsia"/>
        </w:rPr>
        <w:t>列车启动</w:t>
      </w:r>
      <w:r w:rsidR="00312037">
        <w:rPr>
          <w:rFonts w:hint="eastAsia"/>
        </w:rPr>
        <w:t>宜</w:t>
      </w:r>
      <w:r w:rsidRPr="00B35BD0">
        <w:rPr>
          <w:rFonts w:hint="eastAsia"/>
        </w:rPr>
        <w:t>由司机控制</w:t>
      </w:r>
      <w:r w:rsidR="00312037" w:rsidRPr="00312037">
        <w:rPr>
          <w:rFonts w:hint="eastAsia"/>
        </w:rPr>
        <w:t>，当车站发车列车自动启动时</w:t>
      </w:r>
      <w:r w:rsidR="00A65F89">
        <w:rPr>
          <w:rFonts w:hint="eastAsia"/>
        </w:rPr>
        <w:t>，</w:t>
      </w:r>
      <w:r w:rsidR="00312037" w:rsidRPr="00312037">
        <w:rPr>
          <w:rFonts w:hint="eastAsia"/>
        </w:rPr>
        <w:t>应满足相应的安全防护条件</w:t>
      </w:r>
      <w:r w:rsidRPr="00B35BD0">
        <w:rPr>
          <w:rFonts w:hint="eastAsia"/>
        </w:rPr>
        <w:t>。</w:t>
      </w:r>
    </w:p>
    <w:p w14:paraId="609BA3DF" w14:textId="77777777" w:rsidR="00250B59" w:rsidRPr="00B35BD0" w:rsidRDefault="000B23C0">
      <w:pPr>
        <w:pStyle w:val="affd"/>
        <w:spacing w:before="156" w:after="156"/>
        <w:ind w:left="0"/>
      </w:pPr>
      <w:bookmarkStart w:id="80" w:name="_Toc76223198"/>
      <w:bookmarkStart w:id="81" w:name="_Toc83493649"/>
      <w:bookmarkEnd w:id="80"/>
      <w:proofErr w:type="gramStart"/>
      <w:r w:rsidRPr="00B35BD0">
        <w:rPr>
          <w:rFonts w:hint="eastAsia"/>
        </w:rPr>
        <w:t>联锁</w:t>
      </w:r>
      <w:bookmarkEnd w:id="81"/>
      <w:proofErr w:type="gramEnd"/>
    </w:p>
    <w:p w14:paraId="4DEA7F72" w14:textId="77777777" w:rsidR="00250B59" w:rsidRPr="00B35BD0" w:rsidRDefault="000B23C0">
      <w:pPr>
        <w:pStyle w:val="affe"/>
        <w:spacing w:before="156" w:after="156"/>
        <w:ind w:left="0"/>
      </w:pPr>
      <w:bookmarkStart w:id="82" w:name="_Toc83493650"/>
      <w:r w:rsidRPr="00B35BD0">
        <w:rPr>
          <w:rFonts w:hint="eastAsia"/>
        </w:rPr>
        <w:t>功能要求</w:t>
      </w:r>
      <w:bookmarkEnd w:id="82"/>
    </w:p>
    <w:p w14:paraId="382825A9" w14:textId="717577F9" w:rsidR="00250B59" w:rsidRPr="00B35BD0" w:rsidRDefault="000C1E8D" w:rsidP="006E408B">
      <w:pPr>
        <w:pStyle w:val="afffffffff7"/>
        <w:ind w:left="0"/>
      </w:pPr>
      <w:r w:rsidRPr="00B35BD0">
        <w:rPr>
          <w:rFonts w:hint="eastAsia"/>
        </w:rPr>
        <w:lastRenderedPageBreak/>
        <w:t>应</w:t>
      </w:r>
      <w:r w:rsidR="000B23C0" w:rsidRPr="00B35BD0">
        <w:rPr>
          <w:rFonts w:hint="eastAsia"/>
        </w:rPr>
        <w:t>按一定程序和条件控制道岔、信号，建立进路。</w:t>
      </w:r>
    </w:p>
    <w:p w14:paraId="773997C9" w14:textId="0F1156FC" w:rsidR="00250B59" w:rsidRPr="00B35BD0" w:rsidRDefault="000C1E8D" w:rsidP="006E408B">
      <w:pPr>
        <w:pStyle w:val="afffffffff7"/>
        <w:ind w:left="0"/>
      </w:pPr>
      <w:r w:rsidRPr="00B35BD0">
        <w:rPr>
          <w:rFonts w:hint="eastAsia"/>
        </w:rPr>
        <w:t>应</w:t>
      </w:r>
      <w:r w:rsidR="000B23C0" w:rsidRPr="00B35BD0">
        <w:rPr>
          <w:rFonts w:hint="eastAsia"/>
        </w:rPr>
        <w:t>实现与列车运行和行车指挥等系统的结合，实现进路的人工或自动控制。</w:t>
      </w:r>
    </w:p>
    <w:p w14:paraId="77810096" w14:textId="0492A1A2" w:rsidR="00250B59" w:rsidRPr="00B35BD0" w:rsidRDefault="000C1E8D" w:rsidP="006E408B">
      <w:pPr>
        <w:pStyle w:val="afffffffff7"/>
        <w:ind w:left="0"/>
      </w:pPr>
      <w:r w:rsidRPr="00B35BD0">
        <w:rPr>
          <w:rFonts w:hint="eastAsia"/>
        </w:rPr>
        <w:t>应</w:t>
      </w:r>
      <w:r w:rsidR="000B23C0" w:rsidRPr="00B35BD0">
        <w:rPr>
          <w:rFonts w:hint="eastAsia"/>
        </w:rPr>
        <w:t>实现对列车进路、引导进路、</w:t>
      </w:r>
      <w:r w:rsidR="00FC7AA9" w:rsidRPr="00B35BD0">
        <w:rPr>
          <w:rFonts w:hint="eastAsia"/>
        </w:rPr>
        <w:t>调车进路</w:t>
      </w:r>
      <w:r w:rsidR="00F05AA5" w:rsidRPr="00B35BD0">
        <w:rPr>
          <w:rFonts w:hint="eastAsia"/>
        </w:rPr>
        <w:t>的控制功能，应实现</w:t>
      </w:r>
      <w:r w:rsidR="000B23C0" w:rsidRPr="00B35BD0">
        <w:rPr>
          <w:rFonts w:hint="eastAsia"/>
        </w:rPr>
        <w:t>进路的</w:t>
      </w:r>
      <w:r w:rsidR="00312037">
        <w:rPr>
          <w:rFonts w:hint="eastAsia"/>
        </w:rPr>
        <w:t>建立和</w:t>
      </w:r>
      <w:r w:rsidR="000B23C0" w:rsidRPr="00B35BD0">
        <w:rPr>
          <w:rFonts w:hint="eastAsia"/>
        </w:rPr>
        <w:t>解锁、信号机关闭和开放、道岔操纵及锁闭、</w:t>
      </w:r>
      <w:r w:rsidR="00E44FC0" w:rsidRPr="00B35BD0">
        <w:rPr>
          <w:rFonts w:hint="eastAsia"/>
        </w:rPr>
        <w:t>信号机封锁</w:t>
      </w:r>
      <w:r w:rsidR="00F27CD6" w:rsidRPr="00B35BD0">
        <w:rPr>
          <w:rFonts w:hint="eastAsia"/>
        </w:rPr>
        <w:t>和</w:t>
      </w:r>
      <w:r w:rsidR="00E44FC0" w:rsidRPr="00B35BD0">
        <w:rPr>
          <w:rFonts w:hint="eastAsia"/>
        </w:rPr>
        <w:t>解封、道岔封锁</w:t>
      </w:r>
      <w:r w:rsidR="00F27CD6" w:rsidRPr="00B35BD0">
        <w:rPr>
          <w:rFonts w:hint="eastAsia"/>
        </w:rPr>
        <w:t>和</w:t>
      </w:r>
      <w:r w:rsidR="00E44FC0" w:rsidRPr="00B35BD0">
        <w:rPr>
          <w:rFonts w:hint="eastAsia"/>
        </w:rPr>
        <w:t>解封、区段封锁</w:t>
      </w:r>
      <w:r w:rsidR="00F27CD6" w:rsidRPr="00B35BD0">
        <w:rPr>
          <w:rFonts w:hint="eastAsia"/>
        </w:rPr>
        <w:t>和</w:t>
      </w:r>
      <w:r w:rsidR="00E44FC0" w:rsidRPr="00B35BD0">
        <w:rPr>
          <w:rFonts w:hint="eastAsia"/>
        </w:rPr>
        <w:t>解封、</w:t>
      </w:r>
      <w:r w:rsidR="000B23C0" w:rsidRPr="00B35BD0">
        <w:rPr>
          <w:rFonts w:hint="eastAsia"/>
        </w:rPr>
        <w:t>临时限速功能。</w:t>
      </w:r>
    </w:p>
    <w:p w14:paraId="2B008363" w14:textId="01261933" w:rsidR="00250B59" w:rsidRPr="00B35BD0" w:rsidRDefault="005F5D85" w:rsidP="006E408B">
      <w:pPr>
        <w:pStyle w:val="afffffffff7"/>
        <w:ind w:left="0"/>
      </w:pPr>
      <w:r w:rsidRPr="00B35BD0">
        <w:rPr>
          <w:rFonts w:hint="eastAsia"/>
        </w:rPr>
        <w:t>应具有与</w:t>
      </w:r>
      <w:r w:rsidR="000B23C0" w:rsidRPr="00B35BD0">
        <w:rPr>
          <w:rFonts w:hint="eastAsia"/>
        </w:rPr>
        <w:t>站台紧急关闭</w:t>
      </w:r>
      <w:r w:rsidR="00C83353" w:rsidRPr="00B35BD0">
        <w:rPr>
          <w:rFonts w:hint="eastAsia"/>
        </w:rPr>
        <w:t>按钮</w:t>
      </w:r>
      <w:r w:rsidR="000B23C0" w:rsidRPr="00B35BD0">
        <w:rPr>
          <w:rFonts w:hint="eastAsia"/>
        </w:rPr>
        <w:t>、站台屏蔽门的接口</w:t>
      </w:r>
      <w:r w:rsidRPr="00B35BD0">
        <w:rPr>
          <w:rFonts w:hint="eastAsia"/>
        </w:rPr>
        <w:t>和设备监控功能</w:t>
      </w:r>
      <w:r w:rsidR="00370401">
        <w:rPr>
          <w:rFonts w:hint="eastAsia"/>
        </w:rPr>
        <w:t>，可具备</w:t>
      </w:r>
      <w:r w:rsidR="00370401" w:rsidRPr="00B35BD0">
        <w:rPr>
          <w:rFonts w:hint="eastAsia"/>
        </w:rPr>
        <w:t>与</w:t>
      </w:r>
      <w:r w:rsidR="00370401">
        <w:rPr>
          <w:rFonts w:hint="eastAsia"/>
        </w:rPr>
        <w:t>防</w:t>
      </w:r>
      <w:proofErr w:type="gramStart"/>
      <w:r w:rsidR="00370401">
        <w:rPr>
          <w:rFonts w:hint="eastAsia"/>
        </w:rPr>
        <w:t>淹门</w:t>
      </w:r>
      <w:r w:rsidR="00370401" w:rsidRPr="00B35BD0">
        <w:rPr>
          <w:rFonts w:hint="eastAsia"/>
        </w:rPr>
        <w:t>接口</w:t>
      </w:r>
      <w:proofErr w:type="gramEnd"/>
      <w:r w:rsidR="00370401" w:rsidRPr="00B35BD0">
        <w:rPr>
          <w:rFonts w:hint="eastAsia"/>
        </w:rPr>
        <w:t>的</w:t>
      </w:r>
      <w:r w:rsidR="00370401">
        <w:rPr>
          <w:rFonts w:hint="eastAsia"/>
        </w:rPr>
        <w:t>功能</w:t>
      </w:r>
      <w:r w:rsidR="000B23C0" w:rsidRPr="00B35BD0">
        <w:rPr>
          <w:rFonts w:hint="eastAsia"/>
        </w:rPr>
        <w:t>。全自动运行线路还应</w:t>
      </w:r>
      <w:r w:rsidRPr="00B35BD0">
        <w:rPr>
          <w:rFonts w:hint="eastAsia"/>
        </w:rPr>
        <w:t>具有与</w:t>
      </w:r>
      <w:r w:rsidR="000B23C0" w:rsidRPr="00B35BD0">
        <w:rPr>
          <w:rFonts w:hint="eastAsia"/>
        </w:rPr>
        <w:t>人员防护开关、洗车机的接口</w:t>
      </w:r>
      <w:r w:rsidRPr="00B35BD0">
        <w:rPr>
          <w:rFonts w:hint="eastAsia"/>
        </w:rPr>
        <w:t>和设备监控功能</w:t>
      </w:r>
      <w:r w:rsidR="003B112A" w:rsidRPr="00B35BD0">
        <w:rPr>
          <w:rFonts w:hint="eastAsia"/>
        </w:rPr>
        <w:t>，宜根据工程需要将车库门纳入</w:t>
      </w:r>
      <w:proofErr w:type="gramStart"/>
      <w:r w:rsidR="003B112A" w:rsidRPr="00B35BD0">
        <w:rPr>
          <w:rFonts w:hint="eastAsia"/>
        </w:rPr>
        <w:t>联锁</w:t>
      </w:r>
      <w:proofErr w:type="gramEnd"/>
      <w:r w:rsidR="003B112A" w:rsidRPr="00B35BD0">
        <w:rPr>
          <w:rFonts w:hint="eastAsia"/>
        </w:rPr>
        <w:t>监控</w:t>
      </w:r>
      <w:r w:rsidRPr="00B35BD0">
        <w:rPr>
          <w:rFonts w:hint="eastAsia"/>
        </w:rPr>
        <w:t>。</w:t>
      </w:r>
    </w:p>
    <w:p w14:paraId="708327D1" w14:textId="4AFD6215" w:rsidR="00250B59" w:rsidRPr="00B35BD0" w:rsidRDefault="000C1E8D" w:rsidP="006E408B">
      <w:pPr>
        <w:pStyle w:val="afffffffff7"/>
        <w:ind w:left="0"/>
      </w:pPr>
      <w:r w:rsidRPr="00B35BD0">
        <w:rPr>
          <w:rFonts w:hint="eastAsia"/>
        </w:rPr>
        <w:t>应</w:t>
      </w:r>
      <w:r w:rsidR="000B23C0" w:rsidRPr="00B35BD0">
        <w:rPr>
          <w:rFonts w:hint="eastAsia"/>
        </w:rPr>
        <w:t>实现区段占用状态和进路状态、信号开放和道岔状态等各种表示</w:t>
      </w:r>
      <w:r w:rsidR="00E44FC0" w:rsidRPr="00B35BD0">
        <w:rPr>
          <w:rFonts w:hint="eastAsia"/>
        </w:rPr>
        <w:t>的显示</w:t>
      </w:r>
      <w:r w:rsidR="000B23C0" w:rsidRPr="00B35BD0">
        <w:rPr>
          <w:rFonts w:hint="eastAsia"/>
        </w:rPr>
        <w:t>和声光报警。</w:t>
      </w:r>
    </w:p>
    <w:p w14:paraId="729B727C" w14:textId="10C4FB39" w:rsidR="00250B59" w:rsidRPr="006E408B" w:rsidRDefault="00312037" w:rsidP="006E408B">
      <w:pPr>
        <w:pStyle w:val="afffffffff7"/>
        <w:ind w:left="0"/>
      </w:pPr>
      <w:r w:rsidRPr="00312037">
        <w:rPr>
          <w:rFonts w:hint="eastAsia"/>
        </w:rPr>
        <w:t>单轨、中低速磁浮、自动导向轨道线路</w:t>
      </w:r>
      <w:r w:rsidR="000B23C0" w:rsidRPr="00B35BD0">
        <w:rPr>
          <w:rFonts w:hint="eastAsia"/>
        </w:rPr>
        <w:t>道岔可具有</w:t>
      </w:r>
      <w:proofErr w:type="gramStart"/>
      <w:r w:rsidR="000B23C0" w:rsidRPr="00B35BD0">
        <w:rPr>
          <w:rFonts w:hint="eastAsia"/>
        </w:rPr>
        <w:t>联锁</w:t>
      </w:r>
      <w:proofErr w:type="gramEnd"/>
      <w:r w:rsidR="000B23C0" w:rsidRPr="00B35BD0">
        <w:rPr>
          <w:rFonts w:hint="eastAsia"/>
        </w:rPr>
        <w:t>集中控制模式、人工现地控制模式和人工应急控制模式。</w:t>
      </w:r>
    </w:p>
    <w:p w14:paraId="71185AD3" w14:textId="77777777" w:rsidR="001D6343" w:rsidRPr="006E408B" w:rsidRDefault="001D6343" w:rsidP="006E408B">
      <w:pPr>
        <w:pStyle w:val="afffffffff7"/>
        <w:ind w:left="0"/>
      </w:pPr>
      <w:r w:rsidRPr="006E408B">
        <w:rPr>
          <w:rFonts w:hint="eastAsia"/>
        </w:rPr>
        <w:t>应具备自检、自诊断等维护管理功能。设备状态、诊断信息应上传至维护监测子系统。</w:t>
      </w:r>
    </w:p>
    <w:p w14:paraId="5083FF19" w14:textId="60A2E1FC" w:rsidR="00250B59" w:rsidRPr="00B35BD0" w:rsidRDefault="000B23C0">
      <w:pPr>
        <w:pStyle w:val="affe"/>
        <w:spacing w:before="156" w:after="156"/>
        <w:ind w:left="0"/>
      </w:pPr>
      <w:bookmarkStart w:id="83" w:name="_Toc83493651"/>
      <w:r w:rsidRPr="00B35BD0">
        <w:rPr>
          <w:rFonts w:hint="eastAsia"/>
        </w:rPr>
        <w:t>技术要求</w:t>
      </w:r>
      <w:bookmarkEnd w:id="83"/>
    </w:p>
    <w:p w14:paraId="72DE4C41" w14:textId="36E5C229" w:rsidR="00250B59" w:rsidRPr="00B35BD0" w:rsidRDefault="00E2232E" w:rsidP="006E408B">
      <w:pPr>
        <w:pStyle w:val="afffffffff7"/>
        <w:ind w:left="0"/>
      </w:pPr>
      <w:r>
        <w:rPr>
          <w:rFonts w:hint="eastAsia"/>
        </w:rPr>
        <w:t>可</w:t>
      </w:r>
      <w:r w:rsidR="000B23C0" w:rsidRPr="00B35BD0">
        <w:rPr>
          <w:rFonts w:hint="eastAsia"/>
        </w:rPr>
        <w:t>分为继电</w:t>
      </w:r>
      <w:proofErr w:type="gramStart"/>
      <w:r w:rsidR="000B23C0" w:rsidRPr="00B35BD0">
        <w:rPr>
          <w:rFonts w:hint="eastAsia"/>
        </w:rPr>
        <w:t>联锁</w:t>
      </w:r>
      <w:proofErr w:type="gramEnd"/>
      <w:r w:rsidR="000B23C0" w:rsidRPr="00B35BD0">
        <w:rPr>
          <w:rFonts w:hint="eastAsia"/>
        </w:rPr>
        <w:t>和计算机</w:t>
      </w:r>
      <w:proofErr w:type="gramStart"/>
      <w:r w:rsidR="000B23C0" w:rsidRPr="00B35BD0">
        <w:rPr>
          <w:rFonts w:hint="eastAsia"/>
        </w:rPr>
        <w:t>联锁</w:t>
      </w:r>
      <w:proofErr w:type="gramEnd"/>
      <w:r w:rsidR="000B23C0" w:rsidRPr="00B35BD0">
        <w:rPr>
          <w:rFonts w:hint="eastAsia"/>
        </w:rPr>
        <w:t>，宜采用计算机</w:t>
      </w:r>
      <w:proofErr w:type="gramStart"/>
      <w:r w:rsidR="000B23C0" w:rsidRPr="00B35BD0">
        <w:rPr>
          <w:rFonts w:hint="eastAsia"/>
        </w:rPr>
        <w:t>联锁</w:t>
      </w:r>
      <w:proofErr w:type="gramEnd"/>
      <w:r w:rsidR="000B23C0" w:rsidRPr="00B35BD0">
        <w:rPr>
          <w:rFonts w:hint="eastAsia"/>
        </w:rPr>
        <w:t>。</w:t>
      </w:r>
    </w:p>
    <w:p w14:paraId="55204236" w14:textId="555A9669" w:rsidR="00250B59" w:rsidRPr="00B35BD0" w:rsidRDefault="00312037" w:rsidP="006E408B">
      <w:pPr>
        <w:pStyle w:val="afffffffff7"/>
        <w:ind w:left="0"/>
      </w:pPr>
      <w:r>
        <w:rPr>
          <w:rFonts w:hint="eastAsia"/>
        </w:rPr>
        <w:t>应</w:t>
      </w:r>
      <w:r w:rsidR="0045394E" w:rsidRPr="00B35BD0">
        <w:rPr>
          <w:rFonts w:hint="eastAsia"/>
        </w:rPr>
        <w:t>符合故障</w:t>
      </w:r>
      <w:r w:rsidR="002B5208" w:rsidRPr="00B35BD0">
        <w:rPr>
          <w:rFonts w:hint="eastAsia"/>
        </w:rPr>
        <w:t>―</w:t>
      </w:r>
      <w:r w:rsidR="0045394E" w:rsidRPr="00B35BD0">
        <w:rPr>
          <w:rFonts w:hint="eastAsia"/>
        </w:rPr>
        <w:t>安全原则，</w:t>
      </w:r>
      <w:proofErr w:type="gramStart"/>
      <w:r w:rsidR="00727E45" w:rsidRPr="00B35BD0">
        <w:rPr>
          <w:rFonts w:hint="eastAsia"/>
        </w:rPr>
        <w:t>联锁</w:t>
      </w:r>
      <w:proofErr w:type="gramEnd"/>
      <w:r w:rsidR="00727E45" w:rsidRPr="00B35BD0">
        <w:rPr>
          <w:rFonts w:hint="eastAsia"/>
        </w:rPr>
        <w:t>计算机</w:t>
      </w:r>
      <w:r w:rsidR="000B23C0" w:rsidRPr="00B35BD0">
        <w:rPr>
          <w:rFonts w:hint="eastAsia"/>
        </w:rPr>
        <w:t>应采用</w:t>
      </w:r>
      <w:r w:rsidR="005350B8" w:rsidRPr="00B35BD0">
        <w:rPr>
          <w:rFonts w:hint="eastAsia"/>
        </w:rPr>
        <w:t>二乘二取二</w:t>
      </w:r>
      <w:r w:rsidR="000B23C0" w:rsidRPr="00B35BD0">
        <w:rPr>
          <w:rFonts w:hint="eastAsia"/>
        </w:rPr>
        <w:t>或</w:t>
      </w:r>
      <w:r w:rsidR="005350B8" w:rsidRPr="00B35BD0">
        <w:rPr>
          <w:rFonts w:hint="eastAsia"/>
        </w:rPr>
        <w:t>三取二</w:t>
      </w:r>
      <w:r w:rsidR="000B23C0" w:rsidRPr="00B35BD0">
        <w:rPr>
          <w:rFonts w:hint="eastAsia"/>
        </w:rPr>
        <w:t>结构。</w:t>
      </w:r>
    </w:p>
    <w:p w14:paraId="51990156" w14:textId="0694A623" w:rsidR="00250B59" w:rsidRPr="00B35BD0" w:rsidRDefault="008A5B8A" w:rsidP="006E408B">
      <w:pPr>
        <w:pStyle w:val="afffffffff7"/>
        <w:ind w:left="0"/>
      </w:pPr>
      <w:r>
        <w:rPr>
          <w:rFonts w:hint="eastAsia"/>
        </w:rPr>
        <w:t>当</w:t>
      </w:r>
      <w:r w:rsidR="000B23C0" w:rsidRPr="00B35BD0">
        <w:rPr>
          <w:rFonts w:hint="eastAsia"/>
        </w:rPr>
        <w:t>计算机</w:t>
      </w:r>
      <w:proofErr w:type="gramStart"/>
      <w:r w:rsidR="000B23C0" w:rsidRPr="00B35BD0">
        <w:rPr>
          <w:rFonts w:hint="eastAsia"/>
        </w:rPr>
        <w:t>联锁</w:t>
      </w:r>
      <w:proofErr w:type="gramEnd"/>
      <w:r w:rsidR="000B23C0" w:rsidRPr="00B35BD0">
        <w:rPr>
          <w:rFonts w:hint="eastAsia"/>
        </w:rPr>
        <w:t>采用电子执行单元时，电子执行单元应冗余配置，电子执行单元与</w:t>
      </w:r>
      <w:proofErr w:type="gramStart"/>
      <w:r w:rsidR="000B23C0" w:rsidRPr="00B35BD0">
        <w:rPr>
          <w:rFonts w:hint="eastAsia"/>
        </w:rPr>
        <w:t>联锁</w:t>
      </w:r>
      <w:proofErr w:type="gramEnd"/>
      <w:r w:rsidR="000B23C0" w:rsidRPr="00B35BD0">
        <w:rPr>
          <w:rFonts w:hint="eastAsia"/>
        </w:rPr>
        <w:t>计算机之间应采用安全冗余通信通道。</w:t>
      </w:r>
    </w:p>
    <w:p w14:paraId="75D51369" w14:textId="106AA0F1" w:rsidR="00250B59" w:rsidRPr="00B35BD0" w:rsidRDefault="00E2232E" w:rsidP="006E408B">
      <w:pPr>
        <w:pStyle w:val="afffffffff7"/>
        <w:ind w:left="0"/>
      </w:pPr>
      <w:proofErr w:type="gramStart"/>
      <w:r>
        <w:rPr>
          <w:rFonts w:hint="eastAsia"/>
        </w:rPr>
        <w:t>联锁</w:t>
      </w:r>
      <w:proofErr w:type="gramEnd"/>
      <w:r>
        <w:rPr>
          <w:rFonts w:hint="eastAsia"/>
        </w:rPr>
        <w:t>子系统</w:t>
      </w:r>
      <w:r w:rsidR="000B23C0" w:rsidRPr="00B35BD0">
        <w:rPr>
          <w:rFonts w:hint="eastAsia"/>
        </w:rPr>
        <w:t>逻辑控制</w:t>
      </w:r>
      <w:r w:rsidR="00727E45" w:rsidRPr="00B35BD0">
        <w:rPr>
          <w:rFonts w:hint="eastAsia"/>
        </w:rPr>
        <w:t>设备可</w:t>
      </w:r>
      <w:r w:rsidR="000B23C0" w:rsidRPr="00B35BD0">
        <w:rPr>
          <w:rFonts w:hint="eastAsia"/>
        </w:rPr>
        <w:t>与</w:t>
      </w:r>
      <w:r w:rsidR="003602E2" w:rsidRPr="00B35BD0">
        <w:rPr>
          <w:rFonts w:hint="eastAsia"/>
        </w:rPr>
        <w:t>A</w:t>
      </w:r>
      <w:r w:rsidR="003602E2" w:rsidRPr="00B35BD0">
        <w:t>TP</w:t>
      </w:r>
      <w:r w:rsidR="000B23C0" w:rsidRPr="00B35BD0">
        <w:rPr>
          <w:rFonts w:hint="eastAsia"/>
        </w:rPr>
        <w:t>设备</w:t>
      </w:r>
      <w:r w:rsidR="00E83521" w:rsidRPr="00B35BD0">
        <w:rPr>
          <w:rFonts w:hint="eastAsia"/>
        </w:rPr>
        <w:t>合并设置</w:t>
      </w:r>
      <w:r w:rsidR="00E60EFD" w:rsidRPr="00B35BD0">
        <w:rPr>
          <w:rFonts w:hint="eastAsia"/>
        </w:rPr>
        <w:t>，</w:t>
      </w:r>
      <w:r>
        <w:rPr>
          <w:rFonts w:hint="eastAsia"/>
        </w:rPr>
        <w:t>并</w:t>
      </w:r>
      <w:r w:rsidR="00E60EFD" w:rsidRPr="00B35BD0">
        <w:rPr>
          <w:rFonts w:hint="eastAsia"/>
        </w:rPr>
        <w:t>由A</w:t>
      </w:r>
      <w:r w:rsidR="00E60EFD" w:rsidRPr="00B35BD0">
        <w:t>TP</w:t>
      </w:r>
      <w:r w:rsidR="00E60EFD" w:rsidRPr="00B35BD0">
        <w:rPr>
          <w:rFonts w:hint="eastAsia"/>
        </w:rPr>
        <w:t>设备实现</w:t>
      </w:r>
      <w:proofErr w:type="gramStart"/>
      <w:r w:rsidR="00E60EFD" w:rsidRPr="00B35BD0">
        <w:rPr>
          <w:rFonts w:hint="eastAsia"/>
        </w:rPr>
        <w:t>联锁</w:t>
      </w:r>
      <w:proofErr w:type="gramEnd"/>
      <w:r w:rsidR="00E60EFD" w:rsidRPr="00B35BD0">
        <w:rPr>
          <w:rFonts w:hint="eastAsia"/>
        </w:rPr>
        <w:t>的功能</w:t>
      </w:r>
      <w:r w:rsidR="000B23C0" w:rsidRPr="00B35BD0">
        <w:rPr>
          <w:rFonts w:hint="eastAsia"/>
        </w:rPr>
        <w:t>。</w:t>
      </w:r>
    </w:p>
    <w:p w14:paraId="0A5694D0" w14:textId="57A048FC" w:rsidR="00250B59" w:rsidRPr="00B35BD0" w:rsidRDefault="000B23C0" w:rsidP="006E408B">
      <w:pPr>
        <w:pStyle w:val="afffffffff7"/>
        <w:ind w:left="0"/>
      </w:pPr>
      <w:r w:rsidRPr="00B35BD0">
        <w:rPr>
          <w:rFonts w:hint="eastAsia"/>
        </w:rPr>
        <w:t>进路上道岔、信号机和区段的</w:t>
      </w:r>
      <w:proofErr w:type="gramStart"/>
      <w:r w:rsidRPr="00B35BD0">
        <w:rPr>
          <w:rFonts w:hint="eastAsia"/>
        </w:rPr>
        <w:t>联锁</w:t>
      </w:r>
      <w:proofErr w:type="gramEnd"/>
      <w:r w:rsidRPr="00B35BD0">
        <w:rPr>
          <w:rFonts w:hint="eastAsia"/>
        </w:rPr>
        <w:t>关系</w:t>
      </w:r>
      <w:r w:rsidR="001F3AEE" w:rsidRPr="00B35BD0">
        <w:rPr>
          <w:rFonts w:hint="eastAsia"/>
        </w:rPr>
        <w:t>应</w:t>
      </w:r>
      <w:r w:rsidRPr="00B35BD0">
        <w:rPr>
          <w:rFonts w:hint="eastAsia"/>
        </w:rPr>
        <w:t>正确，</w:t>
      </w:r>
      <w:r w:rsidR="008A5B8A">
        <w:rPr>
          <w:rFonts w:hint="eastAsia"/>
        </w:rPr>
        <w:t>当</w:t>
      </w:r>
      <w:proofErr w:type="gramStart"/>
      <w:r w:rsidRPr="00B35BD0">
        <w:rPr>
          <w:rFonts w:hint="eastAsia"/>
        </w:rPr>
        <w:t>联锁</w:t>
      </w:r>
      <w:proofErr w:type="gramEnd"/>
      <w:r w:rsidRPr="00B35BD0">
        <w:rPr>
          <w:rFonts w:hint="eastAsia"/>
        </w:rPr>
        <w:t>条件不符时，</w:t>
      </w:r>
      <w:r w:rsidR="00561EFC">
        <w:rPr>
          <w:rFonts w:hint="eastAsia"/>
        </w:rPr>
        <w:t>不应使</w:t>
      </w:r>
      <w:r w:rsidRPr="00B35BD0">
        <w:rPr>
          <w:rFonts w:hint="eastAsia"/>
        </w:rPr>
        <w:t>进路开通、信号开放。敌对进路应相互照查</w:t>
      </w:r>
      <w:r w:rsidR="008A5B8A">
        <w:rPr>
          <w:rFonts w:hint="eastAsia"/>
        </w:rPr>
        <w:t>，</w:t>
      </w:r>
      <w:r w:rsidRPr="00B35BD0">
        <w:rPr>
          <w:rFonts w:hint="eastAsia"/>
        </w:rPr>
        <w:t>不</w:t>
      </w:r>
      <w:r w:rsidR="00166CD2" w:rsidRPr="00B35BD0">
        <w:rPr>
          <w:rFonts w:hint="eastAsia"/>
        </w:rPr>
        <w:t>应</w:t>
      </w:r>
      <w:r w:rsidRPr="00B35BD0">
        <w:rPr>
          <w:rFonts w:hint="eastAsia"/>
        </w:rPr>
        <w:t>同时开通。</w:t>
      </w:r>
    </w:p>
    <w:p w14:paraId="3697B82B" w14:textId="2538192C" w:rsidR="00250B59" w:rsidRPr="00B35BD0" w:rsidRDefault="000B23C0" w:rsidP="006E408B">
      <w:pPr>
        <w:pStyle w:val="afffffffff7"/>
        <w:ind w:left="0"/>
      </w:pPr>
      <w:r w:rsidRPr="00B35BD0">
        <w:rPr>
          <w:rFonts w:hint="eastAsia"/>
        </w:rPr>
        <w:t>应能办理列车和调车进路</w:t>
      </w:r>
      <w:r w:rsidR="008A5B8A">
        <w:rPr>
          <w:rFonts w:hint="eastAsia"/>
        </w:rPr>
        <w:t>，</w:t>
      </w:r>
      <w:r w:rsidRPr="00B35BD0">
        <w:rPr>
          <w:rFonts w:hint="eastAsia"/>
        </w:rPr>
        <w:t>可实现车站有关进路、</w:t>
      </w:r>
      <w:proofErr w:type="gramStart"/>
      <w:r w:rsidRPr="00B35BD0">
        <w:rPr>
          <w:rFonts w:hint="eastAsia"/>
        </w:rPr>
        <w:t>端站折返</w:t>
      </w:r>
      <w:proofErr w:type="gramEnd"/>
      <w:r w:rsidRPr="00B35BD0">
        <w:rPr>
          <w:rFonts w:hint="eastAsia"/>
        </w:rPr>
        <w:t>进路的自动排列。</w:t>
      </w:r>
    </w:p>
    <w:p w14:paraId="758123D5" w14:textId="19FA17E5" w:rsidR="00250B59" w:rsidRPr="00B35BD0" w:rsidRDefault="000B23C0" w:rsidP="006E408B">
      <w:pPr>
        <w:pStyle w:val="afffffffff7"/>
        <w:ind w:left="0"/>
      </w:pPr>
      <w:r w:rsidRPr="00B35BD0">
        <w:rPr>
          <w:rFonts w:hint="eastAsia"/>
        </w:rPr>
        <w:t>联锁道岔应能实现进路锁闭、区段锁闭及人工锁闭</w:t>
      </w:r>
      <w:r w:rsidR="008A5B8A">
        <w:rPr>
          <w:rFonts w:hint="eastAsia"/>
        </w:rPr>
        <w:t>，</w:t>
      </w:r>
      <w:r w:rsidRPr="00B35BD0">
        <w:rPr>
          <w:rFonts w:hint="eastAsia"/>
        </w:rPr>
        <w:t>应能实行单独操纵和进路选动</w:t>
      </w:r>
      <w:r w:rsidR="008A5B8A">
        <w:rPr>
          <w:rFonts w:hint="eastAsia"/>
        </w:rPr>
        <w:t>；</w:t>
      </w:r>
      <w:r w:rsidRPr="00B35BD0">
        <w:rPr>
          <w:rFonts w:hint="eastAsia"/>
        </w:rPr>
        <w:t>影响行车效率的联动道岔宜采用同时启动方式。</w:t>
      </w:r>
    </w:p>
    <w:p w14:paraId="234A68A6" w14:textId="29AE58C9" w:rsidR="000C1E8D" w:rsidRPr="00B35BD0" w:rsidRDefault="002C26C5" w:rsidP="006E408B">
      <w:pPr>
        <w:pStyle w:val="afffffffff7"/>
        <w:ind w:left="0"/>
      </w:pPr>
      <w:r>
        <w:rPr>
          <w:rFonts w:hint="eastAsia"/>
        </w:rPr>
        <w:t>应</w:t>
      </w:r>
      <w:r w:rsidR="00312037">
        <w:rPr>
          <w:rFonts w:hint="eastAsia"/>
        </w:rPr>
        <w:t>具备进路</w:t>
      </w:r>
      <w:r w:rsidR="000B23C0" w:rsidRPr="00B35BD0">
        <w:rPr>
          <w:rFonts w:hint="eastAsia"/>
        </w:rPr>
        <w:t>预先锁闭和接近锁闭</w:t>
      </w:r>
      <w:r w:rsidR="00312037">
        <w:rPr>
          <w:rFonts w:hint="eastAsia"/>
        </w:rPr>
        <w:t>的功能</w:t>
      </w:r>
      <w:r w:rsidR="000B23C0" w:rsidRPr="00B35BD0">
        <w:rPr>
          <w:rFonts w:hint="eastAsia"/>
        </w:rPr>
        <w:t>。进路解锁</w:t>
      </w:r>
      <w:r>
        <w:rPr>
          <w:rFonts w:hint="eastAsia"/>
        </w:rPr>
        <w:t>应</w:t>
      </w:r>
      <w:r w:rsidR="000B23C0" w:rsidRPr="00B35BD0">
        <w:rPr>
          <w:rFonts w:hint="eastAsia"/>
        </w:rPr>
        <w:t>分为进路一次性解锁方式和逐段解锁方式。锁闭的进路可随列车运行自动解锁</w:t>
      </w:r>
      <w:r w:rsidR="00312037">
        <w:rPr>
          <w:rFonts w:hint="eastAsia"/>
        </w:rPr>
        <w:t>或</w:t>
      </w:r>
      <w:r w:rsidR="000B23C0" w:rsidRPr="00B35BD0">
        <w:rPr>
          <w:rFonts w:hint="eastAsia"/>
        </w:rPr>
        <w:t>人工办理取消进路</w:t>
      </w:r>
      <w:r w:rsidR="00312037">
        <w:rPr>
          <w:rFonts w:hint="eastAsia"/>
        </w:rPr>
        <w:t>解锁</w:t>
      </w:r>
      <w:r w:rsidR="00272AD6">
        <w:rPr>
          <w:rFonts w:hint="eastAsia"/>
        </w:rPr>
        <w:t>，</w:t>
      </w:r>
      <w:r w:rsidR="00272AD6" w:rsidRPr="00272AD6">
        <w:rPr>
          <w:rFonts w:hint="eastAsia"/>
        </w:rPr>
        <w:t>并应防止错误解锁。接近区段占用时，取消进路应</w:t>
      </w:r>
      <w:r w:rsidR="000B23C0" w:rsidRPr="00B35BD0">
        <w:rPr>
          <w:rFonts w:hint="eastAsia"/>
        </w:rPr>
        <w:t>延时解锁</w:t>
      </w:r>
      <w:r w:rsidR="001151A1">
        <w:rPr>
          <w:rFonts w:hint="eastAsia"/>
        </w:rPr>
        <w:t>或收到停车保证信息后立即解锁</w:t>
      </w:r>
      <w:r w:rsidR="000B23C0" w:rsidRPr="00B35BD0">
        <w:rPr>
          <w:rFonts w:hint="eastAsia"/>
        </w:rPr>
        <w:t>。延时解锁时间应</w:t>
      </w:r>
      <w:r>
        <w:rPr>
          <w:rFonts w:hint="eastAsia"/>
        </w:rPr>
        <w:t>满足</w:t>
      </w:r>
      <w:r w:rsidR="00D44115" w:rsidRPr="00D44115">
        <w:t>大于列车以最高运行速度触发紧急制动并停车所需要的时间</w:t>
      </w:r>
      <w:r w:rsidR="000B23C0" w:rsidRPr="00B35BD0">
        <w:rPr>
          <w:rFonts w:hint="eastAsia"/>
        </w:rPr>
        <w:t>。</w:t>
      </w:r>
    </w:p>
    <w:p w14:paraId="59D1940D" w14:textId="7DD81FAE" w:rsidR="00250B59" w:rsidRDefault="000B23C0" w:rsidP="006E408B">
      <w:pPr>
        <w:pStyle w:val="afffffffff7"/>
        <w:ind w:left="0"/>
      </w:pPr>
      <w:r w:rsidRPr="00B35BD0">
        <w:rPr>
          <w:rFonts w:hint="eastAsia"/>
        </w:rPr>
        <w:t>进路</w:t>
      </w:r>
      <w:r w:rsidR="00272AD6">
        <w:rPr>
          <w:rFonts w:hint="eastAsia"/>
        </w:rPr>
        <w:t>办理</w:t>
      </w:r>
      <w:r w:rsidR="00E95984">
        <w:rPr>
          <w:rFonts w:hint="eastAsia"/>
        </w:rPr>
        <w:t>宜</w:t>
      </w:r>
      <w:r w:rsidRPr="00B35BD0">
        <w:rPr>
          <w:rFonts w:hint="eastAsia"/>
        </w:rPr>
        <w:t>采用进路的始终端控制方式，也可采用其他进路控制方式</w:t>
      </w:r>
      <w:r w:rsidR="00245E71">
        <w:rPr>
          <w:rFonts w:hint="eastAsia"/>
        </w:rPr>
        <w:t>，</w:t>
      </w:r>
      <w:r w:rsidR="003602E2" w:rsidRPr="00B35BD0">
        <w:rPr>
          <w:rFonts w:hint="eastAsia"/>
        </w:rPr>
        <w:t>联锁设备</w:t>
      </w:r>
      <w:r w:rsidRPr="00B35BD0">
        <w:rPr>
          <w:rFonts w:hint="eastAsia"/>
        </w:rPr>
        <w:t>应能随列车运行自动排列进路。联锁设备应根据</w:t>
      </w:r>
      <w:r w:rsidR="003602E2" w:rsidRPr="00B35BD0">
        <w:rPr>
          <w:rFonts w:hint="eastAsia"/>
        </w:rPr>
        <w:t>A</w:t>
      </w:r>
      <w:r w:rsidR="003602E2" w:rsidRPr="00B35BD0">
        <w:t>TP</w:t>
      </w:r>
      <w:r w:rsidR="00585DFF" w:rsidRPr="00B35BD0">
        <w:rPr>
          <w:rFonts w:hint="eastAsia"/>
        </w:rPr>
        <w:t>子</w:t>
      </w:r>
      <w:r w:rsidRPr="00B35BD0">
        <w:rPr>
          <w:rFonts w:hint="eastAsia"/>
        </w:rPr>
        <w:t>系统的要求设置相应的保护进路</w:t>
      </w:r>
      <w:r w:rsidR="003602E2" w:rsidRPr="00B35BD0">
        <w:rPr>
          <w:rFonts w:hint="eastAsia"/>
        </w:rPr>
        <w:t>或保护区段</w:t>
      </w:r>
      <w:r w:rsidRPr="00B35BD0">
        <w:rPr>
          <w:rFonts w:hint="eastAsia"/>
        </w:rPr>
        <w:t>。涉及行车安全的应急控制应由车站办理。</w:t>
      </w:r>
    </w:p>
    <w:p w14:paraId="3DF158B7" w14:textId="4291ECAB" w:rsidR="00245E71" w:rsidRPr="00B35BD0" w:rsidRDefault="00245E71" w:rsidP="006E408B">
      <w:pPr>
        <w:pStyle w:val="afffffffff7"/>
        <w:ind w:left="0"/>
      </w:pPr>
      <w:r>
        <w:rPr>
          <w:rFonts w:hint="eastAsia"/>
        </w:rPr>
        <w:t>当</w:t>
      </w:r>
      <w:r w:rsidRPr="00B35BD0">
        <w:rPr>
          <w:rFonts w:hint="eastAsia"/>
        </w:rPr>
        <w:t>装设引导信号的信号机因故不能正常开放时，可使用引导进路锁闭方式开放引导信号。</w:t>
      </w:r>
    </w:p>
    <w:p w14:paraId="58298DDD" w14:textId="627998E3" w:rsidR="00250B59" w:rsidRPr="00B35BD0" w:rsidRDefault="00245E71" w:rsidP="006E408B">
      <w:pPr>
        <w:pStyle w:val="afffffffff7"/>
        <w:ind w:left="0"/>
      </w:pPr>
      <w:r w:rsidRPr="00B35BD0">
        <w:rPr>
          <w:rFonts w:hint="eastAsia"/>
        </w:rPr>
        <w:t>可通过</w:t>
      </w:r>
      <w:proofErr w:type="gramStart"/>
      <w:r w:rsidRPr="00B35BD0">
        <w:rPr>
          <w:rFonts w:hint="eastAsia"/>
        </w:rPr>
        <w:t>联锁</w:t>
      </w:r>
      <w:proofErr w:type="gramEnd"/>
      <w:r w:rsidRPr="00B35BD0">
        <w:rPr>
          <w:rFonts w:hint="eastAsia"/>
        </w:rPr>
        <w:t>子系统实现基于进路闭塞或站间闭塞的行车方式。</w:t>
      </w:r>
    </w:p>
    <w:p w14:paraId="4D343AA4" w14:textId="7FECCEBF" w:rsidR="00250B59" w:rsidRPr="00B35BD0" w:rsidRDefault="004D4706" w:rsidP="006E408B">
      <w:pPr>
        <w:pStyle w:val="afffffffff7"/>
        <w:ind w:left="0"/>
      </w:pPr>
      <w:proofErr w:type="gramStart"/>
      <w:r>
        <w:rPr>
          <w:rFonts w:hint="eastAsia"/>
        </w:rPr>
        <w:t>联锁</w:t>
      </w:r>
      <w:proofErr w:type="gramEnd"/>
      <w:r>
        <w:rPr>
          <w:rFonts w:hint="eastAsia"/>
        </w:rPr>
        <w:t>子</w:t>
      </w:r>
      <w:r w:rsidR="00245E71" w:rsidRPr="00B35BD0">
        <w:rPr>
          <w:rFonts w:hint="eastAsia"/>
        </w:rPr>
        <w:t>系统设备的操纵应采用显示器加键盘鼠标，车辆基地可根据运营需要采用单元控制台或其他方式。</w:t>
      </w:r>
    </w:p>
    <w:p w14:paraId="67BA79DF" w14:textId="6F772304" w:rsidR="00250B59" w:rsidRPr="00B35BD0" w:rsidRDefault="00245E71" w:rsidP="006E408B">
      <w:pPr>
        <w:pStyle w:val="afffffffff7"/>
        <w:ind w:left="0"/>
      </w:pPr>
      <w:r>
        <w:rPr>
          <w:rFonts w:hint="eastAsia"/>
        </w:rPr>
        <w:t>在</w:t>
      </w:r>
      <w:r w:rsidRPr="00B35BD0">
        <w:rPr>
          <w:rFonts w:hint="eastAsia"/>
        </w:rPr>
        <w:t>车地</w:t>
      </w:r>
      <w:r>
        <w:rPr>
          <w:rFonts w:hint="eastAsia"/>
        </w:rPr>
        <w:t>数据</w:t>
      </w:r>
      <w:r w:rsidRPr="00B35BD0">
        <w:rPr>
          <w:rFonts w:hint="eastAsia"/>
        </w:rPr>
        <w:t>通信正常的情况下，</w:t>
      </w:r>
      <w:proofErr w:type="gramStart"/>
      <w:r w:rsidRPr="00B35BD0">
        <w:rPr>
          <w:rFonts w:hint="eastAsia"/>
        </w:rPr>
        <w:t>联锁</w:t>
      </w:r>
      <w:proofErr w:type="gramEnd"/>
      <w:r w:rsidRPr="00B35BD0">
        <w:rPr>
          <w:rFonts w:hint="eastAsia"/>
        </w:rPr>
        <w:t>子系统设备应能提供车载信号设备所需</w:t>
      </w:r>
      <w:r>
        <w:rPr>
          <w:rFonts w:hint="eastAsia"/>
        </w:rPr>
        <w:t>的</w:t>
      </w:r>
      <w:r w:rsidRPr="00B35BD0">
        <w:rPr>
          <w:rFonts w:hint="eastAsia"/>
        </w:rPr>
        <w:t>信息。</w:t>
      </w:r>
    </w:p>
    <w:p w14:paraId="77E2471C" w14:textId="5564BD02" w:rsidR="00250B59" w:rsidRPr="00B35BD0" w:rsidRDefault="000B23C0" w:rsidP="006E408B">
      <w:pPr>
        <w:pStyle w:val="afffffffff7"/>
        <w:ind w:left="0"/>
      </w:pPr>
      <w:r w:rsidRPr="00B35BD0">
        <w:rPr>
          <w:rFonts w:hint="eastAsia"/>
        </w:rPr>
        <w:t>车站站台公共区及车站控制室应设站台紧急关闭按钮。站台紧急关闭按钮电路应符合故障</w:t>
      </w:r>
      <w:r w:rsidR="000965D9" w:rsidRPr="006E408B">
        <w:rPr>
          <w:rFonts w:hint="eastAsia"/>
        </w:rPr>
        <w:t>―</w:t>
      </w:r>
      <w:r w:rsidRPr="00B35BD0">
        <w:rPr>
          <w:rFonts w:hint="eastAsia"/>
        </w:rPr>
        <w:t>安全原则。</w:t>
      </w:r>
    </w:p>
    <w:p w14:paraId="3ECEFAFA" w14:textId="39EC6F41" w:rsidR="00250B59" w:rsidRPr="00B35BD0" w:rsidRDefault="000B23C0" w:rsidP="006E408B">
      <w:pPr>
        <w:pStyle w:val="afffffffff7"/>
        <w:ind w:left="0"/>
      </w:pPr>
      <w:r w:rsidRPr="00B35BD0">
        <w:rPr>
          <w:rFonts w:hint="eastAsia"/>
        </w:rPr>
        <w:t>全自动运行线路</w:t>
      </w:r>
      <w:r w:rsidR="00C44715">
        <w:rPr>
          <w:rFonts w:hint="eastAsia"/>
        </w:rPr>
        <w:t>应</w:t>
      </w:r>
      <w:r w:rsidRPr="00B35BD0">
        <w:rPr>
          <w:rFonts w:hint="eastAsia"/>
        </w:rPr>
        <w:t>设置人员防护开关</w:t>
      </w:r>
      <w:r w:rsidR="00C44715">
        <w:rPr>
          <w:rFonts w:hint="eastAsia"/>
        </w:rPr>
        <w:t>，可设置</w:t>
      </w:r>
      <w:r w:rsidRPr="00B35BD0">
        <w:rPr>
          <w:rFonts w:hint="eastAsia"/>
        </w:rPr>
        <w:t>站台关门按钮或清客确认按钮</w:t>
      </w:r>
      <w:r w:rsidR="00943B97">
        <w:rPr>
          <w:rFonts w:hint="eastAsia"/>
        </w:rPr>
        <w:t>，</w:t>
      </w:r>
      <w:r w:rsidR="00C44715">
        <w:rPr>
          <w:rFonts w:hint="eastAsia"/>
        </w:rPr>
        <w:t>其</w:t>
      </w:r>
      <w:r w:rsidRPr="00B35BD0">
        <w:rPr>
          <w:rFonts w:hint="eastAsia"/>
        </w:rPr>
        <w:t>控制电路均应符合故障</w:t>
      </w:r>
      <w:r w:rsidR="000965D9" w:rsidRPr="006E408B">
        <w:rPr>
          <w:rFonts w:hint="eastAsia"/>
        </w:rPr>
        <w:t>―</w:t>
      </w:r>
      <w:r w:rsidRPr="00B35BD0">
        <w:rPr>
          <w:rFonts w:hint="eastAsia"/>
        </w:rPr>
        <w:t>安全原则。</w:t>
      </w:r>
    </w:p>
    <w:p w14:paraId="3A742E78" w14:textId="17C72889" w:rsidR="00250B59" w:rsidRPr="00B35BD0" w:rsidRDefault="000B23C0" w:rsidP="00DD7490">
      <w:pPr>
        <w:pStyle w:val="afffffffff7"/>
        <w:ind w:left="0"/>
      </w:pPr>
      <w:r w:rsidRPr="00B35BD0">
        <w:rPr>
          <w:rFonts w:hint="eastAsia"/>
        </w:rPr>
        <w:t>单轨</w:t>
      </w:r>
      <w:r w:rsidR="00636D48" w:rsidRPr="00B35BD0">
        <w:rPr>
          <w:rFonts w:hint="eastAsia"/>
        </w:rPr>
        <w:t>、</w:t>
      </w:r>
      <w:r w:rsidRPr="00B35BD0">
        <w:rPr>
          <w:rFonts w:hint="eastAsia"/>
        </w:rPr>
        <w:t>中低速磁浮</w:t>
      </w:r>
      <w:r w:rsidR="00636D48" w:rsidRPr="00B35BD0">
        <w:rPr>
          <w:rFonts w:hint="eastAsia"/>
        </w:rPr>
        <w:t>、自动导向轨道</w:t>
      </w:r>
      <w:r w:rsidRPr="00B35BD0">
        <w:rPr>
          <w:rFonts w:hint="eastAsia"/>
        </w:rPr>
        <w:t>线路</w:t>
      </w:r>
      <w:r w:rsidR="00E12714">
        <w:rPr>
          <w:rFonts w:hint="eastAsia"/>
        </w:rPr>
        <w:t>的</w:t>
      </w:r>
      <w:proofErr w:type="gramStart"/>
      <w:r w:rsidRPr="00B35BD0">
        <w:rPr>
          <w:rFonts w:hint="eastAsia"/>
        </w:rPr>
        <w:t>联锁</w:t>
      </w:r>
      <w:proofErr w:type="gramEnd"/>
      <w:r w:rsidR="00B50595" w:rsidRPr="00B35BD0">
        <w:rPr>
          <w:rFonts w:hint="eastAsia"/>
        </w:rPr>
        <w:t>子系统</w:t>
      </w:r>
      <w:r w:rsidRPr="00B35BD0">
        <w:rPr>
          <w:rFonts w:hint="eastAsia"/>
        </w:rPr>
        <w:t>应通过与道岔控制设备接口实现对道岔的控制。</w:t>
      </w:r>
      <w:r w:rsidR="00E12714">
        <w:rPr>
          <w:rFonts w:hint="eastAsia"/>
        </w:rPr>
        <w:t>当</w:t>
      </w:r>
      <w:proofErr w:type="gramStart"/>
      <w:r w:rsidR="00D66091" w:rsidRPr="00B35BD0">
        <w:rPr>
          <w:rFonts w:hint="eastAsia"/>
        </w:rPr>
        <w:t>联锁</w:t>
      </w:r>
      <w:proofErr w:type="gramEnd"/>
      <w:r w:rsidR="00D66091" w:rsidRPr="00B35BD0">
        <w:rPr>
          <w:rFonts w:hint="eastAsia"/>
        </w:rPr>
        <w:t>集中控制模式转换为人工现地控制模式时</w:t>
      </w:r>
      <w:r w:rsidR="00E12714">
        <w:rPr>
          <w:rFonts w:hint="eastAsia"/>
        </w:rPr>
        <w:t>，</w:t>
      </w:r>
      <w:r w:rsidR="00D66091" w:rsidRPr="00B35BD0">
        <w:rPr>
          <w:rFonts w:hint="eastAsia"/>
        </w:rPr>
        <w:t>应取得信号系统授权。</w:t>
      </w:r>
      <w:r w:rsidR="00E12714">
        <w:rPr>
          <w:rFonts w:hint="eastAsia"/>
        </w:rPr>
        <w:t>当</w:t>
      </w:r>
      <w:r w:rsidR="00D66091" w:rsidRPr="00B35BD0">
        <w:rPr>
          <w:rFonts w:hint="eastAsia"/>
        </w:rPr>
        <w:t>道岔处于现地操纵模式</w:t>
      </w:r>
      <w:r w:rsidR="00B50595" w:rsidRPr="00B35BD0">
        <w:rPr>
          <w:rFonts w:hint="eastAsia"/>
        </w:rPr>
        <w:t>和应急控制模式</w:t>
      </w:r>
      <w:r w:rsidR="00D66091" w:rsidRPr="00B35BD0">
        <w:rPr>
          <w:rFonts w:hint="eastAsia"/>
        </w:rPr>
        <w:t>时，</w:t>
      </w:r>
      <w:proofErr w:type="gramStart"/>
      <w:r w:rsidR="00D66091" w:rsidRPr="00B35BD0">
        <w:rPr>
          <w:rFonts w:hint="eastAsia"/>
        </w:rPr>
        <w:t>联锁</w:t>
      </w:r>
      <w:proofErr w:type="gramEnd"/>
      <w:r w:rsidR="00B50595" w:rsidRPr="00B35BD0">
        <w:rPr>
          <w:rFonts w:hint="eastAsia"/>
        </w:rPr>
        <w:t>子</w:t>
      </w:r>
      <w:r w:rsidR="00D66091" w:rsidRPr="00B35BD0">
        <w:rPr>
          <w:rFonts w:hint="eastAsia"/>
        </w:rPr>
        <w:t>系统不</w:t>
      </w:r>
      <w:r w:rsidR="00691EA1">
        <w:rPr>
          <w:rFonts w:hint="eastAsia"/>
        </w:rPr>
        <w:t>应</w:t>
      </w:r>
      <w:r w:rsidR="00D66091" w:rsidRPr="00B35BD0">
        <w:rPr>
          <w:rFonts w:hint="eastAsia"/>
        </w:rPr>
        <w:t>操纵道岔和使用该道岔办理进路。</w:t>
      </w:r>
    </w:p>
    <w:p w14:paraId="1627813F" w14:textId="77777777" w:rsidR="00250B59" w:rsidRPr="00B35BD0" w:rsidRDefault="000B23C0">
      <w:pPr>
        <w:pStyle w:val="affd"/>
        <w:spacing w:before="156" w:after="156"/>
        <w:ind w:left="0"/>
      </w:pPr>
      <w:bookmarkStart w:id="84" w:name="_Toc83493652"/>
      <w:r w:rsidRPr="00B35BD0">
        <w:rPr>
          <w:rFonts w:hint="eastAsia"/>
        </w:rPr>
        <w:t>数据通信</w:t>
      </w:r>
      <w:bookmarkEnd w:id="84"/>
    </w:p>
    <w:p w14:paraId="04960497" w14:textId="77777777" w:rsidR="00250B59" w:rsidRPr="00B35BD0" w:rsidRDefault="000B23C0">
      <w:pPr>
        <w:pStyle w:val="affe"/>
        <w:spacing w:before="156" w:after="156"/>
        <w:ind w:left="0"/>
      </w:pPr>
      <w:bookmarkStart w:id="85" w:name="_Toc83493653"/>
      <w:r w:rsidRPr="00B35BD0">
        <w:rPr>
          <w:rFonts w:hint="eastAsia"/>
        </w:rPr>
        <w:lastRenderedPageBreak/>
        <w:t>功能要求</w:t>
      </w:r>
      <w:bookmarkEnd w:id="85"/>
    </w:p>
    <w:p w14:paraId="0A3AB8E6" w14:textId="42AC2501" w:rsidR="00250B59" w:rsidRPr="00B35BD0" w:rsidRDefault="00BD2CB0" w:rsidP="006E408B">
      <w:pPr>
        <w:pStyle w:val="afffffffff7"/>
        <w:ind w:left="0"/>
      </w:pPr>
      <w:r w:rsidRPr="00B35BD0">
        <w:rPr>
          <w:rFonts w:hint="eastAsia"/>
        </w:rPr>
        <w:t>数据通信子系统应</w:t>
      </w:r>
      <w:r w:rsidR="00272AD6" w:rsidRPr="00272AD6">
        <w:rPr>
          <w:rFonts w:hint="eastAsia"/>
        </w:rPr>
        <w:t>实现信号系统子系统间或子系统内部以及车地设备间</w:t>
      </w:r>
      <w:r w:rsidRPr="00B35BD0">
        <w:rPr>
          <w:rFonts w:hint="eastAsia"/>
        </w:rPr>
        <w:t>安全可靠</w:t>
      </w:r>
      <w:r w:rsidR="00B50595" w:rsidRPr="00B35BD0">
        <w:rPr>
          <w:rFonts w:hint="eastAsia"/>
        </w:rPr>
        <w:t>的</w:t>
      </w:r>
      <w:r w:rsidR="000B23C0" w:rsidRPr="00B35BD0">
        <w:rPr>
          <w:rFonts w:hint="eastAsia"/>
        </w:rPr>
        <w:t>信息交换。</w:t>
      </w:r>
    </w:p>
    <w:p w14:paraId="09D41132" w14:textId="2305CC16" w:rsidR="00250B59" w:rsidRPr="00B35BD0" w:rsidRDefault="00B50595" w:rsidP="006E408B">
      <w:pPr>
        <w:pStyle w:val="afffffffff7"/>
        <w:ind w:left="0"/>
      </w:pPr>
      <w:r w:rsidRPr="00B35BD0">
        <w:rPr>
          <w:rFonts w:hint="eastAsia"/>
        </w:rPr>
        <w:t>固定闭塞系统地面设备应向车载设备传递速度码等信息</w:t>
      </w:r>
      <w:r w:rsidR="000B23C0" w:rsidRPr="00B35BD0">
        <w:rPr>
          <w:rFonts w:hint="eastAsia"/>
        </w:rPr>
        <w:t>；准移动闭塞系统地面设备应向车载设备提供所需信息，车载设备应向地面</w:t>
      </w:r>
      <w:r w:rsidR="00245E71">
        <w:rPr>
          <w:rFonts w:hint="eastAsia"/>
        </w:rPr>
        <w:t>设备</w:t>
      </w:r>
      <w:r w:rsidR="000B23C0" w:rsidRPr="00B35BD0">
        <w:rPr>
          <w:rFonts w:hint="eastAsia"/>
        </w:rPr>
        <w:t>发送开关门信息；移动闭塞系统</w:t>
      </w:r>
      <w:r w:rsidR="004F5A73" w:rsidRPr="00B35BD0">
        <w:rPr>
          <w:rFonts w:hint="eastAsia"/>
        </w:rPr>
        <w:t>应</w:t>
      </w:r>
      <w:r w:rsidR="000B23C0" w:rsidRPr="00B35BD0">
        <w:rPr>
          <w:rFonts w:hint="eastAsia"/>
        </w:rPr>
        <w:t>实现列车位置、列车运行控制所需</w:t>
      </w:r>
      <w:r w:rsidR="00BB5351" w:rsidRPr="00B35BD0">
        <w:rPr>
          <w:rFonts w:hint="eastAsia"/>
        </w:rPr>
        <w:t>的</w:t>
      </w:r>
      <w:r w:rsidR="000B23C0" w:rsidRPr="00B35BD0">
        <w:rPr>
          <w:rFonts w:hint="eastAsia"/>
        </w:rPr>
        <w:t>车地连续双向信息传输。</w:t>
      </w:r>
    </w:p>
    <w:p w14:paraId="27A46323" w14:textId="3F274B41" w:rsidR="00250B59" w:rsidRPr="00B35BD0" w:rsidRDefault="000B23C0" w:rsidP="006E408B">
      <w:pPr>
        <w:pStyle w:val="afffffffff7"/>
        <w:ind w:left="0"/>
      </w:pPr>
      <w:r w:rsidRPr="00B35BD0">
        <w:rPr>
          <w:rFonts w:hint="eastAsia"/>
        </w:rPr>
        <w:t>应制定相应的安全</w:t>
      </w:r>
      <w:r w:rsidR="00AD219D" w:rsidRPr="00B35BD0">
        <w:rPr>
          <w:rFonts w:hint="eastAsia"/>
        </w:rPr>
        <w:t>防护策略</w:t>
      </w:r>
      <w:r w:rsidRPr="00B35BD0">
        <w:rPr>
          <w:rFonts w:hint="eastAsia"/>
        </w:rPr>
        <w:t>，</w:t>
      </w:r>
      <w:r w:rsidR="008C0E42" w:rsidRPr="00B35BD0">
        <w:rPr>
          <w:rFonts w:hint="eastAsia"/>
        </w:rPr>
        <w:t>同时</w:t>
      </w:r>
      <w:r w:rsidR="00B50595" w:rsidRPr="00B35BD0">
        <w:rPr>
          <w:rFonts w:hint="eastAsia"/>
        </w:rPr>
        <w:t>数据通信子</w:t>
      </w:r>
      <w:r w:rsidR="008C0E42" w:rsidRPr="00B35BD0">
        <w:rPr>
          <w:rFonts w:hint="eastAsia"/>
        </w:rPr>
        <w:t>系统</w:t>
      </w:r>
      <w:r w:rsidR="00B50595" w:rsidRPr="00B35BD0">
        <w:rPr>
          <w:rFonts w:hint="eastAsia"/>
        </w:rPr>
        <w:t>应</w:t>
      </w:r>
      <w:r w:rsidR="008C0E42" w:rsidRPr="00B35BD0">
        <w:rPr>
          <w:rFonts w:hint="eastAsia"/>
        </w:rPr>
        <w:t>具备多种方式和层次的访问控制安全机制，</w:t>
      </w:r>
      <w:r w:rsidR="00DC7F3C">
        <w:rPr>
          <w:rFonts w:hint="eastAsia"/>
        </w:rPr>
        <w:t>且应</w:t>
      </w:r>
      <w:r w:rsidRPr="00B35BD0">
        <w:rPr>
          <w:rFonts w:hint="eastAsia"/>
        </w:rPr>
        <w:t>满足信息安全防护等级的要求。</w:t>
      </w:r>
    </w:p>
    <w:p w14:paraId="63E1E1C3" w14:textId="77777777" w:rsidR="00CB6994" w:rsidRPr="00B35BD0" w:rsidRDefault="001D6343" w:rsidP="006E408B">
      <w:pPr>
        <w:pStyle w:val="afffffffff7"/>
        <w:ind w:left="0"/>
      </w:pPr>
      <w:r w:rsidRPr="00B35BD0">
        <w:rPr>
          <w:rFonts w:hint="eastAsia"/>
        </w:rPr>
        <w:t>应具备网络管理功能。</w:t>
      </w:r>
    </w:p>
    <w:p w14:paraId="3BAF6EA2" w14:textId="5B8F46B0" w:rsidR="001D6343" w:rsidRPr="00B35BD0" w:rsidRDefault="00245E71" w:rsidP="00245E71">
      <w:pPr>
        <w:pStyle w:val="afffffffff7"/>
        <w:ind w:left="0"/>
      </w:pPr>
      <w:r w:rsidRPr="00245E71">
        <w:rPr>
          <w:rFonts w:hint="eastAsia"/>
        </w:rPr>
        <w:t>应具备自检、自诊断等维护管理功能</w:t>
      </w:r>
      <w:r>
        <w:rPr>
          <w:rFonts w:hint="eastAsia"/>
        </w:rPr>
        <w:t>，</w:t>
      </w:r>
      <w:r w:rsidR="001D6343" w:rsidRPr="00B35BD0">
        <w:rPr>
          <w:rFonts w:hint="eastAsia"/>
        </w:rPr>
        <w:t>设备状态、故障诊断信息应上传至维护监测子系统。</w:t>
      </w:r>
    </w:p>
    <w:p w14:paraId="687C037D" w14:textId="31245ED1" w:rsidR="00250B59" w:rsidRPr="00B35BD0" w:rsidRDefault="000B23C0">
      <w:pPr>
        <w:pStyle w:val="affe"/>
        <w:spacing w:before="156" w:after="156"/>
        <w:ind w:left="0"/>
      </w:pPr>
      <w:bookmarkStart w:id="86" w:name="_Toc83493654"/>
      <w:r w:rsidRPr="00B35BD0">
        <w:rPr>
          <w:rFonts w:hint="eastAsia"/>
        </w:rPr>
        <w:t>技术要求</w:t>
      </w:r>
      <w:bookmarkEnd w:id="86"/>
    </w:p>
    <w:p w14:paraId="4E389A9C" w14:textId="72613BFA" w:rsidR="00BD2CB0" w:rsidRPr="00B35BD0" w:rsidRDefault="00590952" w:rsidP="006E408B">
      <w:pPr>
        <w:pStyle w:val="afffffffff7"/>
        <w:ind w:left="0"/>
      </w:pPr>
      <w:r w:rsidRPr="00B35BD0">
        <w:rPr>
          <w:rFonts w:hint="eastAsia"/>
        </w:rPr>
        <w:t>应</w:t>
      </w:r>
      <w:r w:rsidR="00BD2CB0" w:rsidRPr="00B35BD0">
        <w:rPr>
          <w:rFonts w:hint="eastAsia"/>
        </w:rPr>
        <w:t>由有线网络、车地通信网络</w:t>
      </w:r>
      <w:r w:rsidR="00245E71">
        <w:rPr>
          <w:rFonts w:hint="eastAsia"/>
        </w:rPr>
        <w:t>或</w:t>
      </w:r>
      <w:r w:rsidR="00DC7F3C" w:rsidRPr="00B35BD0">
        <w:rPr>
          <w:rFonts w:hint="eastAsia"/>
        </w:rPr>
        <w:t>车地通信</w:t>
      </w:r>
      <w:r w:rsidR="00245E71">
        <w:rPr>
          <w:rFonts w:hint="eastAsia"/>
        </w:rPr>
        <w:t>设备</w:t>
      </w:r>
      <w:r w:rsidR="00BD2CB0" w:rsidRPr="00B35BD0">
        <w:rPr>
          <w:rFonts w:hint="eastAsia"/>
        </w:rPr>
        <w:t>和网络管理设备组成。</w:t>
      </w:r>
    </w:p>
    <w:p w14:paraId="789EC113" w14:textId="658E53D9" w:rsidR="00250B59" w:rsidRPr="00B35BD0" w:rsidRDefault="000964A2" w:rsidP="006E408B">
      <w:pPr>
        <w:pStyle w:val="afffffffff7"/>
        <w:ind w:left="0"/>
      </w:pPr>
      <w:r>
        <w:rPr>
          <w:rFonts w:hint="eastAsia"/>
        </w:rPr>
        <w:t>数据通信子</w:t>
      </w:r>
      <w:r w:rsidR="000B23C0" w:rsidRPr="00B35BD0">
        <w:rPr>
          <w:rFonts w:hint="eastAsia"/>
        </w:rPr>
        <w:t>系统容量、传输速率和传输距离应满足</w:t>
      </w:r>
      <w:r w:rsidR="00CB6994" w:rsidRPr="00B35BD0">
        <w:rPr>
          <w:rFonts w:hint="eastAsia"/>
        </w:rPr>
        <w:t>列车控制</w:t>
      </w:r>
      <w:r w:rsidR="000B23C0" w:rsidRPr="00B35BD0">
        <w:rPr>
          <w:rFonts w:hint="eastAsia"/>
        </w:rPr>
        <w:t>系统实时监控的需要</w:t>
      </w:r>
      <w:r w:rsidR="00DC7F3C">
        <w:rPr>
          <w:rFonts w:hint="eastAsia"/>
        </w:rPr>
        <w:t>和</w:t>
      </w:r>
      <w:r w:rsidR="000B23C0" w:rsidRPr="00B35BD0">
        <w:rPr>
          <w:rFonts w:hint="eastAsia"/>
        </w:rPr>
        <w:t>行车指挥的运用要求。</w:t>
      </w:r>
    </w:p>
    <w:p w14:paraId="7D6200F7" w14:textId="73E0271E" w:rsidR="00250B59" w:rsidRPr="00B35BD0" w:rsidRDefault="00245E71" w:rsidP="006E408B">
      <w:pPr>
        <w:pStyle w:val="afffffffff7"/>
        <w:ind w:left="0"/>
      </w:pPr>
      <w:r>
        <w:rPr>
          <w:rFonts w:hint="eastAsia"/>
        </w:rPr>
        <w:t>应</w:t>
      </w:r>
      <w:r w:rsidR="00DC7F3C">
        <w:rPr>
          <w:rFonts w:hint="eastAsia"/>
        </w:rPr>
        <w:t>满足</w:t>
      </w:r>
      <w:r w:rsidRPr="00B35BD0">
        <w:rPr>
          <w:rFonts w:hint="eastAsia"/>
        </w:rPr>
        <w:t>信息传输速率和信息传输质量</w:t>
      </w:r>
      <w:r w:rsidR="00DC7F3C">
        <w:rPr>
          <w:rFonts w:hint="eastAsia"/>
        </w:rPr>
        <w:t>的要求</w:t>
      </w:r>
      <w:r w:rsidR="000B23C0" w:rsidRPr="00B35BD0">
        <w:rPr>
          <w:rFonts w:hint="eastAsia"/>
        </w:rPr>
        <w:t>，降低信息传输的损耗、噪声、丢包率、误码率，满足信号系统可靠性、可用性的要求。在列车最高速度</w:t>
      </w:r>
      <w:r w:rsidR="00D06A84" w:rsidRPr="00B35BD0">
        <w:rPr>
          <w:rFonts w:hint="eastAsia"/>
        </w:rPr>
        <w:t>运行</w:t>
      </w:r>
      <w:r w:rsidR="000B23C0" w:rsidRPr="00B35BD0">
        <w:rPr>
          <w:rFonts w:hint="eastAsia"/>
        </w:rPr>
        <w:t>时的漫游切换，不</w:t>
      </w:r>
      <w:r w:rsidR="00CB6994" w:rsidRPr="00B35BD0">
        <w:rPr>
          <w:rFonts w:hint="eastAsia"/>
        </w:rPr>
        <w:t>应</w:t>
      </w:r>
      <w:r w:rsidR="000B23C0" w:rsidRPr="00B35BD0">
        <w:rPr>
          <w:rFonts w:hint="eastAsia"/>
        </w:rPr>
        <w:t>影响车地</w:t>
      </w:r>
      <w:r>
        <w:rPr>
          <w:rFonts w:hint="eastAsia"/>
        </w:rPr>
        <w:t>数据</w:t>
      </w:r>
      <w:r w:rsidR="000B23C0" w:rsidRPr="00B35BD0">
        <w:rPr>
          <w:rFonts w:hint="eastAsia"/>
        </w:rPr>
        <w:t>通信的连续性。</w:t>
      </w:r>
    </w:p>
    <w:p w14:paraId="22708D97" w14:textId="6CF7977E" w:rsidR="00590952" w:rsidRPr="00B35BD0" w:rsidRDefault="00590952" w:rsidP="006E408B">
      <w:pPr>
        <w:pStyle w:val="afffffffff7"/>
        <w:ind w:left="0"/>
      </w:pPr>
      <w:r w:rsidRPr="00B35BD0">
        <w:rPr>
          <w:rFonts w:hint="eastAsia"/>
        </w:rPr>
        <w:t>有线网络、车地</w:t>
      </w:r>
      <w:r w:rsidR="00736C40" w:rsidRPr="00B35BD0">
        <w:rPr>
          <w:rFonts w:hint="eastAsia"/>
        </w:rPr>
        <w:t>无线</w:t>
      </w:r>
      <w:r w:rsidRPr="00B35BD0">
        <w:rPr>
          <w:rFonts w:hint="eastAsia"/>
        </w:rPr>
        <w:t>通信网络应采用冗余设计，单点故障不</w:t>
      </w:r>
      <w:r w:rsidR="00CB6994" w:rsidRPr="00B35BD0">
        <w:rPr>
          <w:rFonts w:hint="eastAsia"/>
        </w:rPr>
        <w:t>应</w:t>
      </w:r>
      <w:r w:rsidRPr="00B35BD0">
        <w:rPr>
          <w:rFonts w:hint="eastAsia"/>
        </w:rPr>
        <w:t>影响信息传输的实时性和连续性。</w:t>
      </w:r>
    </w:p>
    <w:p w14:paraId="33CC08BB" w14:textId="187FFBAB" w:rsidR="00250B59" w:rsidRPr="00B35BD0" w:rsidRDefault="000B23C0" w:rsidP="006E408B">
      <w:pPr>
        <w:pStyle w:val="afffffffff7"/>
        <w:ind w:left="0"/>
      </w:pPr>
      <w:r w:rsidRPr="00B35BD0">
        <w:rPr>
          <w:rFonts w:hint="eastAsia"/>
        </w:rPr>
        <w:t>车地</w:t>
      </w:r>
      <w:r w:rsidR="00E50AD7" w:rsidRPr="00B35BD0">
        <w:rPr>
          <w:rFonts w:hint="eastAsia"/>
        </w:rPr>
        <w:t>通信</w:t>
      </w:r>
      <w:r w:rsidRPr="00B35BD0">
        <w:rPr>
          <w:rFonts w:hint="eastAsia"/>
        </w:rPr>
        <w:t>设备在规定的工作环境、线路状态和电磁干扰影响等条件下，</w:t>
      </w:r>
      <w:r w:rsidR="00210DBB">
        <w:rPr>
          <w:rFonts w:hint="eastAsia"/>
        </w:rPr>
        <w:t>应实现</w:t>
      </w:r>
      <w:r w:rsidR="00210DBB" w:rsidRPr="00B35BD0">
        <w:rPr>
          <w:rFonts w:hint="eastAsia"/>
        </w:rPr>
        <w:t>信息可靠传输</w:t>
      </w:r>
      <w:r w:rsidRPr="00B35BD0">
        <w:rPr>
          <w:rFonts w:hint="eastAsia"/>
        </w:rPr>
        <w:t>。</w:t>
      </w:r>
    </w:p>
    <w:p w14:paraId="4BD96F66" w14:textId="1536C5E9" w:rsidR="00250B59" w:rsidRPr="00B35BD0" w:rsidRDefault="000949E1" w:rsidP="006E408B">
      <w:pPr>
        <w:pStyle w:val="afffffffff7"/>
        <w:ind w:left="0"/>
      </w:pPr>
      <w:r w:rsidRPr="00B35BD0">
        <w:rPr>
          <w:rFonts w:hint="eastAsia"/>
        </w:rPr>
        <w:t>有线网络宜</w:t>
      </w:r>
      <w:r w:rsidR="000B23C0" w:rsidRPr="00B35BD0">
        <w:rPr>
          <w:rFonts w:hint="eastAsia"/>
        </w:rPr>
        <w:t>采用独立的</w:t>
      </w:r>
      <w:r w:rsidR="00CB6994" w:rsidRPr="00B35BD0">
        <w:rPr>
          <w:rFonts w:hint="eastAsia"/>
        </w:rPr>
        <w:t>通信</w:t>
      </w:r>
      <w:r w:rsidR="000B23C0" w:rsidRPr="00B35BD0">
        <w:rPr>
          <w:rFonts w:hint="eastAsia"/>
        </w:rPr>
        <w:t>网络，与其它系统的接口应有隔离措施。</w:t>
      </w:r>
      <w:r w:rsidR="00D80761" w:rsidRPr="00B35BD0">
        <w:rPr>
          <w:rFonts w:hint="eastAsia"/>
        </w:rPr>
        <w:t>信号系统内部各</w:t>
      </w:r>
      <w:r w:rsidR="000B23C0" w:rsidRPr="00B35BD0">
        <w:rPr>
          <w:rFonts w:hint="eastAsia"/>
        </w:rPr>
        <w:t>子系统</w:t>
      </w:r>
      <w:r w:rsidR="00D80761" w:rsidRPr="00B35BD0">
        <w:rPr>
          <w:rFonts w:hint="eastAsia"/>
        </w:rPr>
        <w:t>应</w:t>
      </w:r>
      <w:r w:rsidR="000B23C0" w:rsidRPr="00B35BD0">
        <w:rPr>
          <w:rFonts w:hint="eastAsia"/>
        </w:rPr>
        <w:t>采用相互独立的传输通道，</w:t>
      </w:r>
      <w:r w:rsidR="00D80761" w:rsidRPr="00B35BD0">
        <w:rPr>
          <w:rFonts w:hint="eastAsia"/>
        </w:rPr>
        <w:t>传输通道的划分可采用物理通道方式或者逻辑通道方式，</w:t>
      </w:r>
      <w:r w:rsidR="000B23C0" w:rsidRPr="00B35BD0">
        <w:rPr>
          <w:rFonts w:hint="eastAsia"/>
        </w:rPr>
        <w:t>单个传输通道的故障不</w:t>
      </w:r>
      <w:r w:rsidR="007B436C" w:rsidRPr="00B35BD0">
        <w:rPr>
          <w:rFonts w:hint="eastAsia"/>
        </w:rPr>
        <w:t>应</w:t>
      </w:r>
      <w:r w:rsidR="000B23C0" w:rsidRPr="00B35BD0">
        <w:rPr>
          <w:rFonts w:hint="eastAsia"/>
        </w:rPr>
        <w:t>影响其它传输通道的正常工作。</w:t>
      </w:r>
    </w:p>
    <w:p w14:paraId="085AD5A4" w14:textId="05D6A3CB" w:rsidR="00250B59" w:rsidRPr="00B35BD0" w:rsidRDefault="000B23C0" w:rsidP="006E408B">
      <w:pPr>
        <w:pStyle w:val="afffffffff7"/>
        <w:ind w:left="0"/>
      </w:pPr>
      <w:r w:rsidRPr="00B35BD0">
        <w:rPr>
          <w:rFonts w:hint="eastAsia"/>
        </w:rPr>
        <w:t>车地</w:t>
      </w:r>
      <w:r w:rsidR="00245E71">
        <w:rPr>
          <w:rFonts w:hint="eastAsia"/>
        </w:rPr>
        <w:t>数据</w:t>
      </w:r>
      <w:r w:rsidRPr="00B35BD0">
        <w:rPr>
          <w:rFonts w:hint="eastAsia"/>
        </w:rPr>
        <w:t>通信可利用轨道电路、</w:t>
      </w:r>
      <w:r w:rsidR="00272AD6">
        <w:rPr>
          <w:rFonts w:hint="eastAsia"/>
        </w:rPr>
        <w:t>轨旁</w:t>
      </w:r>
      <w:r w:rsidRPr="00B35BD0">
        <w:rPr>
          <w:rFonts w:hint="eastAsia"/>
        </w:rPr>
        <w:t>环线、卫星通信、应答器、无线通信等信息传输方式。</w:t>
      </w:r>
    </w:p>
    <w:p w14:paraId="1FC2AEA6" w14:textId="766FEF6C" w:rsidR="00250B59" w:rsidRPr="00B35BD0" w:rsidRDefault="000B23C0" w:rsidP="006E408B">
      <w:pPr>
        <w:pStyle w:val="afffffffff7"/>
        <w:ind w:left="0"/>
      </w:pPr>
      <w:r w:rsidRPr="00B35BD0">
        <w:rPr>
          <w:rFonts w:hint="eastAsia"/>
        </w:rPr>
        <w:t>信号系统的信息安全防护应满足GB/T</w:t>
      </w:r>
      <w:r w:rsidR="00B50595" w:rsidRPr="00B35BD0">
        <w:t xml:space="preserve"> </w:t>
      </w:r>
      <w:r w:rsidRPr="00B35BD0">
        <w:rPr>
          <w:rFonts w:hint="eastAsia"/>
        </w:rPr>
        <w:t>22239</w:t>
      </w:r>
      <w:r w:rsidR="00DB5675">
        <w:rPr>
          <w:rFonts w:hint="eastAsia"/>
        </w:rPr>
        <w:t>的</w:t>
      </w:r>
      <w:r w:rsidRPr="00B35BD0">
        <w:rPr>
          <w:rFonts w:hint="eastAsia"/>
        </w:rPr>
        <w:t>要求，并</w:t>
      </w:r>
      <w:r w:rsidR="00DB5675">
        <w:rPr>
          <w:rFonts w:hint="eastAsia"/>
        </w:rPr>
        <w:t>应</w:t>
      </w:r>
      <w:r w:rsidRPr="00B35BD0">
        <w:rPr>
          <w:rFonts w:hint="eastAsia"/>
        </w:rPr>
        <w:t>符合下列规定：</w:t>
      </w:r>
    </w:p>
    <w:p w14:paraId="0AB2E761" w14:textId="1E544C84" w:rsidR="00250B59" w:rsidRPr="00B35BD0" w:rsidRDefault="000B23C0" w:rsidP="006E408B">
      <w:pPr>
        <w:pStyle w:val="af5"/>
        <w:numPr>
          <w:ilvl w:val="0"/>
          <w:numId w:val="271"/>
        </w:numPr>
        <w:ind w:leftChars="200" w:left="845" w:hanging="425"/>
      </w:pPr>
      <w:r w:rsidRPr="00B35BD0">
        <w:rPr>
          <w:rFonts w:hint="eastAsia"/>
        </w:rPr>
        <w:t>信号系统的信息安全防护应以保障信号系统业务功能安全为首要目标，所釆取的安全措施，包括相应的安全设置和部署的安全产品，</w:t>
      </w:r>
      <w:r w:rsidR="00245E71">
        <w:rPr>
          <w:rFonts w:hint="eastAsia"/>
        </w:rPr>
        <w:t>不应</w:t>
      </w:r>
      <w:r w:rsidRPr="00B35BD0">
        <w:rPr>
          <w:rFonts w:hint="eastAsia"/>
        </w:rPr>
        <w:t>影响信号系统自身的可靠性和安全性</w:t>
      </w:r>
      <w:r w:rsidR="008212A5">
        <w:rPr>
          <w:rFonts w:hint="eastAsia"/>
        </w:rPr>
        <w:t>。</w:t>
      </w:r>
    </w:p>
    <w:p w14:paraId="0C633C3F" w14:textId="14AC9961" w:rsidR="00250B59" w:rsidRPr="00B35BD0" w:rsidRDefault="000B23C0" w:rsidP="006E408B">
      <w:pPr>
        <w:pStyle w:val="af5"/>
        <w:numPr>
          <w:ilvl w:val="0"/>
          <w:numId w:val="223"/>
        </w:numPr>
        <w:ind w:leftChars="200" w:left="845" w:hanging="425"/>
      </w:pPr>
      <w:r w:rsidRPr="00B35BD0">
        <w:rPr>
          <w:rFonts w:hint="eastAsia"/>
        </w:rPr>
        <w:t>信息安全设计不应改变信号系统结构，</w:t>
      </w:r>
      <w:r w:rsidR="008212A5" w:rsidRPr="00B35BD0">
        <w:rPr>
          <w:rFonts w:hint="eastAsia"/>
        </w:rPr>
        <w:t>不</w:t>
      </w:r>
      <w:r w:rsidR="008212A5">
        <w:rPr>
          <w:rFonts w:hint="eastAsia"/>
        </w:rPr>
        <w:t>应</w:t>
      </w:r>
      <w:r w:rsidRPr="00B35BD0">
        <w:rPr>
          <w:rFonts w:hint="eastAsia"/>
        </w:rPr>
        <w:t>影响信号系统数据传输实时性、丢包率</w:t>
      </w:r>
      <w:r w:rsidR="008212A5">
        <w:rPr>
          <w:rFonts w:hint="eastAsia"/>
        </w:rPr>
        <w:t>；</w:t>
      </w:r>
      <w:r w:rsidRPr="00B35BD0">
        <w:rPr>
          <w:rFonts w:hint="eastAsia"/>
        </w:rPr>
        <w:t>宜采用并联型防护设备，当设置串联型防护设备时</w:t>
      </w:r>
      <w:r w:rsidR="008212A5">
        <w:rPr>
          <w:rFonts w:hint="eastAsia"/>
        </w:rPr>
        <w:t>，</w:t>
      </w:r>
      <w:r w:rsidRPr="00B35BD0">
        <w:rPr>
          <w:rFonts w:hint="eastAsia"/>
        </w:rPr>
        <w:t>应采取冗余措施</w:t>
      </w:r>
      <w:r w:rsidR="008212A5">
        <w:rPr>
          <w:rFonts w:hint="eastAsia"/>
        </w:rPr>
        <w:t>。</w:t>
      </w:r>
    </w:p>
    <w:p w14:paraId="560B05B7" w14:textId="77777777" w:rsidR="00250B59" w:rsidRPr="00B35BD0" w:rsidRDefault="000B23C0" w:rsidP="006E408B">
      <w:pPr>
        <w:pStyle w:val="af5"/>
        <w:numPr>
          <w:ilvl w:val="0"/>
          <w:numId w:val="223"/>
        </w:numPr>
        <w:ind w:leftChars="200" w:left="845" w:hanging="425"/>
      </w:pPr>
      <w:r w:rsidRPr="00B35BD0">
        <w:rPr>
          <w:rFonts w:hint="eastAsia"/>
        </w:rPr>
        <w:t>应具备信号系统边界的隔离防护功能，宜具备安全审计、身份鉴别、漏洞扫描、主机防护等功能。</w:t>
      </w:r>
    </w:p>
    <w:p w14:paraId="7FE72C98" w14:textId="77777777" w:rsidR="00250B59" w:rsidRPr="00B35BD0" w:rsidRDefault="000B23C0">
      <w:pPr>
        <w:pStyle w:val="affd"/>
        <w:spacing w:before="156" w:after="156"/>
        <w:ind w:left="0"/>
      </w:pPr>
      <w:bookmarkStart w:id="87" w:name="_Toc83493655"/>
      <w:r w:rsidRPr="00B35BD0">
        <w:rPr>
          <w:rFonts w:hint="eastAsia"/>
        </w:rPr>
        <w:t>维护监测</w:t>
      </w:r>
      <w:bookmarkEnd w:id="87"/>
    </w:p>
    <w:p w14:paraId="62A6D1BB" w14:textId="62B7A714" w:rsidR="00250B59" w:rsidRPr="00B35BD0" w:rsidRDefault="000B23C0">
      <w:pPr>
        <w:pStyle w:val="affe"/>
        <w:spacing w:before="156" w:after="156"/>
        <w:ind w:left="0"/>
      </w:pPr>
      <w:bookmarkStart w:id="88" w:name="_Toc83493656"/>
      <w:r w:rsidRPr="00B35BD0">
        <w:rPr>
          <w:rFonts w:hint="eastAsia"/>
        </w:rPr>
        <w:t>功能要求</w:t>
      </w:r>
      <w:bookmarkEnd w:id="88"/>
    </w:p>
    <w:p w14:paraId="34C8DF5B" w14:textId="61334CB8" w:rsidR="00250B59" w:rsidRDefault="000B23C0" w:rsidP="006E408B">
      <w:pPr>
        <w:pStyle w:val="afffffffff7"/>
        <w:ind w:left="0"/>
      </w:pPr>
      <w:r w:rsidRPr="00B35BD0">
        <w:rPr>
          <w:rFonts w:hint="eastAsia"/>
        </w:rPr>
        <w:t>应能与A</w:t>
      </w:r>
      <w:r w:rsidRPr="00B35BD0">
        <w:t>TS</w:t>
      </w:r>
      <w:r w:rsidR="00263B3A" w:rsidRPr="00B35BD0">
        <w:rPr>
          <w:rFonts w:hint="eastAsia"/>
        </w:rPr>
        <w:t>子系统</w:t>
      </w:r>
      <w:r w:rsidRPr="00B35BD0">
        <w:rPr>
          <w:rFonts w:hint="eastAsia"/>
        </w:rPr>
        <w:t>、A</w:t>
      </w:r>
      <w:r w:rsidRPr="00B35BD0">
        <w:t>TP</w:t>
      </w:r>
      <w:r w:rsidR="00263B3A" w:rsidRPr="00B35BD0">
        <w:rPr>
          <w:rFonts w:hint="eastAsia"/>
        </w:rPr>
        <w:t>子系统</w:t>
      </w:r>
      <w:r w:rsidRPr="00B35BD0">
        <w:rPr>
          <w:rFonts w:hint="eastAsia"/>
        </w:rPr>
        <w:t>、</w:t>
      </w:r>
      <w:proofErr w:type="gramStart"/>
      <w:r w:rsidRPr="00B35BD0">
        <w:rPr>
          <w:rFonts w:hint="eastAsia"/>
        </w:rPr>
        <w:t>联锁</w:t>
      </w:r>
      <w:proofErr w:type="gramEnd"/>
      <w:r w:rsidR="00263B3A" w:rsidRPr="00B35BD0">
        <w:rPr>
          <w:rFonts w:hint="eastAsia"/>
        </w:rPr>
        <w:t>子系统</w:t>
      </w:r>
      <w:r w:rsidRPr="00B35BD0">
        <w:rPr>
          <w:rFonts w:hint="eastAsia"/>
        </w:rPr>
        <w:t>、</w:t>
      </w:r>
      <w:r w:rsidR="00263B3A" w:rsidRPr="00B35BD0">
        <w:rPr>
          <w:rFonts w:hint="eastAsia"/>
        </w:rPr>
        <w:t>数据通信子系统</w:t>
      </w:r>
      <w:r w:rsidRPr="00B35BD0">
        <w:rPr>
          <w:rFonts w:hint="eastAsia"/>
        </w:rPr>
        <w:t>、电源等设备接口，</w:t>
      </w:r>
      <w:proofErr w:type="gramStart"/>
      <w:r w:rsidR="00272AD6">
        <w:rPr>
          <w:rFonts w:hint="eastAsia"/>
        </w:rPr>
        <w:t>宜</w:t>
      </w:r>
      <w:r w:rsidRPr="00B35BD0">
        <w:rPr>
          <w:rFonts w:hint="eastAsia"/>
        </w:rPr>
        <w:t>实现</w:t>
      </w:r>
      <w:proofErr w:type="gramEnd"/>
      <w:r w:rsidRPr="00B35BD0">
        <w:rPr>
          <w:rFonts w:hint="eastAsia"/>
        </w:rPr>
        <w:t>完整统一的信号系统设备维护监测功能。</w:t>
      </w:r>
    </w:p>
    <w:p w14:paraId="08130970" w14:textId="41D4FC3E" w:rsidR="00272AD6" w:rsidRPr="00B35BD0" w:rsidRDefault="00272AD6" w:rsidP="006E408B">
      <w:pPr>
        <w:pStyle w:val="afffffffff7"/>
        <w:ind w:left="0"/>
      </w:pPr>
      <w:r w:rsidRPr="00272AD6">
        <w:rPr>
          <w:rFonts w:hint="eastAsia"/>
        </w:rPr>
        <w:t>应具备监测采集、故障诊断、综合分析、报警集中、</w:t>
      </w:r>
      <w:r w:rsidR="00802D73">
        <w:rPr>
          <w:rFonts w:hint="eastAsia"/>
        </w:rPr>
        <w:t>维护监测子</w:t>
      </w:r>
      <w:r w:rsidRPr="00272AD6">
        <w:rPr>
          <w:rFonts w:hint="eastAsia"/>
        </w:rPr>
        <w:t>系统自诊断和查询与回放功能，宜具有维护引导功能，可具备三维展示功能。</w:t>
      </w:r>
    </w:p>
    <w:p w14:paraId="192D7988" w14:textId="0DDB376D" w:rsidR="00250B59" w:rsidRPr="00B35BD0" w:rsidRDefault="000B23C0" w:rsidP="006E408B">
      <w:pPr>
        <w:pStyle w:val="afffffffff7"/>
        <w:ind w:left="0"/>
      </w:pPr>
      <w:r w:rsidRPr="00B35BD0">
        <w:rPr>
          <w:rFonts w:hint="eastAsia"/>
        </w:rPr>
        <w:t>应具备</w:t>
      </w:r>
      <w:proofErr w:type="gramStart"/>
      <w:r w:rsidRPr="00B35BD0">
        <w:rPr>
          <w:rFonts w:hint="eastAsia"/>
        </w:rPr>
        <w:t>就地</w:t>
      </w:r>
      <w:r w:rsidR="004164E1" w:rsidRPr="00B35BD0">
        <w:rPr>
          <w:rFonts w:hint="eastAsia"/>
        </w:rPr>
        <w:t>和</w:t>
      </w:r>
      <w:proofErr w:type="gramEnd"/>
      <w:r w:rsidR="004164E1" w:rsidRPr="00B35BD0">
        <w:rPr>
          <w:rFonts w:hint="eastAsia"/>
        </w:rPr>
        <w:t>远程的</w:t>
      </w:r>
      <w:r w:rsidRPr="00B35BD0">
        <w:rPr>
          <w:rFonts w:hint="eastAsia"/>
        </w:rPr>
        <w:t>监测</w:t>
      </w:r>
      <w:r w:rsidR="00E84313" w:rsidRPr="00B35BD0">
        <w:rPr>
          <w:rFonts w:hint="eastAsia"/>
        </w:rPr>
        <w:t>、</w:t>
      </w:r>
      <w:r w:rsidR="004164E1" w:rsidRPr="00B35BD0">
        <w:rPr>
          <w:rFonts w:hint="eastAsia"/>
        </w:rPr>
        <w:t>预警、</w:t>
      </w:r>
      <w:r w:rsidR="00E84313" w:rsidRPr="00B35BD0">
        <w:rPr>
          <w:rFonts w:hint="eastAsia"/>
        </w:rPr>
        <w:t>报警</w:t>
      </w:r>
      <w:r w:rsidRPr="00B35BD0">
        <w:rPr>
          <w:rFonts w:hint="eastAsia"/>
        </w:rPr>
        <w:t>功能，应具有中心</w:t>
      </w:r>
      <w:proofErr w:type="gramStart"/>
      <w:r w:rsidRPr="00B35BD0">
        <w:rPr>
          <w:rFonts w:hint="eastAsia"/>
        </w:rPr>
        <w:t>级集中</w:t>
      </w:r>
      <w:proofErr w:type="gramEnd"/>
      <w:r w:rsidRPr="00B35BD0">
        <w:rPr>
          <w:rFonts w:hint="eastAsia"/>
        </w:rPr>
        <w:t>监测告警功能。</w:t>
      </w:r>
    </w:p>
    <w:p w14:paraId="009C1739" w14:textId="516B20DE" w:rsidR="00250B59" w:rsidRPr="00B35BD0" w:rsidRDefault="000B23C0" w:rsidP="006E408B">
      <w:pPr>
        <w:pStyle w:val="afffffffff7"/>
        <w:ind w:left="0"/>
      </w:pPr>
      <w:r w:rsidRPr="00B35BD0">
        <w:rPr>
          <w:rFonts w:hint="eastAsia"/>
        </w:rPr>
        <w:t>应能在维护监测工作站实施远程设备状态监测、故障集中报警、故障诊断定位和维护管理功能。</w:t>
      </w:r>
    </w:p>
    <w:p w14:paraId="7F339DC0" w14:textId="77777777" w:rsidR="00250B59" w:rsidRPr="00B35BD0" w:rsidRDefault="000B23C0" w:rsidP="006E408B">
      <w:pPr>
        <w:pStyle w:val="afffffffff7"/>
        <w:ind w:left="0"/>
      </w:pPr>
      <w:r w:rsidRPr="00B35BD0">
        <w:rPr>
          <w:rFonts w:hint="eastAsia"/>
        </w:rPr>
        <w:t>应具备故障分级分类报警功能。</w:t>
      </w:r>
    </w:p>
    <w:p w14:paraId="7A37C9DB" w14:textId="342BEA1F" w:rsidR="00250B59" w:rsidRDefault="000B23C0" w:rsidP="006E408B">
      <w:pPr>
        <w:pStyle w:val="afffffffff7"/>
        <w:ind w:left="0"/>
      </w:pPr>
      <w:r w:rsidRPr="00B35BD0">
        <w:rPr>
          <w:rFonts w:hint="eastAsia"/>
        </w:rPr>
        <w:lastRenderedPageBreak/>
        <w:t>应能对操作</w:t>
      </w:r>
      <w:r w:rsidR="00B50595" w:rsidRPr="00B35BD0">
        <w:rPr>
          <w:rFonts w:hint="eastAsia"/>
        </w:rPr>
        <w:t>人</w:t>
      </w:r>
      <w:r w:rsidRPr="00B35BD0">
        <w:rPr>
          <w:rFonts w:hint="eastAsia"/>
        </w:rPr>
        <w:t>员所进行的操作、时间、对象、内容、结果等信息进行记录，</w:t>
      </w:r>
      <w:r w:rsidR="00691EA1">
        <w:rPr>
          <w:rFonts w:hint="eastAsia"/>
        </w:rPr>
        <w:t>应能</w:t>
      </w:r>
      <w:r w:rsidRPr="00B35BD0">
        <w:rPr>
          <w:rFonts w:hint="eastAsia"/>
        </w:rPr>
        <w:t>在维护监测子系统的维护工作站实现对整个信号系统历史数据回放。</w:t>
      </w:r>
    </w:p>
    <w:p w14:paraId="13C180BB" w14:textId="19E85E4F" w:rsidR="00545A40" w:rsidRPr="00B35BD0" w:rsidRDefault="00545A40" w:rsidP="006E408B">
      <w:pPr>
        <w:pStyle w:val="afffffffff7"/>
        <w:ind w:left="0"/>
      </w:pPr>
      <w:r>
        <w:rPr>
          <w:rFonts w:hint="eastAsia"/>
        </w:rPr>
        <w:t>维护监测子</w:t>
      </w:r>
      <w:r w:rsidRPr="00B35BD0">
        <w:rPr>
          <w:rFonts w:hint="eastAsia"/>
        </w:rPr>
        <w:t>系统宜具备与线网维护系统或</w:t>
      </w:r>
      <w:r>
        <w:rPr>
          <w:rFonts w:hint="eastAsia"/>
        </w:rPr>
        <w:t>其他</w:t>
      </w:r>
      <w:r w:rsidRPr="00B35BD0">
        <w:rPr>
          <w:rFonts w:hint="eastAsia"/>
        </w:rPr>
        <w:t>数据平台等接口的功能。</w:t>
      </w:r>
    </w:p>
    <w:p w14:paraId="628599EA" w14:textId="7FDCD901" w:rsidR="00250B59" w:rsidRPr="00B35BD0" w:rsidRDefault="000B23C0">
      <w:pPr>
        <w:pStyle w:val="affe"/>
        <w:spacing w:before="156" w:after="156"/>
        <w:ind w:left="0"/>
      </w:pPr>
      <w:bookmarkStart w:id="89" w:name="_Toc76223207"/>
      <w:bookmarkStart w:id="90" w:name="_Toc83493657"/>
      <w:bookmarkEnd w:id="89"/>
      <w:r w:rsidRPr="00B35BD0">
        <w:rPr>
          <w:rFonts w:hint="eastAsia"/>
        </w:rPr>
        <w:t>技术要求</w:t>
      </w:r>
      <w:bookmarkEnd w:id="90"/>
    </w:p>
    <w:p w14:paraId="3A6E9580" w14:textId="7402FE29" w:rsidR="00250B59" w:rsidRPr="00B35BD0" w:rsidRDefault="000B23C0" w:rsidP="006E408B">
      <w:pPr>
        <w:pStyle w:val="afffffffff7"/>
        <w:ind w:left="0"/>
      </w:pPr>
      <w:r w:rsidRPr="00B35BD0">
        <w:rPr>
          <w:rFonts w:hint="eastAsia"/>
        </w:rPr>
        <w:t>维修中心服务器</w:t>
      </w:r>
      <w:r w:rsidR="00272AD6">
        <w:rPr>
          <w:rFonts w:hint="eastAsia"/>
        </w:rPr>
        <w:t>宜</w:t>
      </w:r>
      <w:r w:rsidR="00D20B64" w:rsidRPr="00B35BD0">
        <w:rPr>
          <w:rFonts w:hint="eastAsia"/>
        </w:rPr>
        <w:t>采用冗余结构</w:t>
      </w:r>
      <w:r w:rsidR="00245E71">
        <w:rPr>
          <w:rFonts w:hint="eastAsia"/>
        </w:rPr>
        <w:t>，应</w:t>
      </w:r>
      <w:r w:rsidRPr="00B35BD0">
        <w:rPr>
          <w:rFonts w:hint="eastAsia"/>
        </w:rPr>
        <w:t>实时监测信号系统在线运行状态。</w:t>
      </w:r>
    </w:p>
    <w:p w14:paraId="3F6A3421" w14:textId="159EF8A0" w:rsidR="00250B59" w:rsidRDefault="000B23C0" w:rsidP="006E408B">
      <w:pPr>
        <w:pStyle w:val="afffffffff7"/>
        <w:ind w:left="0"/>
      </w:pPr>
      <w:r w:rsidRPr="00B35BD0">
        <w:rPr>
          <w:rFonts w:hint="eastAsia"/>
        </w:rPr>
        <w:t>正线车站、车辆基地可设置</w:t>
      </w:r>
      <w:r w:rsidR="00272AD6">
        <w:rPr>
          <w:rFonts w:hint="eastAsia"/>
        </w:rPr>
        <w:t>信号</w:t>
      </w:r>
      <w:r w:rsidRPr="00B35BD0">
        <w:rPr>
          <w:rFonts w:hint="eastAsia"/>
        </w:rPr>
        <w:t>集中监测设备对基础信号设备、电源设备的运行状态、报警信息等进行监测和采集。</w:t>
      </w:r>
    </w:p>
    <w:p w14:paraId="4C9BCD5A" w14:textId="7F6B8272" w:rsidR="00272AD6" w:rsidRPr="00B35BD0" w:rsidRDefault="00272AD6" w:rsidP="006E408B">
      <w:pPr>
        <w:pStyle w:val="afffffffff7"/>
        <w:ind w:left="0"/>
      </w:pPr>
      <w:r>
        <w:rPr>
          <w:rFonts w:hint="eastAsia"/>
        </w:rPr>
        <w:t>维护监测子</w:t>
      </w:r>
      <w:r w:rsidRPr="00B35BD0">
        <w:rPr>
          <w:rFonts w:hint="eastAsia"/>
        </w:rPr>
        <w:t>系统</w:t>
      </w:r>
      <w:r w:rsidR="00DC7F3C">
        <w:rPr>
          <w:rFonts w:hint="eastAsia"/>
        </w:rPr>
        <w:t>的</w:t>
      </w:r>
      <w:r w:rsidRPr="00272AD6">
        <w:rPr>
          <w:rFonts w:hint="eastAsia"/>
        </w:rPr>
        <w:t>三维展示功能</w:t>
      </w:r>
      <w:r w:rsidR="00DC7F3C">
        <w:rPr>
          <w:rFonts w:hint="eastAsia"/>
        </w:rPr>
        <w:t>应</w:t>
      </w:r>
      <w:r w:rsidRPr="00272AD6">
        <w:rPr>
          <w:rFonts w:hint="eastAsia"/>
        </w:rPr>
        <w:t>实现设备三维场景的重建和工作状态的实时复现。</w:t>
      </w:r>
    </w:p>
    <w:p w14:paraId="052E1F80" w14:textId="525D9B1E" w:rsidR="00250B59" w:rsidRPr="00B35BD0" w:rsidRDefault="00691EA1" w:rsidP="006E408B">
      <w:pPr>
        <w:pStyle w:val="afffffffff7"/>
        <w:ind w:left="0"/>
      </w:pPr>
      <w:r>
        <w:rPr>
          <w:rFonts w:hint="eastAsia"/>
        </w:rPr>
        <w:t>维护监测子</w:t>
      </w:r>
      <w:r w:rsidR="00095282" w:rsidRPr="00B35BD0">
        <w:rPr>
          <w:rFonts w:hint="eastAsia"/>
        </w:rPr>
        <w:t>系统</w:t>
      </w:r>
      <w:r w:rsidR="000B23C0" w:rsidRPr="00B35BD0">
        <w:rPr>
          <w:rFonts w:hint="eastAsia"/>
        </w:rPr>
        <w:t>可与其他系统整合构建</w:t>
      </w:r>
      <w:r w:rsidR="00272AD6">
        <w:rPr>
          <w:rFonts w:hint="eastAsia"/>
        </w:rPr>
        <w:t>多专业</w:t>
      </w:r>
      <w:r w:rsidR="000B23C0" w:rsidRPr="00B35BD0">
        <w:rPr>
          <w:rFonts w:hint="eastAsia"/>
        </w:rPr>
        <w:t>综合</w:t>
      </w:r>
      <w:r w:rsidR="00B50595" w:rsidRPr="00B35BD0">
        <w:rPr>
          <w:rFonts w:hint="eastAsia"/>
        </w:rPr>
        <w:t>维护</w:t>
      </w:r>
      <w:r w:rsidR="000B23C0" w:rsidRPr="00B35BD0">
        <w:rPr>
          <w:rFonts w:hint="eastAsia"/>
        </w:rPr>
        <w:t>系统。</w:t>
      </w:r>
    </w:p>
    <w:p w14:paraId="72A7C113" w14:textId="77777777" w:rsidR="00250B59" w:rsidRPr="00DC5E5B" w:rsidRDefault="000B23C0">
      <w:pPr>
        <w:pStyle w:val="affc"/>
        <w:spacing w:before="312" w:after="312"/>
      </w:pPr>
      <w:bookmarkStart w:id="91" w:name="_Toc83493658"/>
      <w:r w:rsidRPr="00DC5E5B">
        <w:rPr>
          <w:rFonts w:hint="eastAsia"/>
        </w:rPr>
        <w:t>车辆基地信号系统</w:t>
      </w:r>
      <w:bookmarkEnd w:id="91"/>
    </w:p>
    <w:p w14:paraId="28A6D7FC" w14:textId="301E14A5" w:rsidR="00250B59" w:rsidRPr="00B35BD0" w:rsidRDefault="000B23C0" w:rsidP="0091159C">
      <w:pPr>
        <w:pStyle w:val="afffffffff5"/>
        <w:ind w:left="0"/>
      </w:pPr>
      <w:r w:rsidRPr="00B35BD0">
        <w:rPr>
          <w:rFonts w:hint="eastAsia"/>
        </w:rPr>
        <w:t>车辆基地信号系统应实现车辆段和停车场内的行车指挥作业及</w:t>
      </w:r>
      <w:proofErr w:type="gramStart"/>
      <w:r w:rsidRPr="00B35BD0">
        <w:rPr>
          <w:rFonts w:hint="eastAsia"/>
        </w:rPr>
        <w:t>试车线</w:t>
      </w:r>
      <w:proofErr w:type="gramEnd"/>
      <w:r w:rsidRPr="00B35BD0">
        <w:rPr>
          <w:rFonts w:hint="eastAsia"/>
        </w:rPr>
        <w:t>作业。应在车辆基地指挥中心或行车控制室内设置行车指挥终端</w:t>
      </w:r>
      <w:r w:rsidR="005D4161">
        <w:rPr>
          <w:rFonts w:hint="eastAsia"/>
        </w:rPr>
        <w:t>，</w:t>
      </w:r>
      <w:r w:rsidRPr="00B35BD0">
        <w:rPr>
          <w:rFonts w:hint="eastAsia"/>
        </w:rPr>
        <w:t>可在派班室配置值班人员的终端设备。</w:t>
      </w:r>
    </w:p>
    <w:p w14:paraId="23B8AF8C" w14:textId="0B7D93C1" w:rsidR="00250B59" w:rsidRPr="00B35BD0" w:rsidRDefault="000B23C0" w:rsidP="0091159C">
      <w:pPr>
        <w:pStyle w:val="afffffffff5"/>
        <w:ind w:left="0"/>
      </w:pPr>
      <w:proofErr w:type="gramStart"/>
      <w:r w:rsidRPr="00B35BD0">
        <w:rPr>
          <w:rFonts w:hint="eastAsia"/>
        </w:rPr>
        <w:t>试车线</w:t>
      </w:r>
      <w:proofErr w:type="gramEnd"/>
      <w:r w:rsidRPr="00B35BD0">
        <w:rPr>
          <w:rFonts w:hint="eastAsia"/>
        </w:rPr>
        <w:t>信号地面设备的布置应满足车载信号设备动态测试和双向试车的需要，其地面设备应与正线信号设备相同。</w:t>
      </w:r>
    </w:p>
    <w:p w14:paraId="7F334EE5" w14:textId="72C22EF6" w:rsidR="00250B59" w:rsidRPr="00B35BD0" w:rsidRDefault="00E077B9" w:rsidP="0091159C">
      <w:pPr>
        <w:pStyle w:val="afffffffff5"/>
        <w:ind w:left="0"/>
      </w:pPr>
      <w:r w:rsidRPr="00B35BD0">
        <w:rPr>
          <w:rFonts w:hint="eastAsia"/>
        </w:rPr>
        <w:t>具有A</w:t>
      </w:r>
      <w:r w:rsidRPr="00B35BD0">
        <w:t>TP</w:t>
      </w:r>
      <w:r w:rsidRPr="00B35BD0">
        <w:rPr>
          <w:rFonts w:hint="eastAsia"/>
        </w:rPr>
        <w:t>控制功能的车辆基地，</w:t>
      </w:r>
      <w:proofErr w:type="gramStart"/>
      <w:r w:rsidR="00F37CD4" w:rsidRPr="00B35BD0">
        <w:rPr>
          <w:rFonts w:hint="eastAsia"/>
        </w:rPr>
        <w:t>宜</w:t>
      </w:r>
      <w:r w:rsidR="000B23C0" w:rsidRPr="00B35BD0">
        <w:rPr>
          <w:rFonts w:hint="eastAsia"/>
        </w:rPr>
        <w:t>部分</w:t>
      </w:r>
      <w:proofErr w:type="gramEnd"/>
      <w:r w:rsidR="000B23C0" w:rsidRPr="00B35BD0">
        <w:rPr>
          <w:rFonts w:hint="eastAsia"/>
        </w:rPr>
        <w:t>或全部纳</w:t>
      </w:r>
      <w:r w:rsidR="00E84313" w:rsidRPr="00B35BD0">
        <w:rPr>
          <w:rFonts w:hint="eastAsia"/>
        </w:rPr>
        <w:t>入</w:t>
      </w:r>
      <w:r w:rsidR="00F37CD4" w:rsidRPr="00B35BD0">
        <w:rPr>
          <w:rFonts w:hint="eastAsia"/>
        </w:rPr>
        <w:t>正线</w:t>
      </w:r>
      <w:r w:rsidR="000B23C0" w:rsidRPr="00B35BD0">
        <w:rPr>
          <w:rFonts w:hint="eastAsia"/>
        </w:rPr>
        <w:t>ATS</w:t>
      </w:r>
      <w:r w:rsidRPr="00B35BD0">
        <w:rPr>
          <w:rFonts w:hint="eastAsia"/>
        </w:rPr>
        <w:t>系统</w:t>
      </w:r>
      <w:r w:rsidR="000B23C0" w:rsidRPr="00B35BD0">
        <w:rPr>
          <w:rFonts w:hint="eastAsia"/>
        </w:rPr>
        <w:t>监控范围</w:t>
      </w:r>
      <w:r w:rsidR="00B20B93">
        <w:rPr>
          <w:rFonts w:hint="eastAsia"/>
        </w:rPr>
        <w:t>，且</w:t>
      </w:r>
      <w:r w:rsidR="00F37CD4" w:rsidRPr="00B35BD0">
        <w:rPr>
          <w:rFonts w:hint="eastAsia"/>
        </w:rPr>
        <w:t>应实现</w:t>
      </w:r>
      <w:r w:rsidR="00245E71">
        <w:rPr>
          <w:rFonts w:hint="eastAsia"/>
        </w:rPr>
        <w:t>车辆基地</w:t>
      </w:r>
      <w:r w:rsidR="00F37CD4" w:rsidRPr="00B35BD0">
        <w:rPr>
          <w:rFonts w:hint="eastAsia"/>
        </w:rPr>
        <w:t>内车辆运行的追踪。</w:t>
      </w:r>
    </w:p>
    <w:p w14:paraId="6E669A81" w14:textId="76762DC6" w:rsidR="00250B59" w:rsidRPr="00B35BD0" w:rsidRDefault="000B23C0" w:rsidP="0091159C">
      <w:pPr>
        <w:pStyle w:val="afffffffff5"/>
        <w:ind w:left="0"/>
      </w:pPr>
      <w:r w:rsidRPr="00B35BD0">
        <w:rPr>
          <w:rFonts w:hint="eastAsia"/>
        </w:rPr>
        <w:t>车辆基地可采用调车进路控制或列车进路控制。</w:t>
      </w:r>
    </w:p>
    <w:p w14:paraId="714235AE" w14:textId="2EE12BCC" w:rsidR="00250B59" w:rsidRPr="00B35BD0" w:rsidRDefault="000B23C0" w:rsidP="0091159C">
      <w:pPr>
        <w:pStyle w:val="afffffffff5"/>
        <w:ind w:left="0"/>
      </w:pPr>
      <w:r w:rsidRPr="00B35BD0">
        <w:rPr>
          <w:rFonts w:hint="eastAsia"/>
        </w:rPr>
        <w:t>纳入A</w:t>
      </w:r>
      <w:r w:rsidRPr="00B35BD0">
        <w:t>TC</w:t>
      </w:r>
      <w:r w:rsidRPr="00B35BD0">
        <w:rPr>
          <w:rFonts w:hint="eastAsia"/>
        </w:rPr>
        <w:t>系统控制</w:t>
      </w:r>
      <w:r w:rsidR="00F37CD4" w:rsidRPr="00B35BD0">
        <w:rPr>
          <w:rFonts w:hint="eastAsia"/>
        </w:rPr>
        <w:t>的车辆基地，</w:t>
      </w:r>
      <w:r w:rsidRPr="00B35BD0">
        <w:rPr>
          <w:rFonts w:hint="eastAsia"/>
        </w:rPr>
        <w:t>列车进路应具备ATP/ATO防护功能。</w:t>
      </w:r>
    </w:p>
    <w:p w14:paraId="141246EE" w14:textId="1C70408F" w:rsidR="00250B59" w:rsidRPr="00B35BD0" w:rsidRDefault="000B23C0" w:rsidP="0091159C">
      <w:pPr>
        <w:pStyle w:val="afffffffff5"/>
        <w:ind w:left="0"/>
      </w:pPr>
      <w:r w:rsidRPr="00B35BD0">
        <w:rPr>
          <w:rFonts w:hint="eastAsia"/>
        </w:rPr>
        <w:t>全自动运行线路车辆基地</w:t>
      </w:r>
      <w:r w:rsidR="004F5A73" w:rsidRPr="00B35BD0">
        <w:rPr>
          <w:rFonts w:hint="eastAsia"/>
        </w:rPr>
        <w:t>应</w:t>
      </w:r>
      <w:r w:rsidRPr="00B35BD0">
        <w:rPr>
          <w:rFonts w:hint="eastAsia"/>
        </w:rPr>
        <w:t>符合</w:t>
      </w:r>
      <w:r w:rsidR="00CF359C">
        <w:rPr>
          <w:rFonts w:hint="eastAsia"/>
        </w:rPr>
        <w:t>下列规定</w:t>
      </w:r>
      <w:r w:rsidRPr="00B35BD0">
        <w:rPr>
          <w:rFonts w:hint="eastAsia"/>
        </w:rPr>
        <w:t>：</w:t>
      </w:r>
    </w:p>
    <w:p w14:paraId="1C37CF89" w14:textId="7A33369A" w:rsidR="00250B59" w:rsidRPr="00B35BD0" w:rsidRDefault="00B20B93" w:rsidP="00340BC5">
      <w:pPr>
        <w:pStyle w:val="af5"/>
        <w:numPr>
          <w:ilvl w:val="0"/>
          <w:numId w:val="275"/>
        </w:numPr>
        <w:ind w:leftChars="200" w:left="845" w:hanging="425"/>
      </w:pPr>
      <w:r>
        <w:rPr>
          <w:rFonts w:hint="eastAsia"/>
        </w:rPr>
        <w:t>应</w:t>
      </w:r>
      <w:r w:rsidR="000B23C0" w:rsidRPr="00B35BD0">
        <w:rPr>
          <w:rFonts w:hint="eastAsia"/>
        </w:rPr>
        <w:t>实现列车出入车辆基地自动化区域内的全自动运行作业。</w:t>
      </w:r>
    </w:p>
    <w:p w14:paraId="242181A7" w14:textId="77777777" w:rsidR="00250B59" w:rsidRPr="00B35BD0" w:rsidRDefault="000B23C0" w:rsidP="0091159C">
      <w:pPr>
        <w:pStyle w:val="af5"/>
        <w:numPr>
          <w:ilvl w:val="0"/>
          <w:numId w:val="223"/>
        </w:numPr>
        <w:ind w:leftChars="200" w:left="845" w:hanging="425"/>
      </w:pPr>
      <w:r w:rsidRPr="00B35BD0">
        <w:rPr>
          <w:rFonts w:hint="eastAsia"/>
        </w:rPr>
        <w:t>车辆段停车列检线、洗车线、列车牵出线、咽喉</w:t>
      </w:r>
      <w:proofErr w:type="gramStart"/>
      <w:r w:rsidRPr="00B35BD0">
        <w:rPr>
          <w:rFonts w:hint="eastAsia"/>
        </w:rPr>
        <w:t>区宜设置</w:t>
      </w:r>
      <w:proofErr w:type="gramEnd"/>
      <w:r w:rsidRPr="00B35BD0">
        <w:rPr>
          <w:rFonts w:hint="eastAsia"/>
        </w:rPr>
        <w:t>为自动化区域。</w:t>
      </w:r>
    </w:p>
    <w:p w14:paraId="3477B710" w14:textId="77777777" w:rsidR="00250B59" w:rsidRPr="00B35BD0" w:rsidRDefault="000B23C0" w:rsidP="0091159C">
      <w:pPr>
        <w:pStyle w:val="af5"/>
        <w:numPr>
          <w:ilvl w:val="0"/>
          <w:numId w:val="223"/>
        </w:numPr>
        <w:ind w:leftChars="200" w:left="845" w:hanging="425"/>
      </w:pPr>
      <w:r w:rsidRPr="00B35BD0">
        <w:rPr>
          <w:rFonts w:hint="eastAsia"/>
        </w:rPr>
        <w:t>停车场可全部设置为自动化区域。</w:t>
      </w:r>
    </w:p>
    <w:p w14:paraId="6FB6C105" w14:textId="19C29E98" w:rsidR="00250B59" w:rsidRPr="00B35BD0" w:rsidRDefault="000B23C0" w:rsidP="0091159C">
      <w:pPr>
        <w:pStyle w:val="af5"/>
        <w:numPr>
          <w:ilvl w:val="0"/>
          <w:numId w:val="223"/>
        </w:numPr>
        <w:ind w:leftChars="200" w:left="845" w:hanging="425"/>
      </w:pPr>
      <w:r w:rsidRPr="00B35BD0">
        <w:rPr>
          <w:rFonts w:hint="eastAsia"/>
        </w:rPr>
        <w:t>车辆基地自动化区域与非自动化区域之间应严格分区，并</w:t>
      </w:r>
      <w:r w:rsidR="00B20B93">
        <w:rPr>
          <w:rFonts w:hint="eastAsia"/>
        </w:rPr>
        <w:t>应</w:t>
      </w:r>
      <w:r w:rsidRPr="00B35BD0">
        <w:rPr>
          <w:rFonts w:hint="eastAsia"/>
        </w:rPr>
        <w:t>设置自动化区域和非自动化区域转换区满足驾驶模式转换需要。</w:t>
      </w:r>
    </w:p>
    <w:p w14:paraId="5117BF59" w14:textId="60CA058C" w:rsidR="00250B59" w:rsidRPr="00B35BD0" w:rsidRDefault="000B23C0" w:rsidP="0091159C">
      <w:pPr>
        <w:pStyle w:val="af5"/>
        <w:numPr>
          <w:ilvl w:val="0"/>
          <w:numId w:val="223"/>
        </w:numPr>
        <w:ind w:leftChars="200" w:left="845" w:hanging="425"/>
      </w:pPr>
      <w:r w:rsidRPr="00B35BD0">
        <w:rPr>
          <w:rFonts w:hint="eastAsia"/>
        </w:rPr>
        <w:t>自动化区域</w:t>
      </w:r>
      <w:r w:rsidR="00B20B93">
        <w:rPr>
          <w:rFonts w:hint="eastAsia"/>
        </w:rPr>
        <w:t>应</w:t>
      </w:r>
      <w:r w:rsidRPr="00B35BD0">
        <w:rPr>
          <w:rFonts w:hint="eastAsia"/>
        </w:rPr>
        <w:t>设置人员防护开关防护自动化区域</w:t>
      </w:r>
      <w:r w:rsidR="00F37CD4" w:rsidRPr="00B35BD0">
        <w:rPr>
          <w:rFonts w:hint="eastAsia"/>
        </w:rPr>
        <w:t>内</w:t>
      </w:r>
      <w:r w:rsidRPr="00B35BD0">
        <w:rPr>
          <w:rFonts w:hint="eastAsia"/>
        </w:rPr>
        <w:t>的人工作业。</w:t>
      </w:r>
    </w:p>
    <w:p w14:paraId="17148DC7" w14:textId="5A4AEF61" w:rsidR="00250B59" w:rsidRPr="00B35BD0" w:rsidRDefault="000B23C0" w:rsidP="0091159C">
      <w:pPr>
        <w:pStyle w:val="af5"/>
        <w:numPr>
          <w:ilvl w:val="0"/>
          <w:numId w:val="223"/>
        </w:numPr>
        <w:ind w:leftChars="200" w:left="845" w:hanging="425"/>
      </w:pPr>
      <w:r w:rsidRPr="00B35BD0">
        <w:rPr>
          <w:rFonts w:hint="eastAsia"/>
        </w:rPr>
        <w:t>车辆基地自动作业</w:t>
      </w:r>
      <w:proofErr w:type="gramStart"/>
      <w:r w:rsidRPr="00B35BD0">
        <w:rPr>
          <w:rFonts w:hint="eastAsia"/>
        </w:rPr>
        <w:t>宜包括</w:t>
      </w:r>
      <w:proofErr w:type="gramEnd"/>
      <w:r w:rsidRPr="00B35BD0">
        <w:rPr>
          <w:rFonts w:hint="eastAsia"/>
        </w:rPr>
        <w:t>列车唤醒、库内发车、自动化区域内运行、回库、洗车、自动调车、清扫、休眠等作业。</w:t>
      </w:r>
    </w:p>
    <w:p w14:paraId="0A8FD9F9" w14:textId="3E97A69C" w:rsidR="00250B59" w:rsidRPr="00B35BD0" w:rsidRDefault="000B23C0" w:rsidP="0091159C">
      <w:pPr>
        <w:pStyle w:val="afffffffff5"/>
        <w:ind w:left="0"/>
      </w:pPr>
      <w:r w:rsidRPr="00B35BD0">
        <w:rPr>
          <w:rFonts w:hint="eastAsia"/>
        </w:rPr>
        <w:t>车辆基地与</w:t>
      </w:r>
      <w:proofErr w:type="gramStart"/>
      <w:r w:rsidRPr="00B35BD0">
        <w:rPr>
          <w:rFonts w:hint="eastAsia"/>
        </w:rPr>
        <w:t>试车线</w:t>
      </w:r>
      <w:proofErr w:type="gramEnd"/>
      <w:r w:rsidRPr="00B35BD0">
        <w:rPr>
          <w:rFonts w:hint="eastAsia"/>
        </w:rPr>
        <w:t>的接口设计应</w:t>
      </w:r>
      <w:r w:rsidR="00B20B93">
        <w:rPr>
          <w:rFonts w:hint="eastAsia"/>
        </w:rPr>
        <w:t>满足</w:t>
      </w:r>
      <w:r w:rsidRPr="00B35BD0">
        <w:rPr>
          <w:rFonts w:hint="eastAsia"/>
        </w:rPr>
        <w:t>试车作业与车辆基地作业间互不影响</w:t>
      </w:r>
      <w:r w:rsidR="00245E71">
        <w:rPr>
          <w:rFonts w:hint="eastAsia"/>
        </w:rPr>
        <w:t>的要求</w:t>
      </w:r>
      <w:r w:rsidRPr="00B35BD0">
        <w:rPr>
          <w:rFonts w:hint="eastAsia"/>
        </w:rPr>
        <w:t>。</w:t>
      </w:r>
    </w:p>
    <w:p w14:paraId="4BA9CE4B" w14:textId="6FAD4974" w:rsidR="00250B59" w:rsidRPr="00B35BD0" w:rsidRDefault="000B23C0" w:rsidP="0091159C">
      <w:pPr>
        <w:pStyle w:val="afffffffff5"/>
        <w:ind w:left="0"/>
      </w:pPr>
      <w:proofErr w:type="gramStart"/>
      <w:r w:rsidRPr="00B35BD0">
        <w:rPr>
          <w:rFonts w:hint="eastAsia"/>
        </w:rPr>
        <w:t>试车线</w:t>
      </w:r>
      <w:proofErr w:type="gramEnd"/>
      <w:r w:rsidRPr="00B35BD0">
        <w:rPr>
          <w:rFonts w:hint="eastAsia"/>
        </w:rPr>
        <w:t>与正线的车地无线通信设备间不应相互干扰，宜配置不同的无线频点或采用网络隔离的方式。</w:t>
      </w:r>
    </w:p>
    <w:p w14:paraId="7D9A970C" w14:textId="482B835B" w:rsidR="00250B59" w:rsidRPr="00B35BD0" w:rsidRDefault="000B23C0">
      <w:pPr>
        <w:pStyle w:val="affc"/>
        <w:spacing w:before="312" w:after="312"/>
      </w:pPr>
      <w:bookmarkStart w:id="92" w:name="_Toc76223210"/>
      <w:bookmarkStart w:id="93" w:name="_Toc83493659"/>
      <w:bookmarkEnd w:id="92"/>
      <w:r w:rsidRPr="00B35BD0">
        <w:rPr>
          <w:rFonts w:hint="eastAsia"/>
        </w:rPr>
        <w:t>人机界面</w:t>
      </w:r>
      <w:bookmarkEnd w:id="93"/>
    </w:p>
    <w:p w14:paraId="2EA1B37A" w14:textId="6B1146F4" w:rsidR="00250B59" w:rsidRPr="00B35BD0" w:rsidRDefault="000B23C0" w:rsidP="006827F1">
      <w:pPr>
        <w:pStyle w:val="afffffffff5"/>
        <w:ind w:left="0"/>
      </w:pPr>
      <w:r w:rsidRPr="00B35BD0">
        <w:rPr>
          <w:rFonts w:hint="eastAsia"/>
        </w:rPr>
        <w:t>人机界面应整体美观、协调</w:t>
      </w:r>
      <w:r w:rsidR="00DA1608">
        <w:rPr>
          <w:rFonts w:hint="eastAsia"/>
        </w:rPr>
        <w:t>、</w:t>
      </w:r>
      <w:r w:rsidRPr="00B35BD0">
        <w:rPr>
          <w:rFonts w:hint="eastAsia"/>
        </w:rPr>
        <w:t>满足人体工程学的要求。显示信息应清晰明确，应具备简洁、直观、方便、明确的人机对话方式，易于操作员监控、识别、操作。所有工作站的人机对话方式应一致。</w:t>
      </w:r>
    </w:p>
    <w:p w14:paraId="0C6F1C93" w14:textId="285D7B5E" w:rsidR="00250B59" w:rsidRPr="00B35BD0" w:rsidRDefault="000B23C0" w:rsidP="006827F1">
      <w:pPr>
        <w:pStyle w:val="afffffffff5"/>
        <w:ind w:left="0"/>
      </w:pPr>
      <w:r w:rsidRPr="00B35BD0">
        <w:rPr>
          <w:rFonts w:hint="eastAsia"/>
        </w:rPr>
        <w:t>人机界面站场图的显示应与实际站场相一致，显示状态应与室外设备实际状态相一致，且一种显示</w:t>
      </w:r>
      <w:r w:rsidR="009D584D">
        <w:rPr>
          <w:rFonts w:hint="eastAsia"/>
        </w:rPr>
        <w:t>应仅</w:t>
      </w:r>
      <w:r w:rsidRPr="00B35BD0">
        <w:rPr>
          <w:rFonts w:hint="eastAsia"/>
        </w:rPr>
        <w:t>对应一种设备状态或表达一种信息。</w:t>
      </w:r>
    </w:p>
    <w:p w14:paraId="1DA7F14C" w14:textId="09E6D3AA" w:rsidR="00250B59" w:rsidRPr="00B35BD0" w:rsidRDefault="000B23C0" w:rsidP="006827F1">
      <w:pPr>
        <w:pStyle w:val="afffffffff5"/>
        <w:ind w:left="0"/>
      </w:pPr>
      <w:r w:rsidRPr="00B35BD0">
        <w:rPr>
          <w:rFonts w:hint="eastAsia"/>
        </w:rPr>
        <w:t>调度相关工作站应布局合理，</w:t>
      </w:r>
      <w:r w:rsidR="00E84313" w:rsidRPr="00B35BD0">
        <w:rPr>
          <w:rFonts w:hint="eastAsia"/>
        </w:rPr>
        <w:t>采用简体中文界面的图形用户接口方式，具备多级菜单、多级窗口、图形移动和图形缩放的功能</w:t>
      </w:r>
      <w:r w:rsidRPr="00B35BD0">
        <w:rPr>
          <w:rFonts w:hint="eastAsia"/>
        </w:rPr>
        <w:t>。应能支持单屏或多屏幕显示。</w:t>
      </w:r>
    </w:p>
    <w:p w14:paraId="4EE0A56F" w14:textId="087E3C84" w:rsidR="00250B59" w:rsidRPr="00B35BD0" w:rsidRDefault="000B23C0" w:rsidP="006827F1">
      <w:pPr>
        <w:pStyle w:val="afffffffff5"/>
        <w:ind w:left="0"/>
      </w:pPr>
      <w:r w:rsidRPr="00B35BD0">
        <w:rPr>
          <w:rFonts w:hint="eastAsia"/>
        </w:rPr>
        <w:t>人机界面应具备登</w:t>
      </w:r>
      <w:r w:rsidR="00081C8E" w:rsidRPr="00B35BD0">
        <w:rPr>
          <w:rFonts w:hint="eastAsia"/>
        </w:rPr>
        <w:t>录</w:t>
      </w:r>
      <w:r w:rsidRPr="00B35BD0">
        <w:rPr>
          <w:rFonts w:hint="eastAsia"/>
        </w:rPr>
        <w:t>权限管理、控制权限管理等功能。</w:t>
      </w:r>
    </w:p>
    <w:p w14:paraId="1BC71715" w14:textId="4F322D49" w:rsidR="00E84313" w:rsidRPr="00B35BD0" w:rsidRDefault="000B23C0" w:rsidP="006827F1">
      <w:pPr>
        <w:pStyle w:val="afffffffff5"/>
        <w:ind w:left="0"/>
      </w:pPr>
      <w:r w:rsidRPr="00B35BD0">
        <w:rPr>
          <w:rFonts w:hint="eastAsia"/>
        </w:rPr>
        <w:lastRenderedPageBreak/>
        <w:t>对由人工确保安全的操作命令，</w:t>
      </w:r>
      <w:r w:rsidR="00DA1608">
        <w:rPr>
          <w:rFonts w:hint="eastAsia"/>
        </w:rPr>
        <w:t>应</w:t>
      </w:r>
      <w:r w:rsidRPr="00B35BD0">
        <w:rPr>
          <w:rFonts w:hint="eastAsia"/>
        </w:rPr>
        <w:t>有相应的安全操作手段和操作记录。</w:t>
      </w:r>
      <w:r w:rsidR="00E84313" w:rsidRPr="00B35BD0">
        <w:rPr>
          <w:rFonts w:hint="eastAsia"/>
        </w:rPr>
        <w:t>人机界面上显示的各种记录、故障及报警信息应意思明确，</w:t>
      </w:r>
      <w:r w:rsidR="00DA1608">
        <w:rPr>
          <w:rFonts w:hint="eastAsia"/>
        </w:rPr>
        <w:t>应</w:t>
      </w:r>
      <w:r w:rsidR="00E84313" w:rsidRPr="00B35BD0">
        <w:rPr>
          <w:rFonts w:hint="eastAsia"/>
        </w:rPr>
        <w:t>便于维修人员跟踪记录</w:t>
      </w:r>
      <w:r w:rsidR="00DA1608">
        <w:rPr>
          <w:rFonts w:hint="eastAsia"/>
        </w:rPr>
        <w:t>、</w:t>
      </w:r>
      <w:r w:rsidR="00E84313" w:rsidRPr="00B35BD0">
        <w:rPr>
          <w:rFonts w:hint="eastAsia"/>
        </w:rPr>
        <w:t>查找故障。</w:t>
      </w:r>
    </w:p>
    <w:p w14:paraId="38B7122E" w14:textId="36EE672E" w:rsidR="00250B59" w:rsidRPr="00B35BD0" w:rsidRDefault="000B23C0" w:rsidP="006827F1">
      <w:pPr>
        <w:pStyle w:val="afffffffff5"/>
        <w:ind w:left="0"/>
      </w:pPr>
      <w:r w:rsidRPr="00B35BD0">
        <w:rPr>
          <w:rFonts w:hint="eastAsia"/>
        </w:rPr>
        <w:t>每个司机室中均</w:t>
      </w:r>
      <w:r w:rsidR="00DA7AD3">
        <w:rPr>
          <w:rFonts w:hint="eastAsia"/>
        </w:rPr>
        <w:t>应</w:t>
      </w:r>
      <w:r w:rsidRPr="00B35BD0">
        <w:rPr>
          <w:rFonts w:hint="eastAsia"/>
        </w:rPr>
        <w:t>配置一个车载信号显示屏，</w:t>
      </w:r>
      <w:r w:rsidR="00DA1608">
        <w:rPr>
          <w:rFonts w:hint="eastAsia"/>
        </w:rPr>
        <w:t>且</w:t>
      </w:r>
      <w:r w:rsidR="004F5A73" w:rsidRPr="00B35BD0">
        <w:rPr>
          <w:rFonts w:hint="eastAsia"/>
        </w:rPr>
        <w:t>应</w:t>
      </w:r>
      <w:r w:rsidRPr="00B35BD0">
        <w:rPr>
          <w:rFonts w:hint="eastAsia"/>
        </w:rPr>
        <w:t>满足</w:t>
      </w:r>
      <w:r w:rsidR="00DA1608">
        <w:rPr>
          <w:rFonts w:hint="eastAsia"/>
        </w:rPr>
        <w:t>下列</w:t>
      </w:r>
      <w:r w:rsidRPr="00B35BD0">
        <w:rPr>
          <w:rFonts w:hint="eastAsia"/>
        </w:rPr>
        <w:t>要求：</w:t>
      </w:r>
    </w:p>
    <w:p w14:paraId="624143AE" w14:textId="44AEC2FF" w:rsidR="00250B59" w:rsidRPr="00B35BD0" w:rsidRDefault="000B23C0" w:rsidP="008569DF">
      <w:pPr>
        <w:pStyle w:val="af5"/>
        <w:numPr>
          <w:ilvl w:val="0"/>
          <w:numId w:val="280"/>
        </w:numPr>
        <w:ind w:leftChars="200" w:left="845" w:hanging="425"/>
      </w:pPr>
      <w:r w:rsidRPr="00B35BD0">
        <w:rPr>
          <w:rFonts w:hint="eastAsia"/>
        </w:rPr>
        <w:t>显示屏的亮度</w:t>
      </w:r>
      <w:r w:rsidR="004F5A73" w:rsidRPr="00B35BD0">
        <w:rPr>
          <w:rFonts w:hint="eastAsia"/>
        </w:rPr>
        <w:t>可</w:t>
      </w:r>
      <w:r w:rsidRPr="00B35BD0">
        <w:rPr>
          <w:rFonts w:hint="eastAsia"/>
        </w:rPr>
        <w:t>手动或自动调整。</w:t>
      </w:r>
      <w:r w:rsidR="008569DF">
        <w:rPr>
          <w:rFonts w:hint="eastAsia"/>
        </w:rPr>
        <w:t>当</w:t>
      </w:r>
      <w:r w:rsidR="00DC5E5B" w:rsidRPr="00B35BD0">
        <w:rPr>
          <w:rFonts w:hint="eastAsia"/>
        </w:rPr>
        <w:t>自动调整</w:t>
      </w:r>
      <w:r w:rsidR="00DC5E5B">
        <w:rPr>
          <w:rFonts w:hint="eastAsia"/>
        </w:rPr>
        <w:t>时，</w:t>
      </w:r>
      <w:r w:rsidRPr="00B35BD0">
        <w:rPr>
          <w:rFonts w:hint="eastAsia"/>
        </w:rPr>
        <w:t>屏幕的亮度应根据周围环境的变化而自动调节，确保显示屏保持可见状态。</w:t>
      </w:r>
    </w:p>
    <w:p w14:paraId="0FF8B9B1" w14:textId="707EC6DC" w:rsidR="00250B59" w:rsidRPr="00B35BD0" w:rsidRDefault="000B23C0" w:rsidP="006827F1">
      <w:pPr>
        <w:pStyle w:val="af5"/>
        <w:numPr>
          <w:ilvl w:val="0"/>
          <w:numId w:val="223"/>
        </w:numPr>
        <w:ind w:leftChars="200" w:left="845" w:hanging="425"/>
      </w:pPr>
      <w:r w:rsidRPr="00B35BD0">
        <w:rPr>
          <w:rFonts w:hint="eastAsia"/>
        </w:rPr>
        <w:t>车载信号显示屏显示可根据车载设备功能、系统构成特点而具有不同的表示方式和内容。</w:t>
      </w:r>
    </w:p>
    <w:p w14:paraId="53F8712C" w14:textId="5F38DD4D" w:rsidR="00250B59" w:rsidRPr="00B35BD0" w:rsidRDefault="000B23C0" w:rsidP="006827F1">
      <w:pPr>
        <w:pStyle w:val="af5"/>
        <w:numPr>
          <w:ilvl w:val="0"/>
          <w:numId w:val="223"/>
        </w:numPr>
        <w:ind w:leftChars="200" w:left="845" w:hanging="425"/>
      </w:pPr>
      <w:r w:rsidRPr="00B35BD0">
        <w:rPr>
          <w:rFonts w:hint="eastAsia"/>
        </w:rPr>
        <w:t>全自动</w:t>
      </w:r>
      <w:r w:rsidR="005D6B61" w:rsidRPr="00B35BD0">
        <w:rPr>
          <w:rFonts w:hint="eastAsia"/>
        </w:rPr>
        <w:t>运行</w:t>
      </w:r>
      <w:r w:rsidRPr="00B35BD0">
        <w:rPr>
          <w:rFonts w:hint="eastAsia"/>
        </w:rPr>
        <w:t>线路车载</w:t>
      </w:r>
      <w:proofErr w:type="gramStart"/>
      <w:r w:rsidRPr="00B35BD0">
        <w:rPr>
          <w:rFonts w:hint="eastAsia"/>
        </w:rPr>
        <w:t>信号显示屏宜具有</w:t>
      </w:r>
      <w:proofErr w:type="gramEnd"/>
      <w:r w:rsidRPr="00B35BD0">
        <w:rPr>
          <w:rFonts w:hint="eastAsia"/>
        </w:rPr>
        <w:t>发车计时器显示功能。</w:t>
      </w:r>
    </w:p>
    <w:p w14:paraId="048B9CA2" w14:textId="33603B0C" w:rsidR="00671F30" w:rsidRPr="00B35BD0" w:rsidRDefault="00671F30" w:rsidP="006827F1">
      <w:pPr>
        <w:pStyle w:val="af5"/>
        <w:numPr>
          <w:ilvl w:val="0"/>
          <w:numId w:val="223"/>
        </w:numPr>
        <w:ind w:leftChars="200" w:left="845" w:hanging="425"/>
      </w:pPr>
      <w:r w:rsidRPr="00B35BD0">
        <w:rPr>
          <w:rFonts w:hint="eastAsia"/>
        </w:rPr>
        <w:t>互联互通线路车载人机界面显示元素、显示含义</w:t>
      </w:r>
      <w:r w:rsidR="00DA7AD3" w:rsidRPr="00B35BD0">
        <w:rPr>
          <w:rFonts w:hint="eastAsia"/>
        </w:rPr>
        <w:t>宜</w:t>
      </w:r>
      <w:r w:rsidRPr="00B35BD0">
        <w:rPr>
          <w:rFonts w:hint="eastAsia"/>
        </w:rPr>
        <w:t>统一，车载报警信息显示及含义宜统一。</w:t>
      </w:r>
    </w:p>
    <w:p w14:paraId="7D1A95D3" w14:textId="77777777" w:rsidR="00250B59" w:rsidRPr="00B35BD0" w:rsidRDefault="000B23C0">
      <w:pPr>
        <w:pStyle w:val="affc"/>
        <w:spacing w:before="312" w:after="312"/>
      </w:pPr>
      <w:bookmarkStart w:id="94" w:name="_Toc83493660"/>
      <w:r w:rsidRPr="00B35BD0">
        <w:rPr>
          <w:rFonts w:hint="eastAsia"/>
        </w:rPr>
        <w:t>接口</w:t>
      </w:r>
      <w:bookmarkEnd w:id="94"/>
    </w:p>
    <w:p w14:paraId="7FF2AE9E" w14:textId="78EBE95C" w:rsidR="00250B59" w:rsidRPr="00B35BD0" w:rsidRDefault="000B23C0" w:rsidP="006827F1">
      <w:pPr>
        <w:pStyle w:val="afffffffff5"/>
        <w:ind w:left="0"/>
      </w:pPr>
      <w:r w:rsidRPr="00B35BD0">
        <w:rPr>
          <w:rFonts w:hint="eastAsia"/>
        </w:rPr>
        <w:t>信号系统接口</w:t>
      </w:r>
      <w:r w:rsidR="00E37DA5">
        <w:rPr>
          <w:rFonts w:hint="eastAsia"/>
        </w:rPr>
        <w:t>可</w:t>
      </w:r>
      <w:r w:rsidRPr="00B35BD0">
        <w:rPr>
          <w:rFonts w:hint="eastAsia"/>
        </w:rPr>
        <w:t>分为系统内部各设备间、子系统与子系统间的内部接口及信号系统与其他专业系统的外部接口。</w:t>
      </w:r>
    </w:p>
    <w:p w14:paraId="1C21E40E" w14:textId="4BB004C5" w:rsidR="00250B59" w:rsidRPr="00B35BD0" w:rsidRDefault="000B23C0" w:rsidP="006827F1">
      <w:pPr>
        <w:pStyle w:val="afffffffff5"/>
        <w:ind w:left="0"/>
      </w:pPr>
      <w:r w:rsidRPr="00B35BD0">
        <w:rPr>
          <w:rFonts w:hint="eastAsia"/>
        </w:rPr>
        <w:t>信号系统内部接口可包括：</w:t>
      </w:r>
    </w:p>
    <w:p w14:paraId="5B369BEA" w14:textId="62C6AE75" w:rsidR="00250B59" w:rsidRPr="00B35BD0" w:rsidRDefault="00433147" w:rsidP="004D0040">
      <w:pPr>
        <w:pStyle w:val="af5"/>
        <w:numPr>
          <w:ilvl w:val="0"/>
          <w:numId w:val="283"/>
        </w:numPr>
        <w:ind w:leftChars="200" w:left="845" w:hanging="425"/>
      </w:pPr>
      <w:r w:rsidRPr="00B35BD0">
        <w:rPr>
          <w:rFonts w:hint="eastAsia"/>
        </w:rPr>
        <w:t>A</w:t>
      </w:r>
      <w:r w:rsidRPr="00B35BD0">
        <w:t>TS</w:t>
      </w:r>
      <w:r w:rsidR="00B3259C" w:rsidRPr="00B35BD0">
        <w:rPr>
          <w:rFonts w:hint="eastAsia"/>
        </w:rPr>
        <w:t>子</w:t>
      </w:r>
      <w:r w:rsidRPr="00B35BD0">
        <w:rPr>
          <w:rFonts w:hint="eastAsia"/>
        </w:rPr>
        <w:t>系统的设备与</w:t>
      </w:r>
      <w:proofErr w:type="gramStart"/>
      <w:r w:rsidRPr="00B35BD0">
        <w:rPr>
          <w:rFonts w:hint="eastAsia"/>
        </w:rPr>
        <w:t>联锁</w:t>
      </w:r>
      <w:proofErr w:type="gramEnd"/>
      <w:r w:rsidR="00B3259C" w:rsidRPr="00B35BD0">
        <w:rPr>
          <w:rFonts w:hint="eastAsia"/>
        </w:rPr>
        <w:t>子系统</w:t>
      </w:r>
      <w:r w:rsidR="000B23C0" w:rsidRPr="00B35BD0">
        <w:rPr>
          <w:rFonts w:hint="eastAsia"/>
        </w:rPr>
        <w:t>、</w:t>
      </w:r>
      <w:r w:rsidRPr="00B35BD0">
        <w:rPr>
          <w:rFonts w:hint="eastAsia"/>
        </w:rPr>
        <w:t>A</w:t>
      </w:r>
      <w:r w:rsidRPr="00B35BD0">
        <w:t>TP</w:t>
      </w:r>
      <w:r w:rsidR="00B3259C" w:rsidRPr="00B35BD0">
        <w:rPr>
          <w:rFonts w:hint="eastAsia"/>
        </w:rPr>
        <w:t>子</w:t>
      </w:r>
      <w:r w:rsidRPr="00B35BD0">
        <w:rPr>
          <w:rFonts w:hint="eastAsia"/>
        </w:rPr>
        <w:t>系统设备的接口</w:t>
      </w:r>
      <w:r w:rsidR="000B23C0" w:rsidRPr="00B35BD0">
        <w:rPr>
          <w:rFonts w:hint="eastAsia"/>
        </w:rPr>
        <w:t>。</w:t>
      </w:r>
    </w:p>
    <w:p w14:paraId="59084E00" w14:textId="2BEF978D" w:rsidR="00250B59" w:rsidRPr="00B35BD0" w:rsidRDefault="00433147" w:rsidP="006827F1">
      <w:pPr>
        <w:pStyle w:val="af5"/>
        <w:numPr>
          <w:ilvl w:val="0"/>
          <w:numId w:val="223"/>
        </w:numPr>
        <w:ind w:leftChars="200" w:left="845" w:hanging="425"/>
      </w:pPr>
      <w:proofErr w:type="gramStart"/>
      <w:r w:rsidRPr="00B35BD0">
        <w:rPr>
          <w:rFonts w:hint="eastAsia"/>
        </w:rPr>
        <w:t>联锁</w:t>
      </w:r>
      <w:proofErr w:type="gramEnd"/>
      <w:r w:rsidR="00B3259C" w:rsidRPr="00B35BD0">
        <w:rPr>
          <w:rFonts w:hint="eastAsia"/>
        </w:rPr>
        <w:t>子系统</w:t>
      </w:r>
      <w:r w:rsidRPr="00B35BD0">
        <w:rPr>
          <w:rFonts w:hint="eastAsia"/>
        </w:rPr>
        <w:t>与A</w:t>
      </w:r>
      <w:r w:rsidRPr="00B35BD0">
        <w:t>TP</w:t>
      </w:r>
      <w:r w:rsidR="00B3259C" w:rsidRPr="00B35BD0">
        <w:rPr>
          <w:rFonts w:hint="eastAsia"/>
        </w:rPr>
        <w:t>子系统</w:t>
      </w:r>
      <w:r w:rsidRPr="00B35BD0">
        <w:rPr>
          <w:rFonts w:hint="eastAsia"/>
        </w:rPr>
        <w:t>设备的接口</w:t>
      </w:r>
      <w:r w:rsidR="000B23C0" w:rsidRPr="00B35BD0">
        <w:rPr>
          <w:rFonts w:hint="eastAsia"/>
        </w:rPr>
        <w:t>。</w:t>
      </w:r>
    </w:p>
    <w:p w14:paraId="2EA548B7" w14:textId="6F4F3051" w:rsidR="00250B59" w:rsidRPr="00B35BD0" w:rsidRDefault="006B4C91" w:rsidP="006827F1">
      <w:pPr>
        <w:pStyle w:val="af5"/>
        <w:numPr>
          <w:ilvl w:val="0"/>
          <w:numId w:val="223"/>
        </w:numPr>
        <w:ind w:leftChars="200" w:left="845" w:hanging="425"/>
      </w:pPr>
      <w:r>
        <w:rPr>
          <w:rFonts w:hint="eastAsia"/>
        </w:rPr>
        <w:t>当</w:t>
      </w:r>
      <w:r w:rsidR="000B23C0" w:rsidRPr="00B35BD0">
        <w:rPr>
          <w:rFonts w:hint="eastAsia"/>
        </w:rPr>
        <w:t>由信号系统设置车地</w:t>
      </w:r>
      <w:r w:rsidR="00245E71">
        <w:rPr>
          <w:rFonts w:hint="eastAsia"/>
        </w:rPr>
        <w:t>数据</w:t>
      </w:r>
      <w:r w:rsidR="000B23C0" w:rsidRPr="00B35BD0">
        <w:rPr>
          <w:rFonts w:hint="eastAsia"/>
        </w:rPr>
        <w:t>通信设备时，其与地面设备、车载设备的接口。</w:t>
      </w:r>
    </w:p>
    <w:p w14:paraId="15E371D8" w14:textId="0C02B855" w:rsidR="00250B59" w:rsidRPr="00B35BD0" w:rsidRDefault="00B3259C" w:rsidP="006827F1">
      <w:pPr>
        <w:pStyle w:val="af5"/>
        <w:numPr>
          <w:ilvl w:val="0"/>
          <w:numId w:val="223"/>
        </w:numPr>
        <w:ind w:leftChars="200" w:left="845" w:hanging="425"/>
      </w:pPr>
      <w:r w:rsidRPr="00B35BD0">
        <w:rPr>
          <w:rFonts w:hint="eastAsia"/>
        </w:rPr>
        <w:t>维护监测子系统</w:t>
      </w:r>
      <w:r w:rsidR="000B23C0" w:rsidRPr="00B35BD0">
        <w:rPr>
          <w:rFonts w:hint="eastAsia"/>
        </w:rPr>
        <w:t>与</w:t>
      </w:r>
      <w:r w:rsidRPr="00B35BD0">
        <w:rPr>
          <w:rFonts w:hint="eastAsia"/>
        </w:rPr>
        <w:t>其他各子系统</w:t>
      </w:r>
      <w:r w:rsidR="000B23C0" w:rsidRPr="00B35BD0">
        <w:rPr>
          <w:rFonts w:hint="eastAsia"/>
        </w:rPr>
        <w:t>的接口。</w:t>
      </w:r>
    </w:p>
    <w:p w14:paraId="51932B62" w14:textId="1A5E0172" w:rsidR="00250B59" w:rsidRPr="00B35BD0" w:rsidRDefault="000B23C0" w:rsidP="006827F1">
      <w:pPr>
        <w:pStyle w:val="af5"/>
        <w:numPr>
          <w:ilvl w:val="0"/>
          <w:numId w:val="223"/>
        </w:numPr>
        <w:ind w:leftChars="200" w:left="845" w:hanging="425"/>
      </w:pPr>
      <w:r w:rsidRPr="00B35BD0">
        <w:rPr>
          <w:rFonts w:hint="eastAsia"/>
        </w:rPr>
        <w:t>车载</w:t>
      </w:r>
      <w:r w:rsidR="00BB5AD8" w:rsidRPr="00B35BD0">
        <w:rPr>
          <w:rFonts w:hint="eastAsia"/>
        </w:rPr>
        <w:t>信号</w:t>
      </w:r>
      <w:r w:rsidRPr="00B35BD0">
        <w:rPr>
          <w:rFonts w:hint="eastAsia"/>
        </w:rPr>
        <w:t>设备内部接口可包括ATO</w:t>
      </w:r>
      <w:r w:rsidR="00B3259C" w:rsidRPr="00B35BD0">
        <w:rPr>
          <w:rFonts w:hint="eastAsia"/>
        </w:rPr>
        <w:t>子系统</w:t>
      </w:r>
      <w:r w:rsidRPr="00B35BD0">
        <w:rPr>
          <w:rFonts w:hint="eastAsia"/>
        </w:rPr>
        <w:t>与ATP</w:t>
      </w:r>
      <w:r w:rsidR="00B3259C" w:rsidRPr="00B35BD0">
        <w:rPr>
          <w:rFonts w:hint="eastAsia"/>
        </w:rPr>
        <w:t>子系统</w:t>
      </w:r>
      <w:r w:rsidRPr="00B35BD0">
        <w:rPr>
          <w:rFonts w:hint="eastAsia"/>
        </w:rPr>
        <w:t>的接口等，全自动运行线路中还</w:t>
      </w:r>
      <w:r w:rsidR="00E37DA5">
        <w:rPr>
          <w:rFonts w:hint="eastAsia"/>
        </w:rPr>
        <w:t>应</w:t>
      </w:r>
      <w:r w:rsidRPr="00B35BD0">
        <w:rPr>
          <w:rFonts w:hint="eastAsia"/>
        </w:rPr>
        <w:t>包括ATO</w:t>
      </w:r>
      <w:r w:rsidR="00B3259C" w:rsidRPr="00B35BD0">
        <w:rPr>
          <w:rFonts w:hint="eastAsia"/>
        </w:rPr>
        <w:t>子系统</w:t>
      </w:r>
      <w:r w:rsidRPr="00B35BD0">
        <w:rPr>
          <w:rFonts w:hint="eastAsia"/>
        </w:rPr>
        <w:t>、ATP</w:t>
      </w:r>
      <w:r w:rsidR="00B3259C" w:rsidRPr="00B35BD0">
        <w:rPr>
          <w:rFonts w:hint="eastAsia"/>
        </w:rPr>
        <w:t>子系统</w:t>
      </w:r>
      <w:r w:rsidRPr="00B35BD0">
        <w:rPr>
          <w:rFonts w:hint="eastAsia"/>
        </w:rPr>
        <w:t>与休眠唤醒车载设备的接口。</w:t>
      </w:r>
    </w:p>
    <w:p w14:paraId="15F4261F" w14:textId="5DF718D0" w:rsidR="00250B59" w:rsidRPr="00B35BD0" w:rsidRDefault="000B23C0" w:rsidP="006827F1">
      <w:pPr>
        <w:pStyle w:val="afffffffff5"/>
        <w:ind w:left="0"/>
      </w:pPr>
      <w:r w:rsidRPr="00B35BD0">
        <w:rPr>
          <w:rFonts w:hint="eastAsia"/>
        </w:rPr>
        <w:t>信号系统内部接口可分为安全性接口和非安全性接口。其中安全</w:t>
      </w:r>
      <w:r w:rsidR="0050398A" w:rsidRPr="00B35BD0">
        <w:rPr>
          <w:rFonts w:hint="eastAsia"/>
        </w:rPr>
        <w:t>性</w:t>
      </w:r>
      <w:r w:rsidRPr="00B35BD0">
        <w:rPr>
          <w:rFonts w:hint="eastAsia"/>
        </w:rPr>
        <w:t>接口通常包括联锁</w:t>
      </w:r>
      <w:r w:rsidR="00B3259C" w:rsidRPr="00B35BD0">
        <w:rPr>
          <w:rFonts w:hint="eastAsia"/>
        </w:rPr>
        <w:t>设备</w:t>
      </w:r>
      <w:r w:rsidRPr="00B35BD0">
        <w:rPr>
          <w:rFonts w:hint="eastAsia"/>
        </w:rPr>
        <w:t>与ATP地面设备的接口、联锁</w:t>
      </w:r>
      <w:r w:rsidR="00B3259C" w:rsidRPr="00B35BD0">
        <w:rPr>
          <w:rFonts w:hint="eastAsia"/>
        </w:rPr>
        <w:t>设备</w:t>
      </w:r>
      <w:r w:rsidRPr="00B35BD0">
        <w:rPr>
          <w:rFonts w:hint="eastAsia"/>
        </w:rPr>
        <w:t>与现场设备的接口、ATP系统内部</w:t>
      </w:r>
      <w:r w:rsidR="00DC5E5B" w:rsidRPr="00DC5E5B">
        <w:rPr>
          <w:rFonts w:hint="eastAsia"/>
        </w:rPr>
        <w:t>以及联锁设备与车载ATP设备</w:t>
      </w:r>
      <w:r w:rsidRPr="00B35BD0">
        <w:rPr>
          <w:rFonts w:hint="eastAsia"/>
        </w:rPr>
        <w:t>的车地通信接口等。</w:t>
      </w:r>
    </w:p>
    <w:p w14:paraId="52672CBB" w14:textId="5699D318" w:rsidR="00250B59" w:rsidRPr="00B35BD0" w:rsidRDefault="00DC5E5B" w:rsidP="006827F1">
      <w:pPr>
        <w:pStyle w:val="afffffffff5"/>
        <w:ind w:left="0"/>
      </w:pPr>
      <w:r>
        <w:rPr>
          <w:rFonts w:hint="eastAsia"/>
        </w:rPr>
        <w:t>信号</w:t>
      </w:r>
      <w:r w:rsidR="000B23C0" w:rsidRPr="00B35BD0">
        <w:rPr>
          <w:rFonts w:hint="eastAsia"/>
        </w:rPr>
        <w:t>系统外部接口</w:t>
      </w:r>
      <w:r w:rsidR="00E37DA5">
        <w:rPr>
          <w:rFonts w:hint="eastAsia"/>
        </w:rPr>
        <w:t>应</w:t>
      </w:r>
      <w:r w:rsidR="000B23C0" w:rsidRPr="00B35BD0">
        <w:rPr>
          <w:rFonts w:hint="eastAsia"/>
        </w:rPr>
        <w:t>为信号系统与其他设备专业系统</w:t>
      </w:r>
      <w:r w:rsidR="004D0040">
        <w:rPr>
          <w:rFonts w:hint="eastAsia"/>
        </w:rPr>
        <w:t>的接口</w:t>
      </w:r>
      <w:r w:rsidR="000B23C0" w:rsidRPr="00B35BD0">
        <w:rPr>
          <w:rFonts w:hint="eastAsia"/>
        </w:rPr>
        <w:t>，</w:t>
      </w:r>
      <w:r w:rsidR="00370401">
        <w:rPr>
          <w:rFonts w:hint="eastAsia"/>
        </w:rPr>
        <w:t>应</w:t>
      </w:r>
      <w:r w:rsidR="000B23C0" w:rsidRPr="00B35BD0">
        <w:rPr>
          <w:rFonts w:hint="eastAsia"/>
        </w:rPr>
        <w:t>包括车辆、通信、供电、站台</w:t>
      </w:r>
      <w:r w:rsidR="0050398A" w:rsidRPr="00B35BD0">
        <w:rPr>
          <w:rFonts w:hint="eastAsia"/>
        </w:rPr>
        <w:t>屏蔽</w:t>
      </w:r>
      <w:r w:rsidR="000B23C0" w:rsidRPr="00B35BD0">
        <w:rPr>
          <w:rFonts w:hint="eastAsia"/>
        </w:rPr>
        <w:t>门、综合监控系统的接口</w:t>
      </w:r>
      <w:r w:rsidR="00370401">
        <w:rPr>
          <w:rFonts w:hint="eastAsia"/>
        </w:rPr>
        <w:t>，可包括防淹门、</w:t>
      </w:r>
      <w:r w:rsidR="00370401" w:rsidRPr="00B35BD0">
        <w:rPr>
          <w:rFonts w:hint="eastAsia"/>
        </w:rPr>
        <w:t>环境与设备监控和防灾报警系统的接口</w:t>
      </w:r>
      <w:r w:rsidR="000B23C0" w:rsidRPr="00B35BD0">
        <w:rPr>
          <w:rFonts w:hint="eastAsia"/>
        </w:rPr>
        <w:t>。对于</w:t>
      </w:r>
      <w:r w:rsidR="00E270D8" w:rsidRPr="00B35BD0">
        <w:rPr>
          <w:rFonts w:hint="eastAsia"/>
        </w:rPr>
        <w:t>全自动运行线路</w:t>
      </w:r>
      <w:r w:rsidR="000B23C0" w:rsidRPr="00B35BD0">
        <w:rPr>
          <w:rFonts w:hint="eastAsia"/>
        </w:rPr>
        <w:t>，还</w:t>
      </w:r>
      <w:r w:rsidR="00E37DA5">
        <w:rPr>
          <w:rFonts w:hint="eastAsia"/>
        </w:rPr>
        <w:t>应</w:t>
      </w:r>
      <w:r w:rsidR="000B23C0" w:rsidRPr="00B35BD0">
        <w:rPr>
          <w:rFonts w:hint="eastAsia"/>
        </w:rPr>
        <w:t>包括与车库门、洗车机等系统的接口，与间隙探测系统接口宜通过与站台</w:t>
      </w:r>
      <w:r w:rsidR="0050398A" w:rsidRPr="00B35BD0">
        <w:rPr>
          <w:rFonts w:hint="eastAsia"/>
        </w:rPr>
        <w:t>屏蔽</w:t>
      </w:r>
      <w:r w:rsidR="000B23C0" w:rsidRPr="00B35BD0">
        <w:rPr>
          <w:rFonts w:hint="eastAsia"/>
        </w:rPr>
        <w:t>门系统的接口实现，也可单独与其接口。对设置各系统综合数据平台的工程，应具备与综合数据平台的接口。</w:t>
      </w:r>
    </w:p>
    <w:p w14:paraId="5B2BE7FC" w14:textId="48530695" w:rsidR="00250B59" w:rsidRPr="00B35BD0" w:rsidRDefault="00DC5E5B" w:rsidP="006827F1">
      <w:pPr>
        <w:pStyle w:val="afffffffff5"/>
        <w:ind w:left="0"/>
      </w:pPr>
      <w:r>
        <w:rPr>
          <w:rFonts w:hint="eastAsia"/>
        </w:rPr>
        <w:t>信号</w:t>
      </w:r>
      <w:r w:rsidR="000B23C0" w:rsidRPr="00B35BD0">
        <w:rPr>
          <w:rFonts w:hint="eastAsia"/>
        </w:rPr>
        <w:t>系统外部接口</w:t>
      </w:r>
      <w:r w:rsidR="00E37DA5">
        <w:rPr>
          <w:rFonts w:hint="eastAsia"/>
        </w:rPr>
        <w:t>可分</w:t>
      </w:r>
      <w:r w:rsidR="000B23C0" w:rsidRPr="00B35BD0">
        <w:rPr>
          <w:rFonts w:hint="eastAsia"/>
        </w:rPr>
        <w:t>为开关量接口、串行接口、网络接口以及模拟量接口等。</w:t>
      </w:r>
      <w:r w:rsidR="00F83712" w:rsidRPr="00B35BD0">
        <w:rPr>
          <w:rFonts w:hint="eastAsia"/>
        </w:rPr>
        <w:t>A</w:t>
      </w:r>
      <w:r w:rsidR="00F83712" w:rsidRPr="00B35BD0">
        <w:t>TP</w:t>
      </w:r>
      <w:r w:rsidR="000B23C0" w:rsidRPr="00B35BD0">
        <w:rPr>
          <w:rFonts w:hint="eastAsia"/>
        </w:rPr>
        <w:t>或</w:t>
      </w:r>
      <w:r w:rsidR="00F83712" w:rsidRPr="00B35BD0">
        <w:rPr>
          <w:rFonts w:hint="eastAsia"/>
        </w:rPr>
        <w:t>A</w:t>
      </w:r>
      <w:r w:rsidR="00F83712" w:rsidRPr="00B35BD0">
        <w:t>TO</w:t>
      </w:r>
      <w:r w:rsidR="000B23C0" w:rsidRPr="00B35BD0">
        <w:rPr>
          <w:rFonts w:hint="eastAsia"/>
        </w:rPr>
        <w:t>车载设备与车辆相关设备</w:t>
      </w:r>
      <w:r w:rsidRPr="00DC5E5B">
        <w:rPr>
          <w:rFonts w:hint="eastAsia"/>
        </w:rPr>
        <w:t>涉及安全功能的</w:t>
      </w:r>
      <w:r w:rsidR="000B23C0" w:rsidRPr="00B35BD0">
        <w:rPr>
          <w:rFonts w:hint="eastAsia"/>
        </w:rPr>
        <w:t>接口</w:t>
      </w:r>
      <w:r w:rsidR="00B3259C" w:rsidRPr="00B35BD0">
        <w:rPr>
          <w:rFonts w:hint="eastAsia"/>
        </w:rPr>
        <w:t>应</w:t>
      </w:r>
      <w:r w:rsidR="000B23C0" w:rsidRPr="00B35BD0">
        <w:rPr>
          <w:rFonts w:hint="eastAsia"/>
        </w:rPr>
        <w:t>为安全性接口。</w:t>
      </w:r>
    </w:p>
    <w:p w14:paraId="18585B40" w14:textId="2EC87436" w:rsidR="001A763A" w:rsidRPr="00B35BD0" w:rsidRDefault="00DC5E5B" w:rsidP="006827F1">
      <w:pPr>
        <w:pStyle w:val="afffffffff5"/>
        <w:ind w:left="0"/>
      </w:pPr>
      <w:r>
        <w:rPr>
          <w:rFonts w:hint="eastAsia"/>
        </w:rPr>
        <w:t>信号</w:t>
      </w:r>
      <w:r w:rsidR="001A763A" w:rsidRPr="00B35BD0">
        <w:rPr>
          <w:rFonts w:hint="eastAsia"/>
        </w:rPr>
        <w:t>系统与外部接口处应设置可靠的网络安全隔离措施。接口宜使用标准、通用的通信协议。</w:t>
      </w:r>
    </w:p>
    <w:p w14:paraId="3E6F9786" w14:textId="08DE524C" w:rsidR="00250B59" w:rsidRPr="00B35BD0" w:rsidRDefault="000B23C0" w:rsidP="006827F1">
      <w:pPr>
        <w:pStyle w:val="afffffffff5"/>
        <w:ind w:left="0"/>
      </w:pPr>
      <w:r w:rsidRPr="00B35BD0">
        <w:rPr>
          <w:rFonts w:hint="eastAsia"/>
        </w:rPr>
        <w:t>车载信号设备与车辆接口电路的布线应与其主回路等环节的高压布线分开敷设并实施防护,与车辆电器的接口应有隔离措施。</w:t>
      </w:r>
    </w:p>
    <w:p w14:paraId="5A14B583" w14:textId="4D84FAD8" w:rsidR="00250B59" w:rsidRPr="00B35BD0" w:rsidRDefault="000B23C0">
      <w:pPr>
        <w:pStyle w:val="affc"/>
        <w:spacing w:before="312" w:after="312"/>
      </w:pPr>
      <w:bookmarkStart w:id="95" w:name="_Toc83493661"/>
      <w:r w:rsidRPr="00B35BD0">
        <w:rPr>
          <w:rFonts w:hint="eastAsia"/>
        </w:rPr>
        <w:t>可靠性、可用性、可维</w:t>
      </w:r>
      <w:r w:rsidR="00904230" w:rsidRPr="00B35BD0">
        <w:rPr>
          <w:rFonts w:hint="eastAsia"/>
        </w:rPr>
        <w:t>修</w:t>
      </w:r>
      <w:r w:rsidRPr="00B35BD0">
        <w:rPr>
          <w:rFonts w:hint="eastAsia"/>
        </w:rPr>
        <w:t>性和安全性（RAMS）要求</w:t>
      </w:r>
      <w:bookmarkEnd w:id="95"/>
    </w:p>
    <w:p w14:paraId="58B8867E" w14:textId="77777777" w:rsidR="00250B59" w:rsidRPr="00B35BD0" w:rsidRDefault="000B23C0">
      <w:pPr>
        <w:pStyle w:val="affd"/>
        <w:spacing w:before="156" w:after="156"/>
        <w:ind w:left="0"/>
      </w:pPr>
      <w:bookmarkStart w:id="96" w:name="_Toc83493662"/>
      <w:r w:rsidRPr="00B35BD0">
        <w:rPr>
          <w:rFonts w:hint="eastAsia"/>
        </w:rPr>
        <w:t>可靠性</w:t>
      </w:r>
      <w:bookmarkEnd w:id="96"/>
    </w:p>
    <w:p w14:paraId="3A0C6D0F" w14:textId="46BE377F" w:rsidR="00250B59" w:rsidRPr="00B35BD0" w:rsidRDefault="000B23C0">
      <w:pPr>
        <w:pStyle w:val="afffffffff8"/>
        <w:ind w:leftChars="-1" w:left="-2" w:firstLine="2"/>
      </w:pPr>
      <w:r w:rsidRPr="00B35BD0">
        <w:rPr>
          <w:rFonts w:hint="eastAsia"/>
        </w:rPr>
        <w:t>信号系统及其产品</w:t>
      </w:r>
      <w:r w:rsidR="00E37DA5">
        <w:rPr>
          <w:rFonts w:hint="eastAsia"/>
        </w:rPr>
        <w:t>应</w:t>
      </w:r>
      <w:r w:rsidRPr="00B35BD0">
        <w:rPr>
          <w:rFonts w:hint="eastAsia"/>
        </w:rPr>
        <w:t>进行可靠性描述</w:t>
      </w:r>
      <w:r w:rsidR="00AE3D60">
        <w:rPr>
          <w:rFonts w:hint="eastAsia"/>
        </w:rPr>
        <w:t>。</w:t>
      </w:r>
    </w:p>
    <w:p w14:paraId="09C0B7C3" w14:textId="59D48A4F" w:rsidR="00250B59" w:rsidRPr="00B35BD0" w:rsidRDefault="00E37DA5" w:rsidP="00895C37">
      <w:pPr>
        <w:pStyle w:val="afffffffff8"/>
        <w:ind w:leftChars="-1" w:left="-2" w:firstLine="2"/>
      </w:pPr>
      <w:r>
        <w:rPr>
          <w:rFonts w:hint="eastAsia"/>
        </w:rPr>
        <w:t>应</w:t>
      </w:r>
      <w:r w:rsidR="000B23C0" w:rsidRPr="00B35BD0">
        <w:rPr>
          <w:rFonts w:hint="eastAsia"/>
        </w:rPr>
        <w:t xml:space="preserve">采用高可靠性的元器件。　</w:t>
      </w:r>
    </w:p>
    <w:p w14:paraId="4156691D" w14:textId="7C3D569B" w:rsidR="00250B59" w:rsidRPr="00B35BD0" w:rsidRDefault="00E37DA5" w:rsidP="00895C37">
      <w:pPr>
        <w:pStyle w:val="afffffffff8"/>
        <w:ind w:leftChars="-1" w:left="-2" w:firstLine="2"/>
      </w:pPr>
      <w:r>
        <w:rPr>
          <w:rFonts w:hint="eastAsia"/>
        </w:rPr>
        <w:t>应</w:t>
      </w:r>
      <w:r w:rsidR="000B23C0" w:rsidRPr="00B35BD0">
        <w:rPr>
          <w:rFonts w:hint="eastAsia"/>
        </w:rPr>
        <w:t>采用必要的冗余技术。</w:t>
      </w:r>
    </w:p>
    <w:p w14:paraId="607F0D0C" w14:textId="77777777" w:rsidR="00250B59" w:rsidRPr="00B35BD0" w:rsidRDefault="000B23C0">
      <w:pPr>
        <w:pStyle w:val="affd"/>
        <w:spacing w:before="156" w:after="156"/>
        <w:ind w:left="0"/>
      </w:pPr>
      <w:bookmarkStart w:id="97" w:name="_Toc83493663"/>
      <w:r w:rsidRPr="00B35BD0">
        <w:rPr>
          <w:rFonts w:hint="eastAsia"/>
        </w:rPr>
        <w:t>可用性</w:t>
      </w:r>
      <w:bookmarkEnd w:id="97"/>
    </w:p>
    <w:p w14:paraId="640160C4" w14:textId="1CCC0C90" w:rsidR="00AE3D60" w:rsidRPr="00B35BD0" w:rsidRDefault="000B23C0">
      <w:pPr>
        <w:pStyle w:val="afffffffff8"/>
        <w:ind w:leftChars="-1" w:left="-2" w:firstLine="2"/>
      </w:pPr>
      <w:r w:rsidRPr="00B35BD0">
        <w:rPr>
          <w:rFonts w:hint="eastAsia"/>
        </w:rPr>
        <w:t>信号系统</w:t>
      </w:r>
      <w:r w:rsidR="00AE5F86">
        <w:rPr>
          <w:rFonts w:hint="eastAsia"/>
        </w:rPr>
        <w:t>应</w:t>
      </w:r>
      <w:r w:rsidRPr="00B35BD0">
        <w:rPr>
          <w:rFonts w:hint="eastAsia"/>
        </w:rPr>
        <w:t>进行可用性描述</w:t>
      </w:r>
      <w:r w:rsidR="00AE3D60">
        <w:rPr>
          <w:rFonts w:hint="eastAsia"/>
        </w:rPr>
        <w:t>。</w:t>
      </w:r>
    </w:p>
    <w:p w14:paraId="23EA3D4F" w14:textId="04F828A3" w:rsidR="00AE3D60" w:rsidRPr="00B35BD0" w:rsidRDefault="00AE3D60" w:rsidP="00895C37">
      <w:pPr>
        <w:pStyle w:val="afffffffff8"/>
        <w:ind w:leftChars="-1" w:left="-2" w:firstLine="2"/>
      </w:pPr>
      <w:r w:rsidRPr="00B35BD0">
        <w:rPr>
          <w:rFonts w:hint="eastAsia"/>
        </w:rPr>
        <w:t>重要</w:t>
      </w:r>
      <w:r w:rsidR="00E03912">
        <w:rPr>
          <w:rFonts w:hint="eastAsia"/>
        </w:rPr>
        <w:t>信号</w:t>
      </w:r>
      <w:r w:rsidRPr="00B35BD0">
        <w:rPr>
          <w:rFonts w:hint="eastAsia"/>
        </w:rPr>
        <w:t>设备应有冗余措施。</w:t>
      </w:r>
    </w:p>
    <w:p w14:paraId="6C3ECE12" w14:textId="2BE20DD4" w:rsidR="00AE3D60" w:rsidRPr="00B35BD0" w:rsidRDefault="00E03912" w:rsidP="00895C37">
      <w:pPr>
        <w:pStyle w:val="afffffffff8"/>
        <w:ind w:leftChars="-1" w:left="-2" w:firstLine="2"/>
      </w:pPr>
      <w:r>
        <w:rPr>
          <w:rFonts w:hint="eastAsia"/>
        </w:rPr>
        <w:lastRenderedPageBreak/>
        <w:t>信号</w:t>
      </w:r>
      <w:r w:rsidR="00AE3D60" w:rsidRPr="00B35BD0">
        <w:rPr>
          <w:rFonts w:hint="eastAsia"/>
        </w:rPr>
        <w:t>设备应具有必要的工作状态检测、故障诊断和报警等技术措施。</w:t>
      </w:r>
    </w:p>
    <w:p w14:paraId="6F6CA183" w14:textId="7F7413AE" w:rsidR="00250B59" w:rsidRPr="00B35BD0" w:rsidRDefault="00E03912" w:rsidP="00895C37">
      <w:pPr>
        <w:pStyle w:val="afffffffff8"/>
        <w:ind w:leftChars="-1" w:left="-2" w:firstLine="2"/>
      </w:pPr>
      <w:r>
        <w:rPr>
          <w:rFonts w:hint="eastAsia"/>
        </w:rPr>
        <w:t>信号</w:t>
      </w:r>
      <w:r w:rsidR="00AE3D60" w:rsidRPr="00B35BD0">
        <w:rPr>
          <w:rFonts w:hint="eastAsia"/>
        </w:rPr>
        <w:t>设备应有故障点指示。</w:t>
      </w:r>
    </w:p>
    <w:p w14:paraId="357D0AA3" w14:textId="052E20F7" w:rsidR="00250B59" w:rsidRPr="00B35BD0" w:rsidRDefault="000B23C0">
      <w:pPr>
        <w:pStyle w:val="affd"/>
        <w:spacing w:before="156" w:after="156"/>
        <w:ind w:left="0"/>
      </w:pPr>
      <w:bookmarkStart w:id="98" w:name="_Toc83493664"/>
      <w:r w:rsidRPr="00B35BD0">
        <w:rPr>
          <w:rFonts w:hint="eastAsia"/>
        </w:rPr>
        <w:t>可维</w:t>
      </w:r>
      <w:r w:rsidR="00904230" w:rsidRPr="00B35BD0">
        <w:rPr>
          <w:rFonts w:hint="eastAsia"/>
        </w:rPr>
        <w:t>修</w:t>
      </w:r>
      <w:r w:rsidRPr="00B35BD0">
        <w:rPr>
          <w:rFonts w:hint="eastAsia"/>
        </w:rPr>
        <w:t>性</w:t>
      </w:r>
      <w:bookmarkEnd w:id="98"/>
    </w:p>
    <w:p w14:paraId="190DE65C" w14:textId="6E2BD521" w:rsidR="00250B59" w:rsidRPr="00B35BD0" w:rsidRDefault="00E60FFD">
      <w:pPr>
        <w:pStyle w:val="afffffffff8"/>
        <w:ind w:leftChars="-1" w:left="-2" w:firstLine="2"/>
      </w:pPr>
      <w:r>
        <w:rPr>
          <w:rFonts w:hint="eastAsia"/>
        </w:rPr>
        <w:t>信号</w:t>
      </w:r>
      <w:r w:rsidR="000B23C0" w:rsidRPr="00B35BD0">
        <w:rPr>
          <w:rFonts w:hint="eastAsia"/>
        </w:rPr>
        <w:t>系统及其设备应具有调整少、维修量小、可预防性维护及故障维护的技术手段</w:t>
      </w:r>
      <w:r w:rsidR="0089113A">
        <w:rPr>
          <w:rFonts w:hint="eastAsia"/>
        </w:rPr>
        <w:t>，</w:t>
      </w:r>
      <w:r w:rsidR="000B23C0" w:rsidRPr="00B35BD0">
        <w:rPr>
          <w:rFonts w:hint="eastAsia"/>
        </w:rPr>
        <w:t>并</w:t>
      </w:r>
      <w:r w:rsidR="00AE3D60">
        <w:rPr>
          <w:rFonts w:hint="eastAsia"/>
        </w:rPr>
        <w:t>应</w:t>
      </w:r>
      <w:r w:rsidR="000B23C0" w:rsidRPr="00B35BD0">
        <w:rPr>
          <w:rFonts w:hint="eastAsia"/>
        </w:rPr>
        <w:t>具有测试点、故障隔离及诊断措施，</w:t>
      </w:r>
      <w:r w:rsidR="00AE3D60">
        <w:rPr>
          <w:rFonts w:hint="eastAsia"/>
        </w:rPr>
        <w:t>应</w:t>
      </w:r>
      <w:r w:rsidR="000B23C0" w:rsidRPr="00B35BD0">
        <w:rPr>
          <w:rFonts w:hint="eastAsia"/>
        </w:rPr>
        <w:t>减少设备修复时间、降低维护成本。</w:t>
      </w:r>
    </w:p>
    <w:p w14:paraId="454B146A" w14:textId="3E0AD02C" w:rsidR="00250B59" w:rsidRDefault="007203B9">
      <w:pPr>
        <w:pStyle w:val="afffffffff8"/>
        <w:ind w:leftChars="-1" w:left="-2" w:firstLine="2"/>
      </w:pPr>
      <w:r>
        <w:rPr>
          <w:rFonts w:hint="eastAsia"/>
        </w:rPr>
        <w:t>应</w:t>
      </w:r>
      <w:r w:rsidR="000B23C0" w:rsidRPr="00B35BD0">
        <w:rPr>
          <w:rFonts w:hint="eastAsia"/>
        </w:rPr>
        <w:t>制定合理的维护、更换策略</w:t>
      </w:r>
      <w:r w:rsidR="00AE28FE">
        <w:rPr>
          <w:rFonts w:hint="eastAsia"/>
        </w:rPr>
        <w:t>，</w:t>
      </w:r>
      <w:r w:rsidR="000B23C0" w:rsidRPr="00B35BD0">
        <w:rPr>
          <w:rFonts w:hint="eastAsia"/>
        </w:rPr>
        <w:t>并</w:t>
      </w:r>
      <w:r w:rsidR="00E60FFD">
        <w:rPr>
          <w:rFonts w:hint="eastAsia"/>
        </w:rPr>
        <w:t>应</w:t>
      </w:r>
      <w:r w:rsidR="000B23C0" w:rsidRPr="00B35BD0">
        <w:rPr>
          <w:rFonts w:hint="eastAsia"/>
        </w:rPr>
        <w:t>配置在线维护支持设备减少</w:t>
      </w:r>
      <w:r w:rsidR="00E03912">
        <w:rPr>
          <w:rFonts w:hint="eastAsia"/>
        </w:rPr>
        <w:t>信号</w:t>
      </w:r>
      <w:r w:rsidR="000B23C0" w:rsidRPr="00B35BD0">
        <w:rPr>
          <w:rFonts w:hint="eastAsia"/>
        </w:rPr>
        <w:t>设备故障</w:t>
      </w:r>
      <w:r w:rsidR="00245E71">
        <w:rPr>
          <w:rFonts w:hint="eastAsia"/>
        </w:rPr>
        <w:t>及</w:t>
      </w:r>
      <w:r w:rsidR="000B23C0" w:rsidRPr="00B35BD0">
        <w:rPr>
          <w:rFonts w:hint="eastAsia"/>
        </w:rPr>
        <w:t>停机时间。</w:t>
      </w:r>
    </w:p>
    <w:p w14:paraId="53E87849" w14:textId="752A0AF0" w:rsidR="00DC5E5B" w:rsidRPr="00B35BD0" w:rsidRDefault="00E03912">
      <w:pPr>
        <w:pStyle w:val="afffffffff8"/>
        <w:ind w:leftChars="-1" w:left="-2" w:firstLine="2"/>
      </w:pPr>
      <w:r>
        <w:rPr>
          <w:rFonts w:hint="eastAsia"/>
        </w:rPr>
        <w:t>信号</w:t>
      </w:r>
      <w:r w:rsidR="00DC5E5B" w:rsidRPr="00B35BD0">
        <w:rPr>
          <w:rFonts w:hint="eastAsia"/>
        </w:rPr>
        <w:t>设备宜有状态修维护的能力，便于维修、更换。</w:t>
      </w:r>
    </w:p>
    <w:p w14:paraId="6C5AFACD" w14:textId="77777777" w:rsidR="00250B59" w:rsidRPr="00B35BD0" w:rsidRDefault="000B23C0">
      <w:pPr>
        <w:pStyle w:val="affd"/>
        <w:spacing w:before="156" w:after="156"/>
        <w:ind w:left="0"/>
      </w:pPr>
      <w:bookmarkStart w:id="99" w:name="_Toc83493665"/>
      <w:r w:rsidRPr="00B35BD0">
        <w:rPr>
          <w:rFonts w:hint="eastAsia"/>
        </w:rPr>
        <w:t>安全性</w:t>
      </w:r>
      <w:bookmarkEnd w:id="99"/>
    </w:p>
    <w:p w14:paraId="79547192" w14:textId="569187DC" w:rsidR="00250B59" w:rsidRPr="00B35BD0" w:rsidRDefault="000B23C0" w:rsidP="00EE74BE">
      <w:pPr>
        <w:pStyle w:val="afffffffff8"/>
        <w:ind w:left="0"/>
      </w:pPr>
      <w:r w:rsidRPr="00B35BD0">
        <w:rPr>
          <w:rFonts w:hint="eastAsia"/>
        </w:rPr>
        <w:t>信号系统</w:t>
      </w:r>
      <w:r w:rsidR="003C140D" w:rsidRPr="00B35BD0">
        <w:rPr>
          <w:rFonts w:hint="eastAsia"/>
        </w:rPr>
        <w:t>的</w:t>
      </w:r>
      <w:r w:rsidRPr="00B35BD0">
        <w:rPr>
          <w:rFonts w:hint="eastAsia"/>
        </w:rPr>
        <w:t>安全性</w:t>
      </w:r>
      <w:r w:rsidR="003C140D">
        <w:rPr>
          <w:rFonts w:hint="eastAsia"/>
        </w:rPr>
        <w:t>应符合下列规定</w:t>
      </w:r>
      <w:r w:rsidRPr="00B35BD0">
        <w:rPr>
          <w:rFonts w:hint="eastAsia"/>
        </w:rPr>
        <w:t>：</w:t>
      </w:r>
    </w:p>
    <w:p w14:paraId="3795EBD8" w14:textId="55B34E70" w:rsidR="00250B59" w:rsidRPr="00B35BD0" w:rsidRDefault="000B23C0" w:rsidP="00610570">
      <w:pPr>
        <w:pStyle w:val="af5"/>
        <w:numPr>
          <w:ilvl w:val="0"/>
          <w:numId w:val="291"/>
        </w:numPr>
        <w:ind w:leftChars="200" w:left="845" w:hanging="425"/>
      </w:pPr>
      <w:r w:rsidRPr="00B35BD0">
        <w:rPr>
          <w:rFonts w:hint="eastAsia"/>
        </w:rPr>
        <w:t>涉及行车安全的设备应采用成熟、经过运用实践并证实安全可靠的设备。</w:t>
      </w:r>
    </w:p>
    <w:p w14:paraId="0D859669" w14:textId="059F3A3B" w:rsidR="00250B59" w:rsidRPr="00B35BD0" w:rsidRDefault="000B23C0" w:rsidP="00610570">
      <w:pPr>
        <w:pStyle w:val="af5"/>
        <w:numPr>
          <w:ilvl w:val="0"/>
          <w:numId w:val="223"/>
        </w:numPr>
        <w:ind w:leftChars="200" w:left="845" w:hanging="425"/>
      </w:pPr>
      <w:r w:rsidRPr="00B35BD0">
        <w:rPr>
          <w:rFonts w:hint="eastAsia"/>
        </w:rPr>
        <w:t>安全系统或设备应提供相关文件</w:t>
      </w:r>
      <w:r w:rsidR="001D6343" w:rsidRPr="00B35BD0">
        <w:rPr>
          <w:rFonts w:hint="eastAsia"/>
        </w:rPr>
        <w:t>予</w:t>
      </w:r>
      <w:r w:rsidRPr="00B35BD0">
        <w:rPr>
          <w:rFonts w:hint="eastAsia"/>
        </w:rPr>
        <w:t>以证实</w:t>
      </w:r>
      <w:r w:rsidR="005D6B61" w:rsidRPr="00B35BD0">
        <w:rPr>
          <w:rFonts w:hint="eastAsia"/>
        </w:rPr>
        <w:t>。</w:t>
      </w:r>
    </w:p>
    <w:p w14:paraId="58E804EC" w14:textId="51FEAB97" w:rsidR="00250B59" w:rsidRPr="00DD19FC" w:rsidRDefault="000B23C0" w:rsidP="00610570">
      <w:pPr>
        <w:pStyle w:val="af5"/>
        <w:numPr>
          <w:ilvl w:val="0"/>
          <w:numId w:val="223"/>
        </w:numPr>
        <w:ind w:leftChars="200" w:left="845" w:hanging="425"/>
      </w:pPr>
      <w:r w:rsidRPr="00DD19FC">
        <w:rPr>
          <w:rFonts w:hint="eastAsia"/>
        </w:rPr>
        <w:t>安全系统或设备的研发程序及安全管理组织体系</w:t>
      </w:r>
      <w:r w:rsidR="000017BE" w:rsidRPr="00DD19FC">
        <w:rPr>
          <w:rFonts w:hint="eastAsia"/>
        </w:rPr>
        <w:t>应</w:t>
      </w:r>
      <w:r w:rsidRPr="00DD19FC">
        <w:rPr>
          <w:rFonts w:hint="eastAsia"/>
        </w:rPr>
        <w:t>符合</w:t>
      </w:r>
      <w:r w:rsidR="00DD19FC" w:rsidRPr="00DD19FC">
        <w:rPr>
          <w:rFonts w:hint="eastAsia"/>
        </w:rPr>
        <w:t>GB/T 2880</w:t>
      </w:r>
      <w:r w:rsidR="00DD19FC" w:rsidRPr="00DD19FC">
        <w:t>8</w:t>
      </w:r>
      <w:r w:rsidR="00B02C04">
        <w:rPr>
          <w:rFonts w:hint="eastAsia"/>
        </w:rPr>
        <w:t>、</w:t>
      </w:r>
      <w:r w:rsidR="00DD19FC" w:rsidRPr="00DD19FC">
        <w:rPr>
          <w:rFonts w:hint="eastAsia"/>
        </w:rPr>
        <w:t>GB/T 2880</w:t>
      </w:r>
      <w:r w:rsidR="00DD19FC" w:rsidRPr="00DD19FC">
        <w:t>9</w:t>
      </w:r>
      <w:r w:rsidR="00B02C04">
        <w:rPr>
          <w:rFonts w:hint="eastAsia"/>
        </w:rPr>
        <w:t>和</w:t>
      </w:r>
      <w:r w:rsidR="00B02C04" w:rsidRPr="00645E2E">
        <w:rPr>
          <w:rFonts w:hint="eastAsia"/>
        </w:rPr>
        <w:t>GB/T 21562</w:t>
      </w:r>
      <w:r w:rsidR="00DD19FC" w:rsidRPr="00DD19FC">
        <w:rPr>
          <w:rFonts w:hint="eastAsia"/>
        </w:rPr>
        <w:t>的规定</w:t>
      </w:r>
      <w:r w:rsidRPr="00DD19FC">
        <w:rPr>
          <w:rFonts w:hint="eastAsia"/>
        </w:rPr>
        <w:t>。</w:t>
      </w:r>
    </w:p>
    <w:p w14:paraId="5811B636" w14:textId="28F84A3A" w:rsidR="00250B59" w:rsidRPr="00B35BD0" w:rsidRDefault="00F60FFE" w:rsidP="00610570">
      <w:pPr>
        <w:pStyle w:val="af5"/>
        <w:numPr>
          <w:ilvl w:val="0"/>
          <w:numId w:val="223"/>
        </w:numPr>
        <w:ind w:leftChars="200" w:left="845" w:hanging="425"/>
      </w:pPr>
      <w:r>
        <w:rPr>
          <w:rFonts w:hint="eastAsia"/>
        </w:rPr>
        <w:t>应</w:t>
      </w:r>
      <w:r w:rsidR="000B23C0" w:rsidRPr="00B35BD0">
        <w:rPr>
          <w:rFonts w:hint="eastAsia"/>
        </w:rPr>
        <w:t>已实施危险鉴别、分类、危险处理和评估。</w:t>
      </w:r>
    </w:p>
    <w:p w14:paraId="3A8825B6" w14:textId="6FE1E7AD" w:rsidR="00250B59" w:rsidRPr="00B35BD0" w:rsidRDefault="00F60FFE" w:rsidP="00610570">
      <w:pPr>
        <w:pStyle w:val="af5"/>
        <w:numPr>
          <w:ilvl w:val="0"/>
          <w:numId w:val="223"/>
        </w:numPr>
        <w:ind w:leftChars="200" w:left="845" w:hanging="425"/>
      </w:pPr>
      <w:r>
        <w:rPr>
          <w:rFonts w:hint="eastAsia"/>
        </w:rPr>
        <w:t>对</w:t>
      </w:r>
      <w:r w:rsidR="00E60FFD">
        <w:rPr>
          <w:rFonts w:hint="eastAsia"/>
        </w:rPr>
        <w:t>信号</w:t>
      </w:r>
      <w:r w:rsidR="000B23C0" w:rsidRPr="00B35BD0">
        <w:rPr>
          <w:rFonts w:hint="eastAsia"/>
        </w:rPr>
        <w:t>系统、子系统、设备的安全功能</w:t>
      </w:r>
      <w:r>
        <w:rPr>
          <w:rFonts w:hint="eastAsia"/>
        </w:rPr>
        <w:t>应</w:t>
      </w:r>
      <w:r w:rsidR="000B23C0" w:rsidRPr="00B35BD0">
        <w:rPr>
          <w:rFonts w:hint="eastAsia"/>
        </w:rPr>
        <w:t>分析和确认。</w:t>
      </w:r>
    </w:p>
    <w:p w14:paraId="141B86C5" w14:textId="2DFF8029" w:rsidR="00250B59" w:rsidRPr="00B35BD0" w:rsidRDefault="00F60FFE" w:rsidP="00610570">
      <w:pPr>
        <w:pStyle w:val="af5"/>
        <w:numPr>
          <w:ilvl w:val="0"/>
          <w:numId w:val="223"/>
        </w:numPr>
        <w:ind w:leftChars="200" w:left="845" w:hanging="425"/>
      </w:pPr>
      <w:r>
        <w:rPr>
          <w:rFonts w:hint="eastAsia"/>
        </w:rPr>
        <w:t>应</w:t>
      </w:r>
      <w:r w:rsidR="000B23C0" w:rsidRPr="00B35BD0">
        <w:rPr>
          <w:rFonts w:hint="eastAsia"/>
        </w:rPr>
        <w:t>已确认故障模式及故障影响范围。</w:t>
      </w:r>
    </w:p>
    <w:p w14:paraId="7F0DEA43" w14:textId="3497CFF5" w:rsidR="00250B59" w:rsidRPr="00B35BD0" w:rsidRDefault="00F60FFE" w:rsidP="00610570">
      <w:pPr>
        <w:pStyle w:val="af5"/>
        <w:numPr>
          <w:ilvl w:val="0"/>
          <w:numId w:val="223"/>
        </w:numPr>
        <w:ind w:leftChars="200" w:left="845" w:hanging="425"/>
      </w:pPr>
      <w:r>
        <w:rPr>
          <w:rFonts w:hint="eastAsia"/>
        </w:rPr>
        <w:t>应</w:t>
      </w:r>
      <w:r w:rsidR="000B23C0" w:rsidRPr="00B35BD0">
        <w:rPr>
          <w:rFonts w:hint="eastAsia"/>
        </w:rPr>
        <w:t>完成了具有外界干扰的系统运行试验。</w:t>
      </w:r>
    </w:p>
    <w:p w14:paraId="53E0FD1B" w14:textId="1ABE2170" w:rsidR="00250B59" w:rsidRPr="00B35BD0" w:rsidRDefault="00F60FFE" w:rsidP="00610570">
      <w:pPr>
        <w:pStyle w:val="af5"/>
        <w:numPr>
          <w:ilvl w:val="0"/>
          <w:numId w:val="223"/>
        </w:numPr>
        <w:ind w:leftChars="200" w:left="845" w:hanging="425"/>
      </w:pPr>
      <w:r>
        <w:rPr>
          <w:rFonts w:hint="eastAsia"/>
        </w:rPr>
        <w:t>应</w:t>
      </w:r>
      <w:r w:rsidR="000B23C0" w:rsidRPr="00B35BD0">
        <w:rPr>
          <w:rFonts w:hint="eastAsia"/>
        </w:rPr>
        <w:t>具有安全功能检测报告。</w:t>
      </w:r>
    </w:p>
    <w:p w14:paraId="795ADCE1" w14:textId="526C6B54" w:rsidR="00250B59" w:rsidRPr="00B35BD0" w:rsidRDefault="00E60FFD" w:rsidP="00610570">
      <w:pPr>
        <w:pStyle w:val="af5"/>
        <w:numPr>
          <w:ilvl w:val="0"/>
          <w:numId w:val="223"/>
        </w:numPr>
        <w:ind w:leftChars="200" w:left="845" w:hanging="425"/>
      </w:pPr>
      <w:r>
        <w:rPr>
          <w:rFonts w:hint="eastAsia"/>
        </w:rPr>
        <w:t>宜</w:t>
      </w:r>
      <w:r w:rsidR="000B23C0" w:rsidRPr="00B35BD0">
        <w:rPr>
          <w:rFonts w:hint="eastAsia"/>
        </w:rPr>
        <w:t>具有安全性试验证明。</w:t>
      </w:r>
    </w:p>
    <w:p w14:paraId="6CCDF26F" w14:textId="37453E1C" w:rsidR="00250B59" w:rsidRPr="00F60FFE" w:rsidRDefault="000B23C0" w:rsidP="00A221B6">
      <w:pPr>
        <w:pStyle w:val="afffffffff8"/>
        <w:ind w:left="0"/>
      </w:pPr>
      <w:r w:rsidRPr="00B35BD0">
        <w:rPr>
          <w:rFonts w:hint="eastAsia"/>
        </w:rPr>
        <w:t>安全性要求及安全</w:t>
      </w:r>
      <w:r w:rsidR="005D6B61" w:rsidRPr="00B35BD0">
        <w:rPr>
          <w:rFonts w:hint="eastAsia"/>
        </w:rPr>
        <w:t>完整性</w:t>
      </w:r>
      <w:r w:rsidRPr="00B35BD0">
        <w:rPr>
          <w:rFonts w:hint="eastAsia"/>
        </w:rPr>
        <w:t>等级应在</w:t>
      </w:r>
      <w:r w:rsidR="00802D73">
        <w:rPr>
          <w:rFonts w:hint="eastAsia"/>
        </w:rPr>
        <w:t>信号</w:t>
      </w:r>
      <w:r w:rsidRPr="00B35BD0">
        <w:rPr>
          <w:rFonts w:hint="eastAsia"/>
        </w:rPr>
        <w:t>系统、设备研发或技术规格中明确描述，</w:t>
      </w:r>
      <w:r w:rsidR="00F60FFE">
        <w:rPr>
          <w:rFonts w:hint="eastAsia"/>
        </w:rPr>
        <w:t>其</w:t>
      </w:r>
      <w:r w:rsidR="00F60FFE" w:rsidRPr="00B35BD0">
        <w:rPr>
          <w:rFonts w:hint="eastAsia"/>
        </w:rPr>
        <w:t>安全完整性等级</w:t>
      </w:r>
      <w:r w:rsidR="00E60FFD">
        <w:rPr>
          <w:rFonts w:hint="eastAsia"/>
        </w:rPr>
        <w:t>应</w:t>
      </w:r>
      <w:r w:rsidR="00F60FFE" w:rsidRPr="00B35BD0">
        <w:rPr>
          <w:rFonts w:hint="eastAsia"/>
        </w:rPr>
        <w:t>分为4级：</w:t>
      </w:r>
    </w:p>
    <w:p w14:paraId="33DA7B5E" w14:textId="4D006457" w:rsidR="00250B59" w:rsidRPr="00393525" w:rsidRDefault="000B23C0" w:rsidP="00610570">
      <w:pPr>
        <w:pStyle w:val="af5"/>
        <w:numPr>
          <w:ilvl w:val="0"/>
          <w:numId w:val="295"/>
        </w:numPr>
        <w:ind w:leftChars="200" w:left="845" w:hanging="425"/>
      </w:pPr>
      <w:r w:rsidRPr="00B35BD0">
        <w:rPr>
          <w:rFonts w:hint="eastAsia"/>
        </w:rPr>
        <w:t>1级：10</w:t>
      </w:r>
      <w:r w:rsidRPr="00EE74BE">
        <w:rPr>
          <w:rFonts w:hint="eastAsia"/>
          <w:vertAlign w:val="superscript"/>
        </w:rPr>
        <w:t>-6</w:t>
      </w:r>
      <w:r w:rsidRPr="00B35BD0">
        <w:rPr>
          <w:rFonts w:hint="eastAsia"/>
        </w:rPr>
        <w:t>h</w:t>
      </w:r>
      <w:r w:rsidRPr="00EE74BE">
        <w:rPr>
          <w:rFonts w:hint="eastAsia"/>
          <w:vertAlign w:val="superscript"/>
        </w:rPr>
        <w:t>-1</w:t>
      </w:r>
      <w:r w:rsidRPr="00B35BD0">
        <w:rPr>
          <w:rFonts w:hint="eastAsia"/>
        </w:rPr>
        <w:t>≤THR&lt;10</w:t>
      </w:r>
      <w:r w:rsidRPr="00EE74BE">
        <w:rPr>
          <w:rFonts w:hint="eastAsia"/>
          <w:vertAlign w:val="superscript"/>
        </w:rPr>
        <w:t>-5</w:t>
      </w:r>
      <w:r w:rsidRPr="00B35BD0">
        <w:rPr>
          <w:rFonts w:hint="eastAsia"/>
        </w:rPr>
        <w:t>h</w:t>
      </w:r>
      <w:r w:rsidRPr="00EE74BE">
        <w:rPr>
          <w:rFonts w:hint="eastAsia"/>
          <w:vertAlign w:val="superscript"/>
        </w:rPr>
        <w:t>-1</w:t>
      </w:r>
      <w:r w:rsidR="00393525">
        <w:rPr>
          <w:rFonts w:hint="eastAsia"/>
        </w:rPr>
        <w:t>；</w:t>
      </w:r>
    </w:p>
    <w:p w14:paraId="5FBBA67B" w14:textId="5D37C9B7" w:rsidR="00250B59" w:rsidRPr="00B35BD0" w:rsidRDefault="000B23C0" w:rsidP="00610570">
      <w:pPr>
        <w:pStyle w:val="af5"/>
        <w:numPr>
          <w:ilvl w:val="0"/>
          <w:numId w:val="223"/>
        </w:numPr>
        <w:ind w:leftChars="200" w:left="845" w:hanging="425"/>
      </w:pPr>
      <w:r w:rsidRPr="00B35BD0">
        <w:rPr>
          <w:rFonts w:hint="eastAsia"/>
        </w:rPr>
        <w:t>2级：10</w:t>
      </w:r>
      <w:r w:rsidRPr="00EE74BE">
        <w:rPr>
          <w:rFonts w:hint="eastAsia"/>
          <w:vertAlign w:val="superscript"/>
        </w:rPr>
        <w:t>-7</w:t>
      </w:r>
      <w:r w:rsidRPr="00B35BD0">
        <w:rPr>
          <w:rFonts w:hint="eastAsia"/>
        </w:rPr>
        <w:t>h</w:t>
      </w:r>
      <w:r w:rsidRPr="00EE74BE">
        <w:rPr>
          <w:rFonts w:hint="eastAsia"/>
          <w:vertAlign w:val="superscript"/>
        </w:rPr>
        <w:t>-1</w:t>
      </w:r>
      <w:r w:rsidRPr="00B35BD0">
        <w:rPr>
          <w:rFonts w:hint="eastAsia"/>
        </w:rPr>
        <w:t>≤THR&lt;10</w:t>
      </w:r>
      <w:r w:rsidRPr="00EE74BE">
        <w:rPr>
          <w:rFonts w:hint="eastAsia"/>
          <w:vertAlign w:val="superscript"/>
        </w:rPr>
        <w:t>-6</w:t>
      </w:r>
      <w:r w:rsidRPr="00B35BD0">
        <w:rPr>
          <w:rFonts w:hint="eastAsia"/>
        </w:rPr>
        <w:t>h</w:t>
      </w:r>
      <w:r w:rsidRPr="00EE74BE">
        <w:rPr>
          <w:rFonts w:hint="eastAsia"/>
          <w:vertAlign w:val="superscript"/>
        </w:rPr>
        <w:t>-1</w:t>
      </w:r>
      <w:r w:rsidR="00393525">
        <w:rPr>
          <w:rFonts w:hint="eastAsia"/>
        </w:rPr>
        <w:t>；</w:t>
      </w:r>
    </w:p>
    <w:p w14:paraId="3CEE94A6" w14:textId="297A53A8" w:rsidR="00250B59" w:rsidRPr="00B35BD0" w:rsidRDefault="000B23C0" w:rsidP="00610570">
      <w:pPr>
        <w:pStyle w:val="af5"/>
        <w:numPr>
          <w:ilvl w:val="0"/>
          <w:numId w:val="223"/>
        </w:numPr>
        <w:ind w:leftChars="200" w:left="845" w:hanging="425"/>
      </w:pPr>
      <w:r w:rsidRPr="00B35BD0">
        <w:rPr>
          <w:rFonts w:hint="eastAsia"/>
        </w:rPr>
        <w:t>3级：10</w:t>
      </w:r>
      <w:r w:rsidRPr="00EE74BE">
        <w:rPr>
          <w:rFonts w:hint="eastAsia"/>
          <w:vertAlign w:val="superscript"/>
        </w:rPr>
        <w:t>-8</w:t>
      </w:r>
      <w:r w:rsidRPr="00B35BD0">
        <w:rPr>
          <w:rFonts w:hint="eastAsia"/>
        </w:rPr>
        <w:t>h</w:t>
      </w:r>
      <w:r w:rsidRPr="00EE74BE">
        <w:rPr>
          <w:rFonts w:hint="eastAsia"/>
          <w:vertAlign w:val="superscript"/>
        </w:rPr>
        <w:t>-1</w:t>
      </w:r>
      <w:r w:rsidRPr="00B35BD0">
        <w:rPr>
          <w:rFonts w:hint="eastAsia"/>
        </w:rPr>
        <w:t>≤THR&lt;10</w:t>
      </w:r>
      <w:r w:rsidRPr="00EE74BE">
        <w:rPr>
          <w:rFonts w:hint="eastAsia"/>
          <w:vertAlign w:val="superscript"/>
        </w:rPr>
        <w:t>-7</w:t>
      </w:r>
      <w:r w:rsidRPr="00B35BD0">
        <w:rPr>
          <w:rFonts w:hint="eastAsia"/>
        </w:rPr>
        <w:t>h</w:t>
      </w:r>
      <w:r w:rsidRPr="00EE74BE">
        <w:rPr>
          <w:rFonts w:hint="eastAsia"/>
          <w:vertAlign w:val="superscript"/>
        </w:rPr>
        <w:t>-1</w:t>
      </w:r>
      <w:r w:rsidR="00393525">
        <w:rPr>
          <w:rFonts w:hint="eastAsia"/>
        </w:rPr>
        <w:t>；</w:t>
      </w:r>
    </w:p>
    <w:p w14:paraId="796352D1" w14:textId="771BD49A" w:rsidR="00250B59" w:rsidRPr="00B35BD0" w:rsidRDefault="000B23C0" w:rsidP="00610570">
      <w:pPr>
        <w:pStyle w:val="af5"/>
        <w:numPr>
          <w:ilvl w:val="0"/>
          <w:numId w:val="223"/>
        </w:numPr>
        <w:ind w:leftChars="200" w:left="845" w:hanging="425"/>
      </w:pPr>
      <w:r w:rsidRPr="00B35BD0">
        <w:rPr>
          <w:rFonts w:hint="eastAsia"/>
        </w:rPr>
        <w:t>4级：10</w:t>
      </w:r>
      <w:r w:rsidRPr="00EE74BE">
        <w:rPr>
          <w:rFonts w:hint="eastAsia"/>
          <w:vertAlign w:val="superscript"/>
        </w:rPr>
        <w:t>-9</w:t>
      </w:r>
      <w:r w:rsidRPr="00B35BD0">
        <w:rPr>
          <w:rFonts w:hint="eastAsia"/>
        </w:rPr>
        <w:t>h</w:t>
      </w:r>
      <w:r w:rsidRPr="00EE74BE">
        <w:rPr>
          <w:rFonts w:hint="eastAsia"/>
          <w:vertAlign w:val="superscript"/>
        </w:rPr>
        <w:t>-1</w:t>
      </w:r>
      <w:r w:rsidRPr="00B35BD0">
        <w:rPr>
          <w:rFonts w:hint="eastAsia"/>
        </w:rPr>
        <w:t>≤THR&lt;10</w:t>
      </w:r>
      <w:r w:rsidRPr="00EE74BE">
        <w:rPr>
          <w:rFonts w:hint="eastAsia"/>
          <w:vertAlign w:val="superscript"/>
        </w:rPr>
        <w:t>-8</w:t>
      </w:r>
      <w:r w:rsidRPr="00B35BD0">
        <w:rPr>
          <w:rFonts w:hint="eastAsia"/>
        </w:rPr>
        <w:t>h</w:t>
      </w:r>
      <w:r w:rsidRPr="00EE74BE">
        <w:rPr>
          <w:rFonts w:hint="eastAsia"/>
          <w:vertAlign w:val="superscript"/>
        </w:rPr>
        <w:t>-1</w:t>
      </w:r>
      <w:r w:rsidRPr="00B35BD0">
        <w:rPr>
          <w:rFonts w:hint="eastAsia"/>
        </w:rPr>
        <w:t xml:space="preserve"> </w:t>
      </w:r>
      <w:r w:rsidR="00393525">
        <w:rPr>
          <w:rFonts w:hint="eastAsia"/>
        </w:rPr>
        <w:t>。</w:t>
      </w:r>
    </w:p>
    <w:p w14:paraId="726D0725" w14:textId="21F808AB" w:rsidR="00250B59" w:rsidRPr="00B35BD0" w:rsidRDefault="00B5732C" w:rsidP="00EE74BE">
      <w:pPr>
        <w:pStyle w:val="afffffffff8"/>
        <w:ind w:left="0"/>
      </w:pPr>
      <w:r>
        <w:rPr>
          <w:rFonts w:hint="eastAsia"/>
        </w:rPr>
        <w:t>信号</w:t>
      </w:r>
      <w:r w:rsidR="000B23C0" w:rsidRPr="00B35BD0">
        <w:rPr>
          <w:rFonts w:hint="eastAsia"/>
        </w:rPr>
        <w:t>系统或设备在正常和故障情况下，应具有不产生导致</w:t>
      </w:r>
      <w:r w:rsidR="00802D73">
        <w:rPr>
          <w:rFonts w:hint="eastAsia"/>
        </w:rPr>
        <w:t>信号</w:t>
      </w:r>
      <w:r w:rsidR="000B23C0" w:rsidRPr="00B35BD0">
        <w:rPr>
          <w:rFonts w:hint="eastAsia"/>
        </w:rPr>
        <w:t>系统不正常运行的设计和执行失误。依赖于故障－安全设计的功能，不应导致故障不安全模式。在执行与安全相关的功能时，各元件所发生的故障均应具有自显</w:t>
      </w:r>
      <w:r w:rsidR="00DC5E5B">
        <w:rPr>
          <w:rFonts w:hint="eastAsia"/>
        </w:rPr>
        <w:t>报警</w:t>
      </w:r>
      <w:r w:rsidR="000B23C0" w:rsidRPr="00B35BD0">
        <w:rPr>
          <w:rFonts w:hint="eastAsia"/>
        </w:rPr>
        <w:t>功能。</w:t>
      </w:r>
    </w:p>
    <w:p w14:paraId="3FE20E58" w14:textId="77777777" w:rsidR="00250B59" w:rsidRPr="00B35BD0" w:rsidRDefault="000B23C0">
      <w:pPr>
        <w:pStyle w:val="affc"/>
        <w:spacing w:before="312" w:after="312"/>
      </w:pPr>
      <w:bookmarkStart w:id="100" w:name="_Toc83493666"/>
      <w:r w:rsidRPr="00B35BD0">
        <w:rPr>
          <w:rFonts w:hint="eastAsia"/>
        </w:rPr>
        <w:t>性能指标</w:t>
      </w:r>
      <w:bookmarkEnd w:id="100"/>
    </w:p>
    <w:p w14:paraId="5E4D213B" w14:textId="77777777" w:rsidR="00250B59" w:rsidRPr="00B35BD0" w:rsidRDefault="000B23C0">
      <w:pPr>
        <w:pStyle w:val="affd"/>
        <w:spacing w:before="156" w:after="156"/>
        <w:ind w:left="0"/>
      </w:pPr>
      <w:bookmarkStart w:id="101" w:name="_Toc83493667"/>
      <w:r w:rsidRPr="00B35BD0">
        <w:rPr>
          <w:rFonts w:hint="eastAsia"/>
        </w:rPr>
        <w:t>系统能力</w:t>
      </w:r>
      <w:bookmarkEnd w:id="101"/>
    </w:p>
    <w:p w14:paraId="5000B76A" w14:textId="15524A82" w:rsidR="00250B59" w:rsidRPr="00B35BD0" w:rsidRDefault="00802D73" w:rsidP="00EE74BE">
      <w:pPr>
        <w:pStyle w:val="afffffffff8"/>
        <w:ind w:left="0"/>
      </w:pPr>
      <w:r>
        <w:rPr>
          <w:rFonts w:hint="eastAsia"/>
        </w:rPr>
        <w:t>信号</w:t>
      </w:r>
      <w:r w:rsidR="000B23C0" w:rsidRPr="00B35BD0">
        <w:rPr>
          <w:rFonts w:hint="eastAsia"/>
        </w:rPr>
        <w:t>系统能力</w:t>
      </w:r>
      <w:r w:rsidR="000837FA">
        <w:rPr>
          <w:rFonts w:hint="eastAsia"/>
        </w:rPr>
        <w:t>应包括</w:t>
      </w:r>
      <w:r>
        <w:rPr>
          <w:rFonts w:hint="eastAsia"/>
        </w:rPr>
        <w:t>信号</w:t>
      </w:r>
      <w:r w:rsidR="000B23C0" w:rsidRPr="00B35BD0">
        <w:rPr>
          <w:rFonts w:hint="eastAsia"/>
        </w:rPr>
        <w:t>系统的监控范围、系统响应性能、通过能力、折返能力、系统扩展能力和系统设备故障的降级运用及其复原能力。</w:t>
      </w:r>
    </w:p>
    <w:p w14:paraId="46893553" w14:textId="31EA5B01" w:rsidR="00250B59" w:rsidRPr="00B35BD0" w:rsidRDefault="00802D73" w:rsidP="00EE74BE">
      <w:pPr>
        <w:pStyle w:val="afffffffff8"/>
        <w:ind w:left="0"/>
      </w:pPr>
      <w:r>
        <w:rPr>
          <w:rFonts w:hint="eastAsia"/>
        </w:rPr>
        <w:t>信号</w:t>
      </w:r>
      <w:r w:rsidR="000B23C0" w:rsidRPr="00B35BD0">
        <w:rPr>
          <w:rFonts w:hint="eastAsia"/>
        </w:rPr>
        <w:t>系统的监控范围应结合线路和站场规模设计。系统能力应与线路规模、运行能力相适应。</w:t>
      </w:r>
    </w:p>
    <w:p w14:paraId="18CF8680" w14:textId="4FC7848E" w:rsidR="00250B59" w:rsidRPr="00B35BD0" w:rsidRDefault="00802D73" w:rsidP="00EE74BE">
      <w:pPr>
        <w:pStyle w:val="afffffffff8"/>
        <w:ind w:left="0"/>
      </w:pPr>
      <w:r>
        <w:rPr>
          <w:rFonts w:hint="eastAsia"/>
        </w:rPr>
        <w:t>信号</w:t>
      </w:r>
      <w:r w:rsidR="000B23C0" w:rsidRPr="00B35BD0">
        <w:rPr>
          <w:rFonts w:hint="eastAsia"/>
        </w:rPr>
        <w:t>系统监控范围应包括车辆基地出入线、正线区间与车站、</w:t>
      </w:r>
      <w:r w:rsidR="00DC5E5B">
        <w:rPr>
          <w:rFonts w:hint="eastAsia"/>
        </w:rPr>
        <w:t>停车</w:t>
      </w:r>
      <w:r w:rsidR="000B23C0" w:rsidRPr="00B35BD0">
        <w:rPr>
          <w:rFonts w:hint="eastAsia"/>
        </w:rPr>
        <w:t>线、折返线以及与其他线</w:t>
      </w:r>
      <w:r w:rsidR="00682976">
        <w:rPr>
          <w:rFonts w:hint="eastAsia"/>
        </w:rPr>
        <w:t>的</w:t>
      </w:r>
      <w:r w:rsidR="000B23C0" w:rsidRPr="00B35BD0">
        <w:rPr>
          <w:rFonts w:hint="eastAsia"/>
        </w:rPr>
        <w:t>联络线。调度区内的正线</w:t>
      </w:r>
      <w:r w:rsidR="00F92798" w:rsidRPr="00B35BD0">
        <w:rPr>
          <w:rFonts w:hint="eastAsia"/>
        </w:rPr>
        <w:t>区间</w:t>
      </w:r>
      <w:r w:rsidR="000B23C0" w:rsidRPr="00B35BD0">
        <w:rPr>
          <w:rFonts w:hint="eastAsia"/>
        </w:rPr>
        <w:t>及</w:t>
      </w:r>
      <w:r w:rsidR="00F92798" w:rsidRPr="00B35BD0">
        <w:rPr>
          <w:rFonts w:hint="eastAsia"/>
        </w:rPr>
        <w:t>车站</w:t>
      </w:r>
      <w:r w:rsidR="000B23C0" w:rsidRPr="00B35BD0">
        <w:rPr>
          <w:rFonts w:hint="eastAsia"/>
        </w:rPr>
        <w:t>、车辆基地应纳入系统集中监视。</w:t>
      </w:r>
    </w:p>
    <w:p w14:paraId="6C678BB4" w14:textId="09C1F5E5" w:rsidR="00250B59" w:rsidRPr="00B35BD0" w:rsidRDefault="00802D73" w:rsidP="00EE74BE">
      <w:pPr>
        <w:pStyle w:val="afffffffff8"/>
        <w:ind w:left="0"/>
      </w:pPr>
      <w:r>
        <w:rPr>
          <w:rFonts w:hint="eastAsia"/>
        </w:rPr>
        <w:t>信号</w:t>
      </w:r>
      <w:r w:rsidR="000B23C0" w:rsidRPr="00B35BD0">
        <w:rPr>
          <w:rFonts w:hint="eastAsia"/>
        </w:rPr>
        <w:t>系统应能监视或控制调度区内正线</w:t>
      </w:r>
      <w:r w:rsidR="00C63347" w:rsidRPr="00B35BD0">
        <w:rPr>
          <w:rFonts w:hint="eastAsia"/>
        </w:rPr>
        <w:t>区间</w:t>
      </w:r>
      <w:r w:rsidR="000B23C0" w:rsidRPr="00B35BD0">
        <w:rPr>
          <w:rFonts w:hint="eastAsia"/>
        </w:rPr>
        <w:t>及</w:t>
      </w:r>
      <w:r w:rsidR="00C63347" w:rsidRPr="00B35BD0">
        <w:rPr>
          <w:rFonts w:hint="eastAsia"/>
        </w:rPr>
        <w:t>车站</w:t>
      </w:r>
      <w:r w:rsidR="000B23C0" w:rsidRPr="00B35BD0">
        <w:rPr>
          <w:rFonts w:hint="eastAsia"/>
        </w:rPr>
        <w:t>、车辆基地的进路、信号、列车、设备运行、数据通信网络、与其他联动系统的状态等，以及从其他线调度区向本线调度区的发车进路、信号及列车等。</w:t>
      </w:r>
    </w:p>
    <w:p w14:paraId="5B6762DD" w14:textId="4428B19B" w:rsidR="00250B59" w:rsidRPr="00B35BD0" w:rsidRDefault="00802D73" w:rsidP="00EE74BE">
      <w:pPr>
        <w:pStyle w:val="afffffffff8"/>
        <w:ind w:left="0"/>
      </w:pPr>
      <w:r>
        <w:rPr>
          <w:rFonts w:hint="eastAsia"/>
        </w:rPr>
        <w:t>信号</w:t>
      </w:r>
      <w:r w:rsidR="000B23C0" w:rsidRPr="00B35BD0">
        <w:rPr>
          <w:rFonts w:hint="eastAsia"/>
        </w:rPr>
        <w:t>系统应具有良好的实时性，</w:t>
      </w:r>
      <w:r w:rsidR="001F7A30">
        <w:rPr>
          <w:rFonts w:hint="eastAsia"/>
        </w:rPr>
        <w:t>且</w:t>
      </w:r>
      <w:r w:rsidR="000B23C0" w:rsidRPr="00B35BD0">
        <w:rPr>
          <w:rFonts w:hint="eastAsia"/>
        </w:rPr>
        <w:t>应按远期线路规模、最大在线列车数以及线路最高运行速度</w:t>
      </w:r>
      <w:r w:rsidR="000B23C0" w:rsidRPr="00B35BD0">
        <w:rPr>
          <w:rFonts w:hint="eastAsia"/>
        </w:rPr>
        <w:lastRenderedPageBreak/>
        <w:t>设计，并应预留不小于30%的</w:t>
      </w:r>
      <w:r w:rsidR="009D6C55" w:rsidRPr="00B35BD0">
        <w:rPr>
          <w:rFonts w:hint="eastAsia"/>
        </w:rPr>
        <w:t>系统处理能力</w:t>
      </w:r>
      <w:r w:rsidR="000B23C0" w:rsidRPr="00B35BD0">
        <w:rPr>
          <w:rFonts w:hint="eastAsia"/>
        </w:rPr>
        <w:t>。</w:t>
      </w:r>
    </w:p>
    <w:p w14:paraId="28489679" w14:textId="4BBD1136" w:rsidR="00250B59" w:rsidRPr="00B35BD0" w:rsidRDefault="000B23C0" w:rsidP="002F3278">
      <w:pPr>
        <w:pStyle w:val="affd"/>
        <w:spacing w:before="156" w:after="156"/>
        <w:ind w:left="0"/>
      </w:pPr>
      <w:bookmarkStart w:id="102" w:name="_Toc83493668"/>
      <w:r w:rsidRPr="00B35BD0">
        <w:rPr>
          <w:rFonts w:hint="eastAsia"/>
        </w:rPr>
        <w:t>系统的主要响应性能</w:t>
      </w:r>
      <w:bookmarkEnd w:id="102"/>
    </w:p>
    <w:p w14:paraId="03C15FCD" w14:textId="4B16EB5E" w:rsidR="00250B59" w:rsidRPr="00B35BD0" w:rsidRDefault="000B23C0" w:rsidP="00EE74BE">
      <w:pPr>
        <w:pStyle w:val="afffffffff8"/>
        <w:ind w:left="0"/>
      </w:pPr>
      <w:r w:rsidRPr="00B35BD0">
        <w:rPr>
          <w:rFonts w:hint="eastAsia"/>
        </w:rPr>
        <w:t>信息采集的表示周期即设备状态变化至控制中心的显示时间不</w:t>
      </w:r>
      <w:r w:rsidR="009343C0" w:rsidRPr="00B35BD0">
        <w:rPr>
          <w:rFonts w:hint="eastAsia"/>
        </w:rPr>
        <w:t>应</w:t>
      </w:r>
      <w:r w:rsidRPr="00B35BD0">
        <w:rPr>
          <w:rFonts w:hint="eastAsia"/>
        </w:rPr>
        <w:t>大于1s。</w:t>
      </w:r>
    </w:p>
    <w:p w14:paraId="2C84E5A9" w14:textId="260CE6ED" w:rsidR="00250B59" w:rsidRPr="00B35BD0" w:rsidRDefault="000B23C0" w:rsidP="00EE74BE">
      <w:pPr>
        <w:pStyle w:val="afffffffff8"/>
        <w:ind w:left="0"/>
      </w:pPr>
      <w:r w:rsidRPr="00B35BD0">
        <w:rPr>
          <w:rFonts w:hint="eastAsia"/>
        </w:rPr>
        <w:t>控制命令的反应时间即命令发出至被控系统开始执行的时间不</w:t>
      </w:r>
      <w:r w:rsidR="009343C0" w:rsidRPr="00B35BD0">
        <w:rPr>
          <w:rFonts w:hint="eastAsia"/>
        </w:rPr>
        <w:t>应</w:t>
      </w:r>
      <w:r w:rsidRPr="00B35BD0">
        <w:rPr>
          <w:rFonts w:hint="eastAsia"/>
        </w:rPr>
        <w:t>大于1s。</w:t>
      </w:r>
    </w:p>
    <w:p w14:paraId="016B41FD" w14:textId="5803D60E" w:rsidR="00250B59" w:rsidRPr="00B35BD0" w:rsidRDefault="000B23C0" w:rsidP="00EE74BE">
      <w:pPr>
        <w:pStyle w:val="afffffffff8"/>
        <w:ind w:left="0"/>
      </w:pPr>
      <w:r w:rsidRPr="00B35BD0">
        <w:rPr>
          <w:rFonts w:hint="eastAsia"/>
        </w:rPr>
        <w:t>实时控制、各工作站及显示终端等的操作响应时间不</w:t>
      </w:r>
      <w:r w:rsidR="009343C0" w:rsidRPr="00B35BD0">
        <w:rPr>
          <w:rFonts w:hint="eastAsia"/>
        </w:rPr>
        <w:t>应</w:t>
      </w:r>
      <w:r w:rsidRPr="00B35BD0">
        <w:rPr>
          <w:rFonts w:hint="eastAsia"/>
        </w:rPr>
        <w:t>大于1s。</w:t>
      </w:r>
    </w:p>
    <w:p w14:paraId="0ACF463A" w14:textId="2637CDA0" w:rsidR="00250B59" w:rsidRPr="00B35BD0" w:rsidRDefault="009343C0" w:rsidP="00EE74BE">
      <w:pPr>
        <w:pStyle w:val="afffffffff8"/>
        <w:ind w:left="0"/>
      </w:pPr>
      <w:r>
        <w:rPr>
          <w:rFonts w:hint="eastAsia"/>
        </w:rPr>
        <w:t>对于</w:t>
      </w:r>
      <w:r w:rsidR="00C2662C" w:rsidRPr="00B35BD0">
        <w:rPr>
          <w:rFonts w:hint="eastAsia"/>
        </w:rPr>
        <w:t>列车占用检测设备，</w:t>
      </w:r>
      <w:r w:rsidR="000B23C0" w:rsidRPr="00B35BD0">
        <w:rPr>
          <w:rFonts w:hint="eastAsia"/>
        </w:rPr>
        <w:t>列车</w:t>
      </w:r>
      <w:r w:rsidR="005532DF" w:rsidRPr="00B35BD0">
        <w:rPr>
          <w:rFonts w:hint="eastAsia"/>
        </w:rPr>
        <w:t>空闲</w:t>
      </w:r>
      <w:r w:rsidR="00925163" w:rsidRPr="00B35BD0">
        <w:rPr>
          <w:rFonts w:hint="eastAsia"/>
        </w:rPr>
        <w:t>到</w:t>
      </w:r>
      <w:r w:rsidR="005532DF" w:rsidRPr="00B35BD0">
        <w:rPr>
          <w:rFonts w:hint="eastAsia"/>
        </w:rPr>
        <w:t>占用</w:t>
      </w:r>
      <w:r w:rsidR="000B23C0" w:rsidRPr="00B35BD0">
        <w:rPr>
          <w:rFonts w:hint="eastAsia"/>
        </w:rPr>
        <w:t>检测的应变时间不</w:t>
      </w:r>
      <w:r w:rsidRPr="00B35BD0">
        <w:rPr>
          <w:rFonts w:hint="eastAsia"/>
        </w:rPr>
        <w:t>应</w:t>
      </w:r>
      <w:r w:rsidR="000B23C0" w:rsidRPr="00B35BD0">
        <w:rPr>
          <w:rFonts w:hint="eastAsia"/>
        </w:rPr>
        <w:t>大于</w:t>
      </w:r>
      <w:r w:rsidR="00925163" w:rsidRPr="00B35BD0">
        <w:rPr>
          <w:rFonts w:hint="eastAsia"/>
        </w:rPr>
        <w:t>1s，列车占用到空闲检测的应变时间不</w:t>
      </w:r>
      <w:r>
        <w:rPr>
          <w:rFonts w:hint="eastAsia"/>
        </w:rPr>
        <w:t>应</w:t>
      </w:r>
      <w:r w:rsidR="00925163" w:rsidRPr="00B35BD0">
        <w:rPr>
          <w:rFonts w:hint="eastAsia"/>
        </w:rPr>
        <w:t>大于</w:t>
      </w:r>
      <w:r w:rsidR="005532DF" w:rsidRPr="00B35BD0">
        <w:t>3s</w:t>
      </w:r>
      <w:r w:rsidR="000B23C0" w:rsidRPr="00B35BD0">
        <w:rPr>
          <w:rFonts w:hint="eastAsia"/>
        </w:rPr>
        <w:t>。</w:t>
      </w:r>
    </w:p>
    <w:p w14:paraId="53430CBB" w14:textId="45D8343D" w:rsidR="00F47C75" w:rsidRPr="00B35BD0" w:rsidRDefault="00F47C75" w:rsidP="00EE74BE">
      <w:pPr>
        <w:pStyle w:val="afffffffff8"/>
        <w:ind w:left="0"/>
      </w:pPr>
      <w:r w:rsidRPr="00B35BD0">
        <w:rPr>
          <w:rFonts w:hint="eastAsia"/>
        </w:rPr>
        <w:t>计算机联锁设备的处理周期不</w:t>
      </w:r>
      <w:r w:rsidR="009343C0" w:rsidRPr="00B35BD0">
        <w:rPr>
          <w:rFonts w:hint="eastAsia"/>
        </w:rPr>
        <w:t>应</w:t>
      </w:r>
      <w:r w:rsidRPr="00B35BD0">
        <w:rPr>
          <w:rFonts w:hint="eastAsia"/>
        </w:rPr>
        <w:t>大于1s。</w:t>
      </w:r>
    </w:p>
    <w:p w14:paraId="5EF6E1D4" w14:textId="1258DC15" w:rsidR="00250B59" w:rsidRPr="00B35BD0" w:rsidRDefault="000B23C0" w:rsidP="00EE74BE">
      <w:pPr>
        <w:pStyle w:val="afffffffff8"/>
        <w:ind w:left="0"/>
      </w:pPr>
      <w:r w:rsidRPr="00B35BD0">
        <w:rPr>
          <w:rFonts w:hint="eastAsia"/>
        </w:rPr>
        <w:t>车载信号设备自接收地面信息至完成处理的时间不</w:t>
      </w:r>
      <w:r w:rsidR="009343C0" w:rsidRPr="00B35BD0">
        <w:rPr>
          <w:rFonts w:hint="eastAsia"/>
        </w:rPr>
        <w:t>应</w:t>
      </w:r>
      <w:r w:rsidRPr="00B35BD0">
        <w:rPr>
          <w:rFonts w:hint="eastAsia"/>
        </w:rPr>
        <w:t>大于0.75s。</w:t>
      </w:r>
    </w:p>
    <w:p w14:paraId="505FA8FA" w14:textId="75FFD5E3" w:rsidR="00250B59" w:rsidRPr="00B35BD0" w:rsidRDefault="000B23C0" w:rsidP="00EE74BE">
      <w:pPr>
        <w:pStyle w:val="afffffffff8"/>
        <w:ind w:left="0"/>
      </w:pPr>
      <w:r w:rsidRPr="00B35BD0">
        <w:rPr>
          <w:rFonts w:hint="eastAsia"/>
        </w:rPr>
        <w:t>车载信号设备的上</w:t>
      </w:r>
      <w:proofErr w:type="gramStart"/>
      <w:r w:rsidRPr="00B35BD0">
        <w:rPr>
          <w:rFonts w:hint="eastAsia"/>
        </w:rPr>
        <w:t>电重启时间</w:t>
      </w:r>
      <w:proofErr w:type="gramEnd"/>
      <w:r w:rsidR="00DC5E5B">
        <w:rPr>
          <w:rFonts w:hint="eastAsia"/>
        </w:rPr>
        <w:t>宜</w:t>
      </w:r>
      <w:r w:rsidRPr="00B35BD0">
        <w:rPr>
          <w:rFonts w:hint="eastAsia"/>
        </w:rPr>
        <w:t>小于60s。</w:t>
      </w:r>
    </w:p>
    <w:p w14:paraId="00E24DF3" w14:textId="72BD5182" w:rsidR="00250B59" w:rsidRPr="00B35BD0" w:rsidRDefault="009343C0" w:rsidP="00EE74BE">
      <w:pPr>
        <w:pStyle w:val="afffffffff8"/>
        <w:ind w:left="0"/>
      </w:pPr>
      <w:r>
        <w:rPr>
          <w:rFonts w:hint="eastAsia"/>
        </w:rPr>
        <w:t>当</w:t>
      </w:r>
      <w:r w:rsidR="000B23C0" w:rsidRPr="00B35BD0">
        <w:rPr>
          <w:rFonts w:hint="eastAsia"/>
        </w:rPr>
        <w:t>车载信号设备识别到</w:t>
      </w:r>
      <w:r w:rsidR="00DC5E5B">
        <w:rPr>
          <w:rFonts w:hint="eastAsia"/>
        </w:rPr>
        <w:t>涉及行车安全的</w:t>
      </w:r>
      <w:r w:rsidR="000B23C0" w:rsidRPr="00B35BD0">
        <w:rPr>
          <w:rFonts w:hint="eastAsia"/>
        </w:rPr>
        <w:t>系统故障时，应立即发出紧急制动命令，且</w:t>
      </w:r>
      <w:r w:rsidR="008A3A92">
        <w:rPr>
          <w:rFonts w:hint="eastAsia"/>
        </w:rPr>
        <w:t>其</w:t>
      </w:r>
      <w:r w:rsidR="000B23C0" w:rsidRPr="00B35BD0">
        <w:rPr>
          <w:rFonts w:hint="eastAsia"/>
        </w:rPr>
        <w:t>延时</w:t>
      </w:r>
      <w:r w:rsidRPr="00B35BD0">
        <w:rPr>
          <w:rFonts w:hint="eastAsia"/>
        </w:rPr>
        <w:t>不</w:t>
      </w:r>
      <w:r w:rsidR="000B23C0" w:rsidRPr="00B35BD0">
        <w:rPr>
          <w:rFonts w:hint="eastAsia"/>
        </w:rPr>
        <w:t>应大于0.75s。</w:t>
      </w:r>
    </w:p>
    <w:p w14:paraId="04D50F90" w14:textId="409E3D0C" w:rsidR="00250B59" w:rsidRPr="00B35BD0" w:rsidRDefault="000B23C0" w:rsidP="00EE74BE">
      <w:pPr>
        <w:pStyle w:val="afffffffff8"/>
        <w:ind w:left="0"/>
      </w:pPr>
      <w:r w:rsidRPr="00B35BD0">
        <w:rPr>
          <w:rFonts w:hint="eastAsia"/>
        </w:rPr>
        <w:t>车载ATO</w:t>
      </w:r>
      <w:r w:rsidR="00FF71C3" w:rsidRPr="00B35BD0">
        <w:rPr>
          <w:rFonts w:hint="eastAsia"/>
        </w:rPr>
        <w:t>宜</w:t>
      </w:r>
      <w:r w:rsidRPr="00B35BD0">
        <w:rPr>
          <w:rFonts w:hint="eastAsia"/>
        </w:rPr>
        <w:t>采用一次连续控制模式制动自动控制列车在站台精确停车，停车精度指标</w:t>
      </w:r>
      <w:r w:rsidR="00D13ACC">
        <w:rPr>
          <w:rFonts w:hint="eastAsia"/>
        </w:rPr>
        <w:t>应符合下列规定</w:t>
      </w:r>
      <w:r w:rsidRPr="00B35BD0">
        <w:rPr>
          <w:rFonts w:hint="eastAsia"/>
        </w:rPr>
        <w:t>：</w:t>
      </w:r>
    </w:p>
    <w:p w14:paraId="7CC2C833" w14:textId="1198D858" w:rsidR="00250B59" w:rsidRPr="00B35BD0" w:rsidRDefault="000B23C0" w:rsidP="00EE74BE">
      <w:pPr>
        <w:pStyle w:val="af5"/>
        <w:numPr>
          <w:ilvl w:val="0"/>
          <w:numId w:val="312"/>
        </w:numPr>
        <w:ind w:leftChars="200" w:left="845" w:hanging="425"/>
      </w:pPr>
      <w:r w:rsidRPr="00B35BD0">
        <w:rPr>
          <w:rFonts w:hint="eastAsia"/>
        </w:rPr>
        <w:t>精度范围±0.3m内的概率</w:t>
      </w:r>
      <w:r w:rsidR="00D13ACC" w:rsidRPr="00B35BD0">
        <w:rPr>
          <w:rFonts w:hint="eastAsia"/>
        </w:rPr>
        <w:t>不</w:t>
      </w:r>
      <w:r w:rsidR="00C57CD0" w:rsidRPr="00B35BD0">
        <w:rPr>
          <w:rFonts w:hint="eastAsia"/>
        </w:rPr>
        <w:t>应小于</w:t>
      </w:r>
      <w:r w:rsidRPr="00B35BD0">
        <w:rPr>
          <w:rFonts w:hint="eastAsia"/>
        </w:rPr>
        <w:t>99.99%。</w:t>
      </w:r>
    </w:p>
    <w:p w14:paraId="57873D67" w14:textId="2FB0596C" w:rsidR="00250B59" w:rsidRPr="00B35BD0" w:rsidRDefault="000B23C0" w:rsidP="00EE74BE">
      <w:pPr>
        <w:pStyle w:val="af5"/>
        <w:numPr>
          <w:ilvl w:val="0"/>
          <w:numId w:val="223"/>
        </w:numPr>
        <w:ind w:leftChars="200" w:left="845" w:hanging="425"/>
      </w:pPr>
      <w:r w:rsidRPr="00B35BD0">
        <w:rPr>
          <w:rFonts w:hint="eastAsia"/>
        </w:rPr>
        <w:t>精度范围±0.5m内的概率</w:t>
      </w:r>
      <w:r w:rsidR="00C57CD0" w:rsidRPr="00B35BD0">
        <w:rPr>
          <w:rFonts w:hint="eastAsia"/>
        </w:rPr>
        <w:t>不</w:t>
      </w:r>
      <w:r w:rsidR="00D13ACC" w:rsidRPr="00B35BD0">
        <w:rPr>
          <w:rFonts w:hint="eastAsia"/>
        </w:rPr>
        <w:t>应</w:t>
      </w:r>
      <w:r w:rsidR="00C57CD0" w:rsidRPr="00B35BD0">
        <w:rPr>
          <w:rFonts w:hint="eastAsia"/>
        </w:rPr>
        <w:t>小于</w:t>
      </w:r>
      <w:r w:rsidRPr="00B35BD0">
        <w:rPr>
          <w:rFonts w:hint="eastAsia"/>
        </w:rPr>
        <w:t>99.9998%。</w:t>
      </w:r>
    </w:p>
    <w:p w14:paraId="7A4B7028" w14:textId="1B635995" w:rsidR="00250B59" w:rsidRPr="00B35BD0" w:rsidRDefault="003F5FA3" w:rsidP="00EE74BE">
      <w:pPr>
        <w:pStyle w:val="afffffffff8"/>
        <w:ind w:left="0"/>
      </w:pPr>
      <w:r w:rsidRPr="00B35BD0">
        <w:rPr>
          <w:rFonts w:hint="eastAsia"/>
        </w:rPr>
        <w:t>列车纵向</w:t>
      </w:r>
      <w:r w:rsidR="000B23C0" w:rsidRPr="00B35BD0">
        <w:rPr>
          <w:rFonts w:hint="eastAsia"/>
        </w:rPr>
        <w:t>冲击率</w:t>
      </w:r>
      <w:r w:rsidR="00D13ACC" w:rsidRPr="00B35BD0">
        <w:rPr>
          <w:rFonts w:hint="eastAsia"/>
        </w:rPr>
        <w:t>不</w:t>
      </w:r>
      <w:r w:rsidR="00C57CD0" w:rsidRPr="00B35BD0">
        <w:rPr>
          <w:rFonts w:hint="eastAsia"/>
        </w:rPr>
        <w:t>宜大于</w:t>
      </w:r>
      <w:r w:rsidR="000B23C0" w:rsidRPr="00B35BD0">
        <w:rPr>
          <w:rFonts w:hint="eastAsia"/>
        </w:rPr>
        <w:t>0.75m/s</w:t>
      </w:r>
      <w:r w:rsidR="000B23C0" w:rsidRPr="00EE74BE">
        <w:rPr>
          <w:rFonts w:hint="eastAsia"/>
          <w:vertAlign w:val="superscript"/>
        </w:rPr>
        <w:t>3</w:t>
      </w:r>
      <w:r w:rsidR="000B23C0" w:rsidRPr="00B35BD0">
        <w:rPr>
          <w:rFonts w:hint="eastAsia"/>
        </w:rPr>
        <w:t>。</w:t>
      </w:r>
    </w:p>
    <w:p w14:paraId="07F667E9" w14:textId="11D4E5AC" w:rsidR="00250B59" w:rsidRPr="00B35BD0" w:rsidRDefault="000B23C0" w:rsidP="00EE74BE">
      <w:pPr>
        <w:pStyle w:val="afffffffff8"/>
        <w:ind w:left="0"/>
      </w:pPr>
      <w:r w:rsidRPr="00B35BD0">
        <w:rPr>
          <w:rFonts w:hint="eastAsia"/>
        </w:rPr>
        <w:t>有线网络信息传输速率不</w:t>
      </w:r>
      <w:r w:rsidR="008A3A92">
        <w:rPr>
          <w:rFonts w:hint="eastAsia"/>
        </w:rPr>
        <w:t>应</w:t>
      </w:r>
      <w:r w:rsidRPr="00B35BD0">
        <w:rPr>
          <w:rFonts w:hint="eastAsia"/>
        </w:rPr>
        <w:t>小于100Mbps，信息传输端到端延迟时间不</w:t>
      </w:r>
      <w:r w:rsidR="008A3A92">
        <w:rPr>
          <w:rFonts w:hint="eastAsia"/>
        </w:rPr>
        <w:t>应</w:t>
      </w:r>
      <w:r w:rsidRPr="00B35BD0">
        <w:rPr>
          <w:rFonts w:hint="eastAsia"/>
        </w:rPr>
        <w:t>大于150ms。</w:t>
      </w:r>
    </w:p>
    <w:p w14:paraId="12FD00F5" w14:textId="702A37DB" w:rsidR="00250B59" w:rsidRPr="00B35BD0" w:rsidRDefault="000B23C0" w:rsidP="00EE74BE">
      <w:pPr>
        <w:pStyle w:val="afffffffff8"/>
        <w:ind w:left="0"/>
      </w:pPr>
      <w:r w:rsidRPr="00B35BD0">
        <w:rPr>
          <w:rFonts w:hint="eastAsia"/>
        </w:rPr>
        <w:t>数据通信骨干网应采用双向自愈的环形拓扑结构，</w:t>
      </w:r>
      <w:bookmarkStart w:id="103" w:name="_Hlk80345535"/>
      <w:r w:rsidR="00E60FFD">
        <w:rPr>
          <w:rFonts w:hint="eastAsia"/>
        </w:rPr>
        <w:t>当</w:t>
      </w:r>
      <w:r w:rsidR="00E60FFD" w:rsidRPr="00B35BD0">
        <w:rPr>
          <w:rFonts w:hint="eastAsia"/>
        </w:rPr>
        <w:t>环网中一个节点故障</w:t>
      </w:r>
      <w:bookmarkStart w:id="104" w:name="_Hlk80345557"/>
      <w:bookmarkEnd w:id="103"/>
      <w:r w:rsidR="00E60FFD">
        <w:rPr>
          <w:rFonts w:hint="eastAsia"/>
        </w:rPr>
        <w:t>时，</w:t>
      </w:r>
      <w:r w:rsidR="00E60FFD" w:rsidRPr="00B35BD0">
        <w:rPr>
          <w:rFonts w:hint="eastAsia"/>
        </w:rPr>
        <w:t>环网自愈时间</w:t>
      </w:r>
      <w:r w:rsidR="00E60FFD">
        <w:rPr>
          <w:rFonts w:hint="eastAsia"/>
        </w:rPr>
        <w:t>应</w:t>
      </w:r>
      <w:r w:rsidR="00E60FFD" w:rsidRPr="00B35BD0">
        <w:rPr>
          <w:rFonts w:hint="eastAsia"/>
        </w:rPr>
        <w:t>小于50ms</w:t>
      </w:r>
      <w:bookmarkEnd w:id="104"/>
      <w:r w:rsidRPr="00B35BD0">
        <w:rPr>
          <w:rFonts w:hint="eastAsia"/>
        </w:rPr>
        <w:t>。</w:t>
      </w:r>
    </w:p>
    <w:p w14:paraId="0F1A6A09" w14:textId="55A2B3C3" w:rsidR="00250B59" w:rsidRPr="00B35BD0" w:rsidRDefault="000B23C0" w:rsidP="002F3278">
      <w:pPr>
        <w:pStyle w:val="affd"/>
        <w:spacing w:before="156" w:after="156"/>
        <w:ind w:left="0"/>
      </w:pPr>
      <w:bookmarkStart w:id="105" w:name="_Toc83493669"/>
      <w:r w:rsidRPr="00B35BD0">
        <w:rPr>
          <w:rFonts w:hint="eastAsia"/>
        </w:rPr>
        <w:t>通过能力和折返能力</w:t>
      </w:r>
      <w:bookmarkEnd w:id="105"/>
    </w:p>
    <w:p w14:paraId="03628323" w14:textId="7FF4AD4E" w:rsidR="00250B59" w:rsidRPr="00B35BD0" w:rsidRDefault="000B23C0" w:rsidP="00EE74BE">
      <w:pPr>
        <w:pStyle w:val="afffffffff8"/>
        <w:ind w:left="0"/>
      </w:pPr>
      <w:r w:rsidRPr="00B35BD0">
        <w:rPr>
          <w:rFonts w:hint="eastAsia"/>
        </w:rPr>
        <w:t>应与行车专业配合，并应</w:t>
      </w:r>
      <w:r w:rsidR="003213EF">
        <w:rPr>
          <w:rFonts w:hint="eastAsia"/>
        </w:rPr>
        <w:t>结合</w:t>
      </w:r>
      <w:r w:rsidR="003213EF" w:rsidRPr="00B35BD0">
        <w:rPr>
          <w:rFonts w:hint="eastAsia"/>
        </w:rPr>
        <w:t>线路参数、列车编组、车辆性能、道岔限速及信号系统技术水平等因素</w:t>
      </w:r>
      <w:r w:rsidR="003213EF">
        <w:rPr>
          <w:rFonts w:hint="eastAsia"/>
        </w:rPr>
        <w:t>，</w:t>
      </w:r>
      <w:r w:rsidRPr="00B35BD0">
        <w:rPr>
          <w:rFonts w:hint="eastAsia"/>
        </w:rPr>
        <w:t>通过列车运行仿真分析计算确定</w:t>
      </w:r>
      <w:r w:rsidR="003213EF">
        <w:rPr>
          <w:rFonts w:hint="eastAsia"/>
        </w:rPr>
        <w:t>信号</w:t>
      </w:r>
      <w:r w:rsidR="003213EF" w:rsidRPr="00B35BD0">
        <w:rPr>
          <w:rFonts w:hint="eastAsia"/>
        </w:rPr>
        <w:t>系统</w:t>
      </w:r>
      <w:r w:rsidR="00E60FFD">
        <w:rPr>
          <w:rFonts w:hint="eastAsia"/>
        </w:rPr>
        <w:t>控制列车</w:t>
      </w:r>
      <w:r w:rsidR="003213EF">
        <w:rPr>
          <w:rFonts w:hint="eastAsia"/>
        </w:rPr>
        <w:t>时列车的</w:t>
      </w:r>
      <w:r w:rsidR="003213EF" w:rsidRPr="00B35BD0">
        <w:rPr>
          <w:rFonts w:hint="eastAsia"/>
        </w:rPr>
        <w:t>通过能力、折返能力及出入段能力</w:t>
      </w:r>
      <w:r w:rsidRPr="00B35BD0">
        <w:rPr>
          <w:rFonts w:hint="eastAsia"/>
        </w:rPr>
        <w:t>。</w:t>
      </w:r>
    </w:p>
    <w:p w14:paraId="754D7B1A" w14:textId="27E21407" w:rsidR="00250B59" w:rsidRPr="00B35BD0" w:rsidRDefault="000B23C0" w:rsidP="00EE74BE">
      <w:pPr>
        <w:pStyle w:val="afffffffff8"/>
        <w:ind w:left="0"/>
      </w:pPr>
      <w:r w:rsidRPr="00B35BD0">
        <w:rPr>
          <w:rFonts w:hint="eastAsia"/>
        </w:rPr>
        <w:t>通过能力应满足</w:t>
      </w:r>
      <w:r w:rsidR="00DA01EB" w:rsidRPr="00B35BD0">
        <w:rPr>
          <w:rFonts w:hint="eastAsia"/>
        </w:rPr>
        <w:t>最小</w:t>
      </w:r>
      <w:r w:rsidRPr="00B35BD0">
        <w:rPr>
          <w:rFonts w:hint="eastAsia"/>
        </w:rPr>
        <w:t>行车间隔的需求，并应留有余量。</w:t>
      </w:r>
    </w:p>
    <w:p w14:paraId="387886C9" w14:textId="06BAF5DD" w:rsidR="00250B59" w:rsidRPr="00B35BD0" w:rsidRDefault="000B23C0" w:rsidP="00EE74BE">
      <w:pPr>
        <w:pStyle w:val="afffffffff8"/>
        <w:ind w:left="0"/>
      </w:pPr>
      <w:r w:rsidRPr="00B35BD0">
        <w:rPr>
          <w:rFonts w:hint="eastAsia"/>
        </w:rPr>
        <w:t>折返能力应与线路的通过能力相适应，计算的折返能力宜小于最小运营间隔时间，</w:t>
      </w:r>
      <w:r w:rsidR="00F62118">
        <w:rPr>
          <w:rFonts w:hint="eastAsia"/>
        </w:rPr>
        <w:t>且</w:t>
      </w:r>
      <w:r w:rsidRPr="00B35BD0">
        <w:rPr>
          <w:rFonts w:hint="eastAsia"/>
        </w:rPr>
        <w:t>宜留有不小于10%的余量。</w:t>
      </w:r>
    </w:p>
    <w:p w14:paraId="02D7AE0E" w14:textId="1A88B8AB" w:rsidR="00250B59" w:rsidRPr="00B35BD0" w:rsidRDefault="000B23C0" w:rsidP="00EE74BE">
      <w:pPr>
        <w:pStyle w:val="afffffffff8"/>
        <w:ind w:left="0"/>
      </w:pPr>
      <w:r w:rsidRPr="00B35BD0">
        <w:rPr>
          <w:rFonts w:hint="eastAsia"/>
        </w:rPr>
        <w:t>列车出入车辆基地的作业应与正线列车运行能力相适应。出入车辆基地的列车不应影响正线列车的行车能力。</w:t>
      </w:r>
    </w:p>
    <w:p w14:paraId="273D0B2E" w14:textId="0EE61346" w:rsidR="00250B59" w:rsidRPr="00B35BD0" w:rsidRDefault="000B23C0" w:rsidP="002F3278">
      <w:pPr>
        <w:pStyle w:val="affd"/>
        <w:spacing w:before="156" w:after="156"/>
        <w:ind w:left="0"/>
      </w:pPr>
      <w:bookmarkStart w:id="106" w:name="_Toc83493670"/>
      <w:r w:rsidRPr="00B35BD0">
        <w:rPr>
          <w:rFonts w:hint="eastAsia"/>
        </w:rPr>
        <w:t>系统扩展能力要求</w:t>
      </w:r>
      <w:bookmarkEnd w:id="106"/>
    </w:p>
    <w:p w14:paraId="6BE2B11D" w14:textId="7D6F0838" w:rsidR="00250B59" w:rsidRPr="00B35BD0" w:rsidRDefault="00E03912" w:rsidP="00EE74BE">
      <w:pPr>
        <w:pStyle w:val="afffffffff8"/>
        <w:ind w:left="0"/>
      </w:pPr>
      <w:r>
        <w:rPr>
          <w:rFonts w:hint="eastAsia"/>
        </w:rPr>
        <w:t>信号</w:t>
      </w:r>
      <w:r w:rsidR="000B23C0" w:rsidRPr="00B35BD0">
        <w:rPr>
          <w:rFonts w:hint="eastAsia"/>
        </w:rPr>
        <w:t>系统设备硬件及软件</w:t>
      </w:r>
      <w:r w:rsidR="00B3259C" w:rsidRPr="00B35BD0">
        <w:rPr>
          <w:rFonts w:hint="eastAsia"/>
        </w:rPr>
        <w:t>应</w:t>
      </w:r>
      <w:r w:rsidR="000B23C0" w:rsidRPr="00B35BD0">
        <w:rPr>
          <w:rFonts w:hint="eastAsia"/>
        </w:rPr>
        <w:t>采用标准化、模块化配置，</w:t>
      </w:r>
      <w:r w:rsidR="00B10A54">
        <w:rPr>
          <w:rFonts w:hint="eastAsia"/>
        </w:rPr>
        <w:t>应</w:t>
      </w:r>
      <w:r w:rsidR="000B23C0" w:rsidRPr="00B35BD0">
        <w:rPr>
          <w:rFonts w:hint="eastAsia"/>
        </w:rPr>
        <w:t>具备系统功能扩展及升级条件。</w:t>
      </w:r>
    </w:p>
    <w:p w14:paraId="72B1885D" w14:textId="569501A9" w:rsidR="00250B59" w:rsidRPr="00B35BD0" w:rsidRDefault="00E03912" w:rsidP="00EE74BE">
      <w:pPr>
        <w:pStyle w:val="afffffffff8"/>
        <w:ind w:left="0"/>
      </w:pPr>
      <w:r>
        <w:rPr>
          <w:rFonts w:hint="eastAsia"/>
        </w:rPr>
        <w:t>信号</w:t>
      </w:r>
      <w:r w:rsidR="000B23C0" w:rsidRPr="00B35BD0">
        <w:rPr>
          <w:rFonts w:hint="eastAsia"/>
        </w:rPr>
        <w:t>系统控制、设备状态表示及采集的软件</w:t>
      </w:r>
      <w:r w:rsidR="00D66D42">
        <w:rPr>
          <w:rFonts w:hint="eastAsia"/>
        </w:rPr>
        <w:t>与</w:t>
      </w:r>
      <w:r w:rsidR="000B23C0" w:rsidRPr="00B35BD0">
        <w:rPr>
          <w:rFonts w:hint="eastAsia"/>
        </w:rPr>
        <w:t>硬件宜</w:t>
      </w:r>
      <w:r w:rsidR="00303941" w:rsidRPr="00B35BD0">
        <w:rPr>
          <w:rFonts w:hint="eastAsia"/>
        </w:rPr>
        <w:t>具有</w:t>
      </w:r>
      <w:r w:rsidR="000B23C0" w:rsidRPr="00B35BD0">
        <w:rPr>
          <w:rFonts w:hint="eastAsia"/>
        </w:rPr>
        <w:t>不小于30%的</w:t>
      </w:r>
      <w:r w:rsidR="00B3259C" w:rsidRPr="00B35BD0">
        <w:rPr>
          <w:rFonts w:hint="eastAsia"/>
        </w:rPr>
        <w:t>扩容能力</w:t>
      </w:r>
      <w:r w:rsidR="000B23C0" w:rsidRPr="00B35BD0">
        <w:rPr>
          <w:rFonts w:hint="eastAsia"/>
        </w:rPr>
        <w:t>。</w:t>
      </w:r>
    </w:p>
    <w:p w14:paraId="1FC9481B" w14:textId="77777777" w:rsidR="00250B59" w:rsidRPr="00B35BD0" w:rsidRDefault="000B23C0" w:rsidP="00EE74BE">
      <w:pPr>
        <w:pStyle w:val="afffffffff8"/>
        <w:ind w:left="0"/>
      </w:pPr>
      <w:r w:rsidRPr="00B35BD0">
        <w:rPr>
          <w:rFonts w:hint="eastAsia"/>
        </w:rPr>
        <w:t>终端站设备配置应预留线路延伸的接口及系统能力扩展条件。</w:t>
      </w:r>
    </w:p>
    <w:p w14:paraId="07DFF214" w14:textId="201700A8" w:rsidR="00250B59" w:rsidRPr="00B35BD0" w:rsidRDefault="000B23C0" w:rsidP="002F3278">
      <w:pPr>
        <w:pStyle w:val="affd"/>
        <w:spacing w:before="156" w:after="156"/>
        <w:ind w:left="0"/>
      </w:pPr>
      <w:bookmarkStart w:id="107" w:name="_Toc83493671"/>
      <w:r w:rsidRPr="00B35BD0">
        <w:rPr>
          <w:rFonts w:hint="eastAsia"/>
        </w:rPr>
        <w:t>系统设备故障的降级运用及其复原能力</w:t>
      </w:r>
      <w:bookmarkEnd w:id="107"/>
    </w:p>
    <w:p w14:paraId="35569A92" w14:textId="0F4C45D2" w:rsidR="00250B59" w:rsidRPr="00B35BD0" w:rsidRDefault="00E03912" w:rsidP="009458B8">
      <w:pPr>
        <w:pStyle w:val="afffffffff8"/>
        <w:ind w:left="0"/>
      </w:pPr>
      <w:r>
        <w:rPr>
          <w:rFonts w:hint="eastAsia"/>
        </w:rPr>
        <w:t>信号</w:t>
      </w:r>
      <w:r w:rsidR="000B23C0" w:rsidRPr="00B35BD0">
        <w:rPr>
          <w:rFonts w:hint="eastAsia"/>
        </w:rPr>
        <w:t>系统应具有通信中断、定位丢失、移动授权失效等故障降级运用能力，</w:t>
      </w:r>
      <w:r w:rsidR="00B10A54">
        <w:rPr>
          <w:rFonts w:hint="eastAsia"/>
        </w:rPr>
        <w:t>并</w:t>
      </w:r>
      <w:r w:rsidR="00E60FFD">
        <w:rPr>
          <w:rFonts w:hint="eastAsia"/>
        </w:rPr>
        <w:t>应</w:t>
      </w:r>
      <w:r w:rsidR="00B10A54">
        <w:rPr>
          <w:rFonts w:hint="eastAsia"/>
        </w:rPr>
        <w:t>能</w:t>
      </w:r>
      <w:r w:rsidR="000B23C0" w:rsidRPr="00B35BD0">
        <w:rPr>
          <w:rFonts w:hint="eastAsia"/>
        </w:rPr>
        <w:t>维持列车运行。</w:t>
      </w:r>
    </w:p>
    <w:p w14:paraId="56749A72" w14:textId="2134A427" w:rsidR="00250B59" w:rsidRPr="00B35BD0" w:rsidRDefault="00E03912" w:rsidP="009458B8">
      <w:pPr>
        <w:pStyle w:val="afffffffff8"/>
        <w:ind w:left="0"/>
      </w:pPr>
      <w:r>
        <w:rPr>
          <w:rFonts w:hint="eastAsia"/>
        </w:rPr>
        <w:t>信号</w:t>
      </w:r>
      <w:r w:rsidR="000B23C0" w:rsidRPr="00B35BD0">
        <w:rPr>
          <w:rFonts w:hint="eastAsia"/>
        </w:rPr>
        <w:t>系统降级情况下的监控范围、响应时间、通过能力、折返能力及出入车辆基地能力应满足列车安全运行和行车组织的需要。</w:t>
      </w:r>
    </w:p>
    <w:p w14:paraId="5255E539" w14:textId="035A6078" w:rsidR="00250B59" w:rsidRPr="00B35BD0" w:rsidRDefault="00E03912" w:rsidP="009458B8">
      <w:pPr>
        <w:pStyle w:val="afffffffff8"/>
        <w:ind w:left="0"/>
      </w:pPr>
      <w:r>
        <w:rPr>
          <w:rFonts w:hint="eastAsia"/>
        </w:rPr>
        <w:t>信号</w:t>
      </w:r>
      <w:r w:rsidR="000B23C0" w:rsidRPr="00B35BD0">
        <w:rPr>
          <w:rFonts w:hint="eastAsia"/>
        </w:rPr>
        <w:t>系统、子系统、设备故障排除后，应具有尽快复原执行预定的故障复原</w:t>
      </w:r>
      <w:r w:rsidR="00F47C75" w:rsidRPr="00B35BD0">
        <w:rPr>
          <w:rFonts w:hint="eastAsia"/>
        </w:rPr>
        <w:t>功能</w:t>
      </w:r>
      <w:r w:rsidR="000B23C0" w:rsidRPr="00B35BD0">
        <w:rPr>
          <w:rFonts w:hint="eastAsia"/>
        </w:rPr>
        <w:t>的能力，</w:t>
      </w:r>
      <w:r w:rsidR="00B10A54">
        <w:rPr>
          <w:rFonts w:hint="eastAsia"/>
        </w:rPr>
        <w:t>应</w:t>
      </w:r>
      <w:r w:rsidR="000B23C0" w:rsidRPr="00B35BD0">
        <w:rPr>
          <w:rFonts w:hint="eastAsia"/>
        </w:rPr>
        <w:t>防止信号系统自身的原因导致任</w:t>
      </w:r>
      <w:proofErr w:type="gramStart"/>
      <w:r w:rsidR="000B23C0" w:rsidRPr="00B35BD0">
        <w:rPr>
          <w:rFonts w:hint="eastAsia"/>
        </w:rPr>
        <w:t>一</w:t>
      </w:r>
      <w:proofErr w:type="gramEnd"/>
      <w:r w:rsidR="000B23C0" w:rsidRPr="00B35BD0">
        <w:rPr>
          <w:rFonts w:hint="eastAsia"/>
        </w:rPr>
        <w:t>列车晚点超过预先规定的时间。</w:t>
      </w:r>
    </w:p>
    <w:p w14:paraId="4447A56E" w14:textId="5778F1F6" w:rsidR="00250B59" w:rsidRPr="00B35BD0" w:rsidRDefault="000B23C0">
      <w:pPr>
        <w:pStyle w:val="affd"/>
        <w:spacing w:before="156" w:after="156"/>
        <w:ind w:left="0"/>
      </w:pPr>
      <w:bookmarkStart w:id="108" w:name="_Toc83493672"/>
      <w:r w:rsidRPr="00B35BD0">
        <w:rPr>
          <w:rFonts w:hint="eastAsia"/>
        </w:rPr>
        <w:lastRenderedPageBreak/>
        <w:t>性能指标</w:t>
      </w:r>
      <w:bookmarkEnd w:id="108"/>
    </w:p>
    <w:p w14:paraId="0BA2521E" w14:textId="318BD640" w:rsidR="00250B59" w:rsidRPr="00B35BD0" w:rsidRDefault="000B23C0" w:rsidP="009458B8">
      <w:pPr>
        <w:pStyle w:val="afffffffff8"/>
        <w:ind w:left="0"/>
      </w:pPr>
      <w:r w:rsidRPr="00B35BD0">
        <w:rPr>
          <w:rFonts w:hint="eastAsia"/>
        </w:rPr>
        <w:t>主要子系统及设备可靠性指标</w:t>
      </w:r>
      <w:r w:rsidR="00D66D42">
        <w:rPr>
          <w:rFonts w:hint="eastAsia"/>
        </w:rPr>
        <w:t>应符合下列规定</w:t>
      </w:r>
      <w:r w:rsidRPr="00B35BD0">
        <w:rPr>
          <w:rFonts w:hint="eastAsia"/>
        </w:rPr>
        <w:t>：</w:t>
      </w:r>
    </w:p>
    <w:p w14:paraId="6D35049D" w14:textId="2F1A5715" w:rsidR="00250B59" w:rsidRPr="00B35BD0" w:rsidRDefault="000B23C0" w:rsidP="009458B8">
      <w:pPr>
        <w:pStyle w:val="af5"/>
        <w:numPr>
          <w:ilvl w:val="0"/>
          <w:numId w:val="323"/>
        </w:numPr>
        <w:ind w:leftChars="200" w:left="845" w:hanging="425"/>
      </w:pPr>
      <w:r w:rsidRPr="00B35BD0">
        <w:rPr>
          <w:rFonts w:hint="eastAsia"/>
        </w:rPr>
        <w:t>ATS设备</w:t>
      </w:r>
      <w:r w:rsidR="00E2074C" w:rsidRPr="00B35BD0">
        <w:rPr>
          <w:rFonts w:hint="eastAsia"/>
        </w:rPr>
        <w:t>的</w:t>
      </w:r>
      <w:r w:rsidR="003E5055" w:rsidRPr="009458B8">
        <w:rPr>
          <w:rFonts w:hint="eastAsia"/>
        </w:rPr>
        <w:t>MTBF</w:t>
      </w:r>
      <w:r w:rsidR="00D66D42" w:rsidRPr="00B35BD0">
        <w:rPr>
          <w:rFonts w:hint="eastAsia"/>
        </w:rPr>
        <w:t>不</w:t>
      </w:r>
      <w:r w:rsidR="007719F4" w:rsidRPr="00B35BD0">
        <w:rPr>
          <w:rFonts w:hint="eastAsia"/>
        </w:rPr>
        <w:t>应</w:t>
      </w:r>
      <w:r w:rsidR="00895B09" w:rsidRPr="00B35BD0">
        <w:rPr>
          <w:rFonts w:hint="eastAsia"/>
        </w:rPr>
        <w:t>小于</w:t>
      </w:r>
      <w:r w:rsidR="005E7E7E">
        <w:rPr>
          <w:rFonts w:hint="eastAsia"/>
        </w:rPr>
        <w:t>3</w:t>
      </w:r>
      <w:r w:rsidR="005E7E7E">
        <w:t>.5</w:t>
      </w:r>
      <w:r w:rsidR="005E7E7E">
        <w:rPr>
          <w:rFonts w:ascii="Times New Roman"/>
        </w:rPr>
        <w:t>×</w:t>
      </w:r>
      <w:r w:rsidR="005E7E7E" w:rsidRPr="00B35BD0">
        <w:rPr>
          <w:rFonts w:hint="eastAsia"/>
        </w:rPr>
        <w:t>10</w:t>
      </w:r>
      <w:r w:rsidR="005E7E7E">
        <w:rPr>
          <w:vertAlign w:val="superscript"/>
        </w:rPr>
        <w:t>3</w:t>
      </w:r>
      <w:r w:rsidR="005E7E7E" w:rsidRPr="00B35BD0">
        <w:rPr>
          <w:rFonts w:hint="eastAsia"/>
        </w:rPr>
        <w:t>h</w:t>
      </w:r>
      <w:r w:rsidRPr="00B35BD0">
        <w:rPr>
          <w:rFonts w:hint="eastAsia"/>
        </w:rPr>
        <w:t>；</w:t>
      </w:r>
    </w:p>
    <w:p w14:paraId="25FEF253" w14:textId="33B5AA0D" w:rsidR="00250B59" w:rsidRPr="00B35BD0" w:rsidRDefault="000B23C0" w:rsidP="009458B8">
      <w:pPr>
        <w:pStyle w:val="af5"/>
        <w:numPr>
          <w:ilvl w:val="0"/>
          <w:numId w:val="312"/>
        </w:numPr>
        <w:ind w:leftChars="200" w:left="845" w:hanging="425"/>
      </w:pPr>
      <w:r w:rsidRPr="00B35BD0">
        <w:rPr>
          <w:rFonts w:hint="eastAsia"/>
        </w:rPr>
        <w:t>计算机外围设备的</w:t>
      </w:r>
      <w:r w:rsidR="00E2074C" w:rsidRPr="009458B8">
        <w:rPr>
          <w:rFonts w:hint="eastAsia"/>
        </w:rPr>
        <w:t>MTBF</w:t>
      </w:r>
      <w:r w:rsidR="00D66D42" w:rsidRPr="00B35BD0">
        <w:rPr>
          <w:rFonts w:hint="eastAsia"/>
        </w:rPr>
        <w:t>不</w:t>
      </w:r>
      <w:r w:rsidR="007719F4" w:rsidRPr="00B35BD0">
        <w:rPr>
          <w:rFonts w:hint="eastAsia"/>
        </w:rPr>
        <w:t>应</w:t>
      </w:r>
      <w:r w:rsidR="00895B09" w:rsidRPr="00B35BD0">
        <w:rPr>
          <w:rFonts w:hint="eastAsia"/>
        </w:rPr>
        <w:t>小于</w:t>
      </w:r>
      <w:r w:rsidRPr="00B35BD0">
        <w:rPr>
          <w:rFonts w:hint="eastAsia"/>
        </w:rPr>
        <w:t>10</w:t>
      </w:r>
      <w:r w:rsidRPr="009458B8">
        <w:rPr>
          <w:rFonts w:hint="eastAsia"/>
          <w:vertAlign w:val="superscript"/>
        </w:rPr>
        <w:t>4</w:t>
      </w:r>
      <w:r w:rsidRPr="00B35BD0">
        <w:rPr>
          <w:rFonts w:hint="eastAsia"/>
        </w:rPr>
        <w:t>h；</w:t>
      </w:r>
    </w:p>
    <w:p w14:paraId="40A31439" w14:textId="5B498F4F" w:rsidR="00250B59" w:rsidRPr="00B35BD0" w:rsidRDefault="000B23C0" w:rsidP="009458B8">
      <w:pPr>
        <w:pStyle w:val="af5"/>
        <w:numPr>
          <w:ilvl w:val="0"/>
          <w:numId w:val="312"/>
        </w:numPr>
        <w:ind w:leftChars="200" w:left="845" w:hanging="425"/>
      </w:pPr>
      <w:r w:rsidRPr="00B35BD0">
        <w:rPr>
          <w:rFonts w:hint="eastAsia"/>
        </w:rPr>
        <w:t>电源设备的</w:t>
      </w:r>
      <w:r w:rsidR="00E2074C" w:rsidRPr="009458B8">
        <w:rPr>
          <w:rFonts w:hint="eastAsia"/>
        </w:rPr>
        <w:t>MTBF</w:t>
      </w:r>
      <w:r w:rsidR="00D66D42" w:rsidRPr="00B35BD0">
        <w:rPr>
          <w:rFonts w:hint="eastAsia"/>
        </w:rPr>
        <w:t>不</w:t>
      </w:r>
      <w:r w:rsidR="007719F4" w:rsidRPr="00B35BD0">
        <w:rPr>
          <w:rFonts w:hint="eastAsia"/>
        </w:rPr>
        <w:t>应</w:t>
      </w:r>
      <w:r w:rsidR="00895B09" w:rsidRPr="00B35BD0">
        <w:rPr>
          <w:rFonts w:hint="eastAsia"/>
        </w:rPr>
        <w:t>小于</w:t>
      </w:r>
      <w:r w:rsidRPr="00B35BD0">
        <w:rPr>
          <w:rFonts w:hint="eastAsia"/>
        </w:rPr>
        <w:t>10</w:t>
      </w:r>
      <w:r w:rsidRPr="009458B8">
        <w:rPr>
          <w:rFonts w:hint="eastAsia"/>
          <w:vertAlign w:val="superscript"/>
        </w:rPr>
        <w:t>5</w:t>
      </w:r>
      <w:r w:rsidRPr="009458B8">
        <w:rPr>
          <w:rFonts w:hint="eastAsia"/>
        </w:rPr>
        <w:t xml:space="preserve"> </w:t>
      </w:r>
      <w:r w:rsidRPr="00B35BD0">
        <w:rPr>
          <w:rFonts w:hint="eastAsia"/>
        </w:rPr>
        <w:t>h；</w:t>
      </w:r>
    </w:p>
    <w:p w14:paraId="4B4B9FC7" w14:textId="208B9321" w:rsidR="00250B59" w:rsidRPr="00B35BD0" w:rsidRDefault="000B23C0" w:rsidP="009458B8">
      <w:pPr>
        <w:pStyle w:val="af5"/>
        <w:numPr>
          <w:ilvl w:val="0"/>
          <w:numId w:val="312"/>
        </w:numPr>
        <w:ind w:leftChars="200" w:left="845" w:hanging="425"/>
      </w:pPr>
      <w:r w:rsidRPr="00B35BD0">
        <w:rPr>
          <w:rFonts w:hint="eastAsia"/>
        </w:rPr>
        <w:t>ATP/ATO设备</w:t>
      </w:r>
      <w:r w:rsidR="00E2074C" w:rsidRPr="00B35BD0">
        <w:rPr>
          <w:rFonts w:hint="eastAsia"/>
        </w:rPr>
        <w:t>的</w:t>
      </w:r>
      <w:r w:rsidR="00E2074C" w:rsidRPr="009458B8">
        <w:rPr>
          <w:rFonts w:hint="eastAsia"/>
        </w:rPr>
        <w:t>MTBF</w:t>
      </w:r>
      <w:r w:rsidR="00D66D42" w:rsidRPr="00B35BD0">
        <w:rPr>
          <w:rFonts w:hint="eastAsia"/>
        </w:rPr>
        <w:t>不</w:t>
      </w:r>
      <w:r w:rsidR="007719F4" w:rsidRPr="00B35BD0">
        <w:rPr>
          <w:rFonts w:hint="eastAsia"/>
        </w:rPr>
        <w:t>应</w:t>
      </w:r>
      <w:r w:rsidR="00895B09" w:rsidRPr="00B35BD0">
        <w:rPr>
          <w:rFonts w:hint="eastAsia"/>
        </w:rPr>
        <w:t>小于</w:t>
      </w:r>
      <w:r w:rsidRPr="00B35BD0">
        <w:rPr>
          <w:rFonts w:hint="eastAsia"/>
        </w:rPr>
        <w:t>10</w:t>
      </w:r>
      <w:r w:rsidRPr="009458B8">
        <w:rPr>
          <w:rFonts w:hint="eastAsia"/>
          <w:vertAlign w:val="superscript"/>
        </w:rPr>
        <w:t>5</w:t>
      </w:r>
      <w:r w:rsidRPr="00B35BD0">
        <w:rPr>
          <w:rFonts w:hint="eastAsia"/>
        </w:rPr>
        <w:t xml:space="preserve"> h；</w:t>
      </w:r>
    </w:p>
    <w:p w14:paraId="65F0D996" w14:textId="76286406" w:rsidR="00250B59" w:rsidRPr="00B35BD0" w:rsidRDefault="000B23C0" w:rsidP="009458B8">
      <w:pPr>
        <w:pStyle w:val="af5"/>
        <w:numPr>
          <w:ilvl w:val="0"/>
          <w:numId w:val="312"/>
        </w:numPr>
        <w:ind w:leftChars="200" w:left="845" w:hanging="425"/>
      </w:pPr>
      <w:r w:rsidRPr="00B35BD0">
        <w:rPr>
          <w:rFonts w:hint="eastAsia"/>
        </w:rPr>
        <w:t>地面有线网络设备</w:t>
      </w:r>
      <w:r w:rsidR="00E2074C" w:rsidRPr="00B35BD0">
        <w:rPr>
          <w:rFonts w:hint="eastAsia"/>
        </w:rPr>
        <w:t>的</w:t>
      </w:r>
      <w:r w:rsidR="00E2074C" w:rsidRPr="009458B8">
        <w:rPr>
          <w:rFonts w:hint="eastAsia"/>
        </w:rPr>
        <w:t>MTBF</w:t>
      </w:r>
      <w:r w:rsidR="00D66D42" w:rsidRPr="00B35BD0">
        <w:rPr>
          <w:rFonts w:hint="eastAsia"/>
        </w:rPr>
        <w:t>不</w:t>
      </w:r>
      <w:r w:rsidR="007719F4" w:rsidRPr="00B35BD0">
        <w:rPr>
          <w:rFonts w:hint="eastAsia"/>
        </w:rPr>
        <w:t>应</w:t>
      </w:r>
      <w:r w:rsidR="00895B09" w:rsidRPr="00B35BD0">
        <w:rPr>
          <w:rFonts w:hint="eastAsia"/>
        </w:rPr>
        <w:t>小于</w:t>
      </w:r>
      <w:r w:rsidRPr="00B35BD0">
        <w:rPr>
          <w:rFonts w:hint="eastAsia"/>
        </w:rPr>
        <w:t>10</w:t>
      </w:r>
      <w:r w:rsidRPr="009458B8">
        <w:rPr>
          <w:rFonts w:hint="eastAsia"/>
          <w:vertAlign w:val="superscript"/>
        </w:rPr>
        <w:t>4</w:t>
      </w:r>
      <w:r w:rsidRPr="00B35BD0">
        <w:rPr>
          <w:rFonts w:hint="eastAsia"/>
        </w:rPr>
        <w:t xml:space="preserve"> h；</w:t>
      </w:r>
    </w:p>
    <w:p w14:paraId="63D83E9C" w14:textId="7F2D9E33" w:rsidR="00250B59" w:rsidRPr="00B35BD0" w:rsidRDefault="000B23C0" w:rsidP="009458B8">
      <w:pPr>
        <w:pStyle w:val="af5"/>
        <w:numPr>
          <w:ilvl w:val="0"/>
          <w:numId w:val="312"/>
        </w:numPr>
        <w:ind w:leftChars="200" w:left="845" w:hanging="425"/>
      </w:pPr>
      <w:r w:rsidRPr="00B35BD0">
        <w:rPr>
          <w:rFonts w:hint="eastAsia"/>
        </w:rPr>
        <w:t>车地</w:t>
      </w:r>
      <w:r w:rsidR="00925163" w:rsidRPr="00B35BD0">
        <w:rPr>
          <w:rFonts w:hint="eastAsia"/>
        </w:rPr>
        <w:t>无线</w:t>
      </w:r>
      <w:r w:rsidRPr="00B35BD0">
        <w:rPr>
          <w:rFonts w:hint="eastAsia"/>
        </w:rPr>
        <w:t>通信设备</w:t>
      </w:r>
      <w:r w:rsidR="00E2074C" w:rsidRPr="00B35BD0">
        <w:rPr>
          <w:rFonts w:hint="eastAsia"/>
        </w:rPr>
        <w:t>的</w:t>
      </w:r>
      <w:r w:rsidR="00E2074C" w:rsidRPr="009458B8">
        <w:rPr>
          <w:rFonts w:hint="eastAsia"/>
        </w:rPr>
        <w:t>MTBF</w:t>
      </w:r>
      <w:r w:rsidR="007719F4" w:rsidRPr="00B35BD0">
        <w:rPr>
          <w:rFonts w:hint="eastAsia"/>
        </w:rPr>
        <w:t>应</w:t>
      </w:r>
      <w:r w:rsidR="00895B09" w:rsidRPr="00B35BD0">
        <w:rPr>
          <w:rFonts w:hint="eastAsia"/>
        </w:rPr>
        <w:t>大于</w:t>
      </w:r>
      <w:r w:rsidRPr="00B35BD0">
        <w:rPr>
          <w:rFonts w:hint="eastAsia"/>
        </w:rPr>
        <w:t>10</w:t>
      </w:r>
      <w:r w:rsidRPr="009458B8">
        <w:rPr>
          <w:rFonts w:hint="eastAsia"/>
          <w:vertAlign w:val="superscript"/>
        </w:rPr>
        <w:t>4</w:t>
      </w:r>
      <w:r w:rsidRPr="00B35BD0">
        <w:rPr>
          <w:rFonts w:hint="eastAsia"/>
        </w:rPr>
        <w:t xml:space="preserve"> h</w:t>
      </w:r>
      <w:r w:rsidR="000339EE" w:rsidRPr="00B35BD0">
        <w:rPr>
          <w:rFonts w:hint="eastAsia"/>
        </w:rPr>
        <w:t>；</w:t>
      </w:r>
    </w:p>
    <w:p w14:paraId="79E6CED2" w14:textId="07C7A137" w:rsidR="00250B59" w:rsidRPr="00B35BD0" w:rsidRDefault="000B23C0" w:rsidP="009458B8">
      <w:pPr>
        <w:pStyle w:val="af5"/>
        <w:numPr>
          <w:ilvl w:val="0"/>
          <w:numId w:val="312"/>
        </w:numPr>
        <w:ind w:leftChars="200" w:left="845" w:hanging="425"/>
      </w:pPr>
      <w:r w:rsidRPr="00B35BD0">
        <w:rPr>
          <w:rFonts w:hint="eastAsia"/>
        </w:rPr>
        <w:t>计算机</w:t>
      </w:r>
      <w:proofErr w:type="gramStart"/>
      <w:r w:rsidRPr="00B35BD0">
        <w:rPr>
          <w:rFonts w:hint="eastAsia"/>
        </w:rPr>
        <w:t>联锁</w:t>
      </w:r>
      <w:proofErr w:type="gramEnd"/>
      <w:r w:rsidR="00E2074C" w:rsidRPr="00B35BD0">
        <w:rPr>
          <w:rFonts w:hint="eastAsia"/>
        </w:rPr>
        <w:t>的</w:t>
      </w:r>
      <w:r w:rsidR="00E2074C" w:rsidRPr="009458B8">
        <w:rPr>
          <w:rFonts w:hint="eastAsia"/>
        </w:rPr>
        <w:t>MTBF</w:t>
      </w:r>
      <w:r w:rsidR="00D66D42" w:rsidRPr="00B35BD0">
        <w:rPr>
          <w:rFonts w:hint="eastAsia"/>
        </w:rPr>
        <w:t>不</w:t>
      </w:r>
      <w:r w:rsidR="007719F4" w:rsidRPr="00B35BD0">
        <w:rPr>
          <w:rFonts w:hint="eastAsia"/>
        </w:rPr>
        <w:t>应小于</w:t>
      </w:r>
      <w:r w:rsidRPr="00B35BD0">
        <w:rPr>
          <w:rFonts w:hint="eastAsia"/>
        </w:rPr>
        <w:t>10</w:t>
      </w:r>
      <w:r w:rsidRPr="009458B8">
        <w:rPr>
          <w:rFonts w:hint="eastAsia"/>
          <w:vertAlign w:val="superscript"/>
        </w:rPr>
        <w:t>5</w:t>
      </w:r>
      <w:r w:rsidRPr="00B35BD0">
        <w:rPr>
          <w:rFonts w:hint="eastAsia"/>
        </w:rPr>
        <w:t xml:space="preserve"> h</w:t>
      </w:r>
      <w:r w:rsidR="000339EE" w:rsidRPr="00B35BD0">
        <w:rPr>
          <w:rFonts w:hint="eastAsia"/>
        </w:rPr>
        <w:t>。</w:t>
      </w:r>
    </w:p>
    <w:p w14:paraId="44010CC2" w14:textId="7A83F1AE" w:rsidR="00250B59" w:rsidRPr="00B35BD0" w:rsidRDefault="00E03912" w:rsidP="009458B8">
      <w:pPr>
        <w:pStyle w:val="afffffffff8"/>
        <w:ind w:left="0"/>
      </w:pPr>
      <w:r>
        <w:rPr>
          <w:rFonts w:hint="eastAsia"/>
        </w:rPr>
        <w:t>信号</w:t>
      </w:r>
      <w:r w:rsidR="000B23C0" w:rsidRPr="00B35BD0">
        <w:rPr>
          <w:rFonts w:hint="eastAsia"/>
        </w:rPr>
        <w:t>系统的可用性指标不</w:t>
      </w:r>
      <w:r w:rsidR="00CF0ADB">
        <w:rPr>
          <w:rFonts w:hint="eastAsia"/>
        </w:rPr>
        <w:t>应</w:t>
      </w:r>
      <w:r w:rsidR="000B23C0" w:rsidRPr="00B35BD0">
        <w:rPr>
          <w:rFonts w:hint="eastAsia"/>
        </w:rPr>
        <w:t>小于99.</w:t>
      </w:r>
      <w:r w:rsidR="000B23C0" w:rsidRPr="00B35BD0">
        <w:t>98</w:t>
      </w:r>
      <w:r w:rsidR="000B23C0" w:rsidRPr="00B35BD0">
        <w:rPr>
          <w:rFonts w:hint="eastAsia"/>
        </w:rPr>
        <w:t>%。</w:t>
      </w:r>
    </w:p>
    <w:p w14:paraId="0F1E6AD4" w14:textId="3CC5C940" w:rsidR="00925163" w:rsidRPr="00B35BD0" w:rsidRDefault="00925163" w:rsidP="009458B8">
      <w:pPr>
        <w:pStyle w:val="afffffffff8"/>
        <w:ind w:left="0"/>
      </w:pPr>
      <w:r w:rsidRPr="00B35BD0">
        <w:rPr>
          <w:rFonts w:hint="eastAsia"/>
        </w:rPr>
        <w:t>全自动运行</w:t>
      </w:r>
      <w:r w:rsidR="006929D3" w:rsidRPr="00B35BD0">
        <w:rPr>
          <w:rFonts w:hint="eastAsia"/>
        </w:rPr>
        <w:t>线路信号系统</w:t>
      </w:r>
      <w:r w:rsidRPr="00B35BD0">
        <w:rPr>
          <w:rFonts w:hint="eastAsia"/>
        </w:rPr>
        <w:t>休眠唤醒</w:t>
      </w:r>
      <w:r w:rsidR="00E62712" w:rsidRPr="00B35BD0">
        <w:rPr>
          <w:rFonts w:hint="eastAsia"/>
        </w:rPr>
        <w:t>单元</w:t>
      </w:r>
      <w:r w:rsidR="006929D3" w:rsidRPr="00B35BD0">
        <w:rPr>
          <w:rFonts w:hint="eastAsia"/>
        </w:rPr>
        <w:t>可用性指标不</w:t>
      </w:r>
      <w:r w:rsidR="00CF0ADB">
        <w:rPr>
          <w:rFonts w:hint="eastAsia"/>
        </w:rPr>
        <w:t>应</w:t>
      </w:r>
      <w:r w:rsidR="006929D3" w:rsidRPr="00B35BD0">
        <w:rPr>
          <w:rFonts w:hint="eastAsia"/>
        </w:rPr>
        <w:t>小于</w:t>
      </w:r>
      <w:r w:rsidRPr="00B35BD0">
        <w:rPr>
          <w:rFonts w:hint="eastAsia"/>
        </w:rPr>
        <w:t>99.5%</w:t>
      </w:r>
      <w:r w:rsidR="00DA3380" w:rsidRPr="00B35BD0">
        <w:rPr>
          <w:rFonts w:hint="eastAsia"/>
        </w:rPr>
        <w:t>。</w:t>
      </w:r>
    </w:p>
    <w:p w14:paraId="77534803" w14:textId="22180B67" w:rsidR="00250B59" w:rsidRPr="00B35BD0" w:rsidRDefault="000B23C0" w:rsidP="009458B8">
      <w:pPr>
        <w:pStyle w:val="afffffffff8"/>
        <w:ind w:left="0"/>
      </w:pPr>
      <w:r w:rsidRPr="00B35BD0">
        <w:rPr>
          <w:rFonts w:hint="eastAsia"/>
        </w:rPr>
        <w:t>系统的可维</w:t>
      </w:r>
      <w:r w:rsidR="00904230" w:rsidRPr="00B35BD0">
        <w:rPr>
          <w:rFonts w:hint="eastAsia"/>
        </w:rPr>
        <w:t>修</w:t>
      </w:r>
      <w:r w:rsidRPr="00B35BD0">
        <w:rPr>
          <w:rFonts w:hint="eastAsia"/>
        </w:rPr>
        <w:t>性指标</w:t>
      </w:r>
      <w:r w:rsidR="00300FC0">
        <w:rPr>
          <w:rFonts w:hint="eastAsia"/>
        </w:rPr>
        <w:t>应符合下列规定</w:t>
      </w:r>
      <w:r w:rsidRPr="00B35BD0">
        <w:rPr>
          <w:rFonts w:hint="eastAsia"/>
        </w:rPr>
        <w:t>：</w:t>
      </w:r>
    </w:p>
    <w:p w14:paraId="50FE9D9D" w14:textId="14562CFC" w:rsidR="00250B59" w:rsidRPr="00B35BD0" w:rsidRDefault="000B23C0" w:rsidP="009458B8">
      <w:pPr>
        <w:pStyle w:val="af5"/>
        <w:numPr>
          <w:ilvl w:val="0"/>
          <w:numId w:val="328"/>
        </w:numPr>
        <w:ind w:leftChars="200" w:left="845" w:hanging="425"/>
      </w:pPr>
      <w:r w:rsidRPr="00B35BD0">
        <w:rPr>
          <w:rFonts w:hint="eastAsia"/>
        </w:rPr>
        <w:t>车载设备的</w:t>
      </w:r>
      <w:r w:rsidR="00E2074C" w:rsidRPr="00B35BD0">
        <w:rPr>
          <w:rFonts w:hint="eastAsia"/>
        </w:rPr>
        <w:t>M</w:t>
      </w:r>
      <w:r w:rsidR="00E2074C" w:rsidRPr="00B35BD0">
        <w:t>TTR</w:t>
      </w:r>
      <w:r w:rsidR="00300FC0" w:rsidRPr="00B35BD0">
        <w:rPr>
          <w:rFonts w:hint="eastAsia"/>
        </w:rPr>
        <w:t>不</w:t>
      </w:r>
      <w:r w:rsidR="007719F4" w:rsidRPr="00B35BD0">
        <w:rPr>
          <w:rFonts w:hint="eastAsia"/>
        </w:rPr>
        <w:t>应大于</w:t>
      </w:r>
      <w:r w:rsidRPr="00B35BD0">
        <w:rPr>
          <w:rFonts w:hint="eastAsia"/>
        </w:rPr>
        <w:t>30min；</w:t>
      </w:r>
    </w:p>
    <w:p w14:paraId="52F17A0F" w14:textId="49086AA1" w:rsidR="00250B59" w:rsidRPr="00B35BD0" w:rsidRDefault="000B23C0" w:rsidP="009458B8">
      <w:pPr>
        <w:pStyle w:val="af5"/>
        <w:numPr>
          <w:ilvl w:val="0"/>
          <w:numId w:val="312"/>
        </w:numPr>
        <w:ind w:leftChars="200" w:left="845" w:hanging="425"/>
      </w:pPr>
      <w:r w:rsidRPr="00B35BD0">
        <w:rPr>
          <w:rFonts w:hint="eastAsia"/>
        </w:rPr>
        <w:t>控制中心设备的</w:t>
      </w:r>
      <w:r w:rsidR="00E2074C" w:rsidRPr="00B35BD0">
        <w:rPr>
          <w:rFonts w:hint="eastAsia"/>
        </w:rPr>
        <w:t>M</w:t>
      </w:r>
      <w:r w:rsidR="00E2074C" w:rsidRPr="00B35BD0">
        <w:t>TTR</w:t>
      </w:r>
      <w:r w:rsidR="00300FC0" w:rsidRPr="00B35BD0">
        <w:rPr>
          <w:rFonts w:hint="eastAsia"/>
        </w:rPr>
        <w:t>不</w:t>
      </w:r>
      <w:r w:rsidR="007719F4" w:rsidRPr="00B35BD0">
        <w:rPr>
          <w:rFonts w:hint="eastAsia"/>
        </w:rPr>
        <w:t>应大于</w:t>
      </w:r>
      <w:r w:rsidRPr="00B35BD0">
        <w:rPr>
          <w:rFonts w:hint="eastAsia"/>
        </w:rPr>
        <w:t>45min；</w:t>
      </w:r>
    </w:p>
    <w:p w14:paraId="14E46C1E" w14:textId="62EF8D56" w:rsidR="00250B59" w:rsidRPr="00B35BD0" w:rsidRDefault="000B23C0" w:rsidP="009458B8">
      <w:pPr>
        <w:pStyle w:val="af5"/>
        <w:numPr>
          <w:ilvl w:val="0"/>
          <w:numId w:val="312"/>
        </w:numPr>
        <w:ind w:leftChars="200" w:left="845" w:hanging="425"/>
      </w:pPr>
      <w:r w:rsidRPr="00B35BD0">
        <w:rPr>
          <w:rFonts w:hint="eastAsia"/>
        </w:rPr>
        <w:t>车站设备的</w:t>
      </w:r>
      <w:r w:rsidR="00E2074C" w:rsidRPr="00B35BD0">
        <w:rPr>
          <w:rFonts w:hint="eastAsia"/>
        </w:rPr>
        <w:t>M</w:t>
      </w:r>
      <w:r w:rsidR="00E2074C" w:rsidRPr="00B35BD0">
        <w:t>TTR</w:t>
      </w:r>
      <w:r w:rsidR="00300FC0" w:rsidRPr="00B35BD0">
        <w:rPr>
          <w:rFonts w:hint="eastAsia"/>
        </w:rPr>
        <w:t>不</w:t>
      </w:r>
      <w:r w:rsidR="007719F4" w:rsidRPr="00B35BD0">
        <w:rPr>
          <w:rFonts w:hint="eastAsia"/>
        </w:rPr>
        <w:t>应大于</w:t>
      </w:r>
      <w:r w:rsidRPr="00B35BD0">
        <w:rPr>
          <w:rFonts w:hint="eastAsia"/>
        </w:rPr>
        <w:t>45min；</w:t>
      </w:r>
    </w:p>
    <w:p w14:paraId="1A146622" w14:textId="1B0DF6D5" w:rsidR="00250B59" w:rsidRPr="00B35BD0" w:rsidRDefault="000B23C0" w:rsidP="009458B8">
      <w:pPr>
        <w:pStyle w:val="af5"/>
        <w:numPr>
          <w:ilvl w:val="0"/>
          <w:numId w:val="312"/>
        </w:numPr>
        <w:ind w:leftChars="200" w:left="845" w:hanging="425"/>
      </w:pPr>
      <w:r w:rsidRPr="00B35BD0">
        <w:rPr>
          <w:rFonts w:hint="eastAsia"/>
        </w:rPr>
        <w:t>轨</w:t>
      </w:r>
      <w:proofErr w:type="gramStart"/>
      <w:r w:rsidRPr="00B35BD0">
        <w:rPr>
          <w:rFonts w:hint="eastAsia"/>
        </w:rPr>
        <w:t>旁设备</w:t>
      </w:r>
      <w:proofErr w:type="gramEnd"/>
      <w:r w:rsidRPr="00B35BD0">
        <w:rPr>
          <w:rFonts w:hint="eastAsia"/>
        </w:rPr>
        <w:t>的</w:t>
      </w:r>
      <w:r w:rsidR="00E2074C" w:rsidRPr="00B35BD0">
        <w:rPr>
          <w:rFonts w:hint="eastAsia"/>
        </w:rPr>
        <w:t>M</w:t>
      </w:r>
      <w:r w:rsidR="00E2074C" w:rsidRPr="00B35BD0">
        <w:t>TTR</w:t>
      </w:r>
      <w:r w:rsidR="00300FC0" w:rsidRPr="00B35BD0">
        <w:rPr>
          <w:rFonts w:hint="eastAsia"/>
        </w:rPr>
        <w:t>不</w:t>
      </w:r>
      <w:r w:rsidR="007719F4" w:rsidRPr="00B35BD0">
        <w:rPr>
          <w:rFonts w:hint="eastAsia"/>
        </w:rPr>
        <w:t>应大于</w:t>
      </w:r>
      <w:r w:rsidRPr="00B35BD0">
        <w:rPr>
          <w:rFonts w:hint="eastAsia"/>
        </w:rPr>
        <w:t>4h；</w:t>
      </w:r>
    </w:p>
    <w:p w14:paraId="1B9EF8C6" w14:textId="01C31403" w:rsidR="00250B59" w:rsidRPr="00B35BD0" w:rsidRDefault="00E62712" w:rsidP="009458B8">
      <w:pPr>
        <w:pStyle w:val="af5"/>
        <w:numPr>
          <w:ilvl w:val="0"/>
          <w:numId w:val="312"/>
        </w:numPr>
        <w:ind w:leftChars="200" w:left="845" w:hanging="425"/>
      </w:pPr>
      <w:r w:rsidRPr="00B35BD0">
        <w:rPr>
          <w:rFonts w:hint="eastAsia"/>
        </w:rPr>
        <w:t>车地</w:t>
      </w:r>
      <w:r w:rsidR="00775C25" w:rsidRPr="00B35BD0">
        <w:rPr>
          <w:rFonts w:hint="eastAsia"/>
        </w:rPr>
        <w:t>无线</w:t>
      </w:r>
      <w:r w:rsidR="000B23C0" w:rsidRPr="00B35BD0">
        <w:rPr>
          <w:rFonts w:hint="eastAsia"/>
        </w:rPr>
        <w:t>通信设备的</w:t>
      </w:r>
      <w:r w:rsidR="00E2074C" w:rsidRPr="00B35BD0">
        <w:rPr>
          <w:rFonts w:hint="eastAsia"/>
        </w:rPr>
        <w:t>M</w:t>
      </w:r>
      <w:r w:rsidR="00E2074C" w:rsidRPr="00B35BD0">
        <w:t>TTR</w:t>
      </w:r>
      <w:r w:rsidR="00300FC0" w:rsidRPr="00B35BD0">
        <w:rPr>
          <w:rFonts w:hint="eastAsia"/>
        </w:rPr>
        <w:t>不</w:t>
      </w:r>
      <w:r w:rsidR="007719F4" w:rsidRPr="00B35BD0">
        <w:rPr>
          <w:rFonts w:hint="eastAsia"/>
        </w:rPr>
        <w:t>应大于</w:t>
      </w:r>
      <w:r w:rsidR="000B23C0" w:rsidRPr="00B35BD0">
        <w:rPr>
          <w:rFonts w:hint="eastAsia"/>
        </w:rPr>
        <w:t>30min。</w:t>
      </w:r>
    </w:p>
    <w:p w14:paraId="3CBA9647" w14:textId="33E36745" w:rsidR="00250B59" w:rsidRPr="00B35BD0" w:rsidRDefault="000B23C0" w:rsidP="009458B8">
      <w:pPr>
        <w:pStyle w:val="afffffffff8"/>
        <w:ind w:left="0"/>
      </w:pPr>
      <w:r w:rsidRPr="00B35BD0">
        <w:rPr>
          <w:rFonts w:hint="eastAsia"/>
        </w:rPr>
        <w:t>主要子系统及设备安全完整性等级指标</w:t>
      </w:r>
      <w:r w:rsidR="00300FC0">
        <w:rPr>
          <w:rFonts w:hint="eastAsia"/>
        </w:rPr>
        <w:t>应符合下列规定</w:t>
      </w:r>
      <w:r w:rsidRPr="00B35BD0">
        <w:rPr>
          <w:rFonts w:hint="eastAsia"/>
        </w:rPr>
        <w:t>：</w:t>
      </w:r>
    </w:p>
    <w:p w14:paraId="5D23ED2B" w14:textId="1253619F" w:rsidR="00250B59" w:rsidRPr="00B35BD0" w:rsidRDefault="000B23C0" w:rsidP="009458B8">
      <w:pPr>
        <w:pStyle w:val="af5"/>
        <w:numPr>
          <w:ilvl w:val="0"/>
          <w:numId w:val="331"/>
        </w:numPr>
        <w:ind w:leftChars="200" w:left="845" w:hanging="425"/>
      </w:pPr>
      <w:r w:rsidRPr="00B35BD0">
        <w:rPr>
          <w:rFonts w:hint="eastAsia"/>
        </w:rPr>
        <w:t>ATP子系统应达到SIL4</w:t>
      </w:r>
      <w:r w:rsidR="00BD6592" w:rsidRPr="00B35BD0">
        <w:rPr>
          <w:rFonts w:hint="eastAsia"/>
        </w:rPr>
        <w:t>；</w:t>
      </w:r>
    </w:p>
    <w:p w14:paraId="464E807C" w14:textId="2FE6BDC7" w:rsidR="00250B59" w:rsidRPr="00B35BD0" w:rsidRDefault="000B23C0" w:rsidP="009458B8">
      <w:pPr>
        <w:pStyle w:val="af5"/>
        <w:numPr>
          <w:ilvl w:val="0"/>
          <w:numId w:val="312"/>
        </w:numPr>
        <w:ind w:leftChars="200" w:left="845" w:hanging="425"/>
      </w:pPr>
      <w:r w:rsidRPr="00B35BD0">
        <w:rPr>
          <w:rFonts w:hint="eastAsia"/>
        </w:rPr>
        <w:t>CI子系统应达到SIL4；</w:t>
      </w:r>
    </w:p>
    <w:p w14:paraId="46753EA1" w14:textId="4846BBBD" w:rsidR="00250B59" w:rsidRPr="00B35BD0" w:rsidRDefault="000B23C0" w:rsidP="009458B8">
      <w:pPr>
        <w:pStyle w:val="af5"/>
        <w:numPr>
          <w:ilvl w:val="0"/>
          <w:numId w:val="312"/>
        </w:numPr>
        <w:ind w:leftChars="200" w:left="845" w:hanging="425"/>
      </w:pPr>
      <w:r w:rsidRPr="00B35BD0">
        <w:rPr>
          <w:rFonts w:hint="eastAsia"/>
        </w:rPr>
        <w:t>ATO</w:t>
      </w:r>
      <w:r w:rsidR="00BD6592" w:rsidRPr="00B35BD0">
        <w:rPr>
          <w:rFonts w:hint="eastAsia"/>
        </w:rPr>
        <w:t>子系统</w:t>
      </w:r>
      <w:r w:rsidR="0062537D" w:rsidRPr="00B35BD0">
        <w:rPr>
          <w:rFonts w:hint="eastAsia"/>
        </w:rPr>
        <w:t>应</w:t>
      </w:r>
      <w:r w:rsidRPr="00B35BD0">
        <w:rPr>
          <w:rFonts w:hint="eastAsia"/>
        </w:rPr>
        <w:t>达到SIL2；</w:t>
      </w:r>
    </w:p>
    <w:p w14:paraId="1AF08DBE" w14:textId="5C9D0C83" w:rsidR="00250B59" w:rsidRPr="00B35BD0" w:rsidRDefault="000B23C0" w:rsidP="009458B8">
      <w:pPr>
        <w:pStyle w:val="af5"/>
        <w:numPr>
          <w:ilvl w:val="0"/>
          <w:numId w:val="312"/>
        </w:numPr>
        <w:ind w:leftChars="200" w:left="845" w:hanging="425"/>
      </w:pPr>
      <w:r w:rsidRPr="00B35BD0">
        <w:rPr>
          <w:rFonts w:hint="eastAsia"/>
        </w:rPr>
        <w:t>ATS</w:t>
      </w:r>
      <w:r w:rsidR="00BD6592" w:rsidRPr="00B35BD0">
        <w:rPr>
          <w:rFonts w:hint="eastAsia"/>
        </w:rPr>
        <w:t>子系统</w:t>
      </w:r>
      <w:r w:rsidR="0062537D" w:rsidRPr="00B35BD0">
        <w:rPr>
          <w:rFonts w:hint="eastAsia"/>
        </w:rPr>
        <w:t>应</w:t>
      </w:r>
      <w:r w:rsidRPr="00B35BD0">
        <w:rPr>
          <w:rFonts w:hint="eastAsia"/>
        </w:rPr>
        <w:t>达到SIL2。</w:t>
      </w:r>
    </w:p>
    <w:p w14:paraId="197A710A" w14:textId="57C4C5AB" w:rsidR="00250B59" w:rsidRPr="00B35BD0" w:rsidRDefault="00B82520">
      <w:pPr>
        <w:pStyle w:val="affc"/>
        <w:spacing w:before="312" w:after="312"/>
      </w:pPr>
      <w:bookmarkStart w:id="109" w:name="_Toc83493673"/>
      <w:r>
        <w:rPr>
          <w:rFonts w:hint="eastAsia"/>
        </w:rPr>
        <w:t>电源要求</w:t>
      </w:r>
      <w:bookmarkEnd w:id="109"/>
    </w:p>
    <w:p w14:paraId="094F5D42" w14:textId="3214D8DB" w:rsidR="00250B59" w:rsidRPr="00B35BD0" w:rsidRDefault="000B23C0" w:rsidP="00062DD2">
      <w:pPr>
        <w:pStyle w:val="afffffffff5"/>
        <w:ind w:left="0"/>
      </w:pPr>
      <w:r w:rsidRPr="00B35BD0">
        <w:rPr>
          <w:rFonts w:hint="eastAsia"/>
        </w:rPr>
        <w:t>信号系统供电应为一级负荷，</w:t>
      </w:r>
      <w:r w:rsidR="005E1878">
        <w:rPr>
          <w:rFonts w:hint="eastAsia"/>
        </w:rPr>
        <w:t>且</w:t>
      </w:r>
      <w:r w:rsidRPr="00B35BD0">
        <w:rPr>
          <w:rFonts w:hint="eastAsia"/>
        </w:rPr>
        <w:t>应设两路独立电源。</w:t>
      </w:r>
    </w:p>
    <w:p w14:paraId="44B97189" w14:textId="3F9CDC28" w:rsidR="00250B59" w:rsidRPr="00B35BD0" w:rsidRDefault="000B23C0" w:rsidP="00062DD2">
      <w:pPr>
        <w:pStyle w:val="afffffffff5"/>
        <w:ind w:left="0"/>
      </w:pPr>
      <w:r w:rsidRPr="00B35BD0">
        <w:rPr>
          <w:rFonts w:hint="eastAsia"/>
        </w:rPr>
        <w:t>信号系统</w:t>
      </w:r>
      <w:r w:rsidR="00B3259C" w:rsidRPr="00B35BD0">
        <w:rPr>
          <w:rFonts w:hint="eastAsia"/>
        </w:rPr>
        <w:t>应</w:t>
      </w:r>
      <w:r w:rsidRPr="00B35BD0">
        <w:rPr>
          <w:rFonts w:hint="eastAsia"/>
        </w:rPr>
        <w:t>采用集中电源和分路馈电方式</w:t>
      </w:r>
      <w:r w:rsidR="00300FC0">
        <w:rPr>
          <w:rFonts w:hint="eastAsia"/>
        </w:rPr>
        <w:t>，</w:t>
      </w:r>
      <w:r w:rsidRPr="00B35BD0">
        <w:rPr>
          <w:rFonts w:hint="eastAsia"/>
        </w:rPr>
        <w:t>其交直流电源应对地绝缘。</w:t>
      </w:r>
    </w:p>
    <w:p w14:paraId="19457654" w14:textId="5907A543" w:rsidR="00250B59" w:rsidRPr="00B35BD0" w:rsidRDefault="00300FC0" w:rsidP="00062DD2">
      <w:pPr>
        <w:pStyle w:val="afffffffff5"/>
        <w:ind w:left="0"/>
      </w:pPr>
      <w:r>
        <w:rPr>
          <w:rFonts w:hint="eastAsia"/>
        </w:rPr>
        <w:t>当</w:t>
      </w:r>
      <w:r w:rsidR="000B23C0" w:rsidRPr="00B35BD0">
        <w:rPr>
          <w:rFonts w:hint="eastAsia"/>
        </w:rPr>
        <w:t>电源电压波动超过用电设备正常工作范围时，应采取稳压和滤波等措施。</w:t>
      </w:r>
    </w:p>
    <w:p w14:paraId="18D93B07" w14:textId="3FB16900" w:rsidR="00250B59" w:rsidRPr="00B35BD0" w:rsidRDefault="000B23C0" w:rsidP="00062DD2">
      <w:pPr>
        <w:pStyle w:val="afffffffff5"/>
        <w:ind w:left="0"/>
      </w:pPr>
      <w:r w:rsidRPr="00B35BD0">
        <w:rPr>
          <w:rFonts w:hint="eastAsia"/>
        </w:rPr>
        <w:t>车载信号设备电源应由车辆提供直流电源或经变流设备供电，并应设过压和过流保护。</w:t>
      </w:r>
    </w:p>
    <w:p w14:paraId="60BA2C18" w14:textId="20A23B87" w:rsidR="00250B59" w:rsidRPr="00B35BD0" w:rsidRDefault="000B23C0" w:rsidP="00062DD2">
      <w:pPr>
        <w:pStyle w:val="afffffffff5"/>
        <w:ind w:left="0"/>
      </w:pPr>
      <w:r w:rsidRPr="00B35BD0">
        <w:rPr>
          <w:rFonts w:hint="eastAsia"/>
        </w:rPr>
        <w:t>信号系统应采用专用的电源屏供电，</w:t>
      </w:r>
      <w:r w:rsidR="001A643B">
        <w:rPr>
          <w:rFonts w:hint="eastAsia"/>
        </w:rPr>
        <w:t>当采用</w:t>
      </w:r>
      <w:r w:rsidRPr="00B35BD0">
        <w:rPr>
          <w:rFonts w:hint="eastAsia"/>
        </w:rPr>
        <w:t>非U</w:t>
      </w:r>
      <w:r w:rsidRPr="00B35BD0">
        <w:t>PS</w:t>
      </w:r>
      <w:r w:rsidRPr="00B35BD0">
        <w:rPr>
          <w:rFonts w:hint="eastAsia"/>
        </w:rPr>
        <w:t>整合供电时，</w:t>
      </w:r>
      <w:r w:rsidR="00F83712" w:rsidRPr="00B35BD0">
        <w:rPr>
          <w:rFonts w:hint="eastAsia"/>
        </w:rPr>
        <w:t>电源屏</w:t>
      </w:r>
      <w:r w:rsidRPr="00B35BD0">
        <w:rPr>
          <w:rFonts w:hint="eastAsia"/>
        </w:rPr>
        <w:t>应具有主副电源自动和手动切换装置，切换时</w:t>
      </w:r>
      <w:r w:rsidR="00300FC0" w:rsidRPr="00B35BD0">
        <w:rPr>
          <w:rFonts w:hint="eastAsia"/>
        </w:rPr>
        <w:t>不</w:t>
      </w:r>
      <w:r w:rsidR="00300FC0">
        <w:rPr>
          <w:rFonts w:hint="eastAsia"/>
        </w:rPr>
        <w:t>应</w:t>
      </w:r>
      <w:r w:rsidRPr="00B35BD0">
        <w:rPr>
          <w:rFonts w:hint="eastAsia"/>
        </w:rPr>
        <w:t>影响用电设备正常工作。</w:t>
      </w:r>
    </w:p>
    <w:p w14:paraId="613A8988" w14:textId="386725D2" w:rsidR="00250B59" w:rsidRPr="00B35BD0" w:rsidRDefault="000B23C0" w:rsidP="00062DD2">
      <w:pPr>
        <w:pStyle w:val="afffffffff5"/>
        <w:ind w:left="0"/>
      </w:pPr>
      <w:r w:rsidRPr="00B35BD0">
        <w:rPr>
          <w:rFonts w:hint="eastAsia"/>
        </w:rPr>
        <w:t>信号</w:t>
      </w:r>
      <w:r w:rsidR="004D10B8" w:rsidRPr="00B35BD0">
        <w:rPr>
          <w:rFonts w:hint="eastAsia"/>
        </w:rPr>
        <w:t>系统</w:t>
      </w:r>
      <w:r w:rsidRPr="00B35BD0">
        <w:rPr>
          <w:rFonts w:hint="eastAsia"/>
        </w:rPr>
        <w:t>电源</w:t>
      </w:r>
      <w:r w:rsidR="004D10B8" w:rsidRPr="00B35BD0">
        <w:rPr>
          <w:rFonts w:hint="eastAsia"/>
        </w:rPr>
        <w:t>设备</w:t>
      </w:r>
      <w:r w:rsidRPr="00B35BD0">
        <w:rPr>
          <w:rFonts w:hint="eastAsia"/>
        </w:rPr>
        <w:t>应</w:t>
      </w:r>
      <w:r w:rsidR="00F8228B" w:rsidRPr="00B35BD0">
        <w:rPr>
          <w:rFonts w:hint="eastAsia"/>
        </w:rPr>
        <w:t>具备</w:t>
      </w:r>
      <w:r w:rsidRPr="00B35BD0">
        <w:rPr>
          <w:rFonts w:hint="eastAsia"/>
        </w:rPr>
        <w:t>不间断</w:t>
      </w:r>
      <w:r w:rsidR="00F8228B" w:rsidRPr="00B35BD0">
        <w:rPr>
          <w:rFonts w:hint="eastAsia"/>
        </w:rPr>
        <w:t>供电功能</w:t>
      </w:r>
      <w:r w:rsidR="004D10B8" w:rsidRPr="00B35BD0">
        <w:rPr>
          <w:rFonts w:hint="eastAsia"/>
        </w:rPr>
        <w:t>或由U</w:t>
      </w:r>
      <w:r w:rsidR="004D10B8" w:rsidRPr="00B35BD0">
        <w:t>PS</w:t>
      </w:r>
      <w:r w:rsidR="004D10B8" w:rsidRPr="00B35BD0">
        <w:rPr>
          <w:rFonts w:hint="eastAsia"/>
        </w:rPr>
        <w:t>整合专业提供不间断供电功能</w:t>
      </w:r>
      <w:r w:rsidRPr="00B35BD0">
        <w:rPr>
          <w:rFonts w:hint="eastAsia"/>
        </w:rPr>
        <w:t>。</w:t>
      </w:r>
      <w:bookmarkStart w:id="110" w:name="_Hlk80349228"/>
      <w:r w:rsidR="001A643B">
        <w:rPr>
          <w:rFonts w:hint="eastAsia"/>
        </w:rPr>
        <w:t>当</w:t>
      </w:r>
      <w:r w:rsidR="001A643B" w:rsidRPr="00B35BD0">
        <w:rPr>
          <w:rFonts w:hint="eastAsia"/>
        </w:rPr>
        <w:t>双路外电源供电失效时</w:t>
      </w:r>
      <w:r w:rsidR="001A643B">
        <w:rPr>
          <w:rFonts w:hint="eastAsia"/>
        </w:rPr>
        <w:t>，</w:t>
      </w:r>
      <w:r w:rsidR="00F8228B" w:rsidRPr="00B35BD0">
        <w:rPr>
          <w:rFonts w:hint="eastAsia"/>
        </w:rPr>
        <w:t>不间断供电</w:t>
      </w:r>
      <w:bookmarkEnd w:id="110"/>
      <w:r w:rsidR="00F8228B" w:rsidRPr="00B35BD0">
        <w:rPr>
          <w:rFonts w:hint="eastAsia"/>
        </w:rPr>
        <w:t>功能应</w:t>
      </w:r>
      <w:r w:rsidR="007616C5" w:rsidRPr="00B35BD0">
        <w:rPr>
          <w:rFonts w:hint="eastAsia"/>
        </w:rPr>
        <w:t>满足为</w:t>
      </w:r>
      <w:r w:rsidRPr="00B35BD0">
        <w:rPr>
          <w:rFonts w:hint="eastAsia"/>
        </w:rPr>
        <w:t>控制中心、车辆基地、车站信号设备</w:t>
      </w:r>
      <w:r w:rsidR="007616C5" w:rsidRPr="00B35BD0">
        <w:rPr>
          <w:rFonts w:hint="eastAsia"/>
        </w:rPr>
        <w:t>提供</w:t>
      </w:r>
      <w:r w:rsidRPr="00B35BD0">
        <w:rPr>
          <w:rFonts w:hint="eastAsia"/>
        </w:rPr>
        <w:t>不小于30</w:t>
      </w:r>
      <w:r w:rsidR="00300FC0">
        <w:rPr>
          <w:rFonts w:hint="eastAsia"/>
        </w:rPr>
        <w:t>min</w:t>
      </w:r>
      <w:r w:rsidR="00F8228B" w:rsidRPr="00B35BD0">
        <w:rPr>
          <w:rFonts w:hint="eastAsia"/>
        </w:rPr>
        <w:t>的</w:t>
      </w:r>
      <w:r w:rsidR="007616C5" w:rsidRPr="00B35BD0">
        <w:rPr>
          <w:rFonts w:hint="eastAsia"/>
        </w:rPr>
        <w:t>不间断</w:t>
      </w:r>
      <w:r w:rsidR="00F8228B" w:rsidRPr="00B35BD0">
        <w:rPr>
          <w:rFonts w:hint="eastAsia"/>
        </w:rPr>
        <w:t>供电</w:t>
      </w:r>
      <w:r w:rsidRPr="00B35BD0">
        <w:rPr>
          <w:rFonts w:hint="eastAsia"/>
        </w:rPr>
        <w:t>。</w:t>
      </w:r>
    </w:p>
    <w:p w14:paraId="2B0AD6CB" w14:textId="78779261" w:rsidR="00250B59" w:rsidRPr="00B35BD0" w:rsidRDefault="000B23C0" w:rsidP="00062DD2">
      <w:pPr>
        <w:pStyle w:val="afffffffff5"/>
        <w:ind w:left="0"/>
      </w:pPr>
      <w:r w:rsidRPr="00B35BD0">
        <w:rPr>
          <w:rFonts w:hint="eastAsia"/>
        </w:rPr>
        <w:t>电源容量除</w:t>
      </w:r>
      <w:r w:rsidR="00E60FFD">
        <w:rPr>
          <w:rFonts w:hint="eastAsia"/>
        </w:rPr>
        <w:t>应</w:t>
      </w:r>
      <w:r w:rsidRPr="00B35BD0">
        <w:rPr>
          <w:rFonts w:hint="eastAsia"/>
        </w:rPr>
        <w:t>满足最大负荷需要外，</w:t>
      </w:r>
      <w:r w:rsidR="00CB3C43">
        <w:rPr>
          <w:rFonts w:hint="eastAsia"/>
        </w:rPr>
        <w:t>还</w:t>
      </w:r>
      <w:r w:rsidR="00BB5AD8" w:rsidRPr="00B35BD0">
        <w:rPr>
          <w:rFonts w:hint="eastAsia"/>
        </w:rPr>
        <w:t>应</w:t>
      </w:r>
      <w:r w:rsidR="005070BD" w:rsidRPr="00B35BD0">
        <w:rPr>
          <w:rFonts w:hint="eastAsia"/>
        </w:rPr>
        <w:t>留有</w:t>
      </w:r>
      <w:r w:rsidRPr="00B35BD0">
        <w:rPr>
          <w:rFonts w:hint="eastAsia"/>
        </w:rPr>
        <w:t>备用容量</w:t>
      </w:r>
      <w:r w:rsidR="00370401">
        <w:rPr>
          <w:rFonts w:hint="eastAsia"/>
        </w:rPr>
        <w:t>，备用容量不宜小于3</w:t>
      </w:r>
      <w:r w:rsidR="00370401">
        <w:t>0</w:t>
      </w:r>
      <w:r w:rsidR="00370401">
        <w:rPr>
          <w:rFonts w:hint="eastAsia"/>
        </w:rPr>
        <w:t>%</w:t>
      </w:r>
      <w:r w:rsidRPr="00B35BD0">
        <w:rPr>
          <w:rFonts w:hint="eastAsia"/>
        </w:rPr>
        <w:t>。</w:t>
      </w:r>
    </w:p>
    <w:p w14:paraId="59DEE563" w14:textId="3E6804E3" w:rsidR="00250B59" w:rsidRPr="00B35BD0" w:rsidRDefault="000B23C0" w:rsidP="00062DD2">
      <w:pPr>
        <w:pStyle w:val="afffffffff5"/>
        <w:ind w:left="0"/>
      </w:pPr>
      <w:r w:rsidRPr="00B35BD0">
        <w:rPr>
          <w:rFonts w:hint="eastAsia"/>
        </w:rPr>
        <w:t>电源</w:t>
      </w:r>
      <w:r w:rsidR="00BB5AD8" w:rsidRPr="00B35BD0">
        <w:rPr>
          <w:rFonts w:hint="eastAsia"/>
        </w:rPr>
        <w:t>设备</w:t>
      </w:r>
      <w:r w:rsidR="001A643B">
        <w:rPr>
          <w:rFonts w:hint="eastAsia"/>
        </w:rPr>
        <w:t>还应满足下列</w:t>
      </w:r>
      <w:r w:rsidR="001A643B" w:rsidRPr="00B35BD0">
        <w:rPr>
          <w:rFonts w:hint="eastAsia"/>
        </w:rPr>
        <w:t>技术要求</w:t>
      </w:r>
      <w:r w:rsidRPr="00B35BD0">
        <w:rPr>
          <w:rFonts w:hint="eastAsia"/>
        </w:rPr>
        <w:t>：</w:t>
      </w:r>
    </w:p>
    <w:p w14:paraId="5712F748" w14:textId="37904E7C" w:rsidR="00250B59" w:rsidRPr="00B35BD0" w:rsidRDefault="000B23C0" w:rsidP="009D38E6">
      <w:pPr>
        <w:pStyle w:val="af5"/>
        <w:numPr>
          <w:ilvl w:val="0"/>
          <w:numId w:val="334"/>
        </w:numPr>
        <w:ind w:leftChars="200" w:left="845" w:hanging="425"/>
      </w:pPr>
      <w:r w:rsidRPr="00B35BD0">
        <w:rPr>
          <w:rFonts w:hint="eastAsia"/>
        </w:rPr>
        <w:t>电源</w:t>
      </w:r>
      <w:r w:rsidR="00BB5AD8" w:rsidRPr="00B35BD0">
        <w:rPr>
          <w:rFonts w:hint="eastAsia"/>
        </w:rPr>
        <w:t>设备</w:t>
      </w:r>
      <w:r w:rsidRPr="00B35BD0">
        <w:rPr>
          <w:rFonts w:hint="eastAsia"/>
        </w:rPr>
        <w:t>主要功能单元宜采用模块化结构</w:t>
      </w:r>
      <w:r w:rsidR="005070BD" w:rsidRPr="00B35BD0">
        <w:rPr>
          <w:rFonts w:hint="eastAsia"/>
        </w:rPr>
        <w:t>，直流供电模块</w:t>
      </w:r>
      <w:r w:rsidRPr="00B35BD0">
        <w:rPr>
          <w:rFonts w:hint="eastAsia"/>
        </w:rPr>
        <w:t>应</w:t>
      </w:r>
      <w:r w:rsidR="000B02CE" w:rsidRPr="00B35BD0">
        <w:rPr>
          <w:rFonts w:hint="eastAsia"/>
        </w:rPr>
        <w:t>采</w:t>
      </w:r>
      <w:r w:rsidR="000B02CE">
        <w:rPr>
          <w:rFonts w:hint="eastAsia"/>
        </w:rPr>
        <w:t>取</w:t>
      </w:r>
      <w:r w:rsidRPr="00B35BD0">
        <w:rPr>
          <w:rFonts w:hint="eastAsia"/>
        </w:rPr>
        <w:t>冗余措施。</w:t>
      </w:r>
    </w:p>
    <w:p w14:paraId="0DA569B7" w14:textId="7E519AEE" w:rsidR="00250B59" w:rsidRPr="00B35BD0" w:rsidRDefault="000B23C0" w:rsidP="00062DD2">
      <w:pPr>
        <w:pStyle w:val="af5"/>
        <w:numPr>
          <w:ilvl w:val="0"/>
          <w:numId w:val="312"/>
        </w:numPr>
        <w:ind w:leftChars="200" w:left="845" w:hanging="425"/>
      </w:pPr>
      <w:r w:rsidRPr="00B35BD0">
        <w:rPr>
          <w:rFonts w:hint="eastAsia"/>
        </w:rPr>
        <w:t>电源</w:t>
      </w:r>
      <w:r w:rsidR="00BB5AD8" w:rsidRPr="00B35BD0">
        <w:rPr>
          <w:rFonts w:hint="eastAsia"/>
        </w:rPr>
        <w:t>设备</w:t>
      </w:r>
      <w:r w:rsidRPr="00B35BD0">
        <w:rPr>
          <w:rFonts w:hint="eastAsia"/>
        </w:rPr>
        <w:t>各功能模块应采用带电插拔、鉴别防错连接技术。</w:t>
      </w:r>
    </w:p>
    <w:p w14:paraId="25D177F1" w14:textId="3440D693" w:rsidR="004C113C" w:rsidRPr="00B35BD0" w:rsidRDefault="000B23C0" w:rsidP="00062DD2">
      <w:pPr>
        <w:pStyle w:val="af5"/>
        <w:numPr>
          <w:ilvl w:val="0"/>
          <w:numId w:val="312"/>
        </w:numPr>
        <w:ind w:leftChars="200" w:left="845" w:hanging="425"/>
      </w:pPr>
      <w:r w:rsidRPr="00B35BD0">
        <w:rPr>
          <w:rFonts w:hint="eastAsia"/>
        </w:rPr>
        <w:t>电源</w:t>
      </w:r>
      <w:r w:rsidR="00BB5AD8" w:rsidRPr="00B35BD0">
        <w:rPr>
          <w:rFonts w:hint="eastAsia"/>
        </w:rPr>
        <w:t>设备</w:t>
      </w:r>
      <w:proofErr w:type="gramStart"/>
      <w:r w:rsidRPr="00B35BD0">
        <w:rPr>
          <w:rFonts w:hint="eastAsia"/>
        </w:rPr>
        <w:t>宜实现</w:t>
      </w:r>
      <w:proofErr w:type="gramEnd"/>
      <w:r w:rsidRPr="00B35BD0">
        <w:rPr>
          <w:rFonts w:hint="eastAsia"/>
        </w:rPr>
        <w:t>对各模块及主要元器件的工作状态</w:t>
      </w:r>
      <w:r w:rsidR="00BB5AD8" w:rsidRPr="00B35BD0">
        <w:rPr>
          <w:rFonts w:hint="eastAsia"/>
        </w:rPr>
        <w:t>及数据</w:t>
      </w:r>
      <w:r w:rsidRPr="00B35BD0">
        <w:rPr>
          <w:rFonts w:hint="eastAsia"/>
        </w:rPr>
        <w:t>进行实时在线监测。</w:t>
      </w:r>
      <w:r w:rsidR="00775C25" w:rsidRPr="00B35BD0">
        <w:rPr>
          <w:rFonts w:hint="eastAsia"/>
        </w:rPr>
        <w:t>电源系统的维护和监测信息宜纳入维护监测</w:t>
      </w:r>
      <w:r w:rsidR="00B3259C" w:rsidRPr="00B35BD0">
        <w:rPr>
          <w:rFonts w:hint="eastAsia"/>
        </w:rPr>
        <w:t>子</w:t>
      </w:r>
      <w:r w:rsidR="00775C25" w:rsidRPr="00B35BD0">
        <w:rPr>
          <w:rFonts w:hint="eastAsia"/>
        </w:rPr>
        <w:t>系统统一管理。</w:t>
      </w:r>
    </w:p>
    <w:p w14:paraId="646D1B93" w14:textId="0103EE26" w:rsidR="00250B59" w:rsidRPr="00B35BD0" w:rsidRDefault="000B23C0" w:rsidP="00062DD2">
      <w:pPr>
        <w:pStyle w:val="af5"/>
        <w:numPr>
          <w:ilvl w:val="0"/>
          <w:numId w:val="312"/>
        </w:numPr>
        <w:ind w:leftChars="200" w:left="845" w:hanging="425"/>
      </w:pPr>
      <w:r w:rsidRPr="00B35BD0">
        <w:rPr>
          <w:rFonts w:hint="eastAsia"/>
        </w:rPr>
        <w:t>电源屏输出至室外的设备</w:t>
      </w:r>
      <w:r w:rsidR="005070BD" w:rsidRPr="00B35BD0">
        <w:rPr>
          <w:rFonts w:hint="eastAsia"/>
        </w:rPr>
        <w:t>交流</w:t>
      </w:r>
      <w:r w:rsidRPr="00B35BD0">
        <w:rPr>
          <w:rFonts w:hint="eastAsia"/>
        </w:rPr>
        <w:t>供电回路应采用隔离供电方式。</w:t>
      </w:r>
    </w:p>
    <w:p w14:paraId="48C7C3A6" w14:textId="3DC608C0" w:rsidR="00250B59" w:rsidRPr="00B35BD0" w:rsidRDefault="005070BD" w:rsidP="00062DD2">
      <w:pPr>
        <w:pStyle w:val="af5"/>
        <w:numPr>
          <w:ilvl w:val="0"/>
          <w:numId w:val="312"/>
        </w:numPr>
        <w:ind w:leftChars="200" w:left="845" w:hanging="425"/>
      </w:pPr>
      <w:r w:rsidRPr="00B35BD0">
        <w:rPr>
          <w:rFonts w:hint="eastAsia"/>
        </w:rPr>
        <w:t>全自动运行线路</w:t>
      </w:r>
      <w:r w:rsidR="000B23C0" w:rsidRPr="00B35BD0">
        <w:rPr>
          <w:rFonts w:hint="eastAsia"/>
        </w:rPr>
        <w:t>车辆的蓄电池容量应满足车载休眠唤醒</w:t>
      </w:r>
      <w:r w:rsidR="00BB5AD8" w:rsidRPr="00B35BD0">
        <w:rPr>
          <w:rFonts w:hint="eastAsia"/>
        </w:rPr>
        <w:t>单元</w:t>
      </w:r>
      <w:r w:rsidR="000B23C0" w:rsidRPr="00B35BD0">
        <w:rPr>
          <w:rFonts w:hint="eastAsia"/>
        </w:rPr>
        <w:t>的用电量要求。</w:t>
      </w:r>
    </w:p>
    <w:p w14:paraId="32A98AB3" w14:textId="77777777" w:rsidR="00250B59" w:rsidRPr="00B35BD0" w:rsidRDefault="000B23C0">
      <w:pPr>
        <w:pStyle w:val="affc"/>
        <w:spacing w:before="312" w:after="312"/>
      </w:pPr>
      <w:bookmarkStart w:id="111" w:name="_Toc83493674"/>
      <w:r w:rsidRPr="00B35BD0">
        <w:rPr>
          <w:rFonts w:hint="eastAsia"/>
        </w:rPr>
        <w:lastRenderedPageBreak/>
        <w:t>电磁兼容性与防护</w:t>
      </w:r>
      <w:bookmarkEnd w:id="111"/>
    </w:p>
    <w:p w14:paraId="45134154" w14:textId="77777777" w:rsidR="00250B59" w:rsidRPr="00B35BD0" w:rsidRDefault="000B23C0">
      <w:pPr>
        <w:pStyle w:val="affd"/>
        <w:spacing w:before="156" w:after="156"/>
        <w:ind w:left="0"/>
      </w:pPr>
      <w:bookmarkStart w:id="112" w:name="_Toc83493675"/>
      <w:r w:rsidRPr="00B35BD0">
        <w:rPr>
          <w:rFonts w:hint="eastAsia"/>
        </w:rPr>
        <w:t>电磁兼容性</w:t>
      </w:r>
      <w:bookmarkEnd w:id="112"/>
    </w:p>
    <w:p w14:paraId="0EBE07E3" w14:textId="4B3314D1" w:rsidR="00250B59" w:rsidRPr="00062DD2" w:rsidRDefault="000B23C0" w:rsidP="00062DD2">
      <w:pPr>
        <w:pStyle w:val="afffffffffffc"/>
        <w:ind w:left="420" w:hangingChars="200" w:hanging="420"/>
        <w:rPr>
          <w:rFonts w:ascii="黑体" w:eastAsia="黑体" w:hAnsi="黑体"/>
        </w:rPr>
      </w:pPr>
      <w:r w:rsidRPr="00062DD2">
        <w:rPr>
          <w:rFonts w:ascii="黑体" w:eastAsia="黑体" w:hAnsi="黑体" w:hint="eastAsia"/>
        </w:rPr>
        <w:t>电磁兼容性</w:t>
      </w:r>
      <w:r w:rsidR="0009770A" w:rsidRPr="00062DD2">
        <w:rPr>
          <w:rFonts w:ascii="黑体" w:eastAsia="黑体" w:hAnsi="黑体" w:hint="eastAsia"/>
        </w:rPr>
        <w:t>总体</w:t>
      </w:r>
      <w:r w:rsidRPr="00062DD2">
        <w:rPr>
          <w:rFonts w:ascii="黑体" w:eastAsia="黑体" w:hAnsi="黑体" w:hint="eastAsia"/>
        </w:rPr>
        <w:t>要求</w:t>
      </w:r>
    </w:p>
    <w:p w14:paraId="2B41572C" w14:textId="56E6B000" w:rsidR="00250B59" w:rsidRPr="00B35BD0" w:rsidRDefault="000B23C0" w:rsidP="00062DD2">
      <w:pPr>
        <w:pStyle w:val="afffffffff7"/>
        <w:ind w:left="0"/>
      </w:pPr>
      <w:r w:rsidRPr="00B35BD0">
        <w:rPr>
          <w:rFonts w:hint="eastAsia"/>
        </w:rPr>
        <w:t>在设计、制造信号设备时，应</w:t>
      </w:r>
      <w:r w:rsidR="001A643B">
        <w:rPr>
          <w:rFonts w:hint="eastAsia"/>
        </w:rPr>
        <w:t>满足</w:t>
      </w:r>
      <w:r w:rsidRPr="00B35BD0">
        <w:rPr>
          <w:rFonts w:hint="eastAsia"/>
        </w:rPr>
        <w:t>电磁干扰不影响其安全性和可靠性，并</w:t>
      </w:r>
      <w:r w:rsidR="001A643B">
        <w:rPr>
          <w:rFonts w:hint="eastAsia"/>
        </w:rPr>
        <w:t>应</w:t>
      </w:r>
      <w:r w:rsidRPr="00B35BD0">
        <w:rPr>
          <w:rFonts w:hint="eastAsia"/>
        </w:rPr>
        <w:t>采用屏蔽、滤波、接地、隔离、平衡以及其他技术措施，</w:t>
      </w:r>
      <w:r w:rsidR="001A643B">
        <w:rPr>
          <w:rFonts w:hint="eastAsia"/>
        </w:rPr>
        <w:t>应使</w:t>
      </w:r>
      <w:r w:rsidRPr="00B35BD0">
        <w:rPr>
          <w:rFonts w:hint="eastAsia"/>
        </w:rPr>
        <w:t>设备</w:t>
      </w:r>
      <w:r w:rsidR="00E60FFD">
        <w:rPr>
          <w:rFonts w:hint="eastAsia"/>
        </w:rPr>
        <w:t>满足其</w:t>
      </w:r>
      <w:r w:rsidRPr="00B35BD0">
        <w:rPr>
          <w:rFonts w:hint="eastAsia"/>
        </w:rPr>
        <w:t>电磁兼容性能</w:t>
      </w:r>
      <w:r w:rsidR="00E60FFD">
        <w:rPr>
          <w:rFonts w:hint="eastAsia"/>
        </w:rPr>
        <w:t>要求</w:t>
      </w:r>
      <w:r w:rsidRPr="00B35BD0">
        <w:rPr>
          <w:rFonts w:hint="eastAsia"/>
        </w:rPr>
        <w:t>。</w:t>
      </w:r>
    </w:p>
    <w:p w14:paraId="04BA064F" w14:textId="298FBB6A" w:rsidR="00250B59" w:rsidRPr="00B35BD0" w:rsidRDefault="001A643B" w:rsidP="00062DD2">
      <w:pPr>
        <w:pStyle w:val="afffffffff7"/>
        <w:ind w:left="0"/>
      </w:pPr>
      <w:r>
        <w:rPr>
          <w:rFonts w:hint="eastAsia"/>
        </w:rPr>
        <w:t>应</w:t>
      </w:r>
      <w:r w:rsidR="000B23C0" w:rsidRPr="00B35BD0">
        <w:rPr>
          <w:rFonts w:hint="eastAsia"/>
        </w:rPr>
        <w:t>消除电磁辐射、感应、传导和静电释放等干扰因素对信号设备的正常工作产生</w:t>
      </w:r>
      <w:r w:rsidR="00B3259C" w:rsidRPr="00B35BD0">
        <w:rPr>
          <w:rFonts w:hint="eastAsia"/>
        </w:rPr>
        <w:t>的</w:t>
      </w:r>
      <w:r w:rsidR="000B23C0" w:rsidRPr="00B35BD0">
        <w:rPr>
          <w:rFonts w:hint="eastAsia"/>
        </w:rPr>
        <w:t>影响。信号设备、部件也应防止对其他系统、部件和运营线</w:t>
      </w:r>
      <w:r w:rsidR="004A5457">
        <w:rPr>
          <w:rFonts w:hint="eastAsia"/>
        </w:rPr>
        <w:t>路</w:t>
      </w:r>
      <w:r w:rsidR="000B23C0" w:rsidRPr="00B35BD0">
        <w:rPr>
          <w:rFonts w:hint="eastAsia"/>
        </w:rPr>
        <w:t>范围内以及附近系统的正常工作产生电磁干扰。</w:t>
      </w:r>
    </w:p>
    <w:p w14:paraId="6F90B793" w14:textId="3F43AEBF" w:rsidR="00250B59" w:rsidRPr="00B35BD0" w:rsidRDefault="000B23C0" w:rsidP="00062DD2">
      <w:pPr>
        <w:pStyle w:val="afffffffff7"/>
        <w:ind w:left="0"/>
      </w:pPr>
      <w:r w:rsidRPr="00B35BD0">
        <w:rPr>
          <w:rFonts w:hint="eastAsia"/>
        </w:rPr>
        <w:t>信号设备在正常工作时</w:t>
      </w:r>
      <w:proofErr w:type="gramStart"/>
      <w:r w:rsidRPr="00B35BD0">
        <w:rPr>
          <w:rFonts w:hint="eastAsia"/>
        </w:rPr>
        <w:t>向设备</w:t>
      </w:r>
      <w:proofErr w:type="gramEnd"/>
      <w:r w:rsidRPr="00B35BD0">
        <w:rPr>
          <w:rFonts w:hint="eastAsia"/>
        </w:rPr>
        <w:t>外部可能发射的电磁干扰应符合电源和机箱端口试验项目规定的电磁发射限值要求。</w:t>
      </w:r>
    </w:p>
    <w:p w14:paraId="1DDF690E" w14:textId="77777777" w:rsidR="00250B59" w:rsidRPr="00BA2B05" w:rsidRDefault="000B23C0" w:rsidP="00062DD2">
      <w:pPr>
        <w:pStyle w:val="afffffffffffc"/>
        <w:ind w:left="420" w:hangingChars="200" w:hanging="420"/>
        <w:rPr>
          <w:rFonts w:ascii="黑体" w:eastAsia="黑体" w:hAnsi="黑体"/>
        </w:rPr>
      </w:pPr>
      <w:r w:rsidRPr="00BA2B05">
        <w:rPr>
          <w:rFonts w:ascii="黑体" w:eastAsia="黑体" w:hAnsi="黑体" w:hint="eastAsia"/>
        </w:rPr>
        <w:t>设备的抗扰度试验</w:t>
      </w:r>
    </w:p>
    <w:p w14:paraId="1ECE123C" w14:textId="5408518F" w:rsidR="00250B59" w:rsidRPr="00B35BD0" w:rsidRDefault="00E03912" w:rsidP="00DD7490">
      <w:pPr>
        <w:pStyle w:val="afffffffff7"/>
        <w:ind w:left="0"/>
      </w:pPr>
      <w:r>
        <w:rPr>
          <w:rFonts w:hint="eastAsia"/>
        </w:rPr>
        <w:t>信号</w:t>
      </w:r>
      <w:r w:rsidR="000B23C0" w:rsidRPr="00B35BD0">
        <w:rPr>
          <w:rFonts w:hint="eastAsia"/>
        </w:rPr>
        <w:t>设备应进行抵御外界电磁骚扰能力的试验。在设备与外部环境的特定接口，包括机箱端口、电源端口、输</w:t>
      </w:r>
      <w:r w:rsidR="00C170A8" w:rsidRPr="00B35BD0">
        <w:rPr>
          <w:rFonts w:hint="eastAsia"/>
        </w:rPr>
        <w:t>入</w:t>
      </w:r>
      <w:r w:rsidR="000B23C0" w:rsidRPr="00B35BD0">
        <w:rPr>
          <w:rFonts w:hint="eastAsia"/>
        </w:rPr>
        <w:t>输出端口和地线端口上加</w:t>
      </w:r>
      <w:r w:rsidR="0004378D" w:rsidRPr="00B35BD0">
        <w:rPr>
          <w:rFonts w:hint="eastAsia"/>
        </w:rPr>
        <w:t>入</w:t>
      </w:r>
      <w:r w:rsidR="000B23C0" w:rsidRPr="00B35BD0">
        <w:rPr>
          <w:rFonts w:hint="eastAsia"/>
        </w:rPr>
        <w:t>标准的电磁骚扰模拟信号，其严酷程度</w:t>
      </w:r>
      <w:r>
        <w:rPr>
          <w:rFonts w:hint="eastAsia"/>
        </w:rPr>
        <w:t>应</w:t>
      </w:r>
      <w:r w:rsidR="000B23C0" w:rsidRPr="00B35BD0">
        <w:rPr>
          <w:rFonts w:hint="eastAsia"/>
        </w:rPr>
        <w:t>由试验等级表示。设备因外部电磁骚扰影响而使其功能或性能下降的判断依据</w:t>
      </w:r>
      <w:r>
        <w:rPr>
          <w:rFonts w:hint="eastAsia"/>
        </w:rPr>
        <w:t>应采</w:t>
      </w:r>
      <w:r w:rsidR="000B23C0" w:rsidRPr="00B35BD0">
        <w:rPr>
          <w:rFonts w:hint="eastAsia"/>
        </w:rPr>
        <w:t>用性能判据表示。</w:t>
      </w:r>
    </w:p>
    <w:p w14:paraId="6B3ADF43" w14:textId="4BF1A40D" w:rsidR="00250B59" w:rsidRPr="00B35BD0" w:rsidRDefault="000B23C0" w:rsidP="00F523E9">
      <w:pPr>
        <w:pStyle w:val="afffffffff7"/>
        <w:ind w:left="0"/>
      </w:pPr>
      <w:r w:rsidRPr="00B35BD0">
        <w:rPr>
          <w:rFonts w:hint="eastAsia"/>
        </w:rPr>
        <w:t>试验项目</w:t>
      </w:r>
      <w:r w:rsidR="0061342B">
        <w:rPr>
          <w:rFonts w:hint="eastAsia"/>
        </w:rPr>
        <w:t>应</w:t>
      </w:r>
      <w:r w:rsidRPr="00B35BD0">
        <w:rPr>
          <w:rFonts w:hint="eastAsia"/>
        </w:rPr>
        <w:t>包括射频电磁场辐射骚扰、</w:t>
      </w:r>
      <w:proofErr w:type="gramStart"/>
      <w:r w:rsidRPr="00B35BD0">
        <w:rPr>
          <w:rFonts w:hint="eastAsia"/>
        </w:rPr>
        <w:t>射频场</w:t>
      </w:r>
      <w:proofErr w:type="gramEnd"/>
      <w:r w:rsidRPr="00B35BD0">
        <w:rPr>
          <w:rFonts w:hint="eastAsia"/>
        </w:rPr>
        <w:t>感应</w:t>
      </w:r>
      <w:r w:rsidR="00C170A8" w:rsidRPr="00B35BD0">
        <w:rPr>
          <w:rFonts w:hint="eastAsia"/>
        </w:rPr>
        <w:t>的</w:t>
      </w:r>
      <w:r w:rsidRPr="00B35BD0">
        <w:rPr>
          <w:rFonts w:hint="eastAsia"/>
        </w:rPr>
        <w:t>传导骚扰、电快速瞬变脉冲群、浪</w:t>
      </w:r>
      <w:proofErr w:type="gramStart"/>
      <w:r w:rsidRPr="00B35BD0">
        <w:rPr>
          <w:rFonts w:hint="eastAsia"/>
        </w:rPr>
        <w:t>涌冲击</w:t>
      </w:r>
      <w:proofErr w:type="gramEnd"/>
      <w:r w:rsidRPr="00B35BD0">
        <w:rPr>
          <w:rFonts w:hint="eastAsia"/>
        </w:rPr>
        <w:t>电压、静电放电、工频磁场、脉冲磁场的抗扰度试验。</w:t>
      </w:r>
    </w:p>
    <w:p w14:paraId="4C940BD1" w14:textId="19223352" w:rsidR="00250B59" w:rsidRPr="00B35BD0" w:rsidRDefault="000B23C0" w:rsidP="00DD7490">
      <w:pPr>
        <w:pStyle w:val="afffffffff7"/>
        <w:ind w:left="0"/>
      </w:pPr>
      <w:r w:rsidRPr="00B35BD0">
        <w:rPr>
          <w:rFonts w:hint="eastAsia"/>
        </w:rPr>
        <w:t>性能判据</w:t>
      </w:r>
      <w:r w:rsidR="0061342B">
        <w:rPr>
          <w:rFonts w:hint="eastAsia"/>
        </w:rPr>
        <w:t>应包括下列四级：</w:t>
      </w:r>
    </w:p>
    <w:p w14:paraId="66964224" w14:textId="495496F9" w:rsidR="00250B59" w:rsidRPr="00B35BD0" w:rsidRDefault="00311FB0">
      <w:pPr>
        <w:pStyle w:val="afffffc"/>
        <w:ind w:firstLine="420"/>
      </w:pPr>
      <w:r>
        <w:t>a</w:t>
      </w:r>
      <w:r>
        <w:rPr>
          <w:rFonts w:hint="eastAsia"/>
        </w:rPr>
        <w:t>）</w:t>
      </w:r>
      <w:proofErr w:type="spellStart"/>
      <w:r w:rsidR="000B23C0" w:rsidRPr="00B35BD0">
        <w:rPr>
          <w:rFonts w:hint="eastAsia"/>
        </w:rPr>
        <w:t>A</w:t>
      </w:r>
      <w:proofErr w:type="spellEnd"/>
      <w:r w:rsidR="000B23C0" w:rsidRPr="00B35BD0">
        <w:rPr>
          <w:rFonts w:hint="eastAsia"/>
        </w:rPr>
        <w:t>级：功能或性能正常。</w:t>
      </w:r>
    </w:p>
    <w:p w14:paraId="54CEC309" w14:textId="449A817A" w:rsidR="0011199A" w:rsidRPr="00B35BD0" w:rsidRDefault="00311FB0" w:rsidP="00F21F78">
      <w:pPr>
        <w:pStyle w:val="afffffc"/>
        <w:ind w:firstLine="420"/>
      </w:pPr>
      <w:r>
        <w:t>b</w:t>
      </w:r>
      <w:r>
        <w:rPr>
          <w:rFonts w:hint="eastAsia"/>
        </w:rPr>
        <w:t>）</w:t>
      </w:r>
      <w:proofErr w:type="spellStart"/>
      <w:r w:rsidR="000B23C0" w:rsidRPr="00B35BD0">
        <w:rPr>
          <w:rFonts w:hint="eastAsia"/>
        </w:rPr>
        <w:t>B</w:t>
      </w:r>
      <w:proofErr w:type="spellEnd"/>
      <w:r w:rsidR="000B23C0" w:rsidRPr="00B35BD0">
        <w:rPr>
          <w:rFonts w:hint="eastAsia"/>
        </w:rPr>
        <w:t>级：功能或性能暂时降低或丧失，但可自行恢复。</w:t>
      </w:r>
    </w:p>
    <w:p w14:paraId="615BE2A6" w14:textId="7F1A953A" w:rsidR="00250B59" w:rsidRPr="00B35BD0" w:rsidRDefault="00311FB0" w:rsidP="00F21F78">
      <w:pPr>
        <w:pStyle w:val="afffffc"/>
        <w:ind w:firstLine="420"/>
      </w:pPr>
      <w:r>
        <w:t>c</w:t>
      </w:r>
      <w:r>
        <w:rPr>
          <w:rFonts w:hint="eastAsia"/>
        </w:rPr>
        <w:t>）</w:t>
      </w:r>
      <w:proofErr w:type="spellStart"/>
      <w:r w:rsidR="0011199A" w:rsidRPr="00B35BD0">
        <w:t>C</w:t>
      </w:r>
      <w:proofErr w:type="spellEnd"/>
      <w:r w:rsidR="000B23C0" w:rsidRPr="00B35BD0">
        <w:rPr>
          <w:rFonts w:hint="eastAsia"/>
        </w:rPr>
        <w:t>级：功能或性能暂时降低或丧失，需操作者干预或系统复位后方可恢复。</w:t>
      </w:r>
    </w:p>
    <w:p w14:paraId="1D12F0B2" w14:textId="3A2280DD" w:rsidR="00250B59" w:rsidRPr="00B35BD0" w:rsidRDefault="00311FB0" w:rsidP="00F21F78">
      <w:pPr>
        <w:pStyle w:val="afffffc"/>
        <w:ind w:firstLine="420"/>
      </w:pPr>
      <w:r>
        <w:t>d</w:t>
      </w:r>
      <w:r>
        <w:rPr>
          <w:rFonts w:hint="eastAsia"/>
        </w:rPr>
        <w:t>）</w:t>
      </w:r>
      <w:proofErr w:type="spellStart"/>
      <w:r w:rsidR="000B23C0" w:rsidRPr="00B35BD0">
        <w:rPr>
          <w:rFonts w:hint="eastAsia"/>
        </w:rPr>
        <w:t>D</w:t>
      </w:r>
      <w:proofErr w:type="spellEnd"/>
      <w:r w:rsidR="000B23C0" w:rsidRPr="00B35BD0">
        <w:rPr>
          <w:rFonts w:hint="eastAsia"/>
        </w:rPr>
        <w:t>级：设备、元件或软件损坏、出错或数据丢失，</w:t>
      </w:r>
      <w:r w:rsidR="0009770A">
        <w:rPr>
          <w:rFonts w:hint="eastAsia"/>
        </w:rPr>
        <w:t>需</w:t>
      </w:r>
      <w:r w:rsidR="000B23C0" w:rsidRPr="00B35BD0">
        <w:rPr>
          <w:rFonts w:hint="eastAsia"/>
        </w:rPr>
        <w:t>经修复处理后方可恢复。</w:t>
      </w:r>
    </w:p>
    <w:p w14:paraId="7AA88FD6" w14:textId="66C94EBE" w:rsidR="00250B59" w:rsidRPr="00B35BD0" w:rsidRDefault="0061342B" w:rsidP="00DD7490">
      <w:pPr>
        <w:pStyle w:val="afffffffff7"/>
        <w:ind w:left="0"/>
      </w:pPr>
      <w:r w:rsidRPr="0061342B">
        <w:rPr>
          <w:rFonts w:hint="eastAsia"/>
        </w:rPr>
        <w:t>抗扰度</w:t>
      </w:r>
      <w:r w:rsidR="000B23C0" w:rsidRPr="00B35BD0">
        <w:rPr>
          <w:rFonts w:hint="eastAsia"/>
        </w:rPr>
        <w:t>试验</w:t>
      </w:r>
      <w:r>
        <w:rPr>
          <w:rFonts w:hint="eastAsia"/>
        </w:rPr>
        <w:t>应符合下列</w:t>
      </w:r>
      <w:r w:rsidR="000B23C0" w:rsidRPr="00B35BD0">
        <w:rPr>
          <w:rFonts w:hint="eastAsia"/>
        </w:rPr>
        <w:t>要求</w:t>
      </w:r>
      <w:r>
        <w:rPr>
          <w:rFonts w:hint="eastAsia"/>
        </w:rPr>
        <w:t>：</w:t>
      </w:r>
    </w:p>
    <w:p w14:paraId="2FA30745" w14:textId="0EF06C4F" w:rsidR="00250B59" w:rsidRPr="00B35BD0" w:rsidRDefault="00311FB0" w:rsidP="00F523E9">
      <w:pPr>
        <w:pStyle w:val="afffffc"/>
        <w:ind w:firstLine="420"/>
      </w:pPr>
      <w:r>
        <w:t>a</w:t>
      </w:r>
      <w:r>
        <w:rPr>
          <w:rFonts w:hint="eastAsia"/>
        </w:rPr>
        <w:t>）</w:t>
      </w:r>
      <w:r w:rsidR="000B23C0" w:rsidRPr="00B35BD0">
        <w:rPr>
          <w:rFonts w:hint="eastAsia"/>
        </w:rPr>
        <w:t>抗扰度试验的试验方法、试验等级、性能</w:t>
      </w:r>
      <w:proofErr w:type="gramStart"/>
      <w:r w:rsidR="000B23C0" w:rsidRPr="00B35BD0">
        <w:rPr>
          <w:rFonts w:hint="eastAsia"/>
        </w:rPr>
        <w:t>判据见</w:t>
      </w:r>
      <w:proofErr w:type="gramEnd"/>
      <w:r w:rsidR="00BC5F4F" w:rsidRPr="00B35BD0">
        <w:rPr>
          <w:rFonts w:hint="eastAsia"/>
        </w:rPr>
        <w:t>GB/T 24338.4和GB/T 24338.5</w:t>
      </w:r>
      <w:r w:rsidR="000B23C0" w:rsidRPr="00B35BD0">
        <w:rPr>
          <w:rFonts w:hint="eastAsia"/>
        </w:rPr>
        <w:t>相关条款。</w:t>
      </w:r>
    </w:p>
    <w:p w14:paraId="1C5AA5BB" w14:textId="0AD66333" w:rsidR="00250B59" w:rsidRPr="00B35BD0" w:rsidRDefault="00311FB0" w:rsidP="00F523E9">
      <w:pPr>
        <w:pStyle w:val="afffffc"/>
        <w:ind w:firstLine="420"/>
      </w:pPr>
      <w:r>
        <w:rPr>
          <w:rFonts w:hint="eastAsia"/>
        </w:rPr>
        <w:t>b）</w:t>
      </w:r>
      <w:r w:rsidR="000B23C0" w:rsidRPr="00B35BD0">
        <w:rPr>
          <w:rFonts w:hint="eastAsia"/>
        </w:rPr>
        <w:t>对安全设备的性能判据应采用A级。</w:t>
      </w:r>
    </w:p>
    <w:p w14:paraId="5C94AB3B" w14:textId="21EDCCD0" w:rsidR="00250B59" w:rsidRPr="00B35BD0" w:rsidRDefault="00B06FC5" w:rsidP="00F523E9">
      <w:pPr>
        <w:pStyle w:val="afffffc"/>
        <w:ind w:firstLine="420"/>
      </w:pPr>
      <w:r>
        <w:t>c</w:t>
      </w:r>
      <w:r w:rsidR="00311FB0">
        <w:rPr>
          <w:rFonts w:hint="eastAsia"/>
        </w:rPr>
        <w:t>）</w:t>
      </w:r>
      <w:r w:rsidR="000B23C0" w:rsidRPr="00B35BD0">
        <w:rPr>
          <w:rFonts w:hint="eastAsia"/>
        </w:rPr>
        <w:t>对</w:t>
      </w:r>
      <w:proofErr w:type="gramStart"/>
      <w:r w:rsidR="000B23C0" w:rsidRPr="00B35BD0">
        <w:rPr>
          <w:rFonts w:hint="eastAsia"/>
        </w:rPr>
        <w:t>非安全</w:t>
      </w:r>
      <w:proofErr w:type="gramEnd"/>
      <w:r w:rsidR="000B23C0" w:rsidRPr="00B35BD0">
        <w:rPr>
          <w:rFonts w:hint="eastAsia"/>
        </w:rPr>
        <w:t>设备</w:t>
      </w:r>
      <w:r w:rsidR="00DC5E5B" w:rsidRPr="00DC5E5B">
        <w:rPr>
          <w:rFonts w:hint="eastAsia"/>
        </w:rPr>
        <w:t>静电放电抗扰度试验与浪涌（冲击）抗扰度试验可采用B级判定</w:t>
      </w:r>
      <w:r w:rsidR="000B23C0" w:rsidRPr="00B35BD0">
        <w:rPr>
          <w:rFonts w:hint="eastAsia"/>
        </w:rPr>
        <w:t>。</w:t>
      </w:r>
    </w:p>
    <w:p w14:paraId="4E79EE65" w14:textId="77777777" w:rsidR="00250B59" w:rsidRPr="00311FB0" w:rsidRDefault="000B23C0" w:rsidP="00062DD2">
      <w:pPr>
        <w:pStyle w:val="afffffffffffc"/>
        <w:ind w:left="420" w:hangingChars="200" w:hanging="420"/>
        <w:rPr>
          <w:rFonts w:ascii="黑体" w:eastAsia="黑体" w:hAnsi="黑体"/>
        </w:rPr>
      </w:pPr>
      <w:r w:rsidRPr="00311FB0">
        <w:rPr>
          <w:rFonts w:ascii="黑体" w:eastAsia="黑体" w:hAnsi="黑体" w:hint="eastAsia"/>
        </w:rPr>
        <w:t>设备的电磁骚扰发射试验</w:t>
      </w:r>
    </w:p>
    <w:p w14:paraId="36BB6B1D" w14:textId="15163BEF" w:rsidR="00250B59" w:rsidRPr="00B35BD0" w:rsidRDefault="00E95138">
      <w:pPr>
        <w:pStyle w:val="afffffc"/>
        <w:ind w:firstLine="420"/>
      </w:pPr>
      <w:r>
        <w:rPr>
          <w:rFonts w:hint="eastAsia"/>
        </w:rPr>
        <w:t>信号</w:t>
      </w:r>
      <w:r w:rsidR="000B23C0" w:rsidRPr="00B35BD0">
        <w:rPr>
          <w:rFonts w:hint="eastAsia"/>
        </w:rPr>
        <w:t>设备对外界发射的电磁骚扰的试验包括电源端口的传导发射试验和机箱端口的辐射发射试验。试验方法和骚扰限值见</w:t>
      </w:r>
      <w:r w:rsidR="00BC5F4F" w:rsidRPr="00B35BD0">
        <w:rPr>
          <w:rFonts w:hint="eastAsia"/>
        </w:rPr>
        <w:t>GB/T 24338.4</w:t>
      </w:r>
      <w:r w:rsidR="00FA4F4C" w:rsidRPr="00B35BD0">
        <w:rPr>
          <w:rFonts w:hint="eastAsia"/>
        </w:rPr>
        <w:t xml:space="preserve"> 和GB/T 24338.</w:t>
      </w:r>
      <w:r w:rsidR="00FA4F4C" w:rsidRPr="00B35BD0">
        <w:t>5</w:t>
      </w:r>
      <w:r w:rsidR="000B23C0" w:rsidRPr="00B35BD0">
        <w:rPr>
          <w:rFonts w:hint="eastAsia"/>
        </w:rPr>
        <w:t>相关条款。</w:t>
      </w:r>
    </w:p>
    <w:p w14:paraId="4F0909E1" w14:textId="77777777" w:rsidR="00250B59" w:rsidRPr="00B35BD0" w:rsidRDefault="000B23C0">
      <w:pPr>
        <w:pStyle w:val="affd"/>
        <w:spacing w:before="156" w:after="156"/>
        <w:ind w:left="0"/>
      </w:pPr>
      <w:bookmarkStart w:id="113" w:name="_Toc83493676"/>
      <w:r w:rsidRPr="00B35BD0">
        <w:rPr>
          <w:rFonts w:hint="eastAsia"/>
        </w:rPr>
        <w:t>防护</w:t>
      </w:r>
      <w:bookmarkEnd w:id="113"/>
    </w:p>
    <w:p w14:paraId="28CCEE7B" w14:textId="52906800" w:rsidR="00250B59" w:rsidRPr="00B35BD0" w:rsidRDefault="0009770A" w:rsidP="00062DD2">
      <w:pPr>
        <w:pStyle w:val="afffffffff8"/>
        <w:ind w:left="0"/>
      </w:pPr>
      <w:r>
        <w:rPr>
          <w:rFonts w:hint="eastAsia"/>
        </w:rPr>
        <w:t>信号</w:t>
      </w:r>
      <w:r w:rsidR="000B23C0" w:rsidRPr="00B35BD0">
        <w:rPr>
          <w:rFonts w:hint="eastAsia"/>
        </w:rPr>
        <w:t>设备正常工作时发射的电磁能量</w:t>
      </w:r>
      <w:r w:rsidR="00C97B5D" w:rsidRPr="00B35BD0">
        <w:rPr>
          <w:rFonts w:hint="eastAsia"/>
        </w:rPr>
        <w:t>不</w:t>
      </w:r>
      <w:r w:rsidR="000B23C0" w:rsidRPr="00B35BD0">
        <w:rPr>
          <w:rFonts w:hint="eastAsia"/>
        </w:rPr>
        <w:t>应对周围环境中其他设备或人员</w:t>
      </w:r>
      <w:r w:rsidR="00504934" w:rsidRPr="00B35BD0">
        <w:rPr>
          <w:rFonts w:hint="eastAsia"/>
        </w:rPr>
        <w:t>造成</w:t>
      </w:r>
      <w:r w:rsidR="000B23C0" w:rsidRPr="00B35BD0">
        <w:rPr>
          <w:rFonts w:hint="eastAsia"/>
        </w:rPr>
        <w:t>干扰和危害，并</w:t>
      </w:r>
      <w:r>
        <w:rPr>
          <w:rFonts w:hint="eastAsia"/>
        </w:rPr>
        <w:t>应</w:t>
      </w:r>
      <w:r w:rsidR="000B23C0" w:rsidRPr="00B35BD0">
        <w:rPr>
          <w:rFonts w:hint="eastAsia"/>
        </w:rPr>
        <w:t>防止其他机电设备及车辆等产生的电磁骚扰影响</w:t>
      </w:r>
      <w:r>
        <w:rPr>
          <w:rFonts w:hint="eastAsia"/>
        </w:rPr>
        <w:t>信号设备</w:t>
      </w:r>
      <w:r w:rsidR="000B23C0" w:rsidRPr="00B35BD0">
        <w:rPr>
          <w:rFonts w:hint="eastAsia"/>
        </w:rPr>
        <w:t>可靠工作。</w:t>
      </w:r>
    </w:p>
    <w:p w14:paraId="58E5B42E" w14:textId="3584A697" w:rsidR="00250B59" w:rsidRPr="00B35BD0" w:rsidRDefault="000B23C0" w:rsidP="00062DD2">
      <w:pPr>
        <w:pStyle w:val="afffffffff8"/>
        <w:ind w:left="0"/>
      </w:pPr>
      <w:r w:rsidRPr="00B35BD0">
        <w:rPr>
          <w:rFonts w:hint="eastAsia"/>
        </w:rPr>
        <w:t>信号设备与接触网或接触</w:t>
      </w:r>
      <w:proofErr w:type="gramStart"/>
      <w:r w:rsidRPr="00B35BD0">
        <w:rPr>
          <w:rFonts w:hint="eastAsia"/>
        </w:rPr>
        <w:t>轨</w:t>
      </w:r>
      <w:proofErr w:type="gramEnd"/>
      <w:r w:rsidRPr="00B35BD0">
        <w:rPr>
          <w:rFonts w:hint="eastAsia"/>
        </w:rPr>
        <w:t>带电部分之间应留有安全距离。信号电缆线路与强电线路应分开敷设，</w:t>
      </w:r>
      <w:r w:rsidR="00C32009">
        <w:rPr>
          <w:rFonts w:hint="eastAsia"/>
        </w:rPr>
        <w:t>当二者存在交叉时，</w:t>
      </w:r>
      <w:proofErr w:type="gramStart"/>
      <w:r w:rsidRPr="00B35BD0">
        <w:rPr>
          <w:rFonts w:hint="eastAsia"/>
        </w:rPr>
        <w:t>宜相互</w:t>
      </w:r>
      <w:proofErr w:type="gramEnd"/>
      <w:r w:rsidRPr="00B35BD0">
        <w:rPr>
          <w:rFonts w:hint="eastAsia"/>
        </w:rPr>
        <w:t>垂直交叉敷设，</w:t>
      </w:r>
      <w:r w:rsidR="0009770A">
        <w:rPr>
          <w:rFonts w:hint="eastAsia"/>
        </w:rPr>
        <w:t>且</w:t>
      </w:r>
      <w:r w:rsidR="00C32009">
        <w:rPr>
          <w:rFonts w:hint="eastAsia"/>
        </w:rPr>
        <w:t>在二者间距不满足设计要求时，</w:t>
      </w:r>
      <w:r w:rsidR="00A96D8D" w:rsidRPr="00B35BD0">
        <w:rPr>
          <w:rFonts w:hint="eastAsia"/>
        </w:rPr>
        <w:t>应</w:t>
      </w:r>
      <w:r w:rsidRPr="00B35BD0">
        <w:rPr>
          <w:rFonts w:hint="eastAsia"/>
        </w:rPr>
        <w:t>采取防护</w:t>
      </w:r>
      <w:r w:rsidR="00504934">
        <w:rPr>
          <w:rFonts w:hint="eastAsia"/>
        </w:rPr>
        <w:t>措施</w:t>
      </w:r>
      <w:r w:rsidRPr="00B35BD0">
        <w:rPr>
          <w:rFonts w:hint="eastAsia"/>
        </w:rPr>
        <w:t>。</w:t>
      </w:r>
    </w:p>
    <w:p w14:paraId="7F3E3E32" w14:textId="4AF503F5" w:rsidR="00250B59" w:rsidRPr="00B35BD0" w:rsidRDefault="000B23C0" w:rsidP="00062DD2">
      <w:pPr>
        <w:pStyle w:val="afffffffff8"/>
        <w:ind w:left="0"/>
      </w:pPr>
      <w:r w:rsidRPr="00B35BD0">
        <w:rPr>
          <w:rFonts w:hint="eastAsia"/>
        </w:rPr>
        <w:t>信号金属结构物的装设应</w:t>
      </w:r>
      <w:r w:rsidR="000C2290">
        <w:rPr>
          <w:rFonts w:hint="eastAsia"/>
        </w:rPr>
        <w:t>采取</w:t>
      </w:r>
      <w:r w:rsidRPr="00B35BD0">
        <w:rPr>
          <w:rFonts w:hint="eastAsia"/>
        </w:rPr>
        <w:t>防护牵引迷流对金属和隧道体的电蚀措施。</w:t>
      </w:r>
    </w:p>
    <w:p w14:paraId="11E4FD2D" w14:textId="77777777" w:rsidR="00250B59" w:rsidRPr="00B35BD0" w:rsidRDefault="000B23C0" w:rsidP="00062DD2">
      <w:pPr>
        <w:pStyle w:val="afffffffff8"/>
        <w:ind w:left="0"/>
      </w:pPr>
      <w:r w:rsidRPr="00B35BD0">
        <w:rPr>
          <w:rFonts w:hint="eastAsia"/>
        </w:rPr>
        <w:t>轨</w:t>
      </w:r>
      <w:proofErr w:type="gramStart"/>
      <w:r w:rsidRPr="00B35BD0">
        <w:rPr>
          <w:rFonts w:hint="eastAsia"/>
        </w:rPr>
        <w:t>旁设备</w:t>
      </w:r>
      <w:proofErr w:type="gramEnd"/>
      <w:r w:rsidRPr="00B35BD0">
        <w:rPr>
          <w:rFonts w:hint="eastAsia"/>
        </w:rPr>
        <w:t>应防止最大牵引回流、钢轨不均衡电流的影响。相邻轨</w:t>
      </w:r>
      <w:proofErr w:type="gramStart"/>
      <w:r w:rsidRPr="00B35BD0">
        <w:rPr>
          <w:rFonts w:hint="eastAsia"/>
        </w:rPr>
        <w:t>旁设备</w:t>
      </w:r>
      <w:proofErr w:type="gramEnd"/>
      <w:r w:rsidRPr="00B35BD0">
        <w:rPr>
          <w:rFonts w:hint="eastAsia"/>
        </w:rPr>
        <w:t>应防止工作频率的相互串扰。</w:t>
      </w:r>
    </w:p>
    <w:p w14:paraId="18D16850" w14:textId="3862CD47" w:rsidR="00250B59" w:rsidRPr="00B35BD0" w:rsidRDefault="000B23C0" w:rsidP="00062DD2">
      <w:pPr>
        <w:pStyle w:val="afffffffff8"/>
        <w:ind w:left="0"/>
      </w:pPr>
      <w:r w:rsidRPr="00B35BD0">
        <w:rPr>
          <w:rFonts w:hint="eastAsia"/>
        </w:rPr>
        <w:t>装设单轨条轨道电路的车站，相邻轨道电路并联的牵引轨条数应符合轨道电路设备要求。双轨条轨道电路区段采用接触网供电的接触网杆塔或支架的接地引线，</w:t>
      </w:r>
      <w:r w:rsidR="00B053C3" w:rsidRPr="00B35BD0">
        <w:rPr>
          <w:rFonts w:hint="eastAsia"/>
        </w:rPr>
        <w:t>不</w:t>
      </w:r>
      <w:r w:rsidR="00B053C3">
        <w:rPr>
          <w:rFonts w:hint="eastAsia"/>
        </w:rPr>
        <w:t>应</w:t>
      </w:r>
      <w:r w:rsidRPr="00B35BD0">
        <w:rPr>
          <w:rFonts w:hint="eastAsia"/>
        </w:rPr>
        <w:t>直接引至钢轨。</w:t>
      </w:r>
    </w:p>
    <w:p w14:paraId="349B8B0C" w14:textId="77777777" w:rsidR="00250B59" w:rsidRPr="00B35BD0" w:rsidRDefault="000B23C0" w:rsidP="00062DD2">
      <w:pPr>
        <w:pStyle w:val="afffffffff8"/>
        <w:ind w:left="0"/>
      </w:pPr>
      <w:r w:rsidRPr="00B35BD0">
        <w:rPr>
          <w:rFonts w:hint="eastAsia"/>
        </w:rPr>
        <w:t>易受雷电危害的设备应具有雷电感应过电压防护，并应满足下列要求：</w:t>
      </w:r>
    </w:p>
    <w:p w14:paraId="4E3217DC" w14:textId="54A9F3A4" w:rsidR="00250B59" w:rsidRPr="00B35BD0" w:rsidRDefault="000B23C0" w:rsidP="00D1191E">
      <w:pPr>
        <w:pStyle w:val="af5"/>
        <w:numPr>
          <w:ilvl w:val="0"/>
          <w:numId w:val="347"/>
        </w:numPr>
        <w:ind w:leftChars="200" w:left="845" w:hanging="425"/>
      </w:pPr>
      <w:r w:rsidRPr="00B35BD0">
        <w:rPr>
          <w:rFonts w:hint="eastAsia"/>
        </w:rPr>
        <w:t>防护电路应将雷电感应过电压限制在被防护设备的冲击耐压水平以下。</w:t>
      </w:r>
    </w:p>
    <w:p w14:paraId="72CA3E37" w14:textId="0BCB66B0" w:rsidR="00250B59" w:rsidRPr="00B35BD0" w:rsidRDefault="000B23C0" w:rsidP="00353FB0">
      <w:pPr>
        <w:pStyle w:val="af5"/>
        <w:numPr>
          <w:ilvl w:val="0"/>
          <w:numId w:val="312"/>
        </w:numPr>
        <w:ind w:leftChars="200" w:left="845" w:hanging="425"/>
      </w:pPr>
      <w:r w:rsidRPr="00B35BD0">
        <w:rPr>
          <w:rFonts w:hint="eastAsia"/>
        </w:rPr>
        <w:t>防护电路不应影响被防护设备的正常工作，</w:t>
      </w:r>
      <w:bookmarkStart w:id="114" w:name="_Hlk80362150"/>
      <w:r w:rsidR="006553D3">
        <w:rPr>
          <w:rFonts w:hint="eastAsia"/>
        </w:rPr>
        <w:t>且</w:t>
      </w:r>
      <w:r w:rsidR="006553D3" w:rsidRPr="00B35BD0">
        <w:rPr>
          <w:rFonts w:hint="eastAsia"/>
        </w:rPr>
        <w:t>设备受雷电干扰时</w:t>
      </w:r>
      <w:bookmarkEnd w:id="114"/>
      <w:r w:rsidRPr="00B35BD0">
        <w:rPr>
          <w:rFonts w:hint="eastAsia"/>
        </w:rPr>
        <w:t>不</w:t>
      </w:r>
      <w:r w:rsidR="00B51DD0" w:rsidRPr="00B35BD0">
        <w:rPr>
          <w:rFonts w:hint="eastAsia"/>
        </w:rPr>
        <w:t>应</w:t>
      </w:r>
      <w:r w:rsidRPr="00B35BD0">
        <w:rPr>
          <w:rFonts w:hint="eastAsia"/>
        </w:rPr>
        <w:t>错误动作。</w:t>
      </w:r>
    </w:p>
    <w:p w14:paraId="53C1C861" w14:textId="77777777" w:rsidR="00250B59" w:rsidRPr="00B35BD0" w:rsidRDefault="000B23C0" w:rsidP="00353FB0">
      <w:pPr>
        <w:pStyle w:val="af5"/>
        <w:numPr>
          <w:ilvl w:val="0"/>
          <w:numId w:val="312"/>
        </w:numPr>
        <w:ind w:leftChars="200" w:left="845" w:hanging="425"/>
      </w:pPr>
      <w:r w:rsidRPr="00B35BD0">
        <w:rPr>
          <w:rFonts w:hint="eastAsia"/>
        </w:rPr>
        <w:lastRenderedPageBreak/>
        <w:t>防雷元器件与被防护设备之间的连接线应最短，防护电路的配线应与其他配线分开，其他设备不应借用防雷元器件的端子。</w:t>
      </w:r>
    </w:p>
    <w:p w14:paraId="4C310994" w14:textId="77777777" w:rsidR="00250B59" w:rsidRPr="00B35BD0" w:rsidRDefault="000B23C0" w:rsidP="00353FB0">
      <w:pPr>
        <w:pStyle w:val="af5"/>
        <w:numPr>
          <w:ilvl w:val="0"/>
          <w:numId w:val="312"/>
        </w:numPr>
        <w:ind w:leftChars="200" w:left="845" w:hanging="425"/>
      </w:pPr>
      <w:r w:rsidRPr="00B35BD0">
        <w:rPr>
          <w:rFonts w:hint="eastAsia"/>
        </w:rPr>
        <w:t>室外信号设备、与外线连接的室内信号设备应具有雷电防护措施。</w:t>
      </w:r>
    </w:p>
    <w:p w14:paraId="10495287" w14:textId="77777777" w:rsidR="00250B59" w:rsidRPr="00B35BD0" w:rsidRDefault="000B23C0" w:rsidP="00353FB0">
      <w:pPr>
        <w:pStyle w:val="af5"/>
        <w:numPr>
          <w:ilvl w:val="0"/>
          <w:numId w:val="312"/>
        </w:numPr>
        <w:ind w:leftChars="200" w:left="845" w:hanging="425"/>
      </w:pPr>
      <w:r w:rsidRPr="00B35BD0">
        <w:rPr>
          <w:rFonts w:hint="eastAsia"/>
        </w:rPr>
        <w:t>防雷地线接地电阻应小于10Ω。</w:t>
      </w:r>
    </w:p>
    <w:p w14:paraId="67EFBDC3" w14:textId="77777777" w:rsidR="00250B59" w:rsidRPr="00B35BD0" w:rsidRDefault="000B23C0" w:rsidP="00353FB0">
      <w:pPr>
        <w:pStyle w:val="afffffffff8"/>
        <w:ind w:left="0"/>
      </w:pPr>
      <w:r w:rsidRPr="00B35BD0">
        <w:rPr>
          <w:rFonts w:hint="eastAsia"/>
        </w:rPr>
        <w:t>信号设备的接地应符合下列规定：</w:t>
      </w:r>
    </w:p>
    <w:p w14:paraId="734FCEEF" w14:textId="69F4B897" w:rsidR="00250B59" w:rsidRPr="00B35BD0" w:rsidRDefault="000B23C0" w:rsidP="00D1191E">
      <w:pPr>
        <w:pStyle w:val="af5"/>
        <w:numPr>
          <w:ilvl w:val="0"/>
          <w:numId w:val="350"/>
        </w:numPr>
        <w:ind w:leftChars="200" w:left="845" w:hanging="425"/>
      </w:pPr>
      <w:r w:rsidRPr="00B35BD0">
        <w:rPr>
          <w:rFonts w:hint="eastAsia"/>
        </w:rPr>
        <w:t>信号设备应设工作地线、保护地线、屏蔽地线和防雷地线等。</w:t>
      </w:r>
    </w:p>
    <w:p w14:paraId="57C292A5" w14:textId="53D43E98" w:rsidR="00250B59" w:rsidRPr="00B35BD0" w:rsidRDefault="000B23C0" w:rsidP="00353FB0">
      <w:pPr>
        <w:pStyle w:val="af5"/>
        <w:numPr>
          <w:ilvl w:val="0"/>
          <w:numId w:val="312"/>
        </w:numPr>
        <w:ind w:leftChars="200" w:left="845" w:hanging="425"/>
      </w:pPr>
      <w:r w:rsidRPr="00B35BD0">
        <w:rPr>
          <w:rFonts w:hint="eastAsia"/>
        </w:rPr>
        <w:t>信号设备室应设主接地板，并</w:t>
      </w:r>
      <w:r w:rsidR="00B51DD0">
        <w:rPr>
          <w:rFonts w:hint="eastAsia"/>
        </w:rPr>
        <w:t>应</w:t>
      </w:r>
      <w:r w:rsidRPr="00B35BD0">
        <w:rPr>
          <w:rFonts w:hint="eastAsia"/>
        </w:rPr>
        <w:t>通过主接地板接地。</w:t>
      </w:r>
    </w:p>
    <w:p w14:paraId="5E80AC77" w14:textId="77777777" w:rsidR="00250B59" w:rsidRPr="00B35BD0" w:rsidRDefault="000B23C0" w:rsidP="00353FB0">
      <w:pPr>
        <w:pStyle w:val="af5"/>
        <w:numPr>
          <w:ilvl w:val="0"/>
          <w:numId w:val="312"/>
        </w:numPr>
        <w:ind w:leftChars="200" w:left="845" w:hanging="425"/>
      </w:pPr>
      <w:r w:rsidRPr="00B35BD0">
        <w:rPr>
          <w:rFonts w:hint="eastAsia"/>
        </w:rPr>
        <w:t>车载信号设备的地线应</w:t>
      </w:r>
      <w:proofErr w:type="gramStart"/>
      <w:r w:rsidRPr="00B35BD0">
        <w:rPr>
          <w:rFonts w:hint="eastAsia"/>
        </w:rPr>
        <w:t>经车辆</w:t>
      </w:r>
      <w:proofErr w:type="gramEnd"/>
      <w:r w:rsidRPr="00B35BD0">
        <w:rPr>
          <w:rFonts w:hint="eastAsia"/>
        </w:rPr>
        <w:t>的接地装置接地。</w:t>
      </w:r>
    </w:p>
    <w:p w14:paraId="096539FC" w14:textId="5E4B06ED" w:rsidR="00250B59" w:rsidRPr="00B35BD0" w:rsidRDefault="000B23C0" w:rsidP="00353FB0">
      <w:pPr>
        <w:pStyle w:val="af5"/>
        <w:numPr>
          <w:ilvl w:val="0"/>
          <w:numId w:val="312"/>
        </w:numPr>
        <w:ind w:leftChars="200" w:left="845" w:hanging="425"/>
      </w:pPr>
      <w:r w:rsidRPr="00B35BD0">
        <w:rPr>
          <w:rFonts w:hint="eastAsia"/>
        </w:rPr>
        <w:t>电源设备及其他带电信号设备的机架、机壳应设保护地线，需工作接地的设备应设工作地线。接地电阻值</w:t>
      </w:r>
      <w:r w:rsidR="00FD667F">
        <w:rPr>
          <w:rFonts w:hint="eastAsia"/>
        </w:rPr>
        <w:t>应符合下列规定</w:t>
      </w:r>
      <w:r w:rsidRPr="00B35BD0">
        <w:rPr>
          <w:rFonts w:hint="eastAsia"/>
        </w:rPr>
        <w:t>：</w:t>
      </w:r>
    </w:p>
    <w:p w14:paraId="0B6E297B" w14:textId="2C71F3C4" w:rsidR="00250B59" w:rsidRPr="00B35BD0" w:rsidRDefault="000B23C0" w:rsidP="00D1191E">
      <w:pPr>
        <w:pStyle w:val="af6"/>
      </w:pPr>
      <w:r w:rsidRPr="00B35BD0">
        <w:rPr>
          <w:rFonts w:hint="eastAsia"/>
        </w:rPr>
        <w:t>保护地电阻应小于10Ω。</w:t>
      </w:r>
    </w:p>
    <w:p w14:paraId="1C39F840" w14:textId="77777777" w:rsidR="00250B59" w:rsidRPr="00B35BD0" w:rsidRDefault="000B23C0" w:rsidP="00B51DD0">
      <w:pPr>
        <w:pStyle w:val="af6"/>
      </w:pPr>
      <w:r w:rsidRPr="00B35BD0">
        <w:rPr>
          <w:rFonts w:hint="eastAsia"/>
        </w:rPr>
        <w:t>工作地电阻应小于4Ω。</w:t>
      </w:r>
    </w:p>
    <w:p w14:paraId="76F57B4D" w14:textId="5013BC69" w:rsidR="00250B59" w:rsidRPr="00B35BD0" w:rsidRDefault="000B23C0" w:rsidP="00B51DD0">
      <w:pPr>
        <w:pStyle w:val="af6"/>
      </w:pPr>
      <w:r w:rsidRPr="00B35BD0">
        <w:rPr>
          <w:rFonts w:hint="eastAsia"/>
        </w:rPr>
        <w:t>信号设备可采用综合接地系统，其接地电阻</w:t>
      </w:r>
      <w:r w:rsidR="00FD667F" w:rsidRPr="00B35BD0">
        <w:rPr>
          <w:rFonts w:hint="eastAsia"/>
        </w:rPr>
        <w:t>不</w:t>
      </w:r>
      <w:r w:rsidRPr="00B35BD0">
        <w:rPr>
          <w:rFonts w:hint="eastAsia"/>
        </w:rPr>
        <w:t>应大于1Ω。</w:t>
      </w:r>
    </w:p>
    <w:p w14:paraId="454AEA86" w14:textId="0F164878" w:rsidR="00E25A28" w:rsidRPr="00B35BD0" w:rsidRDefault="000B23C0" w:rsidP="00E25A28">
      <w:pPr>
        <w:pStyle w:val="affc"/>
        <w:spacing w:before="312" w:after="312"/>
      </w:pPr>
      <w:bookmarkStart w:id="115" w:name="_Toc83493677"/>
      <w:r w:rsidRPr="00B35BD0">
        <w:rPr>
          <w:rFonts w:hint="eastAsia"/>
        </w:rPr>
        <w:t>环境条件</w:t>
      </w:r>
      <w:bookmarkEnd w:id="115"/>
    </w:p>
    <w:p w14:paraId="44B58B24" w14:textId="2F357287" w:rsidR="00E25A28" w:rsidRPr="00B35BD0" w:rsidRDefault="00E25A28" w:rsidP="00353FB0">
      <w:pPr>
        <w:pStyle w:val="afffffffff5"/>
        <w:ind w:left="0"/>
        <w:rPr>
          <w:szCs w:val="21"/>
        </w:rPr>
      </w:pPr>
      <w:r w:rsidRPr="00B35BD0">
        <w:rPr>
          <w:rFonts w:hint="eastAsia"/>
        </w:rPr>
        <w:t>设备正常工作时的温度、湿度及平均气压条件</w:t>
      </w:r>
      <w:r w:rsidR="001C51DF">
        <w:rPr>
          <w:rFonts w:hint="eastAsia"/>
        </w:rPr>
        <w:t>应符合</w:t>
      </w:r>
      <w:r w:rsidR="00FD667F">
        <w:rPr>
          <w:rFonts w:hint="eastAsia"/>
        </w:rPr>
        <w:t>表</w:t>
      </w:r>
      <w:r w:rsidR="001C51DF">
        <w:rPr>
          <w:rFonts w:hint="eastAsia"/>
        </w:rPr>
        <w:t>2</w:t>
      </w:r>
      <w:r w:rsidR="00FD667F">
        <w:rPr>
          <w:rFonts w:hint="eastAsia"/>
        </w:rPr>
        <w:t>的规定。</w:t>
      </w:r>
    </w:p>
    <w:p w14:paraId="3A4D18F2" w14:textId="6AB6E402" w:rsidR="00B35BD0" w:rsidRDefault="001C51DF" w:rsidP="00D1191E">
      <w:pPr>
        <w:pStyle w:val="aff2"/>
        <w:spacing w:before="156" w:after="156"/>
        <w:ind w:left="0"/>
      </w:pPr>
      <w:r w:rsidRPr="001C51DF">
        <w:rPr>
          <w:rFonts w:hint="eastAsia"/>
        </w:rPr>
        <w:t>温度、湿度及平均大气压条件表</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33"/>
        <w:gridCol w:w="1134"/>
        <w:gridCol w:w="1134"/>
        <w:gridCol w:w="1134"/>
        <w:gridCol w:w="992"/>
        <w:gridCol w:w="1081"/>
        <w:gridCol w:w="1080"/>
      </w:tblGrid>
      <w:tr w:rsidR="001C51DF" w:rsidRPr="00B35BD0" w14:paraId="03F84238" w14:textId="77777777" w:rsidTr="00B4340C">
        <w:trPr>
          <w:cantSplit/>
          <w:trHeight w:val="547"/>
        </w:trPr>
        <w:tc>
          <w:tcPr>
            <w:tcW w:w="1833" w:type="dxa"/>
            <w:vMerge w:val="restart"/>
            <w:tcBorders>
              <w:top w:val="single" w:sz="8" w:space="0" w:color="000000"/>
              <w:left w:val="single" w:sz="8" w:space="0" w:color="000000"/>
              <w:bottom w:val="single" w:sz="6" w:space="0" w:color="000000"/>
              <w:right w:val="single" w:sz="6" w:space="0" w:color="000000"/>
              <w:tl2br w:val="nil"/>
            </w:tcBorders>
            <w:shd w:val="clear" w:color="auto" w:fill="auto"/>
            <w:hideMark/>
          </w:tcPr>
          <w:p w14:paraId="291B2AF6" w14:textId="77777777" w:rsidR="001C51DF" w:rsidRPr="00B35BD0" w:rsidRDefault="001C51DF" w:rsidP="00B4340C">
            <w:pPr>
              <w:ind w:leftChars="86" w:left="181" w:firstLine="210"/>
              <w:rPr>
                <w:rFonts w:ascii="宋体" w:hAnsi="宋体"/>
              </w:rPr>
            </w:pPr>
            <w:r w:rsidRPr="00B35BD0">
              <w:rPr>
                <w:rFonts w:ascii="宋体" w:hAnsi="宋体" w:hint="eastAsia"/>
              </w:rPr>
              <w:t>工作环境</w:t>
            </w:r>
          </w:p>
        </w:tc>
        <w:tc>
          <w:tcPr>
            <w:tcW w:w="6555" w:type="dxa"/>
            <w:gridSpan w:val="6"/>
            <w:tcBorders>
              <w:top w:val="single" w:sz="8" w:space="0" w:color="000000"/>
              <w:left w:val="nil"/>
              <w:bottom w:val="single" w:sz="6" w:space="0" w:color="000000"/>
              <w:right w:val="single" w:sz="8" w:space="0" w:color="000000"/>
            </w:tcBorders>
            <w:shd w:val="clear" w:color="auto" w:fill="auto"/>
          </w:tcPr>
          <w:p w14:paraId="124BE0B5" w14:textId="77777777" w:rsidR="001C51DF" w:rsidRPr="00B35BD0" w:rsidRDefault="001C51DF" w:rsidP="00B4340C">
            <w:pPr>
              <w:ind w:leftChars="86" w:left="181"/>
              <w:jc w:val="center"/>
              <w:rPr>
                <w:rFonts w:ascii="宋体" w:hAnsi="宋体"/>
              </w:rPr>
            </w:pPr>
            <w:r w:rsidRPr="00B35BD0">
              <w:rPr>
                <w:rFonts w:ascii="宋体" w:hAnsi="宋体" w:hint="eastAsia"/>
              </w:rPr>
              <w:t>设备位置</w:t>
            </w:r>
          </w:p>
        </w:tc>
      </w:tr>
      <w:tr w:rsidR="001C51DF" w:rsidRPr="00B35BD0" w14:paraId="751B20A9" w14:textId="77777777" w:rsidTr="00B4340C">
        <w:trPr>
          <w:cantSplit/>
          <w:trHeight w:val="547"/>
        </w:trPr>
        <w:tc>
          <w:tcPr>
            <w:tcW w:w="1833" w:type="dxa"/>
            <w:vMerge/>
            <w:tcBorders>
              <w:top w:val="single" w:sz="8" w:space="0" w:color="000000"/>
              <w:left w:val="single" w:sz="8" w:space="0" w:color="000000"/>
              <w:bottom w:val="single" w:sz="6" w:space="0" w:color="000000"/>
              <w:right w:val="single" w:sz="6" w:space="0" w:color="000000"/>
              <w:tl2br w:val="nil"/>
            </w:tcBorders>
            <w:shd w:val="clear" w:color="auto" w:fill="auto"/>
          </w:tcPr>
          <w:p w14:paraId="6611163D" w14:textId="77777777" w:rsidR="001C51DF" w:rsidRPr="00B35BD0" w:rsidRDefault="001C51DF" w:rsidP="00B4340C">
            <w:pPr>
              <w:ind w:leftChars="86" w:left="181" w:firstLine="735"/>
              <w:rPr>
                <w:rFonts w:ascii="宋体" w:hAnsi="宋体"/>
              </w:rPr>
            </w:pPr>
          </w:p>
        </w:tc>
        <w:tc>
          <w:tcPr>
            <w:tcW w:w="4394" w:type="dxa"/>
            <w:gridSpan w:val="4"/>
            <w:tcBorders>
              <w:top w:val="single" w:sz="8" w:space="0" w:color="000000"/>
              <w:left w:val="nil"/>
              <w:bottom w:val="single" w:sz="6" w:space="0" w:color="000000"/>
              <w:right w:val="single" w:sz="6" w:space="0" w:color="000000"/>
            </w:tcBorders>
            <w:shd w:val="clear" w:color="auto" w:fill="auto"/>
          </w:tcPr>
          <w:p w14:paraId="388F0F55" w14:textId="243CC419" w:rsidR="001C51DF" w:rsidRPr="00B35BD0" w:rsidRDefault="001C51DF" w:rsidP="00B4340C">
            <w:pPr>
              <w:ind w:leftChars="86" w:left="181" w:firstLine="1680"/>
              <w:rPr>
                <w:rFonts w:ascii="宋体" w:hAnsi="宋体"/>
              </w:rPr>
            </w:pPr>
            <w:r w:rsidRPr="00B35BD0">
              <w:rPr>
                <w:rFonts w:ascii="宋体" w:hAnsi="宋体" w:hint="eastAsia"/>
              </w:rPr>
              <w:t>车辆</w:t>
            </w:r>
          </w:p>
        </w:tc>
        <w:tc>
          <w:tcPr>
            <w:tcW w:w="2161" w:type="dxa"/>
            <w:gridSpan w:val="2"/>
            <w:tcBorders>
              <w:top w:val="single" w:sz="8" w:space="0" w:color="000000"/>
              <w:left w:val="nil"/>
              <w:bottom w:val="single" w:sz="6" w:space="0" w:color="000000"/>
              <w:right w:val="single" w:sz="8" w:space="0" w:color="000000"/>
            </w:tcBorders>
            <w:shd w:val="clear" w:color="auto" w:fill="auto"/>
          </w:tcPr>
          <w:p w14:paraId="634BFC4E" w14:textId="4A3BC49B" w:rsidR="001C51DF" w:rsidRPr="00B35BD0" w:rsidRDefault="001C51DF" w:rsidP="00B4340C">
            <w:pPr>
              <w:ind w:leftChars="86" w:left="181"/>
              <w:jc w:val="center"/>
              <w:rPr>
                <w:rFonts w:ascii="宋体" w:hAnsi="宋体"/>
              </w:rPr>
            </w:pPr>
            <w:r w:rsidRPr="00B35BD0">
              <w:rPr>
                <w:rFonts w:ascii="宋体" w:hAnsi="宋体" w:hint="eastAsia"/>
              </w:rPr>
              <w:t>地面</w:t>
            </w:r>
          </w:p>
        </w:tc>
      </w:tr>
      <w:tr w:rsidR="001C51DF" w:rsidRPr="00B35BD0" w14:paraId="54EA08FA" w14:textId="77777777" w:rsidTr="00B4340C">
        <w:trPr>
          <w:cantSplit/>
          <w:trHeight w:val="529"/>
        </w:trPr>
        <w:tc>
          <w:tcPr>
            <w:tcW w:w="1833" w:type="dxa"/>
            <w:vMerge/>
            <w:tcBorders>
              <w:top w:val="single" w:sz="8" w:space="0" w:color="000000"/>
              <w:left w:val="single" w:sz="8" w:space="0" w:color="000000"/>
              <w:bottom w:val="single" w:sz="6" w:space="0" w:color="000000"/>
              <w:right w:val="single" w:sz="6" w:space="0" w:color="000000"/>
              <w:tl2br w:val="nil"/>
            </w:tcBorders>
            <w:shd w:val="clear" w:color="auto" w:fill="auto"/>
            <w:vAlign w:val="center"/>
            <w:hideMark/>
          </w:tcPr>
          <w:p w14:paraId="2CC0FBEA" w14:textId="77777777" w:rsidR="001C51DF" w:rsidRPr="00B35BD0" w:rsidRDefault="001C51DF" w:rsidP="00B4340C">
            <w:pPr>
              <w:widowControl/>
              <w:adjustRightInd/>
              <w:spacing w:line="240" w:lineRule="auto"/>
              <w:ind w:leftChars="86" w:left="181"/>
              <w:jc w:val="left"/>
              <w:rPr>
                <w:rFonts w:ascii="宋体" w:hAnsi="宋体"/>
              </w:rPr>
            </w:pPr>
          </w:p>
        </w:tc>
        <w:tc>
          <w:tcPr>
            <w:tcW w:w="1134" w:type="dxa"/>
            <w:tcBorders>
              <w:top w:val="single" w:sz="6" w:space="0" w:color="000000"/>
              <w:left w:val="nil"/>
              <w:bottom w:val="single" w:sz="6" w:space="0" w:color="000000"/>
              <w:right w:val="single" w:sz="6" w:space="0" w:color="000000"/>
            </w:tcBorders>
            <w:shd w:val="clear" w:color="auto" w:fill="auto"/>
            <w:hideMark/>
          </w:tcPr>
          <w:p w14:paraId="028D180D" w14:textId="77777777" w:rsidR="001C51DF" w:rsidRPr="00B35BD0" w:rsidRDefault="001C51DF" w:rsidP="00B4340C">
            <w:pPr>
              <w:ind w:leftChars="86" w:left="181"/>
              <w:jc w:val="center"/>
              <w:rPr>
                <w:rFonts w:ascii="宋体" w:hAnsi="宋体"/>
              </w:rPr>
            </w:pPr>
            <w:r w:rsidRPr="00B35BD0">
              <w:rPr>
                <w:rFonts w:ascii="宋体" w:hAnsi="宋体" w:hint="eastAsia"/>
              </w:rPr>
              <w:t>车体内部</w:t>
            </w:r>
          </w:p>
        </w:tc>
        <w:tc>
          <w:tcPr>
            <w:tcW w:w="1134" w:type="dxa"/>
            <w:tcBorders>
              <w:top w:val="single" w:sz="6" w:space="0" w:color="000000"/>
              <w:left w:val="nil"/>
              <w:bottom w:val="single" w:sz="6" w:space="0" w:color="000000"/>
              <w:right w:val="single" w:sz="6" w:space="0" w:color="000000"/>
            </w:tcBorders>
            <w:shd w:val="clear" w:color="auto" w:fill="auto"/>
            <w:hideMark/>
          </w:tcPr>
          <w:p w14:paraId="79E06E9B" w14:textId="77777777" w:rsidR="001C51DF" w:rsidRPr="00B35BD0" w:rsidRDefault="001C51DF" w:rsidP="00B4340C">
            <w:pPr>
              <w:ind w:leftChars="86" w:left="181"/>
              <w:jc w:val="center"/>
              <w:rPr>
                <w:rFonts w:ascii="宋体" w:hAnsi="宋体"/>
              </w:rPr>
            </w:pPr>
            <w:r w:rsidRPr="00B35BD0">
              <w:rPr>
                <w:rFonts w:ascii="宋体" w:hAnsi="宋体" w:hint="eastAsia"/>
              </w:rPr>
              <w:t>车体外部</w:t>
            </w:r>
          </w:p>
        </w:tc>
        <w:tc>
          <w:tcPr>
            <w:tcW w:w="1134" w:type="dxa"/>
            <w:tcBorders>
              <w:top w:val="single" w:sz="6" w:space="0" w:color="000000"/>
              <w:left w:val="nil"/>
              <w:bottom w:val="single" w:sz="6" w:space="0" w:color="000000"/>
              <w:right w:val="single" w:sz="6" w:space="0" w:color="000000"/>
            </w:tcBorders>
            <w:shd w:val="clear" w:color="auto" w:fill="auto"/>
            <w:hideMark/>
          </w:tcPr>
          <w:p w14:paraId="32001FE1" w14:textId="77777777" w:rsidR="001C51DF" w:rsidRPr="00B35BD0" w:rsidRDefault="001C51DF" w:rsidP="00B4340C">
            <w:pPr>
              <w:ind w:leftChars="86" w:left="181"/>
              <w:jc w:val="center"/>
              <w:rPr>
                <w:rFonts w:ascii="宋体" w:hAnsi="宋体"/>
              </w:rPr>
            </w:pPr>
            <w:r w:rsidRPr="00B35BD0">
              <w:rPr>
                <w:rFonts w:ascii="宋体" w:hAnsi="宋体" w:hint="eastAsia"/>
              </w:rPr>
              <w:t>转 向 架</w:t>
            </w:r>
          </w:p>
        </w:tc>
        <w:tc>
          <w:tcPr>
            <w:tcW w:w="992" w:type="dxa"/>
            <w:tcBorders>
              <w:top w:val="single" w:sz="6" w:space="0" w:color="000000"/>
              <w:left w:val="nil"/>
              <w:bottom w:val="single" w:sz="6" w:space="0" w:color="000000"/>
              <w:right w:val="single" w:sz="6" w:space="0" w:color="000000"/>
            </w:tcBorders>
            <w:shd w:val="clear" w:color="auto" w:fill="auto"/>
            <w:hideMark/>
          </w:tcPr>
          <w:p w14:paraId="49D3D6FA" w14:textId="77777777" w:rsidR="001C51DF" w:rsidRPr="00B35BD0" w:rsidRDefault="001C51DF" w:rsidP="00B4340C">
            <w:pPr>
              <w:ind w:leftChars="86" w:left="181"/>
              <w:jc w:val="center"/>
              <w:rPr>
                <w:rFonts w:ascii="宋体" w:hAnsi="宋体"/>
              </w:rPr>
            </w:pPr>
            <w:r w:rsidRPr="00B35BD0">
              <w:rPr>
                <w:rFonts w:ascii="宋体" w:hAnsi="宋体" w:hint="eastAsia"/>
              </w:rPr>
              <w:t>车   轴</w:t>
            </w:r>
          </w:p>
        </w:tc>
        <w:tc>
          <w:tcPr>
            <w:tcW w:w="1081" w:type="dxa"/>
            <w:tcBorders>
              <w:top w:val="single" w:sz="6" w:space="0" w:color="000000"/>
              <w:left w:val="nil"/>
              <w:bottom w:val="single" w:sz="6" w:space="0" w:color="000000"/>
              <w:right w:val="single" w:sz="6" w:space="0" w:color="000000"/>
            </w:tcBorders>
            <w:shd w:val="clear" w:color="auto" w:fill="auto"/>
            <w:hideMark/>
          </w:tcPr>
          <w:p w14:paraId="5EEAFF4C" w14:textId="77777777" w:rsidR="001C51DF" w:rsidRPr="00B35BD0" w:rsidRDefault="001C51DF" w:rsidP="00B4340C">
            <w:pPr>
              <w:ind w:leftChars="86" w:left="181"/>
              <w:jc w:val="center"/>
              <w:rPr>
                <w:rFonts w:ascii="宋体" w:hAnsi="宋体"/>
              </w:rPr>
            </w:pPr>
            <w:r w:rsidRPr="00B35BD0">
              <w:rPr>
                <w:rFonts w:ascii="宋体" w:hAnsi="宋体" w:hint="eastAsia"/>
              </w:rPr>
              <w:t>室    外</w:t>
            </w:r>
          </w:p>
        </w:tc>
        <w:tc>
          <w:tcPr>
            <w:tcW w:w="1080" w:type="dxa"/>
            <w:tcBorders>
              <w:top w:val="single" w:sz="6" w:space="0" w:color="000000"/>
              <w:left w:val="nil"/>
              <w:bottom w:val="single" w:sz="6" w:space="0" w:color="000000"/>
              <w:right w:val="single" w:sz="8" w:space="0" w:color="000000"/>
            </w:tcBorders>
            <w:shd w:val="clear" w:color="auto" w:fill="auto"/>
            <w:hideMark/>
          </w:tcPr>
          <w:p w14:paraId="7850F593" w14:textId="77777777" w:rsidR="001C51DF" w:rsidRPr="00B35BD0" w:rsidRDefault="001C51DF" w:rsidP="00B4340C">
            <w:pPr>
              <w:ind w:leftChars="86" w:left="181"/>
              <w:jc w:val="center"/>
              <w:rPr>
                <w:rFonts w:ascii="宋体" w:hAnsi="宋体"/>
              </w:rPr>
            </w:pPr>
            <w:r w:rsidRPr="00B35BD0">
              <w:rPr>
                <w:rFonts w:ascii="宋体" w:hAnsi="宋体" w:hint="eastAsia"/>
              </w:rPr>
              <w:t>室    内</w:t>
            </w:r>
          </w:p>
        </w:tc>
      </w:tr>
      <w:tr w:rsidR="001C51DF" w:rsidRPr="00B35BD0" w14:paraId="76B10F08" w14:textId="77777777" w:rsidTr="00B4340C">
        <w:trPr>
          <w:cantSplit/>
        </w:trPr>
        <w:tc>
          <w:tcPr>
            <w:tcW w:w="1833" w:type="dxa"/>
            <w:tcBorders>
              <w:top w:val="single" w:sz="6" w:space="0" w:color="000000"/>
              <w:left w:val="single" w:sz="8" w:space="0" w:color="000000"/>
              <w:bottom w:val="single" w:sz="6" w:space="0" w:color="000000"/>
              <w:right w:val="single" w:sz="6" w:space="0" w:color="000000"/>
            </w:tcBorders>
            <w:shd w:val="clear" w:color="auto" w:fill="auto"/>
            <w:hideMark/>
          </w:tcPr>
          <w:p w14:paraId="31675356" w14:textId="77777777" w:rsidR="001C51DF" w:rsidRPr="00B35BD0" w:rsidRDefault="001C51DF" w:rsidP="00B4340C">
            <w:pPr>
              <w:ind w:leftChars="86" w:left="181"/>
              <w:jc w:val="center"/>
              <w:rPr>
                <w:rFonts w:ascii="宋体" w:hAnsi="宋体"/>
              </w:rPr>
            </w:pPr>
            <w:r w:rsidRPr="00B35BD0">
              <w:rPr>
                <w:rFonts w:ascii="宋体" w:hAnsi="宋体" w:hint="eastAsia"/>
              </w:rPr>
              <w:t>环境温度(℃)</w:t>
            </w:r>
          </w:p>
        </w:tc>
        <w:tc>
          <w:tcPr>
            <w:tcW w:w="1134" w:type="dxa"/>
            <w:tcBorders>
              <w:top w:val="single" w:sz="6" w:space="0" w:color="000000"/>
              <w:left w:val="nil"/>
              <w:bottom w:val="single" w:sz="6" w:space="0" w:color="000000"/>
              <w:right w:val="single" w:sz="6" w:space="0" w:color="000000"/>
            </w:tcBorders>
            <w:shd w:val="clear" w:color="auto" w:fill="auto"/>
            <w:hideMark/>
          </w:tcPr>
          <w:p w14:paraId="63F4CF06" w14:textId="77777777" w:rsidR="001C51DF" w:rsidRPr="00B35BD0" w:rsidRDefault="001C51DF" w:rsidP="00B4340C">
            <w:pPr>
              <w:ind w:leftChars="86" w:left="181"/>
              <w:jc w:val="center"/>
              <w:rPr>
                <w:rFonts w:ascii="宋体" w:hAnsi="宋体"/>
              </w:rPr>
            </w:pPr>
            <w:r w:rsidRPr="00B35BD0">
              <w:rPr>
                <w:rFonts w:ascii="宋体" w:hAnsi="宋体" w:hint="eastAsia"/>
              </w:rPr>
              <w:t>-25～70</w:t>
            </w:r>
          </w:p>
        </w:tc>
        <w:tc>
          <w:tcPr>
            <w:tcW w:w="4341" w:type="dxa"/>
            <w:gridSpan w:val="4"/>
            <w:tcBorders>
              <w:top w:val="single" w:sz="6" w:space="0" w:color="000000"/>
              <w:left w:val="nil"/>
              <w:bottom w:val="single" w:sz="6" w:space="0" w:color="000000"/>
              <w:right w:val="single" w:sz="6" w:space="0" w:color="000000"/>
            </w:tcBorders>
            <w:shd w:val="clear" w:color="auto" w:fill="auto"/>
            <w:hideMark/>
          </w:tcPr>
          <w:p w14:paraId="41B70FA4" w14:textId="77777777" w:rsidR="001C51DF" w:rsidRPr="00B35BD0" w:rsidRDefault="001C51DF" w:rsidP="00B4340C">
            <w:pPr>
              <w:ind w:leftChars="86" w:left="181"/>
              <w:jc w:val="center"/>
              <w:rPr>
                <w:rFonts w:ascii="宋体" w:hAnsi="宋体"/>
              </w:rPr>
            </w:pPr>
            <w:r w:rsidRPr="00B35BD0">
              <w:rPr>
                <w:rFonts w:ascii="宋体" w:hAnsi="宋体" w:hint="eastAsia"/>
              </w:rPr>
              <w:t>-40～70</w:t>
            </w:r>
          </w:p>
        </w:tc>
        <w:tc>
          <w:tcPr>
            <w:tcW w:w="1080" w:type="dxa"/>
            <w:tcBorders>
              <w:top w:val="single" w:sz="6" w:space="0" w:color="000000"/>
              <w:left w:val="nil"/>
              <w:bottom w:val="single" w:sz="6" w:space="0" w:color="000000"/>
              <w:right w:val="single" w:sz="8" w:space="0" w:color="000000"/>
            </w:tcBorders>
            <w:shd w:val="clear" w:color="auto" w:fill="auto"/>
            <w:hideMark/>
          </w:tcPr>
          <w:p w14:paraId="26DFE716" w14:textId="77777777" w:rsidR="001C51DF" w:rsidRPr="00B35BD0" w:rsidRDefault="001C51DF" w:rsidP="00B4340C">
            <w:pPr>
              <w:ind w:leftChars="86" w:left="181"/>
              <w:jc w:val="center"/>
              <w:rPr>
                <w:rFonts w:ascii="宋体" w:hAnsi="宋体"/>
              </w:rPr>
            </w:pPr>
            <w:r w:rsidRPr="00B35BD0">
              <w:rPr>
                <w:rFonts w:ascii="宋体" w:hAnsi="宋体" w:hint="eastAsia"/>
              </w:rPr>
              <w:t>0～45</w:t>
            </w:r>
          </w:p>
        </w:tc>
      </w:tr>
      <w:tr w:rsidR="001C51DF" w:rsidRPr="00B35BD0" w14:paraId="0C268D00" w14:textId="77777777" w:rsidTr="00B4340C">
        <w:trPr>
          <w:cantSplit/>
        </w:trPr>
        <w:tc>
          <w:tcPr>
            <w:tcW w:w="1833" w:type="dxa"/>
            <w:tcBorders>
              <w:top w:val="single" w:sz="6" w:space="0" w:color="000000"/>
              <w:left w:val="single" w:sz="8" w:space="0" w:color="000000"/>
              <w:bottom w:val="single" w:sz="6" w:space="0" w:color="000000"/>
              <w:right w:val="single" w:sz="6" w:space="0" w:color="000000"/>
            </w:tcBorders>
            <w:shd w:val="clear" w:color="auto" w:fill="auto"/>
            <w:hideMark/>
          </w:tcPr>
          <w:p w14:paraId="019A9029" w14:textId="77777777" w:rsidR="001C51DF" w:rsidRPr="00B35BD0" w:rsidRDefault="001C51DF" w:rsidP="00B4340C">
            <w:pPr>
              <w:ind w:leftChars="86" w:left="181"/>
              <w:rPr>
                <w:rFonts w:ascii="宋体" w:hAnsi="宋体"/>
              </w:rPr>
            </w:pPr>
            <w:r w:rsidRPr="00B35BD0">
              <w:rPr>
                <w:rFonts w:ascii="宋体" w:hAnsi="宋体" w:hint="eastAsia"/>
              </w:rPr>
              <w:t>湿度（25℃）</w:t>
            </w:r>
          </w:p>
        </w:tc>
        <w:tc>
          <w:tcPr>
            <w:tcW w:w="1134" w:type="dxa"/>
            <w:tcBorders>
              <w:top w:val="single" w:sz="6" w:space="0" w:color="000000"/>
              <w:left w:val="nil"/>
              <w:bottom w:val="single" w:sz="6" w:space="0" w:color="000000"/>
              <w:right w:val="single" w:sz="6" w:space="0" w:color="000000"/>
            </w:tcBorders>
            <w:shd w:val="clear" w:color="auto" w:fill="auto"/>
            <w:hideMark/>
          </w:tcPr>
          <w:p w14:paraId="219917E3" w14:textId="77777777" w:rsidR="001C51DF" w:rsidRPr="00B35BD0" w:rsidRDefault="001C51DF" w:rsidP="00B4340C">
            <w:pPr>
              <w:ind w:leftChars="86" w:left="181"/>
              <w:jc w:val="center"/>
              <w:rPr>
                <w:rFonts w:ascii="宋体" w:hAnsi="宋体"/>
              </w:rPr>
            </w:pPr>
            <w:r w:rsidRPr="00B35BD0">
              <w:rPr>
                <w:rFonts w:ascii="宋体" w:hAnsi="宋体" w:hint="eastAsia"/>
              </w:rPr>
              <w:t>≤95%</w:t>
            </w:r>
          </w:p>
        </w:tc>
        <w:tc>
          <w:tcPr>
            <w:tcW w:w="4341" w:type="dxa"/>
            <w:gridSpan w:val="4"/>
            <w:tcBorders>
              <w:top w:val="single" w:sz="6" w:space="0" w:color="000000"/>
              <w:left w:val="nil"/>
              <w:bottom w:val="single" w:sz="6" w:space="0" w:color="000000"/>
              <w:right w:val="single" w:sz="6" w:space="0" w:color="000000"/>
            </w:tcBorders>
            <w:shd w:val="clear" w:color="auto" w:fill="auto"/>
            <w:hideMark/>
          </w:tcPr>
          <w:p w14:paraId="093632A4" w14:textId="77777777" w:rsidR="001C51DF" w:rsidRPr="00B35BD0" w:rsidRDefault="001C51DF" w:rsidP="00B4340C">
            <w:pPr>
              <w:ind w:leftChars="86" w:left="181"/>
              <w:jc w:val="center"/>
              <w:rPr>
                <w:rFonts w:ascii="宋体" w:hAnsi="宋体"/>
              </w:rPr>
            </w:pPr>
            <w:r w:rsidRPr="00B35BD0">
              <w:rPr>
                <w:rFonts w:ascii="宋体" w:hAnsi="宋体" w:hint="eastAsia"/>
              </w:rPr>
              <w:t>100% ( 不结露)</w:t>
            </w:r>
          </w:p>
        </w:tc>
        <w:tc>
          <w:tcPr>
            <w:tcW w:w="1080" w:type="dxa"/>
            <w:tcBorders>
              <w:top w:val="single" w:sz="6" w:space="0" w:color="000000"/>
              <w:left w:val="nil"/>
              <w:bottom w:val="single" w:sz="6" w:space="0" w:color="000000"/>
              <w:right w:val="single" w:sz="8" w:space="0" w:color="000000"/>
            </w:tcBorders>
            <w:shd w:val="clear" w:color="auto" w:fill="auto"/>
            <w:hideMark/>
          </w:tcPr>
          <w:p w14:paraId="7F416E04" w14:textId="77777777" w:rsidR="001C51DF" w:rsidRPr="00B35BD0" w:rsidRDefault="001C51DF" w:rsidP="00B4340C">
            <w:pPr>
              <w:ind w:leftChars="86" w:left="181"/>
              <w:jc w:val="center"/>
              <w:rPr>
                <w:rFonts w:ascii="宋体" w:hAnsi="宋体"/>
              </w:rPr>
            </w:pPr>
            <w:r w:rsidRPr="00B35BD0">
              <w:rPr>
                <w:rFonts w:ascii="宋体" w:hAnsi="宋体" w:hint="eastAsia"/>
              </w:rPr>
              <w:t>≤95%</w:t>
            </w:r>
          </w:p>
        </w:tc>
      </w:tr>
      <w:tr w:rsidR="001C51DF" w:rsidRPr="00B35BD0" w14:paraId="7CAF5FA0" w14:textId="77777777" w:rsidTr="00B4340C">
        <w:trPr>
          <w:cantSplit/>
        </w:trPr>
        <w:tc>
          <w:tcPr>
            <w:tcW w:w="1833" w:type="dxa"/>
            <w:tcBorders>
              <w:top w:val="single" w:sz="6" w:space="0" w:color="000000"/>
              <w:left w:val="single" w:sz="8" w:space="0" w:color="000000"/>
              <w:bottom w:val="single" w:sz="8" w:space="0" w:color="000000"/>
              <w:right w:val="single" w:sz="6" w:space="0" w:color="000000"/>
            </w:tcBorders>
            <w:shd w:val="clear" w:color="auto" w:fill="auto"/>
            <w:hideMark/>
          </w:tcPr>
          <w:p w14:paraId="3DFBE655" w14:textId="77777777" w:rsidR="001C51DF" w:rsidRPr="00B35BD0" w:rsidRDefault="001C51DF" w:rsidP="00B4340C">
            <w:pPr>
              <w:ind w:leftChars="86" w:left="181"/>
              <w:jc w:val="center"/>
              <w:rPr>
                <w:rFonts w:ascii="宋体" w:hAnsi="宋体"/>
              </w:rPr>
            </w:pPr>
            <w:r w:rsidRPr="00B35BD0">
              <w:rPr>
                <w:rFonts w:ascii="宋体" w:hAnsi="宋体" w:hint="eastAsia"/>
              </w:rPr>
              <w:t>平均气压（</w:t>
            </w:r>
            <w:proofErr w:type="spellStart"/>
            <w:r w:rsidRPr="00B35BD0">
              <w:rPr>
                <w:rFonts w:ascii="宋体" w:hAnsi="宋体" w:hint="eastAsia"/>
              </w:rPr>
              <w:t>kpa</w:t>
            </w:r>
            <w:proofErr w:type="spellEnd"/>
            <w:r w:rsidRPr="00B35BD0">
              <w:rPr>
                <w:rFonts w:ascii="宋体" w:hAnsi="宋体" w:hint="eastAsia"/>
              </w:rPr>
              <w:t>）</w:t>
            </w:r>
          </w:p>
        </w:tc>
        <w:tc>
          <w:tcPr>
            <w:tcW w:w="6555" w:type="dxa"/>
            <w:gridSpan w:val="6"/>
            <w:tcBorders>
              <w:top w:val="single" w:sz="6" w:space="0" w:color="000000"/>
              <w:left w:val="nil"/>
              <w:bottom w:val="single" w:sz="8" w:space="0" w:color="000000"/>
              <w:right w:val="single" w:sz="8" w:space="0" w:color="000000"/>
            </w:tcBorders>
            <w:shd w:val="clear" w:color="auto" w:fill="auto"/>
            <w:hideMark/>
          </w:tcPr>
          <w:p w14:paraId="03C0209A" w14:textId="77777777" w:rsidR="001C51DF" w:rsidRPr="00B35BD0" w:rsidRDefault="001C51DF" w:rsidP="00B4340C">
            <w:pPr>
              <w:ind w:leftChars="86" w:left="181"/>
              <w:jc w:val="center"/>
              <w:rPr>
                <w:rFonts w:ascii="宋体" w:hAnsi="宋体"/>
              </w:rPr>
            </w:pPr>
            <w:r w:rsidRPr="00B35BD0">
              <w:rPr>
                <w:rFonts w:ascii="宋体" w:hAnsi="宋体" w:hint="eastAsia"/>
              </w:rPr>
              <w:t>70～106 (相当于海拔约3000m以下)</w:t>
            </w:r>
          </w:p>
        </w:tc>
      </w:tr>
    </w:tbl>
    <w:p w14:paraId="017B5EAE" w14:textId="46A02470" w:rsidR="00E25A28" w:rsidRPr="00B35BD0" w:rsidRDefault="00E25A28" w:rsidP="00353FB0">
      <w:pPr>
        <w:pStyle w:val="afffffffff5"/>
        <w:ind w:left="0"/>
      </w:pPr>
      <w:r w:rsidRPr="00B35BD0">
        <w:rPr>
          <w:rFonts w:hint="eastAsia"/>
        </w:rPr>
        <w:t>在车辆</w:t>
      </w:r>
      <w:r w:rsidR="003F3730" w:rsidRPr="00B35BD0">
        <w:rPr>
          <w:rFonts w:hint="eastAsia"/>
        </w:rPr>
        <w:t>上</w:t>
      </w:r>
      <w:r w:rsidRPr="00B35BD0">
        <w:rPr>
          <w:rFonts w:hint="eastAsia"/>
        </w:rPr>
        <w:t>安装的信号设备振动要求应符合GB/T 25119的</w:t>
      </w:r>
      <w:r w:rsidR="00FD667F">
        <w:rPr>
          <w:rFonts w:hint="eastAsia"/>
        </w:rPr>
        <w:t>规定</w:t>
      </w:r>
      <w:r w:rsidRPr="00B35BD0">
        <w:rPr>
          <w:rFonts w:hint="eastAsia"/>
        </w:rPr>
        <w:t>。</w:t>
      </w:r>
    </w:p>
    <w:p w14:paraId="74EBE258" w14:textId="00752F65" w:rsidR="00E25A28" w:rsidRPr="00B35BD0" w:rsidRDefault="00E25A28" w:rsidP="00353FB0">
      <w:pPr>
        <w:pStyle w:val="afffffffff5"/>
        <w:ind w:left="0"/>
      </w:pPr>
      <w:r w:rsidRPr="00B35BD0">
        <w:rPr>
          <w:rFonts w:hint="eastAsia"/>
        </w:rPr>
        <w:t>在地面安装的信号设备振动要求应符合</w:t>
      </w:r>
      <w:r w:rsidRPr="00B35BD0">
        <w:t>TB/T 1433.1</w:t>
      </w:r>
      <w:r w:rsidR="00C2662C" w:rsidRPr="00B35BD0">
        <w:rPr>
          <w:rFonts w:hint="eastAsia"/>
        </w:rPr>
        <w:t>和</w:t>
      </w:r>
      <w:r w:rsidR="00C2662C" w:rsidRPr="00B35BD0">
        <w:t>GB/T 32347.3</w:t>
      </w:r>
      <w:r w:rsidRPr="00B35BD0">
        <w:rPr>
          <w:rFonts w:hint="eastAsia"/>
        </w:rPr>
        <w:t>的</w:t>
      </w:r>
      <w:r w:rsidR="00FD667F">
        <w:rPr>
          <w:rFonts w:hint="eastAsia"/>
        </w:rPr>
        <w:t>规定</w:t>
      </w:r>
      <w:r w:rsidRPr="00B35BD0">
        <w:rPr>
          <w:rFonts w:hint="eastAsia"/>
        </w:rPr>
        <w:t>。</w:t>
      </w:r>
    </w:p>
    <w:p w14:paraId="18573F76" w14:textId="3F92428C" w:rsidR="00E25A28" w:rsidRPr="00B35BD0" w:rsidRDefault="00FD667F" w:rsidP="00353FB0">
      <w:pPr>
        <w:pStyle w:val="afffffffff5"/>
        <w:ind w:left="0"/>
      </w:pPr>
      <w:r>
        <w:rPr>
          <w:rFonts w:hint="eastAsia"/>
        </w:rPr>
        <w:t>当</w:t>
      </w:r>
      <w:r w:rsidR="00E25A28" w:rsidRPr="00B35BD0">
        <w:rPr>
          <w:rFonts w:hint="eastAsia"/>
        </w:rPr>
        <w:t>信号系统运用于特殊环境条件时，系统及其设备在相应地区的环境条件下</w:t>
      </w:r>
      <w:r>
        <w:rPr>
          <w:rFonts w:hint="eastAsia"/>
        </w:rPr>
        <w:t>应</w:t>
      </w:r>
      <w:r w:rsidR="00E25A28" w:rsidRPr="00B35BD0">
        <w:rPr>
          <w:rFonts w:hint="eastAsia"/>
        </w:rPr>
        <w:t>安全可靠运行，或采取必要的附加措施</w:t>
      </w:r>
      <w:r w:rsidR="001C51DF">
        <w:rPr>
          <w:rFonts w:hint="eastAsia"/>
        </w:rPr>
        <w:t>后</w:t>
      </w:r>
      <w:r w:rsidR="00E25A28" w:rsidRPr="00B35BD0">
        <w:rPr>
          <w:rFonts w:hint="eastAsia"/>
        </w:rPr>
        <w:t>系统和设备</w:t>
      </w:r>
      <w:r w:rsidR="00370401">
        <w:rPr>
          <w:rFonts w:hint="eastAsia"/>
        </w:rPr>
        <w:t>应</w:t>
      </w:r>
      <w:r w:rsidR="00E25A28" w:rsidRPr="00B35BD0">
        <w:rPr>
          <w:rFonts w:hint="eastAsia"/>
        </w:rPr>
        <w:t>安全可靠运行。</w:t>
      </w:r>
    </w:p>
    <w:p w14:paraId="7A99CE32" w14:textId="77777777" w:rsidR="00250B59" w:rsidRPr="00B35BD0" w:rsidRDefault="00250B59">
      <w:pPr>
        <w:pStyle w:val="af8"/>
        <w:rPr>
          <w:vanish w:val="0"/>
        </w:rPr>
      </w:pPr>
    </w:p>
    <w:p w14:paraId="798840A8" w14:textId="77777777" w:rsidR="00250B59" w:rsidRPr="00B35BD0" w:rsidRDefault="00250B59">
      <w:pPr>
        <w:pStyle w:val="afe"/>
        <w:rPr>
          <w:vanish w:val="0"/>
        </w:rPr>
      </w:pPr>
    </w:p>
    <w:p w14:paraId="45D6CC0E" w14:textId="77777777" w:rsidR="00250B59" w:rsidRPr="00D1191E" w:rsidRDefault="00250B59">
      <w:pPr>
        <w:sectPr w:rsidR="00250B59" w:rsidRPr="00D1191E" w:rsidSect="00700E86">
          <w:footerReference w:type="even" r:id="rId20"/>
          <w:pgSz w:w="11906" w:h="16838"/>
          <w:pgMar w:top="567" w:right="1134" w:bottom="1134" w:left="1134" w:header="1418" w:footer="1134" w:gutter="284"/>
          <w:pgNumType w:start="1"/>
          <w:cols w:space="425"/>
          <w:formProt w:val="0"/>
          <w:docGrid w:type="lines" w:linePitch="312"/>
        </w:sectPr>
      </w:pPr>
      <w:bookmarkStart w:id="116" w:name="BookMark6"/>
    </w:p>
    <w:p w14:paraId="5C5F0927" w14:textId="77777777" w:rsidR="00250B59" w:rsidRPr="00B35BD0" w:rsidRDefault="000B23C0">
      <w:pPr>
        <w:pStyle w:val="affffff3"/>
        <w:spacing w:before="124" w:after="156"/>
      </w:pPr>
      <w:bookmarkStart w:id="117" w:name="_Toc83493678"/>
      <w:r w:rsidRPr="00B35BD0">
        <w:rPr>
          <w:rFonts w:hint="eastAsia"/>
          <w:spacing w:val="105"/>
        </w:rPr>
        <w:lastRenderedPageBreak/>
        <w:t>参考文</w:t>
      </w:r>
      <w:r w:rsidRPr="00B35BD0">
        <w:rPr>
          <w:rFonts w:hint="eastAsia"/>
        </w:rPr>
        <w:t>献</w:t>
      </w:r>
      <w:bookmarkEnd w:id="117"/>
    </w:p>
    <w:p w14:paraId="3A1CC6ED" w14:textId="36D83C14" w:rsidR="00EF21E5" w:rsidRPr="00645E2E" w:rsidRDefault="001E05CF" w:rsidP="00EF21E5">
      <w:pPr>
        <w:pStyle w:val="afffffc"/>
        <w:ind w:firstLine="420"/>
      </w:pPr>
      <w:r w:rsidRPr="00F314CF">
        <w:rPr>
          <w:rFonts w:hAnsi="宋体" w:hint="eastAsia"/>
        </w:rPr>
        <w:t>［</w:t>
      </w:r>
      <w:r w:rsidR="00883B73" w:rsidRPr="00D1191E">
        <w:rPr>
          <w:rFonts w:hAnsi="宋体"/>
        </w:rPr>
        <w:t>1</w:t>
      </w:r>
      <w:r w:rsidRPr="00F314CF">
        <w:rPr>
          <w:rFonts w:hAnsi="宋体" w:hint="eastAsia"/>
        </w:rPr>
        <w:t xml:space="preserve">］ </w:t>
      </w:r>
      <w:r w:rsidR="00EF21E5" w:rsidRPr="00F314CF">
        <w:rPr>
          <w:rFonts w:hint="eastAsia"/>
        </w:rPr>
        <w:t>GB/T 24338.4</w:t>
      </w:r>
      <w:r w:rsidR="004A6549">
        <w:rPr>
          <w:rFonts w:hint="eastAsia"/>
        </w:rPr>
        <w:t xml:space="preserve"> </w:t>
      </w:r>
      <w:r w:rsidR="00EF21E5" w:rsidRPr="00645E2E">
        <w:rPr>
          <w:rFonts w:hint="eastAsia"/>
        </w:rPr>
        <w:t xml:space="preserve">轨道交通 电磁兼容 第3-2部分：机车车辆 </w:t>
      </w:r>
      <w:r w:rsidR="004A6549">
        <w:rPr>
          <w:rFonts w:hint="eastAsia"/>
        </w:rPr>
        <w:t>设备</w:t>
      </w:r>
    </w:p>
    <w:p w14:paraId="3A63935F" w14:textId="2085AF13" w:rsidR="00EF21E5" w:rsidRPr="00645E2E" w:rsidRDefault="001E05CF" w:rsidP="00EF21E5">
      <w:pPr>
        <w:pStyle w:val="afffffc"/>
        <w:ind w:firstLine="420"/>
      </w:pPr>
      <w:r w:rsidRPr="00645E2E">
        <w:rPr>
          <w:rFonts w:hAnsi="宋体" w:hint="eastAsia"/>
        </w:rPr>
        <w:t>［</w:t>
      </w:r>
      <w:r w:rsidR="00883B73" w:rsidRPr="00D1191E">
        <w:rPr>
          <w:rFonts w:hAnsi="宋体"/>
        </w:rPr>
        <w:t>2</w:t>
      </w:r>
      <w:r w:rsidRPr="00F314CF">
        <w:rPr>
          <w:rFonts w:hAnsi="宋体" w:hint="eastAsia"/>
        </w:rPr>
        <w:t xml:space="preserve">］ </w:t>
      </w:r>
      <w:r w:rsidR="00EF21E5" w:rsidRPr="00F314CF">
        <w:rPr>
          <w:rFonts w:hint="eastAsia"/>
        </w:rPr>
        <w:t>GB/T 24338.5</w:t>
      </w:r>
      <w:r w:rsidR="004A6549">
        <w:t xml:space="preserve"> </w:t>
      </w:r>
      <w:r w:rsidR="00EF21E5" w:rsidRPr="00645E2E">
        <w:rPr>
          <w:rFonts w:hint="eastAsia"/>
        </w:rPr>
        <w:t>轨道交通 电磁兼容 第4</w:t>
      </w:r>
      <w:r w:rsidR="004A6549">
        <w:rPr>
          <w:rFonts w:hint="eastAsia"/>
        </w:rPr>
        <w:t>部分：信号和通信设备的发射与抗扰度</w:t>
      </w:r>
    </w:p>
    <w:p w14:paraId="0BF98139" w14:textId="3253C718" w:rsidR="00A22F46" w:rsidRPr="00A22F46" w:rsidRDefault="00A22F46" w:rsidP="00DD7490">
      <w:pPr>
        <w:pStyle w:val="afffffc"/>
        <w:ind w:firstLine="420"/>
      </w:pPr>
      <w:bookmarkStart w:id="118" w:name="BookMark5"/>
      <w:bookmarkEnd w:id="23"/>
      <w:r w:rsidRPr="00F314CF">
        <w:rPr>
          <w:rFonts w:hAnsi="宋体" w:hint="eastAsia"/>
        </w:rPr>
        <w:t>［</w:t>
      </w:r>
      <w:r w:rsidR="00883B73" w:rsidRPr="00D1191E">
        <w:rPr>
          <w:rFonts w:hAnsi="宋体"/>
        </w:rPr>
        <w:t>3</w:t>
      </w:r>
      <w:r w:rsidRPr="00F314CF">
        <w:rPr>
          <w:rFonts w:hAnsi="宋体" w:hint="eastAsia"/>
        </w:rPr>
        <w:t>］</w:t>
      </w:r>
      <w:r w:rsidR="004A6549">
        <w:rPr>
          <w:rFonts w:hAnsi="宋体" w:hint="eastAsia"/>
        </w:rPr>
        <w:t xml:space="preserve"> </w:t>
      </w:r>
      <w:r w:rsidRPr="00883B73">
        <w:t>GB/T 50262</w:t>
      </w:r>
      <w:r w:rsidRPr="00883B73">
        <w:rPr>
          <w:rFonts w:hAnsi="宋体" w:hint="eastAsia"/>
        </w:rPr>
        <w:t>―</w:t>
      </w:r>
      <w:r w:rsidRPr="00883B73">
        <w:t xml:space="preserve">2013 </w:t>
      </w:r>
      <w:r w:rsidRPr="00883B73">
        <w:rPr>
          <w:rFonts w:hint="eastAsia"/>
        </w:rPr>
        <w:t>铁路工程基本术语标准</w:t>
      </w:r>
    </w:p>
    <w:p w14:paraId="009C6BE6" w14:textId="77777777" w:rsidR="00B35BD0" w:rsidRPr="00B35BD0" w:rsidRDefault="00B35BD0" w:rsidP="00DD7490">
      <w:pPr>
        <w:pStyle w:val="afffffc"/>
        <w:ind w:firstLine="420"/>
        <w:rPr>
          <w:vanish/>
        </w:rPr>
      </w:pPr>
    </w:p>
    <w:bookmarkEnd w:id="118"/>
    <w:p w14:paraId="1A7C8975" w14:textId="6E6A6EF8" w:rsidR="00250B59" w:rsidRDefault="00250B59" w:rsidP="00DD7490">
      <w:pPr>
        <w:pStyle w:val="afe"/>
        <w:numPr>
          <w:ilvl w:val="0"/>
          <w:numId w:val="0"/>
        </w:numPr>
        <w:ind w:left="425"/>
        <w:jc w:val="both"/>
        <w:rPr>
          <w:vanish w:val="0"/>
        </w:rPr>
      </w:pPr>
    </w:p>
    <w:bookmarkEnd w:id="116"/>
    <w:p w14:paraId="38FA7415" w14:textId="77777777" w:rsidR="00A1119D" w:rsidRPr="00D1191E" w:rsidRDefault="00A1119D" w:rsidP="00D1191E">
      <w:pPr>
        <w:pStyle w:val="afffffc"/>
        <w:ind w:firstLine="420"/>
      </w:pPr>
    </w:p>
    <w:sectPr w:rsidR="00A1119D" w:rsidRPr="00D1191E">
      <w:pgSz w:w="11906" w:h="16838"/>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0C9CA" w14:textId="77777777" w:rsidR="000F2948" w:rsidRDefault="000F2948">
      <w:pPr>
        <w:spacing w:line="240" w:lineRule="auto"/>
      </w:pPr>
      <w:r>
        <w:separator/>
      </w:r>
    </w:p>
  </w:endnote>
  <w:endnote w:type="continuationSeparator" w:id="0">
    <w:p w14:paraId="5E6D07B6" w14:textId="77777777" w:rsidR="000F2948" w:rsidRDefault="000F2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8E49" w14:textId="6CFCD56F" w:rsidR="00BA61A3" w:rsidRDefault="00BA61A3">
    <w:pPr>
      <w:pStyle w:val="affff2"/>
    </w:pPr>
    <w:r>
      <w:fldChar w:fldCharType="begin"/>
    </w:r>
    <w:r>
      <w:instrText>PAGE   \* MERGEFORMAT</w:instrText>
    </w:r>
    <w:r>
      <w:fldChar w:fldCharType="separate"/>
    </w:r>
    <w:r w:rsidRPr="00C83360">
      <w:rPr>
        <w:noProof/>
        <w:lang w:val="zh-CN"/>
      </w:rPr>
      <w:t>IV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29E6" w14:textId="77777777" w:rsidR="00BA61A3" w:rsidRDefault="00BA61A3">
    <w:pPr>
      <w:pStyle w:val="aff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0B8F" w14:textId="77777777" w:rsidR="00BA61A3" w:rsidRDefault="00BA61A3">
    <w:pPr>
      <w:pStyle w:val="affff2"/>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4FC8" w14:textId="079CD69E" w:rsidR="00BA61A3" w:rsidRDefault="00BA61A3">
    <w:pPr>
      <w:pStyle w:val="afffff9"/>
    </w:pPr>
    <w:r>
      <w:fldChar w:fldCharType="begin"/>
    </w:r>
    <w:r>
      <w:instrText>PAGE   \* MERGEFORMAT</w:instrText>
    </w:r>
    <w:r>
      <w:fldChar w:fldCharType="separate"/>
    </w:r>
    <w:r w:rsidRPr="00C83360">
      <w:rPr>
        <w:noProof/>
        <w:lang w:val="zh-CN"/>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6782" w14:textId="5A65E2F1" w:rsidR="00BA61A3" w:rsidRDefault="00BA61A3">
    <w:pPr>
      <w:pStyle w:val="affff2"/>
    </w:pPr>
    <w:r>
      <w:fldChar w:fldCharType="begin"/>
    </w:r>
    <w:r>
      <w:instrText>PAGE   \* MERGEFORMAT</w:instrText>
    </w:r>
    <w:r>
      <w:fldChar w:fldCharType="separate"/>
    </w:r>
    <w:r w:rsidRPr="00C83360">
      <w:rPr>
        <w:noProof/>
        <w:lang w:val="zh-CN"/>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0876D" w14:textId="77777777" w:rsidR="000F2948" w:rsidRDefault="000F2948">
      <w:pPr>
        <w:spacing w:line="240" w:lineRule="auto"/>
      </w:pPr>
      <w:r>
        <w:separator/>
      </w:r>
    </w:p>
  </w:footnote>
  <w:footnote w:type="continuationSeparator" w:id="0">
    <w:p w14:paraId="73792F22" w14:textId="77777777" w:rsidR="000F2948" w:rsidRDefault="000F29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4010" w14:textId="77777777" w:rsidR="00BA61A3" w:rsidRDefault="00BA61A3">
    <w:pPr>
      <w:pStyle w:val="aff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2E09" w14:textId="77777777" w:rsidR="00BA61A3" w:rsidRDefault="00BA61A3">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3784" w14:textId="77777777" w:rsidR="00BA61A3" w:rsidRDefault="00BA61A3">
    <w:pPr>
      <w:pStyle w:val="affff4"/>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068FF" w14:textId="6F2DE23D" w:rsidR="00BA61A3" w:rsidRDefault="00BA61A3">
    <w:pPr>
      <w:pStyle w:val="affff4"/>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EA2853">
      <w:rPr>
        <w:noProof/>
      </w:rPr>
      <w:t>GB/T 12758—XXXX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D540" w14:textId="69D1FA37" w:rsidR="00BA61A3" w:rsidRDefault="00BA61A3">
    <w:pPr>
      <w:pStyle w:val="affffff1"/>
      <w:spacing w:after="0"/>
    </w:pPr>
    <w:r>
      <w:fldChar w:fldCharType="begin"/>
    </w:r>
    <w:r>
      <w:instrText xml:space="preserve"> STYLEREF  标准文件_文件编号  \* MERGEFORMAT </w:instrText>
    </w:r>
    <w:r>
      <w:fldChar w:fldCharType="separate"/>
    </w:r>
    <w:r w:rsidR="00EA2853">
      <w:rPr>
        <w:noProof/>
      </w:rPr>
      <w:t>GB/T 12758</w:t>
    </w:r>
    <w:r w:rsidR="00EA2853">
      <w:rPr>
        <w:noProof/>
      </w:rPr>
      <w:t>—</w:t>
    </w:r>
    <w:r w:rsidR="00EA2853">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1EB77BC"/>
    <w:multiLevelType w:val="multilevel"/>
    <w:tmpl w:val="4E6AC958"/>
    <w:lvl w:ilvl="0">
      <w:start w:val="1"/>
      <w:numFmt w:val="none"/>
      <w:suff w:val="nothing"/>
      <w:lvlText w:val="%1"/>
      <w:lvlJc w:val="left"/>
      <w:pPr>
        <w:ind w:left="0" w:firstLine="0"/>
      </w:pPr>
      <w:rPr>
        <w:rFonts w:ascii="宋体" w:eastAsia="宋体" w:hAnsi="宋体" w:hint="eastAsia"/>
      </w:rPr>
    </w:lvl>
    <w:lvl w:ilvl="1">
      <w:start w:val="1"/>
      <w:numFmt w:val="decimal"/>
      <w:suff w:val="nothing"/>
      <w:lvlText w:val="%1%2　"/>
      <w:lvlJc w:val="left"/>
      <w:pPr>
        <w:ind w:left="0" w:firstLine="0"/>
      </w:pPr>
      <w:rPr>
        <w:rFonts w:ascii="黑体" w:eastAsia="黑体" w:hAnsi="黑体" w:hint="eastAsia"/>
        <w:b w:val="0"/>
        <w:i w:val="0"/>
        <w:sz w:val="21"/>
        <w:szCs w:val="21"/>
      </w:rPr>
    </w:lvl>
    <w:lvl w:ilvl="2">
      <w:start w:val="1"/>
      <w:numFmt w:val="decimal"/>
      <w:suff w:val="nothing"/>
      <w:lvlText w:val="%1%2.%3　"/>
      <w:lvlJc w:val="left"/>
      <w:pPr>
        <w:ind w:left="1985" w:firstLine="0"/>
      </w:pPr>
      <w:rPr>
        <w:rFonts w:ascii="黑体" w:eastAsia="黑体" w:hAnsi="Times New Roman" w:cs="Times New Roman" w:hint="eastAsia"/>
        <w:b w:val="0"/>
        <w:bCs w:val="0"/>
        <w:i w:val="0"/>
        <w:iCs w:val="0"/>
        <w:caps w:val="0"/>
        <w:smallCaps w:val="0"/>
        <w:color w:val="000000"/>
        <w:spacing w:val="0"/>
        <w:sz w:val="21"/>
        <w:szCs w:val="21"/>
      </w:rPr>
    </w:lvl>
    <w:lvl w:ilvl="3">
      <w:start w:val="1"/>
      <w:numFmt w:val="decimal"/>
      <w:suff w:val="nothing"/>
      <w:lvlText w:val="%1%2.%3.%4　"/>
      <w:lvlJc w:val="left"/>
      <w:pPr>
        <w:ind w:left="2836" w:firstLine="0"/>
      </w:pPr>
      <w:rPr>
        <w:rFonts w:ascii="黑体" w:eastAsia="黑体" w:hAnsi="黑体" w:hint="eastAsia"/>
        <w:b w:val="0"/>
        <w:i w:val="0"/>
        <w:sz w:val="21"/>
        <w:szCs w:val="21"/>
      </w:rPr>
    </w:lvl>
    <w:lvl w:ilvl="4">
      <w:start w:val="1"/>
      <w:numFmt w:val="decimal"/>
      <w:suff w:val="nothing"/>
      <w:lvlText w:val="%1%2.%3.%4.%5　"/>
      <w:lvlJc w:val="left"/>
      <w:pPr>
        <w:ind w:left="710" w:firstLine="0"/>
      </w:pPr>
      <w:rPr>
        <w:rFonts w:ascii="黑体" w:eastAsia="黑体" w:hAnsi="黑体" w:hint="eastAsia"/>
        <w:b w:val="0"/>
        <w:i w:val="0"/>
        <w:sz w:val="21"/>
        <w:szCs w:val="21"/>
      </w:rPr>
    </w:lvl>
    <w:lvl w:ilvl="5">
      <w:start w:val="1"/>
      <w:numFmt w:val="decimal"/>
      <w:suff w:val="nothing"/>
      <w:lvlText w:val="%1%2.%3.%4.%5.%6　"/>
      <w:lvlJc w:val="left"/>
      <w:pPr>
        <w:ind w:left="0" w:firstLine="0"/>
      </w:pPr>
      <w:rPr>
        <w:rFonts w:ascii="黑体" w:eastAsia="黑体" w:hAnsi="黑体" w:hint="eastAsia"/>
        <w:b w:val="0"/>
        <w:i w:val="0"/>
        <w:sz w:val="21"/>
        <w:szCs w:val="21"/>
      </w:rPr>
    </w:lvl>
    <w:lvl w:ilvl="6">
      <w:start w:val="1"/>
      <w:numFmt w:val="decimal"/>
      <w:suff w:val="nothing"/>
      <w:lvlText w:val="%1%2.%3.%4.%5.%6.%7　"/>
      <w:lvlJc w:val="left"/>
      <w:pPr>
        <w:ind w:left="0" w:firstLine="0"/>
      </w:pPr>
      <w:rPr>
        <w:rFonts w:ascii="黑体" w:eastAsia="黑体" w:hAnsi="黑体" w:hint="eastAsia"/>
        <w:b w:val="0"/>
        <w:i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426"/>
        </w:tabs>
        <w:ind w:left="426"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2"/>
      <w:suff w:val="nothing"/>
      <w:lvlText w:val="表%1　"/>
      <w:lvlJc w:val="left"/>
      <w:pPr>
        <w:ind w:left="5954" w:firstLine="0"/>
      </w:pPr>
    </w:lvl>
    <w:lvl w:ilvl="1">
      <w:start w:val="1"/>
      <w:numFmt w:val="decimal"/>
      <w:lvlText w:val="%1.%2"/>
      <w:lvlJc w:val="left"/>
      <w:pPr>
        <w:tabs>
          <w:tab w:val="left" w:pos="1559"/>
        </w:tabs>
        <w:ind w:left="1559" w:hanging="567"/>
      </w:pPr>
    </w:lvl>
    <w:lvl w:ilvl="2">
      <w:start w:val="1"/>
      <w:numFmt w:val="decimal"/>
      <w:lvlText w:val="%1.%2.%3"/>
      <w:lvlJc w:val="left"/>
      <w:pPr>
        <w:tabs>
          <w:tab w:val="left" w:pos="1984"/>
        </w:tabs>
        <w:ind w:left="1984" w:hanging="567"/>
      </w:pPr>
    </w:lvl>
    <w:lvl w:ilvl="3">
      <w:start w:val="1"/>
      <w:numFmt w:val="decimal"/>
      <w:lvlText w:val="%1.%2.%3.%4"/>
      <w:lvlJc w:val="left"/>
      <w:pPr>
        <w:tabs>
          <w:tab w:val="left" w:pos="2551"/>
        </w:tabs>
        <w:ind w:left="2551" w:hanging="708"/>
      </w:pPr>
    </w:lvl>
    <w:lvl w:ilvl="4">
      <w:start w:val="1"/>
      <w:numFmt w:val="decimal"/>
      <w:lvlText w:val="%1.%2.%3.%4.%5"/>
      <w:lvlJc w:val="left"/>
      <w:pPr>
        <w:tabs>
          <w:tab w:val="left" w:pos="3118"/>
        </w:tabs>
        <w:ind w:left="3118" w:hanging="850"/>
      </w:pPr>
    </w:lvl>
    <w:lvl w:ilvl="5">
      <w:start w:val="1"/>
      <w:numFmt w:val="decimal"/>
      <w:lvlText w:val="%1.%2.%3.%4.%5.%6"/>
      <w:lvlJc w:val="left"/>
      <w:pPr>
        <w:tabs>
          <w:tab w:val="left" w:pos="3827"/>
        </w:tabs>
        <w:ind w:left="3827" w:hanging="1134"/>
      </w:pPr>
    </w:lvl>
    <w:lvl w:ilvl="6">
      <w:start w:val="1"/>
      <w:numFmt w:val="decimal"/>
      <w:lvlText w:val="%1.%2.%3.%4.%5.%6.%7"/>
      <w:lvlJc w:val="left"/>
      <w:pPr>
        <w:tabs>
          <w:tab w:val="left" w:pos="4394"/>
        </w:tabs>
        <w:ind w:left="4394" w:hanging="1276"/>
      </w:pPr>
    </w:lvl>
    <w:lvl w:ilvl="7">
      <w:start w:val="1"/>
      <w:numFmt w:val="decimal"/>
      <w:lvlText w:val="%1.%2.%3.%4.%5.%6.%7.%8"/>
      <w:lvlJc w:val="left"/>
      <w:pPr>
        <w:tabs>
          <w:tab w:val="left" w:pos="4961"/>
        </w:tabs>
        <w:ind w:left="4961" w:hanging="1418"/>
      </w:pPr>
    </w:lvl>
    <w:lvl w:ilvl="8">
      <w:start w:val="1"/>
      <w:numFmt w:val="decimal"/>
      <w:lvlText w:val="%1.%2.%3.%4.%5.%6.%7.%8.%9"/>
      <w:lvlJc w:val="left"/>
      <w:pPr>
        <w:tabs>
          <w:tab w:val="left" w:pos="5669"/>
        </w:tabs>
        <w:ind w:left="5669"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ED9AC1EC"/>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426"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284" w:firstLine="0"/>
      </w:pPr>
      <w:rPr>
        <w:rFonts w:ascii="黑体" w:eastAsia="黑体" w:hint="eastAsia"/>
        <w:b w:val="0"/>
        <w:i w:val="0"/>
        <w:sz w:val="21"/>
      </w:rPr>
    </w:lvl>
    <w:lvl w:ilvl="4">
      <w:start w:val="1"/>
      <w:numFmt w:val="decimal"/>
      <w:pStyle w:val="afff"/>
      <w:suff w:val="nothing"/>
      <w:lvlText w:val="%1%2.%3.%4.%5　"/>
      <w:lvlJc w:val="left"/>
      <w:pPr>
        <w:ind w:left="852" w:firstLine="0"/>
      </w:pPr>
      <w:rPr>
        <w:rFonts w:ascii="黑体" w:eastAsia="黑体" w:hint="eastAsia"/>
        <w:b w:val="0"/>
        <w:i w:val="0"/>
        <w:sz w:val="21"/>
      </w:rPr>
    </w:lvl>
    <w:lvl w:ilvl="5">
      <w:start w:val="1"/>
      <w:numFmt w:val="decimal"/>
      <w:pStyle w:val="afff0"/>
      <w:suff w:val="nothing"/>
      <w:lvlText w:val="%1%2.%3.%4.%5.%6　"/>
      <w:lvlJc w:val="left"/>
      <w:pPr>
        <w:ind w:left="851"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28"/>
  </w:num>
  <w:num w:numId="60">
    <w:abstractNumId w:val="28"/>
  </w:num>
  <w:num w:numId="61">
    <w:abstractNumId w:val="28"/>
  </w:num>
  <w:num w:numId="62">
    <w:abstractNumId w:val="28"/>
  </w:num>
  <w:num w:numId="63">
    <w:abstractNumId w:val="28"/>
  </w:num>
  <w:num w:numId="64">
    <w:abstractNumId w:val="28"/>
  </w:num>
  <w:num w:numId="65">
    <w:abstractNumId w:val="28"/>
  </w:num>
  <w:num w:numId="66">
    <w:abstractNumId w:val="28"/>
  </w:num>
  <w:num w:numId="67">
    <w:abstractNumId w:val="28"/>
  </w:num>
  <w:num w:numId="68">
    <w:abstractNumId w:val="28"/>
  </w:num>
  <w:num w:numId="69">
    <w:abstractNumId w:val="28"/>
  </w:num>
  <w:num w:numId="70">
    <w:abstractNumId w:val="28"/>
  </w:num>
  <w:num w:numId="71">
    <w:abstractNumId w:val="28"/>
  </w:num>
  <w:num w:numId="72">
    <w:abstractNumId w:val="28"/>
  </w:num>
  <w:num w:numId="73">
    <w:abstractNumId w:val="28"/>
  </w:num>
  <w:num w:numId="74">
    <w:abstractNumId w:val="28"/>
  </w:num>
  <w:num w:numId="75">
    <w:abstractNumId w:val="28"/>
  </w:num>
  <w:num w:numId="76">
    <w:abstractNumId w:val="28"/>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num>
  <w:num w:numId="79">
    <w:abstractNumId w:val="28"/>
  </w:num>
  <w:num w:numId="80">
    <w:abstractNumId w:val="28"/>
  </w:num>
  <w:num w:numId="81">
    <w:abstractNumId w:val="28"/>
  </w:num>
  <w:num w:numId="82">
    <w:abstractNumId w:val="28"/>
  </w:num>
  <w:num w:numId="83">
    <w:abstractNumId w:val="28"/>
  </w:num>
  <w:num w:numId="84">
    <w:abstractNumId w:val="28"/>
  </w:num>
  <w:num w:numId="85">
    <w:abstractNumId w:val="28"/>
  </w:num>
  <w:num w:numId="86">
    <w:abstractNumId w:val="28"/>
  </w:num>
  <w:num w:numId="87">
    <w:abstractNumId w:val="28"/>
  </w:num>
  <w:num w:numId="88">
    <w:abstractNumId w:val="28"/>
  </w:num>
  <w:num w:numId="89">
    <w:abstractNumId w:val="28"/>
  </w:num>
  <w:num w:numId="90">
    <w:abstractNumId w:val="28"/>
  </w:num>
  <w:num w:numId="91">
    <w:abstractNumId w:val="28"/>
  </w:num>
  <w:num w:numId="92">
    <w:abstractNumId w:val="28"/>
  </w:num>
  <w:num w:numId="93">
    <w:abstractNumId w:val="28"/>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num>
  <w:num w:numId="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28"/>
  </w:num>
  <w:num w:numId="99">
    <w:abstractNumId w:val="28"/>
  </w:num>
  <w:num w:numId="100">
    <w:abstractNumId w:val="28"/>
  </w:num>
  <w:num w:numId="101">
    <w:abstractNumId w:val="28"/>
  </w:num>
  <w:num w:numId="102">
    <w:abstractNumId w:val="28"/>
  </w:num>
  <w:num w:numId="103">
    <w:abstractNumId w:val="28"/>
  </w:num>
  <w:num w:numId="104">
    <w:abstractNumId w:val="28"/>
  </w:num>
  <w:num w:numId="105">
    <w:abstractNumId w:val="28"/>
  </w:num>
  <w:num w:numId="106">
    <w:abstractNumId w:val="28"/>
  </w:num>
  <w:num w:numId="107">
    <w:abstractNumId w:val="28"/>
  </w:num>
  <w:num w:numId="108">
    <w:abstractNumId w:val="28"/>
  </w:num>
  <w:num w:numId="109">
    <w:abstractNumId w:val="13"/>
  </w:num>
  <w:num w:numId="110">
    <w:abstractNumId w:val="28"/>
  </w:num>
  <w:num w:numId="111">
    <w:abstractNumId w:val="28"/>
  </w:num>
  <w:num w:numId="112">
    <w:abstractNumId w:val="28"/>
  </w:num>
  <w:num w:numId="113">
    <w:abstractNumId w:val="28"/>
  </w:num>
  <w:num w:numId="114">
    <w:abstractNumId w:val="28"/>
  </w:num>
  <w:num w:numId="115">
    <w:abstractNumId w:val="28"/>
  </w:num>
  <w:num w:numId="116">
    <w:abstractNumId w:val="28"/>
  </w:num>
  <w:num w:numId="117">
    <w:abstractNumId w:val="28"/>
  </w:num>
  <w:num w:numId="118">
    <w:abstractNumId w:val="28"/>
  </w:num>
  <w:num w:numId="119">
    <w:abstractNumId w:val="28"/>
  </w:num>
  <w:num w:numId="120">
    <w:abstractNumId w:val="28"/>
  </w:num>
  <w:num w:numId="121">
    <w:abstractNumId w:val="28"/>
  </w:num>
  <w:num w:numId="122">
    <w:abstractNumId w:val="28"/>
  </w:num>
  <w:num w:numId="123">
    <w:abstractNumId w:val="28"/>
  </w:num>
  <w:num w:numId="124">
    <w:abstractNumId w:val="28"/>
  </w:num>
  <w:num w:numId="125">
    <w:abstractNumId w:val="28"/>
  </w:num>
  <w:num w:numId="126">
    <w:abstractNumId w:val="28"/>
  </w:num>
  <w:num w:numId="127">
    <w:abstractNumId w:val="28"/>
  </w:num>
  <w:num w:numId="128">
    <w:abstractNumId w:val="28"/>
  </w:num>
  <w:num w:numId="129">
    <w:abstractNumId w:val="28"/>
  </w:num>
  <w:num w:numId="130">
    <w:abstractNumId w:val="28"/>
  </w:num>
  <w:num w:numId="131">
    <w:abstractNumId w:val="28"/>
  </w:num>
  <w:num w:numId="132">
    <w:abstractNumId w:val="28"/>
  </w:num>
  <w:num w:numId="133">
    <w:abstractNumId w:val="28"/>
  </w:num>
  <w:num w:numId="134">
    <w:abstractNumId w:val="28"/>
  </w:num>
  <w:num w:numId="135">
    <w:abstractNumId w:val="28"/>
  </w:num>
  <w:num w:numId="136">
    <w:abstractNumId w:val="28"/>
  </w:num>
  <w:num w:numId="137">
    <w:abstractNumId w:val="28"/>
  </w:num>
  <w:num w:numId="138">
    <w:abstractNumId w:val="28"/>
  </w:num>
  <w:num w:numId="139">
    <w:abstractNumId w:val="28"/>
  </w:num>
  <w:num w:numId="140">
    <w:abstractNumId w:val="28"/>
  </w:num>
  <w:num w:numId="141">
    <w:abstractNumId w:val="28"/>
  </w:num>
  <w:num w:numId="142">
    <w:abstractNumId w:val="28"/>
  </w:num>
  <w:num w:numId="143">
    <w:abstractNumId w:val="28"/>
  </w:num>
  <w:num w:numId="144">
    <w:abstractNumId w:val="28"/>
  </w:num>
  <w:num w:numId="145">
    <w:abstractNumId w:val="28"/>
  </w:num>
  <w:num w:numId="146">
    <w:abstractNumId w:val="28"/>
  </w:num>
  <w:num w:numId="147">
    <w:abstractNumId w:val="28"/>
  </w:num>
  <w:num w:numId="148">
    <w:abstractNumId w:val="13"/>
  </w:num>
  <w:num w:numId="149">
    <w:abstractNumId w:val="28"/>
  </w:num>
  <w:num w:numId="150">
    <w:abstractNumId w:val="28"/>
  </w:num>
  <w:num w:numId="151">
    <w:abstractNumId w:val="28"/>
  </w:num>
  <w:num w:numId="152">
    <w:abstractNumId w:val="28"/>
  </w:num>
  <w:num w:numId="153">
    <w:abstractNumId w:val="28"/>
  </w:num>
  <w:num w:numId="154">
    <w:abstractNumId w:val="11"/>
  </w:num>
  <w:num w:numId="155">
    <w:abstractNumId w:val="13"/>
  </w:num>
  <w:num w:numId="156">
    <w:abstractNumId w:val="13"/>
  </w:num>
  <w:num w:numId="157">
    <w:abstractNumId w:val="13"/>
  </w:num>
  <w:num w:numId="1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
  </w:num>
  <w:num w:numId="160">
    <w:abstractNumId w:val="13"/>
  </w:num>
  <w:num w:numId="161">
    <w:abstractNumId w:val="28"/>
  </w:num>
  <w:num w:numId="162">
    <w:abstractNumId w:val="28"/>
  </w:num>
  <w:num w:numId="163">
    <w:abstractNumId w:val="22"/>
  </w:num>
  <w:num w:numId="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8"/>
  </w:num>
  <w:num w:numId="166">
    <w:abstractNumId w:val="28"/>
  </w:num>
  <w:num w:numId="167">
    <w:abstractNumId w:val="28"/>
  </w:num>
  <w:num w:numId="168">
    <w:abstractNumId w:val="28"/>
  </w:num>
  <w:num w:numId="169">
    <w:abstractNumId w:val="28"/>
  </w:num>
  <w:num w:numId="170">
    <w:abstractNumId w:val="28"/>
  </w:num>
  <w:num w:numId="171">
    <w:abstractNumId w:val="28"/>
  </w:num>
  <w:num w:numId="172">
    <w:abstractNumId w:val="28"/>
  </w:num>
  <w:num w:numId="173">
    <w:abstractNumId w:val="28"/>
  </w:num>
  <w:num w:numId="174">
    <w:abstractNumId w:val="28"/>
  </w:num>
  <w:num w:numId="175">
    <w:abstractNumId w:val="28"/>
  </w:num>
  <w:num w:numId="176">
    <w:abstractNumId w:val="28"/>
  </w:num>
  <w:num w:numId="177">
    <w:abstractNumId w:val="28"/>
  </w:num>
  <w:num w:numId="178">
    <w:abstractNumId w:val="28"/>
  </w:num>
  <w:num w:numId="179">
    <w:abstractNumId w:val="28"/>
  </w:num>
  <w:num w:numId="180">
    <w:abstractNumId w:val="28"/>
  </w:num>
  <w:num w:numId="181">
    <w:abstractNumId w:val="28"/>
  </w:num>
  <w:num w:numId="182">
    <w:abstractNumId w:val="28"/>
  </w:num>
  <w:num w:numId="183">
    <w:abstractNumId w:val="28"/>
  </w:num>
  <w:num w:numId="1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8"/>
  </w:num>
  <w:num w:numId="186">
    <w:abstractNumId w:val="28"/>
  </w:num>
  <w:num w:numId="187">
    <w:abstractNumId w:val="28"/>
  </w:num>
  <w:num w:numId="188">
    <w:abstractNumId w:val="28"/>
  </w:num>
  <w:num w:numId="189">
    <w:abstractNumId w:val="28"/>
  </w:num>
  <w:num w:numId="1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
  </w:num>
  <w:num w:numId="1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8"/>
  </w:num>
  <w:num w:numId="1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
  </w:num>
  <w:num w:numId="1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8"/>
  </w:num>
  <w:num w:numId="200">
    <w:abstractNumId w:val="28"/>
  </w:num>
  <w:num w:numId="201">
    <w:abstractNumId w:val="28"/>
  </w:num>
  <w:num w:numId="202">
    <w:abstractNumId w:val="28"/>
  </w:num>
  <w:num w:numId="203">
    <w:abstractNumId w:val="28"/>
  </w:num>
  <w:num w:numId="204">
    <w:abstractNumId w:val="28"/>
  </w:num>
  <w:num w:numId="2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8"/>
  </w:num>
  <w:num w:numId="208">
    <w:abstractNumId w:val="28"/>
  </w:num>
  <w:num w:numId="2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8"/>
  </w:num>
  <w:num w:numId="212">
    <w:abstractNumId w:val="28"/>
  </w:num>
  <w:num w:numId="213">
    <w:abstractNumId w:val="28"/>
  </w:num>
  <w:num w:numId="214">
    <w:abstractNumId w:val="28"/>
  </w:num>
  <w:num w:numId="215">
    <w:abstractNumId w:val="28"/>
  </w:num>
  <w:num w:numId="216">
    <w:abstractNumId w:val="28"/>
  </w:num>
  <w:num w:numId="217">
    <w:abstractNumId w:val="28"/>
  </w:num>
  <w:num w:numId="218">
    <w:abstractNumId w:val="28"/>
  </w:num>
  <w:num w:numId="219">
    <w:abstractNumId w:val="28"/>
  </w:num>
  <w:num w:numId="220">
    <w:abstractNumId w:val="28"/>
  </w:num>
  <w:num w:numId="221">
    <w:abstractNumId w:val="28"/>
  </w:num>
  <w:num w:numId="222">
    <w:abstractNumId w:val="28"/>
  </w:num>
  <w:num w:numId="2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8"/>
  </w:num>
  <w:num w:numId="225">
    <w:abstractNumId w:val="28"/>
  </w:num>
  <w:num w:numId="226">
    <w:abstractNumId w:val="13"/>
  </w:num>
  <w:num w:numId="2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
  </w:num>
  <w:num w:numId="2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8"/>
  </w:num>
  <w:num w:numId="231">
    <w:abstractNumId w:val="13"/>
  </w:num>
  <w:num w:numId="2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8"/>
  </w:num>
  <w:num w:numId="234">
    <w:abstractNumId w:val="13"/>
  </w:num>
  <w:num w:numId="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8"/>
  </w:num>
  <w:num w:numId="237">
    <w:abstractNumId w:val="28"/>
  </w:num>
  <w:num w:numId="238">
    <w:abstractNumId w:val="28"/>
  </w:num>
  <w:num w:numId="239">
    <w:abstractNumId w:val="13"/>
  </w:num>
  <w:num w:numId="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3"/>
  </w:num>
  <w:num w:numId="2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8"/>
  </w:num>
  <w:num w:numId="244">
    <w:abstractNumId w:val="13"/>
  </w:num>
  <w:num w:numId="2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8"/>
  </w:num>
  <w:num w:numId="247">
    <w:abstractNumId w:val="28"/>
  </w:num>
  <w:num w:numId="248">
    <w:abstractNumId w:val="28"/>
  </w:num>
  <w:num w:numId="249">
    <w:abstractNumId w:val="28"/>
  </w:num>
  <w:num w:numId="250">
    <w:abstractNumId w:val="13"/>
  </w:num>
  <w:num w:numId="2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3"/>
  </w:num>
  <w:num w:numId="253">
    <w:abstractNumId w:val="28"/>
  </w:num>
  <w:num w:numId="254">
    <w:abstractNumId w:val="28"/>
  </w:num>
  <w:num w:numId="255">
    <w:abstractNumId w:val="28"/>
  </w:num>
  <w:num w:numId="256">
    <w:abstractNumId w:val="28"/>
  </w:num>
  <w:num w:numId="257">
    <w:abstractNumId w:val="28"/>
  </w:num>
  <w:num w:numId="258">
    <w:abstractNumId w:val="28"/>
  </w:num>
  <w:num w:numId="259">
    <w:abstractNumId w:val="13"/>
  </w:num>
  <w:num w:numId="2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8"/>
  </w:num>
  <w:num w:numId="262">
    <w:abstractNumId w:val="28"/>
  </w:num>
  <w:num w:numId="263">
    <w:abstractNumId w:val="28"/>
  </w:num>
  <w:num w:numId="264">
    <w:abstractNumId w:val="28"/>
  </w:num>
  <w:num w:numId="265">
    <w:abstractNumId w:val="28"/>
  </w:num>
  <w:num w:numId="266">
    <w:abstractNumId w:val="28"/>
  </w:num>
  <w:num w:numId="267">
    <w:abstractNumId w:val="28"/>
  </w:num>
  <w:num w:numId="268">
    <w:abstractNumId w:val="28"/>
  </w:num>
  <w:num w:numId="269">
    <w:abstractNumId w:val="28"/>
  </w:num>
  <w:num w:numId="270">
    <w:abstractNumId w:val="13"/>
  </w:num>
  <w:num w:numId="2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8"/>
  </w:num>
  <w:num w:numId="273">
    <w:abstractNumId w:val="28"/>
  </w:num>
  <w:num w:numId="274">
    <w:abstractNumId w:val="13"/>
  </w:num>
  <w:num w:numId="2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8"/>
  </w:num>
  <w:num w:numId="277">
    <w:abstractNumId w:val="28"/>
  </w:num>
  <w:num w:numId="278">
    <w:abstractNumId w:val="28"/>
  </w:num>
  <w:num w:numId="279">
    <w:abstractNumId w:val="13"/>
  </w:num>
  <w:num w:numId="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num>
  <w:num w:numId="282">
    <w:abstractNumId w:val="13"/>
  </w:num>
  <w:num w:numId="2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8"/>
  </w:num>
  <w:num w:numId="285">
    <w:abstractNumId w:val="13"/>
  </w:num>
  <w:num w:numId="2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8"/>
  </w:num>
  <w:num w:numId="288">
    <w:abstractNumId w:val="28"/>
  </w:num>
  <w:num w:numId="289">
    <w:abstractNumId w:val="28"/>
  </w:num>
  <w:num w:numId="290">
    <w:abstractNumId w:val="13"/>
  </w:num>
  <w:num w:numId="2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num>
  <w:num w:numId="293">
    <w:abstractNumId w:val="28"/>
  </w:num>
  <w:num w:numId="294">
    <w:abstractNumId w:val="13"/>
  </w:num>
  <w:num w:numId="2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8"/>
  </w:num>
  <w:num w:numId="297">
    <w:abstractNumId w:val="28"/>
  </w:num>
  <w:num w:numId="298">
    <w:abstractNumId w:val="28"/>
  </w:num>
  <w:num w:numId="299">
    <w:abstractNumId w:val="28"/>
  </w:num>
  <w:num w:numId="300">
    <w:abstractNumId w:val="28"/>
  </w:num>
  <w:num w:numId="301">
    <w:abstractNumId w:val="28"/>
  </w:num>
  <w:num w:numId="302">
    <w:abstractNumId w:val="28"/>
  </w:num>
  <w:num w:numId="303">
    <w:abstractNumId w:val="28"/>
  </w:num>
  <w:num w:numId="304">
    <w:abstractNumId w:val="28"/>
  </w:num>
  <w:num w:numId="305">
    <w:abstractNumId w:val="28"/>
  </w:num>
  <w:num w:numId="306">
    <w:abstractNumId w:val="28"/>
  </w:num>
  <w:num w:numId="307">
    <w:abstractNumId w:val="28"/>
  </w:num>
  <w:num w:numId="308">
    <w:abstractNumId w:val="28"/>
  </w:num>
  <w:num w:numId="309">
    <w:abstractNumId w:val="28"/>
  </w:num>
  <w:num w:numId="310">
    <w:abstractNumId w:val="28"/>
  </w:num>
  <w:num w:numId="311">
    <w:abstractNumId w:val="13"/>
  </w:num>
  <w:num w:numId="3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8"/>
  </w:num>
  <w:num w:numId="314">
    <w:abstractNumId w:val="28"/>
  </w:num>
  <w:num w:numId="315">
    <w:abstractNumId w:val="28"/>
  </w:num>
  <w:num w:numId="316">
    <w:abstractNumId w:val="28"/>
  </w:num>
  <w:num w:numId="317">
    <w:abstractNumId w:val="28"/>
  </w:num>
  <w:num w:numId="318">
    <w:abstractNumId w:val="28"/>
  </w:num>
  <w:num w:numId="319">
    <w:abstractNumId w:val="28"/>
  </w:num>
  <w:num w:numId="320">
    <w:abstractNumId w:val="28"/>
  </w:num>
  <w:num w:numId="321">
    <w:abstractNumId w:val="28"/>
  </w:num>
  <w:num w:numId="322">
    <w:abstractNumId w:val="13"/>
  </w:num>
  <w:num w:numId="3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8"/>
  </w:num>
  <w:num w:numId="325">
    <w:abstractNumId w:val="28"/>
  </w:num>
  <w:num w:numId="326">
    <w:abstractNumId w:val="13"/>
  </w:num>
  <w:num w:numId="327">
    <w:abstractNumId w:val="28"/>
  </w:num>
  <w:num w:numId="3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8"/>
  </w:num>
  <w:num w:numId="330">
    <w:abstractNumId w:val="13"/>
  </w:num>
  <w:num w:numId="3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8"/>
  </w:num>
  <w:num w:numId="333">
    <w:abstractNumId w:val="13"/>
  </w:num>
  <w:num w:numId="3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8"/>
  </w:num>
  <w:num w:numId="336">
    <w:abstractNumId w:val="28"/>
  </w:num>
  <w:num w:numId="337">
    <w:abstractNumId w:val="28"/>
  </w:num>
  <w:num w:numId="338">
    <w:abstractNumId w:val="28"/>
  </w:num>
  <w:num w:numId="339">
    <w:abstractNumId w:val="28"/>
  </w:num>
  <w:num w:numId="340">
    <w:abstractNumId w:val="28"/>
  </w:num>
  <w:num w:numId="341">
    <w:abstractNumId w:val="28"/>
  </w:num>
  <w:num w:numId="342">
    <w:abstractNumId w:val="28"/>
  </w:num>
  <w:num w:numId="343">
    <w:abstractNumId w:val="28"/>
  </w:num>
  <w:num w:numId="344">
    <w:abstractNumId w:val="28"/>
  </w:num>
  <w:num w:numId="345">
    <w:abstractNumId w:val="28"/>
  </w:num>
  <w:num w:numId="346">
    <w:abstractNumId w:val="13"/>
  </w:num>
  <w:num w:numId="3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8"/>
  </w:num>
  <w:num w:numId="349">
    <w:abstractNumId w:val="13"/>
  </w:num>
  <w:num w:numId="3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8"/>
  </w:num>
  <w:num w:numId="352">
    <w:abstractNumId w:val="28"/>
  </w:num>
  <w:num w:numId="353">
    <w:abstractNumId w:val="13"/>
  </w:num>
  <w:num w:numId="354">
    <w:abstractNumId w:val="13"/>
  </w:num>
  <w:num w:numId="355">
    <w:abstractNumId w:val="13"/>
  </w:num>
  <w:num w:numId="356">
    <w:abstractNumId w:val="13"/>
  </w:num>
  <w:num w:numId="357">
    <w:abstractNumId w:val="13"/>
  </w:num>
  <w:num w:numId="358">
    <w:abstractNumId w:val="13"/>
  </w:num>
  <w:num w:numId="359">
    <w:abstractNumId w:val="13"/>
  </w:num>
  <w:num w:numId="360">
    <w:abstractNumId w:val="11"/>
  </w:num>
  <w:num w:numId="361">
    <w:abstractNumId w:val="11"/>
  </w:num>
  <w:num w:numId="362">
    <w:abstractNumId w:val="13"/>
  </w:num>
  <w:num w:numId="363">
    <w:abstractNumId w:val="13"/>
  </w:num>
  <w:num w:numId="364">
    <w:abstractNumId w:val="13"/>
  </w:num>
  <w:num w:numId="365">
    <w:abstractNumId w:val="13"/>
  </w:num>
  <w:num w:numId="366">
    <w:abstractNumId w:val="13"/>
  </w:num>
  <w:num w:numId="367">
    <w:abstractNumId w:val="28"/>
  </w:num>
  <w:num w:numId="368">
    <w:abstractNumId w:val="28"/>
  </w:num>
  <w:num w:numId="369">
    <w:abstractNumId w:val="28"/>
  </w:num>
  <w:num w:numId="370">
    <w:abstractNumId w:val="28"/>
  </w:num>
  <w:num w:numId="371">
    <w:abstractNumId w:val="28"/>
  </w:num>
  <w:num w:numId="372">
    <w:abstractNumId w:val="28"/>
  </w:num>
  <w:numIdMacAtCleanup w:val="3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trackRevision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A28"/>
    <w:rsid w:val="0000040A"/>
    <w:rsid w:val="00000A94"/>
    <w:rsid w:val="0000129A"/>
    <w:rsid w:val="000017BE"/>
    <w:rsid w:val="00001972"/>
    <w:rsid w:val="00001D9A"/>
    <w:rsid w:val="00002D1C"/>
    <w:rsid w:val="00004B98"/>
    <w:rsid w:val="0000528E"/>
    <w:rsid w:val="000061FF"/>
    <w:rsid w:val="00007B3A"/>
    <w:rsid w:val="000101F2"/>
    <w:rsid w:val="000107E0"/>
    <w:rsid w:val="00010F37"/>
    <w:rsid w:val="000116B4"/>
    <w:rsid w:val="00011FDE"/>
    <w:rsid w:val="00012F8B"/>
    <w:rsid w:val="00012FFD"/>
    <w:rsid w:val="00014162"/>
    <w:rsid w:val="00014340"/>
    <w:rsid w:val="000148EB"/>
    <w:rsid w:val="00015A2D"/>
    <w:rsid w:val="00016A9C"/>
    <w:rsid w:val="00016FEE"/>
    <w:rsid w:val="00017173"/>
    <w:rsid w:val="00020BA3"/>
    <w:rsid w:val="00022184"/>
    <w:rsid w:val="00022762"/>
    <w:rsid w:val="000228D6"/>
    <w:rsid w:val="000238E0"/>
    <w:rsid w:val="00023AE8"/>
    <w:rsid w:val="00024916"/>
    <w:rsid w:val="000249DB"/>
    <w:rsid w:val="0002595E"/>
    <w:rsid w:val="00026CCE"/>
    <w:rsid w:val="00027524"/>
    <w:rsid w:val="0003036F"/>
    <w:rsid w:val="000303C3"/>
    <w:rsid w:val="00031F82"/>
    <w:rsid w:val="00033029"/>
    <w:rsid w:val="000331D3"/>
    <w:rsid w:val="000339EE"/>
    <w:rsid w:val="000346A5"/>
    <w:rsid w:val="000359C3"/>
    <w:rsid w:val="00035A7D"/>
    <w:rsid w:val="000360F0"/>
    <w:rsid w:val="00040248"/>
    <w:rsid w:val="00040A0E"/>
    <w:rsid w:val="00041112"/>
    <w:rsid w:val="000415C1"/>
    <w:rsid w:val="00041CB7"/>
    <w:rsid w:val="0004249A"/>
    <w:rsid w:val="000424BB"/>
    <w:rsid w:val="00043282"/>
    <w:rsid w:val="0004378D"/>
    <w:rsid w:val="00043E56"/>
    <w:rsid w:val="000440D3"/>
    <w:rsid w:val="00044286"/>
    <w:rsid w:val="00047F28"/>
    <w:rsid w:val="000503AA"/>
    <w:rsid w:val="000506A1"/>
    <w:rsid w:val="00051118"/>
    <w:rsid w:val="000513DD"/>
    <w:rsid w:val="000515DD"/>
    <w:rsid w:val="0005265A"/>
    <w:rsid w:val="000539DD"/>
    <w:rsid w:val="00053BD3"/>
    <w:rsid w:val="00053CD0"/>
    <w:rsid w:val="0005565F"/>
    <w:rsid w:val="000556ED"/>
    <w:rsid w:val="00055D9C"/>
    <w:rsid w:val="00055FE2"/>
    <w:rsid w:val="0005616F"/>
    <w:rsid w:val="0005662F"/>
    <w:rsid w:val="0005668F"/>
    <w:rsid w:val="00057ACC"/>
    <w:rsid w:val="00060C2E"/>
    <w:rsid w:val="00061033"/>
    <w:rsid w:val="000619E9"/>
    <w:rsid w:val="000622D4"/>
    <w:rsid w:val="00062AB6"/>
    <w:rsid w:val="00062DD2"/>
    <w:rsid w:val="0006357D"/>
    <w:rsid w:val="00067F1E"/>
    <w:rsid w:val="00071CC0"/>
    <w:rsid w:val="00073612"/>
    <w:rsid w:val="0007363C"/>
    <w:rsid w:val="00073B28"/>
    <w:rsid w:val="00073C8C"/>
    <w:rsid w:val="0007449C"/>
    <w:rsid w:val="00074685"/>
    <w:rsid w:val="0007699B"/>
    <w:rsid w:val="00076F05"/>
    <w:rsid w:val="00077B64"/>
    <w:rsid w:val="000801B7"/>
    <w:rsid w:val="00080A1C"/>
    <w:rsid w:val="00081C8E"/>
    <w:rsid w:val="00082317"/>
    <w:rsid w:val="000837FA"/>
    <w:rsid w:val="00083D2C"/>
    <w:rsid w:val="00084ADA"/>
    <w:rsid w:val="00085DAF"/>
    <w:rsid w:val="00086AA1"/>
    <w:rsid w:val="00087A77"/>
    <w:rsid w:val="00090BA3"/>
    <w:rsid w:val="00090CA6"/>
    <w:rsid w:val="00091B2D"/>
    <w:rsid w:val="00091DE6"/>
    <w:rsid w:val="00092B8A"/>
    <w:rsid w:val="00092FB0"/>
    <w:rsid w:val="000930C7"/>
    <w:rsid w:val="000934C5"/>
    <w:rsid w:val="00093D25"/>
    <w:rsid w:val="000949E1"/>
    <w:rsid w:val="00094D73"/>
    <w:rsid w:val="00095282"/>
    <w:rsid w:val="0009570B"/>
    <w:rsid w:val="00095BD0"/>
    <w:rsid w:val="000964A2"/>
    <w:rsid w:val="000965D9"/>
    <w:rsid w:val="00096D63"/>
    <w:rsid w:val="00097052"/>
    <w:rsid w:val="0009770A"/>
    <w:rsid w:val="00097AE8"/>
    <w:rsid w:val="000A0475"/>
    <w:rsid w:val="000A07EB"/>
    <w:rsid w:val="000A0B60"/>
    <w:rsid w:val="000A0E85"/>
    <w:rsid w:val="000A0EB8"/>
    <w:rsid w:val="000A0FDC"/>
    <w:rsid w:val="000A19FC"/>
    <w:rsid w:val="000A296B"/>
    <w:rsid w:val="000A2CFA"/>
    <w:rsid w:val="000A2EE6"/>
    <w:rsid w:val="000A52A6"/>
    <w:rsid w:val="000A588C"/>
    <w:rsid w:val="000A6FEB"/>
    <w:rsid w:val="000A7311"/>
    <w:rsid w:val="000B02CE"/>
    <w:rsid w:val="000B060F"/>
    <w:rsid w:val="000B1592"/>
    <w:rsid w:val="000B1FF2"/>
    <w:rsid w:val="000B23C0"/>
    <w:rsid w:val="000B2876"/>
    <w:rsid w:val="000B3225"/>
    <w:rsid w:val="000B3CDA"/>
    <w:rsid w:val="000B3D01"/>
    <w:rsid w:val="000B6A0B"/>
    <w:rsid w:val="000C0F6C"/>
    <w:rsid w:val="000C11DB"/>
    <w:rsid w:val="000C1E8D"/>
    <w:rsid w:val="000C2150"/>
    <w:rsid w:val="000C2290"/>
    <w:rsid w:val="000C2FBD"/>
    <w:rsid w:val="000C3BAA"/>
    <w:rsid w:val="000C3E10"/>
    <w:rsid w:val="000C4B41"/>
    <w:rsid w:val="000C57D6"/>
    <w:rsid w:val="000C65E7"/>
    <w:rsid w:val="000C7666"/>
    <w:rsid w:val="000C7B36"/>
    <w:rsid w:val="000D03F1"/>
    <w:rsid w:val="000D0617"/>
    <w:rsid w:val="000D09F5"/>
    <w:rsid w:val="000D0A9C"/>
    <w:rsid w:val="000D1795"/>
    <w:rsid w:val="000D3233"/>
    <w:rsid w:val="000D329A"/>
    <w:rsid w:val="000D4B9C"/>
    <w:rsid w:val="000D4EB6"/>
    <w:rsid w:val="000D53CD"/>
    <w:rsid w:val="000D753B"/>
    <w:rsid w:val="000D75CB"/>
    <w:rsid w:val="000E0094"/>
    <w:rsid w:val="000E086C"/>
    <w:rsid w:val="000E1EC6"/>
    <w:rsid w:val="000E2F89"/>
    <w:rsid w:val="000E47D3"/>
    <w:rsid w:val="000E4C9E"/>
    <w:rsid w:val="000E526F"/>
    <w:rsid w:val="000E6B95"/>
    <w:rsid w:val="000E6FD7"/>
    <w:rsid w:val="000E737D"/>
    <w:rsid w:val="000F06E1"/>
    <w:rsid w:val="000F0E3C"/>
    <w:rsid w:val="000F19D5"/>
    <w:rsid w:val="000F2948"/>
    <w:rsid w:val="000F2E41"/>
    <w:rsid w:val="000F4AEA"/>
    <w:rsid w:val="000F614C"/>
    <w:rsid w:val="000F6501"/>
    <w:rsid w:val="000F67E9"/>
    <w:rsid w:val="00100448"/>
    <w:rsid w:val="001016A7"/>
    <w:rsid w:val="0010240D"/>
    <w:rsid w:val="001039C8"/>
    <w:rsid w:val="00104926"/>
    <w:rsid w:val="00104D81"/>
    <w:rsid w:val="0010582F"/>
    <w:rsid w:val="00105A23"/>
    <w:rsid w:val="00106016"/>
    <w:rsid w:val="0011199A"/>
    <w:rsid w:val="00113B1E"/>
    <w:rsid w:val="001151A1"/>
    <w:rsid w:val="00116D2F"/>
    <w:rsid w:val="0011711C"/>
    <w:rsid w:val="00120A2B"/>
    <w:rsid w:val="001215C5"/>
    <w:rsid w:val="00121F2A"/>
    <w:rsid w:val="00122B8A"/>
    <w:rsid w:val="001230AF"/>
    <w:rsid w:val="00124524"/>
    <w:rsid w:val="00124E4F"/>
    <w:rsid w:val="001260B7"/>
    <w:rsid w:val="001265CB"/>
    <w:rsid w:val="00130661"/>
    <w:rsid w:val="00131F61"/>
    <w:rsid w:val="001321C6"/>
    <w:rsid w:val="001325C4"/>
    <w:rsid w:val="00132DD5"/>
    <w:rsid w:val="00133010"/>
    <w:rsid w:val="00133267"/>
    <w:rsid w:val="001337A1"/>
    <w:rsid w:val="001338EE"/>
    <w:rsid w:val="00133AAE"/>
    <w:rsid w:val="0013413D"/>
    <w:rsid w:val="00135323"/>
    <w:rsid w:val="001356C4"/>
    <w:rsid w:val="00136A04"/>
    <w:rsid w:val="00141114"/>
    <w:rsid w:val="00142092"/>
    <w:rsid w:val="00142969"/>
    <w:rsid w:val="001448C8"/>
    <w:rsid w:val="001457E7"/>
    <w:rsid w:val="00145D9D"/>
    <w:rsid w:val="00146388"/>
    <w:rsid w:val="001468D6"/>
    <w:rsid w:val="00147E17"/>
    <w:rsid w:val="001510E1"/>
    <w:rsid w:val="001529E5"/>
    <w:rsid w:val="00153C7E"/>
    <w:rsid w:val="0015559C"/>
    <w:rsid w:val="00155657"/>
    <w:rsid w:val="00155B91"/>
    <w:rsid w:val="00156B25"/>
    <w:rsid w:val="00156E1A"/>
    <w:rsid w:val="00157B55"/>
    <w:rsid w:val="00157D6A"/>
    <w:rsid w:val="0016186E"/>
    <w:rsid w:val="00162105"/>
    <w:rsid w:val="00162B77"/>
    <w:rsid w:val="00162EDD"/>
    <w:rsid w:val="001642FA"/>
    <w:rsid w:val="00164782"/>
    <w:rsid w:val="00164826"/>
    <w:rsid w:val="001649EB"/>
    <w:rsid w:val="00164BAF"/>
    <w:rsid w:val="00164FA8"/>
    <w:rsid w:val="00165065"/>
    <w:rsid w:val="00165434"/>
    <w:rsid w:val="00165468"/>
    <w:rsid w:val="0016580B"/>
    <w:rsid w:val="00165F49"/>
    <w:rsid w:val="00166B88"/>
    <w:rsid w:val="00166CD2"/>
    <w:rsid w:val="0016770A"/>
    <w:rsid w:val="00170804"/>
    <w:rsid w:val="001708E9"/>
    <w:rsid w:val="001717A5"/>
    <w:rsid w:val="00171AD2"/>
    <w:rsid w:val="00172399"/>
    <w:rsid w:val="0017340B"/>
    <w:rsid w:val="00173D33"/>
    <w:rsid w:val="00173E91"/>
    <w:rsid w:val="00173FB1"/>
    <w:rsid w:val="00174946"/>
    <w:rsid w:val="00176B6E"/>
    <w:rsid w:val="00176DFD"/>
    <w:rsid w:val="00177AC2"/>
    <w:rsid w:val="00180B6F"/>
    <w:rsid w:val="001815FB"/>
    <w:rsid w:val="001823E3"/>
    <w:rsid w:val="00184182"/>
    <w:rsid w:val="001852C9"/>
    <w:rsid w:val="00187052"/>
    <w:rsid w:val="0018721F"/>
    <w:rsid w:val="00187526"/>
    <w:rsid w:val="00187754"/>
    <w:rsid w:val="00190087"/>
    <w:rsid w:val="001913C4"/>
    <w:rsid w:val="0019348F"/>
    <w:rsid w:val="001938C2"/>
    <w:rsid w:val="00193A07"/>
    <w:rsid w:val="0019466C"/>
    <w:rsid w:val="00194C95"/>
    <w:rsid w:val="00195C34"/>
    <w:rsid w:val="00196C11"/>
    <w:rsid w:val="00196C18"/>
    <w:rsid w:val="00196DF0"/>
    <w:rsid w:val="00197537"/>
    <w:rsid w:val="001A1A53"/>
    <w:rsid w:val="001A1BE5"/>
    <w:rsid w:val="001A234A"/>
    <w:rsid w:val="001A3A22"/>
    <w:rsid w:val="001A3A6C"/>
    <w:rsid w:val="001A46A9"/>
    <w:rsid w:val="001A5525"/>
    <w:rsid w:val="001A5E91"/>
    <w:rsid w:val="001A643B"/>
    <w:rsid w:val="001A6CAE"/>
    <w:rsid w:val="001A763A"/>
    <w:rsid w:val="001A7A6A"/>
    <w:rsid w:val="001A7F70"/>
    <w:rsid w:val="001B01E9"/>
    <w:rsid w:val="001B045D"/>
    <w:rsid w:val="001B06E8"/>
    <w:rsid w:val="001B2485"/>
    <w:rsid w:val="001B3848"/>
    <w:rsid w:val="001B478D"/>
    <w:rsid w:val="001B4DA5"/>
    <w:rsid w:val="001B687E"/>
    <w:rsid w:val="001B71D0"/>
    <w:rsid w:val="001B71EE"/>
    <w:rsid w:val="001B7BBF"/>
    <w:rsid w:val="001C04A8"/>
    <w:rsid w:val="001C0774"/>
    <w:rsid w:val="001C24D9"/>
    <w:rsid w:val="001C2C03"/>
    <w:rsid w:val="001C3810"/>
    <w:rsid w:val="001C42F7"/>
    <w:rsid w:val="001C49E5"/>
    <w:rsid w:val="001C51DF"/>
    <w:rsid w:val="001C52DE"/>
    <w:rsid w:val="001C680C"/>
    <w:rsid w:val="001C7823"/>
    <w:rsid w:val="001C7E1E"/>
    <w:rsid w:val="001C7FEA"/>
    <w:rsid w:val="001D0499"/>
    <w:rsid w:val="001D08AE"/>
    <w:rsid w:val="001D0BBE"/>
    <w:rsid w:val="001D0ED4"/>
    <w:rsid w:val="001D1C53"/>
    <w:rsid w:val="001D212F"/>
    <w:rsid w:val="001D22C8"/>
    <w:rsid w:val="001D29D7"/>
    <w:rsid w:val="001D2DE7"/>
    <w:rsid w:val="001D411C"/>
    <w:rsid w:val="001D6343"/>
    <w:rsid w:val="001E05CF"/>
    <w:rsid w:val="001E0D2B"/>
    <w:rsid w:val="001E171F"/>
    <w:rsid w:val="001E1B6A"/>
    <w:rsid w:val="001E2252"/>
    <w:rsid w:val="001E2484"/>
    <w:rsid w:val="001E2C98"/>
    <w:rsid w:val="001E32E0"/>
    <w:rsid w:val="001E3A53"/>
    <w:rsid w:val="001E3CC4"/>
    <w:rsid w:val="001E4506"/>
    <w:rsid w:val="001E4882"/>
    <w:rsid w:val="001E4EBB"/>
    <w:rsid w:val="001E5156"/>
    <w:rsid w:val="001E56C1"/>
    <w:rsid w:val="001E6353"/>
    <w:rsid w:val="001E73AB"/>
    <w:rsid w:val="001F092D"/>
    <w:rsid w:val="001F143A"/>
    <w:rsid w:val="001F1491"/>
    <w:rsid w:val="001F1605"/>
    <w:rsid w:val="001F164A"/>
    <w:rsid w:val="001F2508"/>
    <w:rsid w:val="001F2F27"/>
    <w:rsid w:val="001F3AEE"/>
    <w:rsid w:val="001F4816"/>
    <w:rsid w:val="001F69B4"/>
    <w:rsid w:val="001F77C7"/>
    <w:rsid w:val="001F7A30"/>
    <w:rsid w:val="00200183"/>
    <w:rsid w:val="0020107D"/>
    <w:rsid w:val="00201567"/>
    <w:rsid w:val="002023A9"/>
    <w:rsid w:val="00202AA4"/>
    <w:rsid w:val="002031F7"/>
    <w:rsid w:val="002037B1"/>
    <w:rsid w:val="002040E6"/>
    <w:rsid w:val="002046F8"/>
    <w:rsid w:val="0020527B"/>
    <w:rsid w:val="00205F05"/>
    <w:rsid w:val="00207185"/>
    <w:rsid w:val="00210B15"/>
    <w:rsid w:val="00210DBB"/>
    <w:rsid w:val="00211FAE"/>
    <w:rsid w:val="0021200B"/>
    <w:rsid w:val="00212512"/>
    <w:rsid w:val="002142EA"/>
    <w:rsid w:val="002160FC"/>
    <w:rsid w:val="00217AE4"/>
    <w:rsid w:val="002202FD"/>
    <w:rsid w:val="002204BB"/>
    <w:rsid w:val="00220D10"/>
    <w:rsid w:val="00221B79"/>
    <w:rsid w:val="00221C6B"/>
    <w:rsid w:val="00223E2D"/>
    <w:rsid w:val="002253A1"/>
    <w:rsid w:val="00225CF8"/>
    <w:rsid w:val="00226635"/>
    <w:rsid w:val="0022794E"/>
    <w:rsid w:val="00227D17"/>
    <w:rsid w:val="00231330"/>
    <w:rsid w:val="0023164F"/>
    <w:rsid w:val="00233665"/>
    <w:rsid w:val="00233D64"/>
    <w:rsid w:val="0023482A"/>
    <w:rsid w:val="00234964"/>
    <w:rsid w:val="002359CB"/>
    <w:rsid w:val="00236F19"/>
    <w:rsid w:val="00240D72"/>
    <w:rsid w:val="00240E99"/>
    <w:rsid w:val="00242BF5"/>
    <w:rsid w:val="00243540"/>
    <w:rsid w:val="002435C1"/>
    <w:rsid w:val="00243B1A"/>
    <w:rsid w:val="0024497B"/>
    <w:rsid w:val="0024515B"/>
    <w:rsid w:val="00245E71"/>
    <w:rsid w:val="00246021"/>
    <w:rsid w:val="0024666E"/>
    <w:rsid w:val="00246E08"/>
    <w:rsid w:val="00247F52"/>
    <w:rsid w:val="00250B25"/>
    <w:rsid w:val="00250B59"/>
    <w:rsid w:val="00250BBE"/>
    <w:rsid w:val="00250BC4"/>
    <w:rsid w:val="0025194F"/>
    <w:rsid w:val="00253B3F"/>
    <w:rsid w:val="002570E1"/>
    <w:rsid w:val="0025754E"/>
    <w:rsid w:val="0025792F"/>
    <w:rsid w:val="0026148A"/>
    <w:rsid w:val="00262696"/>
    <w:rsid w:val="00263B3A"/>
    <w:rsid w:val="00263FD4"/>
    <w:rsid w:val="002643C3"/>
    <w:rsid w:val="00264A0C"/>
    <w:rsid w:val="00264E94"/>
    <w:rsid w:val="00265677"/>
    <w:rsid w:val="00265CA7"/>
    <w:rsid w:val="002661F7"/>
    <w:rsid w:val="00267731"/>
    <w:rsid w:val="00267EF4"/>
    <w:rsid w:val="00270CB8"/>
    <w:rsid w:val="00271877"/>
    <w:rsid w:val="00272AD6"/>
    <w:rsid w:val="00272B08"/>
    <w:rsid w:val="0027364B"/>
    <w:rsid w:val="00275D3F"/>
    <w:rsid w:val="00277337"/>
    <w:rsid w:val="0028072E"/>
    <w:rsid w:val="00280C18"/>
    <w:rsid w:val="00281BB8"/>
    <w:rsid w:val="00281E9E"/>
    <w:rsid w:val="002820EA"/>
    <w:rsid w:val="0028246D"/>
    <w:rsid w:val="00283971"/>
    <w:rsid w:val="00285170"/>
    <w:rsid w:val="00285361"/>
    <w:rsid w:val="00285944"/>
    <w:rsid w:val="002861B8"/>
    <w:rsid w:val="00286BDF"/>
    <w:rsid w:val="00286E10"/>
    <w:rsid w:val="00292BF4"/>
    <w:rsid w:val="00292D60"/>
    <w:rsid w:val="00293C45"/>
    <w:rsid w:val="00294789"/>
    <w:rsid w:val="00294D34"/>
    <w:rsid w:val="00294E3B"/>
    <w:rsid w:val="00295118"/>
    <w:rsid w:val="00295C41"/>
    <w:rsid w:val="00296193"/>
    <w:rsid w:val="00296C66"/>
    <w:rsid w:val="00296EBE"/>
    <w:rsid w:val="00297361"/>
    <w:rsid w:val="002974E3"/>
    <w:rsid w:val="002A084B"/>
    <w:rsid w:val="002A10C0"/>
    <w:rsid w:val="002A1260"/>
    <w:rsid w:val="002A1589"/>
    <w:rsid w:val="002A1608"/>
    <w:rsid w:val="002A1D1A"/>
    <w:rsid w:val="002A25DC"/>
    <w:rsid w:val="002A2AA3"/>
    <w:rsid w:val="002A3AAB"/>
    <w:rsid w:val="002A441F"/>
    <w:rsid w:val="002A4CEA"/>
    <w:rsid w:val="002A541A"/>
    <w:rsid w:val="002A5977"/>
    <w:rsid w:val="002A5A13"/>
    <w:rsid w:val="002A6015"/>
    <w:rsid w:val="002A7F44"/>
    <w:rsid w:val="002B0C40"/>
    <w:rsid w:val="002B1966"/>
    <w:rsid w:val="002B3539"/>
    <w:rsid w:val="002B4508"/>
    <w:rsid w:val="002B46F4"/>
    <w:rsid w:val="002B4CA0"/>
    <w:rsid w:val="002B5208"/>
    <w:rsid w:val="002B5779"/>
    <w:rsid w:val="002B65BD"/>
    <w:rsid w:val="002B7332"/>
    <w:rsid w:val="002B7B40"/>
    <w:rsid w:val="002B7F51"/>
    <w:rsid w:val="002C09E7"/>
    <w:rsid w:val="002C1B28"/>
    <w:rsid w:val="002C1BD2"/>
    <w:rsid w:val="002C26C5"/>
    <w:rsid w:val="002C366A"/>
    <w:rsid w:val="002C38CC"/>
    <w:rsid w:val="002C3F07"/>
    <w:rsid w:val="002C5278"/>
    <w:rsid w:val="002C5AB8"/>
    <w:rsid w:val="002C5ECE"/>
    <w:rsid w:val="002C662D"/>
    <w:rsid w:val="002C7EBB"/>
    <w:rsid w:val="002C7FCE"/>
    <w:rsid w:val="002D06C1"/>
    <w:rsid w:val="002D0E22"/>
    <w:rsid w:val="002D1BFB"/>
    <w:rsid w:val="002D2DB0"/>
    <w:rsid w:val="002D42B5"/>
    <w:rsid w:val="002D4F1A"/>
    <w:rsid w:val="002D6900"/>
    <w:rsid w:val="002D6EC6"/>
    <w:rsid w:val="002D79AC"/>
    <w:rsid w:val="002E0204"/>
    <w:rsid w:val="002E039D"/>
    <w:rsid w:val="002E08BF"/>
    <w:rsid w:val="002E09A5"/>
    <w:rsid w:val="002E0AEF"/>
    <w:rsid w:val="002E3053"/>
    <w:rsid w:val="002E3EBF"/>
    <w:rsid w:val="002E4D5A"/>
    <w:rsid w:val="002E5B81"/>
    <w:rsid w:val="002E5F88"/>
    <w:rsid w:val="002E6326"/>
    <w:rsid w:val="002E69A1"/>
    <w:rsid w:val="002F02C1"/>
    <w:rsid w:val="002F0931"/>
    <w:rsid w:val="002F0B1F"/>
    <w:rsid w:val="002F0DD2"/>
    <w:rsid w:val="002F150B"/>
    <w:rsid w:val="002F1E27"/>
    <w:rsid w:val="002F2FD5"/>
    <w:rsid w:val="002F30E0"/>
    <w:rsid w:val="002F3278"/>
    <w:rsid w:val="002F35E4"/>
    <w:rsid w:val="002F3611"/>
    <w:rsid w:val="002F3730"/>
    <w:rsid w:val="002F38E1"/>
    <w:rsid w:val="002F5DEC"/>
    <w:rsid w:val="002F6DE6"/>
    <w:rsid w:val="002F7AF6"/>
    <w:rsid w:val="00300479"/>
    <w:rsid w:val="003009FB"/>
    <w:rsid w:val="00300E63"/>
    <w:rsid w:val="00300FC0"/>
    <w:rsid w:val="00301B4E"/>
    <w:rsid w:val="00302F5F"/>
    <w:rsid w:val="00303941"/>
    <w:rsid w:val="0030441D"/>
    <w:rsid w:val="00305CE3"/>
    <w:rsid w:val="00306063"/>
    <w:rsid w:val="00307210"/>
    <w:rsid w:val="00307874"/>
    <w:rsid w:val="00307906"/>
    <w:rsid w:val="00307D1D"/>
    <w:rsid w:val="00307F5F"/>
    <w:rsid w:val="00311D3E"/>
    <w:rsid w:val="00311FB0"/>
    <w:rsid w:val="00312037"/>
    <w:rsid w:val="00312983"/>
    <w:rsid w:val="00313692"/>
    <w:rsid w:val="00313B85"/>
    <w:rsid w:val="00314BDF"/>
    <w:rsid w:val="0031613B"/>
    <w:rsid w:val="00316805"/>
    <w:rsid w:val="00316E38"/>
    <w:rsid w:val="00317739"/>
    <w:rsid w:val="00317988"/>
    <w:rsid w:val="003213EF"/>
    <w:rsid w:val="00322060"/>
    <w:rsid w:val="003221B4"/>
    <w:rsid w:val="00322801"/>
    <w:rsid w:val="00322E62"/>
    <w:rsid w:val="00323171"/>
    <w:rsid w:val="003243AC"/>
    <w:rsid w:val="00324BDD"/>
    <w:rsid w:val="00324EDD"/>
    <w:rsid w:val="00327116"/>
    <w:rsid w:val="00327A92"/>
    <w:rsid w:val="00330170"/>
    <w:rsid w:val="0033154A"/>
    <w:rsid w:val="00332C8A"/>
    <w:rsid w:val="00333680"/>
    <w:rsid w:val="00333D46"/>
    <w:rsid w:val="00334278"/>
    <w:rsid w:val="00335CD9"/>
    <w:rsid w:val="003367F2"/>
    <w:rsid w:val="00336C64"/>
    <w:rsid w:val="00336F31"/>
    <w:rsid w:val="00337162"/>
    <w:rsid w:val="00340BC5"/>
    <w:rsid w:val="0034194F"/>
    <w:rsid w:val="00342827"/>
    <w:rsid w:val="00343774"/>
    <w:rsid w:val="00344605"/>
    <w:rsid w:val="00344DD1"/>
    <w:rsid w:val="003474AA"/>
    <w:rsid w:val="00347B36"/>
    <w:rsid w:val="0035075E"/>
    <w:rsid w:val="00350D1D"/>
    <w:rsid w:val="003511C1"/>
    <w:rsid w:val="00352C83"/>
    <w:rsid w:val="00352DFC"/>
    <w:rsid w:val="00353FB0"/>
    <w:rsid w:val="0035514B"/>
    <w:rsid w:val="00355593"/>
    <w:rsid w:val="00356701"/>
    <w:rsid w:val="00356FB5"/>
    <w:rsid w:val="00360072"/>
    <w:rsid w:val="003602E2"/>
    <w:rsid w:val="00360C5B"/>
    <w:rsid w:val="003615D2"/>
    <w:rsid w:val="00362B27"/>
    <w:rsid w:val="0036429C"/>
    <w:rsid w:val="00364A53"/>
    <w:rsid w:val="00364C17"/>
    <w:rsid w:val="00365055"/>
    <w:rsid w:val="003654CB"/>
    <w:rsid w:val="00365F86"/>
    <w:rsid w:val="00365F87"/>
    <w:rsid w:val="00370401"/>
    <w:rsid w:val="003705F4"/>
    <w:rsid w:val="00370D58"/>
    <w:rsid w:val="00371316"/>
    <w:rsid w:val="00371A28"/>
    <w:rsid w:val="003732B8"/>
    <w:rsid w:val="0037339D"/>
    <w:rsid w:val="00375792"/>
    <w:rsid w:val="00376713"/>
    <w:rsid w:val="00380B03"/>
    <w:rsid w:val="00381157"/>
    <w:rsid w:val="003811A5"/>
    <w:rsid w:val="00381815"/>
    <w:rsid w:val="003819AF"/>
    <w:rsid w:val="003820E9"/>
    <w:rsid w:val="00382DE7"/>
    <w:rsid w:val="003830E2"/>
    <w:rsid w:val="0038373B"/>
    <w:rsid w:val="00384019"/>
    <w:rsid w:val="00384070"/>
    <w:rsid w:val="00384FFC"/>
    <w:rsid w:val="0038622C"/>
    <w:rsid w:val="003872FC"/>
    <w:rsid w:val="00387ADC"/>
    <w:rsid w:val="00390020"/>
    <w:rsid w:val="003903D6"/>
    <w:rsid w:val="0039050C"/>
    <w:rsid w:val="003906E5"/>
    <w:rsid w:val="00390EE6"/>
    <w:rsid w:val="0039118F"/>
    <w:rsid w:val="0039147C"/>
    <w:rsid w:val="003914B5"/>
    <w:rsid w:val="00392304"/>
    <w:rsid w:val="00392AD7"/>
    <w:rsid w:val="00392C1E"/>
    <w:rsid w:val="0039347C"/>
    <w:rsid w:val="00393525"/>
    <w:rsid w:val="003938D9"/>
    <w:rsid w:val="00394376"/>
    <w:rsid w:val="003943FF"/>
    <w:rsid w:val="00394BF3"/>
    <w:rsid w:val="00395551"/>
    <w:rsid w:val="003974EB"/>
    <w:rsid w:val="00397C32"/>
    <w:rsid w:val="00397CC5"/>
    <w:rsid w:val="003A1582"/>
    <w:rsid w:val="003A2E82"/>
    <w:rsid w:val="003A4077"/>
    <w:rsid w:val="003A527C"/>
    <w:rsid w:val="003B063F"/>
    <w:rsid w:val="003B09AD"/>
    <w:rsid w:val="003B0EB9"/>
    <w:rsid w:val="003B112A"/>
    <w:rsid w:val="003B1F18"/>
    <w:rsid w:val="003B2EC4"/>
    <w:rsid w:val="003B5BF0"/>
    <w:rsid w:val="003B60BF"/>
    <w:rsid w:val="003B6947"/>
    <w:rsid w:val="003B6BE3"/>
    <w:rsid w:val="003C010C"/>
    <w:rsid w:val="003C0A6C"/>
    <w:rsid w:val="003C140D"/>
    <w:rsid w:val="003C3435"/>
    <w:rsid w:val="003C3B64"/>
    <w:rsid w:val="003C5A43"/>
    <w:rsid w:val="003C5D3E"/>
    <w:rsid w:val="003D0519"/>
    <w:rsid w:val="003D0FF6"/>
    <w:rsid w:val="003D19D3"/>
    <w:rsid w:val="003D262C"/>
    <w:rsid w:val="003D306D"/>
    <w:rsid w:val="003D6D61"/>
    <w:rsid w:val="003E05BF"/>
    <w:rsid w:val="003E0722"/>
    <w:rsid w:val="003E091D"/>
    <w:rsid w:val="003E0987"/>
    <w:rsid w:val="003E10A1"/>
    <w:rsid w:val="003E1C53"/>
    <w:rsid w:val="003E2A69"/>
    <w:rsid w:val="003E2D49"/>
    <w:rsid w:val="003E2FD4"/>
    <w:rsid w:val="003E3E76"/>
    <w:rsid w:val="003E45AF"/>
    <w:rsid w:val="003E49F6"/>
    <w:rsid w:val="003E4AC0"/>
    <w:rsid w:val="003E5055"/>
    <w:rsid w:val="003E5926"/>
    <w:rsid w:val="003E6E39"/>
    <w:rsid w:val="003F0841"/>
    <w:rsid w:val="003F1E50"/>
    <w:rsid w:val="003F23D3"/>
    <w:rsid w:val="003F2487"/>
    <w:rsid w:val="003F25AE"/>
    <w:rsid w:val="003F315C"/>
    <w:rsid w:val="003F34A2"/>
    <w:rsid w:val="003F3730"/>
    <w:rsid w:val="003F3F08"/>
    <w:rsid w:val="003F49F1"/>
    <w:rsid w:val="003F4C4A"/>
    <w:rsid w:val="003F5FA3"/>
    <w:rsid w:val="003F6059"/>
    <w:rsid w:val="003F6272"/>
    <w:rsid w:val="00400E72"/>
    <w:rsid w:val="00401400"/>
    <w:rsid w:val="004031DB"/>
    <w:rsid w:val="00403F4A"/>
    <w:rsid w:val="00404141"/>
    <w:rsid w:val="0040447F"/>
    <w:rsid w:val="00404869"/>
    <w:rsid w:val="0040576E"/>
    <w:rsid w:val="00405884"/>
    <w:rsid w:val="00406B31"/>
    <w:rsid w:val="00406CFD"/>
    <w:rsid w:val="00406E8B"/>
    <w:rsid w:val="0040766F"/>
    <w:rsid w:val="00407AF1"/>
    <w:rsid w:val="00407C4A"/>
    <w:rsid w:val="00407D39"/>
    <w:rsid w:val="0041108A"/>
    <w:rsid w:val="004115B6"/>
    <w:rsid w:val="00411FC8"/>
    <w:rsid w:val="00412415"/>
    <w:rsid w:val="00413114"/>
    <w:rsid w:val="0041477A"/>
    <w:rsid w:val="00414A15"/>
    <w:rsid w:val="004164E1"/>
    <w:rsid w:val="004167A3"/>
    <w:rsid w:val="00416BF3"/>
    <w:rsid w:val="00417CED"/>
    <w:rsid w:val="00420800"/>
    <w:rsid w:val="00422D88"/>
    <w:rsid w:val="00425025"/>
    <w:rsid w:val="004275E4"/>
    <w:rsid w:val="004315D5"/>
    <w:rsid w:val="00431BF2"/>
    <w:rsid w:val="00432DAA"/>
    <w:rsid w:val="00433147"/>
    <w:rsid w:val="00434305"/>
    <w:rsid w:val="004347D3"/>
    <w:rsid w:val="004358EB"/>
    <w:rsid w:val="00435D28"/>
    <w:rsid w:val="00435DF7"/>
    <w:rsid w:val="00436E37"/>
    <w:rsid w:val="00436F10"/>
    <w:rsid w:val="0044083F"/>
    <w:rsid w:val="00441AE7"/>
    <w:rsid w:val="004428D7"/>
    <w:rsid w:val="00442FFE"/>
    <w:rsid w:val="004435BA"/>
    <w:rsid w:val="0044414C"/>
    <w:rsid w:val="00445574"/>
    <w:rsid w:val="00445CA4"/>
    <w:rsid w:val="00445F58"/>
    <w:rsid w:val="0044657E"/>
    <w:rsid w:val="0044676D"/>
    <w:rsid w:val="004467FB"/>
    <w:rsid w:val="00450134"/>
    <w:rsid w:val="00451A94"/>
    <w:rsid w:val="00451E19"/>
    <w:rsid w:val="00452D6B"/>
    <w:rsid w:val="00452D9F"/>
    <w:rsid w:val="0045394E"/>
    <w:rsid w:val="00454484"/>
    <w:rsid w:val="0045517B"/>
    <w:rsid w:val="004565D9"/>
    <w:rsid w:val="0045665D"/>
    <w:rsid w:val="00463987"/>
    <w:rsid w:val="00463B77"/>
    <w:rsid w:val="00463C7B"/>
    <w:rsid w:val="004644A6"/>
    <w:rsid w:val="0046462A"/>
    <w:rsid w:val="004659BD"/>
    <w:rsid w:val="00465D9C"/>
    <w:rsid w:val="00467951"/>
    <w:rsid w:val="00470422"/>
    <w:rsid w:val="00470775"/>
    <w:rsid w:val="004710C2"/>
    <w:rsid w:val="00471988"/>
    <w:rsid w:val="0047202A"/>
    <w:rsid w:val="0047352A"/>
    <w:rsid w:val="004739F6"/>
    <w:rsid w:val="004746B1"/>
    <w:rsid w:val="004750C3"/>
    <w:rsid w:val="0047583F"/>
    <w:rsid w:val="00477854"/>
    <w:rsid w:val="00480AFD"/>
    <w:rsid w:val="0048424C"/>
    <w:rsid w:val="004843C7"/>
    <w:rsid w:val="00484936"/>
    <w:rsid w:val="0048521C"/>
    <w:rsid w:val="00485C89"/>
    <w:rsid w:val="00486B93"/>
    <w:rsid w:val="00486BE3"/>
    <w:rsid w:val="00486F08"/>
    <w:rsid w:val="004905E4"/>
    <w:rsid w:val="00490A89"/>
    <w:rsid w:val="00490AB4"/>
    <w:rsid w:val="0049194E"/>
    <w:rsid w:val="00491B2D"/>
    <w:rsid w:val="00492BBF"/>
    <w:rsid w:val="00492F02"/>
    <w:rsid w:val="004935D0"/>
    <w:rsid w:val="004939AE"/>
    <w:rsid w:val="00494041"/>
    <w:rsid w:val="00494934"/>
    <w:rsid w:val="004A065C"/>
    <w:rsid w:val="004A0AD8"/>
    <w:rsid w:val="004A12DF"/>
    <w:rsid w:val="004A193D"/>
    <w:rsid w:val="004A1AE5"/>
    <w:rsid w:val="004A1BA8"/>
    <w:rsid w:val="004A4A10"/>
    <w:rsid w:val="004A4B57"/>
    <w:rsid w:val="004A4E88"/>
    <w:rsid w:val="004A5457"/>
    <w:rsid w:val="004A63FA"/>
    <w:rsid w:val="004A6549"/>
    <w:rsid w:val="004A7AC4"/>
    <w:rsid w:val="004B0C12"/>
    <w:rsid w:val="004B105E"/>
    <w:rsid w:val="004B2055"/>
    <w:rsid w:val="004B269B"/>
    <w:rsid w:val="004B2701"/>
    <w:rsid w:val="004B2A1F"/>
    <w:rsid w:val="004B2E1B"/>
    <w:rsid w:val="004B3B2A"/>
    <w:rsid w:val="004B3E93"/>
    <w:rsid w:val="004B533A"/>
    <w:rsid w:val="004B59F7"/>
    <w:rsid w:val="004C113C"/>
    <w:rsid w:val="004C1FBC"/>
    <w:rsid w:val="004C2566"/>
    <w:rsid w:val="004C3F1D"/>
    <w:rsid w:val="004C458D"/>
    <w:rsid w:val="004C4D98"/>
    <w:rsid w:val="004C73AD"/>
    <w:rsid w:val="004C74DA"/>
    <w:rsid w:val="004C7556"/>
    <w:rsid w:val="004C7E9D"/>
    <w:rsid w:val="004C7F67"/>
    <w:rsid w:val="004D0040"/>
    <w:rsid w:val="004D02B4"/>
    <w:rsid w:val="004D076D"/>
    <w:rsid w:val="004D0EF1"/>
    <w:rsid w:val="004D10B8"/>
    <w:rsid w:val="004D2253"/>
    <w:rsid w:val="004D2F05"/>
    <w:rsid w:val="004D4105"/>
    <w:rsid w:val="004D4406"/>
    <w:rsid w:val="004D4706"/>
    <w:rsid w:val="004D53FB"/>
    <w:rsid w:val="004D7371"/>
    <w:rsid w:val="004D7C42"/>
    <w:rsid w:val="004D7EF5"/>
    <w:rsid w:val="004E0465"/>
    <w:rsid w:val="004E112A"/>
    <w:rsid w:val="004E127B"/>
    <w:rsid w:val="004E1C0A"/>
    <w:rsid w:val="004E30C5"/>
    <w:rsid w:val="004E4AA5"/>
    <w:rsid w:val="004E4AEE"/>
    <w:rsid w:val="004E506E"/>
    <w:rsid w:val="004E50B2"/>
    <w:rsid w:val="004E59E3"/>
    <w:rsid w:val="004E60F7"/>
    <w:rsid w:val="004E67C0"/>
    <w:rsid w:val="004E7368"/>
    <w:rsid w:val="004E7876"/>
    <w:rsid w:val="004F00C5"/>
    <w:rsid w:val="004F042F"/>
    <w:rsid w:val="004F084C"/>
    <w:rsid w:val="004F0870"/>
    <w:rsid w:val="004F2A6C"/>
    <w:rsid w:val="004F391A"/>
    <w:rsid w:val="004F3CFB"/>
    <w:rsid w:val="004F4948"/>
    <w:rsid w:val="004F4BD1"/>
    <w:rsid w:val="004F52AD"/>
    <w:rsid w:val="004F5A73"/>
    <w:rsid w:val="004F6456"/>
    <w:rsid w:val="004F696E"/>
    <w:rsid w:val="004F6C71"/>
    <w:rsid w:val="004F7374"/>
    <w:rsid w:val="00500DC7"/>
    <w:rsid w:val="00501139"/>
    <w:rsid w:val="00501517"/>
    <w:rsid w:val="005017F8"/>
    <w:rsid w:val="0050335F"/>
    <w:rsid w:val="0050363E"/>
    <w:rsid w:val="0050398A"/>
    <w:rsid w:val="005039BC"/>
    <w:rsid w:val="005043BB"/>
    <w:rsid w:val="00504934"/>
    <w:rsid w:val="00504A3D"/>
    <w:rsid w:val="00504BE9"/>
    <w:rsid w:val="00505767"/>
    <w:rsid w:val="005065CB"/>
    <w:rsid w:val="0050667F"/>
    <w:rsid w:val="005070BD"/>
    <w:rsid w:val="005073F0"/>
    <w:rsid w:val="00510A7B"/>
    <w:rsid w:val="00511A4A"/>
    <w:rsid w:val="00512680"/>
    <w:rsid w:val="00512F3A"/>
    <w:rsid w:val="00512F6E"/>
    <w:rsid w:val="00513038"/>
    <w:rsid w:val="00514174"/>
    <w:rsid w:val="005144BD"/>
    <w:rsid w:val="00514DF9"/>
    <w:rsid w:val="00516088"/>
    <w:rsid w:val="00516B0B"/>
    <w:rsid w:val="00520159"/>
    <w:rsid w:val="005220EC"/>
    <w:rsid w:val="005227C9"/>
    <w:rsid w:val="00523F95"/>
    <w:rsid w:val="00524D65"/>
    <w:rsid w:val="00525B16"/>
    <w:rsid w:val="00525C16"/>
    <w:rsid w:val="00526FAF"/>
    <w:rsid w:val="00533D04"/>
    <w:rsid w:val="00534124"/>
    <w:rsid w:val="00534226"/>
    <w:rsid w:val="00534550"/>
    <w:rsid w:val="00534804"/>
    <w:rsid w:val="00534BDF"/>
    <w:rsid w:val="005350B8"/>
    <w:rsid w:val="005354EA"/>
    <w:rsid w:val="00535B42"/>
    <w:rsid w:val="00535EC4"/>
    <w:rsid w:val="00535ED9"/>
    <w:rsid w:val="0053608B"/>
    <w:rsid w:val="0053692B"/>
    <w:rsid w:val="0053718A"/>
    <w:rsid w:val="00537A45"/>
    <w:rsid w:val="005409DA"/>
    <w:rsid w:val="00540B18"/>
    <w:rsid w:val="00541853"/>
    <w:rsid w:val="005420BD"/>
    <w:rsid w:val="00542B32"/>
    <w:rsid w:val="00543BDA"/>
    <w:rsid w:val="005441CC"/>
    <w:rsid w:val="00545A40"/>
    <w:rsid w:val="00546262"/>
    <w:rsid w:val="005463FE"/>
    <w:rsid w:val="00546CFA"/>
    <w:rsid w:val="00546F81"/>
    <w:rsid w:val="005479DA"/>
    <w:rsid w:val="00547BCC"/>
    <w:rsid w:val="0055013B"/>
    <w:rsid w:val="00550547"/>
    <w:rsid w:val="00551F6F"/>
    <w:rsid w:val="005532DF"/>
    <w:rsid w:val="00555044"/>
    <w:rsid w:val="00555B10"/>
    <w:rsid w:val="00561475"/>
    <w:rsid w:val="00561EFC"/>
    <w:rsid w:val="0056487B"/>
    <w:rsid w:val="00564FB9"/>
    <w:rsid w:val="005651DF"/>
    <w:rsid w:val="00565686"/>
    <w:rsid w:val="00565E6B"/>
    <w:rsid w:val="0056610F"/>
    <w:rsid w:val="00566CBF"/>
    <w:rsid w:val="00571169"/>
    <w:rsid w:val="00572EC0"/>
    <w:rsid w:val="00573C8A"/>
    <w:rsid w:val="00573D9E"/>
    <w:rsid w:val="00573F68"/>
    <w:rsid w:val="005742BD"/>
    <w:rsid w:val="00574756"/>
    <w:rsid w:val="00575226"/>
    <w:rsid w:val="005753FB"/>
    <w:rsid w:val="005763B1"/>
    <w:rsid w:val="00576937"/>
    <w:rsid w:val="0057746B"/>
    <w:rsid w:val="0057774F"/>
    <w:rsid w:val="0057791B"/>
    <w:rsid w:val="005801E3"/>
    <w:rsid w:val="00581802"/>
    <w:rsid w:val="00582445"/>
    <w:rsid w:val="005836A8"/>
    <w:rsid w:val="00583C5A"/>
    <w:rsid w:val="00583FAD"/>
    <w:rsid w:val="00584262"/>
    <w:rsid w:val="005853AC"/>
    <w:rsid w:val="00585DFF"/>
    <w:rsid w:val="00586341"/>
    <w:rsid w:val="00586630"/>
    <w:rsid w:val="00586B3D"/>
    <w:rsid w:val="00587ADD"/>
    <w:rsid w:val="00587C5A"/>
    <w:rsid w:val="00590952"/>
    <w:rsid w:val="00591577"/>
    <w:rsid w:val="00591EB0"/>
    <w:rsid w:val="00593C1A"/>
    <w:rsid w:val="00594BC6"/>
    <w:rsid w:val="00596160"/>
    <w:rsid w:val="005966E2"/>
    <w:rsid w:val="00596F75"/>
    <w:rsid w:val="00597007"/>
    <w:rsid w:val="005971D9"/>
    <w:rsid w:val="00597FB0"/>
    <w:rsid w:val="005A0966"/>
    <w:rsid w:val="005A1180"/>
    <w:rsid w:val="005A11B7"/>
    <w:rsid w:val="005A120B"/>
    <w:rsid w:val="005A120D"/>
    <w:rsid w:val="005A260B"/>
    <w:rsid w:val="005A2731"/>
    <w:rsid w:val="005A2C94"/>
    <w:rsid w:val="005A43E1"/>
    <w:rsid w:val="005A469E"/>
    <w:rsid w:val="005A4899"/>
    <w:rsid w:val="005A4A1B"/>
    <w:rsid w:val="005A760F"/>
    <w:rsid w:val="005A7830"/>
    <w:rsid w:val="005A7D06"/>
    <w:rsid w:val="005A7FCE"/>
    <w:rsid w:val="005B0F3F"/>
    <w:rsid w:val="005B124E"/>
    <w:rsid w:val="005B198E"/>
    <w:rsid w:val="005B221F"/>
    <w:rsid w:val="005B2956"/>
    <w:rsid w:val="005B3320"/>
    <w:rsid w:val="005B4903"/>
    <w:rsid w:val="005B51CE"/>
    <w:rsid w:val="005B5395"/>
    <w:rsid w:val="005B5885"/>
    <w:rsid w:val="005B5CD7"/>
    <w:rsid w:val="005B5DFA"/>
    <w:rsid w:val="005B6CF6"/>
    <w:rsid w:val="005B7422"/>
    <w:rsid w:val="005B7EAD"/>
    <w:rsid w:val="005C1300"/>
    <w:rsid w:val="005C2097"/>
    <w:rsid w:val="005C2646"/>
    <w:rsid w:val="005C29B8"/>
    <w:rsid w:val="005C3063"/>
    <w:rsid w:val="005C490B"/>
    <w:rsid w:val="005C55DC"/>
    <w:rsid w:val="005C5916"/>
    <w:rsid w:val="005C5F21"/>
    <w:rsid w:val="005C62A4"/>
    <w:rsid w:val="005C7156"/>
    <w:rsid w:val="005C780A"/>
    <w:rsid w:val="005D0C75"/>
    <w:rsid w:val="005D2480"/>
    <w:rsid w:val="005D4161"/>
    <w:rsid w:val="005D4171"/>
    <w:rsid w:val="005D44EA"/>
    <w:rsid w:val="005D48B6"/>
    <w:rsid w:val="005D5FB0"/>
    <w:rsid w:val="005D6144"/>
    <w:rsid w:val="005D6A95"/>
    <w:rsid w:val="005D6B2C"/>
    <w:rsid w:val="005D6B61"/>
    <w:rsid w:val="005D6C0A"/>
    <w:rsid w:val="005D6D9C"/>
    <w:rsid w:val="005E1878"/>
    <w:rsid w:val="005E2335"/>
    <w:rsid w:val="005E321D"/>
    <w:rsid w:val="005E34CA"/>
    <w:rsid w:val="005E3C18"/>
    <w:rsid w:val="005E4D5D"/>
    <w:rsid w:val="005E4F20"/>
    <w:rsid w:val="005E5439"/>
    <w:rsid w:val="005E54F1"/>
    <w:rsid w:val="005E5539"/>
    <w:rsid w:val="005E6488"/>
    <w:rsid w:val="005E7881"/>
    <w:rsid w:val="005E78E0"/>
    <w:rsid w:val="005E7E7E"/>
    <w:rsid w:val="005F0D9C"/>
    <w:rsid w:val="005F0EA1"/>
    <w:rsid w:val="005F1A2F"/>
    <w:rsid w:val="005F1C01"/>
    <w:rsid w:val="005F1EB3"/>
    <w:rsid w:val="005F284E"/>
    <w:rsid w:val="005F3948"/>
    <w:rsid w:val="005F4814"/>
    <w:rsid w:val="005F4C3E"/>
    <w:rsid w:val="005F5CD5"/>
    <w:rsid w:val="005F5D85"/>
    <w:rsid w:val="005F5E5F"/>
    <w:rsid w:val="006002B2"/>
    <w:rsid w:val="006014E5"/>
    <w:rsid w:val="006015CE"/>
    <w:rsid w:val="00602393"/>
    <w:rsid w:val="00604632"/>
    <w:rsid w:val="00604784"/>
    <w:rsid w:val="006050B9"/>
    <w:rsid w:val="006060EA"/>
    <w:rsid w:val="00606419"/>
    <w:rsid w:val="0060686E"/>
    <w:rsid w:val="00607D29"/>
    <w:rsid w:val="00610570"/>
    <w:rsid w:val="00612952"/>
    <w:rsid w:val="0061342B"/>
    <w:rsid w:val="00613885"/>
    <w:rsid w:val="00613A30"/>
    <w:rsid w:val="00614CC1"/>
    <w:rsid w:val="00615A9D"/>
    <w:rsid w:val="00615FA9"/>
    <w:rsid w:val="006162BE"/>
    <w:rsid w:val="00616BBB"/>
    <w:rsid w:val="00616DB2"/>
    <w:rsid w:val="00617387"/>
    <w:rsid w:val="00621E28"/>
    <w:rsid w:val="006230BF"/>
    <w:rsid w:val="00624EC6"/>
    <w:rsid w:val="006252D8"/>
    <w:rsid w:val="0062537D"/>
    <w:rsid w:val="006259BC"/>
    <w:rsid w:val="0062636B"/>
    <w:rsid w:val="00626922"/>
    <w:rsid w:val="00632182"/>
    <w:rsid w:val="00632521"/>
    <w:rsid w:val="00632AE0"/>
    <w:rsid w:val="00633C17"/>
    <w:rsid w:val="0063489E"/>
    <w:rsid w:val="00634B11"/>
    <w:rsid w:val="00636CF5"/>
    <w:rsid w:val="00636D48"/>
    <w:rsid w:val="00636E3E"/>
    <w:rsid w:val="006379F7"/>
    <w:rsid w:val="00637E4D"/>
    <w:rsid w:val="00640620"/>
    <w:rsid w:val="00641786"/>
    <w:rsid w:val="00641A1F"/>
    <w:rsid w:val="00641D7F"/>
    <w:rsid w:val="00642534"/>
    <w:rsid w:val="00642CDF"/>
    <w:rsid w:val="00642E21"/>
    <w:rsid w:val="0064301E"/>
    <w:rsid w:val="00643555"/>
    <w:rsid w:val="00644D25"/>
    <w:rsid w:val="0064507E"/>
    <w:rsid w:val="00645676"/>
    <w:rsid w:val="00645904"/>
    <w:rsid w:val="00645E2E"/>
    <w:rsid w:val="00646333"/>
    <w:rsid w:val="00647B01"/>
    <w:rsid w:val="006509FF"/>
    <w:rsid w:val="00650AD4"/>
    <w:rsid w:val="00651A75"/>
    <w:rsid w:val="00651ACB"/>
    <w:rsid w:val="00651C47"/>
    <w:rsid w:val="00651F80"/>
    <w:rsid w:val="00652651"/>
    <w:rsid w:val="00652AB2"/>
    <w:rsid w:val="00654AF3"/>
    <w:rsid w:val="00654EC0"/>
    <w:rsid w:val="0065525B"/>
    <w:rsid w:val="006553D3"/>
    <w:rsid w:val="00655D4F"/>
    <w:rsid w:val="00657656"/>
    <w:rsid w:val="00660030"/>
    <w:rsid w:val="00660CF2"/>
    <w:rsid w:val="00661C7C"/>
    <w:rsid w:val="00662587"/>
    <w:rsid w:val="006640E5"/>
    <w:rsid w:val="006645B5"/>
    <w:rsid w:val="006646F1"/>
    <w:rsid w:val="00664929"/>
    <w:rsid w:val="00664F62"/>
    <w:rsid w:val="006655E1"/>
    <w:rsid w:val="00666E18"/>
    <w:rsid w:val="006719F1"/>
    <w:rsid w:val="00671EFD"/>
    <w:rsid w:val="00671F30"/>
    <w:rsid w:val="00672060"/>
    <w:rsid w:val="0067296A"/>
    <w:rsid w:val="00672BFD"/>
    <w:rsid w:val="00673F51"/>
    <w:rsid w:val="00674298"/>
    <w:rsid w:val="0067505F"/>
    <w:rsid w:val="006770F4"/>
    <w:rsid w:val="00677A84"/>
    <w:rsid w:val="0068026D"/>
    <w:rsid w:val="00680A27"/>
    <w:rsid w:val="006816A4"/>
    <w:rsid w:val="006819B8"/>
    <w:rsid w:val="006827F1"/>
    <w:rsid w:val="00682976"/>
    <w:rsid w:val="00682D4D"/>
    <w:rsid w:val="00683F3D"/>
    <w:rsid w:val="006840A6"/>
    <w:rsid w:val="00684695"/>
    <w:rsid w:val="006850CD"/>
    <w:rsid w:val="00685AAB"/>
    <w:rsid w:val="00690D7F"/>
    <w:rsid w:val="00691EA1"/>
    <w:rsid w:val="006929D3"/>
    <w:rsid w:val="00696470"/>
    <w:rsid w:val="00696D63"/>
    <w:rsid w:val="006A07AA"/>
    <w:rsid w:val="006A1182"/>
    <w:rsid w:val="006A25E5"/>
    <w:rsid w:val="006A27D8"/>
    <w:rsid w:val="006A2B46"/>
    <w:rsid w:val="006A2B67"/>
    <w:rsid w:val="006A2C82"/>
    <w:rsid w:val="006A336D"/>
    <w:rsid w:val="006A37B9"/>
    <w:rsid w:val="006A3C3D"/>
    <w:rsid w:val="006A578B"/>
    <w:rsid w:val="006A5A43"/>
    <w:rsid w:val="006A61C8"/>
    <w:rsid w:val="006A7F7D"/>
    <w:rsid w:val="006B1D04"/>
    <w:rsid w:val="006B1EE7"/>
    <w:rsid w:val="006B2672"/>
    <w:rsid w:val="006B2869"/>
    <w:rsid w:val="006B31FB"/>
    <w:rsid w:val="006B3339"/>
    <w:rsid w:val="006B4C91"/>
    <w:rsid w:val="006B54BF"/>
    <w:rsid w:val="006B5C71"/>
    <w:rsid w:val="006B5F44"/>
    <w:rsid w:val="006B5F90"/>
    <w:rsid w:val="006B62E4"/>
    <w:rsid w:val="006C1BBA"/>
    <w:rsid w:val="006C2079"/>
    <w:rsid w:val="006C2A82"/>
    <w:rsid w:val="006C48FD"/>
    <w:rsid w:val="006C5A62"/>
    <w:rsid w:val="006C5D68"/>
    <w:rsid w:val="006C6976"/>
    <w:rsid w:val="006C6DD0"/>
    <w:rsid w:val="006C7385"/>
    <w:rsid w:val="006D04EA"/>
    <w:rsid w:val="006D0D06"/>
    <w:rsid w:val="006D16C4"/>
    <w:rsid w:val="006D32DB"/>
    <w:rsid w:val="006D3E96"/>
    <w:rsid w:val="006D4515"/>
    <w:rsid w:val="006D4BB1"/>
    <w:rsid w:val="006D532B"/>
    <w:rsid w:val="006D5EE7"/>
    <w:rsid w:val="006D6593"/>
    <w:rsid w:val="006D763E"/>
    <w:rsid w:val="006E035E"/>
    <w:rsid w:val="006E20EC"/>
    <w:rsid w:val="006E2102"/>
    <w:rsid w:val="006E28E6"/>
    <w:rsid w:val="006E292B"/>
    <w:rsid w:val="006E408B"/>
    <w:rsid w:val="006E50FA"/>
    <w:rsid w:val="006E541C"/>
    <w:rsid w:val="006E6185"/>
    <w:rsid w:val="006E6C36"/>
    <w:rsid w:val="006F03A8"/>
    <w:rsid w:val="006F1F36"/>
    <w:rsid w:val="006F2ACA"/>
    <w:rsid w:val="006F2ADC"/>
    <w:rsid w:val="006F2BFE"/>
    <w:rsid w:val="006F31E9"/>
    <w:rsid w:val="006F401E"/>
    <w:rsid w:val="006F6284"/>
    <w:rsid w:val="007002C5"/>
    <w:rsid w:val="00700B14"/>
    <w:rsid w:val="00700D86"/>
    <w:rsid w:val="00700E86"/>
    <w:rsid w:val="00704387"/>
    <w:rsid w:val="00704D09"/>
    <w:rsid w:val="00705243"/>
    <w:rsid w:val="007065C0"/>
    <w:rsid w:val="00707243"/>
    <w:rsid w:val="0070734C"/>
    <w:rsid w:val="00707669"/>
    <w:rsid w:val="00707BA6"/>
    <w:rsid w:val="00711CBA"/>
    <w:rsid w:val="00711FB5"/>
    <w:rsid w:val="00712A01"/>
    <w:rsid w:val="00713E80"/>
    <w:rsid w:val="00714B2E"/>
    <w:rsid w:val="00714DA1"/>
    <w:rsid w:val="00714F58"/>
    <w:rsid w:val="00717005"/>
    <w:rsid w:val="00717B89"/>
    <w:rsid w:val="007203B9"/>
    <w:rsid w:val="007203C9"/>
    <w:rsid w:val="00721BEF"/>
    <w:rsid w:val="00722287"/>
    <w:rsid w:val="007225C3"/>
    <w:rsid w:val="00722EFE"/>
    <w:rsid w:val="00722FBF"/>
    <w:rsid w:val="00722FC2"/>
    <w:rsid w:val="00725949"/>
    <w:rsid w:val="00725FAC"/>
    <w:rsid w:val="0072705E"/>
    <w:rsid w:val="00727E45"/>
    <w:rsid w:val="00727FA2"/>
    <w:rsid w:val="007308E4"/>
    <w:rsid w:val="007322D9"/>
    <w:rsid w:val="00732623"/>
    <w:rsid w:val="00732BC0"/>
    <w:rsid w:val="0073328E"/>
    <w:rsid w:val="00735B11"/>
    <w:rsid w:val="00735DE8"/>
    <w:rsid w:val="00736C40"/>
    <w:rsid w:val="0073720F"/>
    <w:rsid w:val="00737796"/>
    <w:rsid w:val="0074165C"/>
    <w:rsid w:val="007432CA"/>
    <w:rsid w:val="00743394"/>
    <w:rsid w:val="007439EB"/>
    <w:rsid w:val="00743CB4"/>
    <w:rsid w:val="00743F0A"/>
    <w:rsid w:val="007444E8"/>
    <w:rsid w:val="00744AC8"/>
    <w:rsid w:val="00745298"/>
    <w:rsid w:val="0074548E"/>
    <w:rsid w:val="00745773"/>
    <w:rsid w:val="00746800"/>
    <w:rsid w:val="00746EDE"/>
    <w:rsid w:val="00747E7E"/>
    <w:rsid w:val="007501A8"/>
    <w:rsid w:val="0075052C"/>
    <w:rsid w:val="00750EE1"/>
    <w:rsid w:val="007510A8"/>
    <w:rsid w:val="00752B4D"/>
    <w:rsid w:val="00754091"/>
    <w:rsid w:val="007540C3"/>
    <w:rsid w:val="00755402"/>
    <w:rsid w:val="00755C44"/>
    <w:rsid w:val="00755EF8"/>
    <w:rsid w:val="00756B26"/>
    <w:rsid w:val="00756EDF"/>
    <w:rsid w:val="00757D5B"/>
    <w:rsid w:val="0076081F"/>
    <w:rsid w:val="007609A2"/>
    <w:rsid w:val="007610D8"/>
    <w:rsid w:val="007614F6"/>
    <w:rsid w:val="007616C5"/>
    <w:rsid w:val="007620CD"/>
    <w:rsid w:val="00763B46"/>
    <w:rsid w:val="00765C43"/>
    <w:rsid w:val="00765EFB"/>
    <w:rsid w:val="007671CA"/>
    <w:rsid w:val="00767C61"/>
    <w:rsid w:val="0077008A"/>
    <w:rsid w:val="00770403"/>
    <w:rsid w:val="00771486"/>
    <w:rsid w:val="007716FD"/>
    <w:rsid w:val="007719F4"/>
    <w:rsid w:val="00773C1F"/>
    <w:rsid w:val="00774DA4"/>
    <w:rsid w:val="00775C25"/>
    <w:rsid w:val="00775CDA"/>
    <w:rsid w:val="00776599"/>
    <w:rsid w:val="00776FE1"/>
    <w:rsid w:val="00777743"/>
    <w:rsid w:val="00777A01"/>
    <w:rsid w:val="0078114B"/>
    <w:rsid w:val="00781DD2"/>
    <w:rsid w:val="0078307B"/>
    <w:rsid w:val="007831E5"/>
    <w:rsid w:val="00783ECF"/>
    <w:rsid w:val="0078413A"/>
    <w:rsid w:val="00784A3B"/>
    <w:rsid w:val="00785BAA"/>
    <w:rsid w:val="00787582"/>
    <w:rsid w:val="007875E7"/>
    <w:rsid w:val="00791914"/>
    <w:rsid w:val="0079323F"/>
    <w:rsid w:val="007959E8"/>
    <w:rsid w:val="00795E9C"/>
    <w:rsid w:val="00796292"/>
    <w:rsid w:val="00796E97"/>
    <w:rsid w:val="00797FC2"/>
    <w:rsid w:val="007A0521"/>
    <w:rsid w:val="007A061E"/>
    <w:rsid w:val="007A1031"/>
    <w:rsid w:val="007A1144"/>
    <w:rsid w:val="007A2023"/>
    <w:rsid w:val="007A2E12"/>
    <w:rsid w:val="007A314C"/>
    <w:rsid w:val="007A3475"/>
    <w:rsid w:val="007A41C8"/>
    <w:rsid w:val="007A45E5"/>
    <w:rsid w:val="007A54CE"/>
    <w:rsid w:val="007A604F"/>
    <w:rsid w:val="007A7FFA"/>
    <w:rsid w:val="007B04EB"/>
    <w:rsid w:val="007B0D4F"/>
    <w:rsid w:val="007B2C5E"/>
    <w:rsid w:val="007B3602"/>
    <w:rsid w:val="007B436C"/>
    <w:rsid w:val="007B5A3D"/>
    <w:rsid w:val="007B5B95"/>
    <w:rsid w:val="007B61DF"/>
    <w:rsid w:val="007B6429"/>
    <w:rsid w:val="007B68EA"/>
    <w:rsid w:val="007B6E6D"/>
    <w:rsid w:val="007C08C4"/>
    <w:rsid w:val="007C0B1D"/>
    <w:rsid w:val="007C184A"/>
    <w:rsid w:val="007C19E8"/>
    <w:rsid w:val="007C1DB9"/>
    <w:rsid w:val="007C2817"/>
    <w:rsid w:val="007C2D89"/>
    <w:rsid w:val="007C4593"/>
    <w:rsid w:val="007C4880"/>
    <w:rsid w:val="007C4922"/>
    <w:rsid w:val="007C5309"/>
    <w:rsid w:val="007C5D60"/>
    <w:rsid w:val="007C6069"/>
    <w:rsid w:val="007C7B4C"/>
    <w:rsid w:val="007C7E66"/>
    <w:rsid w:val="007C7EBE"/>
    <w:rsid w:val="007D06C4"/>
    <w:rsid w:val="007D1352"/>
    <w:rsid w:val="007D215A"/>
    <w:rsid w:val="007D2508"/>
    <w:rsid w:val="007D346A"/>
    <w:rsid w:val="007D4D3C"/>
    <w:rsid w:val="007D6447"/>
    <w:rsid w:val="007D6518"/>
    <w:rsid w:val="007D76BD"/>
    <w:rsid w:val="007D79D5"/>
    <w:rsid w:val="007D7CF0"/>
    <w:rsid w:val="007E0BF1"/>
    <w:rsid w:val="007E318A"/>
    <w:rsid w:val="007E35E9"/>
    <w:rsid w:val="007E3DD8"/>
    <w:rsid w:val="007E59F0"/>
    <w:rsid w:val="007E5AA3"/>
    <w:rsid w:val="007E5CC5"/>
    <w:rsid w:val="007F0ED8"/>
    <w:rsid w:val="007F0F63"/>
    <w:rsid w:val="007F196E"/>
    <w:rsid w:val="007F409B"/>
    <w:rsid w:val="007F6DF4"/>
    <w:rsid w:val="007F75CE"/>
    <w:rsid w:val="008013A4"/>
    <w:rsid w:val="008027CE"/>
    <w:rsid w:val="00802AC1"/>
    <w:rsid w:val="00802D73"/>
    <w:rsid w:val="00802F42"/>
    <w:rsid w:val="00804383"/>
    <w:rsid w:val="008046E8"/>
    <w:rsid w:val="00804BB7"/>
    <w:rsid w:val="008051FA"/>
    <w:rsid w:val="00805457"/>
    <w:rsid w:val="00807D22"/>
    <w:rsid w:val="00810257"/>
    <w:rsid w:val="008102A6"/>
    <w:rsid w:val="008104F5"/>
    <w:rsid w:val="00811072"/>
    <w:rsid w:val="00811256"/>
    <w:rsid w:val="00811369"/>
    <w:rsid w:val="008122C3"/>
    <w:rsid w:val="00812E4C"/>
    <w:rsid w:val="00813A2E"/>
    <w:rsid w:val="00814E50"/>
    <w:rsid w:val="00815419"/>
    <w:rsid w:val="008163C8"/>
    <w:rsid w:val="00817325"/>
    <w:rsid w:val="008209E6"/>
    <w:rsid w:val="008212A5"/>
    <w:rsid w:val="00823303"/>
    <w:rsid w:val="008233B2"/>
    <w:rsid w:val="00823A9F"/>
    <w:rsid w:val="00823AA9"/>
    <w:rsid w:val="00823C85"/>
    <w:rsid w:val="00825138"/>
    <w:rsid w:val="00825A62"/>
    <w:rsid w:val="008269DD"/>
    <w:rsid w:val="00830621"/>
    <w:rsid w:val="00832460"/>
    <w:rsid w:val="0083348C"/>
    <w:rsid w:val="008337BC"/>
    <w:rsid w:val="00834BE9"/>
    <w:rsid w:val="008360AF"/>
    <w:rsid w:val="008369F8"/>
    <w:rsid w:val="008373D3"/>
    <w:rsid w:val="00840617"/>
    <w:rsid w:val="00842A47"/>
    <w:rsid w:val="00843112"/>
    <w:rsid w:val="00843C13"/>
    <w:rsid w:val="00844913"/>
    <w:rsid w:val="008454F8"/>
    <w:rsid w:val="008458D1"/>
    <w:rsid w:val="0085006E"/>
    <w:rsid w:val="008504C1"/>
    <w:rsid w:val="00851342"/>
    <w:rsid w:val="00851391"/>
    <w:rsid w:val="008513F5"/>
    <w:rsid w:val="008516D3"/>
    <w:rsid w:val="0085173A"/>
    <w:rsid w:val="0085211D"/>
    <w:rsid w:val="00852824"/>
    <w:rsid w:val="0085288B"/>
    <w:rsid w:val="0085320B"/>
    <w:rsid w:val="00853989"/>
    <w:rsid w:val="00854D49"/>
    <w:rsid w:val="008569DF"/>
    <w:rsid w:val="00856F51"/>
    <w:rsid w:val="008603CE"/>
    <w:rsid w:val="00860B9B"/>
    <w:rsid w:val="00861B9B"/>
    <w:rsid w:val="008620FC"/>
    <w:rsid w:val="008627A5"/>
    <w:rsid w:val="00862B5D"/>
    <w:rsid w:val="00863DEA"/>
    <w:rsid w:val="00863E05"/>
    <w:rsid w:val="00864944"/>
    <w:rsid w:val="00865ACA"/>
    <w:rsid w:val="00865C84"/>
    <w:rsid w:val="00865D28"/>
    <w:rsid w:val="00865F85"/>
    <w:rsid w:val="00866418"/>
    <w:rsid w:val="00867C10"/>
    <w:rsid w:val="00870439"/>
    <w:rsid w:val="00870A4A"/>
    <w:rsid w:val="00870DA1"/>
    <w:rsid w:val="00871021"/>
    <w:rsid w:val="00872041"/>
    <w:rsid w:val="008723A0"/>
    <w:rsid w:val="0087283F"/>
    <w:rsid w:val="008734C0"/>
    <w:rsid w:val="0087415E"/>
    <w:rsid w:val="0087454E"/>
    <w:rsid w:val="0087500E"/>
    <w:rsid w:val="008761D2"/>
    <w:rsid w:val="008827F4"/>
    <w:rsid w:val="00882BEE"/>
    <w:rsid w:val="00882CFC"/>
    <w:rsid w:val="00883B73"/>
    <w:rsid w:val="00883F93"/>
    <w:rsid w:val="00884DB3"/>
    <w:rsid w:val="00885A9D"/>
    <w:rsid w:val="008864F6"/>
    <w:rsid w:val="0089049D"/>
    <w:rsid w:val="0089113A"/>
    <w:rsid w:val="00891C7A"/>
    <w:rsid w:val="00892397"/>
    <w:rsid w:val="008928C9"/>
    <w:rsid w:val="008938DC"/>
    <w:rsid w:val="00893FD1"/>
    <w:rsid w:val="00894836"/>
    <w:rsid w:val="00895172"/>
    <w:rsid w:val="00895680"/>
    <w:rsid w:val="00895B09"/>
    <w:rsid w:val="00895C37"/>
    <w:rsid w:val="008965B0"/>
    <w:rsid w:val="008968B5"/>
    <w:rsid w:val="00896DFF"/>
    <w:rsid w:val="0089762C"/>
    <w:rsid w:val="008A0BAA"/>
    <w:rsid w:val="008A1196"/>
    <w:rsid w:val="008A1893"/>
    <w:rsid w:val="008A2160"/>
    <w:rsid w:val="008A3A92"/>
    <w:rsid w:val="008A3D8D"/>
    <w:rsid w:val="008A4629"/>
    <w:rsid w:val="008A5B8A"/>
    <w:rsid w:val="008A769A"/>
    <w:rsid w:val="008A7D09"/>
    <w:rsid w:val="008B0C9C"/>
    <w:rsid w:val="008B10C1"/>
    <w:rsid w:val="008B166D"/>
    <w:rsid w:val="008B17F4"/>
    <w:rsid w:val="008B1EB4"/>
    <w:rsid w:val="008B25A0"/>
    <w:rsid w:val="008B3615"/>
    <w:rsid w:val="008B4AC4"/>
    <w:rsid w:val="008B50C8"/>
    <w:rsid w:val="008B5281"/>
    <w:rsid w:val="008B5ED6"/>
    <w:rsid w:val="008B6370"/>
    <w:rsid w:val="008B7E05"/>
    <w:rsid w:val="008C0E42"/>
    <w:rsid w:val="008C1797"/>
    <w:rsid w:val="008C219C"/>
    <w:rsid w:val="008C3D17"/>
    <w:rsid w:val="008C475E"/>
    <w:rsid w:val="008C619A"/>
    <w:rsid w:val="008D008A"/>
    <w:rsid w:val="008D0CE8"/>
    <w:rsid w:val="008D2D1D"/>
    <w:rsid w:val="008D334E"/>
    <w:rsid w:val="008D4135"/>
    <w:rsid w:val="008D453D"/>
    <w:rsid w:val="008D53AD"/>
    <w:rsid w:val="008D562B"/>
    <w:rsid w:val="008D5733"/>
    <w:rsid w:val="008D622B"/>
    <w:rsid w:val="008D666C"/>
    <w:rsid w:val="008D68A6"/>
    <w:rsid w:val="008D7B54"/>
    <w:rsid w:val="008E0C9D"/>
    <w:rsid w:val="008E1631"/>
    <w:rsid w:val="008E1648"/>
    <w:rsid w:val="008E1B3E"/>
    <w:rsid w:val="008E2319"/>
    <w:rsid w:val="008E2D77"/>
    <w:rsid w:val="008E2EE4"/>
    <w:rsid w:val="008E4BAE"/>
    <w:rsid w:val="008E4BB6"/>
    <w:rsid w:val="008E5518"/>
    <w:rsid w:val="008E6A84"/>
    <w:rsid w:val="008E6F72"/>
    <w:rsid w:val="008F0CDC"/>
    <w:rsid w:val="008F17A3"/>
    <w:rsid w:val="008F1ED3"/>
    <w:rsid w:val="008F1EE0"/>
    <w:rsid w:val="008F25A5"/>
    <w:rsid w:val="008F310F"/>
    <w:rsid w:val="008F3B1D"/>
    <w:rsid w:val="008F4392"/>
    <w:rsid w:val="008F4C29"/>
    <w:rsid w:val="008F584F"/>
    <w:rsid w:val="008F70BD"/>
    <w:rsid w:val="008F736B"/>
    <w:rsid w:val="008F788F"/>
    <w:rsid w:val="008F7EA2"/>
    <w:rsid w:val="00900C65"/>
    <w:rsid w:val="00902722"/>
    <w:rsid w:val="009027BC"/>
    <w:rsid w:val="00904230"/>
    <w:rsid w:val="00904C9D"/>
    <w:rsid w:val="00905506"/>
    <w:rsid w:val="009055E8"/>
    <w:rsid w:val="00905987"/>
    <w:rsid w:val="009062E6"/>
    <w:rsid w:val="009068AD"/>
    <w:rsid w:val="0090691C"/>
    <w:rsid w:val="00906DDF"/>
    <w:rsid w:val="0091159C"/>
    <w:rsid w:val="00911BE5"/>
    <w:rsid w:val="00913CA9"/>
    <w:rsid w:val="009141A2"/>
    <w:rsid w:val="009145AE"/>
    <w:rsid w:val="009146CE"/>
    <w:rsid w:val="00914A7D"/>
    <w:rsid w:val="00914CA7"/>
    <w:rsid w:val="00915C3E"/>
    <w:rsid w:val="009161A8"/>
    <w:rsid w:val="0091673D"/>
    <w:rsid w:val="00917A88"/>
    <w:rsid w:val="00920100"/>
    <w:rsid w:val="0092350D"/>
    <w:rsid w:val="009245F5"/>
    <w:rsid w:val="009249EC"/>
    <w:rsid w:val="00924A65"/>
    <w:rsid w:val="00925163"/>
    <w:rsid w:val="00925271"/>
    <w:rsid w:val="009273B3"/>
    <w:rsid w:val="00927DA2"/>
    <w:rsid w:val="009305B5"/>
    <w:rsid w:val="009305BF"/>
    <w:rsid w:val="00932C77"/>
    <w:rsid w:val="00933591"/>
    <w:rsid w:val="009343C0"/>
    <w:rsid w:val="009347F0"/>
    <w:rsid w:val="00934C12"/>
    <w:rsid w:val="00934C16"/>
    <w:rsid w:val="00937694"/>
    <w:rsid w:val="009406E9"/>
    <w:rsid w:val="00940E80"/>
    <w:rsid w:val="0094266B"/>
    <w:rsid w:val="009429D5"/>
    <w:rsid w:val="00942BF1"/>
    <w:rsid w:val="00943885"/>
    <w:rsid w:val="00943B97"/>
    <w:rsid w:val="00944805"/>
    <w:rsid w:val="00945180"/>
    <w:rsid w:val="00945428"/>
    <w:rsid w:val="009458B8"/>
    <w:rsid w:val="00945BD4"/>
    <w:rsid w:val="0094607B"/>
    <w:rsid w:val="00946336"/>
    <w:rsid w:val="00952C0E"/>
    <w:rsid w:val="00952C52"/>
    <w:rsid w:val="00953604"/>
    <w:rsid w:val="009558B5"/>
    <w:rsid w:val="0095590A"/>
    <w:rsid w:val="00955B10"/>
    <w:rsid w:val="009562F0"/>
    <w:rsid w:val="009577A8"/>
    <w:rsid w:val="00957969"/>
    <w:rsid w:val="009609E0"/>
    <w:rsid w:val="009610DC"/>
    <w:rsid w:val="00961490"/>
    <w:rsid w:val="00962575"/>
    <w:rsid w:val="00962744"/>
    <w:rsid w:val="0096381A"/>
    <w:rsid w:val="00963953"/>
    <w:rsid w:val="00963B3D"/>
    <w:rsid w:val="00963C57"/>
    <w:rsid w:val="00965E04"/>
    <w:rsid w:val="009674AD"/>
    <w:rsid w:val="00967C22"/>
    <w:rsid w:val="00967FA8"/>
    <w:rsid w:val="00970720"/>
    <w:rsid w:val="0097094E"/>
    <w:rsid w:val="00970CDC"/>
    <w:rsid w:val="009714DF"/>
    <w:rsid w:val="00971B0A"/>
    <w:rsid w:val="0097224F"/>
    <w:rsid w:val="0097239D"/>
    <w:rsid w:val="009749BC"/>
    <w:rsid w:val="00974C1D"/>
    <w:rsid w:val="00977010"/>
    <w:rsid w:val="00977D02"/>
    <w:rsid w:val="009809BB"/>
    <w:rsid w:val="00982455"/>
    <w:rsid w:val="00982D22"/>
    <w:rsid w:val="0098364B"/>
    <w:rsid w:val="00983BF9"/>
    <w:rsid w:val="00985511"/>
    <w:rsid w:val="00986EDA"/>
    <w:rsid w:val="0099065D"/>
    <w:rsid w:val="009911AF"/>
    <w:rsid w:val="00991833"/>
    <w:rsid w:val="00991875"/>
    <w:rsid w:val="00991F92"/>
    <w:rsid w:val="00992985"/>
    <w:rsid w:val="00993889"/>
    <w:rsid w:val="0099449C"/>
    <w:rsid w:val="009951F7"/>
    <w:rsid w:val="0099529E"/>
    <w:rsid w:val="0099551B"/>
    <w:rsid w:val="00995752"/>
    <w:rsid w:val="00997BF1"/>
    <w:rsid w:val="009A089C"/>
    <w:rsid w:val="009A08B7"/>
    <w:rsid w:val="009A0ED0"/>
    <w:rsid w:val="009A118E"/>
    <w:rsid w:val="009A1915"/>
    <w:rsid w:val="009A21CD"/>
    <w:rsid w:val="009A23BE"/>
    <w:rsid w:val="009A278C"/>
    <w:rsid w:val="009A2BC2"/>
    <w:rsid w:val="009A344E"/>
    <w:rsid w:val="009A3EEC"/>
    <w:rsid w:val="009A42C1"/>
    <w:rsid w:val="009A4CE6"/>
    <w:rsid w:val="009A5429"/>
    <w:rsid w:val="009A6BD0"/>
    <w:rsid w:val="009A7225"/>
    <w:rsid w:val="009A72AD"/>
    <w:rsid w:val="009B0716"/>
    <w:rsid w:val="009B09E0"/>
    <w:rsid w:val="009B0BC5"/>
    <w:rsid w:val="009B1247"/>
    <w:rsid w:val="009B161D"/>
    <w:rsid w:val="009B4089"/>
    <w:rsid w:val="009B5C62"/>
    <w:rsid w:val="009B6029"/>
    <w:rsid w:val="009B6971"/>
    <w:rsid w:val="009C08B3"/>
    <w:rsid w:val="009C1485"/>
    <w:rsid w:val="009C27F1"/>
    <w:rsid w:val="009C3152"/>
    <w:rsid w:val="009C44BE"/>
    <w:rsid w:val="009C4CFA"/>
    <w:rsid w:val="009C5070"/>
    <w:rsid w:val="009C5714"/>
    <w:rsid w:val="009C749F"/>
    <w:rsid w:val="009D0AA8"/>
    <w:rsid w:val="009D112C"/>
    <w:rsid w:val="009D3537"/>
    <w:rsid w:val="009D37E6"/>
    <w:rsid w:val="009D38E6"/>
    <w:rsid w:val="009D47FA"/>
    <w:rsid w:val="009D50D2"/>
    <w:rsid w:val="009D572B"/>
    <w:rsid w:val="009D584D"/>
    <w:rsid w:val="009D6458"/>
    <w:rsid w:val="009D6BCA"/>
    <w:rsid w:val="009D6C55"/>
    <w:rsid w:val="009E0E5F"/>
    <w:rsid w:val="009E0F62"/>
    <w:rsid w:val="009E3223"/>
    <w:rsid w:val="009E3F17"/>
    <w:rsid w:val="009E42BB"/>
    <w:rsid w:val="009E4A58"/>
    <w:rsid w:val="009E5845"/>
    <w:rsid w:val="009E5A2D"/>
    <w:rsid w:val="009E5AB2"/>
    <w:rsid w:val="009E5C91"/>
    <w:rsid w:val="009E6219"/>
    <w:rsid w:val="009E6CA0"/>
    <w:rsid w:val="009F03B3"/>
    <w:rsid w:val="009F7E27"/>
    <w:rsid w:val="00A01757"/>
    <w:rsid w:val="00A01FA8"/>
    <w:rsid w:val="00A028C0"/>
    <w:rsid w:val="00A02BAE"/>
    <w:rsid w:val="00A045AA"/>
    <w:rsid w:val="00A06A6B"/>
    <w:rsid w:val="00A07132"/>
    <w:rsid w:val="00A07B9E"/>
    <w:rsid w:val="00A07E47"/>
    <w:rsid w:val="00A1019E"/>
    <w:rsid w:val="00A106A7"/>
    <w:rsid w:val="00A106DA"/>
    <w:rsid w:val="00A1119D"/>
    <w:rsid w:val="00A11D3C"/>
    <w:rsid w:val="00A129D0"/>
    <w:rsid w:val="00A12C33"/>
    <w:rsid w:val="00A12D8C"/>
    <w:rsid w:val="00A13238"/>
    <w:rsid w:val="00A138BA"/>
    <w:rsid w:val="00A149EC"/>
    <w:rsid w:val="00A14C8E"/>
    <w:rsid w:val="00A1520C"/>
    <w:rsid w:val="00A1534C"/>
    <w:rsid w:val="00A153D9"/>
    <w:rsid w:val="00A15A28"/>
    <w:rsid w:val="00A15F09"/>
    <w:rsid w:val="00A169B6"/>
    <w:rsid w:val="00A17A2F"/>
    <w:rsid w:val="00A205BB"/>
    <w:rsid w:val="00A221B6"/>
    <w:rsid w:val="00A2271D"/>
    <w:rsid w:val="00A22F46"/>
    <w:rsid w:val="00A236E5"/>
    <w:rsid w:val="00A237D5"/>
    <w:rsid w:val="00A23DD6"/>
    <w:rsid w:val="00A23E2D"/>
    <w:rsid w:val="00A24B7F"/>
    <w:rsid w:val="00A24F7B"/>
    <w:rsid w:val="00A25ED4"/>
    <w:rsid w:val="00A30EFC"/>
    <w:rsid w:val="00A31984"/>
    <w:rsid w:val="00A32D73"/>
    <w:rsid w:val="00A32ECE"/>
    <w:rsid w:val="00A3367B"/>
    <w:rsid w:val="00A34343"/>
    <w:rsid w:val="00A3597D"/>
    <w:rsid w:val="00A3650E"/>
    <w:rsid w:val="00A36CDB"/>
    <w:rsid w:val="00A37FBA"/>
    <w:rsid w:val="00A40091"/>
    <w:rsid w:val="00A4030F"/>
    <w:rsid w:val="00A41695"/>
    <w:rsid w:val="00A41C79"/>
    <w:rsid w:val="00A41CB5"/>
    <w:rsid w:val="00A42CDF"/>
    <w:rsid w:val="00A4452E"/>
    <w:rsid w:val="00A4472C"/>
    <w:rsid w:val="00A44E69"/>
    <w:rsid w:val="00A45252"/>
    <w:rsid w:val="00A45B6B"/>
    <w:rsid w:val="00A4661E"/>
    <w:rsid w:val="00A471CF"/>
    <w:rsid w:val="00A47F14"/>
    <w:rsid w:val="00A51AA7"/>
    <w:rsid w:val="00A5345E"/>
    <w:rsid w:val="00A5369B"/>
    <w:rsid w:val="00A54674"/>
    <w:rsid w:val="00A54F5D"/>
    <w:rsid w:val="00A55A7A"/>
    <w:rsid w:val="00A55BD6"/>
    <w:rsid w:val="00A55D50"/>
    <w:rsid w:val="00A56883"/>
    <w:rsid w:val="00A57142"/>
    <w:rsid w:val="00A60153"/>
    <w:rsid w:val="00A648CD"/>
    <w:rsid w:val="00A65244"/>
    <w:rsid w:val="00A6537A"/>
    <w:rsid w:val="00A65753"/>
    <w:rsid w:val="00A65F89"/>
    <w:rsid w:val="00A66856"/>
    <w:rsid w:val="00A672B0"/>
    <w:rsid w:val="00A67866"/>
    <w:rsid w:val="00A70B07"/>
    <w:rsid w:val="00A723F8"/>
    <w:rsid w:val="00A72B3A"/>
    <w:rsid w:val="00A72C32"/>
    <w:rsid w:val="00A73FB0"/>
    <w:rsid w:val="00A75123"/>
    <w:rsid w:val="00A7740F"/>
    <w:rsid w:val="00A77CCB"/>
    <w:rsid w:val="00A8084D"/>
    <w:rsid w:val="00A80CC9"/>
    <w:rsid w:val="00A821A1"/>
    <w:rsid w:val="00A833B3"/>
    <w:rsid w:val="00A83C7E"/>
    <w:rsid w:val="00A83D8D"/>
    <w:rsid w:val="00A8446B"/>
    <w:rsid w:val="00A8473F"/>
    <w:rsid w:val="00A84AD3"/>
    <w:rsid w:val="00A84B00"/>
    <w:rsid w:val="00A84B6F"/>
    <w:rsid w:val="00A8510A"/>
    <w:rsid w:val="00A862D6"/>
    <w:rsid w:val="00A8715E"/>
    <w:rsid w:val="00A87F80"/>
    <w:rsid w:val="00A9295B"/>
    <w:rsid w:val="00A93B09"/>
    <w:rsid w:val="00A948BD"/>
    <w:rsid w:val="00A952D7"/>
    <w:rsid w:val="00A9544A"/>
    <w:rsid w:val="00A9578D"/>
    <w:rsid w:val="00A963F7"/>
    <w:rsid w:val="00A96AD8"/>
    <w:rsid w:val="00A96D8D"/>
    <w:rsid w:val="00AA052C"/>
    <w:rsid w:val="00AA1E45"/>
    <w:rsid w:val="00AA20E4"/>
    <w:rsid w:val="00AA2A24"/>
    <w:rsid w:val="00AA3418"/>
    <w:rsid w:val="00AA4286"/>
    <w:rsid w:val="00AA456B"/>
    <w:rsid w:val="00AA57F5"/>
    <w:rsid w:val="00AA5D70"/>
    <w:rsid w:val="00AA672E"/>
    <w:rsid w:val="00AA6B66"/>
    <w:rsid w:val="00AA6EC9"/>
    <w:rsid w:val="00AA7254"/>
    <w:rsid w:val="00AA7274"/>
    <w:rsid w:val="00AB08FA"/>
    <w:rsid w:val="00AB1275"/>
    <w:rsid w:val="00AB2440"/>
    <w:rsid w:val="00AB2B06"/>
    <w:rsid w:val="00AB394C"/>
    <w:rsid w:val="00AB4247"/>
    <w:rsid w:val="00AB480D"/>
    <w:rsid w:val="00AB4B67"/>
    <w:rsid w:val="00AB4C78"/>
    <w:rsid w:val="00AB6309"/>
    <w:rsid w:val="00AB67F8"/>
    <w:rsid w:val="00AB6C5F"/>
    <w:rsid w:val="00AB7129"/>
    <w:rsid w:val="00AC1460"/>
    <w:rsid w:val="00AC1D0B"/>
    <w:rsid w:val="00AC1E69"/>
    <w:rsid w:val="00AC268B"/>
    <w:rsid w:val="00AC27A6"/>
    <w:rsid w:val="00AC303C"/>
    <w:rsid w:val="00AC30F7"/>
    <w:rsid w:val="00AC3A5A"/>
    <w:rsid w:val="00AC4170"/>
    <w:rsid w:val="00AC4D95"/>
    <w:rsid w:val="00AC5DF4"/>
    <w:rsid w:val="00AD0AEF"/>
    <w:rsid w:val="00AD0EA6"/>
    <w:rsid w:val="00AD11B7"/>
    <w:rsid w:val="00AD1A94"/>
    <w:rsid w:val="00AD1C05"/>
    <w:rsid w:val="00AD219D"/>
    <w:rsid w:val="00AD2278"/>
    <w:rsid w:val="00AD2EEE"/>
    <w:rsid w:val="00AD3367"/>
    <w:rsid w:val="00AD3977"/>
    <w:rsid w:val="00AD4126"/>
    <w:rsid w:val="00AD421C"/>
    <w:rsid w:val="00AD44FA"/>
    <w:rsid w:val="00AD592F"/>
    <w:rsid w:val="00AD70A7"/>
    <w:rsid w:val="00AD7BD1"/>
    <w:rsid w:val="00AE04AD"/>
    <w:rsid w:val="00AE070A"/>
    <w:rsid w:val="00AE101C"/>
    <w:rsid w:val="00AE1B41"/>
    <w:rsid w:val="00AE28FE"/>
    <w:rsid w:val="00AE2CDE"/>
    <w:rsid w:val="00AE338D"/>
    <w:rsid w:val="00AE3D60"/>
    <w:rsid w:val="00AE443E"/>
    <w:rsid w:val="00AE5F86"/>
    <w:rsid w:val="00AE6035"/>
    <w:rsid w:val="00AE60B0"/>
    <w:rsid w:val="00AE61BD"/>
    <w:rsid w:val="00AE71D7"/>
    <w:rsid w:val="00AE7300"/>
    <w:rsid w:val="00AE7B8A"/>
    <w:rsid w:val="00AF0A49"/>
    <w:rsid w:val="00AF0AE2"/>
    <w:rsid w:val="00AF0C18"/>
    <w:rsid w:val="00AF17EF"/>
    <w:rsid w:val="00AF1A00"/>
    <w:rsid w:val="00AF2C9A"/>
    <w:rsid w:val="00AF3D63"/>
    <w:rsid w:val="00AF4338"/>
    <w:rsid w:val="00AF47C5"/>
    <w:rsid w:val="00AF5396"/>
    <w:rsid w:val="00AF5398"/>
    <w:rsid w:val="00AF631D"/>
    <w:rsid w:val="00AF68A2"/>
    <w:rsid w:val="00AF7057"/>
    <w:rsid w:val="00AF79AF"/>
    <w:rsid w:val="00AF7AA1"/>
    <w:rsid w:val="00B01E9F"/>
    <w:rsid w:val="00B02C04"/>
    <w:rsid w:val="00B049AF"/>
    <w:rsid w:val="00B053C3"/>
    <w:rsid w:val="00B05D9C"/>
    <w:rsid w:val="00B06443"/>
    <w:rsid w:val="00B06FC5"/>
    <w:rsid w:val="00B071D6"/>
    <w:rsid w:val="00B07242"/>
    <w:rsid w:val="00B10534"/>
    <w:rsid w:val="00B109BA"/>
    <w:rsid w:val="00B10A54"/>
    <w:rsid w:val="00B10CF8"/>
    <w:rsid w:val="00B113DB"/>
    <w:rsid w:val="00B114A7"/>
    <w:rsid w:val="00B11D8A"/>
    <w:rsid w:val="00B11FAB"/>
    <w:rsid w:val="00B12981"/>
    <w:rsid w:val="00B147DD"/>
    <w:rsid w:val="00B156FD"/>
    <w:rsid w:val="00B20B93"/>
    <w:rsid w:val="00B212C8"/>
    <w:rsid w:val="00B21F61"/>
    <w:rsid w:val="00B22648"/>
    <w:rsid w:val="00B22DC0"/>
    <w:rsid w:val="00B23045"/>
    <w:rsid w:val="00B2395C"/>
    <w:rsid w:val="00B261F1"/>
    <w:rsid w:val="00B265BC"/>
    <w:rsid w:val="00B26C44"/>
    <w:rsid w:val="00B30A74"/>
    <w:rsid w:val="00B31FB1"/>
    <w:rsid w:val="00B3259C"/>
    <w:rsid w:val="00B33952"/>
    <w:rsid w:val="00B33C5E"/>
    <w:rsid w:val="00B342F4"/>
    <w:rsid w:val="00B34369"/>
    <w:rsid w:val="00B34DC2"/>
    <w:rsid w:val="00B35BD0"/>
    <w:rsid w:val="00B3634A"/>
    <w:rsid w:val="00B378E5"/>
    <w:rsid w:val="00B41676"/>
    <w:rsid w:val="00B4340C"/>
    <w:rsid w:val="00B4346D"/>
    <w:rsid w:val="00B440F4"/>
    <w:rsid w:val="00B445AF"/>
    <w:rsid w:val="00B447A5"/>
    <w:rsid w:val="00B4654C"/>
    <w:rsid w:val="00B467A9"/>
    <w:rsid w:val="00B47220"/>
    <w:rsid w:val="00B47293"/>
    <w:rsid w:val="00B472B7"/>
    <w:rsid w:val="00B47F26"/>
    <w:rsid w:val="00B50595"/>
    <w:rsid w:val="00B51DD0"/>
    <w:rsid w:val="00B52120"/>
    <w:rsid w:val="00B54ABC"/>
    <w:rsid w:val="00B56AAA"/>
    <w:rsid w:val="00B56FBE"/>
    <w:rsid w:val="00B5732C"/>
    <w:rsid w:val="00B61E77"/>
    <w:rsid w:val="00B62B58"/>
    <w:rsid w:val="00B62EAF"/>
    <w:rsid w:val="00B639A6"/>
    <w:rsid w:val="00B64334"/>
    <w:rsid w:val="00B65149"/>
    <w:rsid w:val="00B65AF0"/>
    <w:rsid w:val="00B66567"/>
    <w:rsid w:val="00B66F52"/>
    <w:rsid w:val="00B66FE5"/>
    <w:rsid w:val="00B671E1"/>
    <w:rsid w:val="00B674E3"/>
    <w:rsid w:val="00B675B7"/>
    <w:rsid w:val="00B7048D"/>
    <w:rsid w:val="00B72880"/>
    <w:rsid w:val="00B74A69"/>
    <w:rsid w:val="00B74BF3"/>
    <w:rsid w:val="00B758BF"/>
    <w:rsid w:val="00B75EC4"/>
    <w:rsid w:val="00B76740"/>
    <w:rsid w:val="00B80824"/>
    <w:rsid w:val="00B820AC"/>
    <w:rsid w:val="00B82520"/>
    <w:rsid w:val="00B827A6"/>
    <w:rsid w:val="00B831CE"/>
    <w:rsid w:val="00B835BD"/>
    <w:rsid w:val="00B840E4"/>
    <w:rsid w:val="00B85C37"/>
    <w:rsid w:val="00B86677"/>
    <w:rsid w:val="00B8670C"/>
    <w:rsid w:val="00B87131"/>
    <w:rsid w:val="00B87932"/>
    <w:rsid w:val="00B90562"/>
    <w:rsid w:val="00B9127B"/>
    <w:rsid w:val="00B91566"/>
    <w:rsid w:val="00B9320C"/>
    <w:rsid w:val="00B939B1"/>
    <w:rsid w:val="00B9413B"/>
    <w:rsid w:val="00B9639E"/>
    <w:rsid w:val="00B968F1"/>
    <w:rsid w:val="00B96D40"/>
    <w:rsid w:val="00B97386"/>
    <w:rsid w:val="00B97D81"/>
    <w:rsid w:val="00BA0993"/>
    <w:rsid w:val="00BA10B1"/>
    <w:rsid w:val="00BA1104"/>
    <w:rsid w:val="00BA16E0"/>
    <w:rsid w:val="00BA1D7B"/>
    <w:rsid w:val="00BA263B"/>
    <w:rsid w:val="00BA2AF5"/>
    <w:rsid w:val="00BA2B05"/>
    <w:rsid w:val="00BA42B2"/>
    <w:rsid w:val="00BA58D4"/>
    <w:rsid w:val="00BA5B9E"/>
    <w:rsid w:val="00BA61A3"/>
    <w:rsid w:val="00BA797C"/>
    <w:rsid w:val="00BA7C9A"/>
    <w:rsid w:val="00BB04E2"/>
    <w:rsid w:val="00BB1BBF"/>
    <w:rsid w:val="00BB2BA8"/>
    <w:rsid w:val="00BB3A23"/>
    <w:rsid w:val="00BB3FB8"/>
    <w:rsid w:val="00BB4257"/>
    <w:rsid w:val="00BB4521"/>
    <w:rsid w:val="00BB531F"/>
    <w:rsid w:val="00BB5351"/>
    <w:rsid w:val="00BB5AD8"/>
    <w:rsid w:val="00BB5F8F"/>
    <w:rsid w:val="00BB657A"/>
    <w:rsid w:val="00BB7417"/>
    <w:rsid w:val="00BB7DE6"/>
    <w:rsid w:val="00BC0128"/>
    <w:rsid w:val="00BC02E1"/>
    <w:rsid w:val="00BC1A4E"/>
    <w:rsid w:val="00BC22AF"/>
    <w:rsid w:val="00BC4416"/>
    <w:rsid w:val="00BC5DC7"/>
    <w:rsid w:val="00BC5F4F"/>
    <w:rsid w:val="00BC6B7E"/>
    <w:rsid w:val="00BC6B8B"/>
    <w:rsid w:val="00BC73D8"/>
    <w:rsid w:val="00BD150A"/>
    <w:rsid w:val="00BD1CEE"/>
    <w:rsid w:val="00BD2CB0"/>
    <w:rsid w:val="00BD302C"/>
    <w:rsid w:val="00BD47F7"/>
    <w:rsid w:val="00BD52D7"/>
    <w:rsid w:val="00BD5331"/>
    <w:rsid w:val="00BD5AD2"/>
    <w:rsid w:val="00BD6035"/>
    <w:rsid w:val="00BD6082"/>
    <w:rsid w:val="00BD6592"/>
    <w:rsid w:val="00BE16C4"/>
    <w:rsid w:val="00BE22F3"/>
    <w:rsid w:val="00BE3889"/>
    <w:rsid w:val="00BE49EE"/>
    <w:rsid w:val="00BE5247"/>
    <w:rsid w:val="00BE5B52"/>
    <w:rsid w:val="00BE7095"/>
    <w:rsid w:val="00BE7538"/>
    <w:rsid w:val="00BE786A"/>
    <w:rsid w:val="00BE7B8D"/>
    <w:rsid w:val="00BF04A7"/>
    <w:rsid w:val="00BF0993"/>
    <w:rsid w:val="00BF10A9"/>
    <w:rsid w:val="00BF1703"/>
    <w:rsid w:val="00BF2219"/>
    <w:rsid w:val="00BF231C"/>
    <w:rsid w:val="00BF2D9F"/>
    <w:rsid w:val="00BF2F2D"/>
    <w:rsid w:val="00BF3530"/>
    <w:rsid w:val="00BF4205"/>
    <w:rsid w:val="00BF5032"/>
    <w:rsid w:val="00BF51E5"/>
    <w:rsid w:val="00BF74A6"/>
    <w:rsid w:val="00C013AD"/>
    <w:rsid w:val="00C0220A"/>
    <w:rsid w:val="00C02519"/>
    <w:rsid w:val="00C03278"/>
    <w:rsid w:val="00C03E85"/>
    <w:rsid w:val="00C041AD"/>
    <w:rsid w:val="00C04904"/>
    <w:rsid w:val="00C04FCB"/>
    <w:rsid w:val="00C056B3"/>
    <w:rsid w:val="00C07344"/>
    <w:rsid w:val="00C07AC2"/>
    <w:rsid w:val="00C103E5"/>
    <w:rsid w:val="00C11DCF"/>
    <w:rsid w:val="00C13319"/>
    <w:rsid w:val="00C13EE9"/>
    <w:rsid w:val="00C14D87"/>
    <w:rsid w:val="00C1543E"/>
    <w:rsid w:val="00C170A8"/>
    <w:rsid w:val="00C20221"/>
    <w:rsid w:val="00C2076C"/>
    <w:rsid w:val="00C21293"/>
    <w:rsid w:val="00C21540"/>
    <w:rsid w:val="00C21906"/>
    <w:rsid w:val="00C21BFA"/>
    <w:rsid w:val="00C22C10"/>
    <w:rsid w:val="00C24132"/>
    <w:rsid w:val="00C24C8D"/>
    <w:rsid w:val="00C25FE2"/>
    <w:rsid w:val="00C2662C"/>
    <w:rsid w:val="00C26B53"/>
    <w:rsid w:val="00C272EB"/>
    <w:rsid w:val="00C279B2"/>
    <w:rsid w:val="00C302A4"/>
    <w:rsid w:val="00C30D95"/>
    <w:rsid w:val="00C31E05"/>
    <w:rsid w:val="00C32009"/>
    <w:rsid w:val="00C32655"/>
    <w:rsid w:val="00C32734"/>
    <w:rsid w:val="00C32E46"/>
    <w:rsid w:val="00C33D50"/>
    <w:rsid w:val="00C33E50"/>
    <w:rsid w:val="00C34C20"/>
    <w:rsid w:val="00C34FCA"/>
    <w:rsid w:val="00C3598A"/>
    <w:rsid w:val="00C35A3E"/>
    <w:rsid w:val="00C35C6F"/>
    <w:rsid w:val="00C35E86"/>
    <w:rsid w:val="00C37B4B"/>
    <w:rsid w:val="00C4078D"/>
    <w:rsid w:val="00C42130"/>
    <w:rsid w:val="00C423A4"/>
    <w:rsid w:val="00C42DA4"/>
    <w:rsid w:val="00C435B7"/>
    <w:rsid w:val="00C44715"/>
    <w:rsid w:val="00C44BF5"/>
    <w:rsid w:val="00C44C42"/>
    <w:rsid w:val="00C4667C"/>
    <w:rsid w:val="00C4737A"/>
    <w:rsid w:val="00C50902"/>
    <w:rsid w:val="00C5312A"/>
    <w:rsid w:val="00C55232"/>
    <w:rsid w:val="00C553A4"/>
    <w:rsid w:val="00C55A06"/>
    <w:rsid w:val="00C55D03"/>
    <w:rsid w:val="00C55EE3"/>
    <w:rsid w:val="00C55F96"/>
    <w:rsid w:val="00C570D3"/>
    <w:rsid w:val="00C57CD0"/>
    <w:rsid w:val="00C601BC"/>
    <w:rsid w:val="00C607C0"/>
    <w:rsid w:val="00C6281B"/>
    <w:rsid w:val="00C6329F"/>
    <w:rsid w:val="00C63340"/>
    <w:rsid w:val="00C63347"/>
    <w:rsid w:val="00C643F9"/>
    <w:rsid w:val="00C645AF"/>
    <w:rsid w:val="00C64E95"/>
    <w:rsid w:val="00C65074"/>
    <w:rsid w:val="00C655FD"/>
    <w:rsid w:val="00C661FE"/>
    <w:rsid w:val="00C66A63"/>
    <w:rsid w:val="00C66DB2"/>
    <w:rsid w:val="00C67AD7"/>
    <w:rsid w:val="00C706D4"/>
    <w:rsid w:val="00C71372"/>
    <w:rsid w:val="00C7177E"/>
    <w:rsid w:val="00C71B5B"/>
    <w:rsid w:val="00C71C27"/>
    <w:rsid w:val="00C72410"/>
    <w:rsid w:val="00C7287F"/>
    <w:rsid w:val="00C72F0E"/>
    <w:rsid w:val="00C751E4"/>
    <w:rsid w:val="00C80AA6"/>
    <w:rsid w:val="00C80CB8"/>
    <w:rsid w:val="00C80D61"/>
    <w:rsid w:val="00C819F8"/>
    <w:rsid w:val="00C81B85"/>
    <w:rsid w:val="00C81BD6"/>
    <w:rsid w:val="00C81FBF"/>
    <w:rsid w:val="00C8248C"/>
    <w:rsid w:val="00C83273"/>
    <w:rsid w:val="00C832B3"/>
    <w:rsid w:val="00C83353"/>
    <w:rsid w:val="00C83360"/>
    <w:rsid w:val="00C833F0"/>
    <w:rsid w:val="00C8419A"/>
    <w:rsid w:val="00C84E33"/>
    <w:rsid w:val="00C852A0"/>
    <w:rsid w:val="00C86D6F"/>
    <w:rsid w:val="00C905FC"/>
    <w:rsid w:val="00C90A1A"/>
    <w:rsid w:val="00C91360"/>
    <w:rsid w:val="00C91F83"/>
    <w:rsid w:val="00C92A5E"/>
    <w:rsid w:val="00C92BB6"/>
    <w:rsid w:val="00C92BDD"/>
    <w:rsid w:val="00C92D03"/>
    <w:rsid w:val="00C9319C"/>
    <w:rsid w:val="00C93ABB"/>
    <w:rsid w:val="00C9435D"/>
    <w:rsid w:val="00C946CA"/>
    <w:rsid w:val="00C9483F"/>
    <w:rsid w:val="00C94C6C"/>
    <w:rsid w:val="00C9517F"/>
    <w:rsid w:val="00C96741"/>
    <w:rsid w:val="00C97B5D"/>
    <w:rsid w:val="00C97F91"/>
    <w:rsid w:val="00CA1661"/>
    <w:rsid w:val="00CA2D1B"/>
    <w:rsid w:val="00CA3EE7"/>
    <w:rsid w:val="00CA5FEA"/>
    <w:rsid w:val="00CA662A"/>
    <w:rsid w:val="00CA7AFD"/>
    <w:rsid w:val="00CA7C3C"/>
    <w:rsid w:val="00CB0189"/>
    <w:rsid w:val="00CB0BA2"/>
    <w:rsid w:val="00CB1A42"/>
    <w:rsid w:val="00CB1B0C"/>
    <w:rsid w:val="00CB23C9"/>
    <w:rsid w:val="00CB27D6"/>
    <w:rsid w:val="00CB2C0B"/>
    <w:rsid w:val="00CB30B3"/>
    <w:rsid w:val="00CB3C43"/>
    <w:rsid w:val="00CB517D"/>
    <w:rsid w:val="00CB518B"/>
    <w:rsid w:val="00CB6994"/>
    <w:rsid w:val="00CC038D"/>
    <w:rsid w:val="00CC10DF"/>
    <w:rsid w:val="00CC20FA"/>
    <w:rsid w:val="00CC387D"/>
    <w:rsid w:val="00CC39FF"/>
    <w:rsid w:val="00CC3C2F"/>
    <w:rsid w:val="00CC4187"/>
    <w:rsid w:val="00CC4AC8"/>
    <w:rsid w:val="00CC4F2F"/>
    <w:rsid w:val="00CC5233"/>
    <w:rsid w:val="00CC5DE6"/>
    <w:rsid w:val="00CC61D6"/>
    <w:rsid w:val="00CC6E4E"/>
    <w:rsid w:val="00CC6FE8"/>
    <w:rsid w:val="00CC7202"/>
    <w:rsid w:val="00CC7BBB"/>
    <w:rsid w:val="00CD0304"/>
    <w:rsid w:val="00CD26AE"/>
    <w:rsid w:val="00CD2808"/>
    <w:rsid w:val="00CD28BF"/>
    <w:rsid w:val="00CD302E"/>
    <w:rsid w:val="00CD3A98"/>
    <w:rsid w:val="00CD4092"/>
    <w:rsid w:val="00CD4A20"/>
    <w:rsid w:val="00CD50A1"/>
    <w:rsid w:val="00CD519E"/>
    <w:rsid w:val="00CE0C4F"/>
    <w:rsid w:val="00CE20E3"/>
    <w:rsid w:val="00CE2333"/>
    <w:rsid w:val="00CE30EA"/>
    <w:rsid w:val="00CE4BE3"/>
    <w:rsid w:val="00CE508B"/>
    <w:rsid w:val="00CE6C46"/>
    <w:rsid w:val="00CE75DC"/>
    <w:rsid w:val="00CF048A"/>
    <w:rsid w:val="00CF0ADB"/>
    <w:rsid w:val="00CF155A"/>
    <w:rsid w:val="00CF1D65"/>
    <w:rsid w:val="00CF2947"/>
    <w:rsid w:val="00CF2EE6"/>
    <w:rsid w:val="00CF359C"/>
    <w:rsid w:val="00CF3A7C"/>
    <w:rsid w:val="00CF44B1"/>
    <w:rsid w:val="00CF5B35"/>
    <w:rsid w:val="00CF61E5"/>
    <w:rsid w:val="00CF686F"/>
    <w:rsid w:val="00CF6E60"/>
    <w:rsid w:val="00CF7B60"/>
    <w:rsid w:val="00CF7BCA"/>
    <w:rsid w:val="00D00404"/>
    <w:rsid w:val="00D008FD"/>
    <w:rsid w:val="00D013EF"/>
    <w:rsid w:val="00D024AD"/>
    <w:rsid w:val="00D0321C"/>
    <w:rsid w:val="00D035EC"/>
    <w:rsid w:val="00D038F3"/>
    <w:rsid w:val="00D04437"/>
    <w:rsid w:val="00D06A84"/>
    <w:rsid w:val="00D06AB1"/>
    <w:rsid w:val="00D072ED"/>
    <w:rsid w:val="00D07A16"/>
    <w:rsid w:val="00D07D7A"/>
    <w:rsid w:val="00D07E1C"/>
    <w:rsid w:val="00D1067E"/>
    <w:rsid w:val="00D10F50"/>
    <w:rsid w:val="00D11272"/>
    <w:rsid w:val="00D115D5"/>
    <w:rsid w:val="00D1191E"/>
    <w:rsid w:val="00D11D84"/>
    <w:rsid w:val="00D126F5"/>
    <w:rsid w:val="00D132E2"/>
    <w:rsid w:val="00D13ACC"/>
    <w:rsid w:val="00D13AFB"/>
    <w:rsid w:val="00D1489E"/>
    <w:rsid w:val="00D1495C"/>
    <w:rsid w:val="00D151D9"/>
    <w:rsid w:val="00D152FE"/>
    <w:rsid w:val="00D1644B"/>
    <w:rsid w:val="00D20737"/>
    <w:rsid w:val="00D20965"/>
    <w:rsid w:val="00D20B64"/>
    <w:rsid w:val="00D2107E"/>
    <w:rsid w:val="00D21B4F"/>
    <w:rsid w:val="00D21BE6"/>
    <w:rsid w:val="00D21DD5"/>
    <w:rsid w:val="00D21E81"/>
    <w:rsid w:val="00D222B0"/>
    <w:rsid w:val="00D223DE"/>
    <w:rsid w:val="00D251C0"/>
    <w:rsid w:val="00D25E37"/>
    <w:rsid w:val="00D2661A"/>
    <w:rsid w:val="00D27249"/>
    <w:rsid w:val="00D27582"/>
    <w:rsid w:val="00D30E01"/>
    <w:rsid w:val="00D320F4"/>
    <w:rsid w:val="00D32719"/>
    <w:rsid w:val="00D33333"/>
    <w:rsid w:val="00D33465"/>
    <w:rsid w:val="00D3375C"/>
    <w:rsid w:val="00D352A2"/>
    <w:rsid w:val="00D36E76"/>
    <w:rsid w:val="00D40A83"/>
    <w:rsid w:val="00D4162B"/>
    <w:rsid w:val="00D41C91"/>
    <w:rsid w:val="00D44115"/>
    <w:rsid w:val="00D441A3"/>
    <w:rsid w:val="00D4514F"/>
    <w:rsid w:val="00D451E2"/>
    <w:rsid w:val="00D4545E"/>
    <w:rsid w:val="00D45E89"/>
    <w:rsid w:val="00D45E8D"/>
    <w:rsid w:val="00D466AE"/>
    <w:rsid w:val="00D4734F"/>
    <w:rsid w:val="00D50A05"/>
    <w:rsid w:val="00D51BF3"/>
    <w:rsid w:val="00D53AB2"/>
    <w:rsid w:val="00D54446"/>
    <w:rsid w:val="00D546CD"/>
    <w:rsid w:val="00D551D8"/>
    <w:rsid w:val="00D55998"/>
    <w:rsid w:val="00D5615E"/>
    <w:rsid w:val="00D563FB"/>
    <w:rsid w:val="00D565FB"/>
    <w:rsid w:val="00D56B4A"/>
    <w:rsid w:val="00D57E87"/>
    <w:rsid w:val="00D62399"/>
    <w:rsid w:val="00D62A71"/>
    <w:rsid w:val="00D63276"/>
    <w:rsid w:val="00D66091"/>
    <w:rsid w:val="00D66846"/>
    <w:rsid w:val="00D66D42"/>
    <w:rsid w:val="00D675FB"/>
    <w:rsid w:val="00D70170"/>
    <w:rsid w:val="00D70919"/>
    <w:rsid w:val="00D7108D"/>
    <w:rsid w:val="00D71F25"/>
    <w:rsid w:val="00D77031"/>
    <w:rsid w:val="00D80761"/>
    <w:rsid w:val="00D82107"/>
    <w:rsid w:val="00D82C7E"/>
    <w:rsid w:val="00D8322F"/>
    <w:rsid w:val="00D841EC"/>
    <w:rsid w:val="00D84941"/>
    <w:rsid w:val="00D84FA1"/>
    <w:rsid w:val="00D851F0"/>
    <w:rsid w:val="00D85F49"/>
    <w:rsid w:val="00D86429"/>
    <w:rsid w:val="00D86DB7"/>
    <w:rsid w:val="00D87E67"/>
    <w:rsid w:val="00D90C68"/>
    <w:rsid w:val="00D9100F"/>
    <w:rsid w:val="00D920A5"/>
    <w:rsid w:val="00D92190"/>
    <w:rsid w:val="00D926D0"/>
    <w:rsid w:val="00D93030"/>
    <w:rsid w:val="00D94AC2"/>
    <w:rsid w:val="00D950E1"/>
    <w:rsid w:val="00D952A6"/>
    <w:rsid w:val="00D95F9C"/>
    <w:rsid w:val="00D97F99"/>
    <w:rsid w:val="00DA01EB"/>
    <w:rsid w:val="00DA1608"/>
    <w:rsid w:val="00DA19E7"/>
    <w:rsid w:val="00DA1E08"/>
    <w:rsid w:val="00DA24F8"/>
    <w:rsid w:val="00DA28E8"/>
    <w:rsid w:val="00DA2B70"/>
    <w:rsid w:val="00DA3380"/>
    <w:rsid w:val="00DA38D3"/>
    <w:rsid w:val="00DA3932"/>
    <w:rsid w:val="00DA3A5C"/>
    <w:rsid w:val="00DA4A53"/>
    <w:rsid w:val="00DA4B86"/>
    <w:rsid w:val="00DA64F8"/>
    <w:rsid w:val="00DA6C15"/>
    <w:rsid w:val="00DA7370"/>
    <w:rsid w:val="00DA7AD3"/>
    <w:rsid w:val="00DB1079"/>
    <w:rsid w:val="00DB2E38"/>
    <w:rsid w:val="00DB38EE"/>
    <w:rsid w:val="00DB498B"/>
    <w:rsid w:val="00DB5406"/>
    <w:rsid w:val="00DB5675"/>
    <w:rsid w:val="00DB59A6"/>
    <w:rsid w:val="00DB66CA"/>
    <w:rsid w:val="00DB6BCA"/>
    <w:rsid w:val="00DB795F"/>
    <w:rsid w:val="00DC0321"/>
    <w:rsid w:val="00DC06C8"/>
    <w:rsid w:val="00DC0E00"/>
    <w:rsid w:val="00DC0F8A"/>
    <w:rsid w:val="00DC20B5"/>
    <w:rsid w:val="00DC3067"/>
    <w:rsid w:val="00DC32D5"/>
    <w:rsid w:val="00DC32E8"/>
    <w:rsid w:val="00DC370B"/>
    <w:rsid w:val="00DC563C"/>
    <w:rsid w:val="00DC573D"/>
    <w:rsid w:val="00DC5B90"/>
    <w:rsid w:val="00DC5E5B"/>
    <w:rsid w:val="00DC6900"/>
    <w:rsid w:val="00DC773F"/>
    <w:rsid w:val="00DC7F3C"/>
    <w:rsid w:val="00DD00F2"/>
    <w:rsid w:val="00DD00FF"/>
    <w:rsid w:val="00DD0619"/>
    <w:rsid w:val="00DD07FB"/>
    <w:rsid w:val="00DD19FC"/>
    <w:rsid w:val="00DD253F"/>
    <w:rsid w:val="00DD25C6"/>
    <w:rsid w:val="00DD28C3"/>
    <w:rsid w:val="00DD4F25"/>
    <w:rsid w:val="00DD54B0"/>
    <w:rsid w:val="00DD57EE"/>
    <w:rsid w:val="00DD6BCC"/>
    <w:rsid w:val="00DD6FDE"/>
    <w:rsid w:val="00DD7490"/>
    <w:rsid w:val="00DE0A4B"/>
    <w:rsid w:val="00DE2410"/>
    <w:rsid w:val="00DE2939"/>
    <w:rsid w:val="00DE2D10"/>
    <w:rsid w:val="00DE2F25"/>
    <w:rsid w:val="00DE3408"/>
    <w:rsid w:val="00DE4B9A"/>
    <w:rsid w:val="00DE4DDF"/>
    <w:rsid w:val="00DE51F0"/>
    <w:rsid w:val="00DE572F"/>
    <w:rsid w:val="00DE58E6"/>
    <w:rsid w:val="00DE6CA4"/>
    <w:rsid w:val="00DE6E81"/>
    <w:rsid w:val="00DE703F"/>
    <w:rsid w:val="00DE7595"/>
    <w:rsid w:val="00DE77E9"/>
    <w:rsid w:val="00DE7C83"/>
    <w:rsid w:val="00DF11A6"/>
    <w:rsid w:val="00DF15BE"/>
    <w:rsid w:val="00DF1961"/>
    <w:rsid w:val="00DF290F"/>
    <w:rsid w:val="00DF363D"/>
    <w:rsid w:val="00DF423C"/>
    <w:rsid w:val="00DF44DE"/>
    <w:rsid w:val="00DF5A6D"/>
    <w:rsid w:val="00DF6B3D"/>
    <w:rsid w:val="00DF7282"/>
    <w:rsid w:val="00DF7B02"/>
    <w:rsid w:val="00E006FE"/>
    <w:rsid w:val="00E00879"/>
    <w:rsid w:val="00E01138"/>
    <w:rsid w:val="00E02DFB"/>
    <w:rsid w:val="00E030F9"/>
    <w:rsid w:val="00E0311A"/>
    <w:rsid w:val="00E03138"/>
    <w:rsid w:val="00E03912"/>
    <w:rsid w:val="00E05E1D"/>
    <w:rsid w:val="00E06404"/>
    <w:rsid w:val="00E077B9"/>
    <w:rsid w:val="00E07AFE"/>
    <w:rsid w:val="00E11A85"/>
    <w:rsid w:val="00E122DC"/>
    <w:rsid w:val="00E12495"/>
    <w:rsid w:val="00E12714"/>
    <w:rsid w:val="00E12807"/>
    <w:rsid w:val="00E13FEC"/>
    <w:rsid w:val="00E1403F"/>
    <w:rsid w:val="00E15CCD"/>
    <w:rsid w:val="00E16626"/>
    <w:rsid w:val="00E166A5"/>
    <w:rsid w:val="00E1746F"/>
    <w:rsid w:val="00E17ED5"/>
    <w:rsid w:val="00E202EF"/>
    <w:rsid w:val="00E2074C"/>
    <w:rsid w:val="00E210B5"/>
    <w:rsid w:val="00E216DA"/>
    <w:rsid w:val="00E2232E"/>
    <w:rsid w:val="00E22787"/>
    <w:rsid w:val="00E22E54"/>
    <w:rsid w:val="00E24800"/>
    <w:rsid w:val="00E2494D"/>
    <w:rsid w:val="00E2552F"/>
    <w:rsid w:val="00E25A28"/>
    <w:rsid w:val="00E270D8"/>
    <w:rsid w:val="00E27821"/>
    <w:rsid w:val="00E3137A"/>
    <w:rsid w:val="00E31D25"/>
    <w:rsid w:val="00E32CCF"/>
    <w:rsid w:val="00E32DD2"/>
    <w:rsid w:val="00E334BF"/>
    <w:rsid w:val="00E34A98"/>
    <w:rsid w:val="00E35D1E"/>
    <w:rsid w:val="00E364F9"/>
    <w:rsid w:val="00E365FA"/>
    <w:rsid w:val="00E37DA5"/>
    <w:rsid w:val="00E40C94"/>
    <w:rsid w:val="00E41888"/>
    <w:rsid w:val="00E4234A"/>
    <w:rsid w:val="00E44A83"/>
    <w:rsid w:val="00E44FC0"/>
    <w:rsid w:val="00E47187"/>
    <w:rsid w:val="00E47C4B"/>
    <w:rsid w:val="00E50041"/>
    <w:rsid w:val="00E501FE"/>
    <w:rsid w:val="00E502C1"/>
    <w:rsid w:val="00E502DD"/>
    <w:rsid w:val="00E50AD7"/>
    <w:rsid w:val="00E50D3A"/>
    <w:rsid w:val="00E5127B"/>
    <w:rsid w:val="00E51387"/>
    <w:rsid w:val="00E51B40"/>
    <w:rsid w:val="00E51E68"/>
    <w:rsid w:val="00E52EFD"/>
    <w:rsid w:val="00E5408A"/>
    <w:rsid w:val="00E54861"/>
    <w:rsid w:val="00E56800"/>
    <w:rsid w:val="00E56D44"/>
    <w:rsid w:val="00E56EB8"/>
    <w:rsid w:val="00E60CD7"/>
    <w:rsid w:val="00E60EFD"/>
    <w:rsid w:val="00E60FFD"/>
    <w:rsid w:val="00E62712"/>
    <w:rsid w:val="00E62FF9"/>
    <w:rsid w:val="00E635D6"/>
    <w:rsid w:val="00E639BC"/>
    <w:rsid w:val="00E63CCA"/>
    <w:rsid w:val="00E664CC"/>
    <w:rsid w:val="00E665DB"/>
    <w:rsid w:val="00E670A7"/>
    <w:rsid w:val="00E70388"/>
    <w:rsid w:val="00E70B16"/>
    <w:rsid w:val="00E70CBA"/>
    <w:rsid w:val="00E70F92"/>
    <w:rsid w:val="00E71196"/>
    <w:rsid w:val="00E71284"/>
    <w:rsid w:val="00E71839"/>
    <w:rsid w:val="00E71F26"/>
    <w:rsid w:val="00E7230D"/>
    <w:rsid w:val="00E733E4"/>
    <w:rsid w:val="00E74C54"/>
    <w:rsid w:val="00E7508C"/>
    <w:rsid w:val="00E77A03"/>
    <w:rsid w:val="00E77D30"/>
    <w:rsid w:val="00E80684"/>
    <w:rsid w:val="00E820E1"/>
    <w:rsid w:val="00E822E8"/>
    <w:rsid w:val="00E82554"/>
    <w:rsid w:val="00E82606"/>
    <w:rsid w:val="00E83521"/>
    <w:rsid w:val="00E84313"/>
    <w:rsid w:val="00E846C8"/>
    <w:rsid w:val="00E8477B"/>
    <w:rsid w:val="00E84957"/>
    <w:rsid w:val="00E84A55"/>
    <w:rsid w:val="00E85BFF"/>
    <w:rsid w:val="00E86583"/>
    <w:rsid w:val="00E86BAF"/>
    <w:rsid w:val="00E90391"/>
    <w:rsid w:val="00E904F6"/>
    <w:rsid w:val="00E906C2"/>
    <w:rsid w:val="00E90CDF"/>
    <w:rsid w:val="00E91653"/>
    <w:rsid w:val="00E91FF6"/>
    <w:rsid w:val="00E92544"/>
    <w:rsid w:val="00E92580"/>
    <w:rsid w:val="00E9311F"/>
    <w:rsid w:val="00E934D1"/>
    <w:rsid w:val="00E938C3"/>
    <w:rsid w:val="00E93E8B"/>
    <w:rsid w:val="00E93EFF"/>
    <w:rsid w:val="00E94AF0"/>
    <w:rsid w:val="00E95138"/>
    <w:rsid w:val="00E95984"/>
    <w:rsid w:val="00E95D13"/>
    <w:rsid w:val="00E95DD3"/>
    <w:rsid w:val="00E961F1"/>
    <w:rsid w:val="00E962A7"/>
    <w:rsid w:val="00E969D5"/>
    <w:rsid w:val="00EA2853"/>
    <w:rsid w:val="00EA415D"/>
    <w:rsid w:val="00EA5468"/>
    <w:rsid w:val="00EA58D1"/>
    <w:rsid w:val="00EA61BC"/>
    <w:rsid w:val="00EA681A"/>
    <w:rsid w:val="00EA735B"/>
    <w:rsid w:val="00EB1485"/>
    <w:rsid w:val="00EB1E69"/>
    <w:rsid w:val="00EB2086"/>
    <w:rsid w:val="00EB5689"/>
    <w:rsid w:val="00EB5EDF"/>
    <w:rsid w:val="00EB60FE"/>
    <w:rsid w:val="00EB74DB"/>
    <w:rsid w:val="00EB7C5D"/>
    <w:rsid w:val="00EC10A5"/>
    <w:rsid w:val="00EC35AF"/>
    <w:rsid w:val="00EC5359"/>
    <w:rsid w:val="00EC562A"/>
    <w:rsid w:val="00EC725E"/>
    <w:rsid w:val="00ED067A"/>
    <w:rsid w:val="00ED13CF"/>
    <w:rsid w:val="00ED2B50"/>
    <w:rsid w:val="00ED460B"/>
    <w:rsid w:val="00ED49FA"/>
    <w:rsid w:val="00ED4FD6"/>
    <w:rsid w:val="00ED5D67"/>
    <w:rsid w:val="00ED62C0"/>
    <w:rsid w:val="00ED706D"/>
    <w:rsid w:val="00ED76CA"/>
    <w:rsid w:val="00EE0350"/>
    <w:rsid w:val="00EE0719"/>
    <w:rsid w:val="00EE0E80"/>
    <w:rsid w:val="00EE28BB"/>
    <w:rsid w:val="00EE2A8B"/>
    <w:rsid w:val="00EE2C4A"/>
    <w:rsid w:val="00EE2FAB"/>
    <w:rsid w:val="00EE4B62"/>
    <w:rsid w:val="00EE613F"/>
    <w:rsid w:val="00EE7295"/>
    <w:rsid w:val="00EE74BE"/>
    <w:rsid w:val="00EE7869"/>
    <w:rsid w:val="00EF054A"/>
    <w:rsid w:val="00EF213B"/>
    <w:rsid w:val="00EF21E5"/>
    <w:rsid w:val="00EF3103"/>
    <w:rsid w:val="00EF3235"/>
    <w:rsid w:val="00EF4173"/>
    <w:rsid w:val="00EF71A9"/>
    <w:rsid w:val="00EF7345"/>
    <w:rsid w:val="00EF7E72"/>
    <w:rsid w:val="00F004E6"/>
    <w:rsid w:val="00F02C4B"/>
    <w:rsid w:val="00F02ED2"/>
    <w:rsid w:val="00F05AA5"/>
    <w:rsid w:val="00F05DF9"/>
    <w:rsid w:val="00F067CA"/>
    <w:rsid w:val="00F06D37"/>
    <w:rsid w:val="00F0756B"/>
    <w:rsid w:val="00F07B9D"/>
    <w:rsid w:val="00F11586"/>
    <w:rsid w:val="00F1183B"/>
    <w:rsid w:val="00F11C9F"/>
    <w:rsid w:val="00F12263"/>
    <w:rsid w:val="00F12C8E"/>
    <w:rsid w:val="00F13A1A"/>
    <w:rsid w:val="00F1409D"/>
    <w:rsid w:val="00F14194"/>
    <w:rsid w:val="00F14214"/>
    <w:rsid w:val="00F146BD"/>
    <w:rsid w:val="00F157A9"/>
    <w:rsid w:val="00F216C2"/>
    <w:rsid w:val="00F21F78"/>
    <w:rsid w:val="00F23D20"/>
    <w:rsid w:val="00F2511D"/>
    <w:rsid w:val="00F25BB6"/>
    <w:rsid w:val="00F26811"/>
    <w:rsid w:val="00F26B7E"/>
    <w:rsid w:val="00F2780D"/>
    <w:rsid w:val="00F27A3B"/>
    <w:rsid w:val="00F27CD6"/>
    <w:rsid w:val="00F304B4"/>
    <w:rsid w:val="00F3081F"/>
    <w:rsid w:val="00F314CF"/>
    <w:rsid w:val="00F32865"/>
    <w:rsid w:val="00F336B5"/>
    <w:rsid w:val="00F33817"/>
    <w:rsid w:val="00F34270"/>
    <w:rsid w:val="00F342A9"/>
    <w:rsid w:val="00F3458B"/>
    <w:rsid w:val="00F37327"/>
    <w:rsid w:val="00F37CD4"/>
    <w:rsid w:val="00F4033B"/>
    <w:rsid w:val="00F420D5"/>
    <w:rsid w:val="00F42A0F"/>
    <w:rsid w:val="00F44D14"/>
    <w:rsid w:val="00F451EA"/>
    <w:rsid w:val="00F45447"/>
    <w:rsid w:val="00F456C6"/>
    <w:rsid w:val="00F4577B"/>
    <w:rsid w:val="00F45919"/>
    <w:rsid w:val="00F46496"/>
    <w:rsid w:val="00F46745"/>
    <w:rsid w:val="00F46BBA"/>
    <w:rsid w:val="00F474D0"/>
    <w:rsid w:val="00F47C75"/>
    <w:rsid w:val="00F47E49"/>
    <w:rsid w:val="00F50179"/>
    <w:rsid w:val="00F5161D"/>
    <w:rsid w:val="00F523E9"/>
    <w:rsid w:val="00F52A79"/>
    <w:rsid w:val="00F540EC"/>
    <w:rsid w:val="00F544BF"/>
    <w:rsid w:val="00F55A9E"/>
    <w:rsid w:val="00F56511"/>
    <w:rsid w:val="00F60FFE"/>
    <w:rsid w:val="00F6194E"/>
    <w:rsid w:val="00F62118"/>
    <w:rsid w:val="00F623AC"/>
    <w:rsid w:val="00F63B76"/>
    <w:rsid w:val="00F63FF0"/>
    <w:rsid w:val="00F6412A"/>
    <w:rsid w:val="00F648DC"/>
    <w:rsid w:val="00F65893"/>
    <w:rsid w:val="00F66A4A"/>
    <w:rsid w:val="00F70733"/>
    <w:rsid w:val="00F70EA3"/>
    <w:rsid w:val="00F71CAE"/>
    <w:rsid w:val="00F71E22"/>
    <w:rsid w:val="00F72142"/>
    <w:rsid w:val="00F72568"/>
    <w:rsid w:val="00F72780"/>
    <w:rsid w:val="00F72A79"/>
    <w:rsid w:val="00F72AE7"/>
    <w:rsid w:val="00F73530"/>
    <w:rsid w:val="00F73C82"/>
    <w:rsid w:val="00F73FF3"/>
    <w:rsid w:val="00F80CFF"/>
    <w:rsid w:val="00F80D23"/>
    <w:rsid w:val="00F8228B"/>
    <w:rsid w:val="00F82295"/>
    <w:rsid w:val="00F83712"/>
    <w:rsid w:val="00F83CB8"/>
    <w:rsid w:val="00F84342"/>
    <w:rsid w:val="00F84934"/>
    <w:rsid w:val="00F84FD0"/>
    <w:rsid w:val="00F859A8"/>
    <w:rsid w:val="00F85AF8"/>
    <w:rsid w:val="00F86906"/>
    <w:rsid w:val="00F86E86"/>
    <w:rsid w:val="00F9108B"/>
    <w:rsid w:val="00F91349"/>
    <w:rsid w:val="00F917EA"/>
    <w:rsid w:val="00F91A9C"/>
    <w:rsid w:val="00F925D6"/>
    <w:rsid w:val="00F92798"/>
    <w:rsid w:val="00F93884"/>
    <w:rsid w:val="00F93A8A"/>
    <w:rsid w:val="00F95248"/>
    <w:rsid w:val="00F956A9"/>
    <w:rsid w:val="00F963ED"/>
    <w:rsid w:val="00F966CF"/>
    <w:rsid w:val="00F96CAE"/>
    <w:rsid w:val="00F97C99"/>
    <w:rsid w:val="00FA3C1A"/>
    <w:rsid w:val="00FA44DC"/>
    <w:rsid w:val="00FA486C"/>
    <w:rsid w:val="00FA4F4C"/>
    <w:rsid w:val="00FA507D"/>
    <w:rsid w:val="00FA5D5A"/>
    <w:rsid w:val="00FA662D"/>
    <w:rsid w:val="00FA73B1"/>
    <w:rsid w:val="00FA7895"/>
    <w:rsid w:val="00FB0CB9"/>
    <w:rsid w:val="00FB3020"/>
    <w:rsid w:val="00FB3E34"/>
    <w:rsid w:val="00FB45F1"/>
    <w:rsid w:val="00FB4902"/>
    <w:rsid w:val="00FB4A72"/>
    <w:rsid w:val="00FB54E8"/>
    <w:rsid w:val="00FB7054"/>
    <w:rsid w:val="00FB78B2"/>
    <w:rsid w:val="00FC0EF0"/>
    <w:rsid w:val="00FC17B7"/>
    <w:rsid w:val="00FC2CB7"/>
    <w:rsid w:val="00FC2EA2"/>
    <w:rsid w:val="00FC31B2"/>
    <w:rsid w:val="00FC4090"/>
    <w:rsid w:val="00FC55B4"/>
    <w:rsid w:val="00FC7AA9"/>
    <w:rsid w:val="00FD00E6"/>
    <w:rsid w:val="00FD09A1"/>
    <w:rsid w:val="00FD0B39"/>
    <w:rsid w:val="00FD0CFE"/>
    <w:rsid w:val="00FD2A7C"/>
    <w:rsid w:val="00FD5725"/>
    <w:rsid w:val="00FD59EB"/>
    <w:rsid w:val="00FD667F"/>
    <w:rsid w:val="00FD7299"/>
    <w:rsid w:val="00FE1435"/>
    <w:rsid w:val="00FE1B65"/>
    <w:rsid w:val="00FE1FBE"/>
    <w:rsid w:val="00FE3901"/>
    <w:rsid w:val="00FE4BCE"/>
    <w:rsid w:val="00FE54AE"/>
    <w:rsid w:val="00FE576A"/>
    <w:rsid w:val="00FE587C"/>
    <w:rsid w:val="00FE61CF"/>
    <w:rsid w:val="00FE662B"/>
    <w:rsid w:val="00FE7E79"/>
    <w:rsid w:val="00FF1B46"/>
    <w:rsid w:val="00FF3E7D"/>
    <w:rsid w:val="00FF4AA6"/>
    <w:rsid w:val="00FF5B99"/>
    <w:rsid w:val="00FF64D3"/>
    <w:rsid w:val="00FF6723"/>
    <w:rsid w:val="00FF71C3"/>
    <w:rsid w:val="00FF71D5"/>
    <w:rsid w:val="00FF730C"/>
    <w:rsid w:val="00FF73F4"/>
    <w:rsid w:val="00FF7CE4"/>
    <w:rsid w:val="00FF7E39"/>
    <w:rsid w:val="044343FF"/>
    <w:rsid w:val="05442529"/>
    <w:rsid w:val="05824F06"/>
    <w:rsid w:val="0769571C"/>
    <w:rsid w:val="09883C74"/>
    <w:rsid w:val="0B387282"/>
    <w:rsid w:val="0CF65878"/>
    <w:rsid w:val="0DD46FDB"/>
    <w:rsid w:val="0E1C4495"/>
    <w:rsid w:val="0ED94963"/>
    <w:rsid w:val="15CB35D8"/>
    <w:rsid w:val="15D919F6"/>
    <w:rsid w:val="17604290"/>
    <w:rsid w:val="1B8B2B70"/>
    <w:rsid w:val="1E624104"/>
    <w:rsid w:val="1E8B3B71"/>
    <w:rsid w:val="24DE2862"/>
    <w:rsid w:val="2ABF595E"/>
    <w:rsid w:val="2D4E5B1D"/>
    <w:rsid w:val="329B5CCC"/>
    <w:rsid w:val="32DF7AC5"/>
    <w:rsid w:val="32F335FB"/>
    <w:rsid w:val="35ED0CB5"/>
    <w:rsid w:val="3A657BC1"/>
    <w:rsid w:val="3EFE3E8B"/>
    <w:rsid w:val="3F906A21"/>
    <w:rsid w:val="44D309CB"/>
    <w:rsid w:val="45E30D1D"/>
    <w:rsid w:val="460A75D0"/>
    <w:rsid w:val="496C6196"/>
    <w:rsid w:val="4F65239D"/>
    <w:rsid w:val="50EF6D39"/>
    <w:rsid w:val="531F3C3C"/>
    <w:rsid w:val="53A94E01"/>
    <w:rsid w:val="54132D17"/>
    <w:rsid w:val="563855FC"/>
    <w:rsid w:val="56980DD2"/>
    <w:rsid w:val="57440990"/>
    <w:rsid w:val="578B495A"/>
    <w:rsid w:val="58AC1300"/>
    <w:rsid w:val="5AD93344"/>
    <w:rsid w:val="5E11511C"/>
    <w:rsid w:val="5F2A62D3"/>
    <w:rsid w:val="61562FE8"/>
    <w:rsid w:val="66B70F30"/>
    <w:rsid w:val="68C067D3"/>
    <w:rsid w:val="6F2F706C"/>
    <w:rsid w:val="6FD77B5A"/>
    <w:rsid w:val="752414AA"/>
    <w:rsid w:val="76EC7DEB"/>
    <w:rsid w:val="77990FE9"/>
    <w:rsid w:val="7E2E768C"/>
    <w:rsid w:val="7E6F0070"/>
    <w:rsid w:val="7F686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D0C5094"/>
  <w15:docId w15:val="{06547ADD-59F7-44F7-8869-6ABF2F3A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0" w:unhideWhenUsed="1"/>
    <w:lsdException w:name="toc 9" w:semiHidden="1" w:uiPriority="0" w:unhideWhenUsed="1"/>
    <w:lsdException w:name="Normal Indent" w:semiHidden="1" w:uiPriority="0" w:qFormat="1"/>
    <w:lsdException w:name="footnote text" w:semiHidden="1" w:uiPriority="0" w:qFormat="1"/>
    <w:lsdException w:name="annotation text" w:semiHidden="1" w:unhideWhenUsed="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unhideWhenUsed/>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Plain Text"/>
    <w:basedOn w:val="afff5"/>
    <w:link w:val="affff"/>
    <w:uiPriority w:val="99"/>
    <w:unhideWhenUsed/>
    <w:qFormat/>
    <w:pPr>
      <w:adjustRightInd/>
      <w:spacing w:line="240" w:lineRule="auto"/>
    </w:pPr>
    <w:rPr>
      <w:rFonts w:ascii="宋体" w:hAnsi="Courier New" w:cs="宋体"/>
      <w:sz w:val="28"/>
      <w:szCs w:val="28"/>
    </w:rPr>
  </w:style>
  <w:style w:type="paragraph" w:styleId="affff0">
    <w:name w:val="Balloon Text"/>
    <w:basedOn w:val="afff5"/>
    <w:link w:val="affff1"/>
    <w:uiPriority w:val="99"/>
    <w:semiHidden/>
    <w:unhideWhenUsed/>
    <w:qFormat/>
    <w:rPr>
      <w:sz w:val="18"/>
      <w:szCs w:val="18"/>
    </w:rPr>
  </w:style>
  <w:style w:type="paragraph" w:styleId="affff2">
    <w:name w:val="footer"/>
    <w:basedOn w:val="afff5"/>
    <w:link w:val="affff3"/>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5"/>
    <w:link w:val="affff5"/>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6">
    <w:name w:val="footnote text"/>
    <w:basedOn w:val="afff5"/>
    <w:next w:val="afff5"/>
    <w:link w:val="affff7"/>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8">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9">
    <w:name w:val="Title"/>
    <w:basedOn w:val="afff5"/>
    <w:link w:val="affffa"/>
    <w:qFormat/>
    <w:pPr>
      <w:spacing w:before="240" w:after="60"/>
      <w:jc w:val="center"/>
      <w:outlineLvl w:val="0"/>
    </w:pPr>
    <w:rPr>
      <w:rFonts w:ascii="Arial" w:hAnsi="Arial" w:cs="Arial"/>
      <w:b/>
      <w:bCs/>
      <w:sz w:val="32"/>
      <w:szCs w:val="32"/>
    </w:rPr>
  </w:style>
  <w:style w:type="paragraph" w:styleId="affffb">
    <w:name w:val="annotation subject"/>
    <w:basedOn w:val="afffa"/>
    <w:next w:val="afffa"/>
    <w:link w:val="affffc"/>
    <w:uiPriority w:val="99"/>
    <w:semiHidden/>
    <w:unhideWhenUsed/>
    <w:rPr>
      <w:b/>
      <w:bCs/>
    </w:rPr>
  </w:style>
  <w:style w:type="table" w:styleId="affffd">
    <w:name w:val="Table Grid"/>
    <w:basedOn w:val="afff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Strong"/>
    <w:uiPriority w:val="22"/>
    <w:qFormat/>
    <w:rPr>
      <w:b/>
      <w:bCs/>
    </w:rPr>
  </w:style>
  <w:style w:type="character" w:styleId="afffff">
    <w:name w:val="page number"/>
    <w:qFormat/>
    <w:rPr>
      <w:rFonts w:ascii="宋体" w:eastAsia="宋体" w:hAnsi="Times New Roman"/>
      <w:sz w:val="18"/>
    </w:rPr>
  </w:style>
  <w:style w:type="character" w:styleId="afffff0">
    <w:name w:val="Emphasis"/>
    <w:uiPriority w:val="20"/>
    <w:qFormat/>
    <w:rPr>
      <w:i/>
      <w:iCs/>
    </w:rPr>
  </w:style>
  <w:style w:type="character" w:styleId="afffff1">
    <w:name w:val="Hyperlink"/>
    <w:uiPriority w:val="99"/>
    <w:qFormat/>
    <w:rPr>
      <w:rFonts w:ascii="宋体" w:eastAsia="宋体" w:hAnsi="Times New Roman"/>
      <w:color w:val="auto"/>
      <w:spacing w:val="0"/>
      <w:w w:val="100"/>
      <w:position w:val="0"/>
      <w:sz w:val="21"/>
      <w:u w:val="none"/>
      <w:vertAlign w:val="baseline"/>
    </w:rPr>
  </w:style>
  <w:style w:type="character" w:styleId="afffff2">
    <w:name w:val="annotation reference"/>
    <w:basedOn w:val="afff6"/>
    <w:uiPriority w:val="99"/>
    <w:semiHidden/>
    <w:unhideWhenUsed/>
    <w:rPr>
      <w:sz w:val="21"/>
      <w:szCs w:val="21"/>
    </w:rPr>
  </w:style>
  <w:style w:type="character" w:styleId="afffff3">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5">
    <w:name w:val="页眉 字符"/>
    <w:link w:val="affff4"/>
    <w:uiPriority w:val="99"/>
    <w:qFormat/>
    <w:rPr>
      <w:rFonts w:ascii="Times New Roman" w:eastAsia="宋体" w:hAnsi="Times New Roman" w:cs="Times New Roman"/>
      <w:sz w:val="18"/>
      <w:szCs w:val="18"/>
    </w:rPr>
  </w:style>
  <w:style w:type="character" w:customStyle="1" w:styleId="affff3">
    <w:name w:val="页脚 字符"/>
    <w:link w:val="affff2"/>
    <w:uiPriority w:val="99"/>
    <w:qFormat/>
    <w:rPr>
      <w:rFonts w:ascii="宋体" w:eastAsia="宋体" w:hAnsi="Times New Roman" w:cs="Times New Roman"/>
      <w:sz w:val="18"/>
      <w:szCs w:val="18"/>
    </w:rPr>
  </w:style>
  <w:style w:type="character" w:customStyle="1" w:styleId="affff1">
    <w:name w:val="批注框文本 字符"/>
    <w:link w:val="affff0"/>
    <w:uiPriority w:val="99"/>
    <w:semiHidden/>
    <w:qFormat/>
    <w:rPr>
      <w:sz w:val="18"/>
      <w:szCs w:val="18"/>
    </w:rPr>
  </w:style>
  <w:style w:type="paragraph" w:styleId="afffff4">
    <w:name w:val="Quote"/>
    <w:basedOn w:val="afff5"/>
    <w:next w:val="afff5"/>
    <w:link w:val="afffff5"/>
    <w:uiPriority w:val="29"/>
    <w:qFormat/>
    <w:rPr>
      <w:i/>
      <w:iCs/>
      <w:color w:val="000000"/>
    </w:rPr>
  </w:style>
  <w:style w:type="character" w:customStyle="1" w:styleId="afffff5">
    <w:name w:val="引用 字符"/>
    <w:link w:val="afffff4"/>
    <w:uiPriority w:val="29"/>
    <w:qFormat/>
    <w:rPr>
      <w:i/>
      <w:iCs/>
      <w:color w:val="000000"/>
    </w:rPr>
  </w:style>
  <w:style w:type="character" w:customStyle="1" w:styleId="affffa">
    <w:name w:val="标题 字符"/>
    <w:link w:val="affff9"/>
    <w:qFormat/>
    <w:rPr>
      <w:rFonts w:ascii="Arial" w:eastAsia="宋体" w:hAnsi="Arial" w:cs="Arial"/>
      <w:b/>
      <w:bCs/>
      <w:sz w:val="32"/>
      <w:szCs w:val="32"/>
    </w:rPr>
  </w:style>
  <w:style w:type="paragraph" w:customStyle="1" w:styleId="afffff6">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7">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8">
    <w:name w:val="标准文件_页脚偶数页"/>
    <w:qFormat/>
    <w:pPr>
      <w:ind w:left="198"/>
    </w:pPr>
    <w:rPr>
      <w:rFonts w:ascii="宋体" w:hAnsi="Times New Roman"/>
      <w:sz w:val="18"/>
    </w:rPr>
  </w:style>
  <w:style w:type="paragraph" w:customStyle="1" w:styleId="afffff9">
    <w:name w:val="标准文件_页脚奇数页"/>
    <w:qFormat/>
    <w:pPr>
      <w:ind w:right="227"/>
      <w:jc w:val="right"/>
    </w:pPr>
    <w:rPr>
      <w:rFonts w:ascii="宋体" w:hAnsi="Times New Roman"/>
      <w:sz w:val="18"/>
    </w:rPr>
  </w:style>
  <w:style w:type="paragraph" w:customStyle="1" w:styleId="afffffa">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b">
    <w:name w:val="标准文件_标准正文"/>
    <w:basedOn w:val="afff5"/>
    <w:next w:val="afffffc"/>
    <w:qFormat/>
    <w:pPr>
      <w:snapToGrid w:val="0"/>
      <w:ind w:firstLineChars="200" w:firstLine="200"/>
    </w:pPr>
    <w:rPr>
      <w:kern w:val="0"/>
    </w:rPr>
  </w:style>
  <w:style w:type="paragraph" w:customStyle="1" w:styleId="afffffc">
    <w:name w:val="标准文件_段"/>
    <w:link w:val="Char"/>
    <w:qFormat/>
    <w:pPr>
      <w:autoSpaceDE w:val="0"/>
      <w:autoSpaceDN w:val="0"/>
      <w:ind w:firstLineChars="200" w:firstLine="200"/>
      <w:jc w:val="both"/>
    </w:pPr>
    <w:rPr>
      <w:rFonts w:ascii="宋体" w:hAnsi="Times New Roman"/>
      <w:sz w:val="21"/>
    </w:rPr>
  </w:style>
  <w:style w:type="paragraph" w:customStyle="1" w:styleId="afffffd">
    <w:name w:val="标准文件_版本"/>
    <w:basedOn w:val="afffffb"/>
    <w:qFormat/>
    <w:pPr>
      <w:adjustRightInd/>
      <w:snapToGrid/>
      <w:ind w:firstLineChars="0" w:firstLine="0"/>
    </w:pPr>
    <w:rPr>
      <w:rFonts w:ascii="宋体" w:hAnsi="宋体"/>
      <w:kern w:val="2"/>
    </w:rPr>
  </w:style>
  <w:style w:type="paragraph" w:customStyle="1" w:styleId="afffffe">
    <w:name w:val="标准文件_标准部门"/>
    <w:basedOn w:val="afff5"/>
    <w:qFormat/>
    <w:pPr>
      <w:jc w:val="center"/>
    </w:pPr>
    <w:rPr>
      <w:rFonts w:ascii="黑体" w:eastAsia="黑体"/>
      <w:kern w:val="0"/>
      <w:sz w:val="44"/>
    </w:rPr>
  </w:style>
  <w:style w:type="paragraph" w:customStyle="1" w:styleId="affffff">
    <w:name w:val="标准文件_标准代替"/>
    <w:basedOn w:val="afff5"/>
    <w:next w:val="afff5"/>
    <w:qFormat/>
    <w:pPr>
      <w:spacing w:line="310" w:lineRule="exact"/>
      <w:jc w:val="right"/>
    </w:pPr>
    <w:rPr>
      <w:rFonts w:ascii="宋体" w:hAnsi="宋体"/>
      <w:kern w:val="0"/>
    </w:rPr>
  </w:style>
  <w:style w:type="paragraph" w:customStyle="1" w:styleId="affffff0">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1">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2">
    <w:name w:val="标准文件_页眉偶数页"/>
    <w:basedOn w:val="affffff1"/>
    <w:next w:val="afff5"/>
    <w:qFormat/>
    <w:pPr>
      <w:jc w:val="left"/>
    </w:pPr>
  </w:style>
  <w:style w:type="paragraph" w:customStyle="1" w:styleId="affffff3">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c"/>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4">
    <w:name w:val="标准文件_发布"/>
    <w:qFormat/>
    <w:rPr>
      <w:rFonts w:ascii="黑体" w:eastAsia="黑体"/>
      <w:spacing w:val="0"/>
      <w:w w:val="100"/>
      <w:position w:val="3"/>
      <w:sz w:val="28"/>
    </w:rPr>
  </w:style>
  <w:style w:type="paragraph" w:customStyle="1" w:styleId="ad">
    <w:name w:val="标准文件_方框数字列项"/>
    <w:basedOn w:val="afffffc"/>
    <w:qFormat/>
    <w:pPr>
      <w:numPr>
        <w:numId w:val="3"/>
      </w:numPr>
      <w:ind w:firstLineChars="0" w:firstLine="0"/>
    </w:pPr>
  </w:style>
  <w:style w:type="paragraph" w:customStyle="1" w:styleId="affffff5">
    <w:name w:val="标准文件_封面标准编号"/>
    <w:basedOn w:val="afff5"/>
    <w:next w:val="affffff"/>
    <w:qFormat/>
    <w:pPr>
      <w:spacing w:line="310" w:lineRule="exact"/>
      <w:jc w:val="right"/>
    </w:pPr>
    <w:rPr>
      <w:rFonts w:ascii="黑体" w:eastAsia="黑体"/>
      <w:kern w:val="0"/>
      <w:sz w:val="28"/>
    </w:rPr>
  </w:style>
  <w:style w:type="paragraph" w:customStyle="1" w:styleId="affffff6">
    <w:name w:val="标准文件_封面标准分类号"/>
    <w:basedOn w:val="afff5"/>
    <w:qFormat/>
    <w:rPr>
      <w:rFonts w:ascii="黑体" w:eastAsia="黑体"/>
      <w:b/>
      <w:kern w:val="0"/>
      <w:sz w:val="28"/>
    </w:rPr>
  </w:style>
  <w:style w:type="paragraph" w:customStyle="1" w:styleId="affffff7">
    <w:name w:val="标准文件_封面标准名称"/>
    <w:basedOn w:val="afff5"/>
    <w:qFormat/>
    <w:pPr>
      <w:spacing w:line="240" w:lineRule="auto"/>
      <w:jc w:val="center"/>
    </w:pPr>
    <w:rPr>
      <w:rFonts w:ascii="黑体" w:eastAsia="黑体"/>
      <w:kern w:val="0"/>
      <w:sz w:val="52"/>
    </w:rPr>
  </w:style>
  <w:style w:type="paragraph" w:customStyle="1" w:styleId="affffff8">
    <w:name w:val="标准文件_封面标准英文名称"/>
    <w:basedOn w:val="afff5"/>
    <w:qFormat/>
    <w:pPr>
      <w:spacing w:line="240" w:lineRule="auto"/>
      <w:jc w:val="center"/>
    </w:pPr>
    <w:rPr>
      <w:rFonts w:ascii="黑体" w:eastAsia="黑体"/>
      <w:b/>
      <w:sz w:val="28"/>
    </w:rPr>
  </w:style>
  <w:style w:type="paragraph" w:customStyle="1" w:styleId="affffff9">
    <w:name w:val="标准文件_封面发布日期"/>
    <w:basedOn w:val="afff5"/>
    <w:qFormat/>
    <w:pPr>
      <w:spacing w:line="310" w:lineRule="exact"/>
    </w:pPr>
    <w:rPr>
      <w:rFonts w:ascii="黑体" w:eastAsia="黑体"/>
      <w:kern w:val="0"/>
      <w:sz w:val="28"/>
    </w:rPr>
  </w:style>
  <w:style w:type="paragraph" w:customStyle="1" w:styleId="affffffa">
    <w:name w:val="标准文件_封面密级"/>
    <w:basedOn w:val="afff5"/>
    <w:qFormat/>
    <w:rPr>
      <w:rFonts w:eastAsia="黑体"/>
      <w:sz w:val="32"/>
    </w:rPr>
  </w:style>
  <w:style w:type="paragraph" w:customStyle="1" w:styleId="affffffb">
    <w:name w:val="标准文件_封面实施日期"/>
    <w:basedOn w:val="afff5"/>
    <w:qFormat/>
    <w:pPr>
      <w:spacing w:line="310" w:lineRule="exact"/>
      <w:jc w:val="right"/>
    </w:pPr>
    <w:rPr>
      <w:rFonts w:ascii="黑体" w:eastAsia="黑体"/>
      <w:sz w:val="28"/>
    </w:rPr>
  </w:style>
  <w:style w:type="paragraph" w:customStyle="1" w:styleId="affffffc">
    <w:name w:val="标准文件_封面抬头"/>
    <w:basedOn w:val="afffffc"/>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c"/>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c"/>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c"/>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c"/>
    <w:qFormat/>
    <w:pPr>
      <w:widowControl/>
      <w:numPr>
        <w:ilvl w:val="2"/>
      </w:numPr>
      <w:wordWrap w:val="0"/>
      <w:overflowPunct w:val="0"/>
      <w:autoSpaceDE w:val="0"/>
      <w:autoSpaceDN w:val="0"/>
      <w:textAlignment w:val="baseline"/>
      <w:outlineLvl w:val="3"/>
    </w:pPr>
  </w:style>
  <w:style w:type="paragraph" w:customStyle="1" w:styleId="affffffd">
    <w:name w:val="标准文件_附录公式"/>
    <w:basedOn w:val="afffffb"/>
    <w:next w:val="afffffb"/>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c"/>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c"/>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c"/>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c"/>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e">
    <w:name w:val="标准文件_附录章标题"/>
    <w:next w:val="afffffc"/>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
    <w:name w:val="标准文件_公式后的破折号"/>
    <w:basedOn w:val="afffffc"/>
    <w:next w:val="afffffc"/>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f0">
    <w:name w:val="标准文件_目次、标准名称标题"/>
    <w:basedOn w:val="a6"/>
    <w:next w:val="afffffc"/>
    <w:qFormat/>
    <w:pPr>
      <w:spacing w:line="460" w:lineRule="exact"/>
    </w:pPr>
  </w:style>
  <w:style w:type="paragraph" w:customStyle="1" w:styleId="afffffff1">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c"/>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2">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c"/>
    <w:qFormat/>
    <w:pPr>
      <w:widowControl w:val="0"/>
      <w:numPr>
        <w:ilvl w:val="5"/>
        <w:numId w:val="2"/>
      </w:numPr>
      <w:spacing w:beforeLines="50" w:before="50" w:afterLines="50" w:after="50"/>
      <w:ind w:left="710"/>
      <w:jc w:val="both"/>
      <w:outlineLvl w:val="4"/>
    </w:pPr>
    <w:rPr>
      <w:rFonts w:ascii="黑体" w:eastAsia="黑体" w:hAnsi="Times New Roman"/>
      <w:sz w:val="21"/>
    </w:rPr>
  </w:style>
  <w:style w:type="character" w:customStyle="1" w:styleId="affff7">
    <w:name w:val="脚注文本 字符"/>
    <w:link w:val="affff6"/>
    <w:semiHidden/>
    <w:qFormat/>
    <w:rPr>
      <w:rFonts w:ascii="宋体" w:eastAsia="宋体" w:hAnsi="Times New Roman" w:cs="Times New Roman"/>
      <w:sz w:val="18"/>
      <w:szCs w:val="18"/>
    </w:rPr>
  </w:style>
  <w:style w:type="paragraph" w:customStyle="1" w:styleId="afffffff3">
    <w:name w:val="标准文件_条文脚注"/>
    <w:basedOn w:val="affff6"/>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c"/>
    <w:qFormat/>
    <w:pPr>
      <w:numPr>
        <w:numId w:val="12"/>
      </w:numPr>
      <w:spacing w:line="240" w:lineRule="auto"/>
      <w:jc w:val="left"/>
    </w:pPr>
    <w:rPr>
      <w:rFonts w:ascii="宋体" w:hAnsi="宋体"/>
      <w:sz w:val="18"/>
    </w:rPr>
  </w:style>
  <w:style w:type="character" w:customStyle="1" w:styleId="afffffff4">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c"/>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c"/>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c"/>
    <w:qFormat/>
    <w:pPr>
      <w:numPr>
        <w:ilvl w:val="2"/>
      </w:numPr>
      <w:spacing w:beforeLines="50" w:before="50" w:afterLines="50" w:after="50"/>
      <w:outlineLvl w:val="1"/>
    </w:pPr>
  </w:style>
  <w:style w:type="paragraph" w:customStyle="1" w:styleId="afffffff5">
    <w:name w:val="标准文件_一致程度"/>
    <w:basedOn w:val="afff5"/>
    <w:qFormat/>
    <w:pPr>
      <w:spacing w:line="440" w:lineRule="exact"/>
      <w:jc w:val="center"/>
    </w:pPr>
    <w:rPr>
      <w:sz w:val="28"/>
    </w:rPr>
  </w:style>
  <w:style w:type="paragraph" w:customStyle="1" w:styleId="afffffff6">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7">
    <w:name w:val="标准文件_英文图表脚注"/>
    <w:basedOn w:val="afffffb"/>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426"/>
        <w:tab w:val="left" w:pos="851"/>
      </w:tabs>
      <w:jc w:val="both"/>
    </w:pPr>
    <w:rPr>
      <w:rFonts w:ascii="宋体" w:hAnsi="Times New Roman"/>
      <w:sz w:val="21"/>
    </w:rPr>
  </w:style>
  <w:style w:type="paragraph" w:customStyle="1" w:styleId="af">
    <w:name w:val="标准文件_英文注："/>
    <w:basedOn w:val="afff5"/>
    <w:next w:val="afffffc"/>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c"/>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8">
    <w:name w:val="标准文件_正文公式"/>
    <w:basedOn w:val="afff5"/>
    <w:next w:val="afffffb"/>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c"/>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c"/>
    <w:qFormat/>
    <w:pPr>
      <w:numPr>
        <w:numId w:val="18"/>
      </w:numPr>
      <w:jc w:val="center"/>
    </w:pPr>
    <w:rPr>
      <w:rFonts w:ascii="黑体" w:eastAsia="黑体" w:hAnsi="Times New Roman"/>
      <w:sz w:val="21"/>
    </w:rPr>
  </w:style>
  <w:style w:type="paragraph" w:customStyle="1" w:styleId="afb">
    <w:name w:val="标准文件_正文英文图标题"/>
    <w:next w:val="afffffc"/>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426"/>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9">
    <w:name w:val="发布部门"/>
    <w:next w:val="afffffc"/>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a">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b">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d">
    <w:name w:val="封面标准文稿编辑信息"/>
    <w:qFormat/>
    <w:pPr>
      <w:spacing w:before="180" w:line="180" w:lineRule="exact"/>
      <w:jc w:val="center"/>
    </w:pPr>
    <w:rPr>
      <w:rFonts w:ascii="宋体" w:hAnsi="Times New Roman"/>
      <w:sz w:val="21"/>
    </w:rPr>
  </w:style>
  <w:style w:type="paragraph" w:customStyle="1" w:styleId="afffffffe">
    <w:name w:val="封面标准文稿类别"/>
    <w:qFormat/>
    <w:pPr>
      <w:spacing w:before="440" w:line="400" w:lineRule="exact"/>
      <w:jc w:val="center"/>
    </w:pPr>
    <w:rPr>
      <w:rFonts w:ascii="宋体" w:hAnsi="Times New Roman"/>
      <w:sz w:val="24"/>
    </w:rPr>
  </w:style>
  <w:style w:type="paragraph" w:customStyle="1" w:styleId="affffffff">
    <w:name w:val="封面标准英文名称"/>
    <w:qFormat/>
    <w:pPr>
      <w:widowControl w:val="0"/>
      <w:spacing w:line="360" w:lineRule="exact"/>
      <w:jc w:val="center"/>
    </w:pPr>
    <w:rPr>
      <w:rFonts w:ascii="Times New Roman" w:hAnsi="Times New Roman"/>
      <w:sz w:val="28"/>
    </w:rPr>
  </w:style>
  <w:style w:type="paragraph" w:customStyle="1" w:styleId="affffffff0">
    <w:name w:val="封面一致性程度标识"/>
    <w:qFormat/>
    <w:pPr>
      <w:spacing w:before="440" w:line="440" w:lineRule="exact"/>
      <w:jc w:val="center"/>
    </w:pPr>
    <w:rPr>
      <w:rFonts w:ascii="Times New Roman" w:hAnsi="Times New Roman"/>
      <w:sz w:val="28"/>
    </w:rPr>
  </w:style>
  <w:style w:type="paragraph" w:customStyle="1" w:styleId="affffffff1">
    <w:name w:val="封面正文"/>
    <w:qFormat/>
    <w:pPr>
      <w:jc w:val="both"/>
    </w:pPr>
    <w:rPr>
      <w:rFonts w:ascii="Times New Roman" w:hAnsi="Times New Roman"/>
    </w:rPr>
  </w:style>
  <w:style w:type="paragraph" w:customStyle="1" w:styleId="affffffff2">
    <w:name w:val="附录二级无标题条"/>
    <w:basedOn w:val="afff5"/>
    <w:next w:val="afffffc"/>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3">
    <w:name w:val="附录三级无标题条"/>
    <w:basedOn w:val="affffffff2"/>
    <w:next w:val="afffffc"/>
    <w:pPr>
      <w:outlineLvl w:val="4"/>
    </w:pPr>
  </w:style>
  <w:style w:type="paragraph" w:customStyle="1" w:styleId="affffffff4">
    <w:name w:val="附录四级无标题条"/>
    <w:basedOn w:val="affffffff3"/>
    <w:next w:val="afffffc"/>
    <w:pPr>
      <w:outlineLvl w:val="5"/>
    </w:pPr>
  </w:style>
  <w:style w:type="paragraph" w:customStyle="1" w:styleId="affffffff5">
    <w:name w:val="附录图"/>
    <w:next w:val="afffffc"/>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6">
    <w:name w:val="附录五级无标题条"/>
    <w:basedOn w:val="affffffff4"/>
    <w:next w:val="afffffc"/>
    <w:qFormat/>
    <w:pPr>
      <w:outlineLvl w:val="6"/>
    </w:pPr>
  </w:style>
  <w:style w:type="paragraph" w:customStyle="1" w:styleId="affffffff7">
    <w:name w:val="附录性质"/>
    <w:basedOn w:val="afff5"/>
    <w:pPr>
      <w:widowControl/>
      <w:adjustRightInd/>
      <w:jc w:val="center"/>
    </w:pPr>
    <w:rPr>
      <w:rFonts w:ascii="黑体" w:eastAsia="黑体"/>
    </w:rPr>
  </w:style>
  <w:style w:type="paragraph" w:customStyle="1" w:styleId="affffffff8">
    <w:name w:val="附录一级无标题条"/>
    <w:basedOn w:val="affffffe"/>
    <w:next w:val="afffffc"/>
    <w:qFormat/>
    <w:pPr>
      <w:autoSpaceDN w:val="0"/>
      <w:outlineLvl w:val="2"/>
    </w:pPr>
    <w:rPr>
      <w:rFonts w:ascii="宋体" w:eastAsia="宋体" w:hAnsi="宋体"/>
    </w:rPr>
  </w:style>
  <w:style w:type="character" w:customStyle="1" w:styleId="affffffff9">
    <w:name w:val="个人答复风格"/>
    <w:qFormat/>
    <w:rPr>
      <w:rFonts w:ascii="Arial" w:eastAsia="宋体" w:hAnsi="Arial" w:cs="Arial"/>
      <w:color w:val="auto"/>
      <w:spacing w:val="0"/>
      <w:sz w:val="20"/>
    </w:rPr>
  </w:style>
  <w:style w:type="character" w:customStyle="1" w:styleId="affffffffa">
    <w:name w:val="个人撰写风格"/>
    <w:qFormat/>
    <w:rPr>
      <w:rFonts w:ascii="Arial" w:eastAsia="宋体" w:hAnsi="Arial" w:cs="Arial"/>
      <w:color w:val="auto"/>
      <w:spacing w:val="0"/>
      <w:sz w:val="20"/>
    </w:rPr>
  </w:style>
  <w:style w:type="paragraph" w:customStyle="1" w:styleId="affffffffb">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c">
    <w:name w:val="列项·"/>
    <w:basedOn w:val="afffffc"/>
    <w:qFormat/>
    <w:pPr>
      <w:tabs>
        <w:tab w:val="left" w:pos="840"/>
      </w:tabs>
    </w:pPr>
  </w:style>
  <w:style w:type="paragraph" w:customStyle="1" w:styleId="affffffffd">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pPr>
      <w:ind w:left="1470"/>
    </w:pPr>
  </w:style>
  <w:style w:type="paragraph" w:customStyle="1" w:styleId="91">
    <w:name w:val="目录 91"/>
    <w:basedOn w:val="81"/>
    <w:semiHidden/>
    <w:qFormat/>
    <w:pPr>
      <w:ind w:left="1680"/>
    </w:pPr>
  </w:style>
  <w:style w:type="paragraph" w:customStyle="1" w:styleId="affffffffe">
    <w:name w:val="其他标准称谓"/>
    <w:qFormat/>
    <w:pPr>
      <w:spacing w:line="0" w:lineRule="atLeast"/>
      <w:jc w:val="distribute"/>
    </w:pPr>
    <w:rPr>
      <w:rFonts w:ascii="黑体" w:eastAsia="黑体" w:hAnsi="宋体"/>
      <w:sz w:val="52"/>
    </w:rPr>
  </w:style>
  <w:style w:type="paragraph" w:customStyle="1" w:styleId="afffffffff">
    <w:name w:val="其他发布部门"/>
    <w:basedOn w:val="afffffff9"/>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f0">
    <w:name w:val="实施日期"/>
    <w:basedOn w:val="afffffffa"/>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1">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2">
    <w:name w:val="无标题条"/>
    <w:next w:val="afffffc"/>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3">
    <w:name w:val="注:后续"/>
    <w:qFormat/>
    <w:pPr>
      <w:spacing w:line="300" w:lineRule="exact"/>
      <w:ind w:leftChars="400" w:left="600" w:hangingChars="200" w:hanging="200"/>
      <w:jc w:val="both"/>
    </w:pPr>
    <w:rPr>
      <w:rFonts w:ascii="宋体" w:hAnsi="Times New Roman"/>
      <w:sz w:val="18"/>
    </w:rPr>
  </w:style>
  <w:style w:type="paragraph" w:customStyle="1" w:styleId="afffffffff4">
    <w:name w:val="注×:后续"/>
    <w:basedOn w:val="afffffffff3"/>
    <w:qFormat/>
    <w:pPr>
      <w:ind w:leftChars="0" w:left="1406" w:firstLineChars="0" w:hanging="499"/>
    </w:pPr>
  </w:style>
  <w:style w:type="paragraph" w:customStyle="1" w:styleId="afffffffff5">
    <w:name w:val="标准文件_一级无标题"/>
    <w:basedOn w:val="affd"/>
    <w:qFormat/>
    <w:pPr>
      <w:spacing w:beforeLines="0" w:before="0" w:afterLines="0" w:after="0"/>
      <w:outlineLvl w:val="9"/>
    </w:pPr>
    <w:rPr>
      <w:rFonts w:ascii="宋体" w:eastAsia="宋体"/>
    </w:rPr>
  </w:style>
  <w:style w:type="paragraph" w:customStyle="1" w:styleId="afffffffff6">
    <w:name w:val="标准文件_五级无标题"/>
    <w:basedOn w:val="afff1"/>
    <w:qFormat/>
    <w:pPr>
      <w:spacing w:beforeLines="0" w:before="0" w:afterLines="0" w:after="0"/>
      <w:outlineLvl w:val="9"/>
    </w:pPr>
    <w:rPr>
      <w:rFonts w:ascii="宋体" w:eastAsia="宋体"/>
    </w:rPr>
  </w:style>
  <w:style w:type="paragraph" w:customStyle="1" w:styleId="afffffffff7">
    <w:name w:val="标准文件_三级无标题"/>
    <w:basedOn w:val="afff"/>
    <w:qFormat/>
    <w:pPr>
      <w:spacing w:beforeLines="0" w:before="0" w:afterLines="0" w:after="0"/>
      <w:outlineLvl w:val="9"/>
    </w:pPr>
    <w:rPr>
      <w:rFonts w:ascii="宋体" w:eastAsia="宋体"/>
    </w:rPr>
  </w:style>
  <w:style w:type="paragraph" w:customStyle="1" w:styleId="afffffffff8">
    <w:name w:val="标准文件_二级无标题"/>
    <w:basedOn w:val="affe"/>
    <w:qFormat/>
    <w:pPr>
      <w:spacing w:beforeLines="0" w:before="0" w:afterLines="0" w:after="0"/>
      <w:outlineLvl w:val="9"/>
    </w:pPr>
    <w:rPr>
      <w:rFonts w:ascii="宋体" w:eastAsia="宋体"/>
    </w:rPr>
  </w:style>
  <w:style w:type="paragraph" w:customStyle="1" w:styleId="afffffffff9">
    <w:name w:val="标准_四级无标题"/>
    <w:basedOn w:val="afff0"/>
    <w:next w:val="afffffc"/>
    <w:qFormat/>
    <w:rPr>
      <w:rFonts w:eastAsia="宋体"/>
    </w:rPr>
  </w:style>
  <w:style w:type="paragraph" w:customStyle="1" w:styleId="afffffffffa">
    <w:name w:val="标准文件_四级无标题"/>
    <w:basedOn w:val="afff0"/>
    <w:qFormat/>
    <w:pPr>
      <w:spacing w:beforeLines="0" w:before="0" w:afterLines="0" w:after="0"/>
      <w:ind w:left="851"/>
      <w:outlineLvl w:val="9"/>
    </w:pPr>
    <w:rPr>
      <w:rFonts w:ascii="宋体" w:eastAsia="宋体" w:hAnsi="黑体"/>
      <w:szCs w:val="52"/>
    </w:rPr>
  </w:style>
  <w:style w:type="paragraph" w:customStyle="1" w:styleId="aff1">
    <w:name w:val="标准文件_大写罗马数字编号列项"/>
    <w:basedOn w:val="afffffc"/>
    <w:qFormat/>
    <w:pPr>
      <w:numPr>
        <w:numId w:val="23"/>
      </w:numPr>
      <w:ind w:firstLineChars="0" w:firstLine="0"/>
    </w:pPr>
    <w:rPr>
      <w:rFonts w:ascii="Times New Roman" w:cs="Arial"/>
      <w:szCs w:val="28"/>
    </w:rPr>
  </w:style>
  <w:style w:type="paragraph" w:customStyle="1" w:styleId="ae">
    <w:name w:val="标准文件_小写罗马数字编号列项"/>
    <w:basedOn w:val="afffffc"/>
    <w:qFormat/>
    <w:pPr>
      <w:numPr>
        <w:numId w:val="24"/>
      </w:numPr>
      <w:ind w:firstLineChars="0" w:firstLine="0"/>
    </w:pPr>
    <w:rPr>
      <w:rFonts w:cs="Arial"/>
      <w:szCs w:val="28"/>
    </w:rPr>
  </w:style>
  <w:style w:type="paragraph" w:customStyle="1" w:styleId="afffffffffb">
    <w:name w:val="标准文件_附录标题"/>
    <w:basedOn w:val="aff3"/>
    <w:qFormat/>
    <w:pPr>
      <w:numPr>
        <w:numId w:val="0"/>
      </w:numPr>
      <w:spacing w:after="280"/>
      <w:outlineLvl w:val="9"/>
    </w:pPr>
  </w:style>
  <w:style w:type="paragraph" w:customStyle="1" w:styleId="afffffffffc">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c"/>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d">
    <w:name w:val="标准文件_索引字母"/>
    <w:next w:val="afffffc"/>
    <w:qFormat/>
    <w:pPr>
      <w:jc w:val="center"/>
    </w:pPr>
    <w:rPr>
      <w:rFonts w:ascii="宋体" w:eastAsia="Times New Roman" w:hAnsi="宋体"/>
      <w:b/>
      <w:kern w:val="2"/>
      <w:sz w:val="21"/>
    </w:rPr>
  </w:style>
  <w:style w:type="paragraph" w:customStyle="1" w:styleId="afffffffffe">
    <w:name w:val="标准文件_附录前"/>
    <w:next w:val="afffffc"/>
    <w:qFormat/>
    <w:pPr>
      <w:spacing w:line="20" w:lineRule="atLeast"/>
      <w:ind w:firstLine="200"/>
    </w:pPr>
    <w:rPr>
      <w:rFonts w:ascii="宋体" w:hAnsi="宋体"/>
      <w:kern w:val="2"/>
      <w:sz w:val="10"/>
    </w:rPr>
  </w:style>
  <w:style w:type="paragraph" w:customStyle="1" w:styleId="affffffffff">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f0">
    <w:name w:val="标准文件_表格"/>
    <w:basedOn w:val="afffffc"/>
    <w:qFormat/>
    <w:pPr>
      <w:ind w:firstLineChars="0" w:firstLine="0"/>
      <w:jc w:val="center"/>
    </w:pPr>
    <w:rPr>
      <w:sz w:val="18"/>
    </w:rPr>
  </w:style>
  <w:style w:type="paragraph" w:customStyle="1" w:styleId="afff2">
    <w:name w:val="标准文件_注："/>
    <w:next w:val="afffffc"/>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1"/>
    <w:qFormat/>
    <w:pPr>
      <w:widowControl w:val="0"/>
      <w:numPr>
        <w:numId w:val="28"/>
      </w:numPr>
      <w:jc w:val="both"/>
    </w:pPr>
    <w:rPr>
      <w:rFonts w:ascii="宋体" w:hAnsi="Times New Roman"/>
      <w:sz w:val="18"/>
      <w:szCs w:val="18"/>
    </w:rPr>
  </w:style>
  <w:style w:type="paragraph" w:customStyle="1" w:styleId="affffffffff1">
    <w:name w:val="标准文件_示例内容"/>
    <w:basedOn w:val="afffffc"/>
    <w:qFormat/>
    <w:pPr>
      <w:ind w:firstLine="420"/>
    </w:pPr>
    <w:rPr>
      <w:sz w:val="18"/>
    </w:rPr>
  </w:style>
  <w:style w:type="paragraph" w:customStyle="1" w:styleId="afa">
    <w:name w:val="标准文件_示例×："/>
    <w:basedOn w:val="afff5"/>
    <w:next w:val="affffffffff1"/>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c"/>
    <w:qFormat/>
    <w:rPr>
      <w:rFonts w:ascii="宋体" w:hAnsi="Times New Roman"/>
      <w:sz w:val="21"/>
    </w:rPr>
  </w:style>
  <w:style w:type="paragraph" w:customStyle="1" w:styleId="affffffffff2">
    <w:name w:val="标准文件_表格续"/>
    <w:basedOn w:val="afffffc"/>
    <w:next w:val="afffffc"/>
    <w:qFormat/>
    <w:pPr>
      <w:jc w:val="center"/>
    </w:pPr>
    <w:rPr>
      <w:rFonts w:ascii="黑体" w:eastAsia="黑体" w:hAnsi="黑体"/>
    </w:rPr>
  </w:style>
  <w:style w:type="character" w:styleId="affffffffff3">
    <w:name w:val="Placeholder Text"/>
    <w:basedOn w:val="afff6"/>
    <w:uiPriority w:val="99"/>
    <w:semiHidden/>
    <w:qFormat/>
    <w:rPr>
      <w:color w:val="808080"/>
    </w:rPr>
  </w:style>
  <w:style w:type="paragraph" w:customStyle="1" w:styleId="2">
    <w:name w:val="标准文件_二级项2"/>
    <w:basedOn w:val="afffffc"/>
    <w:qFormat/>
    <w:pPr>
      <w:numPr>
        <w:ilvl w:val="1"/>
        <w:numId w:val="21"/>
      </w:numPr>
      <w:tabs>
        <w:tab w:val="left" w:pos="851"/>
      </w:tabs>
      <w:ind w:firstLineChars="0" w:firstLine="0"/>
    </w:pPr>
  </w:style>
  <w:style w:type="paragraph" w:customStyle="1" w:styleId="21">
    <w:name w:val="标准文件_三级项2"/>
    <w:basedOn w:val="afffffc"/>
    <w:qFormat/>
    <w:pPr>
      <w:numPr>
        <w:numId w:val="30"/>
      </w:numPr>
      <w:spacing w:line="300" w:lineRule="exact"/>
      <w:ind w:left="1276" w:firstLineChars="0" w:hanging="425"/>
    </w:pPr>
    <w:rPr>
      <w:rFonts w:ascii="Times New Roman"/>
    </w:rPr>
  </w:style>
  <w:style w:type="paragraph" w:customStyle="1" w:styleId="20">
    <w:name w:val="标准文件_一级项2"/>
    <w:basedOn w:val="afffffc"/>
    <w:qFormat/>
    <w:pPr>
      <w:numPr>
        <w:numId w:val="31"/>
      </w:numPr>
      <w:spacing w:line="300" w:lineRule="exact"/>
      <w:ind w:left="1271" w:firstLineChars="0" w:hanging="420"/>
    </w:pPr>
    <w:rPr>
      <w:rFonts w:ascii="Times New Roman"/>
    </w:rPr>
  </w:style>
  <w:style w:type="paragraph" w:customStyle="1" w:styleId="affffffffff4">
    <w:name w:val="标准文件_提示"/>
    <w:basedOn w:val="afffffc"/>
    <w:next w:val="afffffc"/>
    <w:qFormat/>
    <w:pPr>
      <w:ind w:firstLine="420"/>
    </w:pPr>
    <w:rPr>
      <w:rFonts w:ascii="黑体" w:eastAsia="黑体"/>
    </w:rPr>
  </w:style>
  <w:style w:type="character" w:customStyle="1" w:styleId="affffffffff5">
    <w:name w:val="标准文件_来源"/>
    <w:basedOn w:val="afff6"/>
    <w:uiPriority w:val="1"/>
    <w:qFormat/>
    <w:rPr>
      <w:rFonts w:eastAsia="宋体"/>
      <w:sz w:val="21"/>
    </w:rPr>
  </w:style>
  <w:style w:type="paragraph" w:customStyle="1" w:styleId="affffffffff6">
    <w:name w:val="标准文件_图表说明"/>
    <w:qFormat/>
    <w:pPr>
      <w:spacing w:line="276" w:lineRule="auto"/>
      <w:ind w:firstLine="420"/>
    </w:pPr>
    <w:rPr>
      <w:rFonts w:ascii="宋体" w:hAnsi="宋体"/>
      <w:kern w:val="2"/>
      <w:sz w:val="18"/>
    </w:rPr>
  </w:style>
  <w:style w:type="paragraph" w:customStyle="1" w:styleId="affffffffff7">
    <w:name w:val="其他发布日期"/>
    <w:basedOn w:val="afffffffa"/>
    <w:qFormat/>
    <w:pPr>
      <w:framePr w:w="3997" w:h="471" w:hRule="exact" w:hSpace="0" w:vSpace="181" w:wrap="around" w:vAnchor="page" w:hAnchor="page" w:x="1419" w:y="14097"/>
    </w:pPr>
  </w:style>
  <w:style w:type="paragraph" w:customStyle="1" w:styleId="affffffffff8">
    <w:name w:val="其他实施日期"/>
    <w:basedOn w:val="afffffffff0"/>
    <w:qFormat/>
    <w:pPr>
      <w:framePr w:w="3997" w:h="471" w:hRule="exact" w:vSpace="181" w:wrap="around" w:vAnchor="page" w:hAnchor="page" w:x="7089" w:y="14097"/>
    </w:pPr>
  </w:style>
  <w:style w:type="paragraph" w:customStyle="1" w:styleId="affffffffff9">
    <w:name w:val="标准文件_文件编号"/>
    <w:basedOn w:val="afffffc"/>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a">
    <w:name w:val="标准文件_替换文件编号"/>
    <w:basedOn w:val="affffffffff9"/>
    <w:qFormat/>
    <w:pPr>
      <w:framePr w:wrap="around"/>
      <w:spacing w:before="57"/>
    </w:pPr>
    <w:rPr>
      <w:sz w:val="21"/>
    </w:rPr>
  </w:style>
  <w:style w:type="paragraph" w:customStyle="1" w:styleId="affffffffffb">
    <w:name w:val="标准文件_文件名称"/>
    <w:basedOn w:val="afffffc"/>
    <w:next w:val="afffffc"/>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c"/>
    <w:next w:val="afffffc"/>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c"/>
    <w:next w:val="afffffc"/>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c"/>
    <w:next w:val="afffffc"/>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c"/>
    <w:next w:val="afffffc"/>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c"/>
    <w:next w:val="afffffc"/>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c"/>
    <w:next w:val="afffffc"/>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c"/>
    <w:next w:val="afffffc"/>
    <w:qFormat/>
    <w:pPr>
      <w:numPr>
        <w:ilvl w:val="5"/>
        <w:numId w:val="8"/>
      </w:numPr>
      <w:spacing w:beforeLines="50" w:before="50" w:afterLines="50" w:after="50"/>
      <w:ind w:firstLineChars="0"/>
    </w:pPr>
    <w:rPr>
      <w:rFonts w:ascii="黑体" w:eastAsia="黑体"/>
    </w:rPr>
  </w:style>
  <w:style w:type="paragraph" w:customStyle="1" w:styleId="affffffffffc">
    <w:name w:val="标准文件_注后"/>
    <w:basedOn w:val="afffffc"/>
    <w:qFormat/>
    <w:pPr>
      <w:ind w:left="811" w:firstLineChars="0" w:firstLine="0"/>
    </w:pPr>
    <w:rPr>
      <w:sz w:val="18"/>
    </w:rPr>
  </w:style>
  <w:style w:type="paragraph" w:customStyle="1" w:styleId="X">
    <w:name w:val="标准文件_注X后"/>
    <w:basedOn w:val="afffffc"/>
    <w:qFormat/>
    <w:pPr>
      <w:ind w:left="811" w:firstLineChars="0" w:firstLine="0"/>
    </w:pPr>
    <w:rPr>
      <w:sz w:val="18"/>
    </w:rPr>
  </w:style>
  <w:style w:type="paragraph" w:customStyle="1" w:styleId="affffffffffd">
    <w:name w:val="标准文件_示例后"/>
    <w:basedOn w:val="afffffc"/>
    <w:qFormat/>
    <w:pPr>
      <w:ind w:left="964" w:firstLineChars="0" w:firstLine="0"/>
    </w:pPr>
    <w:rPr>
      <w:sz w:val="18"/>
    </w:rPr>
  </w:style>
  <w:style w:type="paragraph" w:customStyle="1" w:styleId="X0">
    <w:name w:val="标准文件_示例X后"/>
    <w:basedOn w:val="afffffc"/>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e">
    <w:name w:val="标准文件_索引项"/>
    <w:basedOn w:val="afffffc"/>
    <w:next w:val="afffffc"/>
    <w:qFormat/>
    <w:pPr>
      <w:tabs>
        <w:tab w:val="right" w:leader="dot" w:pos="9356"/>
      </w:tabs>
      <w:ind w:left="210" w:firstLineChars="0" w:hanging="210"/>
      <w:jc w:val="left"/>
    </w:pPr>
  </w:style>
  <w:style w:type="paragraph" w:customStyle="1" w:styleId="afffffffffff">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f0">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1">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2">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3">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4">
    <w:name w:val="标准文件_引言一级无标题"/>
    <w:basedOn w:val="a7"/>
    <w:next w:val="afffffc"/>
    <w:qFormat/>
    <w:pPr>
      <w:spacing w:beforeLines="0" w:before="0" w:afterLines="0" w:after="0" w:line="276" w:lineRule="auto"/>
    </w:pPr>
    <w:rPr>
      <w:rFonts w:ascii="宋体" w:eastAsia="宋体"/>
    </w:rPr>
  </w:style>
  <w:style w:type="paragraph" w:customStyle="1" w:styleId="afffffffffff5">
    <w:name w:val="标准文件_引言二级无标题"/>
    <w:basedOn w:val="a8"/>
    <w:next w:val="afffffc"/>
    <w:qFormat/>
    <w:pPr>
      <w:spacing w:beforeLines="0" w:before="0" w:afterLines="0" w:after="0" w:line="276" w:lineRule="auto"/>
    </w:pPr>
    <w:rPr>
      <w:rFonts w:ascii="宋体" w:eastAsia="宋体"/>
    </w:rPr>
  </w:style>
  <w:style w:type="paragraph" w:customStyle="1" w:styleId="afffffffffff6">
    <w:name w:val="标准文件_引言三级无标题"/>
    <w:basedOn w:val="a9"/>
    <w:qFormat/>
    <w:pPr>
      <w:spacing w:beforeLines="0" w:before="0" w:afterLines="0" w:after="0" w:line="276" w:lineRule="auto"/>
    </w:pPr>
    <w:rPr>
      <w:rFonts w:ascii="宋体" w:eastAsia="宋体"/>
    </w:rPr>
  </w:style>
  <w:style w:type="paragraph" w:customStyle="1" w:styleId="afffffffffff7">
    <w:name w:val="标准文件_引言四级无标题"/>
    <w:basedOn w:val="aa"/>
    <w:next w:val="afffffc"/>
    <w:qFormat/>
    <w:pPr>
      <w:spacing w:beforeLines="0" w:before="0" w:afterLines="0" w:after="0" w:line="276" w:lineRule="auto"/>
    </w:pPr>
    <w:rPr>
      <w:rFonts w:ascii="宋体" w:eastAsia="宋体"/>
    </w:rPr>
  </w:style>
  <w:style w:type="paragraph" w:customStyle="1" w:styleId="afffffffffff8">
    <w:name w:val="标准文件_引言五级无标题"/>
    <w:basedOn w:val="ab"/>
    <w:next w:val="afffffc"/>
    <w:qFormat/>
    <w:pPr>
      <w:spacing w:beforeLines="0" w:before="0" w:afterLines="0" w:after="0" w:line="276" w:lineRule="auto"/>
    </w:pPr>
    <w:rPr>
      <w:rFonts w:ascii="宋体" w:eastAsia="宋体"/>
    </w:rPr>
  </w:style>
  <w:style w:type="paragraph" w:customStyle="1" w:styleId="afffffffffff9">
    <w:name w:val="标准文件_索引标题"/>
    <w:basedOn w:val="affffff3"/>
    <w:next w:val="afffffc"/>
    <w:qFormat/>
    <w:rPr>
      <w:rFonts w:hAnsi="黑体"/>
    </w:rPr>
  </w:style>
  <w:style w:type="paragraph" w:customStyle="1" w:styleId="afffffffffffa">
    <w:name w:val="标准文件_脚注内容"/>
    <w:basedOn w:val="afffffc"/>
    <w:qFormat/>
    <w:pPr>
      <w:ind w:leftChars="200" w:left="400" w:hangingChars="200" w:hanging="200"/>
    </w:pPr>
    <w:rPr>
      <w:sz w:val="15"/>
    </w:rPr>
  </w:style>
  <w:style w:type="paragraph" w:customStyle="1" w:styleId="afffffffffffb">
    <w:name w:val="标准文件_术语条一"/>
    <w:basedOn w:val="afffffffff5"/>
    <w:next w:val="afffffc"/>
    <w:qFormat/>
  </w:style>
  <w:style w:type="paragraph" w:customStyle="1" w:styleId="afffffffffffc">
    <w:name w:val="标准文件_术语条二"/>
    <w:basedOn w:val="afffffffff8"/>
    <w:next w:val="afffffc"/>
    <w:qFormat/>
  </w:style>
  <w:style w:type="paragraph" w:customStyle="1" w:styleId="afffffffffffd">
    <w:name w:val="标准文件_术语条三"/>
    <w:basedOn w:val="afffffffff7"/>
    <w:next w:val="afffffc"/>
    <w:qFormat/>
  </w:style>
  <w:style w:type="paragraph" w:customStyle="1" w:styleId="afffffffffffe">
    <w:name w:val="标准文件_术语条四"/>
    <w:basedOn w:val="afffffffffa"/>
    <w:next w:val="afffffc"/>
    <w:qFormat/>
  </w:style>
  <w:style w:type="paragraph" w:customStyle="1" w:styleId="affffffffffff">
    <w:name w:val="标准文件_术语条五"/>
    <w:basedOn w:val="afffffffff6"/>
    <w:next w:val="afffffc"/>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fffffff0">
    <w:name w:val="段"/>
    <w:basedOn w:val="afff5"/>
    <w:qFormat/>
    <w:pPr>
      <w:widowControl/>
      <w:autoSpaceDE w:val="0"/>
      <w:autoSpaceDN w:val="0"/>
      <w:adjustRightInd/>
      <w:spacing w:line="240" w:lineRule="auto"/>
      <w:ind w:firstLineChars="200" w:firstLine="420"/>
    </w:pPr>
    <w:rPr>
      <w:rFonts w:ascii="宋体" w:hAnsi="宋体" w:cs="宋体"/>
      <w:kern w:val="0"/>
    </w:rPr>
  </w:style>
  <w:style w:type="paragraph" w:customStyle="1" w:styleId="affffffffffff1">
    <w:name w:val="一级条标题"/>
    <w:basedOn w:val="afff5"/>
    <w:next w:val="affffffffffff0"/>
    <w:qFormat/>
    <w:pPr>
      <w:widowControl/>
      <w:adjustRightInd/>
      <w:spacing w:beforeLines="50" w:afterLines="50" w:line="240" w:lineRule="auto"/>
      <w:ind w:left="1134"/>
      <w:jc w:val="left"/>
      <w:outlineLvl w:val="2"/>
    </w:pPr>
    <w:rPr>
      <w:rFonts w:ascii="黑体" w:eastAsia="黑体" w:hAnsi="黑体" w:cs="宋体"/>
      <w:kern w:val="0"/>
    </w:rPr>
  </w:style>
  <w:style w:type="character" w:customStyle="1" w:styleId="affff">
    <w:name w:val="纯文本 字符"/>
    <w:basedOn w:val="afff6"/>
    <w:link w:val="afffe"/>
    <w:uiPriority w:val="99"/>
    <w:qFormat/>
    <w:rPr>
      <w:rFonts w:ascii="宋体" w:hAnsi="Courier New" w:cs="宋体"/>
      <w:kern w:val="2"/>
      <w:sz w:val="28"/>
      <w:szCs w:val="28"/>
    </w:rPr>
  </w:style>
  <w:style w:type="paragraph" w:customStyle="1" w:styleId="Char0">
    <w:name w:val="一级条标题 Char"/>
    <w:basedOn w:val="afff5"/>
    <w:next w:val="affffffffffff0"/>
    <w:qFormat/>
    <w:pPr>
      <w:widowControl/>
      <w:adjustRightInd/>
      <w:spacing w:before="100" w:beforeAutospacing="1" w:after="100" w:afterAutospacing="1" w:line="240" w:lineRule="auto"/>
      <w:jc w:val="left"/>
      <w:outlineLvl w:val="2"/>
    </w:pPr>
    <w:rPr>
      <w:rFonts w:ascii="Times New Roman" w:eastAsia="黑体" w:hAnsi="Times New Roman"/>
      <w:kern w:val="0"/>
    </w:rPr>
  </w:style>
  <w:style w:type="paragraph" w:customStyle="1" w:styleId="12">
    <w:name w:val="正文1"/>
    <w:pPr>
      <w:jc w:val="both"/>
    </w:pPr>
    <w:rPr>
      <w:rFonts w:ascii="Times New Roman" w:hAnsi="Times New Roman"/>
      <w:kern w:val="2"/>
      <w:sz w:val="21"/>
      <w:szCs w:val="21"/>
    </w:rPr>
  </w:style>
  <w:style w:type="paragraph" w:customStyle="1" w:styleId="affffffffffff2">
    <w:name w:val="正文表标题"/>
    <w:basedOn w:val="afff5"/>
    <w:next w:val="affffffffffff0"/>
    <w:qFormat/>
    <w:pPr>
      <w:widowControl/>
      <w:adjustRightInd/>
      <w:spacing w:beforeLines="50" w:afterLines="50" w:line="240" w:lineRule="auto"/>
      <w:jc w:val="center"/>
    </w:pPr>
    <w:rPr>
      <w:rFonts w:ascii="黑体" w:eastAsia="黑体" w:hAnsi="黑体" w:cs="宋体"/>
      <w:kern w:val="0"/>
    </w:rPr>
  </w:style>
  <w:style w:type="character" w:customStyle="1" w:styleId="afffb">
    <w:name w:val="批注文字 字符"/>
    <w:basedOn w:val="afff6"/>
    <w:link w:val="afffa"/>
    <w:uiPriority w:val="99"/>
    <w:rPr>
      <w:kern w:val="2"/>
      <w:sz w:val="21"/>
      <w:szCs w:val="21"/>
    </w:rPr>
  </w:style>
  <w:style w:type="character" w:customStyle="1" w:styleId="affffc">
    <w:name w:val="批注主题 字符"/>
    <w:basedOn w:val="afffb"/>
    <w:link w:val="affffb"/>
    <w:uiPriority w:val="99"/>
    <w:semiHidden/>
    <w:rPr>
      <w:b/>
      <w:bCs/>
      <w:kern w:val="2"/>
      <w:sz w:val="21"/>
      <w:szCs w:val="21"/>
    </w:rPr>
  </w:style>
  <w:style w:type="paragraph" w:customStyle="1" w:styleId="24">
    <w:name w:val="正文2"/>
    <w:rsid w:val="00E50AD7"/>
    <w:pPr>
      <w:jc w:val="both"/>
    </w:pPr>
    <w:rPr>
      <w:rFonts w:ascii="Times New Roman" w:hAnsi="Times New Roman"/>
      <w:kern w:val="2"/>
      <w:sz w:val="21"/>
      <w:szCs w:val="21"/>
    </w:rPr>
  </w:style>
  <w:style w:type="paragraph" w:customStyle="1" w:styleId="32">
    <w:name w:val="正文3"/>
    <w:rsid w:val="00EB1485"/>
    <w:pPr>
      <w:jc w:val="both"/>
    </w:pPr>
    <w:rPr>
      <w:rFonts w:ascii="Times New Roman" w:hAnsi="Times New Roman"/>
      <w:kern w:val="2"/>
      <w:sz w:val="21"/>
      <w:szCs w:val="21"/>
    </w:rPr>
  </w:style>
  <w:style w:type="paragraph" w:styleId="affffffffffff3">
    <w:name w:val="Revision"/>
    <w:hidden/>
    <w:uiPriority w:val="99"/>
    <w:semiHidden/>
    <w:rsid w:val="00644D2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0907">
      <w:bodyDiv w:val="1"/>
      <w:marLeft w:val="0"/>
      <w:marRight w:val="0"/>
      <w:marTop w:val="0"/>
      <w:marBottom w:val="0"/>
      <w:divBdr>
        <w:top w:val="none" w:sz="0" w:space="0" w:color="auto"/>
        <w:left w:val="none" w:sz="0" w:space="0" w:color="auto"/>
        <w:bottom w:val="none" w:sz="0" w:space="0" w:color="auto"/>
        <w:right w:val="none" w:sz="0" w:space="0" w:color="auto"/>
      </w:divBdr>
    </w:div>
    <w:div w:id="101002231">
      <w:bodyDiv w:val="1"/>
      <w:marLeft w:val="0"/>
      <w:marRight w:val="0"/>
      <w:marTop w:val="0"/>
      <w:marBottom w:val="0"/>
      <w:divBdr>
        <w:top w:val="none" w:sz="0" w:space="0" w:color="auto"/>
        <w:left w:val="none" w:sz="0" w:space="0" w:color="auto"/>
        <w:bottom w:val="none" w:sz="0" w:space="0" w:color="auto"/>
        <w:right w:val="none" w:sz="0" w:space="0" w:color="auto"/>
      </w:divBdr>
      <w:divsChild>
        <w:div w:id="244799814">
          <w:marLeft w:val="0"/>
          <w:marRight w:val="0"/>
          <w:marTop w:val="0"/>
          <w:marBottom w:val="0"/>
          <w:divBdr>
            <w:top w:val="none" w:sz="0" w:space="0" w:color="auto"/>
            <w:left w:val="none" w:sz="0" w:space="0" w:color="auto"/>
            <w:bottom w:val="none" w:sz="0" w:space="0" w:color="auto"/>
            <w:right w:val="none" w:sz="0" w:space="0" w:color="auto"/>
          </w:divBdr>
        </w:div>
      </w:divsChild>
    </w:div>
    <w:div w:id="103615661">
      <w:bodyDiv w:val="1"/>
      <w:marLeft w:val="0"/>
      <w:marRight w:val="0"/>
      <w:marTop w:val="0"/>
      <w:marBottom w:val="0"/>
      <w:divBdr>
        <w:top w:val="none" w:sz="0" w:space="0" w:color="auto"/>
        <w:left w:val="none" w:sz="0" w:space="0" w:color="auto"/>
        <w:bottom w:val="none" w:sz="0" w:space="0" w:color="auto"/>
        <w:right w:val="none" w:sz="0" w:space="0" w:color="auto"/>
      </w:divBdr>
    </w:div>
    <w:div w:id="109783507">
      <w:bodyDiv w:val="1"/>
      <w:marLeft w:val="0"/>
      <w:marRight w:val="0"/>
      <w:marTop w:val="0"/>
      <w:marBottom w:val="0"/>
      <w:divBdr>
        <w:top w:val="none" w:sz="0" w:space="0" w:color="auto"/>
        <w:left w:val="none" w:sz="0" w:space="0" w:color="auto"/>
        <w:bottom w:val="none" w:sz="0" w:space="0" w:color="auto"/>
        <w:right w:val="none" w:sz="0" w:space="0" w:color="auto"/>
      </w:divBdr>
    </w:div>
    <w:div w:id="144703778">
      <w:bodyDiv w:val="1"/>
      <w:marLeft w:val="0"/>
      <w:marRight w:val="0"/>
      <w:marTop w:val="0"/>
      <w:marBottom w:val="0"/>
      <w:divBdr>
        <w:top w:val="none" w:sz="0" w:space="0" w:color="auto"/>
        <w:left w:val="none" w:sz="0" w:space="0" w:color="auto"/>
        <w:bottom w:val="none" w:sz="0" w:space="0" w:color="auto"/>
        <w:right w:val="none" w:sz="0" w:space="0" w:color="auto"/>
      </w:divBdr>
    </w:div>
    <w:div w:id="225919160">
      <w:bodyDiv w:val="1"/>
      <w:marLeft w:val="0"/>
      <w:marRight w:val="0"/>
      <w:marTop w:val="0"/>
      <w:marBottom w:val="0"/>
      <w:divBdr>
        <w:top w:val="none" w:sz="0" w:space="0" w:color="auto"/>
        <w:left w:val="none" w:sz="0" w:space="0" w:color="auto"/>
        <w:bottom w:val="none" w:sz="0" w:space="0" w:color="auto"/>
        <w:right w:val="none" w:sz="0" w:space="0" w:color="auto"/>
      </w:divBdr>
      <w:divsChild>
        <w:div w:id="850989837">
          <w:marLeft w:val="0"/>
          <w:marRight w:val="0"/>
          <w:marTop w:val="0"/>
          <w:marBottom w:val="0"/>
          <w:divBdr>
            <w:top w:val="none" w:sz="0" w:space="0" w:color="auto"/>
            <w:left w:val="none" w:sz="0" w:space="0" w:color="auto"/>
            <w:bottom w:val="none" w:sz="0" w:space="0" w:color="auto"/>
            <w:right w:val="none" w:sz="0" w:space="0" w:color="auto"/>
          </w:divBdr>
        </w:div>
      </w:divsChild>
    </w:div>
    <w:div w:id="226452630">
      <w:bodyDiv w:val="1"/>
      <w:marLeft w:val="0"/>
      <w:marRight w:val="0"/>
      <w:marTop w:val="0"/>
      <w:marBottom w:val="0"/>
      <w:divBdr>
        <w:top w:val="none" w:sz="0" w:space="0" w:color="auto"/>
        <w:left w:val="none" w:sz="0" w:space="0" w:color="auto"/>
        <w:bottom w:val="none" w:sz="0" w:space="0" w:color="auto"/>
        <w:right w:val="none" w:sz="0" w:space="0" w:color="auto"/>
      </w:divBdr>
    </w:div>
    <w:div w:id="242491172">
      <w:bodyDiv w:val="1"/>
      <w:marLeft w:val="0"/>
      <w:marRight w:val="0"/>
      <w:marTop w:val="0"/>
      <w:marBottom w:val="0"/>
      <w:divBdr>
        <w:top w:val="none" w:sz="0" w:space="0" w:color="auto"/>
        <w:left w:val="none" w:sz="0" w:space="0" w:color="auto"/>
        <w:bottom w:val="none" w:sz="0" w:space="0" w:color="auto"/>
        <w:right w:val="none" w:sz="0" w:space="0" w:color="auto"/>
      </w:divBdr>
    </w:div>
    <w:div w:id="328335535">
      <w:bodyDiv w:val="1"/>
      <w:marLeft w:val="0"/>
      <w:marRight w:val="0"/>
      <w:marTop w:val="0"/>
      <w:marBottom w:val="0"/>
      <w:divBdr>
        <w:top w:val="none" w:sz="0" w:space="0" w:color="auto"/>
        <w:left w:val="none" w:sz="0" w:space="0" w:color="auto"/>
        <w:bottom w:val="none" w:sz="0" w:space="0" w:color="auto"/>
        <w:right w:val="none" w:sz="0" w:space="0" w:color="auto"/>
      </w:divBdr>
    </w:div>
    <w:div w:id="373500546">
      <w:bodyDiv w:val="1"/>
      <w:marLeft w:val="0"/>
      <w:marRight w:val="0"/>
      <w:marTop w:val="0"/>
      <w:marBottom w:val="0"/>
      <w:divBdr>
        <w:top w:val="none" w:sz="0" w:space="0" w:color="auto"/>
        <w:left w:val="none" w:sz="0" w:space="0" w:color="auto"/>
        <w:bottom w:val="none" w:sz="0" w:space="0" w:color="auto"/>
        <w:right w:val="none" w:sz="0" w:space="0" w:color="auto"/>
      </w:divBdr>
    </w:div>
    <w:div w:id="416173725">
      <w:bodyDiv w:val="1"/>
      <w:marLeft w:val="0"/>
      <w:marRight w:val="0"/>
      <w:marTop w:val="0"/>
      <w:marBottom w:val="0"/>
      <w:divBdr>
        <w:top w:val="none" w:sz="0" w:space="0" w:color="auto"/>
        <w:left w:val="none" w:sz="0" w:space="0" w:color="auto"/>
        <w:bottom w:val="none" w:sz="0" w:space="0" w:color="auto"/>
        <w:right w:val="none" w:sz="0" w:space="0" w:color="auto"/>
      </w:divBdr>
    </w:div>
    <w:div w:id="679966210">
      <w:bodyDiv w:val="1"/>
      <w:marLeft w:val="0"/>
      <w:marRight w:val="0"/>
      <w:marTop w:val="0"/>
      <w:marBottom w:val="0"/>
      <w:divBdr>
        <w:top w:val="none" w:sz="0" w:space="0" w:color="auto"/>
        <w:left w:val="none" w:sz="0" w:space="0" w:color="auto"/>
        <w:bottom w:val="none" w:sz="0" w:space="0" w:color="auto"/>
        <w:right w:val="none" w:sz="0" w:space="0" w:color="auto"/>
      </w:divBdr>
    </w:div>
    <w:div w:id="776413065">
      <w:bodyDiv w:val="1"/>
      <w:marLeft w:val="0"/>
      <w:marRight w:val="0"/>
      <w:marTop w:val="0"/>
      <w:marBottom w:val="0"/>
      <w:divBdr>
        <w:top w:val="none" w:sz="0" w:space="0" w:color="auto"/>
        <w:left w:val="none" w:sz="0" w:space="0" w:color="auto"/>
        <w:bottom w:val="none" w:sz="0" w:space="0" w:color="auto"/>
        <w:right w:val="none" w:sz="0" w:space="0" w:color="auto"/>
      </w:divBdr>
    </w:div>
    <w:div w:id="921446893">
      <w:bodyDiv w:val="1"/>
      <w:marLeft w:val="0"/>
      <w:marRight w:val="0"/>
      <w:marTop w:val="0"/>
      <w:marBottom w:val="0"/>
      <w:divBdr>
        <w:top w:val="none" w:sz="0" w:space="0" w:color="auto"/>
        <w:left w:val="none" w:sz="0" w:space="0" w:color="auto"/>
        <w:bottom w:val="none" w:sz="0" w:space="0" w:color="auto"/>
        <w:right w:val="none" w:sz="0" w:space="0" w:color="auto"/>
      </w:divBdr>
      <w:divsChild>
        <w:div w:id="1512067527">
          <w:marLeft w:val="0"/>
          <w:marRight w:val="0"/>
          <w:marTop w:val="0"/>
          <w:marBottom w:val="0"/>
          <w:divBdr>
            <w:top w:val="none" w:sz="0" w:space="0" w:color="auto"/>
            <w:left w:val="none" w:sz="0" w:space="0" w:color="auto"/>
            <w:bottom w:val="none" w:sz="0" w:space="0" w:color="auto"/>
            <w:right w:val="none" w:sz="0" w:space="0" w:color="auto"/>
          </w:divBdr>
        </w:div>
      </w:divsChild>
    </w:div>
    <w:div w:id="927158922">
      <w:bodyDiv w:val="1"/>
      <w:marLeft w:val="0"/>
      <w:marRight w:val="0"/>
      <w:marTop w:val="0"/>
      <w:marBottom w:val="0"/>
      <w:divBdr>
        <w:top w:val="none" w:sz="0" w:space="0" w:color="auto"/>
        <w:left w:val="none" w:sz="0" w:space="0" w:color="auto"/>
        <w:bottom w:val="none" w:sz="0" w:space="0" w:color="auto"/>
        <w:right w:val="none" w:sz="0" w:space="0" w:color="auto"/>
      </w:divBdr>
    </w:div>
    <w:div w:id="941761740">
      <w:bodyDiv w:val="1"/>
      <w:marLeft w:val="0"/>
      <w:marRight w:val="0"/>
      <w:marTop w:val="0"/>
      <w:marBottom w:val="0"/>
      <w:divBdr>
        <w:top w:val="none" w:sz="0" w:space="0" w:color="auto"/>
        <w:left w:val="none" w:sz="0" w:space="0" w:color="auto"/>
        <w:bottom w:val="none" w:sz="0" w:space="0" w:color="auto"/>
        <w:right w:val="none" w:sz="0" w:space="0" w:color="auto"/>
      </w:divBdr>
    </w:div>
    <w:div w:id="959336104">
      <w:bodyDiv w:val="1"/>
      <w:marLeft w:val="0"/>
      <w:marRight w:val="0"/>
      <w:marTop w:val="0"/>
      <w:marBottom w:val="0"/>
      <w:divBdr>
        <w:top w:val="none" w:sz="0" w:space="0" w:color="auto"/>
        <w:left w:val="none" w:sz="0" w:space="0" w:color="auto"/>
        <w:bottom w:val="none" w:sz="0" w:space="0" w:color="auto"/>
        <w:right w:val="none" w:sz="0" w:space="0" w:color="auto"/>
      </w:divBdr>
    </w:div>
    <w:div w:id="1016469420">
      <w:bodyDiv w:val="1"/>
      <w:marLeft w:val="0"/>
      <w:marRight w:val="0"/>
      <w:marTop w:val="0"/>
      <w:marBottom w:val="0"/>
      <w:divBdr>
        <w:top w:val="none" w:sz="0" w:space="0" w:color="auto"/>
        <w:left w:val="none" w:sz="0" w:space="0" w:color="auto"/>
        <w:bottom w:val="none" w:sz="0" w:space="0" w:color="auto"/>
        <w:right w:val="none" w:sz="0" w:space="0" w:color="auto"/>
      </w:divBdr>
    </w:div>
    <w:div w:id="1238595719">
      <w:bodyDiv w:val="1"/>
      <w:marLeft w:val="0"/>
      <w:marRight w:val="0"/>
      <w:marTop w:val="0"/>
      <w:marBottom w:val="0"/>
      <w:divBdr>
        <w:top w:val="none" w:sz="0" w:space="0" w:color="auto"/>
        <w:left w:val="none" w:sz="0" w:space="0" w:color="auto"/>
        <w:bottom w:val="none" w:sz="0" w:space="0" w:color="auto"/>
        <w:right w:val="none" w:sz="0" w:space="0" w:color="auto"/>
      </w:divBdr>
    </w:div>
    <w:div w:id="1463041096">
      <w:bodyDiv w:val="1"/>
      <w:marLeft w:val="0"/>
      <w:marRight w:val="0"/>
      <w:marTop w:val="0"/>
      <w:marBottom w:val="0"/>
      <w:divBdr>
        <w:top w:val="none" w:sz="0" w:space="0" w:color="auto"/>
        <w:left w:val="none" w:sz="0" w:space="0" w:color="auto"/>
        <w:bottom w:val="none" w:sz="0" w:space="0" w:color="auto"/>
        <w:right w:val="none" w:sz="0" w:space="0" w:color="auto"/>
      </w:divBdr>
      <w:divsChild>
        <w:div w:id="1898668379">
          <w:marLeft w:val="0"/>
          <w:marRight w:val="0"/>
          <w:marTop w:val="0"/>
          <w:marBottom w:val="0"/>
          <w:divBdr>
            <w:top w:val="none" w:sz="0" w:space="0" w:color="auto"/>
            <w:left w:val="none" w:sz="0" w:space="0" w:color="auto"/>
            <w:bottom w:val="none" w:sz="0" w:space="0" w:color="auto"/>
            <w:right w:val="none" w:sz="0" w:space="0" w:color="auto"/>
          </w:divBdr>
        </w:div>
      </w:divsChild>
    </w:div>
    <w:div w:id="1486773735">
      <w:bodyDiv w:val="1"/>
      <w:marLeft w:val="0"/>
      <w:marRight w:val="0"/>
      <w:marTop w:val="0"/>
      <w:marBottom w:val="0"/>
      <w:divBdr>
        <w:top w:val="none" w:sz="0" w:space="0" w:color="auto"/>
        <w:left w:val="none" w:sz="0" w:space="0" w:color="auto"/>
        <w:bottom w:val="none" w:sz="0" w:space="0" w:color="auto"/>
        <w:right w:val="none" w:sz="0" w:space="0" w:color="auto"/>
      </w:divBdr>
    </w:div>
    <w:div w:id="1521358802">
      <w:bodyDiv w:val="1"/>
      <w:marLeft w:val="0"/>
      <w:marRight w:val="0"/>
      <w:marTop w:val="0"/>
      <w:marBottom w:val="0"/>
      <w:divBdr>
        <w:top w:val="none" w:sz="0" w:space="0" w:color="auto"/>
        <w:left w:val="none" w:sz="0" w:space="0" w:color="auto"/>
        <w:bottom w:val="none" w:sz="0" w:space="0" w:color="auto"/>
        <w:right w:val="none" w:sz="0" w:space="0" w:color="auto"/>
      </w:divBdr>
    </w:div>
    <w:div w:id="1639994630">
      <w:bodyDiv w:val="1"/>
      <w:marLeft w:val="0"/>
      <w:marRight w:val="0"/>
      <w:marTop w:val="0"/>
      <w:marBottom w:val="0"/>
      <w:divBdr>
        <w:top w:val="none" w:sz="0" w:space="0" w:color="auto"/>
        <w:left w:val="none" w:sz="0" w:space="0" w:color="auto"/>
        <w:bottom w:val="none" w:sz="0" w:space="0" w:color="auto"/>
        <w:right w:val="none" w:sz="0" w:space="0" w:color="auto"/>
      </w:divBdr>
    </w:div>
    <w:div w:id="1673944460">
      <w:bodyDiv w:val="1"/>
      <w:marLeft w:val="0"/>
      <w:marRight w:val="0"/>
      <w:marTop w:val="0"/>
      <w:marBottom w:val="0"/>
      <w:divBdr>
        <w:top w:val="none" w:sz="0" w:space="0" w:color="auto"/>
        <w:left w:val="none" w:sz="0" w:space="0" w:color="auto"/>
        <w:bottom w:val="none" w:sz="0" w:space="0" w:color="auto"/>
        <w:right w:val="none" w:sz="0" w:space="0" w:color="auto"/>
      </w:divBdr>
    </w:div>
    <w:div w:id="1677800540">
      <w:bodyDiv w:val="1"/>
      <w:marLeft w:val="0"/>
      <w:marRight w:val="0"/>
      <w:marTop w:val="0"/>
      <w:marBottom w:val="0"/>
      <w:divBdr>
        <w:top w:val="none" w:sz="0" w:space="0" w:color="auto"/>
        <w:left w:val="none" w:sz="0" w:space="0" w:color="auto"/>
        <w:bottom w:val="none" w:sz="0" w:space="0" w:color="auto"/>
        <w:right w:val="none" w:sz="0" w:space="0" w:color="auto"/>
      </w:divBdr>
      <w:divsChild>
        <w:div w:id="20668916">
          <w:marLeft w:val="0"/>
          <w:marRight w:val="0"/>
          <w:marTop w:val="0"/>
          <w:marBottom w:val="0"/>
          <w:divBdr>
            <w:top w:val="none" w:sz="0" w:space="0" w:color="auto"/>
            <w:left w:val="none" w:sz="0" w:space="0" w:color="auto"/>
            <w:bottom w:val="none" w:sz="0" w:space="0" w:color="auto"/>
            <w:right w:val="none" w:sz="0" w:space="0" w:color="auto"/>
          </w:divBdr>
        </w:div>
      </w:divsChild>
    </w:div>
    <w:div w:id="1719667861">
      <w:bodyDiv w:val="1"/>
      <w:marLeft w:val="0"/>
      <w:marRight w:val="0"/>
      <w:marTop w:val="0"/>
      <w:marBottom w:val="0"/>
      <w:divBdr>
        <w:top w:val="none" w:sz="0" w:space="0" w:color="auto"/>
        <w:left w:val="none" w:sz="0" w:space="0" w:color="auto"/>
        <w:bottom w:val="none" w:sz="0" w:space="0" w:color="auto"/>
        <w:right w:val="none" w:sz="0" w:space="0" w:color="auto"/>
      </w:divBdr>
      <w:divsChild>
        <w:div w:id="1099450725">
          <w:marLeft w:val="0"/>
          <w:marRight w:val="0"/>
          <w:marTop w:val="0"/>
          <w:marBottom w:val="0"/>
          <w:divBdr>
            <w:top w:val="none" w:sz="0" w:space="0" w:color="auto"/>
            <w:left w:val="none" w:sz="0" w:space="0" w:color="auto"/>
            <w:bottom w:val="none" w:sz="0" w:space="0" w:color="auto"/>
            <w:right w:val="none" w:sz="0" w:space="0" w:color="auto"/>
          </w:divBdr>
        </w:div>
      </w:divsChild>
    </w:div>
    <w:div w:id="1754737351">
      <w:bodyDiv w:val="1"/>
      <w:marLeft w:val="0"/>
      <w:marRight w:val="0"/>
      <w:marTop w:val="0"/>
      <w:marBottom w:val="0"/>
      <w:divBdr>
        <w:top w:val="none" w:sz="0" w:space="0" w:color="auto"/>
        <w:left w:val="none" w:sz="0" w:space="0" w:color="auto"/>
        <w:bottom w:val="none" w:sz="0" w:space="0" w:color="auto"/>
        <w:right w:val="none" w:sz="0" w:space="0" w:color="auto"/>
      </w:divBdr>
      <w:divsChild>
        <w:div w:id="1467115083">
          <w:marLeft w:val="0"/>
          <w:marRight w:val="0"/>
          <w:marTop w:val="0"/>
          <w:marBottom w:val="0"/>
          <w:divBdr>
            <w:top w:val="none" w:sz="0" w:space="0" w:color="auto"/>
            <w:left w:val="none" w:sz="0" w:space="0" w:color="auto"/>
            <w:bottom w:val="none" w:sz="0" w:space="0" w:color="auto"/>
            <w:right w:val="none" w:sz="0" w:space="0" w:color="auto"/>
          </w:divBdr>
        </w:div>
      </w:divsChild>
    </w:div>
    <w:div w:id="1815219139">
      <w:bodyDiv w:val="1"/>
      <w:marLeft w:val="0"/>
      <w:marRight w:val="0"/>
      <w:marTop w:val="0"/>
      <w:marBottom w:val="0"/>
      <w:divBdr>
        <w:top w:val="none" w:sz="0" w:space="0" w:color="auto"/>
        <w:left w:val="none" w:sz="0" w:space="0" w:color="auto"/>
        <w:bottom w:val="none" w:sz="0" w:space="0" w:color="auto"/>
        <w:right w:val="none" w:sz="0" w:space="0" w:color="auto"/>
      </w:divBdr>
    </w:div>
    <w:div w:id="1867526759">
      <w:bodyDiv w:val="1"/>
      <w:marLeft w:val="0"/>
      <w:marRight w:val="0"/>
      <w:marTop w:val="0"/>
      <w:marBottom w:val="0"/>
      <w:divBdr>
        <w:top w:val="none" w:sz="0" w:space="0" w:color="auto"/>
        <w:left w:val="none" w:sz="0" w:space="0" w:color="auto"/>
        <w:bottom w:val="none" w:sz="0" w:space="0" w:color="auto"/>
        <w:right w:val="none" w:sz="0" w:space="0" w:color="auto"/>
      </w:divBdr>
      <w:divsChild>
        <w:div w:id="684208747">
          <w:marLeft w:val="0"/>
          <w:marRight w:val="0"/>
          <w:marTop w:val="0"/>
          <w:marBottom w:val="0"/>
          <w:divBdr>
            <w:top w:val="none" w:sz="0" w:space="0" w:color="auto"/>
            <w:left w:val="none" w:sz="0" w:space="0" w:color="auto"/>
            <w:bottom w:val="none" w:sz="0" w:space="0" w:color="auto"/>
            <w:right w:val="none" w:sz="0" w:space="0" w:color="auto"/>
          </w:divBdr>
        </w:div>
      </w:divsChild>
    </w:div>
    <w:div w:id="1976830478">
      <w:bodyDiv w:val="1"/>
      <w:marLeft w:val="0"/>
      <w:marRight w:val="0"/>
      <w:marTop w:val="0"/>
      <w:marBottom w:val="0"/>
      <w:divBdr>
        <w:top w:val="none" w:sz="0" w:space="0" w:color="auto"/>
        <w:left w:val="none" w:sz="0" w:space="0" w:color="auto"/>
        <w:bottom w:val="none" w:sz="0" w:space="0" w:color="auto"/>
        <w:right w:val="none" w:sz="0" w:space="0" w:color="auto"/>
      </w:divBdr>
    </w:div>
    <w:div w:id="2060934460">
      <w:bodyDiv w:val="1"/>
      <w:marLeft w:val="0"/>
      <w:marRight w:val="0"/>
      <w:marTop w:val="0"/>
      <w:marBottom w:val="0"/>
      <w:divBdr>
        <w:top w:val="none" w:sz="0" w:space="0" w:color="auto"/>
        <w:left w:val="none" w:sz="0" w:space="0" w:color="auto"/>
        <w:bottom w:val="none" w:sz="0" w:space="0" w:color="auto"/>
        <w:right w:val="none" w:sz="0" w:space="0" w:color="auto"/>
      </w:divBdr>
    </w:div>
    <w:div w:id="2110541270">
      <w:bodyDiv w:val="1"/>
      <w:marLeft w:val="0"/>
      <w:marRight w:val="0"/>
      <w:marTop w:val="0"/>
      <w:marBottom w:val="0"/>
      <w:divBdr>
        <w:top w:val="none" w:sz="0" w:space="0" w:color="auto"/>
        <w:left w:val="none" w:sz="0" w:space="0" w:color="auto"/>
        <w:bottom w:val="none" w:sz="0" w:space="0" w:color="auto"/>
        <w:right w:val="none" w:sz="0" w:space="0" w:color="auto"/>
      </w:divBdr>
    </w:div>
    <w:div w:id="2142141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tif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9693B60E494AC8AF8EF409187DBE6D"/>
        <w:category>
          <w:name w:val="常规"/>
          <w:gallery w:val="placeholder"/>
        </w:category>
        <w:types>
          <w:type w:val="bbPlcHdr"/>
        </w:types>
        <w:behaviors>
          <w:behavior w:val="content"/>
        </w:behaviors>
        <w:guid w:val="{E7CC5EE3-B5C2-459F-95F3-2005E44F7255}"/>
      </w:docPartPr>
      <w:docPartBody>
        <w:p w:rsidR="00A87C3E" w:rsidRDefault="00A87C3E">
          <w:pPr>
            <w:pStyle w:val="5B9693B60E494AC8AF8EF409187DBE6D"/>
          </w:pPr>
          <w:r>
            <w:rPr>
              <w:rStyle w:val="a3"/>
              <w:rFonts w:hint="eastAsia"/>
            </w:rPr>
            <w:t>单击或点击此处输入文字。</w:t>
          </w:r>
        </w:p>
      </w:docPartBody>
    </w:docPart>
    <w:docPart>
      <w:docPartPr>
        <w:name w:val="2A75340FB2FC49BC8008C9E773C6C5C0"/>
        <w:category>
          <w:name w:val="常规"/>
          <w:gallery w:val="placeholder"/>
        </w:category>
        <w:types>
          <w:type w:val="bbPlcHdr"/>
        </w:types>
        <w:behaviors>
          <w:behavior w:val="content"/>
        </w:behaviors>
        <w:guid w:val="{90792235-233F-4D92-8B7F-7CDA1A1F852C}"/>
      </w:docPartPr>
      <w:docPartBody>
        <w:p w:rsidR="00A87C3E" w:rsidRDefault="00A87C3E">
          <w:pPr>
            <w:pStyle w:val="2A75340FB2FC49BC8008C9E773C6C5C0"/>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067"/>
    <w:rsid w:val="000072E0"/>
    <w:rsid w:val="00024B53"/>
    <w:rsid w:val="000520FA"/>
    <w:rsid w:val="00066A57"/>
    <w:rsid w:val="000F4C96"/>
    <w:rsid w:val="00132F2F"/>
    <w:rsid w:val="00192618"/>
    <w:rsid w:val="001C4767"/>
    <w:rsid w:val="001F6B19"/>
    <w:rsid w:val="0020327B"/>
    <w:rsid w:val="002135AD"/>
    <w:rsid w:val="0023272F"/>
    <w:rsid w:val="00252591"/>
    <w:rsid w:val="00252B8C"/>
    <w:rsid w:val="002A56ED"/>
    <w:rsid w:val="002D2041"/>
    <w:rsid w:val="002D4F2E"/>
    <w:rsid w:val="002F79F9"/>
    <w:rsid w:val="003042FF"/>
    <w:rsid w:val="0031290C"/>
    <w:rsid w:val="00322154"/>
    <w:rsid w:val="003223A3"/>
    <w:rsid w:val="003433B9"/>
    <w:rsid w:val="003461C6"/>
    <w:rsid w:val="00367101"/>
    <w:rsid w:val="00373020"/>
    <w:rsid w:val="00383A1E"/>
    <w:rsid w:val="003F1107"/>
    <w:rsid w:val="00453AD4"/>
    <w:rsid w:val="0046297A"/>
    <w:rsid w:val="00464017"/>
    <w:rsid w:val="00466812"/>
    <w:rsid w:val="00487FE7"/>
    <w:rsid w:val="004923EC"/>
    <w:rsid w:val="004D64B6"/>
    <w:rsid w:val="004F5F9D"/>
    <w:rsid w:val="004F6C2F"/>
    <w:rsid w:val="004F7067"/>
    <w:rsid w:val="00504D92"/>
    <w:rsid w:val="0051742D"/>
    <w:rsid w:val="00536311"/>
    <w:rsid w:val="00537B50"/>
    <w:rsid w:val="00543A55"/>
    <w:rsid w:val="00563BFC"/>
    <w:rsid w:val="005A1972"/>
    <w:rsid w:val="005A603E"/>
    <w:rsid w:val="005C0395"/>
    <w:rsid w:val="005E0AB7"/>
    <w:rsid w:val="005F64DA"/>
    <w:rsid w:val="006145EF"/>
    <w:rsid w:val="00630EB0"/>
    <w:rsid w:val="006558D1"/>
    <w:rsid w:val="00681C9D"/>
    <w:rsid w:val="006969F6"/>
    <w:rsid w:val="006B77BB"/>
    <w:rsid w:val="006C2844"/>
    <w:rsid w:val="006F3600"/>
    <w:rsid w:val="00702AE5"/>
    <w:rsid w:val="007633B4"/>
    <w:rsid w:val="00792CB4"/>
    <w:rsid w:val="007C1FF4"/>
    <w:rsid w:val="007C5756"/>
    <w:rsid w:val="007D15E6"/>
    <w:rsid w:val="007D34BC"/>
    <w:rsid w:val="007D5D34"/>
    <w:rsid w:val="007E2CAD"/>
    <w:rsid w:val="00800903"/>
    <w:rsid w:val="008775F5"/>
    <w:rsid w:val="00883B63"/>
    <w:rsid w:val="008A794B"/>
    <w:rsid w:val="008B1F1F"/>
    <w:rsid w:val="008B5D91"/>
    <w:rsid w:val="008C6963"/>
    <w:rsid w:val="008F2690"/>
    <w:rsid w:val="008F2FEB"/>
    <w:rsid w:val="0091568D"/>
    <w:rsid w:val="00923245"/>
    <w:rsid w:val="00937DE5"/>
    <w:rsid w:val="00964F64"/>
    <w:rsid w:val="00986922"/>
    <w:rsid w:val="009A5A56"/>
    <w:rsid w:val="009C09F1"/>
    <w:rsid w:val="009C6E02"/>
    <w:rsid w:val="009F4053"/>
    <w:rsid w:val="00A32428"/>
    <w:rsid w:val="00A3365F"/>
    <w:rsid w:val="00A41F59"/>
    <w:rsid w:val="00A87C3E"/>
    <w:rsid w:val="00AC1AF0"/>
    <w:rsid w:val="00B26528"/>
    <w:rsid w:val="00B37FF8"/>
    <w:rsid w:val="00B45467"/>
    <w:rsid w:val="00B660C2"/>
    <w:rsid w:val="00BB0151"/>
    <w:rsid w:val="00BC295E"/>
    <w:rsid w:val="00BF3640"/>
    <w:rsid w:val="00C349C4"/>
    <w:rsid w:val="00CA3936"/>
    <w:rsid w:val="00CC53E3"/>
    <w:rsid w:val="00CE7693"/>
    <w:rsid w:val="00CF60C4"/>
    <w:rsid w:val="00D14421"/>
    <w:rsid w:val="00DD2C4E"/>
    <w:rsid w:val="00DD6A6B"/>
    <w:rsid w:val="00DF3F95"/>
    <w:rsid w:val="00E24D92"/>
    <w:rsid w:val="00E268EC"/>
    <w:rsid w:val="00E27BE7"/>
    <w:rsid w:val="00E327D4"/>
    <w:rsid w:val="00E636DB"/>
    <w:rsid w:val="00E64BC8"/>
    <w:rsid w:val="00EC6B6A"/>
    <w:rsid w:val="00EF2FB7"/>
    <w:rsid w:val="00F54AA3"/>
    <w:rsid w:val="00F8039C"/>
    <w:rsid w:val="00F811C0"/>
    <w:rsid w:val="00FD7BC7"/>
    <w:rsid w:val="00FF1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B9693B60E494AC8AF8EF409187DBE6D">
    <w:name w:val="5B9693B60E494AC8AF8EF409187DBE6D"/>
    <w:qFormat/>
    <w:pPr>
      <w:widowControl w:val="0"/>
      <w:jc w:val="both"/>
    </w:pPr>
    <w:rPr>
      <w:kern w:val="2"/>
      <w:sz w:val="21"/>
      <w:szCs w:val="22"/>
    </w:rPr>
  </w:style>
  <w:style w:type="paragraph" w:customStyle="1" w:styleId="2A75340FB2FC49BC8008C9E773C6C5C0">
    <w:name w:val="2A75340FB2FC49BC8008C9E773C6C5C0"/>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CD15A2-C17B-4613-93D2-F68447B7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0</TotalTime>
  <Pages>28</Pages>
  <Words>4288</Words>
  <Characters>24446</Characters>
  <Application>Microsoft Office Word</Application>
  <DocSecurity>0</DocSecurity>
  <Lines>203</Lines>
  <Paragraphs>57</Paragraphs>
  <ScaleCrop>false</ScaleCrop>
  <Company>PCMI</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jl</dc:creator>
  <dc:description>&lt;config cover="true" show_menu="true" version="1.0.0" doctype="SDKXY"&gt;_x000d_
&lt;/config&gt;</dc:description>
  <cp:lastModifiedBy>T5810</cp:lastModifiedBy>
  <cp:revision>2</cp:revision>
  <cp:lastPrinted>2021-09-28T00:57:00Z</cp:lastPrinted>
  <dcterms:created xsi:type="dcterms:W3CDTF">2021-10-20T03:33:00Z</dcterms:created>
  <dcterms:modified xsi:type="dcterms:W3CDTF">2021-10-20T03:33:00Z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4</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2052-11.1.0.10356</vt:lpwstr>
  </property>
  <property fmtid="{D5CDD505-2E9C-101B-9397-08002B2CF9AE}" pid="15" name="ICV">
    <vt:lpwstr>6C993611B8F749F7A92053F69361B4BC</vt:lpwstr>
  </property>
</Properties>
</file>