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《外商投资建设工程设计企业管理规定》 [ 英文版 ]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（2002年9月27日中华人民共和国建设部　中华人民共和国对外贸易经济合作部令第114号公布　自2002年12月1日起施行）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