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建设部关于修改《城市房屋权属登记管理办法》的决定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（2001年8月15日中华人民共和国建设部令第99号公布　自公布之日起施行　根据2008年2月15日中华人民共和国建设部令第168号废止）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