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城市动物园管理规定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（1994年8月16日中华人民共和国建设部令第37号公布　自1994年9月1日起施行）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