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建设档案管理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7月4日中华人民共和国建设部令第90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