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住房和城乡建设部关于废止和修改部分规章的决定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（2011年1月26日中华人民共和国住房和城乡建设部令第9号公布　自公布之日起施行）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