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建设部关于废止《城市房屋修缮管理规定》等部令的决定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（2004年7月2日中华人民共和国建设部令第127号公布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