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城乡规划编制单位资质管理规定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（2012年7月2日中华人民共和国住房和城乡建设部令第12号公布　自2012年9月1日起施行）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