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建筑工程施工许可管理办法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（2014年6月25日中华人民共和国住房和城乡建设部令第18号公布　自2014年10月25日起施行）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