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城市房屋拆迁单位管理规定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（1991年7月8日中华人民共和国建设部令第12号公布　自1991年8月1日起施行　根据2011年1月26日中华人民共和国住房和城乡建设部令第9号废止）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