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建设部关于修改《建设工程勘察质量管理办法》的决定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（2007年11月22日中华人民共和国建设部令第163号公布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