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4" w:lineRule="auto"/>
        <w:rPr>
          <w:rFonts w:ascii="Arial"/>
          <w:sz w:val="21"/>
        </w:rPr>
      </w:pPr>
    </w:p>
    <w:p>
      <w:pPr>
        <w:spacing w:before="104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附件6</w:t>
      </w:r>
    </w:p>
    <w:p>
      <w:pPr>
        <w:spacing w:before="76" w:line="251" w:lineRule="auto"/>
        <w:ind w:left="3656" w:right="466" w:hanging="318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2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改建非居住存量房屋作为保障性租赁住房</w:t>
      </w:r>
      <w:r>
        <w:rPr>
          <w:rFonts w:ascii="宋体" w:hAnsi="宋体" w:eastAsia="宋体" w:cs="宋体"/>
          <w:spacing w:val="11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-4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承诺书</w:t>
      </w:r>
    </w:p>
    <w:p>
      <w:pPr>
        <w:spacing w:before="5" w:line="225" w:lineRule="auto"/>
        <w:ind w:firstLine="388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(范本)</w:t>
      </w:r>
    </w:p>
    <w:p>
      <w:pPr>
        <w:spacing w:before="117" w:line="280" w:lineRule="auto"/>
        <w:ind w:right="61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我单位自愿申报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顿</w:t>
      </w:r>
      <w:r>
        <w:rPr>
          <w:rFonts w:hint="eastAsia" w:ascii="仿宋_GB2312" w:hAnsi="仿宋_GB2312" w:eastAsia="仿宋_GB2312" w:cs="仿宋_GB2312"/>
          <w:spacing w:val="-8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目名称)作为济南市保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障性租赁住房项目,该项目位于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13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(项目地址),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预计新增保障性租赁住房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>套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(间),总建筑面积为</w:t>
      </w:r>
      <w:r>
        <w:rPr>
          <w:rFonts w:hint="eastAsia" w:ascii="仿宋_GB2312" w:hAnsi="仿宋_GB2312" w:eastAsia="仿宋_GB2312" w:cs="仿宋_GB2312"/>
          <w:spacing w:val="34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方米,预计该项目总投资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>万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元。</w:t>
      </w:r>
    </w:p>
    <w:p>
      <w:pPr>
        <w:spacing w:before="1" w:line="220" w:lineRule="auto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我单位承诺,承诺事项包含但不限于以下内容:</w:t>
      </w:r>
    </w:p>
    <w:p>
      <w:pPr>
        <w:spacing w:before="96" w:line="220" w:lineRule="auto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一、所提供的申请材料真实、准确、有效;</w:t>
      </w:r>
    </w:p>
    <w:p>
      <w:pPr>
        <w:spacing w:before="79" w:line="283" w:lineRule="auto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二、项目所涉房屋所有权和使用权来源合法;不存在依法应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当停止使用或者整体拆除的情况;改建项目在设计、建设等方面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符合国家、省、市有关规范及技术标准;认真履行安全、消防、</w:t>
      </w:r>
    </w:p>
    <w:p>
      <w:pPr>
        <w:spacing w:before="1" w:line="221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治安职责,自觉接受属地政府和相关部门的监管。</w:t>
      </w:r>
    </w:p>
    <w:p>
      <w:pPr>
        <w:spacing w:before="73" w:line="283" w:lineRule="auto"/>
        <w:ind w:right="70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三、改建后的房源纳入保障性租赁住房项目库及信息服务平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台统一管理;主要面向城市符合条件的新市民、青年人提供;保</w:t>
      </w:r>
      <w:r>
        <w:rPr>
          <w:rFonts w:hint="eastAsia" w:ascii="仿宋_GB2312" w:hAnsi="仿宋_GB2312" w:eastAsia="仿宋_GB2312" w:cs="仿宋_GB2312"/>
          <w:spacing w:val="2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障性租赁住房出租价格略低于同地段同品质市场租金;不以任何</w:t>
      </w:r>
    </w:p>
    <w:p>
      <w:pPr>
        <w:spacing w:before="2" w:line="2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形式组织变相出售;</w:t>
      </w:r>
    </w:p>
    <w:p>
      <w:pPr>
        <w:spacing w:before="77" w:line="283" w:lineRule="auto"/>
        <w:ind w:right="90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四、项目运营期间不改变保障性租赁住房用途;如项目停止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运营,将依法依约处理房屋租赁关系等事项并且妥善解决因此引</w:t>
      </w:r>
    </w:p>
    <w:p>
      <w:pPr>
        <w:spacing w:before="1" w:line="221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起的纠纷;</w:t>
      </w:r>
    </w:p>
    <w:p>
      <w:pPr>
        <w:spacing w:before="86" w:line="279" w:lineRule="auto"/>
        <w:ind w:right="82"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五、上述陈述是本承诺人的真实意思表示;如果违反承诺或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者作出不实承诺,本承诺人知晓将被列入信用目录并且被披露,</w:t>
      </w:r>
      <w:r>
        <w:rPr>
          <w:rFonts w:hint="eastAsia" w:ascii="仿宋_GB2312" w:hAnsi="仿宋_GB2312" w:eastAsia="仿宋_GB2312" w:cs="仿宋_GB2312"/>
          <w:spacing w:val="1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同时愿意接受失信联合惩戒、承担相应的法律责任。</w:t>
      </w:r>
    </w:p>
    <w:p>
      <w:pPr>
        <w:spacing w:before="1" w:line="222" w:lineRule="auto"/>
        <w:ind w:firstLine="4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8"/>
          <w:w w:val="103"/>
          <w:sz w:val="32"/>
          <w:szCs w:val="32"/>
        </w:rPr>
        <w:t>承诺人(签章):</w:t>
      </w:r>
    </w:p>
    <w:p>
      <w:pPr>
        <w:jc w:val="right"/>
      </w:pP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979AF"/>
    <w:rsid w:val="372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2022-05-18T02:39:00Z</dcterms:created>
  <dc:creator>蕾雷</dc:creator>
  <cp:lastModifiedBy>蕾雷</cp:lastModifiedBy>
  <dcterms:modified xsi:type="dcterms:W3CDTF">2022-05-18T02:39:26Z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8C563E1B995C417BB9CFBAA7AC09FCDF</vt:lpwstr>
  </property>
</Properties>
</file>