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ff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45"/>
      </w:tblGrid>
      <w:tr w:rsidR="005A56A1" w:rsidRPr="005A56A1" w14:paraId="62FE49A9" w14:textId="77777777" w:rsidTr="00867C10">
        <w:tc>
          <w:tcPr>
            <w:tcW w:w="509" w:type="dxa"/>
          </w:tcPr>
          <w:p w14:paraId="7E0276A6" w14:textId="77777777" w:rsidR="00672BFD" w:rsidRPr="005A56A1"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5A56A1">
              <w:rPr>
                <w:rFonts w:ascii="Times New Roman" w:eastAsia="黑体" w:hAnsi="Times New Roman"/>
                <w:sz w:val="21"/>
                <w:szCs w:val="21"/>
              </w:rPr>
              <w:t>ICS</w:t>
            </w:r>
            <w:r w:rsidRPr="005A56A1">
              <w:rPr>
                <w:rFonts w:ascii="黑体" w:eastAsia="黑体" w:hAnsi="黑体"/>
                <w:sz w:val="21"/>
                <w:szCs w:val="21"/>
              </w:rPr>
              <w:t xml:space="preserve"> </w:t>
            </w:r>
            <w:r w:rsidR="006A25E5" w:rsidRPr="005A56A1">
              <w:rPr>
                <w:rFonts w:ascii="黑体" w:eastAsia="黑体" w:hAnsi="黑体"/>
                <w:sz w:val="21"/>
                <w:szCs w:val="21"/>
              </w:rPr>
              <w:t xml:space="preserve"> </w:t>
            </w:r>
          </w:p>
        </w:tc>
        <w:tc>
          <w:tcPr>
            <w:tcW w:w="8855" w:type="dxa"/>
          </w:tcPr>
          <w:p w14:paraId="3F8EC3E7" w14:textId="1F6901B9" w:rsidR="00672BFD" w:rsidRPr="005A56A1" w:rsidRDefault="00672BFD" w:rsidP="0024666E">
            <w:pPr>
              <w:pStyle w:val="afff9"/>
              <w:framePr w:wrap="notBeside" w:vAnchor="page" w:hAnchor="page" w:x="1372" w:y="568"/>
              <w:tabs>
                <w:tab w:val="clear" w:pos="4153"/>
                <w:tab w:val="clear" w:pos="8306"/>
              </w:tabs>
              <w:spacing w:line="240" w:lineRule="auto"/>
              <w:ind w:left="3"/>
              <w:jc w:val="both"/>
              <w:rPr>
                <w:rFonts w:ascii="黑体" w:eastAsia="黑体" w:hAnsi="黑体"/>
                <w:sz w:val="21"/>
                <w:szCs w:val="21"/>
              </w:rPr>
            </w:pPr>
            <w:r w:rsidRPr="005A56A1">
              <w:rPr>
                <w:rFonts w:ascii="黑体" w:eastAsia="黑体" w:hAnsi="黑体"/>
                <w:sz w:val="21"/>
                <w:szCs w:val="21"/>
              </w:rPr>
              <w:fldChar w:fldCharType="begin">
                <w:ffData>
                  <w:name w:val="ICS"/>
                  <w:enabled/>
                  <w:calcOnExit w:val="0"/>
                  <w:textInput>
                    <w:default w:val="点击此处添加ICS号"/>
                  </w:textInput>
                </w:ffData>
              </w:fldChar>
            </w:r>
            <w:bookmarkStart w:id="0" w:name="ICS"/>
            <w:r w:rsidRPr="005A56A1">
              <w:rPr>
                <w:rFonts w:ascii="黑体" w:eastAsia="黑体" w:hAnsi="黑体"/>
                <w:sz w:val="21"/>
                <w:szCs w:val="21"/>
              </w:rPr>
              <w:instrText xml:space="preserve"> FORMTEXT </w:instrText>
            </w:r>
            <w:r w:rsidRPr="005A56A1">
              <w:rPr>
                <w:rFonts w:ascii="黑体" w:eastAsia="黑体" w:hAnsi="黑体"/>
                <w:sz w:val="21"/>
                <w:szCs w:val="21"/>
              </w:rPr>
            </w:r>
            <w:r w:rsidRPr="005A56A1">
              <w:rPr>
                <w:rFonts w:ascii="黑体" w:eastAsia="黑体" w:hAnsi="黑体"/>
                <w:sz w:val="21"/>
                <w:szCs w:val="21"/>
              </w:rPr>
              <w:fldChar w:fldCharType="separate"/>
            </w:r>
            <w:r w:rsidR="00452A98" w:rsidRPr="005A56A1">
              <w:rPr>
                <w:rFonts w:ascii="黑体" w:eastAsia="黑体" w:hAnsi="黑体"/>
                <w:sz w:val="21"/>
                <w:szCs w:val="21"/>
              </w:rPr>
              <w:t>91</w:t>
            </w:r>
            <w:r w:rsidR="00452A98" w:rsidRPr="005A56A1">
              <w:rPr>
                <w:rFonts w:ascii="黑体" w:eastAsia="黑体" w:hAnsi="黑体" w:hint="eastAsia"/>
                <w:sz w:val="21"/>
                <w:szCs w:val="21"/>
              </w:rPr>
              <w:t>．</w:t>
            </w:r>
            <w:r w:rsidR="00452A98" w:rsidRPr="005A56A1">
              <w:rPr>
                <w:rFonts w:ascii="黑体" w:eastAsia="黑体" w:hAnsi="黑体"/>
                <w:sz w:val="21"/>
                <w:szCs w:val="21"/>
              </w:rPr>
              <w:t>060</w:t>
            </w:r>
            <w:r w:rsidR="00452A98" w:rsidRPr="005A56A1">
              <w:rPr>
                <w:rFonts w:ascii="黑体" w:eastAsia="黑体" w:hAnsi="黑体" w:hint="eastAsia"/>
                <w:sz w:val="21"/>
                <w:szCs w:val="21"/>
              </w:rPr>
              <w:t>．</w:t>
            </w:r>
            <w:r w:rsidR="00452A98" w:rsidRPr="005A56A1">
              <w:rPr>
                <w:rFonts w:ascii="黑体" w:eastAsia="黑体" w:hAnsi="黑体"/>
                <w:sz w:val="21"/>
                <w:szCs w:val="21"/>
              </w:rPr>
              <w:t>50</w:t>
            </w:r>
            <w:r w:rsidR="00452A98" w:rsidRPr="005A56A1">
              <w:rPr>
                <w:rFonts w:ascii="黑体" w:eastAsia="黑体" w:hAnsi="黑体"/>
                <w:sz w:val="21"/>
                <w:szCs w:val="21"/>
              </w:rPr>
              <w:t> </w:t>
            </w:r>
            <w:r w:rsidR="00452A98" w:rsidRPr="005A56A1">
              <w:rPr>
                <w:rFonts w:ascii="黑体" w:eastAsia="黑体" w:hAnsi="黑体"/>
                <w:sz w:val="21"/>
                <w:szCs w:val="21"/>
              </w:rPr>
              <w:t> </w:t>
            </w:r>
            <w:r w:rsidR="00452A98" w:rsidRPr="005A56A1">
              <w:rPr>
                <w:rFonts w:ascii="黑体" w:eastAsia="黑体" w:hAnsi="黑体"/>
                <w:sz w:val="21"/>
                <w:szCs w:val="21"/>
              </w:rPr>
              <w:t> </w:t>
            </w:r>
            <w:r w:rsidR="00452A98" w:rsidRPr="005A56A1">
              <w:rPr>
                <w:rFonts w:ascii="黑体" w:eastAsia="黑体" w:hAnsi="黑体"/>
                <w:sz w:val="21"/>
                <w:szCs w:val="21"/>
              </w:rPr>
              <w:t> </w:t>
            </w:r>
            <w:r w:rsidR="00452A98" w:rsidRPr="005A56A1">
              <w:rPr>
                <w:rFonts w:ascii="黑体" w:eastAsia="黑体" w:hAnsi="黑体"/>
                <w:sz w:val="21"/>
                <w:szCs w:val="21"/>
              </w:rPr>
              <w:t> </w:t>
            </w:r>
            <w:r w:rsidRPr="005A56A1">
              <w:rPr>
                <w:rFonts w:ascii="黑体" w:eastAsia="黑体" w:hAnsi="黑体"/>
                <w:sz w:val="21"/>
                <w:szCs w:val="21"/>
              </w:rPr>
              <w:fldChar w:fldCharType="end"/>
            </w:r>
            <w:bookmarkEnd w:id="0"/>
          </w:p>
        </w:tc>
      </w:tr>
      <w:tr w:rsidR="005A56A1" w:rsidRPr="005A56A1" w14:paraId="144D079B" w14:textId="77777777" w:rsidTr="00867C10">
        <w:tc>
          <w:tcPr>
            <w:tcW w:w="509" w:type="dxa"/>
          </w:tcPr>
          <w:p w14:paraId="505CC2F1" w14:textId="77777777" w:rsidR="00672BFD" w:rsidRPr="005A56A1"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5A56A1">
              <w:rPr>
                <w:rFonts w:ascii="Times New Roman" w:eastAsia="黑体" w:hAnsi="Times New Roman"/>
                <w:sz w:val="21"/>
                <w:szCs w:val="21"/>
              </w:rPr>
              <w:t>CCS</w:t>
            </w:r>
            <w:r w:rsidR="0024666E" w:rsidRPr="005A56A1">
              <w:rPr>
                <w:rFonts w:ascii="Times New Roman" w:eastAsia="黑体" w:hAnsi="Times New Roman"/>
                <w:sz w:val="21"/>
                <w:szCs w:val="21"/>
              </w:rPr>
              <w:t xml:space="preserve"> </w:t>
            </w:r>
            <w:r w:rsidRPr="005A56A1">
              <w:rPr>
                <w:rFonts w:ascii="黑体" w:eastAsia="黑体" w:hAnsi="黑体"/>
                <w:sz w:val="21"/>
                <w:szCs w:val="21"/>
              </w:rPr>
              <w:t xml:space="preserve"> </w:t>
            </w:r>
          </w:p>
        </w:tc>
        <w:tc>
          <w:tcPr>
            <w:tcW w:w="8855" w:type="dxa"/>
          </w:tcPr>
          <w:p w14:paraId="11AF7CA2" w14:textId="6AC732E5" w:rsidR="00672BFD" w:rsidRPr="005A56A1"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5A56A1">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Pr="005A56A1">
              <w:rPr>
                <w:rFonts w:ascii="黑体" w:eastAsia="黑体" w:hAnsi="黑体"/>
                <w:sz w:val="21"/>
                <w:szCs w:val="21"/>
              </w:rPr>
              <w:instrText xml:space="preserve"> FORMTEXT </w:instrText>
            </w:r>
            <w:r w:rsidRPr="005A56A1">
              <w:rPr>
                <w:rFonts w:ascii="黑体" w:eastAsia="黑体" w:hAnsi="黑体"/>
                <w:sz w:val="21"/>
                <w:szCs w:val="21"/>
              </w:rPr>
            </w:r>
            <w:r w:rsidRPr="005A56A1">
              <w:rPr>
                <w:rFonts w:ascii="黑体" w:eastAsia="黑体" w:hAnsi="黑体"/>
                <w:sz w:val="21"/>
                <w:szCs w:val="21"/>
              </w:rPr>
              <w:fldChar w:fldCharType="separate"/>
            </w:r>
            <w:r w:rsidR="00452A98" w:rsidRPr="005A56A1">
              <w:rPr>
                <w:rFonts w:ascii="黑体" w:eastAsia="黑体" w:hAnsi="黑体" w:hint="eastAsia"/>
                <w:sz w:val="21"/>
                <w:szCs w:val="21"/>
              </w:rPr>
              <w:t>P 32</w:t>
            </w:r>
            <w:r w:rsidR="00452A98" w:rsidRPr="005A56A1">
              <w:rPr>
                <w:rFonts w:ascii="黑体" w:eastAsia="黑体" w:hAnsi="黑体"/>
                <w:sz w:val="21"/>
                <w:szCs w:val="21"/>
              </w:rPr>
              <w:t> </w:t>
            </w:r>
            <w:r w:rsidR="00452A98" w:rsidRPr="005A56A1">
              <w:rPr>
                <w:rFonts w:ascii="黑体" w:eastAsia="黑体" w:hAnsi="黑体"/>
                <w:sz w:val="21"/>
                <w:szCs w:val="21"/>
              </w:rPr>
              <w:t> </w:t>
            </w:r>
            <w:r w:rsidR="00452A98" w:rsidRPr="005A56A1">
              <w:rPr>
                <w:rFonts w:ascii="黑体" w:eastAsia="黑体" w:hAnsi="黑体"/>
                <w:sz w:val="21"/>
                <w:szCs w:val="21"/>
              </w:rPr>
              <w:t> </w:t>
            </w:r>
            <w:r w:rsidR="00452A98" w:rsidRPr="005A56A1">
              <w:rPr>
                <w:rFonts w:ascii="黑体" w:eastAsia="黑体" w:hAnsi="黑体"/>
                <w:sz w:val="21"/>
                <w:szCs w:val="21"/>
              </w:rPr>
              <w:t> </w:t>
            </w:r>
            <w:r w:rsidRPr="005A56A1">
              <w:rPr>
                <w:rFonts w:ascii="黑体" w:eastAsia="黑体" w:hAnsi="黑体"/>
                <w:sz w:val="21"/>
                <w:szCs w:val="21"/>
              </w:rPr>
              <w:fldChar w:fldCharType="end"/>
            </w:r>
            <w:bookmarkEnd w:id="1"/>
          </w:p>
        </w:tc>
      </w:tr>
    </w:tbl>
    <w:p w14:paraId="6A2973FD" w14:textId="77777777" w:rsidR="0000040A" w:rsidRPr="005A56A1" w:rsidRDefault="0000040A" w:rsidP="000107E0">
      <w:pPr>
        <w:pStyle w:val="affff6"/>
        <w:framePr w:w="9639" w:h="624" w:hRule="exact" w:hSpace="181" w:vSpace="181" w:wrap="around" w:hAnchor="page" w:x="1305" w:y="2269"/>
      </w:pPr>
      <w:bookmarkStart w:id="2" w:name="_Hlk26473981"/>
      <w:r w:rsidRPr="005A56A1">
        <w:rPr>
          <w:rFonts w:hint="eastAsia"/>
        </w:rPr>
        <w:t>中华人民共和国国家标准</w:t>
      </w:r>
    </w:p>
    <w:bookmarkEnd w:id="2"/>
    <w:p w14:paraId="535390F8" w14:textId="77777777" w:rsidR="00AA456B" w:rsidRPr="005A56A1" w:rsidRDefault="00C9517F" w:rsidP="00A952D7">
      <w:pPr>
        <w:pStyle w:val="affffffffff3"/>
        <w:framePr w:wrap="auto"/>
      </w:pPr>
      <w:r w:rsidRPr="005A56A1">
        <w:fldChar w:fldCharType="begin">
          <w:ffData>
            <w:name w:val="文字1"/>
            <w:enabled/>
            <w:calcOnExit w:val="0"/>
            <w:textInput>
              <w:default w:val="GB/T"/>
            </w:textInput>
          </w:ffData>
        </w:fldChar>
      </w:r>
      <w:bookmarkStart w:id="3" w:name="文字1"/>
      <w:r w:rsidRPr="005A56A1">
        <w:instrText xml:space="preserve"> FORMTEXT </w:instrText>
      </w:r>
      <w:r w:rsidRPr="005A56A1">
        <w:fldChar w:fldCharType="separate"/>
      </w:r>
      <w:r w:rsidRPr="005A56A1">
        <w:t>GB/T</w:t>
      </w:r>
      <w:r w:rsidRPr="005A56A1">
        <w:fldChar w:fldCharType="end"/>
      </w:r>
      <w:bookmarkEnd w:id="3"/>
      <w:r w:rsidRPr="005A56A1">
        <w:t xml:space="preserve"> </w:t>
      </w:r>
      <w:r w:rsidR="00087A77" w:rsidRPr="005A56A1">
        <w:fldChar w:fldCharType="begin">
          <w:ffData>
            <w:name w:val="NSTD_CODE_F"/>
            <w:enabled/>
            <w:calcOnExit w:val="0"/>
            <w:textInput>
              <w:default w:val="XXXXX"/>
            </w:textInput>
          </w:ffData>
        </w:fldChar>
      </w:r>
      <w:bookmarkStart w:id="4" w:name="NSTD_CODE_F"/>
      <w:r w:rsidR="00087A77" w:rsidRPr="005A56A1">
        <w:instrText xml:space="preserve"> FORMTEXT </w:instrText>
      </w:r>
      <w:r w:rsidR="00087A77" w:rsidRPr="005A56A1">
        <w:fldChar w:fldCharType="separate"/>
      </w:r>
      <w:r w:rsidR="00087A77" w:rsidRPr="005A56A1">
        <w:t>XXXXX</w:t>
      </w:r>
      <w:r w:rsidR="00087A77" w:rsidRPr="005A56A1">
        <w:fldChar w:fldCharType="end"/>
      </w:r>
      <w:bookmarkEnd w:id="4"/>
      <w:r w:rsidR="004644A6" w:rsidRPr="005A56A1">
        <w:rPr>
          <w:rFonts w:hAnsi="黑体"/>
        </w:rPr>
        <w:t>—</w:t>
      </w:r>
      <w:r w:rsidR="00087A77" w:rsidRPr="005A56A1">
        <w:fldChar w:fldCharType="begin">
          <w:ffData>
            <w:name w:val="NSTD_CODE_B"/>
            <w:enabled/>
            <w:calcOnExit w:val="0"/>
            <w:textInput>
              <w:default w:val="XXXX"/>
            </w:textInput>
          </w:ffData>
        </w:fldChar>
      </w:r>
      <w:bookmarkStart w:id="5" w:name="NSTD_CODE_B"/>
      <w:r w:rsidR="00087A77" w:rsidRPr="005A56A1">
        <w:instrText xml:space="preserve"> FORMTEXT </w:instrText>
      </w:r>
      <w:r w:rsidR="00087A77" w:rsidRPr="005A56A1">
        <w:fldChar w:fldCharType="separate"/>
      </w:r>
      <w:r w:rsidR="00087A77" w:rsidRPr="005A56A1">
        <w:t>XXXX</w:t>
      </w:r>
      <w:r w:rsidR="00087A77" w:rsidRPr="005A56A1">
        <w:fldChar w:fldCharType="end"/>
      </w:r>
      <w:bookmarkEnd w:id="5"/>
    </w:p>
    <w:p w14:paraId="75F0928C" w14:textId="77777777" w:rsidR="008F70BD" w:rsidRPr="005A56A1" w:rsidRDefault="007439EB" w:rsidP="00324EDD">
      <w:pPr>
        <w:spacing w:line="240" w:lineRule="auto"/>
        <w:ind w:left="8080"/>
        <w:rPr>
          <w:rFonts w:ascii="黑体" w:eastAsia="黑体" w:hAnsi="黑体"/>
          <w:kern w:val="0"/>
          <w:sz w:val="52"/>
          <w:szCs w:val="20"/>
        </w:rPr>
      </w:pPr>
      <w:r w:rsidRPr="005A56A1">
        <w:rPr>
          <w:rFonts w:ascii="黑体" w:eastAsia="黑体" w:hAnsi="黑体"/>
          <w:noProof/>
          <w:kern w:val="0"/>
          <w:sz w:val="52"/>
          <w:szCs w:val="20"/>
        </w:rPr>
        <mc:AlternateContent>
          <mc:Choice Requires="wps">
            <w:drawing>
              <wp:anchor distT="0" distB="0" distL="114300" distR="114300" simplePos="0" relativeHeight="251660288" behindDoc="0" locked="0" layoutInCell="1" allowOverlap="0" wp14:anchorId="4653093C" wp14:editId="7A9620E7">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77F34"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1uLw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FA6HGUw7hQnSky8h+SnR&#10;WOdfct2gYBRYChW6RnKyvXU+ECH5KSQcK70QUsbJS4XaAo8HvUFMcFoKFpwhzNn1aiYt2pKgnfjF&#10;qsBzGWb1RrEIVnPC5kfbEyEPNlwuVcCDUoDO0TqI4/04Hc9H81G/0+8N551+WpadF4tZvzNcZNeD&#10;8qqczcrsQ6CW9fNaMMZVYHcSatb/OyEcn8xBYmepntuQPEWP/QKyp38kHWcZxncQwkqz/dKeZgza&#10;jMHHdxTEf7kH+/K1T38B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BKkvW4vAgAANQQAAA4AAAAAAAAAAAAAAAAALgIA&#10;AGRycy9lMm9Eb2MueG1sUEsBAi0AFAAGAAgAAAAhAFGBN7ffAAAADAEAAA8AAAAAAAAAAAAAAAAA&#10;iQQAAGRycy9kb3ducmV2LnhtbFBLBQYAAAAABAAEAPMAAACVBQAAAAA=&#10;" o:allowoverlap="f">
                <w10:wrap anchorx="page" anchory="page"/>
              </v:line>
            </w:pict>
          </mc:Fallback>
        </mc:AlternateContent>
      </w:r>
      <w:r w:rsidR="003E2D49" w:rsidRPr="005A56A1">
        <w:rPr>
          <w:rFonts w:ascii="黑体" w:eastAsia="黑体" w:hAnsi="黑体"/>
          <w:noProof/>
          <w:kern w:val="0"/>
          <w:sz w:val="52"/>
          <w:szCs w:val="20"/>
        </w:rPr>
        <w:drawing>
          <wp:anchor distT="0" distB="0" distL="114300" distR="114300" simplePos="0" relativeHeight="251659264" behindDoc="0" locked="0" layoutInCell="1" allowOverlap="0" wp14:anchorId="6C794383" wp14:editId="031FF3B3">
            <wp:simplePos x="0" y="0"/>
            <wp:positionH relativeFrom="page">
              <wp:posOffset>5166360</wp:posOffset>
            </wp:positionH>
            <wp:positionV relativeFrom="page">
              <wp:posOffset>466725</wp:posOffset>
            </wp:positionV>
            <wp:extent cx="1447200" cy="734400"/>
            <wp:effectExtent l="0" t="0" r="635" b="889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200" cy="73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32F22E" w14:textId="77777777" w:rsidR="006816A4" w:rsidRPr="005A56A1" w:rsidRDefault="006816A4" w:rsidP="0036429C">
      <w:pPr>
        <w:pStyle w:val="affff6"/>
        <w:framePr w:w="9639" w:h="6976" w:hRule="exact" w:hSpace="0" w:vSpace="0" w:wrap="around" w:hAnchor="page" w:y="6408"/>
        <w:jc w:val="center"/>
        <w:rPr>
          <w:rFonts w:ascii="黑体" w:eastAsia="黑体" w:hAnsi="黑体"/>
          <w:b w:val="0"/>
          <w:bCs w:val="0"/>
          <w:w w:val="100"/>
        </w:rPr>
      </w:pPr>
    </w:p>
    <w:p w14:paraId="2281A927" w14:textId="319B128F" w:rsidR="006816A4" w:rsidRPr="005A56A1" w:rsidRDefault="00E76BFF" w:rsidP="00463B77">
      <w:pPr>
        <w:pStyle w:val="affffffffff5"/>
        <w:framePr w:h="6974" w:hRule="exact" w:wrap="around" w:x="1419" w:anchorLock="1"/>
      </w:pPr>
      <w:r w:rsidRPr="005A56A1">
        <w:fldChar w:fldCharType="begin">
          <w:ffData>
            <w:name w:val="CSTD_NAME"/>
            <w:enabled/>
            <w:calcOnExit w:val="0"/>
            <w:textInput>
              <w:default w:val="建筑幕墙热循环和结露检测方法"/>
            </w:textInput>
          </w:ffData>
        </w:fldChar>
      </w:r>
      <w:bookmarkStart w:id="6" w:name="CSTD_NAME"/>
      <w:r w:rsidRPr="005A56A1">
        <w:instrText xml:space="preserve"> FORMTEXT </w:instrText>
      </w:r>
      <w:r w:rsidRPr="005A56A1">
        <w:fldChar w:fldCharType="separate"/>
      </w:r>
      <w:r w:rsidRPr="005A56A1">
        <w:t>建筑幕墙热循环和结露检测方法</w:t>
      </w:r>
      <w:r w:rsidRPr="005A56A1">
        <w:fldChar w:fldCharType="end"/>
      </w:r>
      <w:bookmarkEnd w:id="6"/>
    </w:p>
    <w:p w14:paraId="6342F9DC" w14:textId="77777777" w:rsidR="00815419" w:rsidRPr="005A56A1" w:rsidRDefault="00815419" w:rsidP="00324EDD">
      <w:pPr>
        <w:framePr w:w="9639" w:h="6974" w:hRule="exact" w:wrap="around" w:vAnchor="page" w:hAnchor="page" w:x="1419" w:y="6408" w:anchorLock="1"/>
        <w:ind w:left="-1418"/>
      </w:pPr>
    </w:p>
    <w:p w14:paraId="1B784BB5" w14:textId="66449777" w:rsidR="00755402" w:rsidRPr="005A56A1" w:rsidRDefault="00E76BFF" w:rsidP="00463B77">
      <w:pPr>
        <w:pStyle w:val="afffffff5"/>
        <w:framePr w:w="9639" w:h="6974" w:hRule="exact" w:wrap="around" w:vAnchor="page" w:hAnchor="page" w:x="1419" w:y="6408" w:anchorLock="1"/>
        <w:textAlignment w:val="bottom"/>
        <w:rPr>
          <w:rFonts w:eastAsia="黑体"/>
          <w:noProof/>
          <w:szCs w:val="28"/>
        </w:rPr>
      </w:pPr>
      <w:r w:rsidRPr="005A56A1">
        <w:rPr>
          <w:rFonts w:eastAsia="黑体"/>
          <w:noProof/>
          <w:szCs w:val="28"/>
        </w:rPr>
        <w:fldChar w:fldCharType="begin">
          <w:ffData>
            <w:name w:val="ESTD_NAME"/>
            <w:enabled/>
            <w:calcOnExit w:val="0"/>
            <w:textInput>
              <w:default w:val="Test method of thermal cycling and condensation resistance of curtain wall"/>
            </w:textInput>
          </w:ffData>
        </w:fldChar>
      </w:r>
      <w:bookmarkStart w:id="7" w:name="ESTD_NAME"/>
      <w:r w:rsidRPr="005A56A1">
        <w:rPr>
          <w:rFonts w:eastAsia="黑体"/>
          <w:noProof/>
          <w:szCs w:val="28"/>
        </w:rPr>
        <w:instrText xml:space="preserve"> FORMTEXT </w:instrText>
      </w:r>
      <w:r w:rsidRPr="005A56A1">
        <w:rPr>
          <w:rFonts w:eastAsia="黑体"/>
          <w:noProof/>
          <w:szCs w:val="28"/>
        </w:rPr>
      </w:r>
      <w:r w:rsidRPr="005A56A1">
        <w:rPr>
          <w:rFonts w:eastAsia="黑体"/>
          <w:noProof/>
          <w:szCs w:val="28"/>
        </w:rPr>
        <w:fldChar w:fldCharType="separate"/>
      </w:r>
      <w:r w:rsidRPr="005A56A1">
        <w:rPr>
          <w:rFonts w:eastAsia="黑体"/>
          <w:noProof/>
          <w:szCs w:val="28"/>
        </w:rPr>
        <w:t>Test method of thermal cycling and condensation resistance of curtain wall</w:t>
      </w:r>
      <w:r w:rsidRPr="005A56A1">
        <w:rPr>
          <w:rFonts w:eastAsia="黑体"/>
          <w:noProof/>
          <w:szCs w:val="28"/>
        </w:rPr>
        <w:fldChar w:fldCharType="end"/>
      </w:r>
      <w:bookmarkEnd w:id="7"/>
    </w:p>
    <w:p w14:paraId="70FD2FF9" w14:textId="77777777" w:rsidR="00815419" w:rsidRPr="005A56A1" w:rsidRDefault="00815419" w:rsidP="00324EDD">
      <w:pPr>
        <w:framePr w:w="9639" w:h="6974" w:hRule="exact" w:wrap="around" w:vAnchor="page" w:hAnchor="page" w:x="1419" w:y="6408" w:anchorLock="1"/>
        <w:spacing w:line="760" w:lineRule="exact"/>
        <w:ind w:left="-1418"/>
      </w:pPr>
    </w:p>
    <w:p w14:paraId="2734A2DE" w14:textId="6CDF18EC" w:rsidR="00CA7AFD" w:rsidRPr="005A56A1" w:rsidRDefault="00E76BFF" w:rsidP="00463B77">
      <w:pPr>
        <w:pStyle w:val="afffffff5"/>
        <w:framePr w:w="9639" w:h="6974" w:hRule="exact" w:wrap="around" w:vAnchor="page" w:hAnchor="page" w:x="1419" w:y="6408" w:anchorLock="1"/>
        <w:spacing w:before="440" w:after="160"/>
        <w:textAlignment w:val="bottom"/>
        <w:rPr>
          <w:noProof/>
          <w:sz w:val="24"/>
          <w:szCs w:val="28"/>
        </w:rPr>
      </w:pPr>
      <w:r w:rsidRPr="005A56A1">
        <w:rPr>
          <w:noProof/>
          <w:sz w:val="24"/>
          <w:szCs w:val="28"/>
        </w:rPr>
        <w:fldChar w:fldCharType="begin">
          <w:ffData>
            <w:name w:val="下拉1"/>
            <w:enabled/>
            <w:calcOnExit w:val="0"/>
            <w:ddList>
              <w:listEntry w:val="（征求意见稿）"/>
              <w:listEntry w:val=" "/>
              <w:listEntry w:val="草案版次选择"/>
              <w:listEntry w:val="（工作组讨论稿）"/>
              <w:listEntry w:val="（送审讨论稿）"/>
              <w:listEntry w:val="（送审稿）"/>
              <w:listEntry w:val="（报批稿）"/>
            </w:ddList>
          </w:ffData>
        </w:fldChar>
      </w:r>
      <w:bookmarkStart w:id="8" w:name="下拉1"/>
      <w:r w:rsidRPr="005A56A1">
        <w:rPr>
          <w:noProof/>
          <w:sz w:val="24"/>
          <w:szCs w:val="28"/>
        </w:rPr>
        <w:instrText xml:space="preserve"> FORMDROPDOWN </w:instrText>
      </w:r>
      <w:r w:rsidR="00A33ABD">
        <w:rPr>
          <w:noProof/>
          <w:sz w:val="24"/>
          <w:szCs w:val="28"/>
        </w:rPr>
      </w:r>
      <w:r w:rsidR="00A33ABD">
        <w:rPr>
          <w:noProof/>
          <w:sz w:val="24"/>
          <w:szCs w:val="28"/>
        </w:rPr>
        <w:fldChar w:fldCharType="separate"/>
      </w:r>
      <w:r w:rsidRPr="005A56A1">
        <w:rPr>
          <w:noProof/>
          <w:sz w:val="24"/>
          <w:szCs w:val="28"/>
        </w:rPr>
        <w:fldChar w:fldCharType="end"/>
      </w:r>
      <w:bookmarkEnd w:id="8"/>
    </w:p>
    <w:p w14:paraId="2958EF20" w14:textId="27DDDC82" w:rsidR="0036429C" w:rsidRPr="005A56A1" w:rsidRDefault="00E76BFF" w:rsidP="00463B77">
      <w:pPr>
        <w:pStyle w:val="afffffff5"/>
        <w:framePr w:w="9639" w:h="6974" w:hRule="exact" w:wrap="around" w:vAnchor="page" w:hAnchor="page" w:x="1419" w:y="6408" w:anchorLock="1"/>
        <w:spacing w:before="180" w:line="240" w:lineRule="atLeast"/>
        <w:textAlignment w:val="bottom"/>
        <w:rPr>
          <w:noProof/>
          <w:sz w:val="21"/>
          <w:szCs w:val="28"/>
        </w:rPr>
      </w:pPr>
      <w:r w:rsidRPr="005A56A1">
        <w:rPr>
          <w:noProof/>
          <w:sz w:val="21"/>
          <w:szCs w:val="28"/>
        </w:rPr>
        <w:fldChar w:fldCharType="begin">
          <w:ffData>
            <w:name w:val="CMPLSH_DATE"/>
            <w:enabled/>
            <w:calcOnExit w:val="0"/>
            <w:textInput/>
          </w:ffData>
        </w:fldChar>
      </w:r>
      <w:bookmarkStart w:id="9" w:name="CMPLSH_DATE"/>
      <w:r w:rsidRPr="005A56A1">
        <w:rPr>
          <w:noProof/>
          <w:sz w:val="21"/>
          <w:szCs w:val="28"/>
        </w:rPr>
        <w:instrText xml:space="preserve"> FORMTEXT </w:instrText>
      </w:r>
      <w:r w:rsidRPr="005A56A1">
        <w:rPr>
          <w:noProof/>
          <w:sz w:val="21"/>
          <w:szCs w:val="28"/>
        </w:rPr>
      </w:r>
      <w:r w:rsidRPr="005A56A1">
        <w:rPr>
          <w:noProof/>
          <w:sz w:val="21"/>
          <w:szCs w:val="28"/>
        </w:rPr>
        <w:fldChar w:fldCharType="separate"/>
      </w:r>
      <w:r w:rsidRPr="005A56A1">
        <w:rPr>
          <w:noProof/>
          <w:sz w:val="21"/>
          <w:szCs w:val="28"/>
        </w:rPr>
        <w:t> </w:t>
      </w:r>
      <w:r w:rsidRPr="005A56A1">
        <w:rPr>
          <w:noProof/>
          <w:sz w:val="21"/>
          <w:szCs w:val="28"/>
        </w:rPr>
        <w:t> </w:t>
      </w:r>
      <w:r w:rsidRPr="005A56A1">
        <w:rPr>
          <w:noProof/>
          <w:sz w:val="21"/>
          <w:szCs w:val="28"/>
        </w:rPr>
        <w:t> </w:t>
      </w:r>
      <w:r w:rsidRPr="005A56A1">
        <w:rPr>
          <w:noProof/>
          <w:sz w:val="21"/>
          <w:szCs w:val="28"/>
        </w:rPr>
        <w:t> </w:t>
      </w:r>
      <w:r w:rsidRPr="005A56A1">
        <w:rPr>
          <w:noProof/>
          <w:sz w:val="21"/>
          <w:szCs w:val="28"/>
        </w:rPr>
        <w:t> </w:t>
      </w:r>
      <w:r w:rsidRPr="005A56A1">
        <w:rPr>
          <w:noProof/>
          <w:sz w:val="21"/>
          <w:szCs w:val="28"/>
        </w:rPr>
        <w:fldChar w:fldCharType="end"/>
      </w:r>
      <w:bookmarkEnd w:id="9"/>
    </w:p>
    <w:p w14:paraId="53DA553F" w14:textId="77777777" w:rsidR="00DE703F" w:rsidRPr="005A56A1" w:rsidRDefault="008620FC" w:rsidP="00463B77">
      <w:pPr>
        <w:pStyle w:val="afffffff5"/>
        <w:framePr w:w="9639" w:h="6974" w:hRule="exact" w:wrap="around" w:vAnchor="page" w:hAnchor="page" w:x="1419" w:y="6408" w:anchorLock="1"/>
        <w:spacing w:beforeLines="300" w:before="720" w:afterLines="30" w:after="72" w:line="240" w:lineRule="auto"/>
        <w:textAlignment w:val="bottom"/>
        <w:rPr>
          <w:b/>
          <w:noProof/>
          <w:sz w:val="21"/>
          <w:szCs w:val="28"/>
        </w:rPr>
      </w:pPr>
      <w:r w:rsidRPr="005A56A1">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0" w:name="下拉2"/>
      <w:r w:rsidRPr="005A56A1">
        <w:rPr>
          <w:b/>
          <w:noProof/>
          <w:sz w:val="21"/>
          <w:szCs w:val="28"/>
        </w:rPr>
        <w:instrText xml:space="preserve"> FORMDROPDOWN </w:instrText>
      </w:r>
      <w:r w:rsidR="00A33ABD">
        <w:rPr>
          <w:b/>
          <w:noProof/>
          <w:sz w:val="21"/>
          <w:szCs w:val="28"/>
        </w:rPr>
      </w:r>
      <w:r w:rsidR="00A33ABD">
        <w:rPr>
          <w:b/>
          <w:noProof/>
          <w:sz w:val="21"/>
          <w:szCs w:val="28"/>
        </w:rPr>
        <w:fldChar w:fldCharType="separate"/>
      </w:r>
      <w:r w:rsidRPr="005A56A1">
        <w:rPr>
          <w:b/>
          <w:noProof/>
          <w:sz w:val="21"/>
          <w:szCs w:val="28"/>
        </w:rPr>
        <w:fldChar w:fldCharType="end"/>
      </w:r>
      <w:bookmarkEnd w:id="10"/>
    </w:p>
    <w:p w14:paraId="7A053BAF" w14:textId="35C6C2D3" w:rsidR="00CD50A1" w:rsidRPr="005A56A1" w:rsidRDefault="00087A77" w:rsidP="00EE7869">
      <w:pPr>
        <w:pStyle w:val="affffffffff1"/>
        <w:framePr w:wrap="around" w:y="14176"/>
      </w:pPr>
      <w:r w:rsidRPr="005A56A1">
        <w:rPr>
          <w:rFonts w:ascii="黑体"/>
        </w:rPr>
        <w:fldChar w:fldCharType="begin">
          <w:ffData>
            <w:name w:val="PLSH_DATE_Y"/>
            <w:enabled/>
            <w:calcOnExit w:val="0"/>
            <w:textInput>
              <w:default w:val="XXXX"/>
              <w:maxLength w:val="4"/>
            </w:textInput>
          </w:ffData>
        </w:fldChar>
      </w:r>
      <w:bookmarkStart w:id="11" w:name="PLSH_DATE_Y"/>
      <w:r w:rsidRPr="005A56A1">
        <w:rPr>
          <w:rFonts w:ascii="黑体"/>
        </w:rPr>
        <w:instrText xml:space="preserve"> FORMTEXT </w:instrText>
      </w:r>
      <w:r w:rsidRPr="005A56A1">
        <w:rPr>
          <w:rFonts w:ascii="黑体"/>
        </w:rPr>
      </w:r>
      <w:r w:rsidRPr="005A56A1">
        <w:rPr>
          <w:rFonts w:ascii="黑体"/>
        </w:rPr>
        <w:fldChar w:fldCharType="separate"/>
      </w:r>
      <w:r w:rsidR="007801E9" w:rsidRPr="005A56A1">
        <w:rPr>
          <w:rFonts w:ascii="黑体"/>
        </w:rPr>
        <w:t>XXXX</w:t>
      </w:r>
      <w:r w:rsidRPr="005A56A1">
        <w:rPr>
          <w:rFonts w:ascii="黑体"/>
        </w:rPr>
        <w:fldChar w:fldCharType="end"/>
      </w:r>
      <w:bookmarkEnd w:id="11"/>
      <w:r w:rsidR="00CD50A1" w:rsidRPr="005A56A1">
        <w:t xml:space="preserve"> </w:t>
      </w:r>
      <w:r w:rsidR="00CD50A1" w:rsidRPr="005A56A1">
        <w:rPr>
          <w:rFonts w:ascii="黑体"/>
        </w:rPr>
        <w:t>-</w:t>
      </w:r>
      <w:r w:rsidR="00CD50A1" w:rsidRPr="005A56A1">
        <w:t xml:space="preserve"> </w:t>
      </w:r>
      <w:r w:rsidRPr="005A56A1">
        <w:rPr>
          <w:rFonts w:ascii="黑体"/>
        </w:rPr>
        <w:fldChar w:fldCharType="begin">
          <w:ffData>
            <w:name w:val="PLSH_DATE_M"/>
            <w:enabled/>
            <w:calcOnExit w:val="0"/>
            <w:textInput>
              <w:default w:val="XX"/>
              <w:maxLength w:val="2"/>
            </w:textInput>
          </w:ffData>
        </w:fldChar>
      </w:r>
      <w:bookmarkStart w:id="12" w:name="PLSH_DATE_M"/>
      <w:r w:rsidRPr="005A56A1">
        <w:rPr>
          <w:rFonts w:ascii="黑体"/>
        </w:rPr>
        <w:instrText xml:space="preserve"> FORMTEXT </w:instrText>
      </w:r>
      <w:r w:rsidRPr="005A56A1">
        <w:rPr>
          <w:rFonts w:ascii="黑体"/>
        </w:rPr>
      </w:r>
      <w:r w:rsidRPr="005A56A1">
        <w:rPr>
          <w:rFonts w:ascii="黑体"/>
        </w:rPr>
        <w:fldChar w:fldCharType="separate"/>
      </w:r>
      <w:r w:rsidR="00452A98" w:rsidRPr="005A56A1">
        <w:rPr>
          <w:rFonts w:ascii="黑体"/>
        </w:rPr>
        <w:t>XX</w:t>
      </w:r>
      <w:r w:rsidRPr="005A56A1">
        <w:rPr>
          <w:rFonts w:ascii="黑体"/>
        </w:rPr>
        <w:fldChar w:fldCharType="end"/>
      </w:r>
      <w:bookmarkEnd w:id="12"/>
      <w:r w:rsidR="00CD50A1" w:rsidRPr="005A56A1">
        <w:t xml:space="preserve"> </w:t>
      </w:r>
      <w:r w:rsidR="00CD50A1" w:rsidRPr="005A56A1">
        <w:rPr>
          <w:rFonts w:ascii="黑体"/>
        </w:rPr>
        <w:t>-</w:t>
      </w:r>
      <w:r w:rsidR="00CD50A1" w:rsidRPr="005A56A1">
        <w:t xml:space="preserve"> </w:t>
      </w:r>
      <w:r w:rsidRPr="005A56A1">
        <w:rPr>
          <w:rFonts w:ascii="黑体"/>
        </w:rPr>
        <w:fldChar w:fldCharType="begin">
          <w:ffData>
            <w:name w:val="PLSH_DATE_D"/>
            <w:enabled/>
            <w:calcOnExit w:val="0"/>
            <w:textInput>
              <w:default w:val="XX"/>
              <w:maxLength w:val="2"/>
            </w:textInput>
          </w:ffData>
        </w:fldChar>
      </w:r>
      <w:bookmarkStart w:id="13" w:name="PLSH_DATE_D"/>
      <w:r w:rsidRPr="005A56A1">
        <w:rPr>
          <w:rFonts w:ascii="黑体"/>
        </w:rPr>
        <w:instrText xml:space="preserve"> FORMTEXT </w:instrText>
      </w:r>
      <w:r w:rsidRPr="005A56A1">
        <w:rPr>
          <w:rFonts w:ascii="黑体"/>
        </w:rPr>
      </w:r>
      <w:r w:rsidRPr="005A56A1">
        <w:rPr>
          <w:rFonts w:ascii="黑体"/>
        </w:rPr>
        <w:fldChar w:fldCharType="separate"/>
      </w:r>
      <w:r w:rsidRPr="005A56A1">
        <w:rPr>
          <w:rFonts w:ascii="黑体"/>
          <w:noProof/>
        </w:rPr>
        <w:t>XX</w:t>
      </w:r>
      <w:r w:rsidRPr="005A56A1">
        <w:rPr>
          <w:rFonts w:ascii="黑体"/>
        </w:rPr>
        <w:fldChar w:fldCharType="end"/>
      </w:r>
      <w:bookmarkEnd w:id="13"/>
      <w:r w:rsidR="00CD50A1" w:rsidRPr="005A56A1">
        <w:rPr>
          <w:rFonts w:hint="eastAsia"/>
        </w:rPr>
        <w:t>发布</w:t>
      </w:r>
    </w:p>
    <w:p w14:paraId="35CF94B2" w14:textId="77777777" w:rsidR="00CD50A1" w:rsidRPr="005A56A1" w:rsidRDefault="00087A77" w:rsidP="00EE7869">
      <w:pPr>
        <w:pStyle w:val="affffffffff2"/>
        <w:framePr w:wrap="around" w:y="14176"/>
      </w:pPr>
      <w:r w:rsidRPr="005A56A1">
        <w:rPr>
          <w:rFonts w:ascii="黑体"/>
        </w:rPr>
        <w:fldChar w:fldCharType="begin">
          <w:ffData>
            <w:name w:val="CROT_DATE_Y"/>
            <w:enabled/>
            <w:calcOnExit w:val="0"/>
            <w:textInput>
              <w:default w:val="XXXX"/>
              <w:maxLength w:val="4"/>
            </w:textInput>
          </w:ffData>
        </w:fldChar>
      </w:r>
      <w:bookmarkStart w:id="14" w:name="CROT_DATE_Y"/>
      <w:r w:rsidRPr="005A56A1">
        <w:rPr>
          <w:rFonts w:ascii="黑体"/>
        </w:rPr>
        <w:instrText xml:space="preserve"> FORMTEXT </w:instrText>
      </w:r>
      <w:r w:rsidRPr="005A56A1">
        <w:rPr>
          <w:rFonts w:ascii="黑体"/>
        </w:rPr>
      </w:r>
      <w:r w:rsidRPr="005A56A1">
        <w:rPr>
          <w:rFonts w:ascii="黑体"/>
        </w:rPr>
        <w:fldChar w:fldCharType="separate"/>
      </w:r>
      <w:r w:rsidRPr="005A56A1">
        <w:rPr>
          <w:rFonts w:ascii="黑体"/>
          <w:noProof/>
        </w:rPr>
        <w:t>XXXX</w:t>
      </w:r>
      <w:r w:rsidRPr="005A56A1">
        <w:rPr>
          <w:rFonts w:ascii="黑体"/>
        </w:rPr>
        <w:fldChar w:fldCharType="end"/>
      </w:r>
      <w:bookmarkEnd w:id="14"/>
      <w:r w:rsidR="00CD50A1" w:rsidRPr="005A56A1">
        <w:t xml:space="preserve"> </w:t>
      </w:r>
      <w:r w:rsidR="00CD50A1" w:rsidRPr="005A56A1">
        <w:rPr>
          <w:rFonts w:ascii="黑体"/>
        </w:rPr>
        <w:t>-</w:t>
      </w:r>
      <w:r w:rsidR="00CD50A1" w:rsidRPr="005A56A1">
        <w:t xml:space="preserve"> </w:t>
      </w:r>
      <w:r w:rsidRPr="005A56A1">
        <w:rPr>
          <w:rFonts w:ascii="黑体"/>
        </w:rPr>
        <w:fldChar w:fldCharType="begin">
          <w:ffData>
            <w:name w:val="CROT_DATE_M"/>
            <w:enabled/>
            <w:calcOnExit w:val="0"/>
            <w:textInput>
              <w:default w:val="XX"/>
              <w:maxLength w:val="2"/>
            </w:textInput>
          </w:ffData>
        </w:fldChar>
      </w:r>
      <w:bookmarkStart w:id="15" w:name="CROT_DATE_M"/>
      <w:r w:rsidRPr="005A56A1">
        <w:rPr>
          <w:rFonts w:ascii="黑体"/>
        </w:rPr>
        <w:instrText xml:space="preserve"> FORMTEXT </w:instrText>
      </w:r>
      <w:r w:rsidRPr="005A56A1">
        <w:rPr>
          <w:rFonts w:ascii="黑体"/>
        </w:rPr>
      </w:r>
      <w:r w:rsidRPr="005A56A1">
        <w:rPr>
          <w:rFonts w:ascii="黑体"/>
        </w:rPr>
        <w:fldChar w:fldCharType="separate"/>
      </w:r>
      <w:r w:rsidRPr="005A56A1">
        <w:rPr>
          <w:rFonts w:ascii="黑体"/>
          <w:noProof/>
        </w:rPr>
        <w:t>XX</w:t>
      </w:r>
      <w:r w:rsidRPr="005A56A1">
        <w:rPr>
          <w:rFonts w:ascii="黑体"/>
        </w:rPr>
        <w:fldChar w:fldCharType="end"/>
      </w:r>
      <w:bookmarkEnd w:id="15"/>
      <w:r w:rsidR="00CD50A1" w:rsidRPr="005A56A1">
        <w:t xml:space="preserve"> </w:t>
      </w:r>
      <w:r w:rsidR="00CD50A1" w:rsidRPr="005A56A1">
        <w:rPr>
          <w:rFonts w:ascii="黑体"/>
        </w:rPr>
        <w:t>-</w:t>
      </w:r>
      <w:r w:rsidR="00CD50A1" w:rsidRPr="005A56A1">
        <w:t xml:space="preserve"> </w:t>
      </w:r>
      <w:r w:rsidRPr="005A56A1">
        <w:rPr>
          <w:rFonts w:ascii="黑体"/>
        </w:rPr>
        <w:fldChar w:fldCharType="begin">
          <w:ffData>
            <w:name w:val="CROT_DATE_D"/>
            <w:enabled/>
            <w:calcOnExit w:val="0"/>
            <w:textInput>
              <w:default w:val="XX"/>
              <w:maxLength w:val="2"/>
            </w:textInput>
          </w:ffData>
        </w:fldChar>
      </w:r>
      <w:bookmarkStart w:id="16" w:name="CROT_DATE_D"/>
      <w:r w:rsidRPr="005A56A1">
        <w:rPr>
          <w:rFonts w:ascii="黑体"/>
        </w:rPr>
        <w:instrText xml:space="preserve"> FORMTEXT </w:instrText>
      </w:r>
      <w:r w:rsidRPr="005A56A1">
        <w:rPr>
          <w:rFonts w:ascii="黑体"/>
        </w:rPr>
      </w:r>
      <w:r w:rsidRPr="005A56A1">
        <w:rPr>
          <w:rFonts w:ascii="黑体"/>
        </w:rPr>
        <w:fldChar w:fldCharType="separate"/>
      </w:r>
      <w:r w:rsidRPr="005A56A1">
        <w:rPr>
          <w:rFonts w:ascii="黑体"/>
          <w:noProof/>
        </w:rPr>
        <w:t>XX</w:t>
      </w:r>
      <w:r w:rsidRPr="005A56A1">
        <w:rPr>
          <w:rFonts w:ascii="黑体"/>
        </w:rPr>
        <w:fldChar w:fldCharType="end"/>
      </w:r>
      <w:bookmarkEnd w:id="16"/>
      <w:r w:rsidR="00CD50A1" w:rsidRPr="005A56A1">
        <w:rPr>
          <w:rFonts w:hint="eastAsia"/>
        </w:rPr>
        <w:t>实施</w:t>
      </w:r>
    </w:p>
    <w:p w14:paraId="77884EB2" w14:textId="77777777" w:rsidR="00A02BAE" w:rsidRPr="005A56A1" w:rsidRDefault="00FC17B7" w:rsidP="00A02BAE">
      <w:pPr>
        <w:rPr>
          <w:rFonts w:ascii="宋体" w:hAnsi="宋体"/>
          <w:sz w:val="28"/>
          <w:szCs w:val="28"/>
        </w:rPr>
        <w:sectPr w:rsidR="00A02BAE" w:rsidRPr="005A56A1" w:rsidSect="009F0566">
          <w:headerReference w:type="default" r:id="rId9"/>
          <w:footerReference w:type="even" r:id="rId10"/>
          <w:headerReference w:type="first" r:id="rId11"/>
          <w:footerReference w:type="first" r:id="rId12"/>
          <w:type w:val="continuous"/>
          <w:pgSz w:w="11906" w:h="16838" w:code="9"/>
          <w:pgMar w:top="-338" w:right="1134" w:bottom="1021" w:left="1134" w:header="0" w:footer="0" w:gutter="284"/>
          <w:cols w:space="425"/>
          <w:titlePg/>
          <w:docGrid w:linePitch="312"/>
        </w:sectPr>
      </w:pPr>
      <w:r w:rsidRPr="005A56A1">
        <w:rPr>
          <w:rFonts w:ascii="宋体" w:hAnsi="宋体" w:hint="eastAsia"/>
          <w:noProof/>
          <w:sz w:val="28"/>
          <w:szCs w:val="28"/>
        </w:rPr>
        <w:drawing>
          <wp:anchor distT="0" distB="0" distL="114300" distR="114300" simplePos="0" relativeHeight="251664384" behindDoc="0" locked="0" layoutInCell="1" allowOverlap="1" wp14:anchorId="7BD4DE49" wp14:editId="30608292">
            <wp:simplePos x="0" y="0"/>
            <wp:positionH relativeFrom="column">
              <wp:posOffset>1610360</wp:posOffset>
            </wp:positionH>
            <wp:positionV relativeFrom="paragraph">
              <wp:posOffset>8245825</wp:posOffset>
            </wp:positionV>
            <wp:extent cx="2869324" cy="545919"/>
            <wp:effectExtent l="0" t="0" r="0" b="6985"/>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国标发布单位(1).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69324" cy="545919"/>
                    </a:xfrm>
                    <a:prstGeom prst="rect">
                      <a:avLst/>
                    </a:prstGeom>
                  </pic:spPr>
                </pic:pic>
              </a:graphicData>
            </a:graphic>
            <wp14:sizeRelH relativeFrom="margin">
              <wp14:pctWidth>0</wp14:pctWidth>
            </wp14:sizeRelH>
            <wp14:sizeRelV relativeFrom="margin">
              <wp14:pctHeight>0</wp14:pctHeight>
            </wp14:sizeRelV>
          </wp:anchor>
        </w:drawing>
      </w:r>
      <w:r w:rsidR="006A37B9" w:rsidRPr="005A56A1">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017DE2C0" wp14:editId="55708CB5">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8F2A4"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Ao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GUw6xTmRztfQvIu0Vjn&#10;X3LdoGAUWAoVekZysrtxPhAheRcSjpVeCinj3KVCbYEnw/4wJjgtBQvOEObsZj2XFu1IUE78YlXg&#10;uQyzeqtYBKs5YYuT7YmQRxsulyrgQSlA52QdpfF+kk4W48V40Bv0R4veIC3L3ovlfNAbLbPnw/JZ&#10;OZ+X2YdALRvktWCMq8Cuk2k2+DsZnB7MUWBnoZ7bkDxGj/0Cst0/ko6zDOM7CmGt2WFluxmDMmPw&#10;6RUF6V/uwb5867NfAA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Bi64CgtAgAAMwQAAA4AAAAAAAAAAAAAAAAALgIAAGRy&#10;cy9lMm9Eb2MueG1sUEsBAi0AFAAGAAgAAAAhAImtd2zeAAAADgEAAA8AAAAAAAAAAAAAAAAAhwQA&#10;AGRycy9kb3ducmV2LnhtbFBLBQYAAAAABAAEAPMAAACSBQAAAAA=&#10;">
                <w10:wrap anchorx="page" anchory="page"/>
                <w10:anchorlock/>
              </v:line>
            </w:pict>
          </mc:Fallback>
        </mc:AlternateContent>
      </w:r>
      <w:r w:rsidRPr="005A56A1">
        <w:rPr>
          <w:rFonts w:ascii="宋体" w:hAnsi="宋体" w:hint="eastAsia"/>
          <w:sz w:val="28"/>
          <w:szCs w:val="28"/>
        </w:rPr>
        <w:t>`</w:t>
      </w:r>
    </w:p>
    <w:p w14:paraId="2E94E99A" w14:textId="59AB1EA8" w:rsidR="009F0566" w:rsidRPr="005A56A1" w:rsidRDefault="009F0566" w:rsidP="009F0566">
      <w:pPr>
        <w:pStyle w:val="affffff2"/>
        <w:spacing w:after="468"/>
      </w:pPr>
      <w:bookmarkStart w:id="17" w:name="BookMark1"/>
      <w:bookmarkStart w:id="18" w:name="_Toc61428350"/>
      <w:r w:rsidRPr="005A56A1">
        <w:rPr>
          <w:rFonts w:hint="eastAsia"/>
          <w:spacing w:val="320"/>
        </w:rPr>
        <w:lastRenderedPageBreak/>
        <w:t>目</w:t>
      </w:r>
      <w:r w:rsidRPr="005A56A1">
        <w:rPr>
          <w:rFonts w:hint="eastAsia"/>
        </w:rPr>
        <w:t>次</w:t>
      </w:r>
    </w:p>
    <w:p w14:paraId="0CF78AC0" w14:textId="21461532" w:rsidR="00B33131" w:rsidRDefault="009F0566">
      <w:pPr>
        <w:pStyle w:val="TOC1"/>
        <w:tabs>
          <w:tab w:val="right" w:leader="dot" w:pos="9344"/>
        </w:tabs>
        <w:rPr>
          <w:rFonts w:asciiTheme="minorHAnsi" w:eastAsiaTheme="minorEastAsia" w:hAnsiTheme="minorHAnsi" w:cstheme="minorBidi"/>
          <w:noProof/>
          <w:szCs w:val="22"/>
        </w:rPr>
      </w:pPr>
      <w:r w:rsidRPr="005A56A1">
        <w:fldChar w:fldCharType="begin"/>
      </w:r>
      <w:r w:rsidRPr="005A56A1">
        <w:instrText xml:space="preserve"> TOC \o "1-1" \h \t "标准文件_一级条标题,2,标准文件_附录一级条标题,2," </w:instrText>
      </w:r>
      <w:r w:rsidRPr="005A56A1">
        <w:fldChar w:fldCharType="separate"/>
      </w:r>
      <w:hyperlink w:anchor="_Toc101253817" w:history="1">
        <w:r w:rsidR="00B33131" w:rsidRPr="00BF116E">
          <w:rPr>
            <w:rStyle w:val="affffffe"/>
            <w:noProof/>
            <w:spacing w:val="320"/>
          </w:rPr>
          <w:t>前</w:t>
        </w:r>
        <w:r w:rsidR="00B33131" w:rsidRPr="00BF116E">
          <w:rPr>
            <w:rStyle w:val="affffffe"/>
            <w:noProof/>
          </w:rPr>
          <w:t>言</w:t>
        </w:r>
        <w:r w:rsidR="00B33131">
          <w:rPr>
            <w:noProof/>
          </w:rPr>
          <w:tab/>
        </w:r>
        <w:r w:rsidR="00B33131">
          <w:rPr>
            <w:noProof/>
          </w:rPr>
          <w:fldChar w:fldCharType="begin"/>
        </w:r>
        <w:r w:rsidR="00B33131">
          <w:rPr>
            <w:noProof/>
          </w:rPr>
          <w:instrText xml:space="preserve"> PAGEREF _Toc101253817 \h </w:instrText>
        </w:r>
        <w:r w:rsidR="00B33131">
          <w:rPr>
            <w:noProof/>
          </w:rPr>
        </w:r>
        <w:r w:rsidR="00B33131">
          <w:rPr>
            <w:noProof/>
          </w:rPr>
          <w:fldChar w:fldCharType="separate"/>
        </w:r>
        <w:r w:rsidR="00B33131">
          <w:rPr>
            <w:noProof/>
          </w:rPr>
          <w:t>II</w:t>
        </w:r>
        <w:r w:rsidR="00B33131">
          <w:rPr>
            <w:noProof/>
          </w:rPr>
          <w:fldChar w:fldCharType="end"/>
        </w:r>
      </w:hyperlink>
    </w:p>
    <w:p w14:paraId="0F92B202" w14:textId="190432FD" w:rsidR="00B33131" w:rsidRDefault="00A33ABD">
      <w:pPr>
        <w:pStyle w:val="TOC1"/>
        <w:tabs>
          <w:tab w:val="right" w:leader="dot" w:pos="9344"/>
        </w:tabs>
        <w:rPr>
          <w:rFonts w:asciiTheme="minorHAnsi" w:eastAsiaTheme="minorEastAsia" w:hAnsiTheme="minorHAnsi" w:cstheme="minorBidi"/>
          <w:noProof/>
          <w:szCs w:val="22"/>
        </w:rPr>
      </w:pPr>
      <w:hyperlink w:anchor="_Toc101253818" w:history="1">
        <w:r w:rsidR="00B33131" w:rsidRPr="00BF116E">
          <w:rPr>
            <w:rStyle w:val="affffffe"/>
            <w:noProof/>
          </w:rPr>
          <w:t>1 范围</w:t>
        </w:r>
        <w:r w:rsidR="00B33131">
          <w:rPr>
            <w:noProof/>
          </w:rPr>
          <w:tab/>
        </w:r>
        <w:r w:rsidR="00B33131">
          <w:rPr>
            <w:noProof/>
          </w:rPr>
          <w:fldChar w:fldCharType="begin"/>
        </w:r>
        <w:r w:rsidR="00B33131">
          <w:rPr>
            <w:noProof/>
          </w:rPr>
          <w:instrText xml:space="preserve"> PAGEREF _Toc101253818 \h </w:instrText>
        </w:r>
        <w:r w:rsidR="00B33131">
          <w:rPr>
            <w:noProof/>
          </w:rPr>
        </w:r>
        <w:r w:rsidR="00B33131">
          <w:rPr>
            <w:noProof/>
          </w:rPr>
          <w:fldChar w:fldCharType="separate"/>
        </w:r>
        <w:r w:rsidR="00B33131">
          <w:rPr>
            <w:noProof/>
          </w:rPr>
          <w:t>3</w:t>
        </w:r>
        <w:r w:rsidR="00B33131">
          <w:rPr>
            <w:noProof/>
          </w:rPr>
          <w:fldChar w:fldCharType="end"/>
        </w:r>
      </w:hyperlink>
    </w:p>
    <w:p w14:paraId="09C3AA6E" w14:textId="2D9681A9" w:rsidR="00B33131" w:rsidRDefault="00A33ABD">
      <w:pPr>
        <w:pStyle w:val="TOC1"/>
        <w:tabs>
          <w:tab w:val="right" w:leader="dot" w:pos="9344"/>
        </w:tabs>
        <w:rPr>
          <w:rFonts w:asciiTheme="minorHAnsi" w:eastAsiaTheme="minorEastAsia" w:hAnsiTheme="minorHAnsi" w:cstheme="minorBidi"/>
          <w:noProof/>
          <w:szCs w:val="22"/>
        </w:rPr>
      </w:pPr>
      <w:hyperlink w:anchor="_Toc101253819" w:history="1">
        <w:r w:rsidR="00B33131" w:rsidRPr="00BF116E">
          <w:rPr>
            <w:rStyle w:val="affffffe"/>
            <w:noProof/>
          </w:rPr>
          <w:t>2 规范性引用文件</w:t>
        </w:r>
        <w:r w:rsidR="00B33131">
          <w:rPr>
            <w:noProof/>
          </w:rPr>
          <w:tab/>
        </w:r>
        <w:r w:rsidR="00B33131">
          <w:rPr>
            <w:noProof/>
          </w:rPr>
          <w:fldChar w:fldCharType="begin"/>
        </w:r>
        <w:r w:rsidR="00B33131">
          <w:rPr>
            <w:noProof/>
          </w:rPr>
          <w:instrText xml:space="preserve"> PAGEREF _Toc101253819 \h </w:instrText>
        </w:r>
        <w:r w:rsidR="00B33131">
          <w:rPr>
            <w:noProof/>
          </w:rPr>
        </w:r>
        <w:r w:rsidR="00B33131">
          <w:rPr>
            <w:noProof/>
          </w:rPr>
          <w:fldChar w:fldCharType="separate"/>
        </w:r>
        <w:r w:rsidR="00B33131">
          <w:rPr>
            <w:noProof/>
          </w:rPr>
          <w:t>3</w:t>
        </w:r>
        <w:r w:rsidR="00B33131">
          <w:rPr>
            <w:noProof/>
          </w:rPr>
          <w:fldChar w:fldCharType="end"/>
        </w:r>
      </w:hyperlink>
    </w:p>
    <w:p w14:paraId="326DFE2D" w14:textId="5C22E483" w:rsidR="00B33131" w:rsidRDefault="00A33ABD">
      <w:pPr>
        <w:pStyle w:val="TOC1"/>
        <w:tabs>
          <w:tab w:val="right" w:leader="dot" w:pos="9344"/>
        </w:tabs>
        <w:rPr>
          <w:rFonts w:asciiTheme="minorHAnsi" w:eastAsiaTheme="minorEastAsia" w:hAnsiTheme="minorHAnsi" w:cstheme="minorBidi"/>
          <w:noProof/>
          <w:szCs w:val="22"/>
        </w:rPr>
      </w:pPr>
      <w:hyperlink w:anchor="_Toc101253820" w:history="1">
        <w:r w:rsidR="00B33131" w:rsidRPr="00BF116E">
          <w:rPr>
            <w:rStyle w:val="affffffe"/>
            <w:noProof/>
          </w:rPr>
          <w:t>3 术语和定义</w:t>
        </w:r>
        <w:r w:rsidR="00B33131">
          <w:rPr>
            <w:noProof/>
          </w:rPr>
          <w:tab/>
        </w:r>
        <w:r w:rsidR="00B33131">
          <w:rPr>
            <w:noProof/>
          </w:rPr>
          <w:fldChar w:fldCharType="begin"/>
        </w:r>
        <w:r w:rsidR="00B33131">
          <w:rPr>
            <w:noProof/>
          </w:rPr>
          <w:instrText xml:space="preserve"> PAGEREF _Toc101253820 \h </w:instrText>
        </w:r>
        <w:r w:rsidR="00B33131">
          <w:rPr>
            <w:noProof/>
          </w:rPr>
        </w:r>
        <w:r w:rsidR="00B33131">
          <w:rPr>
            <w:noProof/>
          </w:rPr>
          <w:fldChar w:fldCharType="separate"/>
        </w:r>
        <w:r w:rsidR="00B33131">
          <w:rPr>
            <w:noProof/>
          </w:rPr>
          <w:t>3</w:t>
        </w:r>
        <w:r w:rsidR="00B33131">
          <w:rPr>
            <w:noProof/>
          </w:rPr>
          <w:fldChar w:fldCharType="end"/>
        </w:r>
      </w:hyperlink>
    </w:p>
    <w:p w14:paraId="40BCD160" w14:textId="30236A23" w:rsidR="00B33131" w:rsidRDefault="00A33ABD">
      <w:pPr>
        <w:pStyle w:val="TOC1"/>
        <w:tabs>
          <w:tab w:val="right" w:leader="dot" w:pos="9344"/>
        </w:tabs>
        <w:rPr>
          <w:rFonts w:asciiTheme="minorHAnsi" w:eastAsiaTheme="minorEastAsia" w:hAnsiTheme="minorHAnsi" w:cstheme="minorBidi"/>
          <w:noProof/>
          <w:szCs w:val="22"/>
        </w:rPr>
      </w:pPr>
      <w:hyperlink w:anchor="_Toc101253821" w:history="1">
        <w:r w:rsidR="00B33131" w:rsidRPr="00BF116E">
          <w:rPr>
            <w:rStyle w:val="affffffe"/>
            <w:noProof/>
          </w:rPr>
          <w:t>4 通用要求</w:t>
        </w:r>
        <w:r w:rsidR="00B33131">
          <w:rPr>
            <w:noProof/>
          </w:rPr>
          <w:tab/>
        </w:r>
        <w:r w:rsidR="00B33131">
          <w:rPr>
            <w:noProof/>
          </w:rPr>
          <w:fldChar w:fldCharType="begin"/>
        </w:r>
        <w:r w:rsidR="00B33131">
          <w:rPr>
            <w:noProof/>
          </w:rPr>
          <w:instrText xml:space="preserve"> PAGEREF _Toc101253821 \h </w:instrText>
        </w:r>
        <w:r w:rsidR="00B33131">
          <w:rPr>
            <w:noProof/>
          </w:rPr>
        </w:r>
        <w:r w:rsidR="00B33131">
          <w:rPr>
            <w:noProof/>
          </w:rPr>
          <w:fldChar w:fldCharType="separate"/>
        </w:r>
        <w:r w:rsidR="00B33131">
          <w:rPr>
            <w:noProof/>
          </w:rPr>
          <w:t>4</w:t>
        </w:r>
        <w:r w:rsidR="00B33131">
          <w:rPr>
            <w:noProof/>
          </w:rPr>
          <w:fldChar w:fldCharType="end"/>
        </w:r>
      </w:hyperlink>
    </w:p>
    <w:p w14:paraId="26B91F3A" w14:textId="7B71BEC9" w:rsidR="00B33131" w:rsidRDefault="00A33ABD">
      <w:pPr>
        <w:pStyle w:val="TOC1"/>
        <w:tabs>
          <w:tab w:val="right" w:leader="dot" w:pos="9344"/>
        </w:tabs>
        <w:rPr>
          <w:rFonts w:asciiTheme="minorHAnsi" w:eastAsiaTheme="minorEastAsia" w:hAnsiTheme="minorHAnsi" w:cstheme="minorBidi"/>
          <w:noProof/>
          <w:szCs w:val="22"/>
        </w:rPr>
      </w:pPr>
      <w:hyperlink w:anchor="_Toc101253822" w:history="1">
        <w:r w:rsidR="00B33131" w:rsidRPr="00BF116E">
          <w:rPr>
            <w:rStyle w:val="affffffe"/>
            <w:noProof/>
          </w:rPr>
          <w:t>5 检测原理</w:t>
        </w:r>
        <w:r w:rsidR="00B33131">
          <w:rPr>
            <w:noProof/>
          </w:rPr>
          <w:tab/>
        </w:r>
        <w:r w:rsidR="00B33131">
          <w:rPr>
            <w:noProof/>
          </w:rPr>
          <w:fldChar w:fldCharType="begin"/>
        </w:r>
        <w:r w:rsidR="00B33131">
          <w:rPr>
            <w:noProof/>
          </w:rPr>
          <w:instrText xml:space="preserve"> PAGEREF _Toc101253822 \h </w:instrText>
        </w:r>
        <w:r w:rsidR="00B33131">
          <w:rPr>
            <w:noProof/>
          </w:rPr>
        </w:r>
        <w:r w:rsidR="00B33131">
          <w:rPr>
            <w:noProof/>
          </w:rPr>
          <w:fldChar w:fldCharType="separate"/>
        </w:r>
        <w:r w:rsidR="00B33131">
          <w:rPr>
            <w:noProof/>
          </w:rPr>
          <w:t>4</w:t>
        </w:r>
        <w:r w:rsidR="00B33131">
          <w:rPr>
            <w:noProof/>
          </w:rPr>
          <w:fldChar w:fldCharType="end"/>
        </w:r>
      </w:hyperlink>
    </w:p>
    <w:p w14:paraId="26EFB543" w14:textId="132955E8" w:rsidR="00B33131" w:rsidRDefault="00A33ABD">
      <w:pPr>
        <w:pStyle w:val="TOC1"/>
        <w:tabs>
          <w:tab w:val="right" w:leader="dot" w:pos="9344"/>
        </w:tabs>
        <w:rPr>
          <w:rFonts w:asciiTheme="minorHAnsi" w:eastAsiaTheme="minorEastAsia" w:hAnsiTheme="minorHAnsi" w:cstheme="minorBidi"/>
          <w:noProof/>
          <w:szCs w:val="22"/>
        </w:rPr>
      </w:pPr>
      <w:hyperlink w:anchor="_Toc101253823" w:history="1">
        <w:r w:rsidR="00B33131" w:rsidRPr="00BF116E">
          <w:rPr>
            <w:rStyle w:val="affffffe"/>
            <w:noProof/>
          </w:rPr>
          <w:t>6 检测装置</w:t>
        </w:r>
        <w:r w:rsidR="00B33131">
          <w:rPr>
            <w:noProof/>
          </w:rPr>
          <w:tab/>
        </w:r>
        <w:r w:rsidR="00B33131">
          <w:rPr>
            <w:noProof/>
          </w:rPr>
          <w:fldChar w:fldCharType="begin"/>
        </w:r>
        <w:r w:rsidR="00B33131">
          <w:rPr>
            <w:noProof/>
          </w:rPr>
          <w:instrText xml:space="preserve"> PAGEREF _Toc101253823 \h </w:instrText>
        </w:r>
        <w:r w:rsidR="00B33131">
          <w:rPr>
            <w:noProof/>
          </w:rPr>
        </w:r>
        <w:r w:rsidR="00B33131">
          <w:rPr>
            <w:noProof/>
          </w:rPr>
          <w:fldChar w:fldCharType="separate"/>
        </w:r>
        <w:r w:rsidR="00B33131">
          <w:rPr>
            <w:noProof/>
          </w:rPr>
          <w:t>4</w:t>
        </w:r>
        <w:r w:rsidR="00B33131">
          <w:rPr>
            <w:noProof/>
          </w:rPr>
          <w:fldChar w:fldCharType="end"/>
        </w:r>
      </w:hyperlink>
    </w:p>
    <w:p w14:paraId="55097FDD" w14:textId="2BFAFD6E" w:rsidR="00B33131" w:rsidRDefault="00A33ABD">
      <w:pPr>
        <w:pStyle w:val="TOC2"/>
        <w:rPr>
          <w:rFonts w:asciiTheme="minorHAnsi" w:eastAsiaTheme="minorEastAsia" w:hAnsiTheme="minorHAnsi" w:cstheme="minorBidi"/>
          <w:noProof/>
          <w:szCs w:val="22"/>
        </w:rPr>
      </w:pPr>
      <w:hyperlink w:anchor="_Toc101253824" w:history="1">
        <w:r w:rsidR="00B33131" w:rsidRPr="00BF116E">
          <w:rPr>
            <w:rStyle w:val="affffffe"/>
            <w:noProof/>
            <w14:scene3d>
              <w14:camera w14:prst="orthographicFront"/>
              <w14:lightRig w14:rig="threePt" w14:dir="t">
                <w14:rot w14:lat="0" w14:lon="0" w14:rev="0"/>
              </w14:lightRig>
            </w14:scene3d>
          </w:rPr>
          <w:t>6.1</w:t>
        </w:r>
        <w:r w:rsidR="00B33131" w:rsidRPr="00BF116E">
          <w:rPr>
            <w:rStyle w:val="affffffe"/>
            <w:noProof/>
          </w:rPr>
          <w:t xml:space="preserve"> 组成</w:t>
        </w:r>
        <w:r w:rsidR="00B33131">
          <w:rPr>
            <w:noProof/>
          </w:rPr>
          <w:tab/>
        </w:r>
        <w:r w:rsidR="00B33131">
          <w:rPr>
            <w:noProof/>
          </w:rPr>
          <w:fldChar w:fldCharType="begin"/>
        </w:r>
        <w:r w:rsidR="00B33131">
          <w:rPr>
            <w:noProof/>
          </w:rPr>
          <w:instrText xml:space="preserve"> PAGEREF _Toc101253824 \h </w:instrText>
        </w:r>
        <w:r w:rsidR="00B33131">
          <w:rPr>
            <w:noProof/>
          </w:rPr>
        </w:r>
        <w:r w:rsidR="00B33131">
          <w:rPr>
            <w:noProof/>
          </w:rPr>
          <w:fldChar w:fldCharType="separate"/>
        </w:r>
        <w:r w:rsidR="00B33131">
          <w:rPr>
            <w:noProof/>
          </w:rPr>
          <w:t>4</w:t>
        </w:r>
        <w:r w:rsidR="00B33131">
          <w:rPr>
            <w:noProof/>
          </w:rPr>
          <w:fldChar w:fldCharType="end"/>
        </w:r>
      </w:hyperlink>
    </w:p>
    <w:p w14:paraId="687B27C9" w14:textId="226A3F2E" w:rsidR="00B33131" w:rsidRDefault="00A33ABD">
      <w:pPr>
        <w:pStyle w:val="TOC2"/>
        <w:rPr>
          <w:rFonts w:asciiTheme="minorHAnsi" w:eastAsiaTheme="minorEastAsia" w:hAnsiTheme="minorHAnsi" w:cstheme="minorBidi"/>
          <w:noProof/>
          <w:szCs w:val="22"/>
        </w:rPr>
      </w:pPr>
      <w:hyperlink w:anchor="_Toc101253825" w:history="1">
        <w:r w:rsidR="00B33131" w:rsidRPr="00BF116E">
          <w:rPr>
            <w:rStyle w:val="affffffe"/>
            <w:noProof/>
            <w14:scene3d>
              <w14:camera w14:prst="orthographicFront"/>
              <w14:lightRig w14:rig="threePt" w14:dir="t">
                <w14:rot w14:lat="0" w14:lon="0" w14:rev="0"/>
              </w14:lightRig>
            </w14:scene3d>
          </w:rPr>
          <w:t>6.2</w:t>
        </w:r>
        <w:r w:rsidR="00B33131" w:rsidRPr="00BF116E">
          <w:rPr>
            <w:rStyle w:val="affffffe"/>
            <w:noProof/>
          </w:rPr>
          <w:t xml:space="preserve"> 要求</w:t>
        </w:r>
        <w:r w:rsidR="00B33131">
          <w:rPr>
            <w:noProof/>
          </w:rPr>
          <w:tab/>
        </w:r>
        <w:r w:rsidR="00B33131">
          <w:rPr>
            <w:noProof/>
          </w:rPr>
          <w:fldChar w:fldCharType="begin"/>
        </w:r>
        <w:r w:rsidR="00B33131">
          <w:rPr>
            <w:noProof/>
          </w:rPr>
          <w:instrText xml:space="preserve"> PAGEREF _Toc101253825 \h </w:instrText>
        </w:r>
        <w:r w:rsidR="00B33131">
          <w:rPr>
            <w:noProof/>
          </w:rPr>
        </w:r>
        <w:r w:rsidR="00B33131">
          <w:rPr>
            <w:noProof/>
          </w:rPr>
          <w:fldChar w:fldCharType="separate"/>
        </w:r>
        <w:r w:rsidR="00B33131">
          <w:rPr>
            <w:noProof/>
          </w:rPr>
          <w:t>5</w:t>
        </w:r>
        <w:r w:rsidR="00B33131">
          <w:rPr>
            <w:noProof/>
          </w:rPr>
          <w:fldChar w:fldCharType="end"/>
        </w:r>
      </w:hyperlink>
    </w:p>
    <w:p w14:paraId="57B23671" w14:textId="619C1343" w:rsidR="00B33131" w:rsidRDefault="00A33ABD">
      <w:pPr>
        <w:pStyle w:val="TOC1"/>
        <w:tabs>
          <w:tab w:val="right" w:leader="dot" w:pos="9344"/>
        </w:tabs>
        <w:rPr>
          <w:rFonts w:asciiTheme="minorHAnsi" w:eastAsiaTheme="minorEastAsia" w:hAnsiTheme="minorHAnsi" w:cstheme="minorBidi"/>
          <w:noProof/>
          <w:szCs w:val="22"/>
        </w:rPr>
      </w:pPr>
      <w:hyperlink w:anchor="_Toc101253826" w:history="1">
        <w:r w:rsidR="00B33131" w:rsidRPr="00BF116E">
          <w:rPr>
            <w:rStyle w:val="affffffe"/>
            <w:noProof/>
          </w:rPr>
          <w:t>7 试件及安装</w:t>
        </w:r>
        <w:r w:rsidR="00B33131">
          <w:rPr>
            <w:noProof/>
          </w:rPr>
          <w:tab/>
        </w:r>
        <w:r w:rsidR="00B33131">
          <w:rPr>
            <w:noProof/>
          </w:rPr>
          <w:fldChar w:fldCharType="begin"/>
        </w:r>
        <w:r w:rsidR="00B33131">
          <w:rPr>
            <w:noProof/>
          </w:rPr>
          <w:instrText xml:space="preserve"> PAGEREF _Toc101253826 \h </w:instrText>
        </w:r>
        <w:r w:rsidR="00B33131">
          <w:rPr>
            <w:noProof/>
          </w:rPr>
        </w:r>
        <w:r w:rsidR="00B33131">
          <w:rPr>
            <w:noProof/>
          </w:rPr>
          <w:fldChar w:fldCharType="separate"/>
        </w:r>
        <w:r w:rsidR="00B33131">
          <w:rPr>
            <w:noProof/>
          </w:rPr>
          <w:t>6</w:t>
        </w:r>
        <w:r w:rsidR="00B33131">
          <w:rPr>
            <w:noProof/>
          </w:rPr>
          <w:fldChar w:fldCharType="end"/>
        </w:r>
      </w:hyperlink>
    </w:p>
    <w:p w14:paraId="6ADF6085" w14:textId="45BA8A40" w:rsidR="00B33131" w:rsidRDefault="00A33ABD">
      <w:pPr>
        <w:pStyle w:val="TOC2"/>
        <w:rPr>
          <w:rFonts w:asciiTheme="minorHAnsi" w:eastAsiaTheme="minorEastAsia" w:hAnsiTheme="minorHAnsi" w:cstheme="minorBidi"/>
          <w:noProof/>
          <w:szCs w:val="22"/>
        </w:rPr>
      </w:pPr>
      <w:hyperlink w:anchor="_Toc101253827" w:history="1">
        <w:r w:rsidR="00B33131" w:rsidRPr="00BF116E">
          <w:rPr>
            <w:rStyle w:val="affffffe"/>
            <w:noProof/>
            <w14:scene3d>
              <w14:camera w14:prst="orthographicFront"/>
              <w14:lightRig w14:rig="threePt" w14:dir="t">
                <w14:rot w14:lat="0" w14:lon="0" w14:rev="0"/>
              </w14:lightRig>
            </w14:scene3d>
          </w:rPr>
          <w:t>7.1</w:t>
        </w:r>
        <w:r w:rsidR="00B33131" w:rsidRPr="00BF116E">
          <w:rPr>
            <w:rStyle w:val="affffffe"/>
            <w:noProof/>
          </w:rPr>
          <w:t xml:space="preserve"> 试件</w:t>
        </w:r>
        <w:r w:rsidR="00B33131">
          <w:rPr>
            <w:noProof/>
          </w:rPr>
          <w:tab/>
        </w:r>
        <w:r w:rsidR="00B33131">
          <w:rPr>
            <w:noProof/>
          </w:rPr>
          <w:fldChar w:fldCharType="begin"/>
        </w:r>
        <w:r w:rsidR="00B33131">
          <w:rPr>
            <w:noProof/>
          </w:rPr>
          <w:instrText xml:space="preserve"> PAGEREF _Toc101253827 \h </w:instrText>
        </w:r>
        <w:r w:rsidR="00B33131">
          <w:rPr>
            <w:noProof/>
          </w:rPr>
        </w:r>
        <w:r w:rsidR="00B33131">
          <w:rPr>
            <w:noProof/>
          </w:rPr>
          <w:fldChar w:fldCharType="separate"/>
        </w:r>
        <w:r w:rsidR="00B33131">
          <w:rPr>
            <w:noProof/>
          </w:rPr>
          <w:t>6</w:t>
        </w:r>
        <w:r w:rsidR="00B33131">
          <w:rPr>
            <w:noProof/>
          </w:rPr>
          <w:fldChar w:fldCharType="end"/>
        </w:r>
      </w:hyperlink>
    </w:p>
    <w:p w14:paraId="1686B57F" w14:textId="4DBD340E" w:rsidR="00B33131" w:rsidRDefault="00A33ABD">
      <w:pPr>
        <w:pStyle w:val="TOC2"/>
        <w:rPr>
          <w:rFonts w:asciiTheme="minorHAnsi" w:eastAsiaTheme="minorEastAsia" w:hAnsiTheme="minorHAnsi" w:cstheme="minorBidi"/>
          <w:noProof/>
          <w:szCs w:val="22"/>
        </w:rPr>
      </w:pPr>
      <w:hyperlink w:anchor="_Toc101253828" w:history="1">
        <w:r w:rsidR="00B33131" w:rsidRPr="00BF116E">
          <w:rPr>
            <w:rStyle w:val="affffffe"/>
            <w:noProof/>
            <w14:scene3d>
              <w14:camera w14:prst="orthographicFront"/>
              <w14:lightRig w14:rig="threePt" w14:dir="t">
                <w14:rot w14:lat="0" w14:lon="0" w14:rev="0"/>
              </w14:lightRig>
            </w14:scene3d>
          </w:rPr>
          <w:t>7.2</w:t>
        </w:r>
        <w:r w:rsidR="00B33131" w:rsidRPr="00BF116E">
          <w:rPr>
            <w:rStyle w:val="affffffe"/>
            <w:noProof/>
          </w:rPr>
          <w:t xml:space="preserve"> 安装</w:t>
        </w:r>
        <w:r w:rsidR="00B33131">
          <w:rPr>
            <w:noProof/>
          </w:rPr>
          <w:tab/>
        </w:r>
        <w:r w:rsidR="00B33131">
          <w:rPr>
            <w:noProof/>
          </w:rPr>
          <w:fldChar w:fldCharType="begin"/>
        </w:r>
        <w:r w:rsidR="00B33131">
          <w:rPr>
            <w:noProof/>
          </w:rPr>
          <w:instrText xml:space="preserve"> PAGEREF _Toc101253828 \h </w:instrText>
        </w:r>
        <w:r w:rsidR="00B33131">
          <w:rPr>
            <w:noProof/>
          </w:rPr>
        </w:r>
        <w:r w:rsidR="00B33131">
          <w:rPr>
            <w:noProof/>
          </w:rPr>
          <w:fldChar w:fldCharType="separate"/>
        </w:r>
        <w:r w:rsidR="00B33131">
          <w:rPr>
            <w:noProof/>
          </w:rPr>
          <w:t>6</w:t>
        </w:r>
        <w:r w:rsidR="00B33131">
          <w:rPr>
            <w:noProof/>
          </w:rPr>
          <w:fldChar w:fldCharType="end"/>
        </w:r>
      </w:hyperlink>
    </w:p>
    <w:p w14:paraId="48ED8142" w14:textId="61187E2B" w:rsidR="00B33131" w:rsidRDefault="00A33ABD">
      <w:pPr>
        <w:pStyle w:val="TOC1"/>
        <w:tabs>
          <w:tab w:val="right" w:leader="dot" w:pos="9344"/>
        </w:tabs>
        <w:rPr>
          <w:rFonts w:asciiTheme="minorHAnsi" w:eastAsiaTheme="minorEastAsia" w:hAnsiTheme="minorHAnsi" w:cstheme="minorBidi"/>
          <w:noProof/>
          <w:szCs w:val="22"/>
        </w:rPr>
      </w:pPr>
      <w:hyperlink w:anchor="_Toc101253829" w:history="1">
        <w:r w:rsidR="00B33131" w:rsidRPr="00BF116E">
          <w:rPr>
            <w:rStyle w:val="affffffe"/>
            <w:noProof/>
          </w:rPr>
          <w:t>8 检测方法</w:t>
        </w:r>
        <w:r w:rsidR="00B33131">
          <w:rPr>
            <w:noProof/>
          </w:rPr>
          <w:tab/>
        </w:r>
        <w:r w:rsidR="00B33131">
          <w:rPr>
            <w:noProof/>
          </w:rPr>
          <w:fldChar w:fldCharType="begin"/>
        </w:r>
        <w:r w:rsidR="00B33131">
          <w:rPr>
            <w:noProof/>
          </w:rPr>
          <w:instrText xml:space="preserve"> PAGEREF _Toc101253829 \h </w:instrText>
        </w:r>
        <w:r w:rsidR="00B33131">
          <w:rPr>
            <w:noProof/>
          </w:rPr>
        </w:r>
        <w:r w:rsidR="00B33131">
          <w:rPr>
            <w:noProof/>
          </w:rPr>
          <w:fldChar w:fldCharType="separate"/>
        </w:r>
        <w:r w:rsidR="00B33131">
          <w:rPr>
            <w:noProof/>
          </w:rPr>
          <w:t>6</w:t>
        </w:r>
        <w:r w:rsidR="00B33131">
          <w:rPr>
            <w:noProof/>
          </w:rPr>
          <w:fldChar w:fldCharType="end"/>
        </w:r>
      </w:hyperlink>
    </w:p>
    <w:p w14:paraId="5A849CB0" w14:textId="6FCD8C79" w:rsidR="00B33131" w:rsidRDefault="00A33ABD">
      <w:pPr>
        <w:pStyle w:val="TOC2"/>
        <w:rPr>
          <w:rFonts w:asciiTheme="minorHAnsi" w:eastAsiaTheme="minorEastAsia" w:hAnsiTheme="minorHAnsi" w:cstheme="minorBidi"/>
          <w:noProof/>
          <w:szCs w:val="22"/>
        </w:rPr>
      </w:pPr>
      <w:hyperlink w:anchor="_Toc101253830" w:history="1">
        <w:r w:rsidR="00B33131" w:rsidRPr="00BF116E">
          <w:rPr>
            <w:rStyle w:val="affffffe"/>
            <w:noProof/>
            <w14:scene3d>
              <w14:camera w14:prst="orthographicFront"/>
              <w14:lightRig w14:rig="threePt" w14:dir="t">
                <w14:rot w14:lat="0" w14:lon="0" w14:rev="0"/>
              </w14:lightRig>
            </w14:scene3d>
          </w:rPr>
          <w:t>8.1</w:t>
        </w:r>
        <w:r w:rsidR="00B33131" w:rsidRPr="00BF116E">
          <w:rPr>
            <w:rStyle w:val="affffffe"/>
            <w:noProof/>
          </w:rPr>
          <w:t xml:space="preserve"> 检测顺序</w:t>
        </w:r>
        <w:r w:rsidR="00B33131">
          <w:rPr>
            <w:noProof/>
          </w:rPr>
          <w:tab/>
        </w:r>
        <w:r w:rsidR="00B33131">
          <w:rPr>
            <w:noProof/>
          </w:rPr>
          <w:fldChar w:fldCharType="begin"/>
        </w:r>
        <w:r w:rsidR="00B33131">
          <w:rPr>
            <w:noProof/>
          </w:rPr>
          <w:instrText xml:space="preserve"> PAGEREF _Toc101253830 \h </w:instrText>
        </w:r>
        <w:r w:rsidR="00B33131">
          <w:rPr>
            <w:noProof/>
          </w:rPr>
        </w:r>
        <w:r w:rsidR="00B33131">
          <w:rPr>
            <w:noProof/>
          </w:rPr>
          <w:fldChar w:fldCharType="separate"/>
        </w:r>
        <w:r w:rsidR="00B33131">
          <w:rPr>
            <w:noProof/>
          </w:rPr>
          <w:t>6</w:t>
        </w:r>
        <w:r w:rsidR="00B33131">
          <w:rPr>
            <w:noProof/>
          </w:rPr>
          <w:fldChar w:fldCharType="end"/>
        </w:r>
      </w:hyperlink>
    </w:p>
    <w:p w14:paraId="2C7BF25E" w14:textId="0AF1129D" w:rsidR="00B33131" w:rsidRDefault="00A33ABD">
      <w:pPr>
        <w:pStyle w:val="TOC2"/>
        <w:rPr>
          <w:rFonts w:asciiTheme="minorHAnsi" w:eastAsiaTheme="minorEastAsia" w:hAnsiTheme="minorHAnsi" w:cstheme="minorBidi"/>
          <w:noProof/>
          <w:szCs w:val="22"/>
        </w:rPr>
      </w:pPr>
      <w:hyperlink w:anchor="_Toc101253831" w:history="1">
        <w:r w:rsidR="00B33131" w:rsidRPr="00BF116E">
          <w:rPr>
            <w:rStyle w:val="affffffe"/>
            <w:noProof/>
            <w14:scene3d>
              <w14:camera w14:prst="orthographicFront"/>
              <w14:lightRig w14:rig="threePt" w14:dir="t">
                <w14:rot w14:lat="0" w14:lon="0" w14:rev="0"/>
              </w14:lightRig>
            </w14:scene3d>
          </w:rPr>
          <w:t>8.2</w:t>
        </w:r>
        <w:r w:rsidR="00B33131" w:rsidRPr="00BF116E">
          <w:rPr>
            <w:rStyle w:val="affffffe"/>
            <w:noProof/>
          </w:rPr>
          <w:t xml:space="preserve"> 气密性能</w:t>
        </w:r>
        <w:r w:rsidR="00B33131">
          <w:rPr>
            <w:noProof/>
          </w:rPr>
          <w:tab/>
        </w:r>
        <w:r w:rsidR="00B33131">
          <w:rPr>
            <w:noProof/>
          </w:rPr>
          <w:fldChar w:fldCharType="begin"/>
        </w:r>
        <w:r w:rsidR="00B33131">
          <w:rPr>
            <w:noProof/>
          </w:rPr>
          <w:instrText xml:space="preserve"> PAGEREF _Toc101253831 \h </w:instrText>
        </w:r>
        <w:r w:rsidR="00B33131">
          <w:rPr>
            <w:noProof/>
          </w:rPr>
        </w:r>
        <w:r w:rsidR="00B33131">
          <w:rPr>
            <w:noProof/>
          </w:rPr>
          <w:fldChar w:fldCharType="separate"/>
        </w:r>
        <w:r w:rsidR="00B33131">
          <w:rPr>
            <w:noProof/>
          </w:rPr>
          <w:t>7</w:t>
        </w:r>
        <w:r w:rsidR="00B33131">
          <w:rPr>
            <w:noProof/>
          </w:rPr>
          <w:fldChar w:fldCharType="end"/>
        </w:r>
      </w:hyperlink>
    </w:p>
    <w:p w14:paraId="2A0DBF3D" w14:textId="67B1B7B1" w:rsidR="00B33131" w:rsidRDefault="00A33ABD">
      <w:pPr>
        <w:pStyle w:val="TOC2"/>
        <w:rPr>
          <w:rFonts w:asciiTheme="minorHAnsi" w:eastAsiaTheme="minorEastAsia" w:hAnsiTheme="minorHAnsi" w:cstheme="minorBidi"/>
          <w:noProof/>
          <w:szCs w:val="22"/>
        </w:rPr>
      </w:pPr>
      <w:hyperlink w:anchor="_Toc101253832" w:history="1">
        <w:r w:rsidR="00B33131" w:rsidRPr="00BF116E">
          <w:rPr>
            <w:rStyle w:val="affffffe"/>
            <w:noProof/>
            <w14:scene3d>
              <w14:camera w14:prst="orthographicFront"/>
              <w14:lightRig w14:rig="threePt" w14:dir="t">
                <w14:rot w14:lat="0" w14:lon="0" w14:rev="0"/>
              </w14:lightRig>
            </w14:scene3d>
          </w:rPr>
          <w:t>8.3</w:t>
        </w:r>
        <w:r w:rsidR="00B33131" w:rsidRPr="00BF116E">
          <w:rPr>
            <w:rStyle w:val="affffffe"/>
            <w:noProof/>
          </w:rPr>
          <w:t xml:space="preserve"> 水密性能</w:t>
        </w:r>
        <w:r w:rsidR="00B33131">
          <w:rPr>
            <w:noProof/>
          </w:rPr>
          <w:tab/>
        </w:r>
        <w:r w:rsidR="00B33131">
          <w:rPr>
            <w:noProof/>
          </w:rPr>
          <w:fldChar w:fldCharType="begin"/>
        </w:r>
        <w:r w:rsidR="00B33131">
          <w:rPr>
            <w:noProof/>
          </w:rPr>
          <w:instrText xml:space="preserve"> PAGEREF _Toc101253832 \h </w:instrText>
        </w:r>
        <w:r w:rsidR="00B33131">
          <w:rPr>
            <w:noProof/>
          </w:rPr>
        </w:r>
        <w:r w:rsidR="00B33131">
          <w:rPr>
            <w:noProof/>
          </w:rPr>
          <w:fldChar w:fldCharType="separate"/>
        </w:r>
        <w:r w:rsidR="00B33131">
          <w:rPr>
            <w:noProof/>
          </w:rPr>
          <w:t>7</w:t>
        </w:r>
        <w:r w:rsidR="00B33131">
          <w:rPr>
            <w:noProof/>
          </w:rPr>
          <w:fldChar w:fldCharType="end"/>
        </w:r>
      </w:hyperlink>
    </w:p>
    <w:p w14:paraId="6C6E5EC0" w14:textId="6485ACD6" w:rsidR="00B33131" w:rsidRDefault="00A33ABD">
      <w:pPr>
        <w:pStyle w:val="TOC2"/>
        <w:rPr>
          <w:rFonts w:asciiTheme="minorHAnsi" w:eastAsiaTheme="minorEastAsia" w:hAnsiTheme="minorHAnsi" w:cstheme="minorBidi"/>
          <w:noProof/>
          <w:szCs w:val="22"/>
        </w:rPr>
      </w:pPr>
      <w:hyperlink w:anchor="_Toc101253833" w:history="1">
        <w:r w:rsidR="00B33131" w:rsidRPr="00BF116E">
          <w:rPr>
            <w:rStyle w:val="affffffe"/>
            <w:noProof/>
            <w14:scene3d>
              <w14:camera w14:prst="orthographicFront"/>
              <w14:lightRig w14:rig="threePt" w14:dir="t">
                <w14:rot w14:lat="0" w14:lon="0" w14:rev="0"/>
              </w14:lightRig>
            </w14:scene3d>
          </w:rPr>
          <w:t>8.4</w:t>
        </w:r>
        <w:r w:rsidR="00B33131" w:rsidRPr="00BF116E">
          <w:rPr>
            <w:rStyle w:val="affffffe"/>
            <w:noProof/>
          </w:rPr>
          <w:t xml:space="preserve"> 热循环</w:t>
        </w:r>
        <w:r w:rsidR="00B33131">
          <w:rPr>
            <w:noProof/>
          </w:rPr>
          <w:tab/>
        </w:r>
        <w:r w:rsidR="00B33131">
          <w:rPr>
            <w:noProof/>
          </w:rPr>
          <w:fldChar w:fldCharType="begin"/>
        </w:r>
        <w:r w:rsidR="00B33131">
          <w:rPr>
            <w:noProof/>
          </w:rPr>
          <w:instrText xml:space="preserve"> PAGEREF _Toc101253833 \h </w:instrText>
        </w:r>
        <w:r w:rsidR="00B33131">
          <w:rPr>
            <w:noProof/>
          </w:rPr>
        </w:r>
        <w:r w:rsidR="00B33131">
          <w:rPr>
            <w:noProof/>
          </w:rPr>
          <w:fldChar w:fldCharType="separate"/>
        </w:r>
        <w:r w:rsidR="00B33131">
          <w:rPr>
            <w:noProof/>
          </w:rPr>
          <w:t>7</w:t>
        </w:r>
        <w:r w:rsidR="00B33131">
          <w:rPr>
            <w:noProof/>
          </w:rPr>
          <w:fldChar w:fldCharType="end"/>
        </w:r>
      </w:hyperlink>
    </w:p>
    <w:p w14:paraId="6135D28D" w14:textId="0AD64CFB" w:rsidR="00B33131" w:rsidRDefault="00A33ABD">
      <w:pPr>
        <w:pStyle w:val="TOC2"/>
        <w:rPr>
          <w:rFonts w:asciiTheme="minorHAnsi" w:eastAsiaTheme="minorEastAsia" w:hAnsiTheme="minorHAnsi" w:cstheme="minorBidi"/>
          <w:noProof/>
          <w:szCs w:val="22"/>
        </w:rPr>
      </w:pPr>
      <w:hyperlink w:anchor="_Toc101253834" w:history="1">
        <w:r w:rsidR="00B33131" w:rsidRPr="00BF116E">
          <w:rPr>
            <w:rStyle w:val="affffffe"/>
            <w:noProof/>
            <w14:scene3d>
              <w14:camera w14:prst="orthographicFront"/>
              <w14:lightRig w14:rig="threePt" w14:dir="t">
                <w14:rot w14:lat="0" w14:lon="0" w14:rev="0"/>
              </w14:lightRig>
            </w14:scene3d>
          </w:rPr>
          <w:t>8.5</w:t>
        </w:r>
        <w:r w:rsidR="00B33131" w:rsidRPr="00BF116E">
          <w:rPr>
            <w:rStyle w:val="affffffe"/>
            <w:noProof/>
          </w:rPr>
          <w:t xml:space="preserve"> 结露</w:t>
        </w:r>
        <w:r w:rsidR="00B33131">
          <w:rPr>
            <w:noProof/>
          </w:rPr>
          <w:tab/>
        </w:r>
        <w:r w:rsidR="00B33131">
          <w:rPr>
            <w:noProof/>
          </w:rPr>
          <w:fldChar w:fldCharType="begin"/>
        </w:r>
        <w:r w:rsidR="00B33131">
          <w:rPr>
            <w:noProof/>
          </w:rPr>
          <w:instrText xml:space="preserve"> PAGEREF _Toc101253834 \h </w:instrText>
        </w:r>
        <w:r w:rsidR="00B33131">
          <w:rPr>
            <w:noProof/>
          </w:rPr>
        </w:r>
        <w:r w:rsidR="00B33131">
          <w:rPr>
            <w:noProof/>
          </w:rPr>
          <w:fldChar w:fldCharType="separate"/>
        </w:r>
        <w:r w:rsidR="00B33131">
          <w:rPr>
            <w:noProof/>
          </w:rPr>
          <w:t>8</w:t>
        </w:r>
        <w:r w:rsidR="00B33131">
          <w:rPr>
            <w:noProof/>
          </w:rPr>
          <w:fldChar w:fldCharType="end"/>
        </w:r>
      </w:hyperlink>
    </w:p>
    <w:p w14:paraId="68DB4D27" w14:textId="65DEF0EE" w:rsidR="00B33131" w:rsidRDefault="00A33ABD">
      <w:pPr>
        <w:pStyle w:val="TOC2"/>
        <w:rPr>
          <w:rFonts w:asciiTheme="minorHAnsi" w:eastAsiaTheme="minorEastAsia" w:hAnsiTheme="minorHAnsi" w:cstheme="minorBidi"/>
          <w:noProof/>
          <w:szCs w:val="22"/>
        </w:rPr>
      </w:pPr>
      <w:hyperlink w:anchor="_Toc101253835" w:history="1">
        <w:r w:rsidR="00B33131" w:rsidRPr="00BF116E">
          <w:rPr>
            <w:rStyle w:val="affffffe"/>
            <w:noProof/>
            <w14:scene3d>
              <w14:camera w14:prst="orthographicFront"/>
              <w14:lightRig w14:rig="threePt" w14:dir="t">
                <w14:rot w14:lat="0" w14:lon="0" w14:rev="0"/>
              </w14:lightRig>
            </w14:scene3d>
          </w:rPr>
          <w:t>8.6</w:t>
        </w:r>
        <w:r w:rsidR="00B33131" w:rsidRPr="00BF116E">
          <w:rPr>
            <w:rStyle w:val="affffffe"/>
            <w:noProof/>
          </w:rPr>
          <w:t xml:space="preserve"> 重复气密性能</w:t>
        </w:r>
        <w:r w:rsidR="00B33131">
          <w:rPr>
            <w:noProof/>
          </w:rPr>
          <w:tab/>
        </w:r>
        <w:r w:rsidR="00B33131">
          <w:rPr>
            <w:noProof/>
          </w:rPr>
          <w:fldChar w:fldCharType="begin"/>
        </w:r>
        <w:r w:rsidR="00B33131">
          <w:rPr>
            <w:noProof/>
          </w:rPr>
          <w:instrText xml:space="preserve"> PAGEREF _Toc101253835 \h </w:instrText>
        </w:r>
        <w:r w:rsidR="00B33131">
          <w:rPr>
            <w:noProof/>
          </w:rPr>
        </w:r>
        <w:r w:rsidR="00B33131">
          <w:rPr>
            <w:noProof/>
          </w:rPr>
          <w:fldChar w:fldCharType="separate"/>
        </w:r>
        <w:r w:rsidR="00B33131">
          <w:rPr>
            <w:noProof/>
          </w:rPr>
          <w:t>9</w:t>
        </w:r>
        <w:r w:rsidR="00B33131">
          <w:rPr>
            <w:noProof/>
          </w:rPr>
          <w:fldChar w:fldCharType="end"/>
        </w:r>
      </w:hyperlink>
    </w:p>
    <w:p w14:paraId="402BBA84" w14:textId="481DA9FF" w:rsidR="00B33131" w:rsidRDefault="00A33ABD">
      <w:pPr>
        <w:pStyle w:val="TOC2"/>
        <w:rPr>
          <w:rFonts w:asciiTheme="minorHAnsi" w:eastAsiaTheme="minorEastAsia" w:hAnsiTheme="minorHAnsi" w:cstheme="minorBidi"/>
          <w:noProof/>
          <w:szCs w:val="22"/>
        </w:rPr>
      </w:pPr>
      <w:hyperlink w:anchor="_Toc101253836" w:history="1">
        <w:r w:rsidR="00B33131" w:rsidRPr="00BF116E">
          <w:rPr>
            <w:rStyle w:val="affffffe"/>
            <w:noProof/>
            <w14:scene3d>
              <w14:camera w14:prst="orthographicFront"/>
              <w14:lightRig w14:rig="threePt" w14:dir="t">
                <w14:rot w14:lat="0" w14:lon="0" w14:rev="0"/>
              </w14:lightRig>
            </w14:scene3d>
          </w:rPr>
          <w:t>8.7</w:t>
        </w:r>
        <w:r w:rsidR="00B33131" w:rsidRPr="00BF116E">
          <w:rPr>
            <w:rStyle w:val="affffffe"/>
            <w:noProof/>
          </w:rPr>
          <w:t xml:space="preserve"> 重复水密性能</w:t>
        </w:r>
        <w:r w:rsidR="00B33131">
          <w:rPr>
            <w:noProof/>
          </w:rPr>
          <w:tab/>
        </w:r>
        <w:r w:rsidR="00B33131">
          <w:rPr>
            <w:noProof/>
          </w:rPr>
          <w:fldChar w:fldCharType="begin"/>
        </w:r>
        <w:r w:rsidR="00B33131">
          <w:rPr>
            <w:noProof/>
          </w:rPr>
          <w:instrText xml:space="preserve"> PAGEREF _Toc101253836 \h </w:instrText>
        </w:r>
        <w:r w:rsidR="00B33131">
          <w:rPr>
            <w:noProof/>
          </w:rPr>
        </w:r>
        <w:r w:rsidR="00B33131">
          <w:rPr>
            <w:noProof/>
          </w:rPr>
          <w:fldChar w:fldCharType="separate"/>
        </w:r>
        <w:r w:rsidR="00B33131">
          <w:rPr>
            <w:noProof/>
          </w:rPr>
          <w:t>9</w:t>
        </w:r>
        <w:r w:rsidR="00B33131">
          <w:rPr>
            <w:noProof/>
          </w:rPr>
          <w:fldChar w:fldCharType="end"/>
        </w:r>
      </w:hyperlink>
    </w:p>
    <w:p w14:paraId="689F42A0" w14:textId="32CD2CE5" w:rsidR="00B33131" w:rsidRDefault="00A33ABD">
      <w:pPr>
        <w:pStyle w:val="TOC2"/>
        <w:rPr>
          <w:rFonts w:asciiTheme="minorHAnsi" w:eastAsiaTheme="minorEastAsia" w:hAnsiTheme="minorHAnsi" w:cstheme="minorBidi"/>
          <w:noProof/>
          <w:szCs w:val="22"/>
        </w:rPr>
      </w:pPr>
      <w:hyperlink w:anchor="_Toc101253837" w:history="1">
        <w:r w:rsidR="00B33131" w:rsidRPr="00BF116E">
          <w:rPr>
            <w:rStyle w:val="affffffe"/>
            <w:noProof/>
            <w14:scene3d>
              <w14:camera w14:prst="orthographicFront"/>
              <w14:lightRig w14:rig="threePt" w14:dir="t">
                <w14:rot w14:lat="0" w14:lon="0" w14:rev="0"/>
              </w14:lightRig>
            </w14:scene3d>
          </w:rPr>
          <w:t>8.8</w:t>
        </w:r>
        <w:r w:rsidR="00B33131" w:rsidRPr="00BF116E">
          <w:rPr>
            <w:rStyle w:val="affffffe"/>
            <w:noProof/>
          </w:rPr>
          <w:t xml:space="preserve"> 结果评定</w:t>
        </w:r>
        <w:r w:rsidR="00B33131">
          <w:rPr>
            <w:noProof/>
          </w:rPr>
          <w:tab/>
        </w:r>
        <w:r w:rsidR="00B33131">
          <w:rPr>
            <w:noProof/>
          </w:rPr>
          <w:fldChar w:fldCharType="begin"/>
        </w:r>
        <w:r w:rsidR="00B33131">
          <w:rPr>
            <w:noProof/>
          </w:rPr>
          <w:instrText xml:space="preserve"> PAGEREF _Toc101253837 \h </w:instrText>
        </w:r>
        <w:r w:rsidR="00B33131">
          <w:rPr>
            <w:noProof/>
          </w:rPr>
        </w:r>
        <w:r w:rsidR="00B33131">
          <w:rPr>
            <w:noProof/>
          </w:rPr>
          <w:fldChar w:fldCharType="separate"/>
        </w:r>
        <w:r w:rsidR="00B33131">
          <w:rPr>
            <w:noProof/>
          </w:rPr>
          <w:t>9</w:t>
        </w:r>
        <w:r w:rsidR="00B33131">
          <w:rPr>
            <w:noProof/>
          </w:rPr>
          <w:fldChar w:fldCharType="end"/>
        </w:r>
      </w:hyperlink>
    </w:p>
    <w:p w14:paraId="40CBEAD0" w14:textId="3A7BE59C" w:rsidR="00B33131" w:rsidRDefault="00A33ABD">
      <w:pPr>
        <w:pStyle w:val="TOC1"/>
        <w:tabs>
          <w:tab w:val="right" w:leader="dot" w:pos="9344"/>
        </w:tabs>
        <w:rPr>
          <w:rFonts w:asciiTheme="minorHAnsi" w:eastAsiaTheme="minorEastAsia" w:hAnsiTheme="minorHAnsi" w:cstheme="minorBidi"/>
          <w:noProof/>
          <w:szCs w:val="22"/>
        </w:rPr>
      </w:pPr>
      <w:hyperlink w:anchor="_Toc101253838" w:history="1">
        <w:r w:rsidR="00B33131" w:rsidRPr="00BF116E">
          <w:rPr>
            <w:rStyle w:val="affffffe"/>
            <w:noProof/>
          </w:rPr>
          <w:t>9 检测报告</w:t>
        </w:r>
        <w:r w:rsidR="00B33131">
          <w:rPr>
            <w:noProof/>
          </w:rPr>
          <w:tab/>
        </w:r>
        <w:r w:rsidR="00B33131">
          <w:rPr>
            <w:noProof/>
          </w:rPr>
          <w:fldChar w:fldCharType="begin"/>
        </w:r>
        <w:r w:rsidR="00B33131">
          <w:rPr>
            <w:noProof/>
          </w:rPr>
          <w:instrText xml:space="preserve"> PAGEREF _Toc101253838 \h </w:instrText>
        </w:r>
        <w:r w:rsidR="00B33131">
          <w:rPr>
            <w:noProof/>
          </w:rPr>
        </w:r>
        <w:r w:rsidR="00B33131">
          <w:rPr>
            <w:noProof/>
          </w:rPr>
          <w:fldChar w:fldCharType="separate"/>
        </w:r>
        <w:r w:rsidR="00B33131">
          <w:rPr>
            <w:noProof/>
          </w:rPr>
          <w:t>9</w:t>
        </w:r>
        <w:r w:rsidR="00B33131">
          <w:rPr>
            <w:noProof/>
          </w:rPr>
          <w:fldChar w:fldCharType="end"/>
        </w:r>
      </w:hyperlink>
    </w:p>
    <w:p w14:paraId="14C3EA8D" w14:textId="6BBB56A3" w:rsidR="009F0566" w:rsidRPr="005A56A1" w:rsidRDefault="009F0566" w:rsidP="009F0566">
      <w:pPr>
        <w:pStyle w:val="affffff2"/>
        <w:spacing w:after="468"/>
        <w:sectPr w:rsidR="009F0566" w:rsidRPr="005A56A1" w:rsidSect="009F0566">
          <w:headerReference w:type="even" r:id="rId14"/>
          <w:headerReference w:type="default" r:id="rId15"/>
          <w:footerReference w:type="even" r:id="rId16"/>
          <w:footerReference w:type="default" r:id="rId17"/>
          <w:pgSz w:w="11906" w:h="16838" w:code="9"/>
          <w:pgMar w:top="1871" w:right="1134" w:bottom="1134" w:left="1134" w:header="1418" w:footer="1134" w:gutter="284"/>
          <w:pgNumType w:fmt="upperRoman" w:start="1"/>
          <w:cols w:space="425"/>
          <w:formProt w:val="0"/>
          <w:docGrid w:type="lines" w:linePitch="312"/>
        </w:sectPr>
      </w:pPr>
      <w:r w:rsidRPr="005A56A1">
        <w:fldChar w:fldCharType="end"/>
      </w:r>
    </w:p>
    <w:p w14:paraId="78F12A0A" w14:textId="2E2C2A01" w:rsidR="007801E9" w:rsidRPr="005A56A1" w:rsidRDefault="00E4560B" w:rsidP="007801E9">
      <w:pPr>
        <w:pStyle w:val="a6"/>
        <w:spacing w:after="468"/>
      </w:pPr>
      <w:bookmarkStart w:id="19" w:name="_Toc101253817"/>
      <w:bookmarkStart w:id="20" w:name="BookMark2"/>
      <w:bookmarkEnd w:id="17"/>
      <w:r>
        <w:rPr>
          <w:rFonts w:hint="eastAsia"/>
          <w:spacing w:val="320"/>
        </w:rPr>
        <w:lastRenderedPageBreak/>
        <w:t>前</w:t>
      </w:r>
      <w:r w:rsidR="007801E9" w:rsidRPr="005A56A1">
        <w:t>言</w:t>
      </w:r>
      <w:bookmarkEnd w:id="18"/>
      <w:bookmarkEnd w:id="19"/>
    </w:p>
    <w:p w14:paraId="1087F29E" w14:textId="77777777" w:rsidR="007801E9" w:rsidRPr="005A56A1" w:rsidRDefault="007801E9" w:rsidP="007801E9">
      <w:pPr>
        <w:pStyle w:val="affffb"/>
        <w:ind w:firstLine="420"/>
      </w:pPr>
      <w:r w:rsidRPr="005A56A1">
        <w:rPr>
          <w:rFonts w:hint="eastAsia"/>
        </w:rPr>
        <w:t>本文件按照GB/T 1.1—2020《标准化工作导则  第1部分：标准化文件的结构和起草规则》的规定起草。</w:t>
      </w:r>
    </w:p>
    <w:p w14:paraId="12390492" w14:textId="165EEF9C" w:rsidR="007801E9" w:rsidRPr="005A56A1" w:rsidRDefault="007801E9" w:rsidP="00A76EBF">
      <w:pPr>
        <w:pStyle w:val="affffb"/>
        <w:ind w:firstLine="420"/>
      </w:pPr>
      <w:r w:rsidRPr="005A56A1">
        <w:rPr>
          <w:rFonts w:hint="eastAsia"/>
        </w:rPr>
        <w:t>本文件由</w:t>
      </w:r>
      <w:r w:rsidR="006B052C" w:rsidRPr="005A56A1">
        <w:rPr>
          <w:rFonts w:hint="eastAsia"/>
        </w:rPr>
        <w:t>住房和城乡建设部</w:t>
      </w:r>
      <w:r w:rsidRPr="005A56A1">
        <w:rPr>
          <w:rFonts w:hint="eastAsia"/>
        </w:rPr>
        <w:t>提出。</w:t>
      </w:r>
    </w:p>
    <w:p w14:paraId="7F4314E0" w14:textId="292851E7" w:rsidR="007801E9" w:rsidRPr="005A56A1" w:rsidRDefault="007801E9" w:rsidP="00A76EBF">
      <w:pPr>
        <w:pStyle w:val="affffb"/>
        <w:ind w:firstLine="420"/>
      </w:pPr>
      <w:r w:rsidRPr="005A56A1">
        <w:rPr>
          <w:rFonts w:hint="eastAsia"/>
        </w:rPr>
        <w:t>本文件由</w:t>
      </w:r>
      <w:r w:rsidR="006B052C" w:rsidRPr="005A56A1">
        <w:rPr>
          <w:rFonts w:hint="eastAsia"/>
        </w:rPr>
        <w:t>全国建筑幕墙门窗标准化技术委员会（SAC/TC 448）</w:t>
      </w:r>
      <w:r w:rsidRPr="005A56A1">
        <w:rPr>
          <w:rFonts w:hint="eastAsia"/>
        </w:rPr>
        <w:t>归口。</w:t>
      </w:r>
    </w:p>
    <w:p w14:paraId="40F9EC69" w14:textId="11821695" w:rsidR="007801E9" w:rsidRPr="005A56A1" w:rsidRDefault="007801E9" w:rsidP="00A76EBF">
      <w:pPr>
        <w:pStyle w:val="affffb"/>
        <w:ind w:firstLine="420"/>
      </w:pPr>
      <w:r w:rsidRPr="005A56A1">
        <w:rPr>
          <w:rFonts w:hint="eastAsia"/>
        </w:rPr>
        <w:t>本文件起草单位：</w:t>
      </w:r>
      <w:r w:rsidR="00E76BFF" w:rsidRPr="005A56A1">
        <w:rPr>
          <w:rFonts w:hint="eastAsia"/>
        </w:rPr>
        <w:t>广东省建筑</w:t>
      </w:r>
      <w:r w:rsidR="006B052C" w:rsidRPr="005A56A1">
        <w:rPr>
          <w:rFonts w:hint="eastAsia"/>
        </w:rPr>
        <w:t>科学研究院</w:t>
      </w:r>
      <w:r w:rsidR="00E76BFF" w:rsidRPr="005A56A1">
        <w:rPr>
          <w:rFonts w:hint="eastAsia"/>
        </w:rPr>
        <w:t>集团股份</w:t>
      </w:r>
      <w:r w:rsidR="006B052C" w:rsidRPr="005A56A1">
        <w:rPr>
          <w:rFonts w:hint="eastAsia"/>
        </w:rPr>
        <w:t>有限公司、</w:t>
      </w:r>
    </w:p>
    <w:p w14:paraId="46A915DD" w14:textId="6BC86D3D" w:rsidR="00E76BFF" w:rsidRPr="005A56A1" w:rsidRDefault="00E76BFF" w:rsidP="00A76EBF">
      <w:pPr>
        <w:pStyle w:val="affffb"/>
        <w:ind w:firstLine="420"/>
      </w:pPr>
    </w:p>
    <w:p w14:paraId="0313ABAF" w14:textId="77777777" w:rsidR="00E76BFF" w:rsidRPr="005A56A1" w:rsidRDefault="00E76BFF" w:rsidP="00A76EBF">
      <w:pPr>
        <w:pStyle w:val="affffb"/>
        <w:ind w:firstLine="420"/>
      </w:pPr>
    </w:p>
    <w:p w14:paraId="5FDC9686" w14:textId="77777777" w:rsidR="00E76BFF" w:rsidRPr="005A56A1" w:rsidRDefault="007801E9" w:rsidP="00A76EBF">
      <w:pPr>
        <w:pStyle w:val="affffb"/>
        <w:ind w:firstLine="420"/>
      </w:pPr>
      <w:r w:rsidRPr="005A56A1">
        <w:rPr>
          <w:rFonts w:hint="eastAsia"/>
        </w:rPr>
        <w:t>本文件主要起草人：</w:t>
      </w:r>
    </w:p>
    <w:p w14:paraId="36EB0E1A" w14:textId="6DF48D31" w:rsidR="007801E9" w:rsidRPr="005A56A1" w:rsidRDefault="007801E9" w:rsidP="00A76EBF">
      <w:pPr>
        <w:pStyle w:val="affffb"/>
        <w:ind w:firstLine="420"/>
      </w:pPr>
    </w:p>
    <w:p w14:paraId="225C354B" w14:textId="4E2904A7" w:rsidR="007801E9" w:rsidRPr="005A56A1" w:rsidRDefault="007801E9" w:rsidP="007801E9">
      <w:pPr>
        <w:pStyle w:val="affffb"/>
        <w:ind w:firstLine="420"/>
        <w:sectPr w:rsidR="007801E9" w:rsidRPr="005A56A1" w:rsidSect="009F0566">
          <w:headerReference w:type="even" r:id="rId18"/>
          <w:headerReference w:type="default" r:id="rId19"/>
          <w:footerReference w:type="even" r:id="rId20"/>
          <w:footerReference w:type="default" r:id="rId21"/>
          <w:pgSz w:w="11906" w:h="16838" w:code="9"/>
          <w:pgMar w:top="1871" w:right="1134" w:bottom="1134" w:left="1134" w:header="1418" w:footer="1134" w:gutter="284"/>
          <w:pgNumType w:fmt="upperRoman"/>
          <w:cols w:space="425"/>
          <w:formProt w:val="0"/>
          <w:docGrid w:type="lines" w:linePitch="312"/>
        </w:sectPr>
      </w:pPr>
    </w:p>
    <w:p w14:paraId="4340014B" w14:textId="5B47EC50" w:rsidR="00894836" w:rsidRPr="005A56A1" w:rsidRDefault="00894836" w:rsidP="00093D25">
      <w:pPr>
        <w:spacing w:line="20" w:lineRule="exact"/>
        <w:jc w:val="center"/>
        <w:rPr>
          <w:rFonts w:ascii="黑体" w:eastAsia="黑体" w:hAnsi="黑体"/>
          <w:sz w:val="32"/>
          <w:szCs w:val="32"/>
        </w:rPr>
      </w:pPr>
      <w:bookmarkStart w:id="21" w:name="BookMark4"/>
      <w:bookmarkEnd w:id="20"/>
    </w:p>
    <w:p w14:paraId="097E7331" w14:textId="77777777" w:rsidR="00894836" w:rsidRPr="005A56A1"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C98EBC31BD92478B9ED0B49AF9BB4445"/>
        </w:placeholder>
      </w:sdtPr>
      <w:sdtEndPr/>
      <w:sdtContent>
        <w:bookmarkStart w:id="22" w:name="NEW_STAND_NAME" w:displacedByCustomXml="prev"/>
        <w:p w14:paraId="5315C337" w14:textId="76C4EFBF" w:rsidR="00F26B7E" w:rsidRPr="005A56A1" w:rsidRDefault="00452A98" w:rsidP="00452A98">
          <w:pPr>
            <w:pStyle w:val="afffffffff8"/>
            <w:spacing w:beforeLines="182" w:before="567" w:afterLines="220" w:after="686"/>
          </w:pPr>
          <w:r w:rsidRPr="005A56A1">
            <w:rPr>
              <w:rFonts w:hint="eastAsia"/>
            </w:rPr>
            <w:t>建筑幕墙</w:t>
          </w:r>
          <w:r w:rsidR="00F86AB6" w:rsidRPr="005A56A1">
            <w:rPr>
              <w:rFonts w:hint="eastAsia"/>
            </w:rPr>
            <w:t>热循环和结露检测方法</w:t>
          </w:r>
        </w:p>
      </w:sdtContent>
    </w:sdt>
    <w:bookmarkEnd w:id="22" w:displacedByCustomXml="prev"/>
    <w:p w14:paraId="04EEF977" w14:textId="77777777" w:rsidR="00E2552F" w:rsidRPr="005A56A1" w:rsidRDefault="00E2552F" w:rsidP="00A77CCB">
      <w:pPr>
        <w:pStyle w:val="affc"/>
        <w:spacing w:before="312" w:after="312"/>
      </w:pPr>
      <w:bookmarkStart w:id="23" w:name="_Toc17233325"/>
      <w:bookmarkStart w:id="24" w:name="_Toc17233333"/>
      <w:bookmarkStart w:id="25" w:name="_Toc24884211"/>
      <w:bookmarkStart w:id="26" w:name="_Toc24884218"/>
      <w:bookmarkStart w:id="27" w:name="_Toc26648465"/>
      <w:bookmarkStart w:id="28" w:name="_Toc26718930"/>
      <w:bookmarkStart w:id="29" w:name="_Toc26986530"/>
      <w:bookmarkStart w:id="30" w:name="_Toc26986771"/>
      <w:bookmarkStart w:id="31" w:name="_Toc61428352"/>
      <w:bookmarkStart w:id="32" w:name="_Toc101253818"/>
      <w:r w:rsidRPr="005A56A1">
        <w:rPr>
          <w:rFonts w:hint="eastAsia"/>
        </w:rPr>
        <w:t>范围</w:t>
      </w:r>
      <w:bookmarkEnd w:id="23"/>
      <w:bookmarkEnd w:id="24"/>
      <w:bookmarkEnd w:id="25"/>
      <w:bookmarkEnd w:id="26"/>
      <w:bookmarkEnd w:id="27"/>
      <w:bookmarkEnd w:id="28"/>
      <w:bookmarkEnd w:id="29"/>
      <w:bookmarkEnd w:id="30"/>
      <w:bookmarkEnd w:id="31"/>
      <w:bookmarkEnd w:id="32"/>
    </w:p>
    <w:p w14:paraId="190B78BC" w14:textId="48AD9B0F" w:rsidR="008B7FFD" w:rsidRPr="005A56A1" w:rsidRDefault="008B7FFD" w:rsidP="008B7FFD">
      <w:pPr>
        <w:pStyle w:val="affffb"/>
        <w:ind w:firstLine="420"/>
      </w:pPr>
      <w:bookmarkStart w:id="33" w:name="_Toc17233326"/>
      <w:bookmarkStart w:id="34" w:name="_Toc17233334"/>
      <w:bookmarkStart w:id="35" w:name="_Toc24884212"/>
      <w:bookmarkStart w:id="36" w:name="_Toc24884219"/>
      <w:bookmarkStart w:id="37" w:name="_Toc26648466"/>
      <w:r w:rsidRPr="005A56A1">
        <w:rPr>
          <w:rFonts w:hint="eastAsia"/>
        </w:rPr>
        <w:t>本文件</w:t>
      </w:r>
      <w:r w:rsidR="00F86AB6" w:rsidRPr="005A56A1">
        <w:rPr>
          <w:rFonts w:hint="eastAsia"/>
        </w:rPr>
        <w:t>规定了建筑幕墙热循环和结露检测方法的术语和定义、通用要求、检测原理、检测装置、试件及安装、检测方法及检测报告。</w:t>
      </w:r>
    </w:p>
    <w:p w14:paraId="3FF40D91" w14:textId="3F88C5AA" w:rsidR="008B7FFD" w:rsidRPr="005A56A1" w:rsidRDefault="008B7FFD" w:rsidP="008B7FFD">
      <w:pPr>
        <w:pStyle w:val="affffb"/>
        <w:ind w:firstLine="420"/>
      </w:pPr>
      <w:r w:rsidRPr="005A56A1">
        <w:rPr>
          <w:rFonts w:hint="eastAsia"/>
        </w:rPr>
        <w:t>本文件适用于</w:t>
      </w:r>
      <w:r w:rsidR="00F86AB6" w:rsidRPr="005A56A1">
        <w:rPr>
          <w:rFonts w:hint="eastAsia"/>
        </w:rPr>
        <w:t>建筑幕墙热循环和结露的实验室检测。检测对象只限于建筑幕墙试件本身及其与其它结构之间的连接构造。</w:t>
      </w:r>
    </w:p>
    <w:p w14:paraId="0F7BD63C" w14:textId="77777777" w:rsidR="00E2552F" w:rsidRPr="005A56A1" w:rsidRDefault="00E2552F" w:rsidP="00A77CCB">
      <w:pPr>
        <w:pStyle w:val="affc"/>
        <w:spacing w:before="312" w:after="312"/>
      </w:pPr>
      <w:bookmarkStart w:id="38" w:name="_Toc26718931"/>
      <w:bookmarkStart w:id="39" w:name="_Toc26986531"/>
      <w:bookmarkStart w:id="40" w:name="_Toc26986772"/>
      <w:bookmarkStart w:id="41" w:name="_Toc61428353"/>
      <w:bookmarkStart w:id="42" w:name="_Toc101253819"/>
      <w:r w:rsidRPr="005A56A1">
        <w:rPr>
          <w:rFonts w:hint="eastAsia"/>
        </w:rPr>
        <w:t>规范性引用文件</w:t>
      </w:r>
      <w:bookmarkEnd w:id="33"/>
      <w:bookmarkEnd w:id="34"/>
      <w:bookmarkEnd w:id="35"/>
      <w:bookmarkEnd w:id="36"/>
      <w:bookmarkEnd w:id="37"/>
      <w:bookmarkEnd w:id="38"/>
      <w:bookmarkEnd w:id="39"/>
      <w:bookmarkEnd w:id="40"/>
      <w:bookmarkEnd w:id="41"/>
      <w:bookmarkEnd w:id="42"/>
    </w:p>
    <w:sdt>
      <w:sdtPr>
        <w:rPr>
          <w:rFonts w:hint="eastAsia"/>
        </w:rPr>
        <w:id w:val="715848253"/>
        <w:placeholder>
          <w:docPart w:val="0B0114E111AC4E3DB08F660BB720ECAD"/>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1CD6727F" w14:textId="77777777" w:rsidR="000C3E10" w:rsidRPr="005A56A1" w:rsidRDefault="000C3E10" w:rsidP="00F65893">
          <w:pPr>
            <w:pStyle w:val="affffb"/>
            <w:ind w:firstLine="420"/>
          </w:pPr>
          <w:r w:rsidRPr="005A56A1">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61351A77" w14:textId="77777777" w:rsidR="00F86AB6" w:rsidRPr="005A56A1" w:rsidRDefault="00F86AB6" w:rsidP="00F86AB6">
      <w:pPr>
        <w:pStyle w:val="p15"/>
      </w:pPr>
      <w:r w:rsidRPr="005A56A1">
        <w:rPr>
          <w:rFonts w:hint="eastAsia"/>
        </w:rPr>
        <w:t>GB/T 15227　建筑幕墙气密、水密、抗风压性能检测方法</w:t>
      </w:r>
    </w:p>
    <w:p w14:paraId="4D4521F8" w14:textId="77777777" w:rsidR="00F86AB6" w:rsidRPr="005A56A1" w:rsidRDefault="00F86AB6" w:rsidP="00F86AB6">
      <w:pPr>
        <w:pStyle w:val="p15"/>
      </w:pPr>
      <w:r w:rsidRPr="005A56A1">
        <w:rPr>
          <w:rFonts w:hint="eastAsia"/>
        </w:rPr>
        <w:t>GB/T 31433  建筑幕墙、门窗通用技术条件</w:t>
      </w:r>
    </w:p>
    <w:p w14:paraId="3C40C4B2" w14:textId="77777777" w:rsidR="00F86AB6" w:rsidRPr="005A56A1" w:rsidRDefault="00F86AB6" w:rsidP="00F86AB6">
      <w:pPr>
        <w:pStyle w:val="p15"/>
      </w:pPr>
      <w:r w:rsidRPr="005A56A1">
        <w:rPr>
          <w:rFonts w:hint="eastAsia"/>
        </w:rPr>
        <w:t>GB/T 34327  建筑幕墙术语</w:t>
      </w:r>
    </w:p>
    <w:p w14:paraId="55CB5929" w14:textId="77777777" w:rsidR="008B7FFD" w:rsidRPr="005A56A1" w:rsidRDefault="008B7FFD" w:rsidP="00F65893">
      <w:pPr>
        <w:pStyle w:val="affffb"/>
        <w:ind w:firstLine="420"/>
      </w:pPr>
    </w:p>
    <w:p w14:paraId="33666222" w14:textId="77777777" w:rsidR="00B265BC" w:rsidRPr="005A56A1" w:rsidRDefault="00FD59EB" w:rsidP="00FD59EB">
      <w:pPr>
        <w:pStyle w:val="affc"/>
        <w:spacing w:before="312" w:after="312"/>
      </w:pPr>
      <w:bookmarkStart w:id="43" w:name="_Toc61428354"/>
      <w:bookmarkStart w:id="44" w:name="_Toc101253820"/>
      <w:r w:rsidRPr="005A56A1">
        <w:rPr>
          <w:rFonts w:hint="eastAsia"/>
          <w:szCs w:val="21"/>
        </w:rPr>
        <w:t>术语和定义</w:t>
      </w:r>
      <w:bookmarkEnd w:id="43"/>
      <w:bookmarkEnd w:id="44"/>
    </w:p>
    <w:bookmarkStart w:id="45" w:name="_Toc26986532" w:displacedByCustomXml="next"/>
    <w:bookmarkEnd w:id="45" w:displacedByCustomXml="next"/>
    <w:sdt>
      <w:sdtPr>
        <w:rPr>
          <w:rFonts w:hint="eastAsia"/>
        </w:rPr>
        <w:id w:val="-1909835108"/>
        <w:placeholder>
          <w:docPart w:val="0B0114E111AC4E3DB08F660BB720ECAD"/>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79CF90AF" w14:textId="2577C46A" w:rsidR="003C010C" w:rsidRPr="005A56A1" w:rsidRDefault="007B6C85" w:rsidP="00BA263B">
          <w:pPr>
            <w:pStyle w:val="affffb"/>
            <w:ind w:firstLine="420"/>
          </w:pPr>
          <w:r w:rsidRPr="005A56A1">
            <w:rPr>
              <w:rFonts w:hint="eastAsia"/>
            </w:rPr>
            <w:t>GB/T 34327界定的以及</w:t>
          </w:r>
          <w:r w:rsidR="008B7FFD" w:rsidRPr="005A56A1">
            <w:rPr>
              <w:rFonts w:hint="eastAsia"/>
            </w:rPr>
            <w:t>下列术语和定义适用于本文件。</w:t>
          </w:r>
        </w:p>
      </w:sdtContent>
    </w:sdt>
    <w:p w14:paraId="2AEE7DB7" w14:textId="77777777" w:rsidR="004B3E93" w:rsidRPr="005A56A1" w:rsidRDefault="004B3E93" w:rsidP="00C14D87">
      <w:pPr>
        <w:pStyle w:val="affffb"/>
        <w:ind w:firstLine="420"/>
      </w:pPr>
    </w:p>
    <w:p w14:paraId="1A599DF0" w14:textId="7B4B9EDC" w:rsidR="002A1260" w:rsidRPr="005A56A1" w:rsidRDefault="00EC68DF" w:rsidP="00EC68DF">
      <w:pPr>
        <w:pStyle w:val="afffffffffff5"/>
        <w:ind w:left="420" w:hangingChars="200" w:hanging="420"/>
        <w:rPr>
          <w:rFonts w:ascii="黑体" w:eastAsia="黑体" w:hAnsi="黑体"/>
        </w:rPr>
      </w:pPr>
      <w:r w:rsidRPr="005A56A1">
        <w:rPr>
          <w:rFonts w:ascii="黑体" w:eastAsia="黑体" w:hAnsi="黑体"/>
        </w:rPr>
        <w:br/>
      </w:r>
      <w:bookmarkStart w:id="46" w:name="_Toc406757515"/>
      <w:r w:rsidR="00F86AB6" w:rsidRPr="005A56A1">
        <w:rPr>
          <w:rFonts w:ascii="黑体" w:eastAsia="黑体" w:hAnsi="黑体" w:hint="eastAsia"/>
        </w:rPr>
        <w:t>热循环</w:t>
      </w:r>
      <w:bookmarkEnd w:id="46"/>
      <w:r w:rsidR="00F86AB6" w:rsidRPr="005A56A1">
        <w:rPr>
          <w:rFonts w:ascii="黑体" w:eastAsia="黑体" w:hAnsi="黑体"/>
        </w:rPr>
        <w:t xml:space="preserve">  thermal cycle</w:t>
      </w:r>
    </w:p>
    <w:p w14:paraId="53FDA3CC" w14:textId="1ED451B1" w:rsidR="00EC68DF" w:rsidRPr="005A56A1" w:rsidRDefault="00F86AB6" w:rsidP="00EC68DF">
      <w:pPr>
        <w:pStyle w:val="affffb"/>
        <w:ind w:firstLine="420"/>
      </w:pPr>
      <w:r w:rsidRPr="005A56A1">
        <w:rPr>
          <w:rFonts w:hint="eastAsia"/>
        </w:rPr>
        <w:t>在试件室内外模拟自然气候条件周期变化的过程，模拟的条件包括空气干球温度、空气相对湿度、太阳热辐射照度</w:t>
      </w:r>
      <w:r w:rsidR="007770AF">
        <w:rPr>
          <w:rFonts w:hint="eastAsia"/>
        </w:rPr>
        <w:t>。</w:t>
      </w:r>
    </w:p>
    <w:p w14:paraId="15E264C0" w14:textId="30544041" w:rsidR="00EC68DF" w:rsidRPr="005A56A1" w:rsidRDefault="00EC68DF" w:rsidP="00EC68DF">
      <w:pPr>
        <w:pStyle w:val="afffffffffff5"/>
        <w:ind w:left="420" w:hangingChars="200" w:hanging="420"/>
        <w:rPr>
          <w:rFonts w:ascii="黑体" w:eastAsia="黑体" w:hAnsi="黑体"/>
        </w:rPr>
      </w:pPr>
      <w:r w:rsidRPr="005A56A1">
        <w:rPr>
          <w:rFonts w:ascii="黑体" w:eastAsia="黑体" w:hAnsi="黑体"/>
        </w:rPr>
        <w:br/>
      </w:r>
      <w:r w:rsidR="00F86AB6" w:rsidRPr="005A56A1">
        <w:rPr>
          <w:rFonts w:ascii="黑体" w:eastAsia="黑体" w:hAnsi="黑体" w:hint="eastAsia"/>
        </w:rPr>
        <w:t>结露</w:t>
      </w:r>
      <w:r w:rsidR="00A5579F" w:rsidRPr="005A56A1">
        <w:rPr>
          <w:rFonts w:ascii="黑体" w:eastAsia="黑体" w:hAnsi="黑体" w:hint="eastAsia"/>
        </w:rPr>
        <w:t xml:space="preserve">  </w:t>
      </w:r>
      <w:r w:rsidR="00F86AB6" w:rsidRPr="005A56A1">
        <w:rPr>
          <w:rFonts w:ascii="黑体" w:eastAsia="黑体" w:hAnsi="黑体"/>
        </w:rPr>
        <w:t>condensation</w:t>
      </w:r>
    </w:p>
    <w:p w14:paraId="6CADAF04" w14:textId="415552E4" w:rsidR="00EC68DF" w:rsidRPr="005A56A1" w:rsidRDefault="00F86AB6" w:rsidP="00EC68DF">
      <w:pPr>
        <w:pStyle w:val="affffb"/>
        <w:ind w:firstLine="420"/>
      </w:pPr>
      <w:r w:rsidRPr="005A56A1">
        <w:rPr>
          <w:rFonts w:hint="eastAsia"/>
        </w:rPr>
        <w:t>试件在室外低温、室内恒温恒湿条件下，持续一定时间后室内侧出现凝结水析出的现象</w:t>
      </w:r>
      <w:r w:rsidR="00EC68DF" w:rsidRPr="005A56A1">
        <w:rPr>
          <w:rFonts w:hint="eastAsia"/>
        </w:rPr>
        <w:t>。</w:t>
      </w:r>
    </w:p>
    <w:p w14:paraId="691BD90A" w14:textId="418183DF" w:rsidR="00F86AB6" w:rsidRPr="005A56A1" w:rsidRDefault="00F86AB6" w:rsidP="00F86AB6">
      <w:pPr>
        <w:pStyle w:val="afffffffffff5"/>
        <w:ind w:left="420" w:hangingChars="200" w:hanging="420"/>
        <w:rPr>
          <w:rFonts w:ascii="黑体" w:eastAsia="黑体" w:hAnsi="黑体"/>
        </w:rPr>
      </w:pPr>
      <w:r w:rsidRPr="005A56A1">
        <w:rPr>
          <w:rFonts w:ascii="黑体" w:eastAsia="黑体" w:hAnsi="黑体"/>
        </w:rPr>
        <w:br/>
      </w:r>
      <w:r w:rsidRPr="005A56A1">
        <w:rPr>
          <w:rFonts w:ascii="黑体" w:eastAsia="黑体" w:hAnsi="黑体" w:hint="eastAsia"/>
        </w:rPr>
        <w:t>室外环境模拟装置</w:t>
      </w:r>
      <w:r w:rsidRPr="005A56A1">
        <w:rPr>
          <w:rFonts w:ascii="黑体" w:eastAsia="黑体" w:hAnsi="黑体"/>
        </w:rPr>
        <w:t xml:space="preserve">  outdoor environment simulation device</w:t>
      </w:r>
    </w:p>
    <w:p w14:paraId="6C6233CA" w14:textId="4FDAC706" w:rsidR="00F86AB6" w:rsidRPr="005A56A1" w:rsidRDefault="00F86AB6" w:rsidP="00F86AB6">
      <w:pPr>
        <w:pStyle w:val="affffb"/>
        <w:ind w:firstLine="420"/>
      </w:pPr>
      <w:r w:rsidRPr="005A56A1">
        <w:rPr>
          <w:rFonts w:hint="eastAsia"/>
        </w:rPr>
        <w:t>能够实现室外试验条件的建筑物室外气候模拟</w:t>
      </w:r>
      <w:r w:rsidR="003168DB">
        <w:rPr>
          <w:rFonts w:hint="eastAsia"/>
        </w:rPr>
        <w:t>装置</w:t>
      </w:r>
      <w:r w:rsidRPr="005A56A1">
        <w:rPr>
          <w:rFonts w:hint="eastAsia"/>
        </w:rPr>
        <w:t>。</w:t>
      </w:r>
    </w:p>
    <w:p w14:paraId="146E73BA" w14:textId="68F29DC7" w:rsidR="00F86AB6" w:rsidRPr="005A56A1" w:rsidRDefault="00F86AB6" w:rsidP="00F86AB6">
      <w:pPr>
        <w:pStyle w:val="afffffffffff5"/>
        <w:ind w:left="420" w:hangingChars="200" w:hanging="420"/>
        <w:rPr>
          <w:rFonts w:ascii="黑体" w:eastAsia="黑体" w:hAnsi="黑体"/>
        </w:rPr>
      </w:pPr>
      <w:r w:rsidRPr="005A56A1">
        <w:rPr>
          <w:rFonts w:ascii="黑体" w:eastAsia="黑体" w:hAnsi="黑体"/>
        </w:rPr>
        <w:br/>
      </w:r>
      <w:r w:rsidRPr="005A56A1">
        <w:rPr>
          <w:rFonts w:ascii="黑体" w:eastAsia="黑体" w:hAnsi="黑体" w:hint="eastAsia"/>
        </w:rPr>
        <w:t>室内环境模拟装置</w:t>
      </w:r>
      <w:r w:rsidRPr="005A56A1">
        <w:rPr>
          <w:rFonts w:ascii="黑体" w:eastAsia="黑体" w:hAnsi="黑体"/>
        </w:rPr>
        <w:t xml:space="preserve">  indoor environment simulation device</w:t>
      </w:r>
    </w:p>
    <w:p w14:paraId="6C5A5F97" w14:textId="13476E28" w:rsidR="00F86AB6" w:rsidRPr="005A56A1" w:rsidRDefault="00F86AB6" w:rsidP="00F86AB6">
      <w:pPr>
        <w:pStyle w:val="affffb"/>
        <w:ind w:firstLine="420"/>
      </w:pPr>
      <w:r w:rsidRPr="005A56A1">
        <w:rPr>
          <w:rFonts w:hint="eastAsia"/>
        </w:rPr>
        <w:t>能够实现室内试验条件的建筑物室内温湿度模拟</w:t>
      </w:r>
      <w:r w:rsidR="00B33131">
        <w:rPr>
          <w:rFonts w:hint="eastAsia"/>
        </w:rPr>
        <w:t>装置</w:t>
      </w:r>
      <w:r w:rsidRPr="005A56A1">
        <w:rPr>
          <w:rFonts w:hint="eastAsia"/>
        </w:rPr>
        <w:t>。</w:t>
      </w:r>
    </w:p>
    <w:p w14:paraId="138040E8" w14:textId="36B836CE" w:rsidR="00F86AB6" w:rsidRPr="00B33131" w:rsidRDefault="00F86AB6" w:rsidP="00F86AB6">
      <w:pPr>
        <w:pStyle w:val="afffffffffff5"/>
        <w:ind w:left="420" w:hangingChars="200" w:hanging="420"/>
        <w:rPr>
          <w:rFonts w:ascii="黑体" w:eastAsia="黑体" w:hAnsi="黑体"/>
        </w:rPr>
      </w:pPr>
      <w:r w:rsidRPr="005A56A1">
        <w:rPr>
          <w:rFonts w:ascii="黑体" w:eastAsia="黑体" w:hAnsi="黑体"/>
        </w:rPr>
        <w:br/>
      </w:r>
      <w:r w:rsidR="00483EAA" w:rsidRPr="00B33131">
        <w:rPr>
          <w:rFonts w:ascii="黑体" w:eastAsia="黑体" w:hAnsi="黑体" w:hint="eastAsia"/>
        </w:rPr>
        <w:t>室内空气温度指标</w:t>
      </w:r>
      <w:r w:rsidR="00483EAA" w:rsidRPr="00B33131">
        <w:rPr>
          <w:rFonts w:ascii="黑体" w:eastAsia="黑体" w:hAnsi="黑体"/>
          <w:i/>
          <w:iCs/>
        </w:rPr>
        <w:t>T</w:t>
      </w:r>
      <w:r w:rsidR="00483EAA" w:rsidRPr="00B33131">
        <w:rPr>
          <w:rFonts w:ascii="黑体" w:eastAsia="黑体" w:hAnsi="黑体"/>
          <w:vertAlign w:val="subscript"/>
        </w:rPr>
        <w:t>in</w:t>
      </w:r>
      <w:r w:rsidR="00D96B76" w:rsidRPr="00B33131">
        <w:rPr>
          <w:rFonts w:ascii="黑体" w:eastAsia="黑体" w:hAnsi="黑体"/>
        </w:rPr>
        <w:t xml:space="preserve">  </w:t>
      </w:r>
      <w:r w:rsidR="00D96B76" w:rsidRPr="00B33131">
        <w:rPr>
          <w:rFonts w:ascii="黑体" w:eastAsia="黑体" w:hAnsi="黑体" w:hint="eastAsia"/>
        </w:rPr>
        <w:t>in</w:t>
      </w:r>
      <w:r w:rsidR="00D96B76" w:rsidRPr="00B33131">
        <w:rPr>
          <w:rFonts w:ascii="黑体" w:eastAsia="黑体" w:hAnsi="黑体"/>
        </w:rPr>
        <w:t>door air temperature index</w:t>
      </w:r>
    </w:p>
    <w:p w14:paraId="3A46C7CB" w14:textId="4F2A0AE9" w:rsidR="00F86AB6" w:rsidRPr="00441DA8" w:rsidRDefault="00483EAA" w:rsidP="00F86AB6">
      <w:pPr>
        <w:pStyle w:val="affffb"/>
        <w:ind w:firstLine="420"/>
      </w:pPr>
      <w:r w:rsidRPr="00B33131">
        <w:rPr>
          <w:rFonts w:hint="eastAsia"/>
        </w:rPr>
        <w:t>由检测委托方根据设计要求提供的室内侧空气温度指标值</w:t>
      </w:r>
      <w:r w:rsidR="00F86AB6" w:rsidRPr="00B33131">
        <w:rPr>
          <w:rFonts w:hint="eastAsia"/>
        </w:rPr>
        <w:t>。</w:t>
      </w:r>
    </w:p>
    <w:p w14:paraId="44EC4BF7" w14:textId="7B54DB73" w:rsidR="00483EAA" w:rsidRPr="00441DA8" w:rsidRDefault="00483EAA" w:rsidP="00483EAA">
      <w:pPr>
        <w:pStyle w:val="afffffffffff5"/>
        <w:ind w:left="420" w:hangingChars="200" w:hanging="420"/>
        <w:rPr>
          <w:rFonts w:ascii="黑体" w:eastAsia="黑体" w:hAnsi="黑体"/>
        </w:rPr>
      </w:pPr>
      <w:r w:rsidRPr="00441DA8">
        <w:rPr>
          <w:rFonts w:ascii="黑体" w:eastAsia="黑体" w:hAnsi="黑体"/>
        </w:rPr>
        <w:lastRenderedPageBreak/>
        <w:br/>
      </w:r>
      <w:r w:rsidR="00BA202A" w:rsidRPr="00441DA8">
        <w:rPr>
          <w:rFonts w:ascii="黑体" w:eastAsia="黑体" w:hAnsi="黑体" w:hint="eastAsia"/>
        </w:rPr>
        <w:t>室内相对湿度指标</w:t>
      </w:r>
      <w:r w:rsidR="00BA202A" w:rsidRPr="00441DA8">
        <w:rPr>
          <w:rFonts w:ascii="黑体" w:eastAsia="黑体" w:hAnsi="黑体" w:hint="eastAsia"/>
          <w:i/>
          <w:iCs/>
        </w:rPr>
        <w:t>φ</w:t>
      </w:r>
      <w:r w:rsidR="00BA202A" w:rsidRPr="00441DA8">
        <w:rPr>
          <w:rFonts w:ascii="黑体" w:eastAsia="黑体" w:hAnsi="黑体"/>
          <w:vertAlign w:val="subscript"/>
        </w:rPr>
        <w:t>i</w:t>
      </w:r>
      <w:r w:rsidRPr="00441DA8">
        <w:rPr>
          <w:rFonts w:ascii="黑体" w:eastAsia="黑体" w:hAnsi="黑体"/>
          <w:vertAlign w:val="subscript"/>
        </w:rPr>
        <w:t>n</w:t>
      </w:r>
      <w:r w:rsidR="00441DA8" w:rsidRPr="00441DA8">
        <w:rPr>
          <w:rFonts w:ascii="黑体" w:eastAsia="黑体" w:hAnsi="黑体"/>
        </w:rPr>
        <w:t xml:space="preserve">  </w:t>
      </w:r>
      <w:r w:rsidR="00441DA8" w:rsidRPr="00441DA8">
        <w:rPr>
          <w:rFonts w:ascii="黑体" w:eastAsia="黑体" w:hAnsi="黑体" w:hint="eastAsia"/>
        </w:rPr>
        <w:t>in</w:t>
      </w:r>
      <w:r w:rsidR="00441DA8" w:rsidRPr="00441DA8">
        <w:rPr>
          <w:rFonts w:ascii="黑体" w:eastAsia="黑体" w:hAnsi="黑体"/>
        </w:rPr>
        <w:t>door relative humidity index</w:t>
      </w:r>
    </w:p>
    <w:p w14:paraId="382B1800" w14:textId="53A39315" w:rsidR="00483EAA" w:rsidRPr="00441DA8" w:rsidRDefault="00BA202A" w:rsidP="00483EAA">
      <w:pPr>
        <w:pStyle w:val="affffb"/>
        <w:ind w:firstLine="420"/>
      </w:pPr>
      <w:r w:rsidRPr="00441DA8">
        <w:rPr>
          <w:rFonts w:hint="eastAsia"/>
        </w:rPr>
        <w:t>由检测委托方根据设计要求提供的室内侧空气相对湿度指标</w:t>
      </w:r>
      <w:r w:rsidR="00483EAA" w:rsidRPr="00441DA8">
        <w:rPr>
          <w:rFonts w:hint="eastAsia"/>
        </w:rPr>
        <w:t>。</w:t>
      </w:r>
    </w:p>
    <w:p w14:paraId="5CA7A6E6" w14:textId="4AC7CE35" w:rsidR="00483EAA" w:rsidRPr="00441DA8" w:rsidRDefault="00483EAA" w:rsidP="00483EAA">
      <w:pPr>
        <w:pStyle w:val="afffffffffff5"/>
        <w:ind w:left="420" w:hangingChars="200" w:hanging="420"/>
        <w:rPr>
          <w:rFonts w:ascii="黑体" w:eastAsia="黑体" w:hAnsi="黑体"/>
        </w:rPr>
      </w:pPr>
      <w:r w:rsidRPr="00441DA8">
        <w:rPr>
          <w:rFonts w:ascii="黑体" w:eastAsia="黑体" w:hAnsi="黑体"/>
        </w:rPr>
        <w:br/>
      </w:r>
      <w:r w:rsidR="00BA202A" w:rsidRPr="00441DA8">
        <w:rPr>
          <w:rFonts w:ascii="黑体" w:eastAsia="黑体" w:hAnsi="黑体" w:hint="eastAsia"/>
        </w:rPr>
        <w:t>室外空气最高温度指标</w:t>
      </w:r>
      <w:proofErr w:type="spellStart"/>
      <w:r w:rsidR="00BA202A" w:rsidRPr="00441DA8">
        <w:rPr>
          <w:rFonts w:ascii="黑体" w:eastAsia="黑体" w:hAnsi="黑体"/>
          <w:i/>
          <w:iCs/>
        </w:rPr>
        <w:t>T</w:t>
      </w:r>
      <w:r w:rsidR="00BA202A" w:rsidRPr="00441DA8">
        <w:rPr>
          <w:rFonts w:ascii="黑体" w:eastAsia="黑体" w:hAnsi="黑体"/>
          <w:vertAlign w:val="subscript"/>
        </w:rPr>
        <w:t>ama</w:t>
      </w:r>
      <w:r w:rsidR="00BA202A" w:rsidRPr="00441DA8">
        <w:rPr>
          <w:rFonts w:ascii="黑体" w:eastAsia="黑体" w:hAnsi="黑体" w:hint="eastAsia"/>
          <w:vertAlign w:val="subscript"/>
        </w:rPr>
        <w:t>x</w:t>
      </w:r>
      <w:r w:rsidR="00BA202A" w:rsidRPr="00441DA8">
        <w:rPr>
          <w:rFonts w:ascii="黑体" w:eastAsia="黑体" w:hAnsi="黑体"/>
          <w:vertAlign w:val="subscript"/>
        </w:rPr>
        <w:t>x</w:t>
      </w:r>
      <w:proofErr w:type="spellEnd"/>
      <w:r w:rsidR="00441DA8" w:rsidRPr="00441DA8">
        <w:rPr>
          <w:rFonts w:ascii="黑体" w:eastAsia="黑体" w:hAnsi="黑体"/>
        </w:rPr>
        <w:t xml:space="preserve">  outdoor maximum air temperature index</w:t>
      </w:r>
    </w:p>
    <w:p w14:paraId="26BAA923" w14:textId="6496958D" w:rsidR="00483EAA" w:rsidRPr="00441DA8" w:rsidRDefault="00BA202A" w:rsidP="00483EAA">
      <w:pPr>
        <w:pStyle w:val="affffb"/>
        <w:ind w:firstLine="420"/>
      </w:pPr>
      <w:r w:rsidRPr="00441DA8">
        <w:rPr>
          <w:rFonts w:hint="eastAsia"/>
        </w:rPr>
        <w:t>由检测委托方根据设计要求提供的室外侧空气温度最高值的指标</w:t>
      </w:r>
      <w:r w:rsidR="00483EAA" w:rsidRPr="00441DA8">
        <w:rPr>
          <w:rFonts w:hint="eastAsia"/>
        </w:rPr>
        <w:t>。</w:t>
      </w:r>
    </w:p>
    <w:p w14:paraId="112498A9" w14:textId="0AEA2FE5" w:rsidR="00483EAA" w:rsidRPr="00441DA8" w:rsidRDefault="00483EAA" w:rsidP="00483EAA">
      <w:pPr>
        <w:pStyle w:val="afffffffffff5"/>
        <w:ind w:left="420" w:hangingChars="200" w:hanging="420"/>
        <w:rPr>
          <w:rFonts w:ascii="黑体" w:eastAsia="黑体" w:hAnsi="黑体"/>
        </w:rPr>
      </w:pPr>
      <w:r w:rsidRPr="00441DA8">
        <w:rPr>
          <w:rFonts w:ascii="黑体" w:eastAsia="黑体" w:hAnsi="黑体"/>
        </w:rPr>
        <w:br/>
      </w:r>
      <w:r w:rsidR="00BA202A" w:rsidRPr="00441DA8">
        <w:rPr>
          <w:rFonts w:ascii="黑体" w:eastAsia="黑体" w:hAnsi="黑体" w:hint="eastAsia"/>
        </w:rPr>
        <w:t>室外空气最低温度指标</w:t>
      </w:r>
      <w:r w:rsidR="00BA202A" w:rsidRPr="00441DA8">
        <w:rPr>
          <w:rFonts w:ascii="黑体" w:eastAsia="黑体" w:hAnsi="黑体"/>
          <w:i/>
          <w:iCs/>
        </w:rPr>
        <w:t>T</w:t>
      </w:r>
      <w:r w:rsidR="00BA202A" w:rsidRPr="00441DA8">
        <w:rPr>
          <w:rFonts w:ascii="黑体" w:eastAsia="黑体" w:hAnsi="黑体"/>
          <w:vertAlign w:val="subscript"/>
        </w:rPr>
        <w:t>ami</w:t>
      </w:r>
      <w:r w:rsidRPr="00441DA8">
        <w:rPr>
          <w:rFonts w:ascii="黑体" w:eastAsia="黑体" w:hAnsi="黑体"/>
          <w:vertAlign w:val="subscript"/>
        </w:rPr>
        <w:t>n</w:t>
      </w:r>
      <w:r w:rsidR="00441DA8" w:rsidRPr="00441DA8">
        <w:rPr>
          <w:rFonts w:ascii="黑体" w:eastAsia="黑体" w:hAnsi="黑体"/>
        </w:rPr>
        <w:t xml:space="preserve">  outdoor minimum air temperature index</w:t>
      </w:r>
    </w:p>
    <w:p w14:paraId="44013C79" w14:textId="3D77FD5E" w:rsidR="00483EAA" w:rsidRPr="00441DA8" w:rsidRDefault="00BA202A" w:rsidP="00483EAA">
      <w:pPr>
        <w:pStyle w:val="affffb"/>
        <w:ind w:firstLine="420"/>
      </w:pPr>
      <w:r w:rsidRPr="00441DA8">
        <w:rPr>
          <w:rFonts w:hint="eastAsia"/>
        </w:rPr>
        <w:t>由检测委托方根据设计要求提供的室外侧空气温度最低值的指标</w:t>
      </w:r>
      <w:r w:rsidR="00483EAA" w:rsidRPr="00441DA8">
        <w:rPr>
          <w:rFonts w:hint="eastAsia"/>
        </w:rPr>
        <w:t>。</w:t>
      </w:r>
    </w:p>
    <w:p w14:paraId="320230CF" w14:textId="0D5D3387" w:rsidR="00483EAA" w:rsidRPr="00441DA8" w:rsidRDefault="00483EAA" w:rsidP="00483EAA">
      <w:pPr>
        <w:pStyle w:val="afffffffffff5"/>
        <w:ind w:left="420" w:hangingChars="200" w:hanging="420"/>
        <w:rPr>
          <w:rFonts w:ascii="黑体" w:eastAsia="黑体" w:hAnsi="黑体"/>
        </w:rPr>
      </w:pPr>
      <w:r w:rsidRPr="00441DA8">
        <w:rPr>
          <w:rFonts w:ascii="黑体" w:eastAsia="黑体" w:hAnsi="黑体"/>
        </w:rPr>
        <w:br/>
      </w:r>
      <w:r w:rsidR="00BA202A" w:rsidRPr="00441DA8">
        <w:rPr>
          <w:rFonts w:ascii="黑体" w:eastAsia="黑体" w:hAnsi="黑体" w:hint="eastAsia"/>
        </w:rPr>
        <w:t>室外表面最高温度值指标</w:t>
      </w:r>
      <w:proofErr w:type="spellStart"/>
      <w:r w:rsidR="00BA202A" w:rsidRPr="00441DA8">
        <w:rPr>
          <w:rFonts w:ascii="黑体" w:eastAsia="黑体" w:hAnsi="黑体"/>
          <w:i/>
          <w:iCs/>
        </w:rPr>
        <w:t>T</w:t>
      </w:r>
      <w:r w:rsidR="00BA202A" w:rsidRPr="00441DA8">
        <w:rPr>
          <w:rFonts w:ascii="黑体" w:eastAsia="黑体" w:hAnsi="黑体"/>
          <w:vertAlign w:val="subscript"/>
        </w:rPr>
        <w:t>smax</w:t>
      </w:r>
      <w:proofErr w:type="spellEnd"/>
      <w:r w:rsidR="00441DA8" w:rsidRPr="00441DA8">
        <w:rPr>
          <w:rFonts w:ascii="黑体" w:eastAsia="黑体" w:hAnsi="黑体"/>
        </w:rPr>
        <w:t xml:space="preserve">  outdoor maximum surface temperature index</w:t>
      </w:r>
    </w:p>
    <w:p w14:paraId="1917314B" w14:textId="6DA5BCE8" w:rsidR="00483EAA" w:rsidRPr="005A56A1" w:rsidRDefault="009B41B0" w:rsidP="00483EAA">
      <w:pPr>
        <w:pStyle w:val="affffb"/>
        <w:ind w:firstLine="420"/>
      </w:pPr>
      <w:r w:rsidRPr="005A56A1">
        <w:rPr>
          <w:rFonts w:hint="eastAsia"/>
        </w:rPr>
        <w:t>由检测委托方根据设计要求提供的室外侧表面温度最高值的指标</w:t>
      </w:r>
      <w:r w:rsidR="00483EAA" w:rsidRPr="005A56A1">
        <w:rPr>
          <w:rFonts w:hint="eastAsia"/>
        </w:rPr>
        <w:t>。</w:t>
      </w:r>
    </w:p>
    <w:p w14:paraId="45A4DCC6" w14:textId="002DA004" w:rsidR="00644BF3" w:rsidRPr="005A56A1" w:rsidRDefault="007B3255" w:rsidP="00644BF3">
      <w:pPr>
        <w:pStyle w:val="affc"/>
        <w:spacing w:before="312" w:after="312"/>
      </w:pPr>
      <w:bookmarkStart w:id="47" w:name="_Toc101253821"/>
      <w:r w:rsidRPr="005A56A1">
        <w:rPr>
          <w:rFonts w:hint="eastAsia"/>
          <w:szCs w:val="21"/>
        </w:rPr>
        <w:t>通用要求</w:t>
      </w:r>
      <w:bookmarkEnd w:id="47"/>
    </w:p>
    <w:p w14:paraId="7716D579" w14:textId="078A7800" w:rsidR="000F4BAB" w:rsidRPr="005A56A1" w:rsidRDefault="00590E2E" w:rsidP="00590E2E">
      <w:pPr>
        <w:pStyle w:val="afffffffffff5"/>
        <w:ind w:left="0"/>
        <w:rPr>
          <w:noProof/>
        </w:rPr>
      </w:pPr>
      <w:r w:rsidRPr="005A56A1">
        <w:rPr>
          <w:rFonts w:hAnsi="宋体" w:cs="宋体" w:hint="eastAsia"/>
        </w:rPr>
        <w:t>由检测委托方提出的气密性能、水密性能的指标值应符合GB/T 31433的规定。气密性能、水密性能按GB/T 15227</w:t>
      </w:r>
      <w:r w:rsidR="00905E50">
        <w:rPr>
          <w:rFonts w:hAnsi="宋体" w:cs="宋体" w:hint="eastAsia"/>
        </w:rPr>
        <w:t>的规定</w:t>
      </w:r>
      <w:r w:rsidRPr="005A56A1">
        <w:rPr>
          <w:rFonts w:hAnsi="宋体" w:cs="宋体" w:hint="eastAsia"/>
        </w:rPr>
        <w:t>进行检测。</w:t>
      </w:r>
    </w:p>
    <w:p w14:paraId="12A5752D" w14:textId="48937F2C" w:rsidR="000F4BAB" w:rsidRPr="00B33131" w:rsidRDefault="000F4BAB" w:rsidP="000F4BAB">
      <w:pPr>
        <w:pStyle w:val="affffb"/>
        <w:ind w:firstLine="420"/>
      </w:pPr>
    </w:p>
    <w:p w14:paraId="5D6B72C7" w14:textId="74EA2EB4" w:rsidR="00590E2E" w:rsidRPr="005A56A1" w:rsidRDefault="00590E2E" w:rsidP="00590E2E">
      <w:pPr>
        <w:pStyle w:val="afffffffffff5"/>
        <w:ind w:left="0"/>
      </w:pPr>
      <w:r w:rsidRPr="005A56A1">
        <w:rPr>
          <w:rFonts w:hAnsi="宋体" w:cs="宋体" w:hint="eastAsia"/>
        </w:rPr>
        <w:t>热循环性能检测指标应由委托方根据工程所在地气候来确定并提供，检测</w:t>
      </w:r>
      <w:r w:rsidRPr="005A56A1">
        <w:rPr>
          <w:rFonts w:hAnsi="宋体" w:hint="eastAsia"/>
        </w:rPr>
        <w:t>指标包括室内侧和室外侧的指标</w:t>
      </w:r>
      <w:r w:rsidR="00B33131">
        <w:rPr>
          <w:rFonts w:hAnsi="宋体" w:hint="eastAsia"/>
        </w:rPr>
        <w:t>，指标如下：</w:t>
      </w:r>
    </w:p>
    <w:p w14:paraId="05C0C044" w14:textId="69904C4B" w:rsidR="00590E2E" w:rsidRPr="005A56A1" w:rsidRDefault="002C4611" w:rsidP="00590E2E">
      <w:pPr>
        <w:pStyle w:val="af5"/>
      </w:pPr>
      <w:r w:rsidRPr="005A56A1">
        <w:rPr>
          <w:rFonts w:hAnsi="宋体" w:hint="eastAsia"/>
          <w:szCs w:val="21"/>
        </w:rPr>
        <w:t>应提供的</w:t>
      </w:r>
      <w:r w:rsidRPr="005A56A1">
        <w:rPr>
          <w:rFonts w:hAnsi="宋体" w:cs="宋体" w:hint="eastAsia"/>
        </w:rPr>
        <w:t>室内侧指标：</w:t>
      </w:r>
      <w:r w:rsidRPr="005A56A1">
        <w:rPr>
          <w:rFonts w:hAnsi="宋体" w:hint="eastAsia"/>
        </w:rPr>
        <w:t>室内空气温度指标</w:t>
      </w:r>
      <w:r w:rsidRPr="005A56A1">
        <w:rPr>
          <w:rFonts w:hAnsi="宋体" w:hint="eastAsia"/>
          <w:i/>
          <w:iCs/>
        </w:rPr>
        <w:t>T</w:t>
      </w:r>
      <w:r w:rsidRPr="005A56A1">
        <w:rPr>
          <w:rFonts w:hAnsi="宋体" w:hint="eastAsia"/>
          <w:vertAlign w:val="subscript"/>
        </w:rPr>
        <w:t>in</w:t>
      </w:r>
      <w:r w:rsidRPr="005A56A1">
        <w:rPr>
          <w:rFonts w:hAnsi="宋体" w:hint="eastAsia"/>
        </w:rPr>
        <w:t>、室内相对湿度指标</w:t>
      </w:r>
      <w:r w:rsidRPr="005A56A1">
        <w:rPr>
          <w:rFonts w:hAnsi="宋体" w:hint="eastAsia"/>
          <w:i/>
          <w:iCs/>
        </w:rPr>
        <w:t>φ</w:t>
      </w:r>
      <w:r w:rsidRPr="005A56A1">
        <w:rPr>
          <w:rFonts w:hAnsi="宋体" w:hint="eastAsia"/>
          <w:vertAlign w:val="subscript"/>
        </w:rPr>
        <w:t>in</w:t>
      </w:r>
      <w:r w:rsidRPr="005A56A1">
        <w:rPr>
          <w:rFonts w:hAnsi="宋体" w:hint="eastAsia"/>
        </w:rPr>
        <w:t>；</w:t>
      </w:r>
    </w:p>
    <w:p w14:paraId="64056BAF" w14:textId="77777777" w:rsidR="002C4611" w:rsidRPr="005A56A1" w:rsidRDefault="002C4611" w:rsidP="00590E2E">
      <w:pPr>
        <w:pStyle w:val="af5"/>
      </w:pPr>
      <w:r w:rsidRPr="005A56A1">
        <w:rPr>
          <w:rFonts w:hAnsi="宋体" w:hint="eastAsia"/>
          <w:szCs w:val="21"/>
        </w:rPr>
        <w:t>应提供的</w:t>
      </w:r>
      <w:r w:rsidRPr="005A56A1">
        <w:rPr>
          <w:rFonts w:hAnsi="宋体" w:hint="eastAsia"/>
        </w:rPr>
        <w:t>室外侧指标：室外空气最高温度指标</w:t>
      </w:r>
      <w:proofErr w:type="spellStart"/>
      <w:r w:rsidRPr="005A56A1">
        <w:rPr>
          <w:rFonts w:hAnsi="宋体"/>
          <w:i/>
          <w:iCs/>
        </w:rPr>
        <w:t>T</w:t>
      </w:r>
      <w:r w:rsidRPr="005A56A1">
        <w:rPr>
          <w:rFonts w:hAnsi="宋体"/>
          <w:vertAlign w:val="subscript"/>
        </w:rPr>
        <w:t>amax</w:t>
      </w:r>
      <w:proofErr w:type="spellEnd"/>
      <w:r w:rsidRPr="005A56A1">
        <w:rPr>
          <w:rFonts w:hAnsi="宋体" w:hint="eastAsia"/>
        </w:rPr>
        <w:t>、室外空气最低温度指标</w:t>
      </w:r>
      <w:r w:rsidRPr="005A56A1">
        <w:rPr>
          <w:rFonts w:hAnsi="宋体"/>
          <w:i/>
          <w:iCs/>
        </w:rPr>
        <w:t>T</w:t>
      </w:r>
      <w:r w:rsidRPr="005A56A1">
        <w:rPr>
          <w:rFonts w:hAnsi="宋体"/>
          <w:vertAlign w:val="subscript"/>
        </w:rPr>
        <w:t>amin</w:t>
      </w:r>
      <w:r w:rsidRPr="005A56A1">
        <w:rPr>
          <w:rFonts w:hAnsi="宋体" w:hint="eastAsia"/>
        </w:rPr>
        <w:t>；</w:t>
      </w:r>
    </w:p>
    <w:p w14:paraId="5D828A55" w14:textId="719D702B" w:rsidR="000F4BAB" w:rsidRPr="005A56A1" w:rsidRDefault="002C4611" w:rsidP="002C4611">
      <w:pPr>
        <w:pStyle w:val="af5"/>
        <w:ind w:hanging="425"/>
      </w:pPr>
      <w:r w:rsidRPr="005A56A1">
        <w:rPr>
          <w:rFonts w:hAnsi="宋体" w:hint="eastAsia"/>
        </w:rPr>
        <w:t>可选的室外侧指标：室外表面最高温度值指标</w:t>
      </w:r>
      <w:proofErr w:type="spellStart"/>
      <w:r w:rsidRPr="005A56A1">
        <w:rPr>
          <w:rFonts w:hAnsi="宋体"/>
          <w:i/>
          <w:iCs/>
        </w:rPr>
        <w:t>T</w:t>
      </w:r>
      <w:r w:rsidRPr="005A56A1">
        <w:rPr>
          <w:rFonts w:hAnsi="宋体"/>
          <w:vertAlign w:val="subscript"/>
        </w:rPr>
        <w:t>smax</w:t>
      </w:r>
      <w:proofErr w:type="spellEnd"/>
      <w:r w:rsidRPr="005A56A1">
        <w:rPr>
          <w:rFonts w:hint="eastAsia"/>
        </w:rPr>
        <w:t>。</w:t>
      </w:r>
    </w:p>
    <w:p w14:paraId="5AB19AA7" w14:textId="77777777" w:rsidR="002C4611" w:rsidRPr="005A56A1" w:rsidRDefault="002C4611" w:rsidP="002C4611">
      <w:pPr>
        <w:pStyle w:val="af5"/>
        <w:numPr>
          <w:ilvl w:val="0"/>
          <w:numId w:val="0"/>
        </w:numPr>
        <w:ind w:left="851" w:hanging="426"/>
      </w:pPr>
    </w:p>
    <w:p w14:paraId="114916A8" w14:textId="5BE777EA" w:rsidR="000F4BAB" w:rsidRPr="005A56A1" w:rsidRDefault="002C4611" w:rsidP="000F4BAB">
      <w:pPr>
        <w:pStyle w:val="afffffffffff5"/>
        <w:ind w:left="420" w:hangingChars="200" w:hanging="420"/>
        <w:rPr>
          <w:rFonts w:hAnsi="宋体" w:cs="宋体"/>
        </w:rPr>
      </w:pPr>
      <w:r w:rsidRPr="005A56A1">
        <w:rPr>
          <w:rFonts w:hAnsi="宋体" w:cs="宋体" w:hint="eastAsia"/>
        </w:rPr>
        <w:t>检测设备置于露天时，不应在下列情况进行检测：</w:t>
      </w:r>
    </w:p>
    <w:p w14:paraId="59F02ADE" w14:textId="5A89FC1B" w:rsidR="002C4611" w:rsidRPr="005A56A1" w:rsidRDefault="002C4611" w:rsidP="000951FC">
      <w:pPr>
        <w:pStyle w:val="af5"/>
        <w:numPr>
          <w:ilvl w:val="0"/>
          <w:numId w:val="33"/>
        </w:numPr>
        <w:rPr>
          <w:rFonts w:hAnsi="宋体"/>
          <w:szCs w:val="21"/>
        </w:rPr>
      </w:pPr>
      <w:r w:rsidRPr="005A56A1">
        <w:rPr>
          <w:rFonts w:hAnsi="宋体" w:cs="宋体" w:hint="eastAsia"/>
        </w:rPr>
        <w:t>检测时试件最高处风速大于5m/s；</w:t>
      </w:r>
    </w:p>
    <w:p w14:paraId="433E0C92" w14:textId="7843F196" w:rsidR="000F4BAB" w:rsidRPr="005A56A1" w:rsidRDefault="002C4611" w:rsidP="002C4611">
      <w:pPr>
        <w:pStyle w:val="af5"/>
        <w:rPr>
          <w:rFonts w:hAnsi="宋体"/>
          <w:szCs w:val="21"/>
        </w:rPr>
      </w:pPr>
      <w:r w:rsidRPr="005A56A1">
        <w:rPr>
          <w:rFonts w:hAnsi="宋体" w:cs="宋体" w:hint="eastAsia"/>
        </w:rPr>
        <w:t>当雨、雪等天气对检测结果有影响时。</w:t>
      </w:r>
    </w:p>
    <w:p w14:paraId="2A02E0C0" w14:textId="77777777" w:rsidR="000F4BAB" w:rsidRPr="005A56A1" w:rsidRDefault="000F4BAB" w:rsidP="000F4BAB">
      <w:pPr>
        <w:pStyle w:val="affffb"/>
        <w:ind w:firstLine="420"/>
      </w:pPr>
    </w:p>
    <w:p w14:paraId="7B0CCC76" w14:textId="49C5C5C0" w:rsidR="001D212F" w:rsidRPr="005A56A1" w:rsidRDefault="002C4611" w:rsidP="007801E9">
      <w:pPr>
        <w:pStyle w:val="affc"/>
        <w:spacing w:before="312" w:after="312"/>
      </w:pPr>
      <w:bookmarkStart w:id="48" w:name="_Toc101253822"/>
      <w:r w:rsidRPr="005A56A1">
        <w:rPr>
          <w:rFonts w:hint="eastAsia"/>
        </w:rPr>
        <w:t>检测原理</w:t>
      </w:r>
      <w:bookmarkEnd w:id="48"/>
    </w:p>
    <w:p w14:paraId="2918386B" w14:textId="4356ABC1" w:rsidR="00805E95" w:rsidRPr="005A56A1" w:rsidRDefault="00805E95" w:rsidP="00805E95">
      <w:pPr>
        <w:pStyle w:val="affffb"/>
        <w:ind w:firstLine="420"/>
      </w:pPr>
      <w:r w:rsidRPr="005A56A1">
        <w:rPr>
          <w:rFonts w:hint="eastAsia"/>
        </w:rPr>
        <w:t>在规定时间内通过模拟室外空气干球温度、太阳日照辐射的年周期变化和室内温湿度环境，通过试验前后试件气密、水密性能检测，评估对密性能、水密性能的影响，并观察试件有无因热胀冷缩而出现的功能障碍、部件损坏，以及在低温下是否出现结露等情况，来确定幕墙系统的热循环性能和结露性能。</w:t>
      </w:r>
    </w:p>
    <w:p w14:paraId="6B80AA25" w14:textId="5713CC4E" w:rsidR="00805E95" w:rsidRPr="005A56A1" w:rsidRDefault="00805E95" w:rsidP="00805E95">
      <w:pPr>
        <w:pStyle w:val="affc"/>
        <w:spacing w:before="312" w:after="312"/>
      </w:pPr>
      <w:bookmarkStart w:id="49" w:name="_Toc101253823"/>
      <w:r w:rsidRPr="005A56A1">
        <w:rPr>
          <w:rFonts w:hint="eastAsia"/>
        </w:rPr>
        <w:t>检测装置</w:t>
      </w:r>
      <w:bookmarkEnd w:id="49"/>
    </w:p>
    <w:p w14:paraId="38F6AF90" w14:textId="25BCE4D6" w:rsidR="00751C3F" w:rsidRPr="005A56A1" w:rsidRDefault="00805E95" w:rsidP="00077000">
      <w:pPr>
        <w:pStyle w:val="affd"/>
        <w:spacing w:before="156" w:after="156"/>
        <w:ind w:left="0"/>
      </w:pPr>
      <w:bookmarkStart w:id="50" w:name="_Toc101253824"/>
      <w:r w:rsidRPr="005A56A1">
        <w:rPr>
          <w:rFonts w:hint="eastAsia"/>
        </w:rPr>
        <w:t>组成</w:t>
      </w:r>
      <w:bookmarkEnd w:id="50"/>
    </w:p>
    <w:p w14:paraId="4B076A00" w14:textId="77777777" w:rsidR="00604A56" w:rsidRPr="005A56A1" w:rsidRDefault="00604A56" w:rsidP="00604A56">
      <w:pPr>
        <w:pStyle w:val="afffffffffffa"/>
        <w:ind w:firstLine="420"/>
      </w:pPr>
      <w:r w:rsidRPr="005A56A1">
        <w:rPr>
          <w:rFonts w:hint="eastAsia"/>
        </w:rPr>
        <w:t>检测装置主要由室内环境模拟装置、室外环境模拟装置、试件安装支撑装置及测量装置组成。检测装置的构成见图1。</w:t>
      </w:r>
    </w:p>
    <w:p w14:paraId="767A5445" w14:textId="7B665D1B" w:rsidR="00604A56" w:rsidRPr="005A56A1" w:rsidRDefault="00604A56" w:rsidP="00604A56">
      <w:pPr>
        <w:pStyle w:val="afffffffffffa"/>
        <w:ind w:firstLine="420"/>
      </w:pPr>
      <w:r w:rsidRPr="005A56A1">
        <w:rPr>
          <w:rFonts w:hint="eastAsia"/>
        </w:rPr>
        <w:t>检测</w:t>
      </w:r>
      <w:r w:rsidR="00B33131">
        <w:rPr>
          <w:rFonts w:hint="eastAsia"/>
        </w:rPr>
        <w:t>装置</w:t>
      </w:r>
      <w:r w:rsidRPr="005A56A1">
        <w:rPr>
          <w:rFonts w:hint="eastAsia"/>
        </w:rPr>
        <w:t>应满足GB/T 15227对气密性能、水密性能检测的相关设备要求。</w:t>
      </w:r>
    </w:p>
    <w:p w14:paraId="5011F6AE" w14:textId="77777777" w:rsidR="00604A56" w:rsidRPr="005A56A1" w:rsidRDefault="00604A56" w:rsidP="00604A56">
      <w:pPr>
        <w:pStyle w:val="affffb"/>
        <w:ind w:firstLine="420"/>
      </w:pPr>
    </w:p>
    <w:p w14:paraId="45AF7E55" w14:textId="1297124B" w:rsidR="00E43348" w:rsidRPr="005A56A1" w:rsidRDefault="00604A56" w:rsidP="00604A56">
      <w:pPr>
        <w:pStyle w:val="affffb"/>
        <w:ind w:firstLine="420"/>
        <w:jc w:val="center"/>
      </w:pPr>
      <w:r w:rsidRPr="005A56A1">
        <w:lastRenderedPageBreak/>
        <w:drawing>
          <wp:inline distT="0" distB="0" distL="0" distR="0" wp14:anchorId="1E114D1A" wp14:editId="1E468633">
            <wp:extent cx="3822700" cy="3752850"/>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22700" cy="3752850"/>
                    </a:xfrm>
                    <a:prstGeom prst="rect">
                      <a:avLst/>
                    </a:prstGeom>
                    <a:noFill/>
                    <a:ln>
                      <a:noFill/>
                    </a:ln>
                  </pic:spPr>
                </pic:pic>
              </a:graphicData>
            </a:graphic>
          </wp:inline>
        </w:drawing>
      </w:r>
    </w:p>
    <w:p w14:paraId="452A4493" w14:textId="5EE83CDC" w:rsidR="0088433C" w:rsidRPr="00B33131" w:rsidRDefault="00246866" w:rsidP="00B33131">
      <w:pPr>
        <w:pStyle w:val="afffffffffffa"/>
        <w:ind w:firstLineChars="236" w:firstLine="425"/>
        <w:rPr>
          <w:sz w:val="18"/>
          <w:szCs w:val="16"/>
        </w:rPr>
      </w:pPr>
      <w:r>
        <w:rPr>
          <w:rFonts w:hint="eastAsia"/>
          <w:sz w:val="18"/>
          <w:szCs w:val="16"/>
        </w:rPr>
        <w:t>标引序号</w:t>
      </w:r>
      <w:r w:rsidR="00604A56" w:rsidRPr="00B33131">
        <w:rPr>
          <w:rFonts w:hint="eastAsia"/>
          <w:sz w:val="18"/>
          <w:szCs w:val="16"/>
        </w:rPr>
        <w:t>说明：</w:t>
      </w:r>
    </w:p>
    <w:p w14:paraId="29450359" w14:textId="796C273D" w:rsidR="00604A56" w:rsidRPr="00B33131" w:rsidRDefault="00604A56" w:rsidP="00B33131">
      <w:pPr>
        <w:pStyle w:val="afffffffffffa"/>
        <w:ind w:firstLineChars="236" w:firstLine="425"/>
        <w:rPr>
          <w:sz w:val="18"/>
          <w:szCs w:val="16"/>
        </w:rPr>
      </w:pPr>
      <w:r w:rsidRPr="00B33131">
        <w:rPr>
          <w:sz w:val="18"/>
          <w:szCs w:val="16"/>
        </w:rPr>
        <w:t>1——室内侧空气温湿度调节装置；</w:t>
      </w:r>
    </w:p>
    <w:p w14:paraId="579E3842" w14:textId="66499AA6" w:rsidR="00604A56" w:rsidRPr="00B33131" w:rsidRDefault="00604A56" w:rsidP="00B33131">
      <w:pPr>
        <w:pStyle w:val="afffffffffffa"/>
        <w:ind w:firstLineChars="236" w:firstLine="425"/>
        <w:rPr>
          <w:sz w:val="18"/>
          <w:szCs w:val="16"/>
        </w:rPr>
      </w:pPr>
      <w:r w:rsidRPr="00B33131">
        <w:rPr>
          <w:sz w:val="18"/>
          <w:szCs w:val="16"/>
        </w:rPr>
        <w:t>2——室内侧保温箱体；</w:t>
      </w:r>
    </w:p>
    <w:p w14:paraId="6BE12E64" w14:textId="3BD39122" w:rsidR="00604A56" w:rsidRPr="00B33131" w:rsidRDefault="00604A56" w:rsidP="00B33131">
      <w:pPr>
        <w:pStyle w:val="afffffffffffa"/>
        <w:ind w:firstLineChars="236" w:firstLine="425"/>
        <w:rPr>
          <w:sz w:val="18"/>
          <w:szCs w:val="16"/>
        </w:rPr>
      </w:pPr>
      <w:r w:rsidRPr="00B33131">
        <w:rPr>
          <w:sz w:val="18"/>
          <w:szCs w:val="16"/>
        </w:rPr>
        <w:t>3——室内侧空气循环系统；</w:t>
      </w:r>
    </w:p>
    <w:p w14:paraId="38BD9A2E" w14:textId="65553170" w:rsidR="00604A56" w:rsidRPr="00B33131" w:rsidRDefault="00604A56" w:rsidP="00B33131">
      <w:pPr>
        <w:pStyle w:val="afffffffffffa"/>
        <w:ind w:firstLineChars="236" w:firstLine="425"/>
        <w:rPr>
          <w:sz w:val="18"/>
          <w:szCs w:val="16"/>
        </w:rPr>
      </w:pPr>
      <w:r w:rsidRPr="00B33131">
        <w:rPr>
          <w:sz w:val="18"/>
          <w:szCs w:val="16"/>
        </w:rPr>
        <w:t>4——试件；</w:t>
      </w:r>
    </w:p>
    <w:p w14:paraId="5CD0A742" w14:textId="1DBD91E5" w:rsidR="00604A56" w:rsidRPr="00B33131" w:rsidRDefault="00604A56" w:rsidP="00B33131">
      <w:pPr>
        <w:pStyle w:val="afffffffffffa"/>
        <w:ind w:firstLineChars="236" w:firstLine="425"/>
        <w:rPr>
          <w:sz w:val="18"/>
          <w:szCs w:val="16"/>
        </w:rPr>
      </w:pPr>
      <w:r w:rsidRPr="00B33131">
        <w:rPr>
          <w:sz w:val="18"/>
          <w:szCs w:val="16"/>
        </w:rPr>
        <w:t>5——试件安装支撑系统；</w:t>
      </w:r>
    </w:p>
    <w:p w14:paraId="4BAD72EE" w14:textId="1723A36A" w:rsidR="00604A56" w:rsidRPr="00B33131" w:rsidRDefault="00604A56" w:rsidP="00B33131">
      <w:pPr>
        <w:pStyle w:val="afffffffffffa"/>
        <w:ind w:firstLineChars="236" w:firstLine="425"/>
        <w:rPr>
          <w:sz w:val="18"/>
          <w:szCs w:val="16"/>
        </w:rPr>
      </w:pPr>
      <w:r w:rsidRPr="00B33131">
        <w:rPr>
          <w:sz w:val="18"/>
          <w:szCs w:val="16"/>
        </w:rPr>
        <w:t>6——试件边缘封板；</w:t>
      </w:r>
    </w:p>
    <w:p w14:paraId="581EFA23" w14:textId="18614ACB" w:rsidR="00604A56" w:rsidRPr="00B33131" w:rsidRDefault="00604A56" w:rsidP="00B33131">
      <w:pPr>
        <w:pStyle w:val="afffffffffffa"/>
        <w:ind w:firstLineChars="236" w:firstLine="425"/>
        <w:rPr>
          <w:sz w:val="18"/>
          <w:szCs w:val="16"/>
        </w:rPr>
      </w:pPr>
      <w:r w:rsidRPr="00B33131">
        <w:rPr>
          <w:sz w:val="18"/>
          <w:szCs w:val="16"/>
        </w:rPr>
        <w:t>7——室外侧空气循环系统；</w:t>
      </w:r>
    </w:p>
    <w:p w14:paraId="376EFD36" w14:textId="2665BFA0" w:rsidR="00604A56" w:rsidRPr="00B33131" w:rsidRDefault="00604A56" w:rsidP="00B33131">
      <w:pPr>
        <w:pStyle w:val="afffffffffffa"/>
        <w:ind w:firstLineChars="236" w:firstLine="425"/>
        <w:rPr>
          <w:sz w:val="18"/>
          <w:szCs w:val="16"/>
        </w:rPr>
      </w:pPr>
      <w:r w:rsidRPr="00B33131">
        <w:rPr>
          <w:sz w:val="18"/>
          <w:szCs w:val="16"/>
        </w:rPr>
        <w:t>8——红外辐射加热装置；</w:t>
      </w:r>
    </w:p>
    <w:p w14:paraId="37F4DB0E" w14:textId="029DDE46" w:rsidR="00604A56" w:rsidRPr="00B33131" w:rsidRDefault="00604A56" w:rsidP="00B33131">
      <w:pPr>
        <w:pStyle w:val="afffffffffffa"/>
        <w:ind w:firstLineChars="236" w:firstLine="425"/>
        <w:rPr>
          <w:sz w:val="18"/>
          <w:szCs w:val="16"/>
        </w:rPr>
      </w:pPr>
      <w:r w:rsidRPr="00B33131">
        <w:rPr>
          <w:sz w:val="18"/>
          <w:szCs w:val="16"/>
        </w:rPr>
        <w:t>9——室外侧保温箱体；</w:t>
      </w:r>
    </w:p>
    <w:p w14:paraId="47848B24" w14:textId="5356AED5" w:rsidR="00604A56" w:rsidRPr="00B33131" w:rsidRDefault="00604A56" w:rsidP="00B33131">
      <w:pPr>
        <w:pStyle w:val="afffffffffffa"/>
        <w:ind w:firstLineChars="236" w:firstLine="425"/>
        <w:rPr>
          <w:sz w:val="18"/>
          <w:szCs w:val="16"/>
        </w:rPr>
      </w:pPr>
      <w:r w:rsidRPr="00B33131">
        <w:rPr>
          <w:sz w:val="18"/>
          <w:szCs w:val="16"/>
        </w:rPr>
        <w:t>10——室外侧空气温度调节装置。</w:t>
      </w:r>
    </w:p>
    <w:p w14:paraId="02E81B24" w14:textId="7882800E" w:rsidR="00E43348" w:rsidRPr="005A56A1" w:rsidRDefault="00604A56" w:rsidP="00E43348">
      <w:pPr>
        <w:pStyle w:val="afd"/>
        <w:spacing w:before="156" w:after="156"/>
      </w:pPr>
      <w:r w:rsidRPr="005A56A1">
        <w:rPr>
          <w:rFonts w:hint="eastAsia"/>
        </w:rPr>
        <w:t>检测装置示意</w:t>
      </w:r>
      <w:r w:rsidR="00E43348" w:rsidRPr="005A56A1">
        <w:rPr>
          <w:rFonts w:hint="eastAsia"/>
        </w:rPr>
        <w:t>图</w:t>
      </w:r>
    </w:p>
    <w:p w14:paraId="1DDD2B02" w14:textId="61EFDA51" w:rsidR="00751C3F" w:rsidRPr="005A56A1" w:rsidRDefault="00805E95" w:rsidP="00077000">
      <w:pPr>
        <w:pStyle w:val="affd"/>
        <w:spacing w:before="156" w:after="156"/>
        <w:ind w:left="0"/>
      </w:pPr>
      <w:bookmarkStart w:id="51" w:name="_Toc101253825"/>
      <w:r w:rsidRPr="005A56A1">
        <w:rPr>
          <w:rFonts w:hint="eastAsia"/>
        </w:rPr>
        <w:t>要求</w:t>
      </w:r>
      <w:bookmarkEnd w:id="51"/>
    </w:p>
    <w:p w14:paraId="75C230C3" w14:textId="70E708DD" w:rsidR="00604A56" w:rsidRPr="005A56A1" w:rsidRDefault="00604A56" w:rsidP="003F23F5">
      <w:pPr>
        <w:pStyle w:val="afffffffff1"/>
        <w:ind w:left="0"/>
      </w:pPr>
      <w:r w:rsidRPr="005A56A1">
        <w:rPr>
          <w:rFonts w:hAnsi="宋体" w:hint="eastAsia"/>
        </w:rPr>
        <w:t>室内环境模拟装置、室外环境模拟装置可采用固定大小的箱体或者现场搭建，开口尺寸应覆盖试件被检测部分，进深应能容纳制冷、加热及空气循环设备的布置</w:t>
      </w:r>
      <w:r w:rsidRPr="005A56A1">
        <w:rPr>
          <w:rFonts w:hint="eastAsia"/>
        </w:rPr>
        <w:t>。</w:t>
      </w:r>
    </w:p>
    <w:p w14:paraId="6A4BE960" w14:textId="5407D0AD" w:rsidR="00604A56" w:rsidRPr="005A56A1" w:rsidRDefault="00604A56" w:rsidP="003F23F5">
      <w:pPr>
        <w:pStyle w:val="afffffffff1"/>
        <w:ind w:left="0"/>
      </w:pPr>
      <w:r w:rsidRPr="005A56A1">
        <w:rPr>
          <w:rFonts w:hAnsi="宋体" w:hint="eastAsia"/>
        </w:rPr>
        <w:t>支撑幕墙试件的安装横架应有足够的刚度和强度，并固定在有足够刚度和强度的支撑结构上。</w:t>
      </w:r>
    </w:p>
    <w:p w14:paraId="4ADD5B2F" w14:textId="6D635F22" w:rsidR="00604A56" w:rsidRPr="005A56A1" w:rsidRDefault="00604A56" w:rsidP="003F23F5">
      <w:pPr>
        <w:pStyle w:val="afffffffff1"/>
        <w:ind w:left="0"/>
        <w:rPr>
          <w:rFonts w:ascii="Times New Roman"/>
        </w:rPr>
      </w:pPr>
      <w:r w:rsidRPr="005A56A1">
        <w:rPr>
          <w:rFonts w:ascii="Times New Roman"/>
        </w:rPr>
        <w:t>室内环境模拟箱体、室外环境模拟箱体内表面应采用不透气、</w:t>
      </w:r>
      <w:proofErr w:type="gramStart"/>
      <w:r w:rsidRPr="005A56A1">
        <w:rPr>
          <w:rFonts w:ascii="Times New Roman"/>
        </w:rPr>
        <w:t>不</w:t>
      </w:r>
      <w:proofErr w:type="gramEnd"/>
      <w:r w:rsidRPr="005A56A1">
        <w:rPr>
          <w:rFonts w:ascii="Times New Roman"/>
        </w:rPr>
        <w:t>吸水的材料。</w:t>
      </w:r>
    </w:p>
    <w:p w14:paraId="184588C0" w14:textId="4847F0B6" w:rsidR="00604A56" w:rsidRPr="005A56A1" w:rsidRDefault="00604A56" w:rsidP="003F23F5">
      <w:pPr>
        <w:pStyle w:val="afffffffff1"/>
        <w:ind w:left="0"/>
        <w:rPr>
          <w:rFonts w:ascii="Times New Roman"/>
        </w:rPr>
      </w:pPr>
      <w:r w:rsidRPr="005A56A1">
        <w:rPr>
          <w:rFonts w:ascii="Times New Roman"/>
        </w:rPr>
        <w:t>通过空气温湿度调节装置对空气进行温度、湿度控制。气流组织合理，气流方向应与试件表面平行，风速不应大于</w:t>
      </w:r>
      <w:r w:rsidRPr="005A56A1">
        <w:rPr>
          <w:rFonts w:ascii="Times New Roman"/>
        </w:rPr>
        <w:t>1m/s</w:t>
      </w:r>
      <w:r w:rsidRPr="005A56A1">
        <w:rPr>
          <w:rFonts w:ascii="Times New Roman"/>
        </w:rPr>
        <w:t>，避免空气直吹试件表面。室内、室外环境模拟箱体内空气干球温度的均匀度应控制在</w:t>
      </w:r>
      <w:r w:rsidRPr="005A56A1">
        <w:rPr>
          <w:rFonts w:ascii="Times New Roman"/>
        </w:rPr>
        <w:t>±3℃</w:t>
      </w:r>
      <w:r w:rsidRPr="005A56A1">
        <w:rPr>
          <w:rFonts w:ascii="Times New Roman"/>
        </w:rPr>
        <w:t>以内。室内环境模拟箱体内相对湿度应控制在</w:t>
      </w:r>
      <w:r w:rsidRPr="005A56A1">
        <w:rPr>
          <w:rFonts w:ascii="Times New Roman"/>
        </w:rPr>
        <w:t>±10%</w:t>
      </w:r>
      <w:r w:rsidRPr="005A56A1">
        <w:rPr>
          <w:rFonts w:ascii="Times New Roman"/>
        </w:rPr>
        <w:t>以内。</w:t>
      </w:r>
    </w:p>
    <w:p w14:paraId="359EA3BF" w14:textId="538EDC6D" w:rsidR="00604A56" w:rsidRPr="005A56A1" w:rsidRDefault="00604A56" w:rsidP="003F23F5">
      <w:pPr>
        <w:pStyle w:val="afffffffff1"/>
        <w:ind w:left="0"/>
        <w:rPr>
          <w:rFonts w:hAnsi="宋体"/>
        </w:rPr>
      </w:pPr>
      <w:r w:rsidRPr="005A56A1">
        <w:rPr>
          <w:rFonts w:hAnsi="宋体"/>
        </w:rPr>
        <w:t>测量装置及测点布置应满足以下要求：</w:t>
      </w:r>
    </w:p>
    <w:p w14:paraId="34AFB022" w14:textId="68BBF4DE" w:rsidR="00604A56" w:rsidRPr="005A56A1" w:rsidRDefault="00604A56" w:rsidP="000951FC">
      <w:pPr>
        <w:pStyle w:val="af5"/>
        <w:numPr>
          <w:ilvl w:val="0"/>
          <w:numId w:val="34"/>
        </w:numPr>
        <w:rPr>
          <w:rFonts w:ascii="Times New Roman"/>
        </w:rPr>
      </w:pPr>
      <w:r w:rsidRPr="005A56A1">
        <w:rPr>
          <w:rFonts w:ascii="Times New Roman"/>
        </w:rPr>
        <w:t>温度传感器的示值误差不大于</w:t>
      </w:r>
      <w:r w:rsidRPr="005A56A1">
        <w:rPr>
          <w:rFonts w:ascii="Times New Roman"/>
          <w:szCs w:val="22"/>
        </w:rPr>
        <w:t>±</w:t>
      </w:r>
      <w:r w:rsidRPr="005A56A1">
        <w:rPr>
          <w:rFonts w:ascii="Times New Roman"/>
        </w:rPr>
        <w:t>2</w:t>
      </w:r>
      <w:r w:rsidRPr="005A56A1">
        <w:rPr>
          <w:rFonts w:ascii="Times New Roman"/>
          <w:szCs w:val="22"/>
        </w:rPr>
        <w:t>℃</w:t>
      </w:r>
      <w:r w:rsidRPr="005A56A1">
        <w:rPr>
          <w:rFonts w:ascii="Times New Roman"/>
        </w:rPr>
        <w:t>；</w:t>
      </w:r>
    </w:p>
    <w:p w14:paraId="49AE8AE8" w14:textId="77777777" w:rsidR="00604A56" w:rsidRPr="005A56A1" w:rsidRDefault="00604A56" w:rsidP="000951FC">
      <w:pPr>
        <w:pStyle w:val="af5"/>
        <w:numPr>
          <w:ilvl w:val="0"/>
          <w:numId w:val="33"/>
        </w:numPr>
        <w:rPr>
          <w:rFonts w:ascii="Times New Roman"/>
        </w:rPr>
      </w:pPr>
      <w:r w:rsidRPr="005A56A1">
        <w:rPr>
          <w:rFonts w:ascii="Times New Roman"/>
        </w:rPr>
        <w:t>湿度传感器的示值误差不大于</w:t>
      </w:r>
      <w:r w:rsidRPr="005A56A1">
        <w:rPr>
          <w:rFonts w:ascii="Times New Roman"/>
          <w:szCs w:val="22"/>
        </w:rPr>
        <w:t>±5</w:t>
      </w:r>
      <w:r w:rsidRPr="005A56A1">
        <w:rPr>
          <w:rFonts w:ascii="Times New Roman"/>
        </w:rPr>
        <w:t>%</w:t>
      </w:r>
      <w:r w:rsidRPr="005A56A1">
        <w:rPr>
          <w:rFonts w:ascii="Times New Roman"/>
        </w:rPr>
        <w:t>；</w:t>
      </w:r>
    </w:p>
    <w:p w14:paraId="4EFE95DD" w14:textId="77777777" w:rsidR="00604A56" w:rsidRPr="005A56A1" w:rsidRDefault="00604A56" w:rsidP="000951FC">
      <w:pPr>
        <w:pStyle w:val="af5"/>
        <w:numPr>
          <w:ilvl w:val="0"/>
          <w:numId w:val="33"/>
        </w:numPr>
        <w:rPr>
          <w:rFonts w:ascii="Times New Roman"/>
        </w:rPr>
      </w:pPr>
      <w:r w:rsidRPr="005A56A1">
        <w:rPr>
          <w:rFonts w:ascii="Times New Roman"/>
        </w:rPr>
        <w:lastRenderedPageBreak/>
        <w:t>测试箱体空气温度的温度传感器应分别在箱体的低、中、</w:t>
      </w:r>
      <w:proofErr w:type="gramStart"/>
      <w:r w:rsidRPr="005A56A1">
        <w:rPr>
          <w:rFonts w:ascii="Times New Roman"/>
        </w:rPr>
        <w:t>高区域</w:t>
      </w:r>
      <w:proofErr w:type="gramEnd"/>
      <w:r w:rsidRPr="005A56A1">
        <w:rPr>
          <w:rFonts w:ascii="Times New Roman"/>
        </w:rPr>
        <w:t>内布置，传感器应采取防辐射遮蔽措施，与试件距离不小于</w:t>
      </w:r>
      <w:r w:rsidRPr="005A56A1">
        <w:rPr>
          <w:rFonts w:ascii="Times New Roman"/>
        </w:rPr>
        <w:t>80mm</w:t>
      </w:r>
      <w:r w:rsidRPr="005A56A1">
        <w:rPr>
          <w:rFonts w:ascii="Times New Roman"/>
        </w:rPr>
        <w:t>；</w:t>
      </w:r>
    </w:p>
    <w:p w14:paraId="54905B4A" w14:textId="77777777" w:rsidR="00604A56" w:rsidRPr="005A56A1" w:rsidRDefault="00604A56" w:rsidP="000951FC">
      <w:pPr>
        <w:pStyle w:val="af5"/>
        <w:numPr>
          <w:ilvl w:val="0"/>
          <w:numId w:val="33"/>
        </w:numPr>
        <w:rPr>
          <w:rFonts w:ascii="Times New Roman"/>
        </w:rPr>
      </w:pPr>
      <w:r w:rsidRPr="005A56A1">
        <w:rPr>
          <w:rFonts w:ascii="Times New Roman"/>
        </w:rPr>
        <w:t>测试室内侧空气相对湿度的湿度传感器应布置在箱体回风口附近，不影响空气湿度测量的位置；</w:t>
      </w:r>
    </w:p>
    <w:p w14:paraId="5304C544" w14:textId="4D2DF6DD" w:rsidR="00604A56" w:rsidRPr="005A56A1" w:rsidRDefault="00604A56" w:rsidP="000951FC">
      <w:pPr>
        <w:pStyle w:val="af5"/>
        <w:numPr>
          <w:ilvl w:val="0"/>
          <w:numId w:val="33"/>
        </w:numPr>
        <w:rPr>
          <w:rFonts w:ascii="Times New Roman"/>
        </w:rPr>
      </w:pPr>
      <w:r w:rsidRPr="005A56A1">
        <w:rPr>
          <w:rFonts w:ascii="Times New Roman"/>
        </w:rPr>
        <w:t>测试试件内、外表面温度的温度传感器应布置在面板及型材表面，感应头应连同至少</w:t>
      </w:r>
      <w:r w:rsidRPr="005A56A1">
        <w:rPr>
          <w:rFonts w:ascii="Times New Roman"/>
        </w:rPr>
        <w:t>100mm</w:t>
      </w:r>
      <w:r w:rsidRPr="005A56A1">
        <w:rPr>
          <w:rFonts w:ascii="Times New Roman"/>
        </w:rPr>
        <w:t>长的引线一起紧贴在被测表面上。粘贴材料的总的半球发射率应与被测表面的值相近。</w:t>
      </w:r>
    </w:p>
    <w:p w14:paraId="4AFD29D5" w14:textId="398EEA17" w:rsidR="00604A56" w:rsidRPr="005A56A1" w:rsidRDefault="00396165" w:rsidP="00604A56">
      <w:pPr>
        <w:pStyle w:val="affc"/>
        <w:spacing w:before="312" w:after="312"/>
      </w:pPr>
      <w:bookmarkStart w:id="52" w:name="_Toc101253826"/>
      <w:r>
        <w:rPr>
          <w:rFonts w:hint="eastAsia"/>
        </w:rPr>
        <w:t>试件及安装</w:t>
      </w:r>
      <w:bookmarkEnd w:id="52"/>
    </w:p>
    <w:p w14:paraId="571C1639" w14:textId="407EEFFE" w:rsidR="00604A56" w:rsidRPr="005A56A1" w:rsidRDefault="00604A56" w:rsidP="00604A56">
      <w:pPr>
        <w:pStyle w:val="affd"/>
        <w:spacing w:before="156" w:after="156"/>
        <w:ind w:left="0"/>
      </w:pPr>
      <w:bookmarkStart w:id="53" w:name="_Toc101253827"/>
      <w:r w:rsidRPr="005A56A1">
        <w:rPr>
          <w:rFonts w:hint="eastAsia"/>
        </w:rPr>
        <w:t>试件</w:t>
      </w:r>
      <w:bookmarkEnd w:id="53"/>
    </w:p>
    <w:p w14:paraId="6B8D7521" w14:textId="2F9A8962" w:rsidR="00604A56" w:rsidRPr="005A56A1" w:rsidRDefault="00A45652" w:rsidP="000660A6">
      <w:pPr>
        <w:pStyle w:val="afffffffff1"/>
        <w:ind w:left="0"/>
      </w:pPr>
      <w:r w:rsidRPr="005A56A1">
        <w:rPr>
          <w:rFonts w:hAnsi="宋体" w:hint="eastAsia"/>
        </w:rPr>
        <w:t>试件应有足够的尺寸和配置，且应包括典型的垂直接缝、水平接缝和</w:t>
      </w:r>
      <w:proofErr w:type="gramStart"/>
      <w:r w:rsidRPr="005A56A1">
        <w:rPr>
          <w:rFonts w:hAnsi="宋体" w:hint="eastAsia"/>
        </w:rPr>
        <w:t>可</w:t>
      </w:r>
      <w:proofErr w:type="gramEnd"/>
      <w:r w:rsidRPr="005A56A1">
        <w:rPr>
          <w:rFonts w:hAnsi="宋体" w:hint="eastAsia"/>
        </w:rPr>
        <w:t>开启部分，试件上可开启部分占试件总面积的比例与实际工程接近，试件应能代表建筑幕墙典型部分的性能</w:t>
      </w:r>
      <w:r w:rsidR="00604A56" w:rsidRPr="005A56A1">
        <w:rPr>
          <w:rFonts w:hint="eastAsia"/>
        </w:rPr>
        <w:t>。</w:t>
      </w:r>
    </w:p>
    <w:p w14:paraId="56952EBF" w14:textId="399DBE28" w:rsidR="00A45652" w:rsidRPr="005A56A1" w:rsidRDefault="00A45652" w:rsidP="000660A6">
      <w:pPr>
        <w:pStyle w:val="afffffffff1"/>
        <w:ind w:left="0"/>
      </w:pPr>
      <w:r w:rsidRPr="005A56A1">
        <w:rPr>
          <w:rFonts w:hAnsi="宋体" w:hint="eastAsia"/>
        </w:rPr>
        <w:t>试件材料、规格和型号等应与检测委托方所提供图样一致。</w:t>
      </w:r>
    </w:p>
    <w:p w14:paraId="7394E0EA" w14:textId="3EE85C13" w:rsidR="00A45652" w:rsidRPr="005A56A1" w:rsidRDefault="00A45652" w:rsidP="000660A6">
      <w:pPr>
        <w:pStyle w:val="afffffffff1"/>
        <w:ind w:left="0"/>
      </w:pPr>
      <w:r w:rsidRPr="005A56A1">
        <w:rPr>
          <w:rFonts w:hAnsi="宋体" w:hint="eastAsia"/>
        </w:rPr>
        <w:t>试件宽度至少应包括一个承受设计荷载的垂直承力构件。试件高度至少应包括一个层高，并在垂直方向上应有两处或两处以上和承重结构相连接。</w:t>
      </w:r>
    </w:p>
    <w:p w14:paraId="732125C8" w14:textId="633A00CF" w:rsidR="00A45652" w:rsidRPr="005A56A1" w:rsidRDefault="00A45652" w:rsidP="000660A6">
      <w:pPr>
        <w:pStyle w:val="afffffffff1"/>
        <w:ind w:left="0"/>
      </w:pPr>
      <w:r w:rsidRPr="005A56A1">
        <w:rPr>
          <w:rFonts w:hAnsi="宋体" w:hint="eastAsia"/>
        </w:rPr>
        <w:t>全玻璃幕墙试件应有一个完整跨距高度，宽度应至少有3个玻璃横向分格或4个玻璃</w:t>
      </w:r>
      <w:proofErr w:type="gramStart"/>
      <w:r w:rsidRPr="005A56A1">
        <w:rPr>
          <w:rFonts w:hAnsi="宋体" w:hint="eastAsia"/>
        </w:rPr>
        <w:t>肋</w:t>
      </w:r>
      <w:proofErr w:type="gramEnd"/>
      <w:r w:rsidRPr="005A56A1">
        <w:rPr>
          <w:rFonts w:hAnsi="宋体" w:hint="eastAsia"/>
        </w:rPr>
        <w:t>。</w:t>
      </w:r>
    </w:p>
    <w:p w14:paraId="433DF238" w14:textId="64BBA7BC" w:rsidR="00A45652" w:rsidRPr="005A56A1" w:rsidRDefault="00A45652" w:rsidP="000660A6">
      <w:pPr>
        <w:pStyle w:val="afffffffff1"/>
        <w:ind w:left="0"/>
      </w:pPr>
      <w:r w:rsidRPr="005A56A1">
        <w:rPr>
          <w:rFonts w:hAnsi="宋体" w:hint="eastAsia"/>
        </w:rPr>
        <w:t>单元式幕墙至少应有一个单元的四边与邻近单元形成的接缝与实际工程相同，且高度应大于2个层高，宽度不应小于3个横向分格。</w:t>
      </w:r>
    </w:p>
    <w:p w14:paraId="0E1EB45D" w14:textId="46BA1E48" w:rsidR="00A45652" w:rsidRPr="005A56A1" w:rsidRDefault="00A45652" w:rsidP="000660A6">
      <w:pPr>
        <w:pStyle w:val="afffffffff1"/>
        <w:ind w:left="0"/>
      </w:pPr>
      <w:r w:rsidRPr="005A56A1">
        <w:rPr>
          <w:rFonts w:hAnsi="宋体" w:hint="eastAsia"/>
        </w:rPr>
        <w:t>点支承幕墙试件应满足以下要求：</w:t>
      </w:r>
    </w:p>
    <w:p w14:paraId="306733A7" w14:textId="11156FC8" w:rsidR="00A45652" w:rsidRPr="005A56A1" w:rsidRDefault="00A45652" w:rsidP="000951FC">
      <w:pPr>
        <w:pStyle w:val="af5"/>
        <w:numPr>
          <w:ilvl w:val="0"/>
          <w:numId w:val="35"/>
        </w:numPr>
        <w:rPr>
          <w:rFonts w:ascii="Times New Roman"/>
        </w:rPr>
      </w:pPr>
      <w:r w:rsidRPr="005A56A1">
        <w:rPr>
          <w:rFonts w:ascii="Times New Roman" w:hint="eastAsia"/>
        </w:rPr>
        <w:t>至少应有四个与实际工程相符的玻璃面板或一个完整的十字接缝，支承结构至少应有一个典型承力单元；</w:t>
      </w:r>
      <w:r w:rsidRPr="005A56A1">
        <w:rPr>
          <w:rFonts w:ascii="Times New Roman" w:hint="eastAsia"/>
        </w:rPr>
        <w:t xml:space="preserve"> </w:t>
      </w:r>
    </w:p>
    <w:p w14:paraId="023568DC" w14:textId="57924ED9" w:rsidR="00A45652" w:rsidRPr="005A56A1" w:rsidRDefault="00A45652" w:rsidP="000951FC">
      <w:pPr>
        <w:pStyle w:val="af5"/>
        <w:numPr>
          <w:ilvl w:val="0"/>
          <w:numId w:val="34"/>
        </w:numPr>
        <w:rPr>
          <w:rFonts w:ascii="Times New Roman"/>
        </w:rPr>
      </w:pPr>
      <w:r w:rsidRPr="005A56A1">
        <w:rPr>
          <w:rFonts w:ascii="Times New Roman" w:hint="eastAsia"/>
        </w:rPr>
        <w:t>张拉索杆体系支承结构应按照实际支承跨度进行测试，</w:t>
      </w:r>
      <w:proofErr w:type="gramStart"/>
      <w:r w:rsidRPr="005A56A1">
        <w:rPr>
          <w:rFonts w:ascii="Times New Roman" w:hint="eastAsia"/>
        </w:rPr>
        <w:t>预张拉力</w:t>
      </w:r>
      <w:proofErr w:type="gramEnd"/>
      <w:r w:rsidRPr="005A56A1">
        <w:rPr>
          <w:rFonts w:ascii="Times New Roman" w:hint="eastAsia"/>
        </w:rPr>
        <w:t>应与设计值相符，张拉索</w:t>
      </w:r>
      <w:proofErr w:type="gramStart"/>
      <w:r w:rsidRPr="005A56A1">
        <w:rPr>
          <w:rFonts w:ascii="Times New Roman" w:hint="eastAsia"/>
        </w:rPr>
        <w:t>杆体系宜检测</w:t>
      </w:r>
      <w:proofErr w:type="gramEnd"/>
      <w:r w:rsidRPr="005A56A1">
        <w:rPr>
          <w:rFonts w:ascii="Times New Roman" w:hint="eastAsia"/>
        </w:rPr>
        <w:t>拉索的预张力；</w:t>
      </w:r>
    </w:p>
    <w:p w14:paraId="56047592" w14:textId="2451828E" w:rsidR="00A45652" w:rsidRPr="005A56A1" w:rsidRDefault="00A45652" w:rsidP="000951FC">
      <w:pPr>
        <w:pStyle w:val="af5"/>
        <w:numPr>
          <w:ilvl w:val="0"/>
          <w:numId w:val="34"/>
        </w:numPr>
        <w:rPr>
          <w:rFonts w:ascii="Times New Roman"/>
        </w:rPr>
      </w:pPr>
      <w:r w:rsidRPr="005A56A1">
        <w:rPr>
          <w:rFonts w:ascii="Times New Roman" w:hint="eastAsia"/>
        </w:rPr>
        <w:t>采用玻璃</w:t>
      </w:r>
      <w:proofErr w:type="gramStart"/>
      <w:r w:rsidRPr="005A56A1">
        <w:rPr>
          <w:rFonts w:ascii="Times New Roman" w:hint="eastAsia"/>
        </w:rPr>
        <w:t>肋</w:t>
      </w:r>
      <w:proofErr w:type="gramEnd"/>
      <w:r w:rsidRPr="005A56A1">
        <w:rPr>
          <w:rFonts w:ascii="Times New Roman" w:hint="eastAsia"/>
        </w:rPr>
        <w:t>支承的点支承幕墙同时应满足全玻璃幕墙的规定。</w:t>
      </w:r>
    </w:p>
    <w:p w14:paraId="6D288E30" w14:textId="12E168B8" w:rsidR="00A45652" w:rsidRPr="005A56A1" w:rsidRDefault="00A45652" w:rsidP="00FE3B88">
      <w:pPr>
        <w:pStyle w:val="afffffffff1"/>
        <w:ind w:left="0"/>
      </w:pPr>
      <w:r w:rsidRPr="005A56A1">
        <w:rPr>
          <w:rFonts w:hAnsi="宋体" w:hint="eastAsia"/>
        </w:rPr>
        <w:t>双层幕墙的试件应满足以下要求：</w:t>
      </w:r>
    </w:p>
    <w:p w14:paraId="05BCAB4D" w14:textId="405D9DB1" w:rsidR="00A45652" w:rsidRPr="005A56A1" w:rsidRDefault="00A45652" w:rsidP="000951FC">
      <w:pPr>
        <w:pStyle w:val="af5"/>
        <w:numPr>
          <w:ilvl w:val="0"/>
          <w:numId w:val="36"/>
        </w:numPr>
        <w:rPr>
          <w:rFonts w:ascii="Times New Roman"/>
        </w:rPr>
      </w:pPr>
      <w:r w:rsidRPr="005A56A1">
        <w:rPr>
          <w:rFonts w:ascii="Times New Roman" w:hint="eastAsia"/>
        </w:rPr>
        <w:t>双层幕墙宽度应有</w:t>
      </w:r>
      <w:r w:rsidRPr="005A56A1">
        <w:rPr>
          <w:rFonts w:ascii="Times New Roman" w:hint="eastAsia"/>
        </w:rPr>
        <w:t>3</w:t>
      </w:r>
      <w:r w:rsidRPr="005A56A1">
        <w:rPr>
          <w:rFonts w:ascii="Times New Roman" w:hint="eastAsia"/>
        </w:rPr>
        <w:t>个或</w:t>
      </w:r>
      <w:r w:rsidRPr="005A56A1">
        <w:rPr>
          <w:rFonts w:ascii="Times New Roman" w:hint="eastAsia"/>
        </w:rPr>
        <w:t>3</w:t>
      </w:r>
      <w:r w:rsidRPr="005A56A1">
        <w:rPr>
          <w:rFonts w:ascii="Times New Roman" w:hint="eastAsia"/>
        </w:rPr>
        <w:t>个以上横向分格，高度不应小于</w:t>
      </w:r>
      <w:r w:rsidRPr="005A56A1">
        <w:rPr>
          <w:rFonts w:ascii="Times New Roman" w:hint="eastAsia"/>
        </w:rPr>
        <w:t>2</w:t>
      </w:r>
      <w:r w:rsidRPr="005A56A1">
        <w:rPr>
          <w:rFonts w:ascii="Times New Roman" w:hint="eastAsia"/>
        </w:rPr>
        <w:t>个层高，并符合设计要求；</w:t>
      </w:r>
    </w:p>
    <w:p w14:paraId="32046D75" w14:textId="5BF84722" w:rsidR="00A45652" w:rsidRPr="005A56A1" w:rsidRDefault="00A45652" w:rsidP="000951FC">
      <w:pPr>
        <w:pStyle w:val="af5"/>
        <w:numPr>
          <w:ilvl w:val="0"/>
          <w:numId w:val="35"/>
        </w:numPr>
        <w:rPr>
          <w:rFonts w:ascii="Times New Roman"/>
        </w:rPr>
      </w:pPr>
      <w:r w:rsidRPr="005A56A1">
        <w:rPr>
          <w:rFonts w:ascii="Times New Roman" w:hint="eastAsia"/>
        </w:rPr>
        <w:t>内外层幕墙边部密封应与实际工程一致；</w:t>
      </w:r>
    </w:p>
    <w:p w14:paraId="6EE7FC17" w14:textId="09040C6F" w:rsidR="00A45652" w:rsidRPr="005A56A1" w:rsidRDefault="00A45652" w:rsidP="000951FC">
      <w:pPr>
        <w:pStyle w:val="af5"/>
        <w:numPr>
          <w:ilvl w:val="0"/>
          <w:numId w:val="35"/>
        </w:numPr>
        <w:rPr>
          <w:rFonts w:ascii="Times New Roman"/>
        </w:rPr>
      </w:pPr>
      <w:r w:rsidRPr="005A56A1">
        <w:rPr>
          <w:rFonts w:ascii="Times New Roman" w:hint="eastAsia"/>
        </w:rPr>
        <w:t>外循环应具有与实际工程相符的层间通风调节，检测时可关闭通风调节装置。</w:t>
      </w:r>
    </w:p>
    <w:p w14:paraId="7B46C756" w14:textId="4DDB0129" w:rsidR="00604A56" w:rsidRPr="005A56A1" w:rsidRDefault="00604A56" w:rsidP="00604A56">
      <w:pPr>
        <w:pStyle w:val="afffffffff1"/>
        <w:numPr>
          <w:ilvl w:val="0"/>
          <w:numId w:val="0"/>
        </w:numPr>
      </w:pPr>
    </w:p>
    <w:p w14:paraId="6E8F1A6A" w14:textId="779061FA" w:rsidR="00876590" w:rsidRPr="005A56A1" w:rsidRDefault="00A45652" w:rsidP="00077000">
      <w:pPr>
        <w:pStyle w:val="affd"/>
        <w:spacing w:before="156" w:after="156"/>
        <w:ind w:left="0"/>
      </w:pPr>
      <w:bookmarkStart w:id="54" w:name="_Toc101253828"/>
      <w:r w:rsidRPr="005A56A1">
        <w:rPr>
          <w:rFonts w:hint="eastAsia"/>
        </w:rPr>
        <w:t>安装</w:t>
      </w:r>
      <w:bookmarkEnd w:id="54"/>
    </w:p>
    <w:p w14:paraId="516CFF35" w14:textId="6D05B6FD" w:rsidR="00A45652" w:rsidRPr="005A56A1" w:rsidRDefault="00A45652" w:rsidP="000660A6">
      <w:pPr>
        <w:pStyle w:val="afffffffff1"/>
        <w:ind w:left="0"/>
      </w:pPr>
      <w:r w:rsidRPr="005A56A1">
        <w:rPr>
          <w:rFonts w:hAnsi="宋体" w:hint="eastAsia"/>
        </w:rPr>
        <w:t>试件安装应符合设计要求，受力状况应和实际情况相符，不应加设任何特殊附件或采取其他附加措施，试件应干燥</w:t>
      </w:r>
      <w:r w:rsidRPr="005A56A1">
        <w:rPr>
          <w:rFonts w:hint="eastAsia"/>
        </w:rPr>
        <w:t>。</w:t>
      </w:r>
    </w:p>
    <w:p w14:paraId="5D87871E" w14:textId="48C16E4C" w:rsidR="00A45652" w:rsidRPr="005A56A1" w:rsidRDefault="00A45652" w:rsidP="000660A6">
      <w:pPr>
        <w:pStyle w:val="afffffffff1"/>
        <w:ind w:left="0"/>
      </w:pPr>
      <w:r w:rsidRPr="005A56A1">
        <w:rPr>
          <w:rFonts w:hAnsi="宋体" w:hint="eastAsia"/>
        </w:rPr>
        <w:t>试件安装完毕后应进行检查，并由检测相关方确认后方可进行检测。</w:t>
      </w:r>
    </w:p>
    <w:p w14:paraId="3FB1438F" w14:textId="49B6DA5B" w:rsidR="00A45652" w:rsidRPr="005A56A1" w:rsidRDefault="00A45652" w:rsidP="000660A6">
      <w:pPr>
        <w:pStyle w:val="afffffffff1"/>
        <w:ind w:left="0"/>
      </w:pPr>
      <w:r w:rsidRPr="005A56A1">
        <w:rPr>
          <w:rFonts w:hAnsi="宋体" w:hint="eastAsia"/>
        </w:rPr>
        <w:t>密封</w:t>
      </w:r>
      <w:proofErr w:type="gramStart"/>
      <w:r w:rsidRPr="005A56A1">
        <w:rPr>
          <w:rFonts w:hAnsi="宋体" w:hint="eastAsia"/>
        </w:rPr>
        <w:t>胶应固化至满足</w:t>
      </w:r>
      <w:proofErr w:type="gramEnd"/>
      <w:r w:rsidRPr="005A56A1">
        <w:rPr>
          <w:rFonts w:hAnsi="宋体" w:hint="eastAsia"/>
        </w:rPr>
        <w:t>检测要求。</w:t>
      </w:r>
    </w:p>
    <w:p w14:paraId="06E3B4E5" w14:textId="072F3691" w:rsidR="00A45652" w:rsidRPr="005A56A1" w:rsidRDefault="00A45652" w:rsidP="000660A6">
      <w:pPr>
        <w:pStyle w:val="afffffffff1"/>
        <w:ind w:left="0"/>
      </w:pPr>
      <w:proofErr w:type="gramStart"/>
      <w:r w:rsidRPr="005A56A1">
        <w:rPr>
          <w:rFonts w:hAnsi="宋体" w:hint="eastAsia"/>
        </w:rPr>
        <w:t>试件收</w:t>
      </w:r>
      <w:proofErr w:type="gramEnd"/>
      <w:r w:rsidRPr="005A56A1">
        <w:rPr>
          <w:rFonts w:hAnsi="宋体" w:hint="eastAsia"/>
        </w:rPr>
        <w:t>边的封堵材料应不透气、防水，应能承受检测过程中可能出现的压力差。</w:t>
      </w:r>
    </w:p>
    <w:p w14:paraId="394D1E82" w14:textId="6249B71B" w:rsidR="00A45652" w:rsidRPr="005A56A1" w:rsidRDefault="00A45652" w:rsidP="000660A6">
      <w:pPr>
        <w:pStyle w:val="afffffffff1"/>
        <w:ind w:left="0"/>
      </w:pPr>
      <w:r w:rsidRPr="005A56A1">
        <w:rPr>
          <w:rFonts w:hAnsi="宋体" w:hint="eastAsia"/>
        </w:rPr>
        <w:t>应对箱体、</w:t>
      </w:r>
      <w:proofErr w:type="gramStart"/>
      <w:r w:rsidRPr="005A56A1">
        <w:rPr>
          <w:rFonts w:hAnsi="宋体" w:hint="eastAsia"/>
        </w:rPr>
        <w:t>试件收</w:t>
      </w:r>
      <w:proofErr w:type="gramEnd"/>
      <w:r w:rsidRPr="005A56A1">
        <w:rPr>
          <w:rFonts w:hAnsi="宋体" w:hint="eastAsia"/>
        </w:rPr>
        <w:t>边等部位进行漏气检查。</w:t>
      </w:r>
    </w:p>
    <w:p w14:paraId="585AA0B8" w14:textId="7FC840A9" w:rsidR="00A45652" w:rsidRPr="005A56A1" w:rsidRDefault="00A45652" w:rsidP="00A45652">
      <w:pPr>
        <w:pStyle w:val="affc"/>
        <w:spacing w:before="312" w:after="312"/>
      </w:pPr>
      <w:bookmarkStart w:id="55" w:name="_Toc101253829"/>
      <w:r w:rsidRPr="005A56A1">
        <w:rPr>
          <w:rFonts w:hint="eastAsia"/>
        </w:rPr>
        <w:t>检测方法</w:t>
      </w:r>
      <w:bookmarkEnd w:id="55"/>
    </w:p>
    <w:p w14:paraId="1F906DF9" w14:textId="10D12724" w:rsidR="00A45652" w:rsidRPr="005A56A1" w:rsidRDefault="00A45652" w:rsidP="00D84D73">
      <w:pPr>
        <w:pStyle w:val="affd"/>
        <w:spacing w:before="156" w:after="156"/>
        <w:ind w:left="0"/>
      </w:pPr>
      <w:bookmarkStart w:id="56" w:name="_Toc101253830"/>
      <w:r w:rsidRPr="005A56A1">
        <w:rPr>
          <w:rFonts w:hint="eastAsia"/>
        </w:rPr>
        <w:t>检测顺序</w:t>
      </w:r>
      <w:bookmarkEnd w:id="56"/>
    </w:p>
    <w:p w14:paraId="02D7B2F7" w14:textId="38CDA92B" w:rsidR="00A45652" w:rsidRPr="005A56A1" w:rsidRDefault="00D84D73" w:rsidP="00A45652">
      <w:pPr>
        <w:pStyle w:val="affffb"/>
        <w:ind w:firstLine="420"/>
      </w:pPr>
      <w:r w:rsidRPr="005A56A1">
        <w:rPr>
          <w:rFonts w:hint="eastAsia"/>
        </w:rPr>
        <w:t>检测顺序按照气密性能、水密性能、热循环、结露、重复气密性能、重复水密性能的顺序进行</w:t>
      </w:r>
      <w:r w:rsidR="00A45652" w:rsidRPr="005A56A1">
        <w:rPr>
          <w:rFonts w:hint="eastAsia"/>
        </w:rPr>
        <w:t>。</w:t>
      </w:r>
    </w:p>
    <w:p w14:paraId="4F74BA75" w14:textId="64016761" w:rsidR="00D84D73" w:rsidRPr="005A56A1" w:rsidRDefault="00901CF2" w:rsidP="00D84D73">
      <w:pPr>
        <w:pStyle w:val="affd"/>
        <w:spacing w:before="156" w:after="156"/>
        <w:ind w:left="0"/>
      </w:pPr>
      <w:bookmarkStart w:id="57" w:name="_Toc101253831"/>
      <w:r w:rsidRPr="005A56A1">
        <w:rPr>
          <w:rFonts w:hint="eastAsia"/>
        </w:rPr>
        <w:lastRenderedPageBreak/>
        <w:t>气密性能</w:t>
      </w:r>
      <w:bookmarkEnd w:id="57"/>
    </w:p>
    <w:p w14:paraId="4C21F970" w14:textId="3F3A0C15" w:rsidR="00D84D73" w:rsidRPr="005A56A1" w:rsidRDefault="00901CF2" w:rsidP="00D84D73">
      <w:pPr>
        <w:pStyle w:val="affffb"/>
        <w:ind w:firstLine="420"/>
      </w:pPr>
      <w:r w:rsidRPr="005A56A1">
        <w:rPr>
          <w:rFonts w:hint="eastAsia"/>
        </w:rPr>
        <w:t>根据</w:t>
      </w:r>
      <w:r w:rsidRPr="00E53928">
        <w:t>GB/T 15227</w:t>
      </w:r>
      <w:r w:rsidRPr="005A56A1">
        <w:rPr>
          <w:rFonts w:hint="eastAsia"/>
        </w:rPr>
        <w:t>进行气密性能检测。气密性能检测结果满足委托要求后再进行水密性能检测。</w:t>
      </w:r>
    </w:p>
    <w:p w14:paraId="5AFFE0E9" w14:textId="48520B81" w:rsidR="00901CF2" w:rsidRPr="005A56A1" w:rsidRDefault="00901CF2" w:rsidP="00901CF2">
      <w:pPr>
        <w:pStyle w:val="affd"/>
        <w:spacing w:before="156" w:after="156"/>
        <w:ind w:left="0"/>
      </w:pPr>
      <w:bookmarkStart w:id="58" w:name="_Toc101253832"/>
      <w:r w:rsidRPr="005A56A1">
        <w:rPr>
          <w:rFonts w:hint="eastAsia"/>
        </w:rPr>
        <w:t>水密性能</w:t>
      </w:r>
      <w:bookmarkEnd w:id="58"/>
    </w:p>
    <w:p w14:paraId="5BAF0D6D" w14:textId="30BB5884" w:rsidR="00901CF2" w:rsidRPr="005A56A1" w:rsidRDefault="00901CF2" w:rsidP="00901CF2">
      <w:pPr>
        <w:pStyle w:val="affffb"/>
        <w:ind w:firstLine="420"/>
      </w:pPr>
      <w:r w:rsidRPr="005A56A1">
        <w:rPr>
          <w:rFonts w:hint="eastAsia"/>
        </w:rPr>
        <w:t>根据</w:t>
      </w:r>
      <w:r w:rsidRPr="00E53928">
        <w:rPr>
          <w:rFonts w:hint="eastAsia"/>
        </w:rPr>
        <w:t>GB/T 15227</w:t>
      </w:r>
      <w:r w:rsidRPr="005A56A1">
        <w:rPr>
          <w:rFonts w:hint="eastAsia"/>
        </w:rPr>
        <w:t>进行水密性能检测。水密性能检测结果满足委托要求后再进行热循环检测。</w:t>
      </w:r>
    </w:p>
    <w:p w14:paraId="5CE674E1" w14:textId="064C4D70" w:rsidR="00901CF2" w:rsidRPr="005A56A1" w:rsidRDefault="00DC1A02" w:rsidP="00901CF2">
      <w:pPr>
        <w:pStyle w:val="affd"/>
        <w:spacing w:before="156" w:after="156"/>
        <w:ind w:left="0"/>
      </w:pPr>
      <w:bookmarkStart w:id="59" w:name="_Toc101253833"/>
      <w:r w:rsidRPr="005A56A1">
        <w:rPr>
          <w:rFonts w:hint="eastAsia"/>
        </w:rPr>
        <w:t>热循环</w:t>
      </w:r>
      <w:bookmarkEnd w:id="59"/>
    </w:p>
    <w:p w14:paraId="6008361B" w14:textId="290A2B82" w:rsidR="00901CF2" w:rsidRPr="005A56A1" w:rsidRDefault="00DC1A02" w:rsidP="00DC1A02">
      <w:pPr>
        <w:pStyle w:val="affe"/>
        <w:spacing w:before="156" w:after="156"/>
        <w:ind w:left="0"/>
      </w:pPr>
      <w:bookmarkStart w:id="60" w:name="_Hlk101255014"/>
      <w:r w:rsidRPr="005A56A1">
        <w:rPr>
          <w:rFonts w:hint="eastAsia"/>
        </w:rPr>
        <w:t>检测项目</w:t>
      </w:r>
    </w:p>
    <w:bookmarkEnd w:id="60"/>
    <w:p w14:paraId="7296699B" w14:textId="77777777" w:rsidR="00DC1A02" w:rsidRPr="005A56A1" w:rsidRDefault="00DC1A02" w:rsidP="00DC1A02">
      <w:pPr>
        <w:pStyle w:val="afffffffffffa"/>
        <w:ind w:firstLine="420"/>
      </w:pPr>
      <w:r w:rsidRPr="005A56A1">
        <w:rPr>
          <w:rFonts w:hint="eastAsia"/>
        </w:rPr>
        <w:t>在规定的时间内通过模拟室外气候空气干球温度、太阳日照辐射的周期变化和室内温湿度环境，观察有无出现功能障碍、部件损坏、在低温下是否出现结露等情况。</w:t>
      </w:r>
    </w:p>
    <w:p w14:paraId="3DCE9BD6" w14:textId="7C8FB3E6" w:rsidR="00000F74" w:rsidRPr="005A56A1" w:rsidRDefault="00000F74" w:rsidP="00000F74">
      <w:pPr>
        <w:pStyle w:val="affe"/>
        <w:spacing w:before="156" w:after="156"/>
        <w:ind w:left="0"/>
      </w:pPr>
      <w:r w:rsidRPr="005A56A1">
        <w:rPr>
          <w:rFonts w:hint="eastAsia"/>
        </w:rPr>
        <w:t>检测</w:t>
      </w:r>
      <w:r>
        <w:rPr>
          <w:rFonts w:hint="eastAsia"/>
        </w:rPr>
        <w:t>方法选择</w:t>
      </w:r>
    </w:p>
    <w:p w14:paraId="0F5E59F8" w14:textId="246785A6" w:rsidR="00DC1A02" w:rsidRPr="005A56A1" w:rsidRDefault="00DC1A02" w:rsidP="00DC1A02">
      <w:pPr>
        <w:pStyle w:val="afffffffffffa"/>
        <w:ind w:firstLine="420"/>
        <w:rPr>
          <w:rFonts w:ascii="Times New Roman"/>
        </w:rPr>
      </w:pPr>
      <w:r w:rsidRPr="005A56A1">
        <w:rPr>
          <w:rFonts w:ascii="Times New Roman" w:hint="eastAsia"/>
        </w:rPr>
        <w:t>对于只要求室外侧空气温度的采用</w:t>
      </w:r>
      <w:r w:rsidR="00000F74">
        <w:rPr>
          <w:rFonts w:ascii="Times New Roman" w:hint="eastAsia"/>
        </w:rPr>
        <w:t>空气温度法</w:t>
      </w:r>
      <w:r w:rsidRPr="005A56A1">
        <w:rPr>
          <w:rFonts w:ascii="Times New Roman" w:hint="eastAsia"/>
        </w:rPr>
        <w:t>进行，有要求试件表面温度的采用</w:t>
      </w:r>
      <w:r w:rsidR="00481B18">
        <w:rPr>
          <w:rFonts w:ascii="Times New Roman" w:hint="eastAsia"/>
        </w:rPr>
        <w:t>表面</w:t>
      </w:r>
      <w:r w:rsidR="00000F74">
        <w:rPr>
          <w:rFonts w:ascii="Times New Roman" w:hint="eastAsia"/>
        </w:rPr>
        <w:t>温度法</w:t>
      </w:r>
      <w:r w:rsidRPr="005A56A1">
        <w:rPr>
          <w:rFonts w:ascii="Times New Roman" w:hint="eastAsia"/>
        </w:rPr>
        <w:t>进行。</w:t>
      </w:r>
    </w:p>
    <w:p w14:paraId="16B881CF" w14:textId="3C3A38E6" w:rsidR="00DC1A02" w:rsidRPr="005A56A1" w:rsidRDefault="00000F74" w:rsidP="00DC1A02">
      <w:pPr>
        <w:pStyle w:val="affe"/>
        <w:spacing w:before="156" w:after="156"/>
        <w:ind w:left="0"/>
      </w:pPr>
      <w:r>
        <w:rPr>
          <w:rFonts w:hint="eastAsia"/>
        </w:rPr>
        <w:t>空气温度法</w:t>
      </w:r>
    </w:p>
    <w:p w14:paraId="3BF8231C" w14:textId="1E756114" w:rsidR="00DC1A02" w:rsidRPr="005A56A1" w:rsidRDefault="00DC1A02" w:rsidP="00DC1A02">
      <w:pPr>
        <w:pStyle w:val="afffffffffffa"/>
        <w:ind w:firstLine="420"/>
        <w:rPr>
          <w:rFonts w:ascii="Times New Roman"/>
        </w:rPr>
      </w:pPr>
      <w:r w:rsidRPr="005A56A1">
        <w:rPr>
          <w:rFonts w:ascii="Times New Roman" w:hint="eastAsia"/>
        </w:rPr>
        <w:t>热循环检测前将室内侧空气温度、相对湿度都调节</w:t>
      </w:r>
      <w:proofErr w:type="gramStart"/>
      <w:r w:rsidRPr="005A56A1">
        <w:rPr>
          <w:rFonts w:ascii="Times New Roman" w:hint="eastAsia"/>
        </w:rPr>
        <w:t>至指标</w:t>
      </w:r>
      <w:proofErr w:type="gramEnd"/>
      <w:r w:rsidRPr="005A56A1">
        <w:rPr>
          <w:rFonts w:ascii="Times New Roman" w:hint="eastAsia"/>
        </w:rPr>
        <w:t>值，且保持不小于</w:t>
      </w:r>
      <w:r w:rsidRPr="005A56A1">
        <w:rPr>
          <w:rFonts w:ascii="Times New Roman"/>
        </w:rPr>
        <w:t>1h</w:t>
      </w:r>
      <w:r w:rsidRPr="005A56A1">
        <w:rPr>
          <w:rFonts w:ascii="Times New Roman" w:hint="eastAsia"/>
        </w:rPr>
        <w:t>。然后按下列步骤进行：</w:t>
      </w:r>
    </w:p>
    <w:p w14:paraId="3967B4C6" w14:textId="5D0758DB" w:rsidR="00DC1A02" w:rsidRPr="005A56A1" w:rsidRDefault="00DC1A02" w:rsidP="000951FC">
      <w:pPr>
        <w:pStyle w:val="af5"/>
        <w:numPr>
          <w:ilvl w:val="0"/>
          <w:numId w:val="37"/>
        </w:numPr>
        <w:rPr>
          <w:rFonts w:ascii="Times New Roman"/>
        </w:rPr>
      </w:pPr>
      <w:r w:rsidRPr="005A56A1">
        <w:rPr>
          <w:rFonts w:ascii="Times New Roman" w:hint="eastAsia"/>
        </w:rPr>
        <w:t>将室外空气温度在</w:t>
      </w:r>
      <w:r w:rsidRPr="005A56A1">
        <w:rPr>
          <w:rFonts w:ascii="Times New Roman"/>
        </w:rPr>
        <w:t>1h</w:t>
      </w:r>
      <w:r w:rsidRPr="005A56A1">
        <w:rPr>
          <w:rFonts w:ascii="Times New Roman" w:hint="eastAsia"/>
        </w:rPr>
        <w:t>内升至规定的室外空气最高温度指标</w:t>
      </w:r>
      <w:proofErr w:type="spellStart"/>
      <w:r w:rsidRPr="005A56A1">
        <w:rPr>
          <w:rFonts w:ascii="Times New Roman"/>
          <w:i/>
          <w:iCs/>
        </w:rPr>
        <w:t>T</w:t>
      </w:r>
      <w:r w:rsidRPr="005A56A1">
        <w:rPr>
          <w:rFonts w:ascii="Times New Roman"/>
          <w:vertAlign w:val="subscript"/>
        </w:rPr>
        <w:t>amax</w:t>
      </w:r>
      <w:proofErr w:type="spellEnd"/>
      <w:r w:rsidRPr="005A56A1">
        <w:rPr>
          <w:rFonts w:ascii="Times New Roman" w:hint="eastAsia"/>
        </w:rPr>
        <w:t>，维持时间不应小于</w:t>
      </w:r>
      <w:r w:rsidRPr="005A56A1">
        <w:rPr>
          <w:rFonts w:ascii="Times New Roman"/>
        </w:rPr>
        <w:t>2h</w:t>
      </w:r>
      <w:r w:rsidRPr="005A56A1">
        <w:rPr>
          <w:rFonts w:ascii="Times New Roman" w:hint="eastAsia"/>
        </w:rPr>
        <w:t>；</w:t>
      </w:r>
    </w:p>
    <w:p w14:paraId="5A8EF455" w14:textId="678641F6" w:rsidR="00DC1A02" w:rsidRPr="005A56A1" w:rsidRDefault="00DC1A02" w:rsidP="000951FC">
      <w:pPr>
        <w:pStyle w:val="af5"/>
        <w:numPr>
          <w:ilvl w:val="0"/>
          <w:numId w:val="36"/>
        </w:numPr>
        <w:rPr>
          <w:rFonts w:ascii="Times New Roman"/>
        </w:rPr>
      </w:pPr>
      <w:r w:rsidRPr="005A56A1">
        <w:rPr>
          <w:rFonts w:ascii="Times New Roman" w:hint="eastAsia"/>
        </w:rPr>
        <w:t>将室外空气温度在</w:t>
      </w:r>
      <w:r w:rsidRPr="005A56A1">
        <w:rPr>
          <w:rFonts w:ascii="Times New Roman"/>
        </w:rPr>
        <w:t>1h</w:t>
      </w:r>
      <w:r w:rsidRPr="005A56A1">
        <w:rPr>
          <w:rFonts w:ascii="Times New Roman" w:hint="eastAsia"/>
        </w:rPr>
        <w:t>内降至室内空气温度</w:t>
      </w:r>
      <w:r w:rsidRPr="005A56A1">
        <w:rPr>
          <w:rFonts w:ascii="Times New Roman"/>
          <w:i/>
          <w:iCs/>
        </w:rPr>
        <w:t>T</w:t>
      </w:r>
      <w:r w:rsidRPr="005A56A1">
        <w:rPr>
          <w:rFonts w:ascii="Times New Roman"/>
          <w:vertAlign w:val="subscript"/>
        </w:rPr>
        <w:t>in</w:t>
      </w:r>
      <w:r w:rsidRPr="005A56A1">
        <w:rPr>
          <w:rFonts w:ascii="Times New Roman" w:hint="eastAsia"/>
        </w:rPr>
        <w:t>；</w:t>
      </w:r>
    </w:p>
    <w:p w14:paraId="39404A01" w14:textId="12FDF16E" w:rsidR="00DC1A02" w:rsidRPr="005A56A1" w:rsidRDefault="00DC1A02" w:rsidP="000951FC">
      <w:pPr>
        <w:pStyle w:val="af5"/>
        <w:numPr>
          <w:ilvl w:val="0"/>
          <w:numId w:val="36"/>
        </w:numPr>
        <w:rPr>
          <w:rFonts w:ascii="Times New Roman"/>
        </w:rPr>
      </w:pPr>
      <w:r w:rsidRPr="005A56A1">
        <w:rPr>
          <w:rFonts w:ascii="Times New Roman" w:hint="eastAsia"/>
        </w:rPr>
        <w:t>将室外空气温度在</w:t>
      </w:r>
      <w:r w:rsidRPr="005A56A1">
        <w:rPr>
          <w:rFonts w:ascii="Times New Roman"/>
        </w:rPr>
        <w:t>1h</w:t>
      </w:r>
      <w:r w:rsidRPr="005A56A1">
        <w:rPr>
          <w:rFonts w:ascii="Times New Roman" w:hint="eastAsia"/>
        </w:rPr>
        <w:t>内降至规定的室外空气最低温度指标</w:t>
      </w:r>
      <w:r w:rsidRPr="005A56A1">
        <w:rPr>
          <w:rFonts w:ascii="Times New Roman"/>
          <w:i/>
          <w:iCs/>
        </w:rPr>
        <w:t>T</w:t>
      </w:r>
      <w:r w:rsidRPr="005A56A1">
        <w:rPr>
          <w:rFonts w:ascii="Times New Roman"/>
          <w:vertAlign w:val="subscript"/>
        </w:rPr>
        <w:t>amin</w:t>
      </w:r>
      <w:r w:rsidRPr="005A56A1">
        <w:rPr>
          <w:rFonts w:ascii="Times New Roman" w:hint="eastAsia"/>
        </w:rPr>
        <w:t>，维持时间不应小于</w:t>
      </w:r>
      <w:r w:rsidRPr="005A56A1">
        <w:rPr>
          <w:rFonts w:ascii="Times New Roman"/>
        </w:rPr>
        <w:t>2h</w:t>
      </w:r>
      <w:r w:rsidRPr="005A56A1">
        <w:rPr>
          <w:rFonts w:ascii="Times New Roman" w:hint="eastAsia"/>
        </w:rPr>
        <w:t>；</w:t>
      </w:r>
    </w:p>
    <w:p w14:paraId="7263DC21" w14:textId="57E18C91" w:rsidR="00DC1A02" w:rsidRPr="005A56A1" w:rsidRDefault="00DC1A02" w:rsidP="000951FC">
      <w:pPr>
        <w:pStyle w:val="af5"/>
        <w:numPr>
          <w:ilvl w:val="0"/>
          <w:numId w:val="36"/>
        </w:numPr>
        <w:rPr>
          <w:rFonts w:ascii="Times New Roman"/>
        </w:rPr>
      </w:pPr>
      <w:r w:rsidRPr="005A56A1">
        <w:rPr>
          <w:rFonts w:ascii="Times New Roman" w:hint="eastAsia"/>
        </w:rPr>
        <w:t>将室外空气温度在</w:t>
      </w:r>
      <w:r w:rsidRPr="005A56A1">
        <w:rPr>
          <w:rFonts w:ascii="Times New Roman"/>
        </w:rPr>
        <w:t>1h</w:t>
      </w:r>
      <w:r w:rsidRPr="005A56A1">
        <w:rPr>
          <w:rFonts w:ascii="Times New Roman" w:hint="eastAsia"/>
        </w:rPr>
        <w:t>内升至室内空气温度</w:t>
      </w:r>
      <w:r w:rsidRPr="005A56A1">
        <w:rPr>
          <w:rFonts w:ascii="Times New Roman"/>
          <w:i/>
          <w:iCs/>
        </w:rPr>
        <w:t>T</w:t>
      </w:r>
      <w:r w:rsidRPr="005A56A1">
        <w:rPr>
          <w:rFonts w:ascii="Times New Roman"/>
          <w:vertAlign w:val="subscript"/>
        </w:rPr>
        <w:t>in</w:t>
      </w:r>
      <w:r w:rsidRPr="005A56A1">
        <w:rPr>
          <w:rFonts w:ascii="Times New Roman" w:hint="eastAsia"/>
        </w:rPr>
        <w:t>；</w:t>
      </w:r>
    </w:p>
    <w:p w14:paraId="7C00E109" w14:textId="14D795D2" w:rsidR="00DC1A02" w:rsidRPr="005A56A1" w:rsidRDefault="00DC1A02" w:rsidP="000951FC">
      <w:pPr>
        <w:pStyle w:val="af5"/>
        <w:numPr>
          <w:ilvl w:val="0"/>
          <w:numId w:val="36"/>
        </w:numPr>
        <w:rPr>
          <w:rFonts w:ascii="Times New Roman"/>
        </w:rPr>
      </w:pPr>
      <w:r w:rsidRPr="005A56A1">
        <w:rPr>
          <w:rFonts w:ascii="Times New Roman" w:hint="eastAsia"/>
        </w:rPr>
        <w:t>重复步骤</w:t>
      </w:r>
      <w:r w:rsidRPr="005A56A1">
        <w:rPr>
          <w:rFonts w:ascii="Times New Roman"/>
        </w:rPr>
        <w:t>a</w:t>
      </w:r>
      <w:r w:rsidRPr="005A56A1">
        <w:rPr>
          <w:rFonts w:ascii="Times New Roman" w:hint="eastAsia"/>
        </w:rPr>
        <w:t>）</w:t>
      </w:r>
      <w:r w:rsidRPr="005A56A1">
        <w:rPr>
          <w:rFonts w:ascii="Times New Roman"/>
        </w:rPr>
        <w:t>~d)</w:t>
      </w:r>
      <w:r w:rsidRPr="005A56A1">
        <w:rPr>
          <w:rFonts w:ascii="Times New Roman" w:hint="eastAsia"/>
        </w:rPr>
        <w:t>。</w:t>
      </w:r>
    </w:p>
    <w:p w14:paraId="48C60AA2" w14:textId="74E6D735" w:rsidR="00DC1A02" w:rsidRPr="005A56A1" w:rsidRDefault="00930391" w:rsidP="000951FC">
      <w:pPr>
        <w:pStyle w:val="af5"/>
        <w:numPr>
          <w:ilvl w:val="0"/>
          <w:numId w:val="36"/>
        </w:numPr>
        <w:rPr>
          <w:rFonts w:ascii="Times New Roman"/>
        </w:rPr>
      </w:pPr>
      <w:r>
        <w:rPr>
          <w:rFonts w:ascii="Times New Roman" w:hint="eastAsia"/>
        </w:rPr>
        <w:t>检测过程中</w:t>
      </w:r>
      <w:r w:rsidR="00DC1A02" w:rsidRPr="005A56A1">
        <w:rPr>
          <w:rFonts w:ascii="Times New Roman" w:hint="eastAsia"/>
        </w:rPr>
        <w:t>保持室内侧空气温度和相对湿度稳定。</w:t>
      </w:r>
    </w:p>
    <w:p w14:paraId="7092C622" w14:textId="2520944D" w:rsidR="00DC1A02" w:rsidRDefault="00DC1A02" w:rsidP="000951FC">
      <w:pPr>
        <w:pStyle w:val="af5"/>
        <w:numPr>
          <w:ilvl w:val="0"/>
          <w:numId w:val="36"/>
        </w:numPr>
        <w:rPr>
          <w:rFonts w:ascii="Times New Roman"/>
        </w:rPr>
      </w:pPr>
      <w:r w:rsidRPr="005A56A1">
        <w:rPr>
          <w:rFonts w:ascii="Times New Roman" w:hint="eastAsia"/>
        </w:rPr>
        <w:t>循环周期数由委托方确定，但不应小于</w:t>
      </w:r>
      <w:r w:rsidRPr="005A56A1">
        <w:rPr>
          <w:rFonts w:ascii="Times New Roman"/>
        </w:rPr>
        <w:t>6</w:t>
      </w:r>
      <w:r w:rsidRPr="005A56A1">
        <w:rPr>
          <w:rFonts w:ascii="Times New Roman" w:hint="eastAsia"/>
        </w:rPr>
        <w:t>次。</w:t>
      </w:r>
      <w:r w:rsidR="00C34DE3" w:rsidRPr="005A56A1">
        <w:rPr>
          <w:rFonts w:ascii="Times New Roman" w:hint="eastAsia"/>
        </w:rPr>
        <w:t>热循环检测周期示意图见图</w:t>
      </w:r>
      <w:r w:rsidR="00C34DE3" w:rsidRPr="005A56A1">
        <w:rPr>
          <w:rFonts w:ascii="Times New Roman" w:hint="eastAsia"/>
        </w:rPr>
        <w:t>2</w:t>
      </w:r>
      <w:r w:rsidR="00C34DE3" w:rsidRPr="005A56A1">
        <w:rPr>
          <w:rFonts w:ascii="Times New Roman" w:hint="eastAsia"/>
        </w:rPr>
        <w:t>。</w:t>
      </w:r>
    </w:p>
    <w:p w14:paraId="4F7DC62F" w14:textId="39A27F36" w:rsidR="00914EC8" w:rsidRPr="005A56A1" w:rsidRDefault="00E328CD" w:rsidP="00914EC8">
      <w:pPr>
        <w:pStyle w:val="af5"/>
        <w:numPr>
          <w:ilvl w:val="0"/>
          <w:numId w:val="0"/>
        </w:numPr>
        <w:ind w:left="851"/>
        <w:jc w:val="center"/>
        <w:rPr>
          <w:kern w:val="2"/>
          <w:szCs w:val="24"/>
        </w:rPr>
      </w:pPr>
      <w:r w:rsidRPr="00E328CD">
        <w:rPr>
          <w:noProof/>
        </w:rPr>
        <w:drawing>
          <wp:inline distT="0" distB="0" distL="0" distR="0" wp14:anchorId="47AC4727" wp14:editId="64C6A373">
            <wp:extent cx="4814570" cy="3078362"/>
            <wp:effectExtent l="0" t="0" r="5080" b="825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26842" cy="3086208"/>
                    </a:xfrm>
                    <a:prstGeom prst="rect">
                      <a:avLst/>
                    </a:prstGeom>
                    <a:noFill/>
                    <a:ln>
                      <a:noFill/>
                    </a:ln>
                  </pic:spPr>
                </pic:pic>
              </a:graphicData>
            </a:graphic>
          </wp:inline>
        </w:drawing>
      </w:r>
    </w:p>
    <w:p w14:paraId="2728D430" w14:textId="77777777" w:rsidR="00914EC8" w:rsidRPr="005A56A1" w:rsidRDefault="00914EC8" w:rsidP="00914EC8">
      <w:pPr>
        <w:pStyle w:val="afd"/>
        <w:spacing w:before="156" w:after="156"/>
      </w:pPr>
      <w:r w:rsidRPr="005A56A1">
        <w:rPr>
          <w:rFonts w:hint="eastAsia"/>
        </w:rPr>
        <w:t>热循环检测周期示意图</w:t>
      </w:r>
    </w:p>
    <w:p w14:paraId="4059DCC2" w14:textId="0175BB77" w:rsidR="00DC1A02" w:rsidRPr="005A56A1" w:rsidRDefault="00481B18" w:rsidP="00DC1A02">
      <w:pPr>
        <w:pStyle w:val="affe"/>
        <w:spacing w:before="156" w:after="156"/>
        <w:ind w:left="0"/>
      </w:pPr>
      <w:r>
        <w:rPr>
          <w:rFonts w:hint="eastAsia"/>
        </w:rPr>
        <w:lastRenderedPageBreak/>
        <w:t>表面温度法</w:t>
      </w:r>
    </w:p>
    <w:p w14:paraId="57E1E1C0" w14:textId="77777777" w:rsidR="00DC1A02" w:rsidRPr="005A56A1" w:rsidRDefault="00DC1A02" w:rsidP="00DC1A02">
      <w:pPr>
        <w:pStyle w:val="afffffffffffa"/>
        <w:ind w:firstLine="420"/>
        <w:rPr>
          <w:rFonts w:ascii="Times New Roman"/>
        </w:rPr>
      </w:pPr>
      <w:bookmarkStart w:id="61" w:name="_Hlk100602699"/>
      <w:r w:rsidRPr="005A56A1">
        <w:rPr>
          <w:rFonts w:ascii="Times New Roman" w:hint="eastAsia"/>
        </w:rPr>
        <w:t>热循环检测前将室内侧空气温度、相对湿度都调节</w:t>
      </w:r>
      <w:proofErr w:type="gramStart"/>
      <w:r w:rsidRPr="005A56A1">
        <w:rPr>
          <w:rFonts w:ascii="Times New Roman" w:hint="eastAsia"/>
        </w:rPr>
        <w:t>至指标</w:t>
      </w:r>
      <w:proofErr w:type="gramEnd"/>
      <w:r w:rsidRPr="005A56A1">
        <w:rPr>
          <w:rFonts w:ascii="Times New Roman" w:hint="eastAsia"/>
        </w:rPr>
        <w:t>值，且保持不小于</w:t>
      </w:r>
      <w:r w:rsidRPr="005A56A1">
        <w:rPr>
          <w:rFonts w:ascii="Times New Roman"/>
        </w:rPr>
        <w:t>1h</w:t>
      </w:r>
      <w:r w:rsidRPr="005A56A1">
        <w:rPr>
          <w:rFonts w:ascii="Times New Roman" w:hint="eastAsia"/>
        </w:rPr>
        <w:t>。然后按下列步骤进行：</w:t>
      </w:r>
    </w:p>
    <w:p w14:paraId="0F9E5A7F" w14:textId="4DF6D005" w:rsidR="00DC1A02" w:rsidRPr="005A56A1" w:rsidRDefault="00DC1A02" w:rsidP="000951FC">
      <w:pPr>
        <w:pStyle w:val="af5"/>
        <w:numPr>
          <w:ilvl w:val="0"/>
          <w:numId w:val="38"/>
        </w:numPr>
        <w:rPr>
          <w:rFonts w:ascii="Times New Roman"/>
        </w:rPr>
      </w:pPr>
      <w:r w:rsidRPr="005A56A1">
        <w:rPr>
          <w:rFonts w:ascii="Times New Roman" w:hint="eastAsia"/>
        </w:rPr>
        <w:t>将室外空气温度在</w:t>
      </w:r>
      <w:r w:rsidRPr="005A56A1">
        <w:rPr>
          <w:rFonts w:ascii="Times New Roman"/>
        </w:rPr>
        <w:t>1h</w:t>
      </w:r>
      <w:r w:rsidRPr="005A56A1">
        <w:rPr>
          <w:rFonts w:ascii="Times New Roman" w:hint="eastAsia"/>
        </w:rPr>
        <w:t>内升至规定的室外空气最高温度指标</w:t>
      </w:r>
      <w:proofErr w:type="spellStart"/>
      <w:r w:rsidRPr="005A56A1">
        <w:rPr>
          <w:rFonts w:ascii="Times New Roman"/>
          <w:i/>
          <w:iCs/>
        </w:rPr>
        <w:t>T</w:t>
      </w:r>
      <w:r w:rsidRPr="005A56A1">
        <w:rPr>
          <w:rFonts w:ascii="Times New Roman"/>
          <w:vertAlign w:val="subscript"/>
        </w:rPr>
        <w:t>amax</w:t>
      </w:r>
      <w:proofErr w:type="spellEnd"/>
      <w:r w:rsidRPr="005A56A1">
        <w:rPr>
          <w:rFonts w:ascii="Times New Roman" w:hint="eastAsia"/>
        </w:rPr>
        <w:t>，并通过调节红外辐射强度，使试件表面温度达到试件室外表面最高温度值指标</w:t>
      </w:r>
      <w:proofErr w:type="spellStart"/>
      <w:r w:rsidRPr="005A56A1">
        <w:rPr>
          <w:rFonts w:ascii="Times New Roman"/>
          <w:i/>
          <w:iCs/>
        </w:rPr>
        <w:t>T</w:t>
      </w:r>
      <w:r w:rsidRPr="005A56A1">
        <w:rPr>
          <w:rFonts w:ascii="Times New Roman"/>
          <w:vertAlign w:val="subscript"/>
        </w:rPr>
        <w:t>smax</w:t>
      </w:r>
      <w:proofErr w:type="spellEnd"/>
      <w:r w:rsidRPr="005A56A1">
        <w:rPr>
          <w:rFonts w:ascii="Times New Roman" w:hint="eastAsia"/>
        </w:rPr>
        <w:t>，维持时间不应小于</w:t>
      </w:r>
      <w:r w:rsidRPr="005A56A1">
        <w:rPr>
          <w:rFonts w:ascii="Times New Roman"/>
        </w:rPr>
        <w:t>2h</w:t>
      </w:r>
      <w:r w:rsidRPr="005A56A1">
        <w:rPr>
          <w:rFonts w:ascii="Times New Roman" w:hint="eastAsia"/>
        </w:rPr>
        <w:t>；</w:t>
      </w:r>
      <w:r w:rsidRPr="005A56A1">
        <w:rPr>
          <w:rFonts w:ascii="Times New Roman"/>
        </w:rPr>
        <w:t xml:space="preserve"> </w:t>
      </w:r>
    </w:p>
    <w:p w14:paraId="49026226" w14:textId="7D426992" w:rsidR="00DC1A02" w:rsidRPr="005A56A1" w:rsidRDefault="00DC1A02" w:rsidP="000951FC">
      <w:pPr>
        <w:pStyle w:val="af5"/>
        <w:numPr>
          <w:ilvl w:val="0"/>
          <w:numId w:val="37"/>
        </w:numPr>
        <w:rPr>
          <w:rFonts w:ascii="Times New Roman"/>
        </w:rPr>
      </w:pPr>
      <w:r w:rsidRPr="005A56A1">
        <w:rPr>
          <w:rFonts w:ascii="Times New Roman" w:hint="eastAsia"/>
        </w:rPr>
        <w:t>关闭红外辐射装置，将室外空气温度在</w:t>
      </w:r>
      <w:r w:rsidRPr="005A56A1">
        <w:rPr>
          <w:rFonts w:ascii="Times New Roman"/>
        </w:rPr>
        <w:t>1h</w:t>
      </w:r>
      <w:r w:rsidRPr="005A56A1">
        <w:rPr>
          <w:rFonts w:ascii="Times New Roman" w:hint="eastAsia"/>
        </w:rPr>
        <w:t>内降至室内空气温度</w:t>
      </w:r>
      <w:r w:rsidRPr="005A56A1">
        <w:rPr>
          <w:rFonts w:ascii="Times New Roman"/>
          <w:i/>
          <w:iCs/>
        </w:rPr>
        <w:t>T</w:t>
      </w:r>
      <w:r w:rsidRPr="005A56A1">
        <w:rPr>
          <w:rFonts w:ascii="Times New Roman"/>
          <w:vertAlign w:val="subscript"/>
        </w:rPr>
        <w:t>in</w:t>
      </w:r>
      <w:r w:rsidRPr="005A56A1">
        <w:rPr>
          <w:rFonts w:ascii="Times New Roman" w:hint="eastAsia"/>
        </w:rPr>
        <w:t>；</w:t>
      </w:r>
    </w:p>
    <w:p w14:paraId="7B7C257E" w14:textId="6955E46E" w:rsidR="00DC1A02" w:rsidRPr="005A56A1" w:rsidRDefault="00DC1A02" w:rsidP="000951FC">
      <w:pPr>
        <w:pStyle w:val="af5"/>
        <w:numPr>
          <w:ilvl w:val="0"/>
          <w:numId w:val="37"/>
        </w:numPr>
        <w:rPr>
          <w:rFonts w:ascii="Times New Roman"/>
        </w:rPr>
      </w:pPr>
      <w:r w:rsidRPr="005A56A1">
        <w:rPr>
          <w:rFonts w:ascii="Times New Roman" w:hint="eastAsia"/>
        </w:rPr>
        <w:t>将室外空气温度在</w:t>
      </w:r>
      <w:r w:rsidRPr="005A56A1">
        <w:rPr>
          <w:rFonts w:ascii="Times New Roman"/>
        </w:rPr>
        <w:t>1h</w:t>
      </w:r>
      <w:r w:rsidRPr="005A56A1">
        <w:rPr>
          <w:rFonts w:ascii="Times New Roman" w:hint="eastAsia"/>
        </w:rPr>
        <w:t>内降至规定的室外空气最低温度指标</w:t>
      </w:r>
      <w:r w:rsidRPr="005A56A1">
        <w:rPr>
          <w:rFonts w:ascii="Times New Roman"/>
          <w:i/>
          <w:iCs/>
        </w:rPr>
        <w:t>T</w:t>
      </w:r>
      <w:r w:rsidRPr="005A56A1">
        <w:rPr>
          <w:rFonts w:ascii="Times New Roman"/>
          <w:vertAlign w:val="subscript"/>
        </w:rPr>
        <w:t>amin</w:t>
      </w:r>
      <w:r w:rsidRPr="005A56A1">
        <w:rPr>
          <w:rFonts w:ascii="Times New Roman" w:hint="eastAsia"/>
        </w:rPr>
        <w:t>，维持时间不应小于</w:t>
      </w:r>
      <w:r w:rsidRPr="005A56A1">
        <w:rPr>
          <w:rFonts w:ascii="Times New Roman"/>
        </w:rPr>
        <w:t>2h</w:t>
      </w:r>
      <w:r w:rsidRPr="005A56A1">
        <w:rPr>
          <w:rFonts w:ascii="Times New Roman" w:hint="eastAsia"/>
        </w:rPr>
        <w:t>；</w:t>
      </w:r>
    </w:p>
    <w:p w14:paraId="64B73CDF" w14:textId="6B6D8D2A" w:rsidR="00DC1A02" w:rsidRPr="005A56A1" w:rsidRDefault="00DC1A02" w:rsidP="000951FC">
      <w:pPr>
        <w:pStyle w:val="af5"/>
        <w:numPr>
          <w:ilvl w:val="0"/>
          <w:numId w:val="37"/>
        </w:numPr>
        <w:rPr>
          <w:rFonts w:ascii="Times New Roman"/>
        </w:rPr>
      </w:pPr>
      <w:r w:rsidRPr="005A56A1">
        <w:rPr>
          <w:rFonts w:ascii="Times New Roman" w:hint="eastAsia"/>
        </w:rPr>
        <w:t>将室外空气温度在</w:t>
      </w:r>
      <w:r w:rsidRPr="005A56A1">
        <w:rPr>
          <w:rFonts w:ascii="Times New Roman"/>
        </w:rPr>
        <w:t>1h</w:t>
      </w:r>
      <w:r w:rsidRPr="005A56A1">
        <w:rPr>
          <w:rFonts w:ascii="Times New Roman" w:hint="eastAsia"/>
        </w:rPr>
        <w:t>内升至室内空气温度</w:t>
      </w:r>
      <w:r w:rsidRPr="005A56A1">
        <w:rPr>
          <w:rFonts w:ascii="Times New Roman"/>
          <w:i/>
          <w:iCs/>
        </w:rPr>
        <w:t>T</w:t>
      </w:r>
      <w:r w:rsidRPr="005A56A1">
        <w:rPr>
          <w:rFonts w:ascii="Times New Roman"/>
          <w:vertAlign w:val="subscript"/>
        </w:rPr>
        <w:t>in</w:t>
      </w:r>
      <w:r w:rsidRPr="005A56A1">
        <w:rPr>
          <w:rFonts w:ascii="Times New Roman" w:hint="eastAsia"/>
        </w:rPr>
        <w:t>；</w:t>
      </w:r>
    </w:p>
    <w:p w14:paraId="64A718A4" w14:textId="0A6F31A3" w:rsidR="00DC1A02" w:rsidRPr="005A56A1" w:rsidRDefault="00DC1A02" w:rsidP="000951FC">
      <w:pPr>
        <w:pStyle w:val="af5"/>
        <w:numPr>
          <w:ilvl w:val="0"/>
          <w:numId w:val="37"/>
        </w:numPr>
        <w:rPr>
          <w:rFonts w:ascii="Times New Roman"/>
        </w:rPr>
      </w:pPr>
      <w:r w:rsidRPr="005A56A1">
        <w:rPr>
          <w:rFonts w:ascii="Times New Roman" w:hint="eastAsia"/>
        </w:rPr>
        <w:t>重复步骤</w:t>
      </w:r>
      <w:r w:rsidRPr="005A56A1">
        <w:rPr>
          <w:rFonts w:ascii="Times New Roman"/>
        </w:rPr>
        <w:t>a</w:t>
      </w:r>
      <w:r w:rsidR="00C34DE3" w:rsidRPr="005A56A1">
        <w:rPr>
          <w:rFonts w:ascii="Times New Roman" w:hint="eastAsia"/>
        </w:rPr>
        <w:t>）</w:t>
      </w:r>
      <w:r w:rsidRPr="005A56A1">
        <w:rPr>
          <w:rFonts w:ascii="Times New Roman"/>
        </w:rPr>
        <w:t>~d</w:t>
      </w:r>
      <w:r w:rsidR="00C34DE3" w:rsidRPr="005A56A1">
        <w:rPr>
          <w:rFonts w:ascii="Times New Roman" w:hint="eastAsia"/>
        </w:rPr>
        <w:t>）</w:t>
      </w:r>
      <w:r w:rsidRPr="005A56A1">
        <w:rPr>
          <w:rFonts w:ascii="Times New Roman" w:hint="eastAsia"/>
        </w:rPr>
        <w:t>。</w:t>
      </w:r>
    </w:p>
    <w:p w14:paraId="79693F6A" w14:textId="7A8283F7" w:rsidR="00DC1A02" w:rsidRPr="005A56A1" w:rsidRDefault="00930391" w:rsidP="000951FC">
      <w:pPr>
        <w:pStyle w:val="af5"/>
        <w:numPr>
          <w:ilvl w:val="0"/>
          <w:numId w:val="37"/>
        </w:numPr>
        <w:rPr>
          <w:rFonts w:ascii="Times New Roman"/>
        </w:rPr>
      </w:pPr>
      <w:r>
        <w:rPr>
          <w:rFonts w:ascii="Times New Roman" w:hint="eastAsia"/>
        </w:rPr>
        <w:t>检测过程中</w:t>
      </w:r>
      <w:r w:rsidR="00DC1A02" w:rsidRPr="005A56A1">
        <w:rPr>
          <w:rFonts w:ascii="Times New Roman" w:hint="eastAsia"/>
        </w:rPr>
        <w:t>保持室内侧空气温度和相对湿度稳定。</w:t>
      </w:r>
    </w:p>
    <w:p w14:paraId="55B2BEAA" w14:textId="77777777" w:rsidR="00DC1A02" w:rsidRPr="005A56A1" w:rsidRDefault="00DC1A02" w:rsidP="000951FC">
      <w:pPr>
        <w:pStyle w:val="af5"/>
        <w:numPr>
          <w:ilvl w:val="0"/>
          <w:numId w:val="37"/>
        </w:numPr>
        <w:rPr>
          <w:rFonts w:ascii="Times New Roman"/>
        </w:rPr>
      </w:pPr>
      <w:r w:rsidRPr="005A56A1">
        <w:rPr>
          <w:rFonts w:ascii="Times New Roman" w:hint="eastAsia"/>
        </w:rPr>
        <w:t>循环周期数由委托方确定，但不应小于</w:t>
      </w:r>
      <w:r w:rsidRPr="005A56A1">
        <w:rPr>
          <w:rFonts w:ascii="Times New Roman"/>
        </w:rPr>
        <w:t>6</w:t>
      </w:r>
      <w:r w:rsidRPr="005A56A1">
        <w:rPr>
          <w:rFonts w:ascii="Times New Roman" w:hint="eastAsia"/>
        </w:rPr>
        <w:t>次。</w:t>
      </w:r>
      <w:bookmarkEnd w:id="61"/>
    </w:p>
    <w:p w14:paraId="0413612C" w14:textId="43ACE5AA" w:rsidR="0065727D" w:rsidRPr="005A56A1" w:rsidRDefault="0065727D" w:rsidP="0065727D">
      <w:pPr>
        <w:pStyle w:val="affe"/>
        <w:spacing w:before="156" w:after="156"/>
        <w:ind w:left="0"/>
      </w:pPr>
      <w:r w:rsidRPr="005A56A1">
        <w:rPr>
          <w:rFonts w:hint="eastAsia"/>
        </w:rPr>
        <w:t>检测过程要求</w:t>
      </w:r>
    </w:p>
    <w:p w14:paraId="768396C5" w14:textId="5934018D" w:rsidR="0065727D" w:rsidRPr="005A56A1" w:rsidRDefault="0065727D" w:rsidP="0065727D">
      <w:pPr>
        <w:pStyle w:val="afffffffffffa"/>
        <w:ind w:firstLine="420"/>
        <w:rPr>
          <w:rFonts w:ascii="Times New Roman"/>
        </w:rPr>
      </w:pPr>
      <w:r w:rsidRPr="005A56A1">
        <w:rPr>
          <w:rFonts w:ascii="Times New Roman" w:hint="eastAsia"/>
        </w:rPr>
        <w:t>检测过程应满足以下要求：</w:t>
      </w:r>
      <w:r w:rsidRPr="005A56A1">
        <w:rPr>
          <w:rFonts w:ascii="Times New Roman"/>
        </w:rPr>
        <w:t xml:space="preserve"> </w:t>
      </w:r>
    </w:p>
    <w:p w14:paraId="40202CE8" w14:textId="2589AD40" w:rsidR="0065727D" w:rsidRPr="005A56A1" w:rsidRDefault="0065727D" w:rsidP="000951FC">
      <w:pPr>
        <w:pStyle w:val="af5"/>
        <w:numPr>
          <w:ilvl w:val="0"/>
          <w:numId w:val="39"/>
        </w:numPr>
        <w:rPr>
          <w:rFonts w:ascii="Times New Roman"/>
        </w:rPr>
      </w:pPr>
      <w:r w:rsidRPr="005A56A1">
        <w:rPr>
          <w:rFonts w:ascii="Times New Roman" w:hint="eastAsia"/>
        </w:rPr>
        <w:t>在一个周期的每个控制阶段，室内与室外空气干球温度波动幅度不应大于</w:t>
      </w:r>
      <w:r w:rsidRPr="005A56A1">
        <w:rPr>
          <w:rFonts w:ascii="Times New Roman" w:hint="eastAsia"/>
        </w:rPr>
        <w:t>3</w:t>
      </w:r>
      <w:r w:rsidRPr="005A56A1">
        <w:rPr>
          <w:rFonts w:ascii="Times New Roman" w:hint="eastAsia"/>
        </w:rPr>
        <w:t>℃；室内空气相对湿度波动幅度不应大于</w:t>
      </w:r>
      <w:r w:rsidRPr="005A56A1">
        <w:rPr>
          <w:rFonts w:ascii="Times New Roman" w:hint="eastAsia"/>
        </w:rPr>
        <w:t>10%</w:t>
      </w:r>
      <w:r w:rsidRPr="005A56A1">
        <w:rPr>
          <w:rFonts w:ascii="Times New Roman" w:hint="eastAsia"/>
        </w:rPr>
        <w:t>；</w:t>
      </w:r>
    </w:p>
    <w:p w14:paraId="2D67AA02" w14:textId="1603933E" w:rsidR="0065727D" w:rsidRPr="005A56A1" w:rsidRDefault="0065727D" w:rsidP="000951FC">
      <w:pPr>
        <w:pStyle w:val="af5"/>
        <w:numPr>
          <w:ilvl w:val="0"/>
          <w:numId w:val="38"/>
        </w:numPr>
        <w:rPr>
          <w:rFonts w:ascii="Times New Roman"/>
        </w:rPr>
      </w:pPr>
      <w:r w:rsidRPr="005A56A1">
        <w:rPr>
          <w:rFonts w:ascii="Times New Roman" w:hint="eastAsia"/>
        </w:rPr>
        <w:t>对于室内侧，空气温度、相对湿度的数据采集间隔不应大于</w:t>
      </w:r>
      <w:r w:rsidRPr="005A56A1">
        <w:rPr>
          <w:rFonts w:ascii="Times New Roman" w:hint="eastAsia"/>
        </w:rPr>
        <w:t>20min</w:t>
      </w:r>
      <w:r w:rsidRPr="005A56A1">
        <w:rPr>
          <w:rFonts w:ascii="Times New Roman" w:hint="eastAsia"/>
        </w:rPr>
        <w:t>；</w:t>
      </w:r>
    </w:p>
    <w:p w14:paraId="7CF1CD83" w14:textId="70099AB6" w:rsidR="0065727D" w:rsidRPr="005A56A1" w:rsidRDefault="0065727D" w:rsidP="000951FC">
      <w:pPr>
        <w:pStyle w:val="af5"/>
        <w:numPr>
          <w:ilvl w:val="0"/>
          <w:numId w:val="38"/>
        </w:numPr>
        <w:rPr>
          <w:rFonts w:ascii="Times New Roman"/>
        </w:rPr>
      </w:pPr>
      <w:r w:rsidRPr="005A56A1">
        <w:rPr>
          <w:rFonts w:ascii="Times New Roman" w:hint="eastAsia"/>
        </w:rPr>
        <w:t>对于室外侧，空气温度或试件表面温度的数据采集间隔不应大于</w:t>
      </w:r>
      <w:r w:rsidRPr="005A56A1">
        <w:rPr>
          <w:rFonts w:ascii="Times New Roman" w:hint="eastAsia"/>
        </w:rPr>
        <w:t>2min</w:t>
      </w:r>
      <w:r w:rsidRPr="005A56A1">
        <w:rPr>
          <w:rFonts w:ascii="Times New Roman" w:hint="eastAsia"/>
        </w:rPr>
        <w:t>；</w:t>
      </w:r>
    </w:p>
    <w:p w14:paraId="63662308" w14:textId="28CF0F0C" w:rsidR="0065727D" w:rsidRPr="005A56A1" w:rsidRDefault="0065727D" w:rsidP="000951FC">
      <w:pPr>
        <w:pStyle w:val="af5"/>
        <w:numPr>
          <w:ilvl w:val="0"/>
          <w:numId w:val="38"/>
        </w:numPr>
        <w:rPr>
          <w:rFonts w:ascii="Times New Roman"/>
        </w:rPr>
      </w:pPr>
      <w:r w:rsidRPr="005A56A1">
        <w:rPr>
          <w:rFonts w:ascii="Times New Roman" w:hint="eastAsia"/>
        </w:rPr>
        <w:t>在每个低温保持阶段和高温保持阶段和检测结束后，均应到</w:t>
      </w:r>
      <w:proofErr w:type="gramStart"/>
      <w:r w:rsidRPr="005A56A1">
        <w:rPr>
          <w:rFonts w:ascii="Times New Roman" w:hint="eastAsia"/>
        </w:rPr>
        <w:t>室内</w:t>
      </w:r>
      <w:r w:rsidR="0032596C">
        <w:rPr>
          <w:rFonts w:ascii="Times New Roman" w:hint="eastAsia"/>
        </w:rPr>
        <w:t>侧</w:t>
      </w:r>
      <w:r w:rsidR="00000F74">
        <w:rPr>
          <w:rFonts w:ascii="Times New Roman" w:hint="eastAsia"/>
        </w:rPr>
        <w:t>去</w:t>
      </w:r>
      <w:r w:rsidRPr="005A56A1">
        <w:rPr>
          <w:rFonts w:ascii="Times New Roman" w:hint="eastAsia"/>
        </w:rPr>
        <w:t>观察</w:t>
      </w:r>
      <w:proofErr w:type="gramEnd"/>
      <w:r w:rsidRPr="005A56A1">
        <w:rPr>
          <w:rFonts w:ascii="Times New Roman" w:hint="eastAsia"/>
        </w:rPr>
        <w:t>试件是否出现功能障碍或损坏。</w:t>
      </w:r>
    </w:p>
    <w:p w14:paraId="11388E60" w14:textId="657630CF" w:rsidR="0065727D" w:rsidRPr="005A56A1" w:rsidRDefault="00930391" w:rsidP="0065727D">
      <w:pPr>
        <w:pStyle w:val="affe"/>
        <w:spacing w:before="156" w:after="156"/>
        <w:ind w:left="0"/>
      </w:pPr>
      <w:r>
        <w:rPr>
          <w:rFonts w:hint="eastAsia"/>
        </w:rPr>
        <w:t>热循环</w:t>
      </w:r>
      <w:r w:rsidR="0065727D" w:rsidRPr="005A56A1">
        <w:rPr>
          <w:rFonts w:hint="eastAsia"/>
        </w:rPr>
        <w:t>结果评定</w:t>
      </w:r>
    </w:p>
    <w:p w14:paraId="41BAA6A8" w14:textId="7A5F7F17" w:rsidR="0065727D" w:rsidRPr="005A56A1" w:rsidRDefault="0065727D" w:rsidP="0065727D">
      <w:pPr>
        <w:pStyle w:val="afffffffffffa"/>
        <w:ind w:firstLine="420"/>
        <w:rPr>
          <w:rFonts w:ascii="Times New Roman"/>
        </w:rPr>
      </w:pPr>
      <w:r w:rsidRPr="005A56A1">
        <w:rPr>
          <w:rFonts w:hint="eastAsia"/>
        </w:rPr>
        <w:t>试件不出现功能障碍、部件损坏和结露等情况，可判定</w:t>
      </w:r>
      <w:r w:rsidR="00930391">
        <w:rPr>
          <w:rFonts w:hint="eastAsia"/>
        </w:rPr>
        <w:t>热循环检测</w:t>
      </w:r>
      <w:r w:rsidRPr="005A56A1">
        <w:rPr>
          <w:rFonts w:hint="eastAsia"/>
        </w:rPr>
        <w:t>结果满足。</w:t>
      </w:r>
      <w:r w:rsidRPr="005A56A1">
        <w:rPr>
          <w:rFonts w:ascii="Times New Roman"/>
        </w:rPr>
        <w:t xml:space="preserve"> </w:t>
      </w:r>
    </w:p>
    <w:p w14:paraId="4FC0FFD7" w14:textId="656BA28F" w:rsidR="0065727D" w:rsidRPr="005A56A1" w:rsidRDefault="0065727D" w:rsidP="0065727D">
      <w:pPr>
        <w:pStyle w:val="affd"/>
        <w:spacing w:before="156" w:after="156"/>
        <w:ind w:left="0"/>
      </w:pPr>
      <w:bookmarkStart w:id="62" w:name="_Toc101253834"/>
      <w:r w:rsidRPr="005A56A1">
        <w:rPr>
          <w:rFonts w:hint="eastAsia"/>
        </w:rPr>
        <w:t>结露</w:t>
      </w:r>
      <w:bookmarkEnd w:id="62"/>
    </w:p>
    <w:p w14:paraId="3A23B180" w14:textId="15E042C7" w:rsidR="0065727D" w:rsidRPr="005A56A1" w:rsidRDefault="0065727D" w:rsidP="0065727D">
      <w:pPr>
        <w:pStyle w:val="affe"/>
        <w:spacing w:before="156" w:after="156"/>
        <w:ind w:left="0"/>
      </w:pPr>
      <w:r w:rsidRPr="005A56A1">
        <w:rPr>
          <w:rFonts w:hint="eastAsia"/>
        </w:rPr>
        <w:t>检测项目</w:t>
      </w:r>
    </w:p>
    <w:p w14:paraId="065D568B" w14:textId="53589833" w:rsidR="0065727D" w:rsidRPr="005A56A1" w:rsidRDefault="0065727D" w:rsidP="0065727D">
      <w:pPr>
        <w:pStyle w:val="afffffffffffa"/>
        <w:ind w:firstLine="420"/>
      </w:pPr>
      <w:r w:rsidRPr="005A56A1">
        <w:rPr>
          <w:rFonts w:hint="eastAsia"/>
        </w:rPr>
        <w:t>在规定的时间内维持室内稳定的温度和湿度，同时模拟室外的低温状态，并保持</w:t>
      </w:r>
      <w:r w:rsidRPr="005A56A1">
        <w:t>12</w:t>
      </w:r>
      <w:r w:rsidRPr="005A56A1">
        <w:rPr>
          <w:rFonts w:hint="eastAsia"/>
        </w:rPr>
        <w:t>小时，观察试件是否出现功能障碍、部件损坏、结露等情况。</w:t>
      </w:r>
    </w:p>
    <w:p w14:paraId="542BECC6" w14:textId="1BFCFE0F" w:rsidR="0065727D" w:rsidRPr="005A56A1" w:rsidRDefault="0065727D" w:rsidP="0065727D">
      <w:pPr>
        <w:pStyle w:val="affe"/>
        <w:spacing w:before="156" w:after="156"/>
        <w:ind w:left="0"/>
      </w:pPr>
      <w:r w:rsidRPr="005A56A1">
        <w:rPr>
          <w:rFonts w:hint="eastAsia"/>
        </w:rPr>
        <w:t>检测方法</w:t>
      </w:r>
    </w:p>
    <w:p w14:paraId="7FC34348" w14:textId="2C530E3B" w:rsidR="0065727D" w:rsidRPr="005A56A1" w:rsidRDefault="0065727D" w:rsidP="0065727D">
      <w:pPr>
        <w:pStyle w:val="af5"/>
        <w:numPr>
          <w:ilvl w:val="0"/>
          <w:numId w:val="0"/>
        </w:numPr>
        <w:tabs>
          <w:tab w:val="left" w:pos="0"/>
          <w:tab w:val="left" w:pos="420"/>
        </w:tabs>
        <w:spacing w:line="360" w:lineRule="auto"/>
        <w:ind w:left="851" w:hanging="426"/>
        <w:rPr>
          <w:szCs w:val="21"/>
        </w:rPr>
      </w:pPr>
      <w:r w:rsidRPr="005A56A1">
        <w:rPr>
          <w:rFonts w:hint="eastAsia"/>
          <w:szCs w:val="21"/>
        </w:rPr>
        <w:t>按以下步骤进行：</w:t>
      </w:r>
    </w:p>
    <w:p w14:paraId="00F91779" w14:textId="66861445" w:rsidR="0065727D" w:rsidRPr="005A56A1" w:rsidRDefault="0065727D" w:rsidP="000951FC">
      <w:pPr>
        <w:pStyle w:val="af5"/>
        <w:numPr>
          <w:ilvl w:val="0"/>
          <w:numId w:val="40"/>
        </w:numPr>
        <w:rPr>
          <w:rFonts w:ascii="Times New Roman"/>
        </w:rPr>
      </w:pPr>
      <w:r w:rsidRPr="005A56A1">
        <w:rPr>
          <w:rFonts w:ascii="Times New Roman" w:hint="eastAsia"/>
        </w:rPr>
        <w:t>将室内侧空气温度、相对湿度都调节</w:t>
      </w:r>
      <w:proofErr w:type="gramStart"/>
      <w:r w:rsidRPr="005A56A1">
        <w:rPr>
          <w:rFonts w:ascii="Times New Roman" w:hint="eastAsia"/>
        </w:rPr>
        <w:t>至指标</w:t>
      </w:r>
      <w:proofErr w:type="gramEnd"/>
      <w:r w:rsidRPr="005A56A1">
        <w:rPr>
          <w:rFonts w:ascii="Times New Roman" w:hint="eastAsia"/>
        </w:rPr>
        <w:t>值并保持稳定。</w:t>
      </w:r>
    </w:p>
    <w:p w14:paraId="6F06293D" w14:textId="07C3ABA4" w:rsidR="0065727D" w:rsidRPr="005A56A1" w:rsidRDefault="0065727D" w:rsidP="000951FC">
      <w:pPr>
        <w:pStyle w:val="af5"/>
        <w:numPr>
          <w:ilvl w:val="0"/>
          <w:numId w:val="39"/>
        </w:numPr>
        <w:rPr>
          <w:rFonts w:ascii="Times New Roman"/>
        </w:rPr>
      </w:pPr>
      <w:r w:rsidRPr="005A56A1">
        <w:rPr>
          <w:rFonts w:ascii="Times New Roman" w:hint="eastAsia"/>
        </w:rPr>
        <w:t>将室外空气温度在</w:t>
      </w:r>
      <w:r w:rsidRPr="005A56A1">
        <w:rPr>
          <w:rFonts w:ascii="Times New Roman"/>
        </w:rPr>
        <w:t>1h</w:t>
      </w:r>
      <w:r w:rsidRPr="005A56A1">
        <w:rPr>
          <w:rFonts w:ascii="Times New Roman" w:hint="eastAsia"/>
        </w:rPr>
        <w:t>内降至规定的室外空气最低温度指标</w:t>
      </w:r>
      <w:r w:rsidR="00CC2520" w:rsidRPr="005A56A1">
        <w:rPr>
          <w:rFonts w:ascii="Times New Roman"/>
          <w:i/>
          <w:iCs/>
        </w:rPr>
        <w:t>T</w:t>
      </w:r>
      <w:r w:rsidR="00CC2520" w:rsidRPr="005A56A1">
        <w:rPr>
          <w:rFonts w:ascii="Times New Roman"/>
          <w:vertAlign w:val="subscript"/>
        </w:rPr>
        <w:t>amin</w:t>
      </w:r>
      <w:r w:rsidRPr="005A56A1">
        <w:rPr>
          <w:rFonts w:ascii="Times New Roman" w:hint="eastAsia"/>
        </w:rPr>
        <w:t>，并维持时间</w:t>
      </w:r>
      <w:r w:rsidRPr="005A56A1">
        <w:rPr>
          <w:rFonts w:ascii="Times New Roman"/>
        </w:rPr>
        <w:t>12h</w:t>
      </w:r>
      <w:r w:rsidRPr="005A56A1">
        <w:rPr>
          <w:rFonts w:ascii="Times New Roman" w:hint="eastAsia"/>
        </w:rPr>
        <w:t>；</w:t>
      </w:r>
    </w:p>
    <w:p w14:paraId="5A68F069" w14:textId="6B9B44D7" w:rsidR="0065727D" w:rsidRPr="005A56A1" w:rsidRDefault="0065727D" w:rsidP="000951FC">
      <w:pPr>
        <w:pStyle w:val="af5"/>
        <w:numPr>
          <w:ilvl w:val="0"/>
          <w:numId w:val="39"/>
        </w:numPr>
        <w:rPr>
          <w:rFonts w:ascii="Times New Roman"/>
        </w:rPr>
      </w:pPr>
      <w:r w:rsidRPr="005A56A1">
        <w:rPr>
          <w:rFonts w:ascii="Times New Roman" w:hint="eastAsia"/>
        </w:rPr>
        <w:t>将室外空气温度在</w:t>
      </w:r>
      <w:r w:rsidRPr="005A56A1">
        <w:rPr>
          <w:rFonts w:ascii="Times New Roman"/>
        </w:rPr>
        <w:t>1h</w:t>
      </w:r>
      <w:r w:rsidRPr="005A56A1">
        <w:rPr>
          <w:rFonts w:ascii="Times New Roman" w:hint="eastAsia"/>
        </w:rPr>
        <w:t>内升至室内空气温度</w:t>
      </w:r>
      <w:r w:rsidR="0069521A" w:rsidRPr="00441DA8">
        <w:rPr>
          <w:rFonts w:ascii="黑体" w:eastAsia="黑体" w:hAnsi="黑体"/>
          <w:i/>
          <w:iCs/>
        </w:rPr>
        <w:t>T</w:t>
      </w:r>
      <w:r w:rsidR="0069521A" w:rsidRPr="00441DA8">
        <w:rPr>
          <w:rFonts w:ascii="黑体" w:eastAsia="黑体" w:hAnsi="黑体"/>
          <w:vertAlign w:val="subscript"/>
        </w:rPr>
        <w:t>in</w:t>
      </w:r>
      <w:r w:rsidRPr="005A56A1">
        <w:rPr>
          <w:rFonts w:ascii="Times New Roman" w:hint="eastAsia"/>
        </w:rPr>
        <w:t>。结露检测示意图见图</w:t>
      </w:r>
      <w:r w:rsidRPr="005A56A1">
        <w:rPr>
          <w:rFonts w:ascii="Times New Roman" w:hint="eastAsia"/>
        </w:rPr>
        <w:t>3</w:t>
      </w:r>
      <w:r w:rsidRPr="005A56A1">
        <w:rPr>
          <w:rFonts w:ascii="Times New Roman" w:hint="eastAsia"/>
        </w:rPr>
        <w:t>。</w:t>
      </w:r>
    </w:p>
    <w:p w14:paraId="12326547" w14:textId="343A3614" w:rsidR="00DC1A02" w:rsidRPr="005A56A1" w:rsidRDefault="000D3FE5" w:rsidP="0065727D">
      <w:pPr>
        <w:pStyle w:val="afffffffffffa"/>
        <w:ind w:firstLine="420"/>
        <w:jc w:val="center"/>
        <w:rPr>
          <w:rFonts w:ascii="Times New Roman"/>
        </w:rPr>
      </w:pPr>
      <w:r w:rsidRPr="000D3FE5">
        <w:rPr>
          <w:noProof/>
          <w:szCs w:val="21"/>
        </w:rPr>
        <w:lastRenderedPageBreak/>
        <w:drawing>
          <wp:inline distT="0" distB="0" distL="0" distR="0" wp14:anchorId="6B04BB11" wp14:editId="3C71D6DB">
            <wp:extent cx="5313935" cy="2355713"/>
            <wp:effectExtent l="0" t="0" r="0"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25072" cy="2360650"/>
                    </a:xfrm>
                    <a:prstGeom prst="rect">
                      <a:avLst/>
                    </a:prstGeom>
                    <a:noFill/>
                    <a:ln>
                      <a:noFill/>
                    </a:ln>
                  </pic:spPr>
                </pic:pic>
              </a:graphicData>
            </a:graphic>
          </wp:inline>
        </w:drawing>
      </w:r>
    </w:p>
    <w:p w14:paraId="42B07726" w14:textId="1847EC3D" w:rsidR="0065727D" w:rsidRPr="005A56A1" w:rsidRDefault="0065727D" w:rsidP="0065727D">
      <w:pPr>
        <w:pStyle w:val="afd"/>
        <w:spacing w:before="156" w:after="156"/>
      </w:pPr>
      <w:r w:rsidRPr="005A56A1">
        <w:rPr>
          <w:rFonts w:hint="eastAsia"/>
        </w:rPr>
        <w:t>结露检测示意图</w:t>
      </w:r>
    </w:p>
    <w:p w14:paraId="2167787C" w14:textId="3318A71C" w:rsidR="0065727D" w:rsidRPr="005A56A1" w:rsidRDefault="00613FE7" w:rsidP="00613FE7">
      <w:pPr>
        <w:pStyle w:val="affd"/>
        <w:spacing w:before="156" w:after="156"/>
        <w:ind w:left="0"/>
      </w:pPr>
      <w:bookmarkStart w:id="63" w:name="_Toc101253835"/>
      <w:r w:rsidRPr="005A56A1">
        <w:rPr>
          <w:rFonts w:hint="eastAsia"/>
        </w:rPr>
        <w:t>重复</w:t>
      </w:r>
      <w:r w:rsidR="0065727D" w:rsidRPr="005A56A1">
        <w:rPr>
          <w:rFonts w:hint="eastAsia"/>
        </w:rPr>
        <w:t>气密性能</w:t>
      </w:r>
      <w:bookmarkEnd w:id="63"/>
    </w:p>
    <w:p w14:paraId="1985F7E7" w14:textId="69DB4967" w:rsidR="0065727D" w:rsidRPr="005A56A1" w:rsidRDefault="00613FE7" w:rsidP="0065727D">
      <w:pPr>
        <w:pStyle w:val="affffb"/>
        <w:ind w:firstLine="420"/>
      </w:pPr>
      <w:r w:rsidRPr="005A56A1">
        <w:rPr>
          <w:rFonts w:hint="eastAsia"/>
        </w:rPr>
        <w:t>根据重复气密性能的检测委托指标，按照</w:t>
      </w:r>
      <w:r w:rsidRPr="005A56A1">
        <w:t>8.2</w:t>
      </w:r>
      <w:r w:rsidRPr="005A56A1">
        <w:rPr>
          <w:rFonts w:hint="eastAsia"/>
        </w:rPr>
        <w:t>进行</w:t>
      </w:r>
      <w:r w:rsidR="0065727D" w:rsidRPr="005A56A1">
        <w:rPr>
          <w:rFonts w:hint="eastAsia"/>
        </w:rPr>
        <w:t>。</w:t>
      </w:r>
    </w:p>
    <w:p w14:paraId="3E7FD1F9" w14:textId="5B17521D" w:rsidR="0065727D" w:rsidRPr="005A56A1" w:rsidRDefault="00613FE7" w:rsidP="00613FE7">
      <w:pPr>
        <w:pStyle w:val="affd"/>
        <w:spacing w:before="156" w:after="156"/>
        <w:ind w:left="0"/>
      </w:pPr>
      <w:bookmarkStart w:id="64" w:name="_Toc101253836"/>
      <w:r w:rsidRPr="005A56A1">
        <w:rPr>
          <w:rFonts w:hint="eastAsia"/>
        </w:rPr>
        <w:t>重复</w:t>
      </w:r>
      <w:r w:rsidR="0065727D" w:rsidRPr="005A56A1">
        <w:rPr>
          <w:rFonts w:hint="eastAsia"/>
        </w:rPr>
        <w:t>水密性能</w:t>
      </w:r>
      <w:bookmarkEnd w:id="64"/>
    </w:p>
    <w:p w14:paraId="48A70D7B" w14:textId="3AE825E2" w:rsidR="0065727D" w:rsidRPr="005A56A1" w:rsidRDefault="00613FE7" w:rsidP="0065727D">
      <w:pPr>
        <w:pStyle w:val="affffb"/>
        <w:ind w:firstLine="420"/>
      </w:pPr>
      <w:r w:rsidRPr="005A56A1">
        <w:rPr>
          <w:rFonts w:hint="eastAsia"/>
        </w:rPr>
        <w:t>根据重复水密性能的检测委托指标，按照</w:t>
      </w:r>
      <w:r w:rsidRPr="005A56A1">
        <w:t>8.3</w:t>
      </w:r>
      <w:r w:rsidRPr="005A56A1">
        <w:rPr>
          <w:rFonts w:hint="eastAsia"/>
        </w:rPr>
        <w:t>进行</w:t>
      </w:r>
      <w:r w:rsidR="0065727D" w:rsidRPr="005A56A1">
        <w:rPr>
          <w:rFonts w:hint="eastAsia"/>
        </w:rPr>
        <w:t>。</w:t>
      </w:r>
    </w:p>
    <w:p w14:paraId="732F39C8" w14:textId="035FEBB9" w:rsidR="00613FE7" w:rsidRPr="005A56A1" w:rsidRDefault="00613FE7" w:rsidP="00613FE7">
      <w:pPr>
        <w:pStyle w:val="affd"/>
        <w:spacing w:before="156" w:after="156"/>
        <w:ind w:left="0"/>
      </w:pPr>
      <w:bookmarkStart w:id="65" w:name="_Toc101253837"/>
      <w:r w:rsidRPr="005A56A1">
        <w:rPr>
          <w:rFonts w:hint="eastAsia"/>
        </w:rPr>
        <w:t>结果评定</w:t>
      </w:r>
      <w:bookmarkEnd w:id="65"/>
    </w:p>
    <w:p w14:paraId="3F18D88E" w14:textId="5155539A" w:rsidR="00613FE7" w:rsidRPr="005A56A1" w:rsidRDefault="00613FE7" w:rsidP="00613FE7">
      <w:pPr>
        <w:pStyle w:val="affffb"/>
        <w:ind w:firstLine="420"/>
      </w:pPr>
      <w:r w:rsidRPr="005A56A1">
        <w:rPr>
          <w:rFonts w:hint="eastAsia"/>
        </w:rPr>
        <w:t>若热循环检测</w:t>
      </w:r>
      <w:r w:rsidR="00914EC8">
        <w:rPr>
          <w:rFonts w:hint="eastAsia"/>
        </w:rPr>
        <w:t>过程中和检测完成后</w:t>
      </w:r>
      <w:r w:rsidRPr="005A56A1">
        <w:rPr>
          <w:rFonts w:hint="eastAsia"/>
        </w:rPr>
        <w:t>、结露检测过程和检测完成后，试件出现功能障碍或损坏、严重结露时，则检测结果判定为不满足委托要求。</w:t>
      </w:r>
    </w:p>
    <w:p w14:paraId="37389AB3" w14:textId="77777777" w:rsidR="00613FE7" w:rsidRPr="005A56A1" w:rsidRDefault="00613FE7" w:rsidP="00613FE7">
      <w:pPr>
        <w:pStyle w:val="affffb"/>
        <w:ind w:firstLine="420"/>
      </w:pPr>
      <w:r w:rsidRPr="005A56A1">
        <w:rPr>
          <w:rFonts w:hint="eastAsia"/>
        </w:rPr>
        <w:t>若热循环检测、结露检测后的气密性能、水密性能检测结果不符合委托要求，检测结果判定为不满足委托要求。</w:t>
      </w:r>
    </w:p>
    <w:p w14:paraId="11939A13" w14:textId="77777777" w:rsidR="00613FE7" w:rsidRPr="005A56A1" w:rsidRDefault="00613FE7" w:rsidP="00613FE7">
      <w:pPr>
        <w:pStyle w:val="affffb"/>
        <w:ind w:firstLine="420"/>
      </w:pPr>
      <w:r w:rsidRPr="005A56A1">
        <w:rPr>
          <w:rFonts w:hint="eastAsia"/>
        </w:rPr>
        <w:t>试件未出现以上情况可判定为检测结果满足委托要求。</w:t>
      </w:r>
    </w:p>
    <w:p w14:paraId="79022C20" w14:textId="5EA94DC0" w:rsidR="00751C3F" w:rsidRPr="005A56A1" w:rsidRDefault="00191B12" w:rsidP="00751C3F">
      <w:pPr>
        <w:pStyle w:val="affc"/>
        <w:spacing w:before="312" w:after="312"/>
      </w:pPr>
      <w:bookmarkStart w:id="66" w:name="_Toc101253838"/>
      <w:r w:rsidRPr="005A56A1">
        <w:rPr>
          <w:rFonts w:hint="eastAsia"/>
        </w:rPr>
        <w:t>检测报告</w:t>
      </w:r>
      <w:bookmarkEnd w:id="66"/>
    </w:p>
    <w:p w14:paraId="6CA340C5" w14:textId="3E7304B9" w:rsidR="00191B12" w:rsidRPr="005A56A1" w:rsidRDefault="00191B12" w:rsidP="00191B12">
      <w:pPr>
        <w:pStyle w:val="afffffffffffa"/>
        <w:ind w:firstLine="420"/>
        <w:rPr>
          <w:rFonts w:ascii="Times New Roman"/>
        </w:rPr>
      </w:pPr>
      <w:r w:rsidRPr="005A56A1">
        <w:rPr>
          <w:rFonts w:hint="eastAsia"/>
        </w:rPr>
        <w:t>检测报告应包括下列内容</w:t>
      </w:r>
      <w:r w:rsidRPr="005A56A1">
        <w:rPr>
          <w:rFonts w:ascii="Times New Roman" w:hint="eastAsia"/>
        </w:rPr>
        <w:t>：</w:t>
      </w:r>
      <w:r w:rsidRPr="005A56A1">
        <w:rPr>
          <w:rFonts w:ascii="Times New Roman"/>
        </w:rPr>
        <w:t xml:space="preserve"> </w:t>
      </w:r>
    </w:p>
    <w:p w14:paraId="390E576A" w14:textId="77777777" w:rsidR="00191B12" w:rsidRPr="005A56A1" w:rsidRDefault="00191B12" w:rsidP="000951FC">
      <w:pPr>
        <w:pStyle w:val="afffffffffffc"/>
        <w:numPr>
          <w:ilvl w:val="0"/>
          <w:numId w:val="32"/>
        </w:numPr>
        <w:tabs>
          <w:tab w:val="clear" w:pos="851"/>
          <w:tab w:val="left" w:pos="839"/>
        </w:tabs>
        <w:ind w:leftChars="0" w:left="839" w:firstLineChars="0" w:hanging="419"/>
      </w:pPr>
      <w:r w:rsidRPr="005A56A1">
        <w:rPr>
          <w:rFonts w:ascii="Times New Roman" w:hint="eastAsia"/>
        </w:rPr>
        <w:t>在一个周期的每个控制阶段，室内与室外空气干球温度波动幅度不应大于</w:t>
      </w:r>
      <w:r w:rsidRPr="005A56A1">
        <w:rPr>
          <w:rFonts w:ascii="Times New Roman" w:hint="eastAsia"/>
        </w:rPr>
        <w:t>3</w:t>
      </w:r>
      <w:r w:rsidRPr="005A56A1">
        <w:rPr>
          <w:rFonts w:ascii="Times New Roman" w:hint="eastAsia"/>
        </w:rPr>
        <w:t>℃；室内空气相对</w:t>
      </w:r>
      <w:r w:rsidRPr="005A56A1">
        <w:rPr>
          <w:rFonts w:hint="eastAsia"/>
        </w:rPr>
        <w:t>工程名称、工程所在地、委托方名称、施工方名称；</w:t>
      </w:r>
    </w:p>
    <w:p w14:paraId="763C55FF" w14:textId="77777777" w:rsidR="00191B12" w:rsidRPr="005A56A1" w:rsidRDefault="00191B12" w:rsidP="000951FC">
      <w:pPr>
        <w:pStyle w:val="afffffffffffc"/>
        <w:numPr>
          <w:ilvl w:val="0"/>
          <w:numId w:val="32"/>
        </w:numPr>
        <w:ind w:leftChars="0" w:left="839" w:firstLineChars="0" w:hanging="419"/>
      </w:pPr>
      <w:r w:rsidRPr="005A56A1">
        <w:rPr>
          <w:rFonts w:hint="eastAsia"/>
        </w:rPr>
        <w:t>试件名称、主要尺寸及图样（包括试件立面、剖面和主要节点，型材和密封条的截面、排水构造及排水孔的位置、试件的支承体系、主要受力构件的尺寸以及可开启部分的开启方式和五金件的种类、数量及位置）；</w:t>
      </w:r>
    </w:p>
    <w:p w14:paraId="03BC0556" w14:textId="77777777" w:rsidR="00191B12" w:rsidRPr="005A56A1" w:rsidRDefault="00191B12" w:rsidP="000951FC">
      <w:pPr>
        <w:pStyle w:val="afffffffffffc"/>
        <w:numPr>
          <w:ilvl w:val="0"/>
          <w:numId w:val="32"/>
        </w:numPr>
        <w:ind w:leftChars="0" w:left="839" w:firstLineChars="0" w:hanging="419"/>
      </w:pPr>
      <w:r w:rsidRPr="005A56A1">
        <w:rPr>
          <w:rFonts w:hint="eastAsia"/>
        </w:rPr>
        <w:t>型材的厂家、规格、跨度；</w:t>
      </w:r>
    </w:p>
    <w:p w14:paraId="5F2564B8" w14:textId="77777777" w:rsidR="00191B12" w:rsidRPr="005A56A1" w:rsidRDefault="00191B12" w:rsidP="000951FC">
      <w:pPr>
        <w:pStyle w:val="afffffffffffc"/>
        <w:numPr>
          <w:ilvl w:val="0"/>
          <w:numId w:val="32"/>
        </w:numPr>
        <w:ind w:leftChars="0" w:left="839" w:firstLineChars="0" w:hanging="419"/>
      </w:pPr>
      <w:r w:rsidRPr="005A56A1">
        <w:rPr>
          <w:rFonts w:hint="eastAsia"/>
        </w:rPr>
        <w:t>面板的厂家、种类、厚度、最大尺寸和安装方法；</w:t>
      </w:r>
    </w:p>
    <w:p w14:paraId="3895D4B0" w14:textId="77777777" w:rsidR="00191B12" w:rsidRPr="005A56A1" w:rsidRDefault="00191B12" w:rsidP="000951FC">
      <w:pPr>
        <w:pStyle w:val="afffffffffffc"/>
        <w:numPr>
          <w:ilvl w:val="0"/>
          <w:numId w:val="32"/>
        </w:numPr>
        <w:ind w:leftChars="0" w:left="839" w:firstLineChars="0" w:hanging="419"/>
      </w:pPr>
      <w:r w:rsidRPr="005A56A1">
        <w:rPr>
          <w:rFonts w:hint="eastAsia"/>
        </w:rPr>
        <w:t>密封材料的厂家、材质和牌号；</w:t>
      </w:r>
    </w:p>
    <w:p w14:paraId="670D48B7" w14:textId="77777777" w:rsidR="00191B12" w:rsidRPr="005A56A1" w:rsidRDefault="00191B12" w:rsidP="000951FC">
      <w:pPr>
        <w:pStyle w:val="afffffffffffc"/>
        <w:numPr>
          <w:ilvl w:val="0"/>
          <w:numId w:val="32"/>
        </w:numPr>
        <w:ind w:leftChars="0" w:left="839" w:firstLineChars="0" w:hanging="419"/>
      </w:pPr>
      <w:r w:rsidRPr="005A56A1">
        <w:rPr>
          <w:rFonts w:hint="eastAsia"/>
        </w:rPr>
        <w:t>附件的厂家、名称、材质和配置；</w:t>
      </w:r>
    </w:p>
    <w:p w14:paraId="03AB7A16" w14:textId="77777777" w:rsidR="00191B12" w:rsidRPr="005A56A1" w:rsidRDefault="00191B12" w:rsidP="000951FC">
      <w:pPr>
        <w:pStyle w:val="afffffffffffc"/>
        <w:numPr>
          <w:ilvl w:val="0"/>
          <w:numId w:val="32"/>
        </w:numPr>
        <w:ind w:leftChars="0" w:left="839" w:firstLineChars="0" w:hanging="419"/>
      </w:pPr>
      <w:bookmarkStart w:id="67" w:name="_Toc1332_WPSOffice_Level1"/>
      <w:r w:rsidRPr="005A56A1">
        <w:rPr>
          <w:rFonts w:hint="eastAsia"/>
        </w:rPr>
        <w:t>委托要求，包括检测项目、检测指标、检测顺序等；</w:t>
      </w:r>
    </w:p>
    <w:bookmarkEnd w:id="67"/>
    <w:p w14:paraId="64775D28" w14:textId="77777777" w:rsidR="00191B12" w:rsidRPr="005A56A1" w:rsidRDefault="00191B12" w:rsidP="000951FC">
      <w:pPr>
        <w:pStyle w:val="afffffffffffc"/>
        <w:numPr>
          <w:ilvl w:val="0"/>
          <w:numId w:val="32"/>
        </w:numPr>
        <w:ind w:leftChars="0" w:left="839" w:firstLineChars="0" w:hanging="419"/>
      </w:pPr>
      <w:r w:rsidRPr="005A56A1">
        <w:rPr>
          <w:rFonts w:hint="eastAsia"/>
        </w:rPr>
        <w:t>检测用的主要仪器设备；</w:t>
      </w:r>
    </w:p>
    <w:p w14:paraId="523DA617" w14:textId="77777777" w:rsidR="00191B12" w:rsidRPr="005A56A1" w:rsidRDefault="00191B12" w:rsidP="000951FC">
      <w:pPr>
        <w:pStyle w:val="afffffffffffc"/>
        <w:numPr>
          <w:ilvl w:val="0"/>
          <w:numId w:val="32"/>
        </w:numPr>
        <w:ind w:leftChars="0" w:left="839" w:firstLineChars="0" w:hanging="419"/>
      </w:pPr>
      <w:r w:rsidRPr="005A56A1">
        <w:rPr>
          <w:rFonts w:hint="eastAsia"/>
        </w:rPr>
        <w:t>温度传感器和湿度传感器的布置图；</w:t>
      </w:r>
    </w:p>
    <w:p w14:paraId="2219A30A" w14:textId="42B3A7F7" w:rsidR="00191B12" w:rsidRPr="005A56A1" w:rsidRDefault="00191B12" w:rsidP="000951FC">
      <w:pPr>
        <w:pStyle w:val="afffffffffffc"/>
        <w:numPr>
          <w:ilvl w:val="0"/>
          <w:numId w:val="32"/>
        </w:numPr>
        <w:ind w:leftChars="0" w:left="839" w:firstLineChars="0" w:hanging="419"/>
      </w:pPr>
      <w:r w:rsidRPr="005A56A1">
        <w:rPr>
          <w:rFonts w:hint="eastAsia"/>
        </w:rPr>
        <w:t>室内外空气温度、室内空气湿度、室内外侧试件表面温度、室外侧辐射照度</w:t>
      </w:r>
      <w:r w:rsidR="00877C9B">
        <w:rPr>
          <w:rFonts w:hint="eastAsia"/>
        </w:rPr>
        <w:t>；</w:t>
      </w:r>
    </w:p>
    <w:p w14:paraId="4C907293" w14:textId="77777777" w:rsidR="00191B12" w:rsidRPr="005A56A1" w:rsidRDefault="00191B12" w:rsidP="000951FC">
      <w:pPr>
        <w:pStyle w:val="afffffffffffc"/>
        <w:numPr>
          <w:ilvl w:val="0"/>
          <w:numId w:val="32"/>
        </w:numPr>
        <w:ind w:leftChars="0" w:left="839" w:firstLineChars="0" w:hanging="419"/>
      </w:pPr>
      <w:r w:rsidRPr="005A56A1">
        <w:rPr>
          <w:rFonts w:hint="eastAsia"/>
        </w:rPr>
        <w:lastRenderedPageBreak/>
        <w:t>检测前后气密性能、水密性能测试结果；是否发生功能障碍、部件损坏、试件表面结露等情况的记录；</w:t>
      </w:r>
    </w:p>
    <w:p w14:paraId="5C88573A" w14:textId="77777777" w:rsidR="00191B12" w:rsidRPr="005A56A1" w:rsidRDefault="00191B12" w:rsidP="000951FC">
      <w:pPr>
        <w:pStyle w:val="afffffffffffc"/>
        <w:numPr>
          <w:ilvl w:val="0"/>
          <w:numId w:val="32"/>
        </w:numPr>
        <w:ind w:leftChars="0" w:left="839" w:firstLineChars="0" w:hanging="419"/>
      </w:pPr>
      <w:r w:rsidRPr="005A56A1">
        <w:rPr>
          <w:rFonts w:hint="eastAsia"/>
        </w:rPr>
        <w:t>对试件所做的任何修改应注明；</w:t>
      </w:r>
    </w:p>
    <w:p w14:paraId="75874680" w14:textId="47EBBFC9" w:rsidR="00191B12" w:rsidRPr="005A56A1" w:rsidRDefault="00191B12" w:rsidP="000951FC">
      <w:pPr>
        <w:pStyle w:val="afffffffffffc"/>
        <w:numPr>
          <w:ilvl w:val="0"/>
          <w:numId w:val="32"/>
        </w:numPr>
        <w:ind w:leftChars="0" w:left="839" w:firstLineChars="0" w:hanging="419"/>
      </w:pPr>
      <w:r w:rsidRPr="005A56A1">
        <w:rPr>
          <w:rFonts w:hint="eastAsia"/>
        </w:rPr>
        <w:t>检测结论</w:t>
      </w:r>
      <w:r w:rsidR="009F07D8" w:rsidRPr="005A56A1">
        <w:rPr>
          <w:rFonts w:hint="eastAsia"/>
        </w:rPr>
        <w:t>；</w:t>
      </w:r>
    </w:p>
    <w:p w14:paraId="3A295005" w14:textId="6C2626C9" w:rsidR="009F07D8" w:rsidRPr="005A56A1" w:rsidRDefault="009F07D8" w:rsidP="000951FC">
      <w:pPr>
        <w:pStyle w:val="afffffffffffc"/>
        <w:numPr>
          <w:ilvl w:val="0"/>
          <w:numId w:val="32"/>
        </w:numPr>
        <w:ind w:leftChars="0" w:left="839" w:firstLineChars="0" w:hanging="419"/>
      </w:pPr>
      <w:r w:rsidRPr="005A56A1">
        <w:rPr>
          <w:rFonts w:hint="eastAsia"/>
        </w:rPr>
        <w:t>检测机构、检测人员和检测日期。</w:t>
      </w:r>
    </w:p>
    <w:p w14:paraId="40B943F3" w14:textId="77777777" w:rsidR="004013B8" w:rsidRPr="005A56A1" w:rsidRDefault="004013B8" w:rsidP="00876590">
      <w:pPr>
        <w:pStyle w:val="affffb"/>
        <w:ind w:firstLineChars="0" w:firstLine="0"/>
        <w:jc w:val="center"/>
      </w:pPr>
      <w:bookmarkStart w:id="68" w:name="BookMark8"/>
      <w:bookmarkEnd w:id="21"/>
    </w:p>
    <w:p w14:paraId="2C6735EB" w14:textId="3A96A809" w:rsidR="007801E9" w:rsidRPr="005A56A1" w:rsidRDefault="00876590" w:rsidP="00876590">
      <w:pPr>
        <w:pStyle w:val="affffb"/>
        <w:ind w:firstLineChars="0" w:firstLine="0"/>
        <w:jc w:val="center"/>
      </w:pPr>
      <w:r w:rsidRPr="005A56A1">
        <w:drawing>
          <wp:inline distT="0" distB="0" distL="0" distR="0" wp14:anchorId="227ACDA4" wp14:editId="34F01047">
            <wp:extent cx="1485900" cy="317500"/>
            <wp:effectExtent l="0" t="0" r="0" b="6350"/>
            <wp:docPr id="6" name="图片 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25">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68"/>
    </w:p>
    <w:sectPr w:rsidR="007801E9" w:rsidRPr="005A56A1" w:rsidSect="009F0566">
      <w:headerReference w:type="even" r:id="rId26"/>
      <w:headerReference w:type="default" r:id="rId27"/>
      <w:footerReference w:type="even" r:id="rId28"/>
      <w:footerReference w:type="default" r:id="rId29"/>
      <w:pgSz w:w="11906" w:h="16838" w:code="9"/>
      <w:pgMar w:top="1871"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73659" w14:textId="77777777" w:rsidR="00A33ABD" w:rsidRDefault="00A33ABD" w:rsidP="00D86DB7">
      <w:r>
        <w:separator/>
      </w:r>
    </w:p>
    <w:p w14:paraId="495CBE83" w14:textId="77777777" w:rsidR="00A33ABD" w:rsidRDefault="00A33ABD"/>
    <w:p w14:paraId="06057AB0" w14:textId="77777777" w:rsidR="00A33ABD" w:rsidRDefault="00A33ABD"/>
  </w:endnote>
  <w:endnote w:type="continuationSeparator" w:id="0">
    <w:p w14:paraId="13062816" w14:textId="77777777" w:rsidR="00A33ABD" w:rsidRDefault="00A33ABD" w:rsidP="00D86DB7">
      <w:r>
        <w:continuationSeparator/>
      </w:r>
    </w:p>
    <w:p w14:paraId="6E3C807F" w14:textId="77777777" w:rsidR="00A33ABD" w:rsidRDefault="00A33ABD"/>
    <w:p w14:paraId="221A844C" w14:textId="77777777" w:rsidR="00A33ABD" w:rsidRDefault="00A33A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2108A" w14:textId="77777777" w:rsidR="00930391" w:rsidRDefault="00930391">
    <w:pPr>
      <w:pStyle w:val="afffb"/>
    </w:pPr>
    <w:r>
      <w:fldChar w:fldCharType="begin"/>
    </w:r>
    <w:r>
      <w:instrText>PAGE   \* MERGEFORMAT</w:instrText>
    </w:r>
    <w:r>
      <w:fldChar w:fldCharType="separate"/>
    </w:r>
    <w:r w:rsidRPr="00AF47C5">
      <w:rPr>
        <w:noProof/>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D089B" w14:textId="77777777" w:rsidR="00930391" w:rsidRPr="00324EDD" w:rsidRDefault="00930391" w:rsidP="00CD50A1">
    <w:pPr>
      <w:pStyle w:val="afffb"/>
      <w:ind w:right="720"/>
      <w:jc w:val="both"/>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E2746" w14:textId="77777777" w:rsidR="00930391" w:rsidRDefault="00930391" w:rsidP="009F0566">
    <w:pPr>
      <w:pStyle w:val="affff7"/>
    </w:pPr>
    <w:r>
      <w:fldChar w:fldCharType="begin"/>
    </w:r>
    <w:r>
      <w:instrText>PAGE   \* MERGEFORMAT</w:instrText>
    </w:r>
    <w:r>
      <w:fldChar w:fldCharType="separate"/>
    </w:r>
    <w:r w:rsidRPr="009F0566">
      <w:rPr>
        <w:noProof/>
        <w:lang w:val="zh-CN"/>
      </w:rPr>
      <w:t>II</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9591C" w14:textId="77777777" w:rsidR="00930391" w:rsidRDefault="00930391" w:rsidP="009F0566">
    <w:pPr>
      <w:pStyle w:val="affff8"/>
    </w:pPr>
    <w:r>
      <w:fldChar w:fldCharType="begin"/>
    </w:r>
    <w:r>
      <w:instrText>PAGE   \* MERGEFORMAT</w:instrText>
    </w:r>
    <w:r>
      <w:fldChar w:fldCharType="separate"/>
    </w:r>
    <w:r w:rsidRPr="007770AF">
      <w:rPr>
        <w:noProof/>
        <w:lang w:val="zh-CN"/>
      </w:rPr>
      <w:t>I</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6F321" w14:textId="77777777" w:rsidR="00930391" w:rsidRDefault="00930391" w:rsidP="009F0566">
    <w:pPr>
      <w:pStyle w:val="affff7"/>
    </w:pPr>
    <w:r>
      <w:fldChar w:fldCharType="begin"/>
    </w:r>
    <w:r>
      <w:instrText>PAGE   \* MERGEFORMAT</w:instrText>
    </w:r>
    <w:r>
      <w:fldChar w:fldCharType="separate"/>
    </w:r>
    <w:r w:rsidRPr="007770AF">
      <w:rPr>
        <w:noProof/>
        <w:lang w:val="zh-CN"/>
      </w:rPr>
      <w:t>II</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4011D" w14:textId="77777777" w:rsidR="00930391" w:rsidRDefault="00930391" w:rsidP="009F0566">
    <w:pPr>
      <w:pStyle w:val="affff8"/>
    </w:pPr>
    <w:r>
      <w:fldChar w:fldCharType="begin"/>
    </w:r>
    <w:r>
      <w:instrText>PAGE   \* MERGEFORMAT</w:instrText>
    </w:r>
    <w:r>
      <w:fldChar w:fldCharType="separate"/>
    </w:r>
    <w:r w:rsidRPr="009F0566">
      <w:rPr>
        <w:noProof/>
        <w:lang w:val="zh-CN"/>
      </w:rPr>
      <w:t>I</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4CD1A" w14:textId="77777777" w:rsidR="00930391" w:rsidRDefault="00930391" w:rsidP="009F0566">
    <w:pPr>
      <w:pStyle w:val="affff7"/>
    </w:pPr>
    <w:r>
      <w:fldChar w:fldCharType="begin"/>
    </w:r>
    <w:r>
      <w:instrText>PAGE   \* MERGEFORMAT</w:instrText>
    </w:r>
    <w:r>
      <w:fldChar w:fldCharType="separate"/>
    </w:r>
    <w:r w:rsidRPr="00730E7E">
      <w:rPr>
        <w:noProof/>
        <w:lang w:val="zh-CN"/>
      </w:rPr>
      <w:t>8</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45D7D" w14:textId="77777777" w:rsidR="00930391" w:rsidRDefault="00930391" w:rsidP="009F0566">
    <w:pPr>
      <w:pStyle w:val="affff8"/>
    </w:pPr>
    <w:r>
      <w:fldChar w:fldCharType="begin"/>
    </w:r>
    <w:r>
      <w:instrText>PAGE   \* MERGEFORMAT</w:instrText>
    </w:r>
    <w:r>
      <w:fldChar w:fldCharType="separate"/>
    </w:r>
    <w:r w:rsidRPr="00730E7E">
      <w:rPr>
        <w:noProof/>
        <w:lang w:val="zh-CN"/>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38063" w14:textId="77777777" w:rsidR="00A33ABD" w:rsidRDefault="00A33ABD" w:rsidP="00D86DB7">
      <w:r>
        <w:separator/>
      </w:r>
    </w:p>
  </w:footnote>
  <w:footnote w:type="continuationSeparator" w:id="0">
    <w:p w14:paraId="098FB4F8" w14:textId="77777777" w:rsidR="00A33ABD" w:rsidRDefault="00A33ABD" w:rsidP="00D86DB7">
      <w:r>
        <w:continuationSeparator/>
      </w:r>
    </w:p>
    <w:p w14:paraId="691E5460" w14:textId="77777777" w:rsidR="00A33ABD" w:rsidRDefault="00A33ABD"/>
    <w:p w14:paraId="4B97CF40" w14:textId="77777777" w:rsidR="00A33ABD" w:rsidRDefault="00A33A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7D7FA" w14:textId="77777777" w:rsidR="00930391" w:rsidRPr="00E70388" w:rsidRDefault="00930391"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03355" w14:textId="77777777" w:rsidR="00930391" w:rsidRPr="00324EDD" w:rsidRDefault="00930391" w:rsidP="00E846C8">
    <w:pPr>
      <w:pStyle w:val="afff9"/>
      <w:jc w:val="both"/>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5225" w14:textId="70586AAE" w:rsidR="00930391" w:rsidRPr="009F0566" w:rsidRDefault="00930391" w:rsidP="009F0566">
    <w:pPr>
      <w:pStyle w:val="afffff1"/>
    </w:pPr>
    <w:r>
      <w:fldChar w:fldCharType="begin"/>
    </w:r>
    <w:r>
      <w:instrText xml:space="preserve"> STYLEREF  标准文件_文件编号 \* MERGEFORMAT </w:instrText>
    </w:r>
    <w:r>
      <w:fldChar w:fldCharType="separate"/>
    </w:r>
    <w:r>
      <w:t>GB/T XXXXX</w:t>
    </w:r>
    <w:r>
      <w:t>—</w:t>
    </w:r>
    <w:r>
      <w:t>XXXX</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E9809" w14:textId="64618174" w:rsidR="00930391" w:rsidRPr="00D84FA1" w:rsidRDefault="00930391" w:rsidP="009F0566">
    <w:pPr>
      <w:pStyle w:val="afffff0"/>
    </w:pPr>
    <w:r>
      <w:fldChar w:fldCharType="begin"/>
    </w:r>
    <w:r>
      <w:instrText xml:space="preserve"> STYLEREF  标准文件_文件编号  \* MERGEFORMAT </w:instrText>
    </w:r>
    <w:r>
      <w:fldChar w:fldCharType="separate"/>
    </w:r>
    <w:r w:rsidR="00252784">
      <w:t>GB/T XXXXX</w:t>
    </w:r>
    <w:r w:rsidR="00252784">
      <w:t>—</w:t>
    </w:r>
    <w:r w:rsidR="00252784">
      <w:t>XXXX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CF2AC" w14:textId="721B5646" w:rsidR="00930391" w:rsidRPr="009F0566" w:rsidRDefault="00930391" w:rsidP="009F0566">
    <w:pPr>
      <w:pStyle w:val="afffff1"/>
    </w:pPr>
    <w:r>
      <w:fldChar w:fldCharType="begin"/>
    </w:r>
    <w:r>
      <w:instrText xml:space="preserve"> STYLEREF  标准文件_文件编号 \* MERGEFORMAT </w:instrText>
    </w:r>
    <w:r>
      <w:fldChar w:fldCharType="separate"/>
    </w:r>
    <w:r w:rsidR="00252784">
      <w:t>GB/T XXXXX</w:t>
    </w:r>
    <w:r w:rsidR="00252784">
      <w:t>—</w:t>
    </w:r>
    <w:r w:rsidR="00252784">
      <w:t>XXXX</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C235A" w14:textId="647E7255" w:rsidR="00930391" w:rsidRPr="00D84FA1" w:rsidRDefault="00930391" w:rsidP="009F0566">
    <w:pPr>
      <w:pStyle w:val="afffff0"/>
    </w:pPr>
    <w:r>
      <w:fldChar w:fldCharType="begin"/>
    </w:r>
    <w:r>
      <w:instrText xml:space="preserve"> STYLEREF  标准文件_文件编号  \* MERGEFORMAT </w:instrText>
    </w:r>
    <w:r>
      <w:fldChar w:fldCharType="separate"/>
    </w:r>
    <w:r>
      <w:t>GB/T XXXXX</w:t>
    </w:r>
    <w:r>
      <w:t>—</w:t>
    </w:r>
    <w:r>
      <w:t>XXXX</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2B450" w14:textId="1D8371DC" w:rsidR="00930391" w:rsidRPr="009F0566" w:rsidRDefault="00930391" w:rsidP="009F0566">
    <w:pPr>
      <w:pStyle w:val="afffff1"/>
    </w:pPr>
    <w:r>
      <w:fldChar w:fldCharType="begin"/>
    </w:r>
    <w:r>
      <w:instrText xml:space="preserve"> STYLEREF  标准文件_文件编号 \* MERGEFORMAT </w:instrText>
    </w:r>
    <w:r>
      <w:fldChar w:fldCharType="separate"/>
    </w:r>
    <w:r w:rsidR="00252784">
      <w:t>GB/T XXXXX</w:t>
    </w:r>
    <w:r w:rsidR="00252784">
      <w:t>—</w:t>
    </w:r>
    <w:r w:rsidR="00252784">
      <w:t>XXXX</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47211" w14:textId="4149019C" w:rsidR="00930391" w:rsidRPr="00D84FA1" w:rsidRDefault="00930391" w:rsidP="009F0566">
    <w:pPr>
      <w:pStyle w:val="afffff0"/>
    </w:pPr>
    <w:r>
      <w:fldChar w:fldCharType="begin"/>
    </w:r>
    <w:r>
      <w:instrText xml:space="preserve"> STYLEREF  标准文件_文件编号  \* MERGEFORMAT </w:instrText>
    </w:r>
    <w:r>
      <w:fldChar w:fldCharType="separate"/>
    </w:r>
    <w:r w:rsidR="00252784">
      <w:t>GB/T XXXXX</w:t>
    </w:r>
    <w:r w:rsidR="00252784">
      <w:t>—</w:t>
    </w:r>
    <w:r w:rsidR="00252784">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15:restartNumberingAfterBreak="0">
    <w:nsid w:val="2C5917C3"/>
    <w:multiLevelType w:val="multilevel"/>
    <w:tmpl w:val="399EC1C2"/>
    <w:lvl w:ilvl="0">
      <w:start w:val="1"/>
      <w:numFmt w:val="none"/>
      <w:pStyle w:val="af2"/>
      <w:lvlText w:val="%1——"/>
      <w:lvlJc w:val="left"/>
      <w:pPr>
        <w:tabs>
          <w:tab w:val="num" w:pos="851"/>
        </w:tabs>
        <w:ind w:left="851" w:hanging="426"/>
      </w:pPr>
      <w:rPr>
        <w:rFonts w:ascii="宋体" w:eastAsia="宋体" w:hAnsi="Times New Roman" w:hint="eastAsia"/>
        <w:b w:val="0"/>
        <w:i w:val="0"/>
        <w:sz w:val="21"/>
        <w:lang w:val="en-US"/>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15:restartNumberingAfterBreak="0">
    <w:nsid w:val="32F04FB2"/>
    <w:multiLevelType w:val="multilevel"/>
    <w:tmpl w:val="E0720D8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44C50F90"/>
    <w:multiLevelType w:val="multilevel"/>
    <w:tmpl w:val="49384440"/>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3" w15:restartNumberingAfterBreak="0">
    <w:nsid w:val="48802D1C"/>
    <w:multiLevelType w:val="multilevel"/>
    <w:tmpl w:val="A762E208"/>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4B733A5F"/>
    <w:multiLevelType w:val="multilevel"/>
    <w:tmpl w:val="D44879C8"/>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5" w15:restartNumberingAfterBreak="0">
    <w:nsid w:val="4E5D0534"/>
    <w:multiLevelType w:val="multilevel"/>
    <w:tmpl w:val="44863046"/>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6" w15:restartNumberingAfterBreak="0">
    <w:nsid w:val="54632751"/>
    <w:multiLevelType w:val="multilevel"/>
    <w:tmpl w:val="8E9217A8"/>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17" w15:restartNumberingAfterBreak="0">
    <w:nsid w:val="557C2AF5"/>
    <w:multiLevelType w:val="multilevel"/>
    <w:tmpl w:val="A9F832E0"/>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8" w15:restartNumberingAfterBreak="0">
    <w:nsid w:val="5603797C"/>
    <w:multiLevelType w:val="multilevel"/>
    <w:tmpl w:val="E9BA3494"/>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64D2089"/>
    <w:multiLevelType w:val="hybridMultilevel"/>
    <w:tmpl w:val="048016DE"/>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644622F9"/>
    <w:multiLevelType w:val="multilevel"/>
    <w:tmpl w:val="F5E62372"/>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1" w15:restartNumberingAfterBreak="0">
    <w:nsid w:val="646260FA"/>
    <w:multiLevelType w:val="multilevel"/>
    <w:tmpl w:val="31B2E04E"/>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2" w15:restartNumberingAfterBreak="0">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15:restartNumberingAfterBreak="0">
    <w:nsid w:val="657D3FBC"/>
    <w:multiLevelType w:val="multilevel"/>
    <w:tmpl w:val="7512D4F8"/>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4" w15:restartNumberingAfterBreak="0">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15:restartNumberingAfterBreak="0">
    <w:nsid w:val="6CA41985"/>
    <w:multiLevelType w:val="hybridMultilevel"/>
    <w:tmpl w:val="2B6C5B98"/>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6CE42AC1"/>
    <w:multiLevelType w:val="hybridMultilevel"/>
    <w:tmpl w:val="77E86B10"/>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CEA2025"/>
    <w:multiLevelType w:val="multilevel"/>
    <w:tmpl w:val="81169576"/>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71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e"/>
      <w:suff w:val="nothing"/>
      <w:lvlText w:val="%1%2.%3.%4　"/>
      <w:lvlJc w:val="left"/>
      <w:pPr>
        <w:ind w:left="397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8" w15:restartNumberingAfterBreak="0">
    <w:nsid w:val="6DBF04F4"/>
    <w:multiLevelType w:val="multilevel"/>
    <w:tmpl w:val="F3A22F6C"/>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9" w15:restartNumberingAfterBreak="0">
    <w:nsid w:val="6DF35F19"/>
    <w:multiLevelType w:val="multilevel"/>
    <w:tmpl w:val="31ACFC82"/>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0" w15:restartNumberingAfterBreak="0">
    <w:nsid w:val="76933334"/>
    <w:multiLevelType w:val="hybridMultilevel"/>
    <w:tmpl w:val="92A665E8"/>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16cid:durableId="1997955791">
    <w:abstractNumId w:val="0"/>
  </w:num>
  <w:num w:numId="2" w16cid:durableId="6292982">
    <w:abstractNumId w:val="27"/>
  </w:num>
  <w:num w:numId="3" w16cid:durableId="272128939">
    <w:abstractNumId w:val="5"/>
  </w:num>
  <w:num w:numId="4" w16cid:durableId="636684305">
    <w:abstractNumId w:val="8"/>
  </w:num>
  <w:num w:numId="5" w16cid:durableId="2072843863">
    <w:abstractNumId w:val="23"/>
  </w:num>
  <w:num w:numId="6" w16cid:durableId="75395773">
    <w:abstractNumId w:val="9"/>
  </w:num>
  <w:num w:numId="7" w16cid:durableId="279844056">
    <w:abstractNumId w:val="16"/>
  </w:num>
  <w:num w:numId="8" w16cid:durableId="311178147">
    <w:abstractNumId w:val="7"/>
  </w:num>
  <w:num w:numId="9" w16cid:durableId="359208511">
    <w:abstractNumId w:val="19"/>
  </w:num>
  <w:num w:numId="10" w16cid:durableId="650141159">
    <w:abstractNumId w:val="21"/>
  </w:num>
  <w:num w:numId="11" w16cid:durableId="80610079">
    <w:abstractNumId w:val="17"/>
  </w:num>
  <w:num w:numId="12" w16cid:durableId="423454559">
    <w:abstractNumId w:val="29"/>
  </w:num>
  <w:num w:numId="13" w16cid:durableId="1216577139">
    <w:abstractNumId w:val="15"/>
  </w:num>
  <w:num w:numId="14" w16cid:durableId="1186556856">
    <w:abstractNumId w:val="30"/>
  </w:num>
  <w:num w:numId="15" w16cid:durableId="1302467301">
    <w:abstractNumId w:val="1"/>
  </w:num>
  <w:num w:numId="16" w16cid:durableId="1279679539">
    <w:abstractNumId w:val="20"/>
  </w:num>
  <w:num w:numId="17" w16cid:durableId="1092702026">
    <w:abstractNumId w:val="6"/>
  </w:num>
  <w:num w:numId="18" w16cid:durableId="23289529">
    <w:abstractNumId w:val="13"/>
  </w:num>
  <w:num w:numId="19" w16cid:durableId="1307319265">
    <w:abstractNumId w:val="25"/>
  </w:num>
  <w:num w:numId="20" w16cid:durableId="1305507573">
    <w:abstractNumId w:val="26"/>
  </w:num>
  <w:num w:numId="21" w16cid:durableId="221452534">
    <w:abstractNumId w:val="11"/>
  </w:num>
  <w:num w:numId="22" w16cid:durableId="1613631355">
    <w:abstractNumId w:val="12"/>
  </w:num>
  <w:num w:numId="23" w16cid:durableId="1939480017">
    <w:abstractNumId w:val="28"/>
  </w:num>
  <w:num w:numId="24" w16cid:durableId="728891798">
    <w:abstractNumId w:val="2"/>
  </w:num>
  <w:num w:numId="25" w16cid:durableId="875192667">
    <w:abstractNumId w:val="4"/>
  </w:num>
  <w:num w:numId="26" w16cid:durableId="1429693900">
    <w:abstractNumId w:val="14"/>
  </w:num>
  <w:num w:numId="27" w16cid:durableId="785274065">
    <w:abstractNumId w:val="24"/>
  </w:num>
  <w:num w:numId="28" w16cid:durableId="988903468">
    <w:abstractNumId w:val="10"/>
  </w:num>
  <w:num w:numId="29" w16cid:durableId="1106925175">
    <w:abstractNumId w:val="22"/>
  </w:num>
  <w:num w:numId="30" w16cid:durableId="1445076553">
    <w:abstractNumId w:val="18"/>
  </w:num>
  <w:num w:numId="31" w16cid:durableId="1757943827">
    <w:abstractNumId w:val="3"/>
  </w:num>
  <w:num w:numId="32" w16cid:durableId="3218605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232873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66364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881671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591488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766820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5219950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581492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509471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SortMethod w:val="0000"/>
  <w:trackRevisions/>
  <w:documentProtection w:edit="forms"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1E9"/>
    <w:rsid w:val="0000040A"/>
    <w:rsid w:val="00000A94"/>
    <w:rsid w:val="00000F7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7A06"/>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60A6"/>
    <w:rsid w:val="00067F1E"/>
    <w:rsid w:val="00071CC0"/>
    <w:rsid w:val="00073C8C"/>
    <w:rsid w:val="00077000"/>
    <w:rsid w:val="00077B64"/>
    <w:rsid w:val="00080A1C"/>
    <w:rsid w:val="00082317"/>
    <w:rsid w:val="00083D2C"/>
    <w:rsid w:val="00086AA1"/>
    <w:rsid w:val="00087A77"/>
    <w:rsid w:val="00090CA6"/>
    <w:rsid w:val="00092B8A"/>
    <w:rsid w:val="00092FB0"/>
    <w:rsid w:val="000934C5"/>
    <w:rsid w:val="00093D25"/>
    <w:rsid w:val="00094260"/>
    <w:rsid w:val="00094D73"/>
    <w:rsid w:val="000951FC"/>
    <w:rsid w:val="00096D63"/>
    <w:rsid w:val="000A0B60"/>
    <w:rsid w:val="000A0EB8"/>
    <w:rsid w:val="000A19FC"/>
    <w:rsid w:val="000A296B"/>
    <w:rsid w:val="000A7311"/>
    <w:rsid w:val="000B060F"/>
    <w:rsid w:val="000B1592"/>
    <w:rsid w:val="000B1FF2"/>
    <w:rsid w:val="000B3CDA"/>
    <w:rsid w:val="000B6A0B"/>
    <w:rsid w:val="000C0F6C"/>
    <w:rsid w:val="000C11DB"/>
    <w:rsid w:val="000C2FBD"/>
    <w:rsid w:val="000C3E10"/>
    <w:rsid w:val="000C4B41"/>
    <w:rsid w:val="000C57D6"/>
    <w:rsid w:val="000C7666"/>
    <w:rsid w:val="000D0A9C"/>
    <w:rsid w:val="000D1795"/>
    <w:rsid w:val="000D329A"/>
    <w:rsid w:val="000D3FE5"/>
    <w:rsid w:val="000D4B9C"/>
    <w:rsid w:val="000D4EB6"/>
    <w:rsid w:val="000D753B"/>
    <w:rsid w:val="000E4C9E"/>
    <w:rsid w:val="000E6FD7"/>
    <w:rsid w:val="000F06E1"/>
    <w:rsid w:val="000F0E3C"/>
    <w:rsid w:val="000F19D5"/>
    <w:rsid w:val="000F4AEA"/>
    <w:rsid w:val="000F4BAB"/>
    <w:rsid w:val="000F6501"/>
    <w:rsid w:val="000F67E9"/>
    <w:rsid w:val="001016A7"/>
    <w:rsid w:val="00104926"/>
    <w:rsid w:val="00113B1E"/>
    <w:rsid w:val="0011711C"/>
    <w:rsid w:val="00124E4F"/>
    <w:rsid w:val="001260B7"/>
    <w:rsid w:val="001265CB"/>
    <w:rsid w:val="001321C6"/>
    <w:rsid w:val="001325C4"/>
    <w:rsid w:val="00133010"/>
    <w:rsid w:val="001337A1"/>
    <w:rsid w:val="001338EE"/>
    <w:rsid w:val="00133AAE"/>
    <w:rsid w:val="00135323"/>
    <w:rsid w:val="001356C4"/>
    <w:rsid w:val="00141114"/>
    <w:rsid w:val="00142969"/>
    <w:rsid w:val="001457E7"/>
    <w:rsid w:val="00145D9D"/>
    <w:rsid w:val="00146388"/>
    <w:rsid w:val="001529E5"/>
    <w:rsid w:val="00153C7E"/>
    <w:rsid w:val="00156B25"/>
    <w:rsid w:val="00156E1A"/>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1D82"/>
    <w:rsid w:val="001852C9"/>
    <w:rsid w:val="00186BB5"/>
    <w:rsid w:val="00190087"/>
    <w:rsid w:val="001913C4"/>
    <w:rsid w:val="00191B12"/>
    <w:rsid w:val="0019348F"/>
    <w:rsid w:val="00193A07"/>
    <w:rsid w:val="00194C95"/>
    <w:rsid w:val="00195C34"/>
    <w:rsid w:val="001A1A53"/>
    <w:rsid w:val="001A234A"/>
    <w:rsid w:val="001B06E8"/>
    <w:rsid w:val="001B71D0"/>
    <w:rsid w:val="001B71EE"/>
    <w:rsid w:val="001C04A8"/>
    <w:rsid w:val="001C2C03"/>
    <w:rsid w:val="001C42F7"/>
    <w:rsid w:val="001C49E5"/>
    <w:rsid w:val="001C680C"/>
    <w:rsid w:val="001C7FEA"/>
    <w:rsid w:val="001D0499"/>
    <w:rsid w:val="001D0BBE"/>
    <w:rsid w:val="001D0ED4"/>
    <w:rsid w:val="001D1C53"/>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107D"/>
    <w:rsid w:val="00202AA4"/>
    <w:rsid w:val="002031F7"/>
    <w:rsid w:val="002040E6"/>
    <w:rsid w:val="0020527B"/>
    <w:rsid w:val="00210B15"/>
    <w:rsid w:val="002142EA"/>
    <w:rsid w:val="00216948"/>
    <w:rsid w:val="0022011D"/>
    <w:rsid w:val="002204BB"/>
    <w:rsid w:val="00221B79"/>
    <w:rsid w:val="00221C6B"/>
    <w:rsid w:val="002253A1"/>
    <w:rsid w:val="00225CF8"/>
    <w:rsid w:val="0022794E"/>
    <w:rsid w:val="00233D64"/>
    <w:rsid w:val="0023482A"/>
    <w:rsid w:val="002359CB"/>
    <w:rsid w:val="002360A5"/>
    <w:rsid w:val="00243540"/>
    <w:rsid w:val="0024497B"/>
    <w:rsid w:val="0024515B"/>
    <w:rsid w:val="00246021"/>
    <w:rsid w:val="0024666E"/>
    <w:rsid w:val="00246866"/>
    <w:rsid w:val="00247F52"/>
    <w:rsid w:val="00250B25"/>
    <w:rsid w:val="00250BBE"/>
    <w:rsid w:val="0025194F"/>
    <w:rsid w:val="00252784"/>
    <w:rsid w:val="0026148A"/>
    <w:rsid w:val="00262696"/>
    <w:rsid w:val="002643C3"/>
    <w:rsid w:val="00264A0C"/>
    <w:rsid w:val="00267EF4"/>
    <w:rsid w:val="00270CB8"/>
    <w:rsid w:val="00272B08"/>
    <w:rsid w:val="0027440B"/>
    <w:rsid w:val="00281BB8"/>
    <w:rsid w:val="00281E9E"/>
    <w:rsid w:val="00285089"/>
    <w:rsid w:val="00285170"/>
    <w:rsid w:val="00285361"/>
    <w:rsid w:val="00292D60"/>
    <w:rsid w:val="00294D34"/>
    <w:rsid w:val="00294E3B"/>
    <w:rsid w:val="00296193"/>
    <w:rsid w:val="00296C66"/>
    <w:rsid w:val="00296EBE"/>
    <w:rsid w:val="002974E3"/>
    <w:rsid w:val="002A084B"/>
    <w:rsid w:val="002A1260"/>
    <w:rsid w:val="002A14A7"/>
    <w:rsid w:val="002A1589"/>
    <w:rsid w:val="002A1608"/>
    <w:rsid w:val="002A25DC"/>
    <w:rsid w:val="002A3AAB"/>
    <w:rsid w:val="002A4CEA"/>
    <w:rsid w:val="002A5977"/>
    <w:rsid w:val="002A5A13"/>
    <w:rsid w:val="002A7F44"/>
    <w:rsid w:val="002B0C40"/>
    <w:rsid w:val="002B1966"/>
    <w:rsid w:val="002B4508"/>
    <w:rsid w:val="002B5779"/>
    <w:rsid w:val="002B7332"/>
    <w:rsid w:val="002B7F51"/>
    <w:rsid w:val="002C09E7"/>
    <w:rsid w:val="002C1B28"/>
    <w:rsid w:val="002C3F07"/>
    <w:rsid w:val="002C4611"/>
    <w:rsid w:val="002C5278"/>
    <w:rsid w:val="002C7EBB"/>
    <w:rsid w:val="002D06C1"/>
    <w:rsid w:val="002D42B5"/>
    <w:rsid w:val="002D4F1A"/>
    <w:rsid w:val="002D6EC6"/>
    <w:rsid w:val="002D79AC"/>
    <w:rsid w:val="002E039D"/>
    <w:rsid w:val="002E2116"/>
    <w:rsid w:val="002E4D5A"/>
    <w:rsid w:val="002E6326"/>
    <w:rsid w:val="002F30E0"/>
    <w:rsid w:val="002F35E4"/>
    <w:rsid w:val="002F3730"/>
    <w:rsid w:val="002F38E1"/>
    <w:rsid w:val="002F7AF6"/>
    <w:rsid w:val="00300E63"/>
    <w:rsid w:val="00302F5F"/>
    <w:rsid w:val="0030441D"/>
    <w:rsid w:val="00306063"/>
    <w:rsid w:val="00313B85"/>
    <w:rsid w:val="00314BDF"/>
    <w:rsid w:val="003168DB"/>
    <w:rsid w:val="00317988"/>
    <w:rsid w:val="003221B4"/>
    <w:rsid w:val="00322E62"/>
    <w:rsid w:val="00324EDD"/>
    <w:rsid w:val="0032596C"/>
    <w:rsid w:val="00336C64"/>
    <w:rsid w:val="00337162"/>
    <w:rsid w:val="0034194F"/>
    <w:rsid w:val="00344605"/>
    <w:rsid w:val="003474AA"/>
    <w:rsid w:val="00350D1D"/>
    <w:rsid w:val="003517BE"/>
    <w:rsid w:val="00352C83"/>
    <w:rsid w:val="003615D2"/>
    <w:rsid w:val="0036429C"/>
    <w:rsid w:val="00364A53"/>
    <w:rsid w:val="003654CB"/>
    <w:rsid w:val="00365F86"/>
    <w:rsid w:val="00365F87"/>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1634"/>
    <w:rsid w:val="00392AD7"/>
    <w:rsid w:val="003938D9"/>
    <w:rsid w:val="00394376"/>
    <w:rsid w:val="003943FF"/>
    <w:rsid w:val="00396165"/>
    <w:rsid w:val="003974EB"/>
    <w:rsid w:val="00397CC5"/>
    <w:rsid w:val="003A1582"/>
    <w:rsid w:val="003A4077"/>
    <w:rsid w:val="003B09AD"/>
    <w:rsid w:val="003B1F18"/>
    <w:rsid w:val="003B5BF0"/>
    <w:rsid w:val="003B60BF"/>
    <w:rsid w:val="003B6BE3"/>
    <w:rsid w:val="003C010C"/>
    <w:rsid w:val="003C0A6C"/>
    <w:rsid w:val="003C5A43"/>
    <w:rsid w:val="003D0519"/>
    <w:rsid w:val="003D0FF6"/>
    <w:rsid w:val="003D262C"/>
    <w:rsid w:val="003D6D61"/>
    <w:rsid w:val="003E091D"/>
    <w:rsid w:val="003E1C53"/>
    <w:rsid w:val="003E2A69"/>
    <w:rsid w:val="003E2D49"/>
    <w:rsid w:val="003E2FD4"/>
    <w:rsid w:val="003E49F6"/>
    <w:rsid w:val="003F0841"/>
    <w:rsid w:val="003F23D3"/>
    <w:rsid w:val="003F23F5"/>
    <w:rsid w:val="003F3F08"/>
    <w:rsid w:val="003F49F1"/>
    <w:rsid w:val="003F6272"/>
    <w:rsid w:val="003F6DEE"/>
    <w:rsid w:val="00400E72"/>
    <w:rsid w:val="004013B8"/>
    <w:rsid w:val="00401400"/>
    <w:rsid w:val="00404869"/>
    <w:rsid w:val="00405884"/>
    <w:rsid w:val="00407D39"/>
    <w:rsid w:val="0041477A"/>
    <w:rsid w:val="004167A3"/>
    <w:rsid w:val="00432DAA"/>
    <w:rsid w:val="00434305"/>
    <w:rsid w:val="004347D3"/>
    <w:rsid w:val="00435DF7"/>
    <w:rsid w:val="0044083F"/>
    <w:rsid w:val="00441AE7"/>
    <w:rsid w:val="00441DA8"/>
    <w:rsid w:val="00445574"/>
    <w:rsid w:val="004467FB"/>
    <w:rsid w:val="00452A98"/>
    <w:rsid w:val="00452D6B"/>
    <w:rsid w:val="00454484"/>
    <w:rsid w:val="0045517B"/>
    <w:rsid w:val="00463B77"/>
    <w:rsid w:val="00463C7B"/>
    <w:rsid w:val="004644A6"/>
    <w:rsid w:val="004659BD"/>
    <w:rsid w:val="00470775"/>
    <w:rsid w:val="004746B1"/>
    <w:rsid w:val="0047583F"/>
    <w:rsid w:val="00481B18"/>
    <w:rsid w:val="00483EAA"/>
    <w:rsid w:val="00484936"/>
    <w:rsid w:val="00485C89"/>
    <w:rsid w:val="00486BE3"/>
    <w:rsid w:val="004905E4"/>
    <w:rsid w:val="00490A89"/>
    <w:rsid w:val="00490AB4"/>
    <w:rsid w:val="00492F02"/>
    <w:rsid w:val="004939AE"/>
    <w:rsid w:val="004A12DF"/>
    <w:rsid w:val="004A1BA8"/>
    <w:rsid w:val="004A4B57"/>
    <w:rsid w:val="004A63FA"/>
    <w:rsid w:val="004B2701"/>
    <w:rsid w:val="004B2E1B"/>
    <w:rsid w:val="004B3E93"/>
    <w:rsid w:val="004C1FBC"/>
    <w:rsid w:val="004C3F1D"/>
    <w:rsid w:val="004C458D"/>
    <w:rsid w:val="004C7556"/>
    <w:rsid w:val="004C7E9D"/>
    <w:rsid w:val="004C7F67"/>
    <w:rsid w:val="004D076D"/>
    <w:rsid w:val="004D0EF1"/>
    <w:rsid w:val="004D2253"/>
    <w:rsid w:val="004D4406"/>
    <w:rsid w:val="004D7C42"/>
    <w:rsid w:val="004E0465"/>
    <w:rsid w:val="004E0CC9"/>
    <w:rsid w:val="004E127B"/>
    <w:rsid w:val="004E1C0A"/>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4DF9"/>
    <w:rsid w:val="00516088"/>
    <w:rsid w:val="00516B0B"/>
    <w:rsid w:val="005220EC"/>
    <w:rsid w:val="00523F95"/>
    <w:rsid w:val="00524D65"/>
    <w:rsid w:val="00525B16"/>
    <w:rsid w:val="00533D04"/>
    <w:rsid w:val="00533E15"/>
    <w:rsid w:val="00534804"/>
    <w:rsid w:val="00534BDF"/>
    <w:rsid w:val="005354EA"/>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262"/>
    <w:rsid w:val="00586630"/>
    <w:rsid w:val="00587ADD"/>
    <w:rsid w:val="00590E2E"/>
    <w:rsid w:val="00596160"/>
    <w:rsid w:val="005966E2"/>
    <w:rsid w:val="00597007"/>
    <w:rsid w:val="005A0966"/>
    <w:rsid w:val="005A11B7"/>
    <w:rsid w:val="005A260B"/>
    <w:rsid w:val="005A4A1B"/>
    <w:rsid w:val="005A56A1"/>
    <w:rsid w:val="005A7830"/>
    <w:rsid w:val="005A7FCE"/>
    <w:rsid w:val="005B0F3F"/>
    <w:rsid w:val="005B4903"/>
    <w:rsid w:val="005B51CE"/>
    <w:rsid w:val="005B5885"/>
    <w:rsid w:val="005B5CD7"/>
    <w:rsid w:val="005B6CF6"/>
    <w:rsid w:val="005B7422"/>
    <w:rsid w:val="005C29B8"/>
    <w:rsid w:val="005C5F21"/>
    <w:rsid w:val="005C7156"/>
    <w:rsid w:val="005D0C75"/>
    <w:rsid w:val="005D1E0A"/>
    <w:rsid w:val="005D4171"/>
    <w:rsid w:val="005D6A95"/>
    <w:rsid w:val="005D6B2C"/>
    <w:rsid w:val="005D6D9C"/>
    <w:rsid w:val="005E2335"/>
    <w:rsid w:val="005E34CA"/>
    <w:rsid w:val="005E3C18"/>
    <w:rsid w:val="005E7881"/>
    <w:rsid w:val="005E78E0"/>
    <w:rsid w:val="005F0D9C"/>
    <w:rsid w:val="005F284E"/>
    <w:rsid w:val="006002B2"/>
    <w:rsid w:val="006015CE"/>
    <w:rsid w:val="00604784"/>
    <w:rsid w:val="00604A56"/>
    <w:rsid w:val="00606419"/>
    <w:rsid w:val="00607D29"/>
    <w:rsid w:val="00612952"/>
    <w:rsid w:val="00613FE7"/>
    <w:rsid w:val="00614CC1"/>
    <w:rsid w:val="00615A9D"/>
    <w:rsid w:val="006162BE"/>
    <w:rsid w:val="00616BBB"/>
    <w:rsid w:val="00617387"/>
    <w:rsid w:val="006252D8"/>
    <w:rsid w:val="006259BC"/>
    <w:rsid w:val="0062636B"/>
    <w:rsid w:val="00632182"/>
    <w:rsid w:val="00632AE0"/>
    <w:rsid w:val="00633C17"/>
    <w:rsid w:val="00636E3E"/>
    <w:rsid w:val="006379F7"/>
    <w:rsid w:val="00637E4D"/>
    <w:rsid w:val="00640620"/>
    <w:rsid w:val="00641A1F"/>
    <w:rsid w:val="00644BF3"/>
    <w:rsid w:val="00645904"/>
    <w:rsid w:val="00651ACB"/>
    <w:rsid w:val="00651C47"/>
    <w:rsid w:val="00652AB2"/>
    <w:rsid w:val="00654EC0"/>
    <w:rsid w:val="0065525B"/>
    <w:rsid w:val="00655D4F"/>
    <w:rsid w:val="0065727D"/>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521A"/>
    <w:rsid w:val="00697B82"/>
    <w:rsid w:val="006A07AA"/>
    <w:rsid w:val="006A25E5"/>
    <w:rsid w:val="006A2B46"/>
    <w:rsid w:val="006A336D"/>
    <w:rsid w:val="006A37B9"/>
    <w:rsid w:val="006B052C"/>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5177"/>
    <w:rsid w:val="006D6593"/>
    <w:rsid w:val="006F03A8"/>
    <w:rsid w:val="006F121F"/>
    <w:rsid w:val="006F2ACA"/>
    <w:rsid w:val="006F2ADC"/>
    <w:rsid w:val="006F2BFE"/>
    <w:rsid w:val="006F31E9"/>
    <w:rsid w:val="006F6284"/>
    <w:rsid w:val="007002C5"/>
    <w:rsid w:val="00704387"/>
    <w:rsid w:val="0070466D"/>
    <w:rsid w:val="00707669"/>
    <w:rsid w:val="00711CBA"/>
    <w:rsid w:val="00711FB5"/>
    <w:rsid w:val="00712A01"/>
    <w:rsid w:val="00714F58"/>
    <w:rsid w:val="00722FBF"/>
    <w:rsid w:val="00722FC2"/>
    <w:rsid w:val="00725949"/>
    <w:rsid w:val="00727FA2"/>
    <w:rsid w:val="00730E7E"/>
    <w:rsid w:val="007322D9"/>
    <w:rsid w:val="00732BC0"/>
    <w:rsid w:val="0073720F"/>
    <w:rsid w:val="00737796"/>
    <w:rsid w:val="0074165C"/>
    <w:rsid w:val="007432CA"/>
    <w:rsid w:val="007439EB"/>
    <w:rsid w:val="00743CB4"/>
    <w:rsid w:val="00743F0A"/>
    <w:rsid w:val="007444E8"/>
    <w:rsid w:val="0074548E"/>
    <w:rsid w:val="00745773"/>
    <w:rsid w:val="00746800"/>
    <w:rsid w:val="007501A8"/>
    <w:rsid w:val="00750EE1"/>
    <w:rsid w:val="00751C3F"/>
    <w:rsid w:val="00752B4D"/>
    <w:rsid w:val="00755402"/>
    <w:rsid w:val="00756B26"/>
    <w:rsid w:val="00756EDF"/>
    <w:rsid w:val="007609A2"/>
    <w:rsid w:val="00765C43"/>
    <w:rsid w:val="00765EFB"/>
    <w:rsid w:val="007671CA"/>
    <w:rsid w:val="00767C61"/>
    <w:rsid w:val="0077008A"/>
    <w:rsid w:val="00773C1F"/>
    <w:rsid w:val="00774DA4"/>
    <w:rsid w:val="00776599"/>
    <w:rsid w:val="007770AF"/>
    <w:rsid w:val="007801E9"/>
    <w:rsid w:val="0078114B"/>
    <w:rsid w:val="00781DD2"/>
    <w:rsid w:val="00783ECF"/>
    <w:rsid w:val="0078413A"/>
    <w:rsid w:val="00787E3F"/>
    <w:rsid w:val="007959E8"/>
    <w:rsid w:val="00795E9C"/>
    <w:rsid w:val="007A0521"/>
    <w:rsid w:val="007A2E12"/>
    <w:rsid w:val="007A3475"/>
    <w:rsid w:val="007A41C8"/>
    <w:rsid w:val="007A54CE"/>
    <w:rsid w:val="007A7FFA"/>
    <w:rsid w:val="007B04EB"/>
    <w:rsid w:val="007B0D4F"/>
    <w:rsid w:val="007B3255"/>
    <w:rsid w:val="007B5A3D"/>
    <w:rsid w:val="007B5B95"/>
    <w:rsid w:val="007B68EA"/>
    <w:rsid w:val="007B6C85"/>
    <w:rsid w:val="007C19E8"/>
    <w:rsid w:val="007C2D89"/>
    <w:rsid w:val="007C4593"/>
    <w:rsid w:val="007C5309"/>
    <w:rsid w:val="007C6069"/>
    <w:rsid w:val="007D06C4"/>
    <w:rsid w:val="007D1352"/>
    <w:rsid w:val="007D2508"/>
    <w:rsid w:val="007D346A"/>
    <w:rsid w:val="007D6518"/>
    <w:rsid w:val="007D76BD"/>
    <w:rsid w:val="007D7B0E"/>
    <w:rsid w:val="007E0BF1"/>
    <w:rsid w:val="007F0ED8"/>
    <w:rsid w:val="007F0F63"/>
    <w:rsid w:val="007F75CE"/>
    <w:rsid w:val="008013A4"/>
    <w:rsid w:val="008027CE"/>
    <w:rsid w:val="00802F42"/>
    <w:rsid w:val="00804383"/>
    <w:rsid w:val="00804BB7"/>
    <w:rsid w:val="00805E95"/>
    <w:rsid w:val="00810257"/>
    <w:rsid w:val="008104F5"/>
    <w:rsid w:val="00811072"/>
    <w:rsid w:val="00811369"/>
    <w:rsid w:val="00814E50"/>
    <w:rsid w:val="00815419"/>
    <w:rsid w:val="008163C8"/>
    <w:rsid w:val="00817325"/>
    <w:rsid w:val="008209E6"/>
    <w:rsid w:val="00823303"/>
    <w:rsid w:val="008233B2"/>
    <w:rsid w:val="00823A9F"/>
    <w:rsid w:val="00823C85"/>
    <w:rsid w:val="00825138"/>
    <w:rsid w:val="00825E51"/>
    <w:rsid w:val="008269DD"/>
    <w:rsid w:val="00830621"/>
    <w:rsid w:val="0083348C"/>
    <w:rsid w:val="0083738F"/>
    <w:rsid w:val="008373D3"/>
    <w:rsid w:val="00840617"/>
    <w:rsid w:val="00842A47"/>
    <w:rsid w:val="00843C13"/>
    <w:rsid w:val="008454F8"/>
    <w:rsid w:val="0085173A"/>
    <w:rsid w:val="008603CE"/>
    <w:rsid w:val="008620FC"/>
    <w:rsid w:val="008627A5"/>
    <w:rsid w:val="00863E05"/>
    <w:rsid w:val="00865ACA"/>
    <w:rsid w:val="00865D28"/>
    <w:rsid w:val="00865F85"/>
    <w:rsid w:val="00867C10"/>
    <w:rsid w:val="00870439"/>
    <w:rsid w:val="00870DA1"/>
    <w:rsid w:val="00876590"/>
    <w:rsid w:val="00877C9B"/>
    <w:rsid w:val="00883F93"/>
    <w:rsid w:val="0088433C"/>
    <w:rsid w:val="00884DB3"/>
    <w:rsid w:val="00885A9D"/>
    <w:rsid w:val="008864F6"/>
    <w:rsid w:val="0089049D"/>
    <w:rsid w:val="008928C9"/>
    <w:rsid w:val="008938DC"/>
    <w:rsid w:val="00893FD1"/>
    <w:rsid w:val="00894836"/>
    <w:rsid w:val="00895172"/>
    <w:rsid w:val="00895680"/>
    <w:rsid w:val="00896DFF"/>
    <w:rsid w:val="0089762C"/>
    <w:rsid w:val="008A1893"/>
    <w:rsid w:val="008A1D1F"/>
    <w:rsid w:val="008A769A"/>
    <w:rsid w:val="008B0C9C"/>
    <w:rsid w:val="008B166D"/>
    <w:rsid w:val="008B17F4"/>
    <w:rsid w:val="008B3615"/>
    <w:rsid w:val="008B4AC4"/>
    <w:rsid w:val="008B50C8"/>
    <w:rsid w:val="008B5281"/>
    <w:rsid w:val="008B7E05"/>
    <w:rsid w:val="008B7FFD"/>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184"/>
    <w:rsid w:val="008E5518"/>
    <w:rsid w:val="008E6A84"/>
    <w:rsid w:val="008F0CDC"/>
    <w:rsid w:val="008F17A3"/>
    <w:rsid w:val="008F1ED3"/>
    <w:rsid w:val="008F4C29"/>
    <w:rsid w:val="008F70BD"/>
    <w:rsid w:val="008F788F"/>
    <w:rsid w:val="008F7EA2"/>
    <w:rsid w:val="00901CF2"/>
    <w:rsid w:val="00902722"/>
    <w:rsid w:val="009027BC"/>
    <w:rsid w:val="00905E50"/>
    <w:rsid w:val="009062E6"/>
    <w:rsid w:val="00911BE5"/>
    <w:rsid w:val="00913CA9"/>
    <w:rsid w:val="009145AE"/>
    <w:rsid w:val="009146CE"/>
    <w:rsid w:val="00914CA7"/>
    <w:rsid w:val="00914EC8"/>
    <w:rsid w:val="00915C3E"/>
    <w:rsid w:val="009161A8"/>
    <w:rsid w:val="0091673D"/>
    <w:rsid w:val="009245F5"/>
    <w:rsid w:val="009249EC"/>
    <w:rsid w:val="009273B3"/>
    <w:rsid w:val="00930391"/>
    <w:rsid w:val="009305B5"/>
    <w:rsid w:val="00934C12"/>
    <w:rsid w:val="009429D5"/>
    <w:rsid w:val="00942BF1"/>
    <w:rsid w:val="00945180"/>
    <w:rsid w:val="00945428"/>
    <w:rsid w:val="0094607B"/>
    <w:rsid w:val="00953604"/>
    <w:rsid w:val="009610DC"/>
    <w:rsid w:val="00961490"/>
    <w:rsid w:val="0096381A"/>
    <w:rsid w:val="00965E04"/>
    <w:rsid w:val="009674AD"/>
    <w:rsid w:val="0097094E"/>
    <w:rsid w:val="00970CDC"/>
    <w:rsid w:val="00975557"/>
    <w:rsid w:val="00977010"/>
    <w:rsid w:val="00977D02"/>
    <w:rsid w:val="009809BB"/>
    <w:rsid w:val="00982D22"/>
    <w:rsid w:val="0098364B"/>
    <w:rsid w:val="00983BF9"/>
    <w:rsid w:val="009911AF"/>
    <w:rsid w:val="00991875"/>
    <w:rsid w:val="00991F92"/>
    <w:rsid w:val="00992985"/>
    <w:rsid w:val="00993889"/>
    <w:rsid w:val="0099551B"/>
    <w:rsid w:val="00997BF1"/>
    <w:rsid w:val="009A089C"/>
    <w:rsid w:val="009A118E"/>
    <w:rsid w:val="009A21CD"/>
    <w:rsid w:val="009A278C"/>
    <w:rsid w:val="009A2BC2"/>
    <w:rsid w:val="009A3EEC"/>
    <w:rsid w:val="009A42C1"/>
    <w:rsid w:val="009A5429"/>
    <w:rsid w:val="009A72AD"/>
    <w:rsid w:val="009B09E0"/>
    <w:rsid w:val="009B0BC5"/>
    <w:rsid w:val="009B1247"/>
    <w:rsid w:val="009B41B0"/>
    <w:rsid w:val="009B6029"/>
    <w:rsid w:val="009B6971"/>
    <w:rsid w:val="009C27F1"/>
    <w:rsid w:val="009C3152"/>
    <w:rsid w:val="009C4CFA"/>
    <w:rsid w:val="009C5070"/>
    <w:rsid w:val="009D112C"/>
    <w:rsid w:val="009D47FA"/>
    <w:rsid w:val="009D50D2"/>
    <w:rsid w:val="009D6BCA"/>
    <w:rsid w:val="009D7A5C"/>
    <w:rsid w:val="009E0F62"/>
    <w:rsid w:val="009E4A58"/>
    <w:rsid w:val="009E5A2D"/>
    <w:rsid w:val="009E5AB2"/>
    <w:rsid w:val="009E6219"/>
    <w:rsid w:val="009F03B3"/>
    <w:rsid w:val="009F0566"/>
    <w:rsid w:val="009F07D8"/>
    <w:rsid w:val="00A01757"/>
    <w:rsid w:val="00A028C0"/>
    <w:rsid w:val="00A02BAE"/>
    <w:rsid w:val="00A03B0F"/>
    <w:rsid w:val="00A06A6B"/>
    <w:rsid w:val="00A07E47"/>
    <w:rsid w:val="00A129D0"/>
    <w:rsid w:val="00A12C33"/>
    <w:rsid w:val="00A138BA"/>
    <w:rsid w:val="00A14C8E"/>
    <w:rsid w:val="00A153D9"/>
    <w:rsid w:val="00A15F09"/>
    <w:rsid w:val="00A169B6"/>
    <w:rsid w:val="00A2271D"/>
    <w:rsid w:val="00A236E5"/>
    <w:rsid w:val="00A237D5"/>
    <w:rsid w:val="00A24E50"/>
    <w:rsid w:val="00A30EFC"/>
    <w:rsid w:val="00A31984"/>
    <w:rsid w:val="00A32D73"/>
    <w:rsid w:val="00A32ECE"/>
    <w:rsid w:val="00A3367B"/>
    <w:rsid w:val="00A33ABD"/>
    <w:rsid w:val="00A3597D"/>
    <w:rsid w:val="00A40091"/>
    <w:rsid w:val="00A4030F"/>
    <w:rsid w:val="00A41C79"/>
    <w:rsid w:val="00A41CB5"/>
    <w:rsid w:val="00A42CDF"/>
    <w:rsid w:val="00A4452E"/>
    <w:rsid w:val="00A4472C"/>
    <w:rsid w:val="00A44E69"/>
    <w:rsid w:val="00A45652"/>
    <w:rsid w:val="00A4661E"/>
    <w:rsid w:val="00A5579F"/>
    <w:rsid w:val="00A55BD6"/>
    <w:rsid w:val="00A55D50"/>
    <w:rsid w:val="00A57142"/>
    <w:rsid w:val="00A648CD"/>
    <w:rsid w:val="00A6537A"/>
    <w:rsid w:val="00A67866"/>
    <w:rsid w:val="00A70B07"/>
    <w:rsid w:val="00A723F8"/>
    <w:rsid w:val="00A76EBF"/>
    <w:rsid w:val="00A77CCB"/>
    <w:rsid w:val="00A83D8D"/>
    <w:rsid w:val="00A8446B"/>
    <w:rsid w:val="00A8473F"/>
    <w:rsid w:val="00A862D6"/>
    <w:rsid w:val="00A8715E"/>
    <w:rsid w:val="00A9295B"/>
    <w:rsid w:val="00A93B09"/>
    <w:rsid w:val="00A952D7"/>
    <w:rsid w:val="00A963F7"/>
    <w:rsid w:val="00A96AD8"/>
    <w:rsid w:val="00AA052C"/>
    <w:rsid w:val="00AA1E45"/>
    <w:rsid w:val="00AA2A24"/>
    <w:rsid w:val="00AA4286"/>
    <w:rsid w:val="00AA456B"/>
    <w:rsid w:val="00AA57F5"/>
    <w:rsid w:val="00AA672E"/>
    <w:rsid w:val="00AA69A8"/>
    <w:rsid w:val="00AA6EC9"/>
    <w:rsid w:val="00AB6309"/>
    <w:rsid w:val="00AB6C5F"/>
    <w:rsid w:val="00AB7129"/>
    <w:rsid w:val="00AC27A6"/>
    <w:rsid w:val="00AC30F7"/>
    <w:rsid w:val="00AC3A5A"/>
    <w:rsid w:val="00AC4D95"/>
    <w:rsid w:val="00AC5DF4"/>
    <w:rsid w:val="00AD0AEF"/>
    <w:rsid w:val="00AD11B7"/>
    <w:rsid w:val="00AD1A94"/>
    <w:rsid w:val="00AD1C05"/>
    <w:rsid w:val="00AD2278"/>
    <w:rsid w:val="00AD3367"/>
    <w:rsid w:val="00AD4126"/>
    <w:rsid w:val="00AD421C"/>
    <w:rsid w:val="00AD44FA"/>
    <w:rsid w:val="00AE070A"/>
    <w:rsid w:val="00AE101C"/>
    <w:rsid w:val="00AF0C18"/>
    <w:rsid w:val="00AF47C5"/>
    <w:rsid w:val="00AF5398"/>
    <w:rsid w:val="00B049AF"/>
    <w:rsid w:val="00B07242"/>
    <w:rsid w:val="00B10534"/>
    <w:rsid w:val="00B113DB"/>
    <w:rsid w:val="00B11D8A"/>
    <w:rsid w:val="00B12981"/>
    <w:rsid w:val="00B147DD"/>
    <w:rsid w:val="00B156FD"/>
    <w:rsid w:val="00B21F61"/>
    <w:rsid w:val="00B23045"/>
    <w:rsid w:val="00B261F1"/>
    <w:rsid w:val="00B265BC"/>
    <w:rsid w:val="00B31FB1"/>
    <w:rsid w:val="00B33131"/>
    <w:rsid w:val="00B33952"/>
    <w:rsid w:val="00B33C5E"/>
    <w:rsid w:val="00B342F4"/>
    <w:rsid w:val="00B34369"/>
    <w:rsid w:val="00B34DC2"/>
    <w:rsid w:val="00B378E5"/>
    <w:rsid w:val="00B4142E"/>
    <w:rsid w:val="00B41B82"/>
    <w:rsid w:val="00B4346D"/>
    <w:rsid w:val="00B440F4"/>
    <w:rsid w:val="00B447A5"/>
    <w:rsid w:val="00B4654C"/>
    <w:rsid w:val="00B47293"/>
    <w:rsid w:val="00B50D35"/>
    <w:rsid w:val="00B52120"/>
    <w:rsid w:val="00B54ABC"/>
    <w:rsid w:val="00B56FBE"/>
    <w:rsid w:val="00B62B58"/>
    <w:rsid w:val="00B65149"/>
    <w:rsid w:val="00B66567"/>
    <w:rsid w:val="00B66F52"/>
    <w:rsid w:val="00B66FE5"/>
    <w:rsid w:val="00B72880"/>
    <w:rsid w:val="00B758BF"/>
    <w:rsid w:val="00B827A6"/>
    <w:rsid w:val="00B831CE"/>
    <w:rsid w:val="00B86677"/>
    <w:rsid w:val="00B87131"/>
    <w:rsid w:val="00B91566"/>
    <w:rsid w:val="00B939B1"/>
    <w:rsid w:val="00B96D40"/>
    <w:rsid w:val="00B96E1C"/>
    <w:rsid w:val="00B97386"/>
    <w:rsid w:val="00BA202A"/>
    <w:rsid w:val="00BA263B"/>
    <w:rsid w:val="00BA42B2"/>
    <w:rsid w:val="00BA58D4"/>
    <w:rsid w:val="00BA5B9E"/>
    <w:rsid w:val="00BA7C9A"/>
    <w:rsid w:val="00BB5F8F"/>
    <w:rsid w:val="00BB657A"/>
    <w:rsid w:val="00BC1A4E"/>
    <w:rsid w:val="00BC3B18"/>
    <w:rsid w:val="00BC5DC7"/>
    <w:rsid w:val="00BC6B8B"/>
    <w:rsid w:val="00BC73D8"/>
    <w:rsid w:val="00BD52D7"/>
    <w:rsid w:val="00BD5AD2"/>
    <w:rsid w:val="00BD608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14D87"/>
    <w:rsid w:val="00C21540"/>
    <w:rsid w:val="00C21906"/>
    <w:rsid w:val="00C21BFA"/>
    <w:rsid w:val="00C24C8D"/>
    <w:rsid w:val="00C25FE2"/>
    <w:rsid w:val="00C26B53"/>
    <w:rsid w:val="00C279B2"/>
    <w:rsid w:val="00C33E50"/>
    <w:rsid w:val="00C34C20"/>
    <w:rsid w:val="00C34DE3"/>
    <w:rsid w:val="00C35A3E"/>
    <w:rsid w:val="00C42130"/>
    <w:rsid w:val="00C423A4"/>
    <w:rsid w:val="00C44BF5"/>
    <w:rsid w:val="00C44CDF"/>
    <w:rsid w:val="00C55232"/>
    <w:rsid w:val="00C553A4"/>
    <w:rsid w:val="00C55A06"/>
    <w:rsid w:val="00C55D03"/>
    <w:rsid w:val="00C601BC"/>
    <w:rsid w:val="00C6329F"/>
    <w:rsid w:val="00C63340"/>
    <w:rsid w:val="00C643F9"/>
    <w:rsid w:val="00C64E95"/>
    <w:rsid w:val="00C71372"/>
    <w:rsid w:val="00C72410"/>
    <w:rsid w:val="00C7287F"/>
    <w:rsid w:val="00C72F0E"/>
    <w:rsid w:val="00C80CB8"/>
    <w:rsid w:val="00C819F8"/>
    <w:rsid w:val="00C8248C"/>
    <w:rsid w:val="00C84E33"/>
    <w:rsid w:val="00C85CA0"/>
    <w:rsid w:val="00C86D6F"/>
    <w:rsid w:val="00C905FC"/>
    <w:rsid w:val="00C92D03"/>
    <w:rsid w:val="00C9319C"/>
    <w:rsid w:val="00C9435D"/>
    <w:rsid w:val="00C9517F"/>
    <w:rsid w:val="00C96741"/>
    <w:rsid w:val="00CA2D1B"/>
    <w:rsid w:val="00CA662A"/>
    <w:rsid w:val="00CA7AFD"/>
    <w:rsid w:val="00CA7C3C"/>
    <w:rsid w:val="00CB0189"/>
    <w:rsid w:val="00CB0BA2"/>
    <w:rsid w:val="00CB1A42"/>
    <w:rsid w:val="00CB1B0C"/>
    <w:rsid w:val="00CB2C0B"/>
    <w:rsid w:val="00CB517D"/>
    <w:rsid w:val="00CC038D"/>
    <w:rsid w:val="00CC2520"/>
    <w:rsid w:val="00CC39FF"/>
    <w:rsid w:val="00CC3C2F"/>
    <w:rsid w:val="00CC4AC8"/>
    <w:rsid w:val="00CC5233"/>
    <w:rsid w:val="00CC5DE6"/>
    <w:rsid w:val="00CC6E4E"/>
    <w:rsid w:val="00CC6FE8"/>
    <w:rsid w:val="00CC7202"/>
    <w:rsid w:val="00CD0DF3"/>
    <w:rsid w:val="00CD2808"/>
    <w:rsid w:val="00CD28BF"/>
    <w:rsid w:val="00CD4092"/>
    <w:rsid w:val="00CD4A20"/>
    <w:rsid w:val="00CD50A1"/>
    <w:rsid w:val="00CD519E"/>
    <w:rsid w:val="00CE0C4F"/>
    <w:rsid w:val="00CE30EA"/>
    <w:rsid w:val="00CF048A"/>
    <w:rsid w:val="00CF10AF"/>
    <w:rsid w:val="00CF155A"/>
    <w:rsid w:val="00CF2947"/>
    <w:rsid w:val="00CF2FAC"/>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32719"/>
    <w:rsid w:val="00D33333"/>
    <w:rsid w:val="00D352A2"/>
    <w:rsid w:val="00D4162B"/>
    <w:rsid w:val="00D43EBB"/>
    <w:rsid w:val="00D4514F"/>
    <w:rsid w:val="00D451E2"/>
    <w:rsid w:val="00D4545E"/>
    <w:rsid w:val="00D45E89"/>
    <w:rsid w:val="00D45E8D"/>
    <w:rsid w:val="00D466AE"/>
    <w:rsid w:val="00D4734F"/>
    <w:rsid w:val="00D51BF3"/>
    <w:rsid w:val="00D62C32"/>
    <w:rsid w:val="00D63276"/>
    <w:rsid w:val="00D66846"/>
    <w:rsid w:val="00D675FB"/>
    <w:rsid w:val="00D71F25"/>
    <w:rsid w:val="00D72258"/>
    <w:rsid w:val="00D77031"/>
    <w:rsid w:val="00D84941"/>
    <w:rsid w:val="00D84D73"/>
    <w:rsid w:val="00D84FA1"/>
    <w:rsid w:val="00D851F0"/>
    <w:rsid w:val="00D86DB7"/>
    <w:rsid w:val="00D926D0"/>
    <w:rsid w:val="00D93030"/>
    <w:rsid w:val="00D950E1"/>
    <w:rsid w:val="00D952A6"/>
    <w:rsid w:val="00D96B76"/>
    <w:rsid w:val="00D97F99"/>
    <w:rsid w:val="00DA1E08"/>
    <w:rsid w:val="00DA24F8"/>
    <w:rsid w:val="00DA28E8"/>
    <w:rsid w:val="00DA38D3"/>
    <w:rsid w:val="00DA3932"/>
    <w:rsid w:val="00DA64F8"/>
    <w:rsid w:val="00DA6C15"/>
    <w:rsid w:val="00DB38EE"/>
    <w:rsid w:val="00DB498B"/>
    <w:rsid w:val="00DB66CA"/>
    <w:rsid w:val="00DB6BCA"/>
    <w:rsid w:val="00DC0321"/>
    <w:rsid w:val="00DC1A02"/>
    <w:rsid w:val="00DC3067"/>
    <w:rsid w:val="00DC370B"/>
    <w:rsid w:val="00DC5B90"/>
    <w:rsid w:val="00DD00FF"/>
    <w:rsid w:val="00DD0619"/>
    <w:rsid w:val="00DD07FB"/>
    <w:rsid w:val="00DD25C6"/>
    <w:rsid w:val="00DD54B0"/>
    <w:rsid w:val="00DD57EE"/>
    <w:rsid w:val="00DD6BCC"/>
    <w:rsid w:val="00DE0A4B"/>
    <w:rsid w:val="00DE2410"/>
    <w:rsid w:val="00DE2939"/>
    <w:rsid w:val="00DE51F0"/>
    <w:rsid w:val="00DE6E81"/>
    <w:rsid w:val="00DE703F"/>
    <w:rsid w:val="00DE7595"/>
    <w:rsid w:val="00DF1961"/>
    <w:rsid w:val="00DF44DE"/>
    <w:rsid w:val="00E01138"/>
    <w:rsid w:val="00E024B5"/>
    <w:rsid w:val="00E02DFB"/>
    <w:rsid w:val="00E030F9"/>
    <w:rsid w:val="00E0311A"/>
    <w:rsid w:val="00E03138"/>
    <w:rsid w:val="00E06404"/>
    <w:rsid w:val="00E0757F"/>
    <w:rsid w:val="00E11A85"/>
    <w:rsid w:val="00E12495"/>
    <w:rsid w:val="00E15CCD"/>
    <w:rsid w:val="00E202EF"/>
    <w:rsid w:val="00E210B5"/>
    <w:rsid w:val="00E2552F"/>
    <w:rsid w:val="00E3137A"/>
    <w:rsid w:val="00E328CD"/>
    <w:rsid w:val="00E32CCF"/>
    <w:rsid w:val="00E34A98"/>
    <w:rsid w:val="00E35D1E"/>
    <w:rsid w:val="00E364F9"/>
    <w:rsid w:val="00E365FA"/>
    <w:rsid w:val="00E40C94"/>
    <w:rsid w:val="00E43348"/>
    <w:rsid w:val="00E44A83"/>
    <w:rsid w:val="00E4560B"/>
    <w:rsid w:val="00E502C1"/>
    <w:rsid w:val="00E502DD"/>
    <w:rsid w:val="00E50D3A"/>
    <w:rsid w:val="00E51387"/>
    <w:rsid w:val="00E51E68"/>
    <w:rsid w:val="00E52EFD"/>
    <w:rsid w:val="00E53928"/>
    <w:rsid w:val="00E5408A"/>
    <w:rsid w:val="00E56800"/>
    <w:rsid w:val="00E60CD7"/>
    <w:rsid w:val="00E62FF9"/>
    <w:rsid w:val="00E635D6"/>
    <w:rsid w:val="00E639BC"/>
    <w:rsid w:val="00E664CC"/>
    <w:rsid w:val="00E70388"/>
    <w:rsid w:val="00E70F92"/>
    <w:rsid w:val="00E74C54"/>
    <w:rsid w:val="00E76BFF"/>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5EDF"/>
    <w:rsid w:val="00EB60FE"/>
    <w:rsid w:val="00EB74DB"/>
    <w:rsid w:val="00EC5359"/>
    <w:rsid w:val="00EC562A"/>
    <w:rsid w:val="00EC68DF"/>
    <w:rsid w:val="00ED067A"/>
    <w:rsid w:val="00ED2B50"/>
    <w:rsid w:val="00ED737E"/>
    <w:rsid w:val="00EE0350"/>
    <w:rsid w:val="00EE0719"/>
    <w:rsid w:val="00EE0E80"/>
    <w:rsid w:val="00EE613F"/>
    <w:rsid w:val="00EE7295"/>
    <w:rsid w:val="00EE7869"/>
    <w:rsid w:val="00EF054A"/>
    <w:rsid w:val="00EF3235"/>
    <w:rsid w:val="00EF4EF0"/>
    <w:rsid w:val="00EF7E72"/>
    <w:rsid w:val="00F06D37"/>
    <w:rsid w:val="00F07B9D"/>
    <w:rsid w:val="00F07DB6"/>
    <w:rsid w:val="00F11586"/>
    <w:rsid w:val="00F1183B"/>
    <w:rsid w:val="00F11C9F"/>
    <w:rsid w:val="00F12263"/>
    <w:rsid w:val="00F1409D"/>
    <w:rsid w:val="00F14214"/>
    <w:rsid w:val="00F146BD"/>
    <w:rsid w:val="00F157A9"/>
    <w:rsid w:val="00F25BB6"/>
    <w:rsid w:val="00F26B7E"/>
    <w:rsid w:val="00F27A3B"/>
    <w:rsid w:val="00F33817"/>
    <w:rsid w:val="00F420D5"/>
    <w:rsid w:val="00F439D8"/>
    <w:rsid w:val="00F451EA"/>
    <w:rsid w:val="00F45447"/>
    <w:rsid w:val="00F456C6"/>
    <w:rsid w:val="00F4577B"/>
    <w:rsid w:val="00F46496"/>
    <w:rsid w:val="00F474D0"/>
    <w:rsid w:val="00F50179"/>
    <w:rsid w:val="00F56511"/>
    <w:rsid w:val="00F6194E"/>
    <w:rsid w:val="00F61FB8"/>
    <w:rsid w:val="00F623AC"/>
    <w:rsid w:val="00F6412A"/>
    <w:rsid w:val="00F65893"/>
    <w:rsid w:val="00F66A4A"/>
    <w:rsid w:val="00F71E22"/>
    <w:rsid w:val="00F72142"/>
    <w:rsid w:val="00F72AE7"/>
    <w:rsid w:val="00F75A39"/>
    <w:rsid w:val="00F84934"/>
    <w:rsid w:val="00F84FD0"/>
    <w:rsid w:val="00F8592C"/>
    <w:rsid w:val="00F859A8"/>
    <w:rsid w:val="00F86AB6"/>
    <w:rsid w:val="00F9108B"/>
    <w:rsid w:val="00F91349"/>
    <w:rsid w:val="00F93A8A"/>
    <w:rsid w:val="00F95248"/>
    <w:rsid w:val="00F956A9"/>
    <w:rsid w:val="00F963ED"/>
    <w:rsid w:val="00F966CF"/>
    <w:rsid w:val="00F96CAE"/>
    <w:rsid w:val="00F97C99"/>
    <w:rsid w:val="00FA662D"/>
    <w:rsid w:val="00FA73B1"/>
    <w:rsid w:val="00FB0CB9"/>
    <w:rsid w:val="00FB45F1"/>
    <w:rsid w:val="00FB4A72"/>
    <w:rsid w:val="00FB54E8"/>
    <w:rsid w:val="00FB7054"/>
    <w:rsid w:val="00FC17B7"/>
    <w:rsid w:val="00FC2CB7"/>
    <w:rsid w:val="00FC3608"/>
    <w:rsid w:val="00FC4090"/>
    <w:rsid w:val="00FC55B4"/>
    <w:rsid w:val="00FD00E6"/>
    <w:rsid w:val="00FD09A1"/>
    <w:rsid w:val="00FD2A7C"/>
    <w:rsid w:val="00FD59EB"/>
    <w:rsid w:val="00FD7299"/>
    <w:rsid w:val="00FE1FBE"/>
    <w:rsid w:val="00FE3901"/>
    <w:rsid w:val="00FE3B88"/>
    <w:rsid w:val="00FE4BCE"/>
    <w:rsid w:val="00FE54AE"/>
    <w:rsid w:val="00FE576A"/>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FAEB76"/>
  <w15:docId w15:val="{C8F97F20-653C-4DD1-B9EE-BF9DFB1C1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5">
    <w:name w:val="Normal"/>
    <w:qFormat/>
    <w:rsid w:val="0023482A"/>
    <w:pPr>
      <w:widowControl w:val="0"/>
      <w:adjustRightInd w:val="0"/>
      <w:spacing w:line="400" w:lineRule="exact"/>
      <w:jc w:val="both"/>
    </w:pPr>
    <w:rPr>
      <w:kern w:val="2"/>
      <w:sz w:val="21"/>
      <w:szCs w:val="21"/>
    </w:rPr>
  </w:style>
  <w:style w:type="paragraph" w:styleId="1">
    <w:name w:val="heading 1"/>
    <w:basedOn w:val="afff5"/>
    <w:next w:val="afff5"/>
    <w:link w:val="10"/>
    <w:qFormat/>
    <w:rsid w:val="00D4734F"/>
    <w:pPr>
      <w:keepNext/>
      <w:keepLines/>
      <w:spacing w:before="340" w:after="330" w:line="578" w:lineRule="auto"/>
      <w:outlineLvl w:val="0"/>
    </w:pPr>
    <w:rPr>
      <w:b/>
      <w:bCs/>
      <w:kern w:val="44"/>
      <w:sz w:val="44"/>
      <w:szCs w:val="44"/>
    </w:rPr>
  </w:style>
  <w:style w:type="paragraph" w:styleId="22">
    <w:name w:val="heading 2"/>
    <w:basedOn w:val="afff5"/>
    <w:next w:val="afff5"/>
    <w:link w:val="23"/>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rsid w:val="00D4734F"/>
    <w:pPr>
      <w:keepNext/>
      <w:keepLines/>
      <w:spacing w:before="260" w:after="260" w:line="416" w:lineRule="auto"/>
      <w:outlineLvl w:val="2"/>
    </w:pPr>
    <w:rPr>
      <w:b/>
      <w:bCs/>
      <w:sz w:val="32"/>
      <w:szCs w:val="32"/>
    </w:rPr>
  </w:style>
  <w:style w:type="paragraph" w:styleId="4">
    <w:name w:val="heading 4"/>
    <w:basedOn w:val="afff5"/>
    <w:next w:val="afff5"/>
    <w:link w:val="40"/>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rsid w:val="00D4734F"/>
    <w:pPr>
      <w:keepNext/>
      <w:keepLines/>
      <w:adjustRightInd/>
      <w:spacing w:before="280" w:after="290" w:line="376" w:lineRule="auto"/>
      <w:outlineLvl w:val="4"/>
    </w:pPr>
    <w:rPr>
      <w:b/>
      <w:bCs/>
      <w:sz w:val="28"/>
      <w:szCs w:val="28"/>
    </w:rPr>
  </w:style>
  <w:style w:type="paragraph" w:styleId="6">
    <w:name w:val="heading 6"/>
    <w:basedOn w:val="afff5"/>
    <w:next w:val="afff5"/>
    <w:link w:val="60"/>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rsid w:val="00D4734F"/>
    <w:pPr>
      <w:keepNext/>
      <w:keepLines/>
      <w:adjustRightInd/>
      <w:spacing w:before="240" w:after="64" w:line="320" w:lineRule="auto"/>
      <w:outlineLvl w:val="6"/>
    </w:pPr>
    <w:rPr>
      <w:b/>
      <w:bCs/>
      <w:sz w:val="24"/>
      <w:szCs w:val="24"/>
    </w:rPr>
  </w:style>
  <w:style w:type="paragraph" w:styleId="8">
    <w:name w:val="heading 8"/>
    <w:basedOn w:val="afff5"/>
    <w:next w:val="afff5"/>
    <w:link w:val="80"/>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rsid w:val="00D4734F"/>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0">
    <w:name w:val="标题 1 字符"/>
    <w:link w:val="1"/>
    <w:rsid w:val="00D4734F"/>
    <w:rPr>
      <w:rFonts w:ascii="Times New Roman" w:eastAsia="宋体" w:hAnsi="Times New Roman" w:cs="Times New Roman"/>
      <w:b/>
      <w:bCs/>
      <w:kern w:val="44"/>
      <w:sz w:val="44"/>
      <w:szCs w:val="44"/>
    </w:rPr>
  </w:style>
  <w:style w:type="character" w:customStyle="1" w:styleId="23">
    <w:name w:val="标题 2 字符"/>
    <w:link w:val="22"/>
    <w:rsid w:val="00D4734F"/>
    <w:rPr>
      <w:rFonts w:ascii="Arial" w:eastAsia="黑体" w:hAnsi="Arial" w:cs="Times New Roman"/>
      <w:b/>
      <w:bCs/>
      <w:sz w:val="32"/>
      <w:szCs w:val="32"/>
    </w:rPr>
  </w:style>
  <w:style w:type="character" w:customStyle="1" w:styleId="30">
    <w:name w:val="标题 3 字符"/>
    <w:link w:val="3"/>
    <w:rsid w:val="00D4734F"/>
    <w:rPr>
      <w:rFonts w:ascii="Times New Roman" w:eastAsia="宋体" w:hAnsi="Times New Roman" w:cs="Times New Roman"/>
      <w:b/>
      <w:bCs/>
      <w:sz w:val="32"/>
      <w:szCs w:val="32"/>
    </w:rPr>
  </w:style>
  <w:style w:type="character" w:customStyle="1" w:styleId="40">
    <w:name w:val="标题 4 字符"/>
    <w:link w:val="4"/>
    <w:rsid w:val="00D4734F"/>
    <w:rPr>
      <w:rFonts w:ascii="Arial" w:eastAsia="黑体" w:hAnsi="Arial" w:cs="Times New Roman"/>
      <w:b/>
      <w:bCs/>
      <w:sz w:val="28"/>
      <w:szCs w:val="28"/>
    </w:rPr>
  </w:style>
  <w:style w:type="character" w:customStyle="1" w:styleId="50">
    <w:name w:val="标题 5 字符"/>
    <w:link w:val="5"/>
    <w:rsid w:val="00D4734F"/>
    <w:rPr>
      <w:rFonts w:ascii="Times New Roman" w:eastAsia="宋体" w:hAnsi="Times New Roman" w:cs="Times New Roman"/>
      <w:b/>
      <w:bCs/>
      <w:sz w:val="28"/>
      <w:szCs w:val="28"/>
    </w:rPr>
  </w:style>
  <w:style w:type="character" w:customStyle="1" w:styleId="60">
    <w:name w:val="标题 6 字符"/>
    <w:link w:val="6"/>
    <w:rsid w:val="00D4734F"/>
    <w:rPr>
      <w:rFonts w:ascii="Arial" w:eastAsia="黑体" w:hAnsi="Arial" w:cs="Times New Roman"/>
      <w:b/>
      <w:bCs/>
      <w:sz w:val="24"/>
      <w:szCs w:val="24"/>
    </w:rPr>
  </w:style>
  <w:style w:type="character" w:customStyle="1" w:styleId="70">
    <w:name w:val="标题 7 字符"/>
    <w:link w:val="7"/>
    <w:rsid w:val="00D4734F"/>
    <w:rPr>
      <w:rFonts w:ascii="Times New Roman" w:eastAsia="宋体" w:hAnsi="Times New Roman" w:cs="Times New Roman"/>
      <w:b/>
      <w:bCs/>
      <w:sz w:val="24"/>
      <w:szCs w:val="24"/>
    </w:rPr>
  </w:style>
  <w:style w:type="character" w:customStyle="1" w:styleId="80">
    <w:name w:val="标题 8 字符"/>
    <w:link w:val="8"/>
    <w:rsid w:val="00D4734F"/>
    <w:rPr>
      <w:rFonts w:ascii="Arial" w:eastAsia="黑体" w:hAnsi="Arial" w:cs="Times New Roman"/>
      <w:sz w:val="24"/>
      <w:szCs w:val="24"/>
    </w:rPr>
  </w:style>
  <w:style w:type="character" w:customStyle="1" w:styleId="90">
    <w:name w:val="标题 9 字符"/>
    <w:link w:val="9"/>
    <w:rsid w:val="00D4734F"/>
    <w:rPr>
      <w:rFonts w:ascii="Arial" w:eastAsia="黑体" w:hAnsi="Arial" w:cs="Times New Roman"/>
      <w:szCs w:val="21"/>
    </w:rPr>
  </w:style>
  <w:style w:type="paragraph" w:styleId="afff9">
    <w:name w:val="header"/>
    <w:basedOn w:val="afff5"/>
    <w:link w:val="afffa"/>
    <w:uiPriority w:val="99"/>
    <w:rsid w:val="00D4734F"/>
    <w:pPr>
      <w:tabs>
        <w:tab w:val="center" w:pos="4153"/>
        <w:tab w:val="right" w:pos="8306"/>
      </w:tabs>
      <w:adjustRightInd/>
      <w:snapToGrid w:val="0"/>
      <w:jc w:val="center"/>
    </w:pPr>
    <w:rPr>
      <w:sz w:val="18"/>
      <w:szCs w:val="18"/>
    </w:rPr>
  </w:style>
  <w:style w:type="character" w:customStyle="1" w:styleId="afffa">
    <w:name w:val="页眉 字符"/>
    <w:link w:val="afff9"/>
    <w:uiPriority w:val="99"/>
    <w:rsid w:val="00D86DB7"/>
    <w:rPr>
      <w:rFonts w:ascii="Times New Roman" w:eastAsia="宋体" w:hAnsi="Times New Roman" w:cs="Times New Roman"/>
      <w:sz w:val="18"/>
      <w:szCs w:val="18"/>
    </w:rPr>
  </w:style>
  <w:style w:type="paragraph" w:styleId="afffb">
    <w:name w:val="footer"/>
    <w:basedOn w:val="afff5"/>
    <w:link w:val="afffc"/>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afffc">
    <w:name w:val="页脚 字符"/>
    <w:link w:val="afffb"/>
    <w:uiPriority w:val="99"/>
    <w:rsid w:val="00D86DB7"/>
    <w:rPr>
      <w:rFonts w:ascii="宋体" w:eastAsia="宋体" w:hAnsi="Times New Roman" w:cs="Times New Roman"/>
      <w:sz w:val="18"/>
      <w:szCs w:val="18"/>
    </w:rPr>
  </w:style>
  <w:style w:type="paragraph" w:styleId="afffd">
    <w:name w:val="Balloon Text"/>
    <w:basedOn w:val="afff5"/>
    <w:link w:val="afffe"/>
    <w:uiPriority w:val="99"/>
    <w:semiHidden/>
    <w:unhideWhenUsed/>
    <w:rsid w:val="00153C7E"/>
    <w:rPr>
      <w:sz w:val="18"/>
      <w:szCs w:val="18"/>
    </w:rPr>
  </w:style>
  <w:style w:type="character" w:customStyle="1" w:styleId="afffe">
    <w:name w:val="批注框文本 字符"/>
    <w:link w:val="afffd"/>
    <w:uiPriority w:val="99"/>
    <w:semiHidden/>
    <w:rsid w:val="00153C7E"/>
    <w:rPr>
      <w:sz w:val="18"/>
      <w:szCs w:val="18"/>
    </w:rPr>
  </w:style>
  <w:style w:type="paragraph" w:styleId="affff">
    <w:name w:val="Quote"/>
    <w:basedOn w:val="afff5"/>
    <w:next w:val="afff5"/>
    <w:link w:val="affff0"/>
    <w:uiPriority w:val="29"/>
    <w:qFormat/>
    <w:rsid w:val="00D4734F"/>
    <w:rPr>
      <w:i/>
      <w:iCs/>
      <w:color w:val="000000"/>
    </w:rPr>
  </w:style>
  <w:style w:type="character" w:customStyle="1" w:styleId="affff0">
    <w:name w:val="引用 字符"/>
    <w:link w:val="affff"/>
    <w:uiPriority w:val="29"/>
    <w:rsid w:val="00D4734F"/>
    <w:rPr>
      <w:i/>
      <w:iCs/>
      <w:color w:val="000000"/>
    </w:rPr>
  </w:style>
  <w:style w:type="character" w:styleId="affff1">
    <w:name w:val="Strong"/>
    <w:uiPriority w:val="22"/>
    <w:qFormat/>
    <w:rsid w:val="00D4734F"/>
    <w:rPr>
      <w:b/>
      <w:bCs/>
    </w:rPr>
  </w:style>
  <w:style w:type="character" w:styleId="affff2">
    <w:name w:val="Emphasis"/>
    <w:uiPriority w:val="20"/>
    <w:qFormat/>
    <w:rsid w:val="00D4734F"/>
    <w:rPr>
      <w:i/>
      <w:iCs/>
    </w:rPr>
  </w:style>
  <w:style w:type="paragraph" w:styleId="affff3">
    <w:name w:val="Title"/>
    <w:basedOn w:val="afff5"/>
    <w:link w:val="affff4"/>
    <w:qFormat/>
    <w:rsid w:val="00D4734F"/>
    <w:pPr>
      <w:spacing w:before="240" w:after="60"/>
      <w:jc w:val="center"/>
      <w:outlineLvl w:val="0"/>
    </w:pPr>
    <w:rPr>
      <w:rFonts w:ascii="Arial" w:hAnsi="Arial" w:cs="Arial"/>
      <w:b/>
      <w:bCs/>
      <w:sz w:val="32"/>
      <w:szCs w:val="32"/>
    </w:rPr>
  </w:style>
  <w:style w:type="character" w:customStyle="1" w:styleId="affff4">
    <w:name w:val="标题 字符"/>
    <w:link w:val="affff3"/>
    <w:rsid w:val="00D4734F"/>
    <w:rPr>
      <w:rFonts w:ascii="Arial" w:eastAsia="宋体" w:hAnsi="Arial" w:cs="Arial"/>
      <w:b/>
      <w:bCs/>
      <w:sz w:val="32"/>
      <w:szCs w:val="32"/>
    </w:rPr>
  </w:style>
  <w:style w:type="paragraph" w:customStyle="1" w:styleId="affff5">
    <w:name w:val="标准标志"/>
    <w:next w:val="afff5"/>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6">
    <w:name w:val="标准称谓"/>
    <w:next w:val="afff5"/>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7">
    <w:name w:val="标准文件_页脚偶数页"/>
    <w:rsid w:val="00D63276"/>
    <w:pPr>
      <w:ind w:left="227"/>
    </w:pPr>
    <w:rPr>
      <w:rFonts w:ascii="宋体" w:hAnsi="Times New Roman"/>
      <w:sz w:val="18"/>
    </w:rPr>
  </w:style>
  <w:style w:type="paragraph" w:customStyle="1" w:styleId="affff8">
    <w:name w:val="标准文件_页脚奇数页"/>
    <w:rsid w:val="00D63276"/>
    <w:pPr>
      <w:ind w:right="227"/>
      <w:jc w:val="right"/>
    </w:pPr>
    <w:rPr>
      <w:rFonts w:ascii="宋体" w:hAnsi="Times New Roman"/>
      <w:sz w:val="18"/>
    </w:rPr>
  </w:style>
  <w:style w:type="paragraph" w:customStyle="1" w:styleId="affff9">
    <w:name w:val="标准书眉一"/>
    <w:rsid w:val="00D4734F"/>
    <w:pPr>
      <w:jc w:val="both"/>
    </w:pPr>
    <w:rPr>
      <w:rFonts w:ascii="Times New Roman" w:hAnsi="Times New Roman"/>
    </w:rPr>
  </w:style>
  <w:style w:type="paragraph" w:customStyle="1" w:styleId="ICS">
    <w:name w:val="标准文件_ICS"/>
    <w:basedOn w:val="afff5"/>
    <w:rsid w:val="00D4734F"/>
    <w:pPr>
      <w:spacing w:line="0" w:lineRule="atLeast"/>
    </w:pPr>
    <w:rPr>
      <w:rFonts w:ascii="黑体" w:eastAsia="黑体" w:hAnsi="宋体"/>
    </w:rPr>
  </w:style>
  <w:style w:type="paragraph" w:customStyle="1" w:styleId="affffa">
    <w:name w:val="标准文件_标准正文"/>
    <w:basedOn w:val="afff5"/>
    <w:next w:val="affffb"/>
    <w:rsid w:val="00071CC0"/>
    <w:pPr>
      <w:snapToGrid w:val="0"/>
      <w:ind w:firstLineChars="200" w:firstLine="200"/>
    </w:pPr>
    <w:rPr>
      <w:kern w:val="0"/>
    </w:rPr>
  </w:style>
  <w:style w:type="paragraph" w:customStyle="1" w:styleId="affffc">
    <w:name w:val="标准文件_版本"/>
    <w:basedOn w:val="affffa"/>
    <w:rsid w:val="00D4734F"/>
    <w:pPr>
      <w:adjustRightInd/>
      <w:snapToGrid/>
      <w:ind w:firstLineChars="0" w:firstLine="0"/>
    </w:pPr>
    <w:rPr>
      <w:rFonts w:ascii="宋体" w:hAnsi="宋体"/>
      <w:kern w:val="2"/>
    </w:rPr>
  </w:style>
  <w:style w:type="paragraph" w:customStyle="1" w:styleId="affffd">
    <w:name w:val="标准文件_标准部门"/>
    <w:basedOn w:val="afff5"/>
    <w:rsid w:val="00D4734F"/>
    <w:pPr>
      <w:jc w:val="center"/>
    </w:pPr>
    <w:rPr>
      <w:rFonts w:ascii="黑体" w:eastAsia="黑体"/>
      <w:kern w:val="0"/>
      <w:sz w:val="44"/>
    </w:rPr>
  </w:style>
  <w:style w:type="paragraph" w:customStyle="1" w:styleId="affffe">
    <w:name w:val="标准文件_标准代替"/>
    <w:basedOn w:val="afff5"/>
    <w:next w:val="afff5"/>
    <w:rsid w:val="00D4734F"/>
    <w:pPr>
      <w:spacing w:line="310" w:lineRule="exact"/>
      <w:jc w:val="right"/>
    </w:pPr>
    <w:rPr>
      <w:rFonts w:ascii="宋体" w:hAnsi="宋体"/>
      <w:kern w:val="0"/>
    </w:rPr>
  </w:style>
  <w:style w:type="paragraph" w:customStyle="1" w:styleId="afffff">
    <w:name w:val="标准文件_标准名称标题"/>
    <w:basedOn w:val="afff5"/>
    <w:next w:val="afff5"/>
    <w:rsid w:val="00D4734F"/>
    <w:pPr>
      <w:widowControl/>
      <w:shd w:val="clear" w:color="FFFFFF" w:fill="FFFFFF"/>
      <w:adjustRightInd/>
      <w:spacing w:before="640" w:after="100"/>
      <w:jc w:val="center"/>
    </w:pPr>
    <w:rPr>
      <w:rFonts w:ascii="黑体" w:eastAsia="黑体"/>
      <w:kern w:val="0"/>
      <w:sz w:val="32"/>
    </w:rPr>
  </w:style>
  <w:style w:type="paragraph" w:customStyle="1" w:styleId="afffff0">
    <w:name w:val="标准文件_页眉奇数页"/>
    <w:next w:val="afff5"/>
    <w:rsid w:val="00D4734F"/>
    <w:pPr>
      <w:tabs>
        <w:tab w:val="center" w:pos="4154"/>
        <w:tab w:val="right" w:pos="8306"/>
      </w:tabs>
      <w:spacing w:after="120"/>
      <w:jc w:val="right"/>
    </w:pPr>
    <w:rPr>
      <w:rFonts w:ascii="黑体" w:eastAsia="黑体" w:hAnsi="宋体"/>
      <w:noProof/>
      <w:sz w:val="21"/>
    </w:rPr>
  </w:style>
  <w:style w:type="paragraph" w:customStyle="1" w:styleId="afffff1">
    <w:name w:val="标准文件_页眉偶数页"/>
    <w:basedOn w:val="afffff0"/>
    <w:next w:val="afff5"/>
    <w:rsid w:val="00D4734F"/>
    <w:pPr>
      <w:jc w:val="left"/>
    </w:pPr>
  </w:style>
  <w:style w:type="paragraph" w:customStyle="1" w:styleId="afffff2">
    <w:name w:val="标准文件_参考文献标题"/>
    <w:basedOn w:val="afff5"/>
    <w:next w:val="afff5"/>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b">
    <w:name w:val="标准文件_段"/>
    <w:link w:val="Char"/>
    <w:rsid w:val="00BA263B"/>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b"/>
    <w:rsid w:val="0055013B"/>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3">
    <w:name w:val="标准文件_发布"/>
    <w:rsid w:val="00D4734F"/>
    <w:rPr>
      <w:rFonts w:ascii="黑体" w:eastAsia="黑体"/>
      <w:spacing w:val="0"/>
      <w:w w:val="100"/>
      <w:position w:val="3"/>
      <w:sz w:val="28"/>
    </w:rPr>
  </w:style>
  <w:style w:type="paragraph" w:customStyle="1" w:styleId="ad">
    <w:name w:val="标准文件_方框数字列项"/>
    <w:basedOn w:val="affffb"/>
    <w:rsid w:val="00E90391"/>
    <w:pPr>
      <w:numPr>
        <w:numId w:val="3"/>
      </w:numPr>
      <w:ind w:firstLineChars="0" w:firstLine="0"/>
    </w:pPr>
  </w:style>
  <w:style w:type="paragraph" w:customStyle="1" w:styleId="afffff4">
    <w:name w:val="标准文件_封面标准编号"/>
    <w:basedOn w:val="afff5"/>
    <w:next w:val="affffe"/>
    <w:rsid w:val="00D4734F"/>
    <w:pPr>
      <w:spacing w:line="310" w:lineRule="exact"/>
      <w:jc w:val="right"/>
    </w:pPr>
    <w:rPr>
      <w:rFonts w:ascii="黑体" w:eastAsia="黑体"/>
      <w:kern w:val="0"/>
      <w:sz w:val="28"/>
    </w:rPr>
  </w:style>
  <w:style w:type="paragraph" w:customStyle="1" w:styleId="afffff5">
    <w:name w:val="标准文件_封面标准分类号"/>
    <w:basedOn w:val="afff5"/>
    <w:rsid w:val="00D4734F"/>
    <w:rPr>
      <w:rFonts w:ascii="黑体" w:eastAsia="黑体"/>
      <w:b/>
      <w:kern w:val="0"/>
      <w:sz w:val="28"/>
    </w:rPr>
  </w:style>
  <w:style w:type="paragraph" w:customStyle="1" w:styleId="afffff6">
    <w:name w:val="标准文件_封面标准名称"/>
    <w:basedOn w:val="afff5"/>
    <w:rsid w:val="00D4734F"/>
    <w:pPr>
      <w:spacing w:line="240" w:lineRule="auto"/>
      <w:jc w:val="center"/>
    </w:pPr>
    <w:rPr>
      <w:rFonts w:ascii="黑体" w:eastAsia="黑体"/>
      <w:kern w:val="0"/>
      <w:sz w:val="52"/>
    </w:rPr>
  </w:style>
  <w:style w:type="paragraph" w:customStyle="1" w:styleId="afffff7">
    <w:name w:val="标准文件_封面标准英文名称"/>
    <w:basedOn w:val="afff5"/>
    <w:rsid w:val="00D4734F"/>
    <w:pPr>
      <w:spacing w:line="240" w:lineRule="auto"/>
      <w:jc w:val="center"/>
    </w:pPr>
    <w:rPr>
      <w:rFonts w:ascii="黑体" w:eastAsia="黑体"/>
      <w:b/>
      <w:sz w:val="28"/>
    </w:rPr>
  </w:style>
  <w:style w:type="paragraph" w:customStyle="1" w:styleId="afffff8">
    <w:name w:val="标准文件_封面发布日期"/>
    <w:basedOn w:val="afff5"/>
    <w:rsid w:val="00D4734F"/>
    <w:pPr>
      <w:spacing w:line="310" w:lineRule="exact"/>
    </w:pPr>
    <w:rPr>
      <w:rFonts w:ascii="黑体" w:eastAsia="黑体"/>
      <w:kern w:val="0"/>
      <w:sz w:val="28"/>
    </w:rPr>
  </w:style>
  <w:style w:type="paragraph" w:customStyle="1" w:styleId="afffff9">
    <w:name w:val="标准文件_封面密级"/>
    <w:basedOn w:val="afff5"/>
    <w:rsid w:val="00D4734F"/>
    <w:rPr>
      <w:rFonts w:eastAsia="黑体"/>
      <w:sz w:val="32"/>
    </w:rPr>
  </w:style>
  <w:style w:type="paragraph" w:customStyle="1" w:styleId="afffffa">
    <w:name w:val="标准文件_封面实施日期"/>
    <w:basedOn w:val="afff5"/>
    <w:rsid w:val="00D4734F"/>
    <w:pPr>
      <w:spacing w:line="310" w:lineRule="exact"/>
      <w:jc w:val="right"/>
    </w:pPr>
    <w:rPr>
      <w:rFonts w:ascii="黑体" w:eastAsia="黑体"/>
      <w:sz w:val="28"/>
    </w:rPr>
  </w:style>
  <w:style w:type="paragraph" w:customStyle="1" w:styleId="afffffb">
    <w:name w:val="标准文件_封面抬头"/>
    <w:basedOn w:val="affffb"/>
    <w:rsid w:val="00D4734F"/>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b"/>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
    <w:name w:val="标准文件_附录表标题"/>
    <w:next w:val="affffb"/>
    <w:rsid w:val="00B12981"/>
    <w:pPr>
      <w:numPr>
        <w:ilvl w:val="1"/>
        <w:numId w:val="30"/>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b"/>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b"/>
    <w:rsid w:val="002A5977"/>
    <w:pPr>
      <w:widowControl/>
      <w:numPr>
        <w:ilvl w:val="2"/>
      </w:numPr>
      <w:wordWrap w:val="0"/>
      <w:overflowPunct w:val="0"/>
      <w:autoSpaceDE w:val="0"/>
      <w:autoSpaceDN w:val="0"/>
      <w:textAlignment w:val="baseline"/>
      <w:outlineLvl w:val="3"/>
    </w:pPr>
  </w:style>
  <w:style w:type="paragraph" w:customStyle="1" w:styleId="afffffc">
    <w:name w:val="标准文件_附录公式"/>
    <w:basedOn w:val="affffa"/>
    <w:next w:val="affffa"/>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b"/>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b"/>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b"/>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b"/>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d"/>
    <w:rsid w:val="00D4734F"/>
    <w:pPr>
      <w:numPr>
        <w:numId w:val="4"/>
      </w:numPr>
      <w:tabs>
        <w:tab w:val="left" w:pos="6406"/>
      </w:tabs>
      <w:spacing w:before="220" w:after="320"/>
      <w:jc w:val="center"/>
      <w:outlineLvl w:val="0"/>
    </w:pPr>
    <w:rPr>
      <w:rFonts w:ascii="黑体" w:eastAsia="黑体" w:hAnsi="Times New Roman"/>
      <w:sz w:val="21"/>
    </w:rPr>
  </w:style>
  <w:style w:type="paragraph" w:styleId="afffffd">
    <w:name w:val="Body Text"/>
    <w:basedOn w:val="afff5"/>
    <w:link w:val="afffffe"/>
    <w:rsid w:val="00D4734F"/>
    <w:pPr>
      <w:spacing w:after="120"/>
    </w:pPr>
  </w:style>
  <w:style w:type="character" w:customStyle="1" w:styleId="afffffe">
    <w:name w:val="正文文本 字符"/>
    <w:link w:val="afffffd"/>
    <w:rsid w:val="00D4734F"/>
    <w:rPr>
      <w:rFonts w:ascii="Times New Roman" w:eastAsia="宋体" w:hAnsi="Times New Roman" w:cs="Times New Roman"/>
      <w:szCs w:val="20"/>
    </w:rPr>
  </w:style>
  <w:style w:type="paragraph" w:customStyle="1" w:styleId="affffff">
    <w:name w:val="标准文件_附录章标题"/>
    <w:next w:val="affffb"/>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0">
    <w:name w:val="标准文件_公式后的破折号"/>
    <w:basedOn w:val="affffb"/>
    <w:next w:val="affffb"/>
    <w:rsid w:val="00D4734F"/>
    <w:pPr>
      <w:ind w:leftChars="200" w:left="488" w:hangingChars="290" w:hanging="289"/>
    </w:pPr>
  </w:style>
  <w:style w:type="paragraph" w:customStyle="1" w:styleId="a6">
    <w:name w:val="标准文件_前言、引言标题"/>
    <w:next w:val="afff5"/>
    <w:rsid w:val="00C55D03"/>
    <w:pPr>
      <w:numPr>
        <w:numId w:val="31"/>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1">
    <w:name w:val="标准文件_目次、标准名称标题"/>
    <w:basedOn w:val="a6"/>
    <w:next w:val="affffb"/>
    <w:rsid w:val="00C643F9"/>
    <w:pPr>
      <w:spacing w:line="460" w:lineRule="exact"/>
    </w:pPr>
  </w:style>
  <w:style w:type="paragraph" w:customStyle="1" w:styleId="affffff2">
    <w:name w:val="标准文件_目录标题"/>
    <w:basedOn w:val="afff5"/>
    <w:rsid w:val="00615A9D"/>
    <w:pPr>
      <w:spacing w:afterLines="150" w:after="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CB517D"/>
    <w:pPr>
      <w:numPr>
        <w:numId w:val="7"/>
      </w:numPr>
      <w:ind w:left="0" w:firstLine="200"/>
    </w:pPr>
  </w:style>
  <w:style w:type="paragraph" w:customStyle="1" w:styleId="afff">
    <w:name w:val="标准文件_三级条标题"/>
    <w:basedOn w:val="affe"/>
    <w:next w:val="affffb"/>
    <w:rsid w:val="0055013B"/>
    <w:pPr>
      <w:widowControl/>
      <w:numPr>
        <w:ilvl w:val="4"/>
      </w:numPr>
      <w:outlineLvl w:val="3"/>
    </w:pPr>
  </w:style>
  <w:style w:type="character" w:styleId="affffff3">
    <w:name w:val="Subtle Reference"/>
    <w:uiPriority w:val="31"/>
    <w:qFormat/>
    <w:rsid w:val="001F69B4"/>
    <w:rPr>
      <w:smallCaps/>
      <w:color w:val="C0504D"/>
      <w:u w:val="single"/>
    </w:rPr>
  </w:style>
  <w:style w:type="paragraph" w:customStyle="1" w:styleId="affffff4">
    <w:name w:val="标准文件_示例后续"/>
    <w:basedOn w:val="afff5"/>
    <w:rsid w:val="00CB517D"/>
    <w:pPr>
      <w:adjustRightInd/>
      <w:spacing w:line="240" w:lineRule="auto"/>
      <w:ind w:firstLineChars="200" w:firstLine="200"/>
    </w:pPr>
    <w:rPr>
      <w:sz w:val="18"/>
      <w:szCs w:val="24"/>
    </w:rPr>
  </w:style>
  <w:style w:type="paragraph" w:customStyle="1" w:styleId="aff9">
    <w:name w:val="标准文件_数字编号列项"/>
    <w:rsid w:val="00C13EE9"/>
    <w:pPr>
      <w:numPr>
        <w:numId w:val="19"/>
      </w:numPr>
      <w:jc w:val="both"/>
    </w:pPr>
    <w:rPr>
      <w:rFonts w:ascii="宋体" w:hAnsi="宋体"/>
      <w:sz w:val="21"/>
    </w:rPr>
  </w:style>
  <w:style w:type="paragraph" w:customStyle="1" w:styleId="afff0">
    <w:name w:val="标准文件_四级条标题"/>
    <w:next w:val="affffb"/>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5">
    <w:name w:val="footnote text"/>
    <w:basedOn w:val="afff5"/>
    <w:next w:val="afff5"/>
    <w:link w:val="affffff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affffff6">
    <w:name w:val="脚注文本 字符"/>
    <w:link w:val="affffff5"/>
    <w:semiHidden/>
    <w:rsid w:val="00D4734F"/>
    <w:rPr>
      <w:rFonts w:ascii="宋体" w:eastAsia="宋体" w:hAnsi="Times New Roman" w:cs="Times New Roman"/>
      <w:sz w:val="18"/>
      <w:szCs w:val="18"/>
    </w:rPr>
  </w:style>
  <w:style w:type="paragraph" w:customStyle="1" w:styleId="affffff7">
    <w:name w:val="标准文件_条文脚注"/>
    <w:basedOn w:val="affffff5"/>
    <w:rsid w:val="00CB517D"/>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b"/>
    <w:rsid w:val="0096381A"/>
    <w:pPr>
      <w:numPr>
        <w:numId w:val="21"/>
      </w:numPr>
      <w:spacing w:line="240" w:lineRule="auto"/>
      <w:jc w:val="left"/>
    </w:pPr>
    <w:rPr>
      <w:rFonts w:ascii="宋体" w:hAnsi="宋体"/>
      <w:sz w:val="18"/>
    </w:rPr>
  </w:style>
  <w:style w:type="character" w:styleId="affffff8">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9">
    <w:name w:val="标准文件_图表脚注内容"/>
    <w:rsid w:val="00D4734F"/>
    <w:rPr>
      <w:rFonts w:ascii="宋体" w:eastAsia="宋体" w:hAnsi="宋体" w:cs="Times New Roman"/>
      <w:spacing w:val="0"/>
      <w:sz w:val="18"/>
      <w:vertAlign w:val="superscript"/>
    </w:rPr>
  </w:style>
  <w:style w:type="paragraph" w:customStyle="1" w:styleId="afff1">
    <w:name w:val="标准文件_五级条标题"/>
    <w:next w:val="affffb"/>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b"/>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b"/>
    <w:rsid w:val="0055013B"/>
    <w:pPr>
      <w:numPr>
        <w:ilvl w:val="2"/>
      </w:numPr>
      <w:spacing w:beforeLines="50" w:before="50" w:afterLines="50" w:after="50"/>
      <w:outlineLvl w:val="1"/>
    </w:pPr>
  </w:style>
  <w:style w:type="paragraph" w:customStyle="1" w:styleId="affffffa">
    <w:name w:val="标准文件_一致程度"/>
    <w:basedOn w:val="afff5"/>
    <w:rsid w:val="00D4734F"/>
    <w:pPr>
      <w:spacing w:line="440" w:lineRule="exact"/>
      <w:jc w:val="center"/>
    </w:pPr>
    <w:rPr>
      <w:sz w:val="28"/>
    </w:rPr>
  </w:style>
  <w:style w:type="paragraph" w:customStyle="1" w:styleId="affffffb">
    <w:name w:val="标准文件_引言标题"/>
    <w:next w:val="afff5"/>
    <w:rsid w:val="00D4734F"/>
    <w:pPr>
      <w:shd w:val="clear" w:color="FFFFFF" w:fill="FFFFFF"/>
      <w:spacing w:before="540" w:after="600"/>
      <w:jc w:val="center"/>
      <w:outlineLvl w:val="0"/>
    </w:pPr>
    <w:rPr>
      <w:rFonts w:ascii="黑体" w:eastAsia="黑体" w:hAnsi="Times New Roman"/>
      <w:sz w:val="32"/>
    </w:rPr>
  </w:style>
  <w:style w:type="paragraph" w:customStyle="1" w:styleId="affffffc">
    <w:name w:val="标准文件_英文图表脚注"/>
    <w:basedOn w:val="affffa"/>
    <w:rsid w:val="00D4734F"/>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C72F0E"/>
    <w:pPr>
      <w:numPr>
        <w:ilvl w:val="1"/>
        <w:numId w:val="22"/>
      </w:numPr>
      <w:jc w:val="both"/>
    </w:pPr>
    <w:rPr>
      <w:rFonts w:ascii="宋体" w:hAnsi="Times New Roman"/>
      <w:sz w:val="21"/>
    </w:rPr>
  </w:style>
  <w:style w:type="paragraph" w:customStyle="1" w:styleId="af">
    <w:name w:val="标准文件_英文注："/>
    <w:basedOn w:val="afff5"/>
    <w:next w:val="affffb"/>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b"/>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d">
    <w:name w:val="标准文件_正文公式"/>
    <w:basedOn w:val="afff5"/>
    <w:next w:val="affffa"/>
    <w:rsid w:val="00F623AC"/>
    <w:pPr>
      <w:tabs>
        <w:tab w:val="center" w:pos="4678"/>
        <w:tab w:val="right" w:leader="middleDot" w:pos="9356"/>
      </w:tabs>
      <w:spacing w:line="240" w:lineRule="auto"/>
    </w:pPr>
    <w:rPr>
      <w:rFonts w:ascii="宋体" w:hAnsi="宋体"/>
    </w:rPr>
  </w:style>
  <w:style w:type="paragraph" w:customStyle="1" w:styleId="afd">
    <w:name w:val="标准文件_正文图标题"/>
    <w:next w:val="affffb"/>
    <w:rsid w:val="00970CDC"/>
    <w:pPr>
      <w:numPr>
        <w:numId w:val="11"/>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b"/>
    <w:rsid w:val="00D4734F"/>
    <w:pPr>
      <w:numPr>
        <w:numId w:val="12"/>
      </w:numPr>
      <w:jc w:val="center"/>
    </w:pPr>
    <w:rPr>
      <w:rFonts w:ascii="黑体" w:eastAsia="黑体" w:hAnsi="Times New Roman"/>
      <w:sz w:val="21"/>
    </w:rPr>
  </w:style>
  <w:style w:type="paragraph" w:customStyle="1" w:styleId="afb">
    <w:name w:val="标准文件_正文英文图标题"/>
    <w:next w:val="affffb"/>
    <w:rsid w:val="00D4734F"/>
    <w:pPr>
      <w:numPr>
        <w:numId w:val="13"/>
      </w:numPr>
      <w:jc w:val="center"/>
    </w:pPr>
    <w:rPr>
      <w:rFonts w:ascii="黑体" w:eastAsia="黑体" w:hAnsi="Times New Roman"/>
      <w:sz w:val="21"/>
    </w:rPr>
  </w:style>
  <w:style w:type="paragraph" w:customStyle="1" w:styleId="af7">
    <w:name w:val="标准文件_编号列项（三级）"/>
    <w:rsid w:val="00655D4F"/>
    <w:pPr>
      <w:numPr>
        <w:ilvl w:val="2"/>
        <w:numId w:val="22"/>
      </w:numPr>
    </w:pPr>
    <w:rPr>
      <w:rFonts w:ascii="宋体" w:hAnsi="Times New Roman"/>
      <w:sz w:val="21"/>
    </w:rPr>
  </w:style>
  <w:style w:type="character" w:styleId="affffffe">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D4734F"/>
    <w:pPr>
      <w:numPr>
        <w:ilvl w:val="3"/>
        <w:numId w:val="15"/>
      </w:numPr>
      <w:adjustRightInd/>
      <w:spacing w:line="240" w:lineRule="auto"/>
    </w:pPr>
    <w:rPr>
      <w:rFonts w:ascii="宋体" w:hAnsi="宋体"/>
      <w:szCs w:val="24"/>
    </w:rPr>
  </w:style>
  <w:style w:type="paragraph" w:customStyle="1" w:styleId="afffffff">
    <w:name w:val="发布部门"/>
    <w:next w:val="affffb"/>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0">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f1">
    <w:name w:val="封面标准代替信息"/>
    <w:basedOn w:val="afff5"/>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2">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3">
    <w:name w:val="封面标准文稿编辑信息"/>
    <w:rsid w:val="00D4734F"/>
    <w:pPr>
      <w:spacing w:before="180" w:line="180" w:lineRule="exact"/>
      <w:jc w:val="center"/>
    </w:pPr>
    <w:rPr>
      <w:rFonts w:ascii="宋体" w:hAnsi="Times New Roman"/>
      <w:sz w:val="21"/>
    </w:rPr>
  </w:style>
  <w:style w:type="paragraph" w:customStyle="1" w:styleId="afffffff4">
    <w:name w:val="封面标准文稿类别"/>
    <w:rsid w:val="00D4734F"/>
    <w:pPr>
      <w:spacing w:before="440" w:line="400" w:lineRule="exact"/>
      <w:jc w:val="center"/>
    </w:pPr>
    <w:rPr>
      <w:rFonts w:ascii="宋体" w:hAnsi="Times New Roman"/>
      <w:sz w:val="24"/>
    </w:rPr>
  </w:style>
  <w:style w:type="paragraph" w:customStyle="1" w:styleId="afffffff5">
    <w:name w:val="封面标准英文名称"/>
    <w:rsid w:val="00815419"/>
    <w:pPr>
      <w:widowControl w:val="0"/>
      <w:spacing w:line="360" w:lineRule="exact"/>
      <w:jc w:val="center"/>
    </w:pPr>
    <w:rPr>
      <w:rFonts w:ascii="Times New Roman" w:hAnsi="Times New Roman"/>
      <w:sz w:val="28"/>
    </w:rPr>
  </w:style>
  <w:style w:type="paragraph" w:customStyle="1" w:styleId="afffffff6">
    <w:name w:val="封面一致性程度标识"/>
    <w:rsid w:val="00D4734F"/>
    <w:pPr>
      <w:spacing w:before="440" w:line="440" w:lineRule="exact"/>
      <w:jc w:val="center"/>
    </w:pPr>
    <w:rPr>
      <w:rFonts w:ascii="Times New Roman" w:hAnsi="Times New Roman"/>
      <w:sz w:val="28"/>
    </w:rPr>
  </w:style>
  <w:style w:type="paragraph" w:customStyle="1" w:styleId="afffffff7">
    <w:name w:val="封面正文"/>
    <w:rsid w:val="00D4734F"/>
    <w:pPr>
      <w:jc w:val="both"/>
    </w:pPr>
    <w:rPr>
      <w:rFonts w:ascii="Times New Roman" w:hAnsi="Times New Roman"/>
    </w:rPr>
  </w:style>
  <w:style w:type="paragraph" w:customStyle="1" w:styleId="afffffff8">
    <w:name w:val="附录二级无标题条"/>
    <w:basedOn w:val="afff5"/>
    <w:next w:val="affffb"/>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9">
    <w:name w:val="附录三级无标题条"/>
    <w:basedOn w:val="afffffff8"/>
    <w:next w:val="affffb"/>
    <w:rsid w:val="00D4734F"/>
    <w:pPr>
      <w:outlineLvl w:val="4"/>
    </w:pPr>
  </w:style>
  <w:style w:type="paragraph" w:customStyle="1" w:styleId="afffffffa">
    <w:name w:val="附录四级无标题条"/>
    <w:basedOn w:val="afffffff9"/>
    <w:next w:val="affffb"/>
    <w:rsid w:val="00D4734F"/>
    <w:pPr>
      <w:outlineLvl w:val="5"/>
    </w:pPr>
  </w:style>
  <w:style w:type="paragraph" w:customStyle="1" w:styleId="afffffffb">
    <w:name w:val="附录图"/>
    <w:next w:val="affffb"/>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C72F0E"/>
    <w:pPr>
      <w:numPr>
        <w:numId w:val="28"/>
      </w:numPr>
    </w:pPr>
    <w:rPr>
      <w:rFonts w:ascii="宋体" w:hAnsi="Times New Roman"/>
      <w:sz w:val="21"/>
    </w:rPr>
  </w:style>
  <w:style w:type="paragraph" w:customStyle="1" w:styleId="afffffffc">
    <w:name w:val="附录五级无标题条"/>
    <w:basedOn w:val="afffffffa"/>
    <w:next w:val="affffb"/>
    <w:rsid w:val="00D4734F"/>
    <w:pPr>
      <w:outlineLvl w:val="6"/>
    </w:pPr>
  </w:style>
  <w:style w:type="paragraph" w:customStyle="1" w:styleId="afffffffd">
    <w:name w:val="附录性质"/>
    <w:basedOn w:val="afff5"/>
    <w:rsid w:val="00D4734F"/>
    <w:pPr>
      <w:widowControl/>
      <w:adjustRightInd/>
      <w:jc w:val="center"/>
    </w:pPr>
    <w:rPr>
      <w:rFonts w:ascii="黑体" w:eastAsia="黑体"/>
    </w:rPr>
  </w:style>
  <w:style w:type="paragraph" w:customStyle="1" w:styleId="afffffffe">
    <w:name w:val="附录一级无标题条"/>
    <w:basedOn w:val="affffff"/>
    <w:next w:val="affffb"/>
    <w:rsid w:val="00D4734F"/>
    <w:pPr>
      <w:autoSpaceDN w:val="0"/>
      <w:outlineLvl w:val="2"/>
    </w:pPr>
    <w:rPr>
      <w:rFonts w:ascii="宋体" w:eastAsia="宋体" w:hAnsi="宋体"/>
    </w:rPr>
  </w:style>
  <w:style w:type="character" w:customStyle="1" w:styleId="affffffff">
    <w:name w:val="个人答复风格"/>
    <w:rsid w:val="00D4734F"/>
    <w:rPr>
      <w:rFonts w:ascii="Arial" w:eastAsia="宋体" w:hAnsi="Arial" w:cs="Arial"/>
      <w:color w:val="auto"/>
      <w:spacing w:val="0"/>
      <w:sz w:val="20"/>
    </w:rPr>
  </w:style>
  <w:style w:type="character" w:customStyle="1" w:styleId="affffffff0">
    <w:name w:val="个人撰写风格"/>
    <w:rsid w:val="00D4734F"/>
    <w:rPr>
      <w:rFonts w:ascii="Arial" w:eastAsia="宋体" w:hAnsi="Arial" w:cs="Arial"/>
      <w:color w:val="auto"/>
      <w:spacing w:val="0"/>
      <w:sz w:val="20"/>
    </w:rPr>
  </w:style>
  <w:style w:type="paragraph" w:customStyle="1" w:styleId="affffffff1">
    <w:name w:val="脚注后续"/>
    <w:rsid w:val="00D4734F"/>
    <w:pPr>
      <w:ind w:leftChars="350" w:left="350"/>
      <w:jc w:val="both"/>
    </w:pPr>
    <w:rPr>
      <w:rFonts w:ascii="宋体" w:hAnsi="Times New Roman"/>
      <w:sz w:val="18"/>
    </w:rPr>
  </w:style>
  <w:style w:type="paragraph" w:customStyle="1" w:styleId="afff4">
    <w:name w:val="列项——"/>
    <w:rsid w:val="00D4734F"/>
    <w:pPr>
      <w:widowControl w:val="0"/>
      <w:numPr>
        <w:numId w:val="14"/>
      </w:numPr>
      <w:jc w:val="both"/>
    </w:pPr>
    <w:rPr>
      <w:rFonts w:ascii="宋体" w:hAnsi="宋体"/>
      <w:sz w:val="21"/>
    </w:rPr>
  </w:style>
  <w:style w:type="paragraph" w:customStyle="1" w:styleId="affffffff2">
    <w:name w:val="列项·"/>
    <w:basedOn w:val="affffb"/>
    <w:rsid w:val="00D4734F"/>
    <w:pPr>
      <w:tabs>
        <w:tab w:val="left" w:pos="840"/>
      </w:tabs>
    </w:pPr>
  </w:style>
  <w:style w:type="paragraph" w:customStyle="1" w:styleId="affffffff3">
    <w:name w:val="目次、索引正文"/>
    <w:rsid w:val="00D4734F"/>
    <w:pPr>
      <w:spacing w:line="320" w:lineRule="exact"/>
      <w:jc w:val="both"/>
    </w:pPr>
    <w:rPr>
      <w:rFonts w:ascii="宋体" w:hAnsi="Times New Roman"/>
      <w:sz w:val="21"/>
    </w:rPr>
  </w:style>
  <w:style w:type="paragraph" w:customStyle="1" w:styleId="210">
    <w:name w:val="目录 21"/>
    <w:basedOn w:val="afff5"/>
    <w:next w:val="afff5"/>
    <w:autoRedefine/>
    <w:semiHidden/>
    <w:rsid w:val="00D4734F"/>
    <w:pPr>
      <w:adjustRightInd/>
      <w:spacing w:line="240" w:lineRule="auto"/>
      <w:jc w:val="left"/>
    </w:pPr>
    <w:rPr>
      <w:bCs/>
      <w:iCs/>
    </w:rPr>
  </w:style>
  <w:style w:type="paragraph" w:customStyle="1" w:styleId="31">
    <w:name w:val="目录 31"/>
    <w:basedOn w:val="afff5"/>
    <w:next w:val="afff5"/>
    <w:autoRedefine/>
    <w:semiHidden/>
    <w:rsid w:val="00D4734F"/>
    <w:pPr>
      <w:spacing w:line="240" w:lineRule="auto"/>
    </w:pPr>
    <w:rPr>
      <w:rFonts w:ascii="宋体" w:hAnsi="宋体"/>
      <w:iCs/>
    </w:rPr>
  </w:style>
  <w:style w:type="paragraph" w:customStyle="1" w:styleId="41">
    <w:name w:val="目录 41"/>
    <w:basedOn w:val="afff5"/>
    <w:next w:val="afff5"/>
    <w:autoRedefine/>
    <w:semiHidden/>
    <w:rsid w:val="00D4734F"/>
    <w:pPr>
      <w:adjustRightInd/>
      <w:spacing w:line="240" w:lineRule="auto"/>
      <w:jc w:val="left"/>
    </w:pPr>
  </w:style>
  <w:style w:type="paragraph" w:customStyle="1" w:styleId="51">
    <w:name w:val="目录 51"/>
    <w:basedOn w:val="afff5"/>
    <w:next w:val="afff5"/>
    <w:autoRedefine/>
    <w:semiHidden/>
    <w:rsid w:val="00D4734F"/>
    <w:pPr>
      <w:spacing w:line="240" w:lineRule="auto"/>
    </w:pPr>
    <w:rPr>
      <w:rFonts w:ascii="宋体" w:hAnsi="宋体"/>
    </w:rPr>
  </w:style>
  <w:style w:type="paragraph" w:customStyle="1" w:styleId="61">
    <w:name w:val="目录 61"/>
    <w:basedOn w:val="afff5"/>
    <w:next w:val="afff5"/>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4">
    <w:name w:val="其他标准称谓"/>
    <w:rsid w:val="00D4734F"/>
    <w:pPr>
      <w:spacing w:line="0" w:lineRule="atLeast"/>
      <w:jc w:val="distribute"/>
    </w:pPr>
    <w:rPr>
      <w:rFonts w:ascii="黑体" w:eastAsia="黑体" w:hAnsi="宋体"/>
      <w:sz w:val="52"/>
    </w:rPr>
  </w:style>
  <w:style w:type="paragraph" w:customStyle="1" w:styleId="affffffff5">
    <w:name w:val="其他发布部门"/>
    <w:basedOn w:val="afffffff"/>
    <w:rsid w:val="00D4734F"/>
    <w:pPr>
      <w:framePr w:wrap="around"/>
      <w:spacing w:line="0" w:lineRule="atLeast"/>
    </w:pPr>
    <w:rPr>
      <w:rFonts w:ascii="黑体" w:eastAsia="黑体"/>
      <w:b w:val="0"/>
    </w:rPr>
  </w:style>
  <w:style w:type="paragraph" w:customStyle="1" w:styleId="affb">
    <w:name w:val="前言标题"/>
    <w:next w:val="afff5"/>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D4734F"/>
    <w:pPr>
      <w:numPr>
        <w:ilvl w:val="4"/>
        <w:numId w:val="15"/>
      </w:numPr>
      <w:adjustRightInd/>
      <w:spacing w:line="240" w:lineRule="auto"/>
    </w:pPr>
    <w:rPr>
      <w:rFonts w:ascii="宋体" w:hAnsi="宋体"/>
      <w:szCs w:val="24"/>
    </w:rPr>
  </w:style>
  <w:style w:type="paragraph" w:customStyle="1" w:styleId="affffffff6">
    <w:name w:val="实施日期"/>
    <w:basedOn w:val="afffffff0"/>
    <w:rsid w:val="00D4734F"/>
    <w:pPr>
      <w:framePr w:hSpace="0" w:wrap="around" w:xAlign="right"/>
      <w:jc w:val="right"/>
    </w:pPr>
  </w:style>
  <w:style w:type="paragraph" w:customStyle="1" w:styleId="a3">
    <w:name w:val="四级无标题条"/>
    <w:basedOn w:val="afff5"/>
    <w:rsid w:val="00D4734F"/>
    <w:pPr>
      <w:numPr>
        <w:ilvl w:val="5"/>
        <w:numId w:val="15"/>
      </w:numPr>
      <w:adjustRightInd/>
      <w:spacing w:line="240" w:lineRule="auto"/>
    </w:pPr>
    <w:rPr>
      <w:rFonts w:ascii="宋体" w:hAnsi="宋体"/>
      <w:szCs w:val="24"/>
    </w:rPr>
  </w:style>
  <w:style w:type="paragraph" w:styleId="affffffff7">
    <w:name w:val="table of figures"/>
    <w:basedOn w:val="afff5"/>
    <w:next w:val="afff5"/>
    <w:semiHidden/>
    <w:rsid w:val="00D4734F"/>
    <w:pPr>
      <w:adjustRightInd/>
      <w:spacing w:line="240" w:lineRule="auto"/>
      <w:jc w:val="left"/>
    </w:pPr>
    <w:rPr>
      <w:szCs w:val="24"/>
    </w:rPr>
  </w:style>
  <w:style w:type="paragraph" w:customStyle="1" w:styleId="affffffff8">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9">
    <w:name w:val="无标题条"/>
    <w:next w:val="affffb"/>
    <w:rsid w:val="00D4734F"/>
    <w:pPr>
      <w:jc w:val="both"/>
    </w:pPr>
    <w:rPr>
      <w:rFonts w:ascii="宋体" w:hAnsi="宋体"/>
      <w:sz w:val="21"/>
    </w:rPr>
  </w:style>
  <w:style w:type="paragraph" w:customStyle="1" w:styleId="a4">
    <w:name w:val="五级无标题条"/>
    <w:basedOn w:val="afff5"/>
    <w:rsid w:val="00D4734F"/>
    <w:pPr>
      <w:numPr>
        <w:ilvl w:val="6"/>
        <w:numId w:val="15"/>
      </w:numPr>
      <w:adjustRightInd/>
    </w:pPr>
    <w:rPr>
      <w:szCs w:val="24"/>
    </w:rPr>
  </w:style>
  <w:style w:type="character" w:styleId="affffffffa">
    <w:name w:val="page number"/>
    <w:rsid w:val="00D4734F"/>
    <w:rPr>
      <w:rFonts w:ascii="宋体" w:eastAsia="宋体" w:hAnsi="Times New Roman"/>
      <w:sz w:val="18"/>
    </w:rPr>
  </w:style>
  <w:style w:type="paragraph" w:customStyle="1" w:styleId="a0">
    <w:name w:val="一级无标题条"/>
    <w:basedOn w:val="afff5"/>
    <w:rsid w:val="00D4734F"/>
    <w:pPr>
      <w:numPr>
        <w:ilvl w:val="2"/>
        <w:numId w:val="15"/>
      </w:numPr>
      <w:adjustRightInd/>
      <w:spacing w:before="10" w:after="10" w:line="240" w:lineRule="auto"/>
    </w:pPr>
    <w:rPr>
      <w:rFonts w:ascii="宋体" w:hAnsi="宋体"/>
      <w:szCs w:val="24"/>
    </w:rPr>
  </w:style>
  <w:style w:type="paragraph" w:styleId="affffffffb">
    <w:name w:val="Normal Indent"/>
    <w:basedOn w:val="afff5"/>
    <w:rsid w:val="00D4734F"/>
    <w:pPr>
      <w:ind w:firstLine="420"/>
    </w:pPr>
  </w:style>
  <w:style w:type="paragraph" w:customStyle="1" w:styleId="affffffffc">
    <w:name w:val="注:后续"/>
    <w:rsid w:val="00D4734F"/>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rsid w:val="00D4734F"/>
    <w:pPr>
      <w:ind w:leftChars="0" w:left="1406" w:firstLineChars="0" w:hanging="499"/>
    </w:pPr>
  </w:style>
  <w:style w:type="paragraph" w:customStyle="1" w:styleId="affffffffe">
    <w:name w:val="标准文件_一级无标题"/>
    <w:basedOn w:val="affd"/>
    <w:qFormat/>
    <w:rsid w:val="00BA263B"/>
    <w:pPr>
      <w:spacing w:beforeLines="0" w:before="0" w:afterLines="0" w:after="0"/>
      <w:outlineLvl w:val="9"/>
    </w:pPr>
    <w:rPr>
      <w:rFonts w:ascii="宋体" w:eastAsia="宋体"/>
    </w:rPr>
  </w:style>
  <w:style w:type="paragraph" w:customStyle="1" w:styleId="afffffffff">
    <w:name w:val="标准文件_五级无标题"/>
    <w:basedOn w:val="afff1"/>
    <w:qFormat/>
    <w:rsid w:val="00BA263B"/>
    <w:pPr>
      <w:spacing w:beforeLines="0" w:before="0" w:afterLines="0" w:after="0"/>
      <w:outlineLvl w:val="9"/>
    </w:pPr>
    <w:rPr>
      <w:rFonts w:ascii="宋体" w:eastAsia="宋体"/>
    </w:rPr>
  </w:style>
  <w:style w:type="paragraph" w:customStyle="1" w:styleId="afffffffff0">
    <w:name w:val="标准文件_三级无标题"/>
    <w:basedOn w:val="afff"/>
    <w:qFormat/>
    <w:rsid w:val="00BA263B"/>
    <w:pPr>
      <w:spacing w:beforeLines="0" w:before="0" w:afterLines="0" w:after="0"/>
      <w:outlineLvl w:val="9"/>
    </w:pPr>
    <w:rPr>
      <w:rFonts w:ascii="宋体" w:eastAsia="宋体"/>
    </w:rPr>
  </w:style>
  <w:style w:type="paragraph" w:customStyle="1" w:styleId="afffffffff1">
    <w:name w:val="标准文件_二级无标题"/>
    <w:basedOn w:val="affe"/>
    <w:qFormat/>
    <w:rsid w:val="00BA263B"/>
    <w:pPr>
      <w:spacing w:beforeLines="0" w:before="0" w:afterLines="0" w:after="0"/>
      <w:outlineLvl w:val="9"/>
    </w:pPr>
    <w:rPr>
      <w:rFonts w:ascii="宋体" w:eastAsia="宋体"/>
    </w:rPr>
  </w:style>
  <w:style w:type="paragraph" w:customStyle="1" w:styleId="afffffffff2">
    <w:name w:val="标准_四级无标题"/>
    <w:basedOn w:val="afff0"/>
    <w:next w:val="affffb"/>
    <w:qFormat/>
    <w:rsid w:val="00D27582"/>
    <w:rPr>
      <w:rFonts w:eastAsia="宋体"/>
    </w:rPr>
  </w:style>
  <w:style w:type="paragraph" w:customStyle="1" w:styleId="afffffffff3">
    <w:name w:val="标准文件_四级无标题"/>
    <w:basedOn w:val="afff0"/>
    <w:qFormat/>
    <w:rsid w:val="00BA263B"/>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b"/>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b"/>
    <w:rsid w:val="00E34A98"/>
    <w:pPr>
      <w:numPr>
        <w:numId w:val="17"/>
      </w:numPr>
      <w:ind w:firstLineChars="0" w:firstLine="0"/>
    </w:pPr>
    <w:rPr>
      <w:rFonts w:cs="Arial"/>
      <w:szCs w:val="28"/>
    </w:rPr>
  </w:style>
  <w:style w:type="paragraph" w:customStyle="1" w:styleId="afffffffff4">
    <w:name w:val="标准文件_附录标题"/>
    <w:basedOn w:val="aff3"/>
    <w:qFormat/>
    <w:rsid w:val="00C9435D"/>
    <w:pPr>
      <w:numPr>
        <w:numId w:val="0"/>
      </w:numPr>
      <w:spacing w:after="280"/>
      <w:outlineLvl w:val="9"/>
    </w:pPr>
  </w:style>
  <w:style w:type="paragraph" w:customStyle="1" w:styleId="afffffffff5">
    <w:name w:val="标准文件_二级项"/>
    <w:rsid w:val="00C72F0E"/>
    <w:rPr>
      <w:rFonts w:ascii="宋体" w:hAnsi="Times New Roman"/>
      <w:sz w:val="21"/>
    </w:rPr>
  </w:style>
  <w:style w:type="paragraph" w:customStyle="1" w:styleId="af3">
    <w:name w:val="标准文件_三级项"/>
    <w:basedOn w:val="afff5"/>
    <w:rsid w:val="00E82554"/>
    <w:pPr>
      <w:numPr>
        <w:ilvl w:val="2"/>
        <w:numId w:val="28"/>
      </w:numPr>
      <w:spacing w:line="-300" w:lineRule="auto"/>
    </w:pPr>
    <w:rPr>
      <w:rFonts w:ascii="Times New Roman" w:hAnsi="Times New Roman"/>
    </w:rPr>
  </w:style>
  <w:style w:type="paragraph" w:customStyle="1" w:styleId="affa">
    <w:name w:val="图表脚注说明"/>
    <w:basedOn w:val="afff5"/>
    <w:next w:val="affffb"/>
    <w:rsid w:val="00D035EC"/>
    <w:pPr>
      <w:numPr>
        <w:numId w:val="20"/>
      </w:numPr>
      <w:adjustRightInd/>
      <w:spacing w:line="240" w:lineRule="auto"/>
      <w:ind w:left="783"/>
    </w:pPr>
    <w:rPr>
      <w:rFonts w:ascii="宋体" w:hAnsi="Times New Roman"/>
      <w:sz w:val="18"/>
      <w:szCs w:val="18"/>
    </w:rPr>
  </w:style>
  <w:style w:type="paragraph" w:customStyle="1" w:styleId="af5">
    <w:name w:val="标准文件_字母编号列项（一级）"/>
    <w:rsid w:val="00C72F0E"/>
    <w:pPr>
      <w:numPr>
        <w:numId w:val="22"/>
      </w:numPr>
      <w:jc w:val="both"/>
    </w:pPr>
    <w:rPr>
      <w:rFonts w:ascii="宋体" w:hAnsi="Times New Roman"/>
      <w:sz w:val="21"/>
    </w:rPr>
  </w:style>
  <w:style w:type="paragraph" w:customStyle="1" w:styleId="afffffffff6">
    <w:name w:val="标准文件_索引字母"/>
    <w:next w:val="affffb"/>
    <w:qFormat/>
    <w:rsid w:val="00977D02"/>
    <w:pPr>
      <w:jc w:val="center"/>
    </w:pPr>
    <w:rPr>
      <w:rFonts w:ascii="宋体" w:eastAsia="Times New Roman" w:hAnsi="宋体"/>
      <w:b/>
      <w:kern w:val="2"/>
      <w:sz w:val="21"/>
    </w:rPr>
  </w:style>
  <w:style w:type="paragraph" w:customStyle="1" w:styleId="afffffffff7">
    <w:name w:val="标准文件_附录前"/>
    <w:next w:val="affffb"/>
    <w:qFormat/>
    <w:rsid w:val="00B56FBE"/>
    <w:pPr>
      <w:spacing w:line="20" w:lineRule="atLeast"/>
      <w:ind w:firstLine="200"/>
    </w:pPr>
    <w:rPr>
      <w:rFonts w:ascii="宋体" w:hAnsi="宋体"/>
      <w:kern w:val="2"/>
      <w:sz w:val="10"/>
    </w:rPr>
  </w:style>
  <w:style w:type="paragraph" w:customStyle="1" w:styleId="afffffffff8">
    <w:name w:val="标准文件_正文标准名称"/>
    <w:qFormat/>
    <w:rsid w:val="008C619A"/>
    <w:pPr>
      <w:spacing w:beforeLines="20" w:before="20" w:after="640" w:line="400" w:lineRule="exact"/>
      <w:jc w:val="center"/>
    </w:pPr>
    <w:rPr>
      <w:rFonts w:ascii="黑体" w:eastAsia="黑体" w:hAnsi="黑体"/>
      <w:kern w:val="2"/>
      <w:sz w:val="32"/>
      <w:szCs w:val="32"/>
    </w:rPr>
  </w:style>
  <w:style w:type="paragraph" w:customStyle="1" w:styleId="afffffffff9">
    <w:name w:val="标准文件_表格"/>
    <w:basedOn w:val="affffb"/>
    <w:qFormat/>
    <w:rsid w:val="006D16C4"/>
    <w:pPr>
      <w:ind w:firstLineChars="0" w:firstLine="0"/>
      <w:jc w:val="center"/>
    </w:pPr>
    <w:rPr>
      <w:sz w:val="18"/>
    </w:rPr>
  </w:style>
  <w:style w:type="paragraph" w:customStyle="1" w:styleId="afff2">
    <w:name w:val="标准文件_注："/>
    <w:next w:val="affffb"/>
    <w:rsid w:val="006819B8"/>
    <w:pPr>
      <w:widowControl w:val="0"/>
      <w:numPr>
        <w:numId w:val="23"/>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4"/>
      </w:numPr>
      <w:autoSpaceDE w:val="0"/>
      <w:autoSpaceDN w:val="0"/>
      <w:jc w:val="both"/>
    </w:pPr>
    <w:rPr>
      <w:rFonts w:ascii="宋体" w:hAnsi="Times New Roman"/>
      <w:sz w:val="18"/>
      <w:szCs w:val="18"/>
    </w:rPr>
  </w:style>
  <w:style w:type="paragraph" w:customStyle="1" w:styleId="ac">
    <w:name w:val="标准文件_示例："/>
    <w:next w:val="afffffffffa"/>
    <w:rsid w:val="00FA73B1"/>
    <w:pPr>
      <w:widowControl w:val="0"/>
      <w:numPr>
        <w:numId w:val="25"/>
      </w:numPr>
      <w:jc w:val="both"/>
    </w:pPr>
    <w:rPr>
      <w:rFonts w:ascii="宋体" w:hAnsi="Times New Roman"/>
      <w:sz w:val="18"/>
      <w:szCs w:val="18"/>
    </w:rPr>
  </w:style>
  <w:style w:type="paragraph" w:customStyle="1" w:styleId="afa">
    <w:name w:val="标准文件_示例×："/>
    <w:basedOn w:val="afff5"/>
    <w:next w:val="afffffffffa"/>
    <w:qFormat/>
    <w:rsid w:val="007A41C8"/>
    <w:pPr>
      <w:widowControl/>
      <w:numPr>
        <w:numId w:val="26"/>
      </w:numPr>
      <w:adjustRightInd/>
      <w:spacing w:line="240" w:lineRule="auto"/>
    </w:pPr>
    <w:rPr>
      <w:rFonts w:ascii="宋体" w:hAnsi="Times New Roman"/>
      <w:kern w:val="0"/>
      <w:sz w:val="18"/>
      <w:szCs w:val="18"/>
    </w:rPr>
  </w:style>
  <w:style w:type="character" w:customStyle="1" w:styleId="Char">
    <w:name w:val="标准文件_段 Char"/>
    <w:link w:val="affffb"/>
    <w:rsid w:val="00BA263B"/>
    <w:rPr>
      <w:rFonts w:ascii="宋体" w:hAnsi="Times New Roman"/>
      <w:noProof/>
      <w:sz w:val="21"/>
    </w:rPr>
  </w:style>
  <w:style w:type="paragraph" w:customStyle="1" w:styleId="afffffffffb">
    <w:name w:val="标准文件_表格续"/>
    <w:basedOn w:val="affffb"/>
    <w:next w:val="affffb"/>
    <w:qFormat/>
    <w:rsid w:val="003F6272"/>
    <w:pPr>
      <w:jc w:val="center"/>
    </w:pPr>
    <w:rPr>
      <w:rFonts w:ascii="黑体" w:eastAsia="黑体" w:hAnsi="黑体"/>
    </w:rPr>
  </w:style>
  <w:style w:type="paragraph" w:styleId="TOC1">
    <w:name w:val="toc 1"/>
    <w:basedOn w:val="afff5"/>
    <w:next w:val="afff5"/>
    <w:autoRedefine/>
    <w:uiPriority w:val="39"/>
    <w:unhideWhenUsed/>
    <w:rsid w:val="00EB1E69"/>
    <w:rPr>
      <w:rFonts w:ascii="宋体"/>
    </w:rPr>
  </w:style>
  <w:style w:type="table" w:styleId="afffffffffc">
    <w:name w:val="Table Grid"/>
    <w:basedOn w:val="afff7"/>
    <w:uiPriority w:val="39"/>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d">
    <w:name w:val="Placeholder Text"/>
    <w:basedOn w:val="afff6"/>
    <w:uiPriority w:val="99"/>
    <w:semiHidden/>
    <w:rsid w:val="00445574"/>
    <w:rPr>
      <w:color w:val="808080"/>
    </w:rPr>
  </w:style>
  <w:style w:type="paragraph" w:customStyle="1" w:styleId="2">
    <w:name w:val="标准文件_二级项2"/>
    <w:basedOn w:val="affffb"/>
    <w:qFormat/>
    <w:rsid w:val="00C72F0E"/>
    <w:pPr>
      <w:numPr>
        <w:ilvl w:val="1"/>
        <w:numId w:val="28"/>
      </w:numPr>
      <w:ind w:left="1271" w:firstLineChars="0" w:hanging="420"/>
    </w:pPr>
  </w:style>
  <w:style w:type="paragraph" w:customStyle="1" w:styleId="21">
    <w:name w:val="标准文件_三级项2"/>
    <w:basedOn w:val="affffb"/>
    <w:qFormat/>
    <w:rsid w:val="00313B85"/>
    <w:pPr>
      <w:numPr>
        <w:numId w:val="27"/>
      </w:numPr>
      <w:spacing w:line="300" w:lineRule="exact"/>
      <w:ind w:left="1276" w:firstLineChars="0" w:hanging="425"/>
    </w:pPr>
    <w:rPr>
      <w:rFonts w:ascii="Times New Roman"/>
    </w:rPr>
  </w:style>
  <w:style w:type="paragraph" w:customStyle="1" w:styleId="20">
    <w:name w:val="标准文件_一级项2"/>
    <w:basedOn w:val="affffb"/>
    <w:qFormat/>
    <w:rsid w:val="00AE070A"/>
    <w:pPr>
      <w:numPr>
        <w:numId w:val="29"/>
      </w:numPr>
      <w:spacing w:line="300" w:lineRule="exact"/>
      <w:ind w:left="1271" w:firstLineChars="0" w:hanging="420"/>
    </w:pPr>
    <w:rPr>
      <w:rFonts w:ascii="Times New Roman"/>
    </w:rPr>
  </w:style>
  <w:style w:type="paragraph" w:customStyle="1" w:styleId="afffffffffe">
    <w:name w:val="标准文件_提示"/>
    <w:basedOn w:val="affffb"/>
    <w:next w:val="affffb"/>
    <w:qFormat/>
    <w:rsid w:val="00365F86"/>
    <w:pPr>
      <w:ind w:firstLine="420"/>
    </w:pPr>
    <w:rPr>
      <w:rFonts w:ascii="黑体" w:eastAsia="黑体"/>
    </w:rPr>
  </w:style>
  <w:style w:type="character" w:customStyle="1" w:styleId="affffffffff">
    <w:name w:val="标准文件_来源"/>
    <w:basedOn w:val="afff6"/>
    <w:uiPriority w:val="1"/>
    <w:qFormat/>
    <w:rsid w:val="00991875"/>
    <w:rPr>
      <w:rFonts w:eastAsia="宋体"/>
      <w:sz w:val="21"/>
    </w:rPr>
  </w:style>
  <w:style w:type="paragraph" w:customStyle="1" w:styleId="affffffffff0">
    <w:name w:val="标准文件_图表说明"/>
    <w:qFormat/>
    <w:rsid w:val="00A8446B"/>
    <w:pPr>
      <w:spacing w:line="276" w:lineRule="auto"/>
      <w:ind w:firstLine="420"/>
    </w:pPr>
    <w:rPr>
      <w:rFonts w:ascii="宋体" w:hAnsi="宋体"/>
      <w:kern w:val="2"/>
      <w:sz w:val="18"/>
    </w:rPr>
  </w:style>
  <w:style w:type="paragraph" w:customStyle="1" w:styleId="affffffffff1">
    <w:name w:val="其他发布日期"/>
    <w:basedOn w:val="afffffff0"/>
    <w:rsid w:val="00CD50A1"/>
    <w:pPr>
      <w:framePr w:w="3997" w:h="471" w:hRule="exact" w:hSpace="0" w:vSpace="181" w:wrap="around" w:vAnchor="page" w:hAnchor="page" w:x="1419" w:y="14097"/>
    </w:pPr>
  </w:style>
  <w:style w:type="paragraph" w:customStyle="1" w:styleId="affffffffff2">
    <w:name w:val="其他实施日期"/>
    <w:basedOn w:val="affffffff6"/>
    <w:rsid w:val="00CD50A1"/>
    <w:pPr>
      <w:framePr w:w="3997" w:h="471" w:hRule="exact" w:vSpace="181" w:wrap="around" w:vAnchor="page" w:hAnchor="page" w:x="7089" w:y="14097"/>
    </w:pPr>
  </w:style>
  <w:style w:type="paragraph" w:customStyle="1" w:styleId="affffffffff3">
    <w:name w:val="标准文件_文件编号"/>
    <w:basedOn w:val="affffb"/>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rsid w:val="00A952D7"/>
    <w:pPr>
      <w:framePr w:wrap="auto"/>
      <w:spacing w:before="57"/>
    </w:pPr>
    <w:rPr>
      <w:sz w:val="21"/>
    </w:rPr>
  </w:style>
  <w:style w:type="paragraph" w:customStyle="1" w:styleId="affffffffff5">
    <w:name w:val="标准文件_文件名称"/>
    <w:basedOn w:val="affffb"/>
    <w:next w:val="affffb"/>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TOC3">
    <w:name w:val="toc 3"/>
    <w:basedOn w:val="afff5"/>
    <w:next w:val="afff5"/>
    <w:autoRedefine/>
    <w:uiPriority w:val="39"/>
    <w:unhideWhenUsed/>
    <w:rsid w:val="00EB1E69"/>
    <w:pPr>
      <w:spacing w:line="300" w:lineRule="exact"/>
      <w:ind w:left="420"/>
    </w:pPr>
    <w:rPr>
      <w:rFonts w:ascii="宋体"/>
    </w:rPr>
  </w:style>
  <w:style w:type="paragraph" w:styleId="TOC4">
    <w:name w:val="toc 4"/>
    <w:basedOn w:val="afff5"/>
    <w:next w:val="afff5"/>
    <w:autoRedefine/>
    <w:uiPriority w:val="39"/>
    <w:unhideWhenUsed/>
    <w:rsid w:val="00EB1E69"/>
    <w:pPr>
      <w:tabs>
        <w:tab w:val="right" w:leader="dot" w:pos="9344"/>
      </w:tabs>
      <w:spacing w:line="300" w:lineRule="exact"/>
      <w:ind w:left="629"/>
    </w:pPr>
    <w:rPr>
      <w:rFonts w:ascii="宋体"/>
    </w:rPr>
  </w:style>
  <w:style w:type="paragraph" w:styleId="TOC5">
    <w:name w:val="toc 5"/>
    <w:basedOn w:val="afff5"/>
    <w:next w:val="afff5"/>
    <w:autoRedefine/>
    <w:uiPriority w:val="39"/>
    <w:unhideWhenUsed/>
    <w:rsid w:val="00EB1E69"/>
    <w:pPr>
      <w:ind w:left="839"/>
    </w:pPr>
    <w:rPr>
      <w:rFonts w:ascii="宋体"/>
    </w:rPr>
  </w:style>
  <w:style w:type="paragraph" w:styleId="TOC6">
    <w:name w:val="toc 6"/>
    <w:basedOn w:val="afff5"/>
    <w:next w:val="afff5"/>
    <w:autoRedefine/>
    <w:uiPriority w:val="39"/>
    <w:unhideWhenUsed/>
    <w:rsid w:val="00EB1E69"/>
    <w:pPr>
      <w:spacing w:line="300" w:lineRule="exact"/>
      <w:ind w:left="1049"/>
    </w:pPr>
    <w:rPr>
      <w:rFonts w:ascii="宋体"/>
    </w:rPr>
  </w:style>
  <w:style w:type="paragraph" w:styleId="TOC7">
    <w:name w:val="toc 7"/>
    <w:basedOn w:val="afff5"/>
    <w:next w:val="afff5"/>
    <w:autoRedefine/>
    <w:uiPriority w:val="39"/>
    <w:unhideWhenUsed/>
    <w:rsid w:val="00EB1E69"/>
    <w:pPr>
      <w:tabs>
        <w:tab w:val="right" w:leader="dot" w:pos="9344"/>
      </w:tabs>
      <w:spacing w:line="300" w:lineRule="exact"/>
      <w:ind w:left="1259"/>
    </w:pPr>
    <w:rPr>
      <w:rFonts w:ascii="宋体"/>
    </w:rPr>
  </w:style>
  <w:style w:type="paragraph" w:customStyle="1" w:styleId="af8">
    <w:name w:val="标准文件_附录图标号"/>
    <w:basedOn w:val="affffb"/>
    <w:next w:val="affffb"/>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b"/>
    <w:next w:val="affffb"/>
    <w:qFormat/>
    <w:rsid w:val="009B6029"/>
    <w:pPr>
      <w:numPr>
        <w:numId w:val="30"/>
      </w:numPr>
      <w:spacing w:line="14" w:lineRule="exact"/>
      <w:ind w:firstLineChars="0" w:firstLine="0"/>
      <w:jc w:val="center"/>
    </w:pPr>
    <w:rPr>
      <w:rFonts w:eastAsia="黑体"/>
      <w:vanish/>
      <w:sz w:val="2"/>
    </w:rPr>
  </w:style>
  <w:style w:type="paragraph" w:styleId="TOC2">
    <w:name w:val="toc 2"/>
    <w:basedOn w:val="afff5"/>
    <w:next w:val="afff5"/>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b"/>
    <w:next w:val="affffb"/>
    <w:qFormat/>
    <w:rsid w:val="00E030F9"/>
    <w:pPr>
      <w:numPr>
        <w:ilvl w:val="1"/>
        <w:numId w:val="31"/>
      </w:numPr>
      <w:spacing w:beforeLines="50" w:before="50" w:afterLines="50" w:after="50"/>
      <w:ind w:firstLineChars="0"/>
    </w:pPr>
    <w:rPr>
      <w:rFonts w:ascii="黑体" w:eastAsia="黑体"/>
    </w:rPr>
  </w:style>
  <w:style w:type="paragraph" w:customStyle="1" w:styleId="a8">
    <w:name w:val="标准文件_引言二级条标题"/>
    <w:basedOn w:val="affffb"/>
    <w:next w:val="affffb"/>
    <w:qFormat/>
    <w:rsid w:val="00E030F9"/>
    <w:pPr>
      <w:numPr>
        <w:ilvl w:val="2"/>
        <w:numId w:val="31"/>
      </w:numPr>
      <w:spacing w:beforeLines="50" w:before="50" w:afterLines="50" w:after="50"/>
      <w:ind w:firstLineChars="0"/>
    </w:pPr>
    <w:rPr>
      <w:rFonts w:ascii="黑体" w:eastAsia="黑体"/>
    </w:rPr>
  </w:style>
  <w:style w:type="paragraph" w:customStyle="1" w:styleId="a9">
    <w:name w:val="标准文件_引言三级条标题"/>
    <w:basedOn w:val="affffb"/>
    <w:next w:val="affffb"/>
    <w:qFormat/>
    <w:rsid w:val="00E030F9"/>
    <w:pPr>
      <w:numPr>
        <w:ilvl w:val="3"/>
        <w:numId w:val="31"/>
      </w:numPr>
      <w:spacing w:beforeLines="50" w:before="50" w:afterLines="50" w:after="50"/>
      <w:ind w:firstLineChars="0"/>
    </w:pPr>
    <w:rPr>
      <w:rFonts w:ascii="黑体" w:eastAsia="黑体"/>
    </w:rPr>
  </w:style>
  <w:style w:type="paragraph" w:customStyle="1" w:styleId="aa">
    <w:name w:val="标准文件_引言四级条标题"/>
    <w:basedOn w:val="affffb"/>
    <w:next w:val="affffb"/>
    <w:qFormat/>
    <w:rsid w:val="005E3C18"/>
    <w:pPr>
      <w:numPr>
        <w:ilvl w:val="4"/>
        <w:numId w:val="31"/>
      </w:numPr>
      <w:spacing w:beforeLines="50" w:before="50" w:afterLines="50" w:after="50"/>
      <w:ind w:firstLineChars="0"/>
    </w:pPr>
    <w:rPr>
      <w:rFonts w:ascii="黑体" w:eastAsia="黑体"/>
    </w:rPr>
  </w:style>
  <w:style w:type="paragraph" w:customStyle="1" w:styleId="ab">
    <w:name w:val="标准文件_引言五级条标题"/>
    <w:basedOn w:val="affffb"/>
    <w:next w:val="affffb"/>
    <w:qFormat/>
    <w:rsid w:val="005E3C18"/>
    <w:pPr>
      <w:numPr>
        <w:ilvl w:val="5"/>
        <w:numId w:val="31"/>
      </w:numPr>
      <w:spacing w:beforeLines="50" w:before="50" w:afterLines="50" w:after="50"/>
      <w:ind w:firstLineChars="0"/>
    </w:pPr>
    <w:rPr>
      <w:rFonts w:ascii="黑体" w:eastAsia="黑体"/>
    </w:rPr>
  </w:style>
  <w:style w:type="paragraph" w:customStyle="1" w:styleId="affffffffff6">
    <w:name w:val="标准文件_注后"/>
    <w:basedOn w:val="affffb"/>
    <w:qFormat/>
    <w:rsid w:val="00614CC1"/>
    <w:pPr>
      <w:ind w:left="811" w:firstLineChars="0" w:firstLine="0"/>
    </w:pPr>
    <w:rPr>
      <w:sz w:val="18"/>
    </w:rPr>
  </w:style>
  <w:style w:type="paragraph" w:customStyle="1" w:styleId="X">
    <w:name w:val="标准文件_注X后"/>
    <w:basedOn w:val="affffb"/>
    <w:qFormat/>
    <w:rsid w:val="00614CC1"/>
    <w:pPr>
      <w:ind w:left="811" w:firstLineChars="0" w:firstLine="0"/>
    </w:pPr>
    <w:rPr>
      <w:sz w:val="18"/>
    </w:rPr>
  </w:style>
  <w:style w:type="paragraph" w:customStyle="1" w:styleId="affffffffff7">
    <w:name w:val="标准文件_示例后"/>
    <w:basedOn w:val="affffb"/>
    <w:qFormat/>
    <w:rsid w:val="00AC5DF4"/>
    <w:pPr>
      <w:ind w:left="964" w:firstLineChars="0" w:firstLine="0"/>
    </w:pPr>
    <w:rPr>
      <w:sz w:val="18"/>
    </w:rPr>
  </w:style>
  <w:style w:type="paragraph" w:customStyle="1" w:styleId="X0">
    <w:name w:val="标准文件_示例X后"/>
    <w:basedOn w:val="affffb"/>
    <w:link w:val="X1"/>
    <w:qFormat/>
    <w:rsid w:val="00E639BC"/>
    <w:pPr>
      <w:ind w:left="1049" w:firstLineChars="0" w:firstLine="0"/>
    </w:pPr>
    <w:rPr>
      <w:sz w:val="18"/>
    </w:rPr>
  </w:style>
  <w:style w:type="character" w:customStyle="1" w:styleId="X1">
    <w:name w:val="标准文件_示例X后 字符"/>
    <w:basedOn w:val="Char"/>
    <w:link w:val="X0"/>
    <w:rsid w:val="00E639BC"/>
    <w:rPr>
      <w:rFonts w:ascii="宋体" w:hAnsi="Times New Roman"/>
      <w:noProof/>
      <w:sz w:val="18"/>
    </w:rPr>
  </w:style>
  <w:style w:type="paragraph" w:customStyle="1" w:styleId="affffffffff8">
    <w:name w:val="标准文件_索引项"/>
    <w:basedOn w:val="affffb"/>
    <w:next w:val="affffb"/>
    <w:qFormat/>
    <w:rsid w:val="00E210B5"/>
    <w:pPr>
      <w:tabs>
        <w:tab w:val="right" w:leader="dot" w:pos="9356"/>
      </w:tabs>
      <w:ind w:left="210" w:firstLineChars="0" w:hanging="210"/>
      <w:jc w:val="left"/>
    </w:pPr>
  </w:style>
  <w:style w:type="paragraph" w:customStyle="1" w:styleId="affffffffff9">
    <w:name w:val="标准文件_附录一级无标题"/>
    <w:basedOn w:val="aff4"/>
    <w:qFormat/>
    <w:rsid w:val="009D6BCA"/>
    <w:pPr>
      <w:spacing w:beforeLines="0" w:before="0" w:afterLines="0" w:after="0" w:line="276" w:lineRule="auto"/>
      <w:outlineLvl w:val="9"/>
    </w:pPr>
    <w:rPr>
      <w:rFonts w:ascii="宋体" w:eastAsia="宋体"/>
    </w:rPr>
  </w:style>
  <w:style w:type="paragraph" w:customStyle="1" w:styleId="affffffffffa">
    <w:name w:val="标准文件_附录二级无标题"/>
    <w:basedOn w:val="aff5"/>
    <w:rsid w:val="009D6BCA"/>
    <w:pPr>
      <w:spacing w:beforeLines="0" w:before="0" w:afterLines="0" w:after="0" w:line="276" w:lineRule="auto"/>
      <w:outlineLvl w:val="9"/>
    </w:pPr>
    <w:rPr>
      <w:rFonts w:ascii="宋体" w:eastAsia="宋体"/>
    </w:rPr>
  </w:style>
  <w:style w:type="paragraph" w:customStyle="1" w:styleId="affffffffffb">
    <w:name w:val="标准文件_附录三级无标题"/>
    <w:basedOn w:val="aff6"/>
    <w:qFormat/>
    <w:rsid w:val="00A41CB5"/>
    <w:pPr>
      <w:spacing w:beforeLines="0" w:before="0" w:afterLines="0" w:after="0" w:line="276" w:lineRule="auto"/>
      <w:outlineLvl w:val="9"/>
    </w:pPr>
    <w:rPr>
      <w:rFonts w:ascii="宋体" w:eastAsia="宋体"/>
    </w:rPr>
  </w:style>
  <w:style w:type="paragraph" w:customStyle="1" w:styleId="affffffffffc">
    <w:name w:val="标准文件_附录四级无标题"/>
    <w:basedOn w:val="aff7"/>
    <w:qFormat/>
    <w:rsid w:val="00A41CB5"/>
    <w:pPr>
      <w:spacing w:beforeLines="0" w:before="0" w:afterLines="0" w:after="0" w:line="276" w:lineRule="auto"/>
      <w:outlineLvl w:val="9"/>
    </w:pPr>
    <w:rPr>
      <w:rFonts w:ascii="宋体" w:eastAsia="宋体"/>
    </w:rPr>
  </w:style>
  <w:style w:type="paragraph" w:customStyle="1" w:styleId="affffffffffd">
    <w:name w:val="标准文件_附录五级无标题"/>
    <w:basedOn w:val="aff8"/>
    <w:qFormat/>
    <w:rsid w:val="00A41CB5"/>
    <w:pPr>
      <w:spacing w:beforeLines="0" w:before="0" w:afterLines="0" w:after="0" w:line="276" w:lineRule="auto"/>
      <w:outlineLvl w:val="9"/>
    </w:pPr>
    <w:rPr>
      <w:rFonts w:ascii="宋体" w:eastAsia="宋体"/>
    </w:rPr>
  </w:style>
  <w:style w:type="paragraph" w:customStyle="1" w:styleId="afffffffffa">
    <w:name w:val="标准文件_示例内容"/>
    <w:basedOn w:val="affffb"/>
    <w:qFormat/>
    <w:rsid w:val="009674AD"/>
    <w:pPr>
      <w:ind w:firstLine="420"/>
    </w:pPr>
    <w:rPr>
      <w:sz w:val="18"/>
    </w:rPr>
  </w:style>
  <w:style w:type="paragraph" w:customStyle="1" w:styleId="affffffffffe">
    <w:name w:val="标准文件_引言一级无标题"/>
    <w:basedOn w:val="a7"/>
    <w:next w:val="affffb"/>
    <w:qFormat/>
    <w:rsid w:val="00843C13"/>
    <w:pPr>
      <w:spacing w:beforeLines="0" w:before="0" w:afterLines="0" w:after="0" w:line="276" w:lineRule="auto"/>
    </w:pPr>
    <w:rPr>
      <w:rFonts w:ascii="宋体" w:eastAsia="宋体"/>
    </w:rPr>
  </w:style>
  <w:style w:type="paragraph" w:customStyle="1" w:styleId="afffffffffff">
    <w:name w:val="标准文件_引言二级无标题"/>
    <w:basedOn w:val="a8"/>
    <w:next w:val="affffb"/>
    <w:qFormat/>
    <w:rsid w:val="00843C13"/>
    <w:pPr>
      <w:spacing w:beforeLines="0" w:before="0" w:afterLines="0" w:after="0" w:line="276" w:lineRule="auto"/>
    </w:pPr>
    <w:rPr>
      <w:rFonts w:ascii="宋体" w:eastAsia="宋体"/>
    </w:rPr>
  </w:style>
  <w:style w:type="paragraph" w:customStyle="1" w:styleId="afffffffffff0">
    <w:name w:val="标准文件_引言三级无标题"/>
    <w:basedOn w:val="a9"/>
    <w:qFormat/>
    <w:rsid w:val="00534BDF"/>
    <w:pPr>
      <w:spacing w:beforeLines="0" w:before="0" w:afterLines="0" w:after="0" w:line="276" w:lineRule="auto"/>
    </w:pPr>
    <w:rPr>
      <w:rFonts w:ascii="宋体" w:eastAsia="宋体"/>
    </w:rPr>
  </w:style>
  <w:style w:type="paragraph" w:customStyle="1" w:styleId="afffffffffff1">
    <w:name w:val="标准文件_引言四级无标题"/>
    <w:basedOn w:val="aa"/>
    <w:next w:val="affffb"/>
    <w:qFormat/>
    <w:rsid w:val="00534BDF"/>
    <w:pPr>
      <w:spacing w:beforeLines="0" w:before="0" w:afterLines="0" w:after="0" w:line="276" w:lineRule="auto"/>
    </w:pPr>
    <w:rPr>
      <w:rFonts w:ascii="宋体" w:eastAsia="宋体"/>
    </w:rPr>
  </w:style>
  <w:style w:type="paragraph" w:customStyle="1" w:styleId="afffffffffff2">
    <w:name w:val="标准文件_引言五级无标题"/>
    <w:basedOn w:val="ab"/>
    <w:next w:val="affffb"/>
    <w:qFormat/>
    <w:rsid w:val="00534BDF"/>
    <w:pPr>
      <w:spacing w:beforeLines="0" w:before="0" w:afterLines="0" w:after="0" w:line="276" w:lineRule="auto"/>
    </w:pPr>
    <w:rPr>
      <w:rFonts w:ascii="宋体" w:eastAsia="宋体"/>
    </w:rPr>
  </w:style>
  <w:style w:type="paragraph" w:customStyle="1" w:styleId="afffffffffff3">
    <w:name w:val="标准文件_索引标题"/>
    <w:basedOn w:val="afffff2"/>
    <w:next w:val="affffb"/>
    <w:qFormat/>
    <w:rsid w:val="002643C3"/>
    <w:rPr>
      <w:rFonts w:hAnsi="黑体"/>
    </w:rPr>
  </w:style>
  <w:style w:type="paragraph" w:customStyle="1" w:styleId="afffffffffff4">
    <w:name w:val="标准文件_脚注内容"/>
    <w:basedOn w:val="affffb"/>
    <w:qFormat/>
    <w:rsid w:val="00DC3067"/>
    <w:pPr>
      <w:ind w:leftChars="200" w:left="400" w:hangingChars="200" w:hanging="200"/>
    </w:pPr>
    <w:rPr>
      <w:sz w:val="15"/>
    </w:rPr>
  </w:style>
  <w:style w:type="paragraph" w:customStyle="1" w:styleId="afffffffffff5">
    <w:name w:val="标准文件_术语条一"/>
    <w:basedOn w:val="affffffffe"/>
    <w:next w:val="affffb"/>
    <w:qFormat/>
    <w:rsid w:val="00AF0C18"/>
  </w:style>
  <w:style w:type="paragraph" w:customStyle="1" w:styleId="afffffffffff6">
    <w:name w:val="标准文件_术语条二"/>
    <w:basedOn w:val="afffffffff1"/>
    <w:next w:val="affffb"/>
    <w:qFormat/>
    <w:rsid w:val="00AF0C18"/>
  </w:style>
  <w:style w:type="paragraph" w:customStyle="1" w:styleId="afffffffffff7">
    <w:name w:val="标准文件_术语条三"/>
    <w:basedOn w:val="afffffffff0"/>
    <w:next w:val="affffb"/>
    <w:qFormat/>
    <w:rsid w:val="00AF0C18"/>
  </w:style>
  <w:style w:type="paragraph" w:customStyle="1" w:styleId="afffffffffff8">
    <w:name w:val="标准文件_术语条四"/>
    <w:basedOn w:val="afffffffff3"/>
    <w:next w:val="affffb"/>
    <w:qFormat/>
    <w:rsid w:val="00AF0C18"/>
  </w:style>
  <w:style w:type="paragraph" w:customStyle="1" w:styleId="afffffffffff9">
    <w:name w:val="标准文件_术语条五"/>
    <w:basedOn w:val="afffffffff"/>
    <w:next w:val="affffb"/>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paragraph" w:customStyle="1" w:styleId="p15">
    <w:name w:val="p15"/>
    <w:basedOn w:val="afff5"/>
    <w:rsid w:val="00F86AB6"/>
    <w:pPr>
      <w:widowControl/>
      <w:adjustRightInd/>
      <w:spacing w:line="240" w:lineRule="auto"/>
      <w:ind w:firstLine="420"/>
    </w:pPr>
    <w:rPr>
      <w:rFonts w:ascii="宋体" w:hAnsi="宋体" w:cs="宋体"/>
      <w:kern w:val="0"/>
    </w:rPr>
  </w:style>
  <w:style w:type="character" w:customStyle="1" w:styleId="Char0">
    <w:name w:val="段 Char"/>
    <w:link w:val="afffffffffffa"/>
    <w:locked/>
    <w:rsid w:val="00805E95"/>
    <w:rPr>
      <w:rFonts w:ascii="宋体" w:hAnsi="宋体"/>
      <w:sz w:val="21"/>
    </w:rPr>
  </w:style>
  <w:style w:type="paragraph" w:customStyle="1" w:styleId="afffffffffffa">
    <w:name w:val="段"/>
    <w:link w:val="Char0"/>
    <w:rsid w:val="00805E95"/>
    <w:pPr>
      <w:autoSpaceDE w:val="0"/>
      <w:autoSpaceDN w:val="0"/>
      <w:ind w:firstLineChars="200" w:firstLine="200"/>
      <w:jc w:val="both"/>
    </w:pPr>
    <w:rPr>
      <w:rFonts w:ascii="宋体" w:hAnsi="宋体"/>
      <w:sz w:val="21"/>
    </w:rPr>
  </w:style>
  <w:style w:type="paragraph" w:customStyle="1" w:styleId="afffffffffffb">
    <w:name w:val="二级条标题"/>
    <w:basedOn w:val="afff5"/>
    <w:next w:val="afff5"/>
    <w:rsid w:val="00A45652"/>
    <w:pPr>
      <w:widowControl/>
      <w:adjustRightInd/>
      <w:spacing w:line="240" w:lineRule="auto"/>
      <w:ind w:left="525"/>
      <w:outlineLvl w:val="3"/>
    </w:pPr>
    <w:rPr>
      <w:rFonts w:ascii="黑体" w:eastAsia="黑体" w:hAnsi="Times New Roman"/>
      <w:kern w:val="0"/>
      <w:szCs w:val="20"/>
      <w:lang w:val="x-none" w:eastAsia="x-none"/>
    </w:rPr>
  </w:style>
  <w:style w:type="paragraph" w:customStyle="1" w:styleId="afffffffffffc">
    <w:name w:val="字母编号列项（一级）"/>
    <w:rsid w:val="00191B12"/>
    <w:pPr>
      <w:ind w:leftChars="200" w:left="840" w:hangingChars="200" w:hanging="420"/>
      <w:jc w:val="both"/>
    </w:pPr>
    <w:rPr>
      <w:rFonts w:ascii="宋体" w:hAnsi="Times New Roman"/>
      <w:sz w:val="21"/>
    </w:rPr>
  </w:style>
  <w:style w:type="character" w:styleId="afffffffffffd">
    <w:name w:val="annotation reference"/>
    <w:basedOn w:val="afff6"/>
    <w:uiPriority w:val="99"/>
    <w:semiHidden/>
    <w:unhideWhenUsed/>
    <w:rsid w:val="002A14A7"/>
    <w:rPr>
      <w:sz w:val="21"/>
      <w:szCs w:val="21"/>
    </w:rPr>
  </w:style>
  <w:style w:type="paragraph" w:styleId="afffffffffffe">
    <w:name w:val="annotation text"/>
    <w:basedOn w:val="afff5"/>
    <w:link w:val="affffffffffff"/>
    <w:uiPriority w:val="99"/>
    <w:semiHidden/>
    <w:unhideWhenUsed/>
    <w:rsid w:val="002A14A7"/>
    <w:pPr>
      <w:jc w:val="left"/>
    </w:pPr>
  </w:style>
  <w:style w:type="character" w:customStyle="1" w:styleId="affffffffffff">
    <w:name w:val="批注文字 字符"/>
    <w:basedOn w:val="afff6"/>
    <w:link w:val="afffffffffffe"/>
    <w:uiPriority w:val="99"/>
    <w:semiHidden/>
    <w:rsid w:val="002A14A7"/>
    <w:rPr>
      <w:kern w:val="2"/>
      <w:sz w:val="21"/>
      <w:szCs w:val="21"/>
    </w:rPr>
  </w:style>
  <w:style w:type="paragraph" w:styleId="affffffffffff0">
    <w:name w:val="annotation subject"/>
    <w:basedOn w:val="afffffffffffe"/>
    <w:next w:val="afffffffffffe"/>
    <w:link w:val="affffffffffff1"/>
    <w:uiPriority w:val="99"/>
    <w:semiHidden/>
    <w:unhideWhenUsed/>
    <w:rsid w:val="002A14A7"/>
    <w:rPr>
      <w:b/>
      <w:bCs/>
    </w:rPr>
  </w:style>
  <w:style w:type="character" w:customStyle="1" w:styleId="affffffffffff1">
    <w:name w:val="批注主题 字符"/>
    <w:basedOn w:val="affffffffffff"/>
    <w:link w:val="affffffffffff0"/>
    <w:uiPriority w:val="99"/>
    <w:semiHidden/>
    <w:rsid w:val="002A14A7"/>
    <w:rPr>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 w:id="18822392">
      <w:bodyDiv w:val="1"/>
      <w:marLeft w:val="0"/>
      <w:marRight w:val="0"/>
      <w:marTop w:val="0"/>
      <w:marBottom w:val="0"/>
      <w:divBdr>
        <w:top w:val="none" w:sz="0" w:space="0" w:color="auto"/>
        <w:left w:val="none" w:sz="0" w:space="0" w:color="auto"/>
        <w:bottom w:val="none" w:sz="0" w:space="0" w:color="auto"/>
        <w:right w:val="none" w:sz="0" w:space="0" w:color="auto"/>
      </w:divBdr>
    </w:div>
    <w:div w:id="23484306">
      <w:bodyDiv w:val="1"/>
      <w:marLeft w:val="0"/>
      <w:marRight w:val="0"/>
      <w:marTop w:val="0"/>
      <w:marBottom w:val="0"/>
      <w:divBdr>
        <w:top w:val="none" w:sz="0" w:space="0" w:color="auto"/>
        <w:left w:val="none" w:sz="0" w:space="0" w:color="auto"/>
        <w:bottom w:val="none" w:sz="0" w:space="0" w:color="auto"/>
        <w:right w:val="none" w:sz="0" w:space="0" w:color="auto"/>
      </w:divBdr>
    </w:div>
    <w:div w:id="164244020">
      <w:bodyDiv w:val="1"/>
      <w:marLeft w:val="0"/>
      <w:marRight w:val="0"/>
      <w:marTop w:val="0"/>
      <w:marBottom w:val="0"/>
      <w:divBdr>
        <w:top w:val="none" w:sz="0" w:space="0" w:color="auto"/>
        <w:left w:val="none" w:sz="0" w:space="0" w:color="auto"/>
        <w:bottom w:val="none" w:sz="0" w:space="0" w:color="auto"/>
        <w:right w:val="none" w:sz="0" w:space="0" w:color="auto"/>
      </w:divBdr>
    </w:div>
    <w:div w:id="236132807">
      <w:bodyDiv w:val="1"/>
      <w:marLeft w:val="0"/>
      <w:marRight w:val="0"/>
      <w:marTop w:val="0"/>
      <w:marBottom w:val="0"/>
      <w:divBdr>
        <w:top w:val="none" w:sz="0" w:space="0" w:color="auto"/>
        <w:left w:val="none" w:sz="0" w:space="0" w:color="auto"/>
        <w:bottom w:val="none" w:sz="0" w:space="0" w:color="auto"/>
        <w:right w:val="none" w:sz="0" w:space="0" w:color="auto"/>
      </w:divBdr>
    </w:div>
    <w:div w:id="298614038">
      <w:bodyDiv w:val="1"/>
      <w:marLeft w:val="0"/>
      <w:marRight w:val="0"/>
      <w:marTop w:val="0"/>
      <w:marBottom w:val="0"/>
      <w:divBdr>
        <w:top w:val="none" w:sz="0" w:space="0" w:color="auto"/>
        <w:left w:val="none" w:sz="0" w:space="0" w:color="auto"/>
        <w:bottom w:val="none" w:sz="0" w:space="0" w:color="auto"/>
        <w:right w:val="none" w:sz="0" w:space="0" w:color="auto"/>
      </w:divBdr>
    </w:div>
    <w:div w:id="365101605">
      <w:bodyDiv w:val="1"/>
      <w:marLeft w:val="0"/>
      <w:marRight w:val="0"/>
      <w:marTop w:val="0"/>
      <w:marBottom w:val="0"/>
      <w:divBdr>
        <w:top w:val="none" w:sz="0" w:space="0" w:color="auto"/>
        <w:left w:val="none" w:sz="0" w:space="0" w:color="auto"/>
        <w:bottom w:val="none" w:sz="0" w:space="0" w:color="auto"/>
        <w:right w:val="none" w:sz="0" w:space="0" w:color="auto"/>
      </w:divBdr>
    </w:div>
    <w:div w:id="403380160">
      <w:bodyDiv w:val="1"/>
      <w:marLeft w:val="0"/>
      <w:marRight w:val="0"/>
      <w:marTop w:val="0"/>
      <w:marBottom w:val="0"/>
      <w:divBdr>
        <w:top w:val="none" w:sz="0" w:space="0" w:color="auto"/>
        <w:left w:val="none" w:sz="0" w:space="0" w:color="auto"/>
        <w:bottom w:val="none" w:sz="0" w:space="0" w:color="auto"/>
        <w:right w:val="none" w:sz="0" w:space="0" w:color="auto"/>
      </w:divBdr>
    </w:div>
    <w:div w:id="480149140">
      <w:bodyDiv w:val="1"/>
      <w:marLeft w:val="0"/>
      <w:marRight w:val="0"/>
      <w:marTop w:val="0"/>
      <w:marBottom w:val="0"/>
      <w:divBdr>
        <w:top w:val="none" w:sz="0" w:space="0" w:color="auto"/>
        <w:left w:val="none" w:sz="0" w:space="0" w:color="auto"/>
        <w:bottom w:val="none" w:sz="0" w:space="0" w:color="auto"/>
        <w:right w:val="none" w:sz="0" w:space="0" w:color="auto"/>
      </w:divBdr>
    </w:div>
    <w:div w:id="507062580">
      <w:bodyDiv w:val="1"/>
      <w:marLeft w:val="0"/>
      <w:marRight w:val="0"/>
      <w:marTop w:val="0"/>
      <w:marBottom w:val="0"/>
      <w:divBdr>
        <w:top w:val="none" w:sz="0" w:space="0" w:color="auto"/>
        <w:left w:val="none" w:sz="0" w:space="0" w:color="auto"/>
        <w:bottom w:val="none" w:sz="0" w:space="0" w:color="auto"/>
        <w:right w:val="none" w:sz="0" w:space="0" w:color="auto"/>
      </w:divBdr>
    </w:div>
    <w:div w:id="536699046">
      <w:bodyDiv w:val="1"/>
      <w:marLeft w:val="0"/>
      <w:marRight w:val="0"/>
      <w:marTop w:val="0"/>
      <w:marBottom w:val="0"/>
      <w:divBdr>
        <w:top w:val="none" w:sz="0" w:space="0" w:color="auto"/>
        <w:left w:val="none" w:sz="0" w:space="0" w:color="auto"/>
        <w:bottom w:val="none" w:sz="0" w:space="0" w:color="auto"/>
        <w:right w:val="none" w:sz="0" w:space="0" w:color="auto"/>
      </w:divBdr>
    </w:div>
    <w:div w:id="550069570">
      <w:bodyDiv w:val="1"/>
      <w:marLeft w:val="0"/>
      <w:marRight w:val="0"/>
      <w:marTop w:val="0"/>
      <w:marBottom w:val="0"/>
      <w:divBdr>
        <w:top w:val="none" w:sz="0" w:space="0" w:color="auto"/>
        <w:left w:val="none" w:sz="0" w:space="0" w:color="auto"/>
        <w:bottom w:val="none" w:sz="0" w:space="0" w:color="auto"/>
        <w:right w:val="none" w:sz="0" w:space="0" w:color="auto"/>
      </w:divBdr>
    </w:div>
    <w:div w:id="555549130">
      <w:bodyDiv w:val="1"/>
      <w:marLeft w:val="0"/>
      <w:marRight w:val="0"/>
      <w:marTop w:val="0"/>
      <w:marBottom w:val="0"/>
      <w:divBdr>
        <w:top w:val="none" w:sz="0" w:space="0" w:color="auto"/>
        <w:left w:val="none" w:sz="0" w:space="0" w:color="auto"/>
        <w:bottom w:val="none" w:sz="0" w:space="0" w:color="auto"/>
        <w:right w:val="none" w:sz="0" w:space="0" w:color="auto"/>
      </w:divBdr>
    </w:div>
    <w:div w:id="680544237">
      <w:bodyDiv w:val="1"/>
      <w:marLeft w:val="0"/>
      <w:marRight w:val="0"/>
      <w:marTop w:val="0"/>
      <w:marBottom w:val="0"/>
      <w:divBdr>
        <w:top w:val="none" w:sz="0" w:space="0" w:color="auto"/>
        <w:left w:val="none" w:sz="0" w:space="0" w:color="auto"/>
        <w:bottom w:val="none" w:sz="0" w:space="0" w:color="auto"/>
        <w:right w:val="none" w:sz="0" w:space="0" w:color="auto"/>
      </w:divBdr>
    </w:div>
    <w:div w:id="752241678">
      <w:bodyDiv w:val="1"/>
      <w:marLeft w:val="0"/>
      <w:marRight w:val="0"/>
      <w:marTop w:val="0"/>
      <w:marBottom w:val="0"/>
      <w:divBdr>
        <w:top w:val="none" w:sz="0" w:space="0" w:color="auto"/>
        <w:left w:val="none" w:sz="0" w:space="0" w:color="auto"/>
        <w:bottom w:val="none" w:sz="0" w:space="0" w:color="auto"/>
        <w:right w:val="none" w:sz="0" w:space="0" w:color="auto"/>
      </w:divBdr>
    </w:div>
    <w:div w:id="791947803">
      <w:bodyDiv w:val="1"/>
      <w:marLeft w:val="0"/>
      <w:marRight w:val="0"/>
      <w:marTop w:val="0"/>
      <w:marBottom w:val="0"/>
      <w:divBdr>
        <w:top w:val="none" w:sz="0" w:space="0" w:color="auto"/>
        <w:left w:val="none" w:sz="0" w:space="0" w:color="auto"/>
        <w:bottom w:val="none" w:sz="0" w:space="0" w:color="auto"/>
        <w:right w:val="none" w:sz="0" w:space="0" w:color="auto"/>
      </w:divBdr>
    </w:div>
    <w:div w:id="954100433">
      <w:bodyDiv w:val="1"/>
      <w:marLeft w:val="0"/>
      <w:marRight w:val="0"/>
      <w:marTop w:val="0"/>
      <w:marBottom w:val="0"/>
      <w:divBdr>
        <w:top w:val="none" w:sz="0" w:space="0" w:color="auto"/>
        <w:left w:val="none" w:sz="0" w:space="0" w:color="auto"/>
        <w:bottom w:val="none" w:sz="0" w:space="0" w:color="auto"/>
        <w:right w:val="none" w:sz="0" w:space="0" w:color="auto"/>
      </w:divBdr>
    </w:div>
    <w:div w:id="1203903866">
      <w:bodyDiv w:val="1"/>
      <w:marLeft w:val="0"/>
      <w:marRight w:val="0"/>
      <w:marTop w:val="0"/>
      <w:marBottom w:val="0"/>
      <w:divBdr>
        <w:top w:val="none" w:sz="0" w:space="0" w:color="auto"/>
        <w:left w:val="none" w:sz="0" w:space="0" w:color="auto"/>
        <w:bottom w:val="none" w:sz="0" w:space="0" w:color="auto"/>
        <w:right w:val="none" w:sz="0" w:space="0" w:color="auto"/>
      </w:divBdr>
    </w:div>
    <w:div w:id="1265842139">
      <w:bodyDiv w:val="1"/>
      <w:marLeft w:val="0"/>
      <w:marRight w:val="0"/>
      <w:marTop w:val="0"/>
      <w:marBottom w:val="0"/>
      <w:divBdr>
        <w:top w:val="none" w:sz="0" w:space="0" w:color="auto"/>
        <w:left w:val="none" w:sz="0" w:space="0" w:color="auto"/>
        <w:bottom w:val="none" w:sz="0" w:space="0" w:color="auto"/>
        <w:right w:val="none" w:sz="0" w:space="0" w:color="auto"/>
      </w:divBdr>
    </w:div>
    <w:div w:id="1333754373">
      <w:bodyDiv w:val="1"/>
      <w:marLeft w:val="0"/>
      <w:marRight w:val="0"/>
      <w:marTop w:val="0"/>
      <w:marBottom w:val="0"/>
      <w:divBdr>
        <w:top w:val="none" w:sz="0" w:space="0" w:color="auto"/>
        <w:left w:val="none" w:sz="0" w:space="0" w:color="auto"/>
        <w:bottom w:val="none" w:sz="0" w:space="0" w:color="auto"/>
        <w:right w:val="none" w:sz="0" w:space="0" w:color="auto"/>
      </w:divBdr>
    </w:div>
    <w:div w:id="1651981981">
      <w:bodyDiv w:val="1"/>
      <w:marLeft w:val="0"/>
      <w:marRight w:val="0"/>
      <w:marTop w:val="0"/>
      <w:marBottom w:val="0"/>
      <w:divBdr>
        <w:top w:val="none" w:sz="0" w:space="0" w:color="auto"/>
        <w:left w:val="none" w:sz="0" w:space="0" w:color="auto"/>
        <w:bottom w:val="none" w:sz="0" w:space="0" w:color="auto"/>
        <w:right w:val="none" w:sz="0" w:space="0" w:color="auto"/>
      </w:divBdr>
    </w:div>
    <w:div w:id="1779106462">
      <w:bodyDiv w:val="1"/>
      <w:marLeft w:val="0"/>
      <w:marRight w:val="0"/>
      <w:marTop w:val="0"/>
      <w:marBottom w:val="0"/>
      <w:divBdr>
        <w:top w:val="none" w:sz="0" w:space="0" w:color="auto"/>
        <w:left w:val="none" w:sz="0" w:space="0" w:color="auto"/>
        <w:bottom w:val="none" w:sz="0" w:space="0" w:color="auto"/>
        <w:right w:val="none" w:sz="0" w:space="0" w:color="auto"/>
      </w:divBdr>
    </w:div>
    <w:div w:id="1797143636">
      <w:bodyDiv w:val="1"/>
      <w:marLeft w:val="0"/>
      <w:marRight w:val="0"/>
      <w:marTop w:val="0"/>
      <w:marBottom w:val="0"/>
      <w:divBdr>
        <w:top w:val="none" w:sz="0" w:space="0" w:color="auto"/>
        <w:left w:val="none" w:sz="0" w:space="0" w:color="auto"/>
        <w:bottom w:val="none" w:sz="0" w:space="0" w:color="auto"/>
        <w:right w:val="none" w:sz="0" w:space="0" w:color="auto"/>
      </w:divBdr>
    </w:div>
    <w:div w:id="1806698390">
      <w:bodyDiv w:val="1"/>
      <w:marLeft w:val="0"/>
      <w:marRight w:val="0"/>
      <w:marTop w:val="0"/>
      <w:marBottom w:val="0"/>
      <w:divBdr>
        <w:top w:val="none" w:sz="0" w:space="0" w:color="auto"/>
        <w:left w:val="none" w:sz="0" w:space="0" w:color="auto"/>
        <w:bottom w:val="none" w:sz="0" w:space="0" w:color="auto"/>
        <w:right w:val="none" w:sz="0" w:space="0" w:color="auto"/>
      </w:divBdr>
    </w:div>
    <w:div w:id="1814716717">
      <w:bodyDiv w:val="1"/>
      <w:marLeft w:val="0"/>
      <w:marRight w:val="0"/>
      <w:marTop w:val="0"/>
      <w:marBottom w:val="0"/>
      <w:divBdr>
        <w:top w:val="none" w:sz="0" w:space="0" w:color="auto"/>
        <w:left w:val="none" w:sz="0" w:space="0" w:color="auto"/>
        <w:bottom w:val="none" w:sz="0" w:space="0" w:color="auto"/>
        <w:right w:val="none" w:sz="0" w:space="0" w:color="auto"/>
      </w:divBdr>
    </w:div>
    <w:div w:id="1842502160">
      <w:bodyDiv w:val="1"/>
      <w:marLeft w:val="0"/>
      <w:marRight w:val="0"/>
      <w:marTop w:val="0"/>
      <w:marBottom w:val="0"/>
      <w:divBdr>
        <w:top w:val="none" w:sz="0" w:space="0" w:color="auto"/>
        <w:left w:val="none" w:sz="0" w:space="0" w:color="auto"/>
        <w:bottom w:val="none" w:sz="0" w:space="0" w:color="auto"/>
        <w:right w:val="none" w:sz="0" w:space="0" w:color="auto"/>
      </w:divBdr>
    </w:div>
    <w:div w:id="203484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tiff"/><Relationship Id="rId18" Type="http://schemas.openxmlformats.org/officeDocument/2006/relationships/header" Target="header5.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6.jp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5.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emf"/><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3.emf"/><Relationship Id="rId27" Type="http://schemas.openxmlformats.org/officeDocument/2006/relationships/header" Target="header8.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69;&#23478;&#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8EBC31BD92478B9ED0B49AF9BB4445"/>
        <w:category>
          <w:name w:val="常规"/>
          <w:gallery w:val="placeholder"/>
        </w:category>
        <w:types>
          <w:type w:val="bbPlcHdr"/>
        </w:types>
        <w:behaviors>
          <w:behavior w:val="content"/>
        </w:behaviors>
        <w:guid w:val="{39269EB6-9B4A-4642-BF33-22E8613ACD93}"/>
      </w:docPartPr>
      <w:docPartBody>
        <w:p w:rsidR="00F80613" w:rsidRDefault="00131CDD">
          <w:pPr>
            <w:pStyle w:val="C98EBC31BD92478B9ED0B49AF9BB4445"/>
          </w:pPr>
          <w:r w:rsidRPr="00751A05">
            <w:rPr>
              <w:rStyle w:val="a3"/>
              <w:rFonts w:hint="eastAsia"/>
            </w:rPr>
            <w:t>单击或点击此处输入文字。</w:t>
          </w:r>
        </w:p>
      </w:docPartBody>
    </w:docPart>
    <w:docPart>
      <w:docPartPr>
        <w:name w:val="0B0114E111AC4E3DB08F660BB720ECAD"/>
        <w:category>
          <w:name w:val="常规"/>
          <w:gallery w:val="placeholder"/>
        </w:category>
        <w:types>
          <w:type w:val="bbPlcHdr"/>
        </w:types>
        <w:behaviors>
          <w:behavior w:val="content"/>
        </w:behaviors>
        <w:guid w:val="{FEE9F817-87C7-4B54-88BB-13F344830523}"/>
      </w:docPartPr>
      <w:docPartBody>
        <w:p w:rsidR="00F80613" w:rsidRDefault="00131CDD">
          <w:pPr>
            <w:pStyle w:val="0B0114E111AC4E3DB08F660BB720ECAD"/>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formatting="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22C5"/>
    <w:rsid w:val="00103D92"/>
    <w:rsid w:val="00106446"/>
    <w:rsid w:val="00131CDD"/>
    <w:rsid w:val="001E7E7C"/>
    <w:rsid w:val="00407FFA"/>
    <w:rsid w:val="004D7F57"/>
    <w:rsid w:val="00515C62"/>
    <w:rsid w:val="00536715"/>
    <w:rsid w:val="006A57F9"/>
    <w:rsid w:val="00A10FE2"/>
    <w:rsid w:val="00B722C5"/>
    <w:rsid w:val="00BF0A9B"/>
    <w:rsid w:val="00C77147"/>
    <w:rsid w:val="00F80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F0A9B"/>
    <w:rPr>
      <w:color w:val="808080"/>
    </w:rPr>
  </w:style>
  <w:style w:type="paragraph" w:customStyle="1" w:styleId="C98EBC31BD92478B9ED0B49AF9BB4445">
    <w:name w:val="C98EBC31BD92478B9ED0B49AF9BB4445"/>
    <w:pPr>
      <w:widowControl w:val="0"/>
      <w:jc w:val="both"/>
    </w:pPr>
  </w:style>
  <w:style w:type="paragraph" w:customStyle="1" w:styleId="0B0114E111AC4E3DB08F660BB720ECAD">
    <w:name w:val="0B0114E111AC4E3DB08F660BB720ECA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A5338-1570-4CF0-8946-61E5F5C5F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国家标准.dotx</Template>
  <TotalTime>64</TotalTime>
  <Pages>12</Pages>
  <Words>1058</Words>
  <Characters>6034</Characters>
  <Application>Microsoft Office Word</Application>
  <DocSecurity>0</DocSecurity>
  <Lines>50</Lines>
  <Paragraphs>14</Paragraphs>
  <ScaleCrop>false</ScaleCrop>
  <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国家标准</dc:title>
  <dc:subject/>
  <dc:creator>Lyd</dc:creator>
  <cp:keywords/>
  <cp:lastModifiedBy>z py</cp:lastModifiedBy>
  <cp:revision>12</cp:revision>
  <cp:lastPrinted>2020-05-12T14:07:00Z</cp:lastPrinted>
  <dcterms:created xsi:type="dcterms:W3CDTF">2022-04-19T01:41:00Z</dcterms:created>
  <dcterms:modified xsi:type="dcterms:W3CDTF">2022-04-19T03:22:00Z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国家标准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ies>
</file>