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framePr w:w="0" w:hRule="auto" w:wrap="auto" w:vAnchor="margin" w:hAnchor="text" w:xAlign="left" w:yAlign="inline"/>
        <w:jc w:val="both"/>
        <w:rPr>
          <w:rFonts w:ascii="黑体" w:hAnsi="黑体" w:eastAsia="黑体"/>
          <w:b w:val="0"/>
          <w:w w:val="100"/>
          <w:sz w:val="28"/>
          <w:szCs w:val="28"/>
        </w:rPr>
      </w:pPr>
      <w:bookmarkStart w:id="0" w:name="_Toc102292521"/>
    </w:p>
    <w:p/>
    <w:p>
      <w:pPr>
        <w:pStyle w:val="27"/>
        <w:framePr w:w="0" w:hRule="auto" w:wrap="auto" w:vAnchor="margin" w:hAnchor="text" w:xAlign="left" w:yAlign="inline"/>
        <w:jc w:val="both"/>
        <w:rPr>
          <w:rFonts w:eastAsia="楷体_GB2312"/>
          <w:sz w:val="28"/>
          <w:szCs w:val="28"/>
        </w:rPr>
      </w:pPr>
      <w:r>
        <w:rPr>
          <w:rFonts w:eastAsia="楷体_GB2312"/>
          <w:sz w:val="28"/>
          <w:szCs w:val="28"/>
        </w:rPr>
        <w:t>UDC</w:t>
      </w:r>
    </w:p>
    <w:p>
      <w:pPr>
        <w:pStyle w:val="27"/>
        <w:framePr w:w="0" w:hRule="auto" w:wrap="auto" w:vAnchor="margin" w:hAnchor="text" w:xAlign="left" w:yAlign="inline"/>
        <w:rPr>
          <w:rFonts w:eastAsia="Batang"/>
          <w:outline/>
          <w:color w:val="FFFFFF"/>
          <w14:textOutline w14:w="9525" w14:cap="flat" w14:cmpd="sng" w14:algn="ctr">
            <w14:solidFill>
              <w14:srgbClr w14:val="FFFFFF"/>
            </w14:solidFill>
            <w14:prstDash w14:val="solid"/>
            <w14:round/>
          </w14:textOutline>
          <w14:textFill>
            <w14:noFill/>
          </w14:textFill>
        </w:rPr>
      </w:pPr>
      <w:r>
        <w:rPr>
          <w:rFonts w:eastAsia="黑体"/>
          <w:b w:val="0"/>
          <w:spacing w:val="20"/>
          <w:w w:val="100"/>
          <w:sz w:val="36"/>
          <w:szCs w:val="36"/>
        </w:rPr>
        <w:t>中华人民共和国国家标准</w:t>
      </w:r>
      <w:r>
        <w:rPr>
          <w:rFonts w:hint="eastAsia" w:eastAsia="黑体"/>
          <w:b w:val="0"/>
          <w:w w:val="100"/>
          <w:sz w:val="36"/>
          <w:szCs w:val="36"/>
        </w:rPr>
        <w:tab/>
      </w:r>
      <w:r>
        <w:rPr>
          <w:rFonts w:hint="eastAsia" w:eastAsia="黑体"/>
          <w:b w:val="0"/>
          <w:w w:val="100"/>
          <w:sz w:val="36"/>
          <w:szCs w:val="36"/>
        </w:rPr>
        <w:tab/>
      </w:r>
      <w:r>
        <w:rPr>
          <w:rFonts w:eastAsia="Batang"/>
          <w:szCs w:val="96"/>
        </w:rPr>
        <w:t>GB</w:t>
      </w:r>
    </w:p>
    <w:p>
      <w:pPr>
        <w:pStyle w:val="28"/>
        <w:wordWrap w:val="0"/>
        <w:rPr>
          <w:b/>
          <w:color w:val="000000" w:themeColor="text1"/>
          <w14:textFill>
            <w14:solidFill>
              <w14:schemeClr w14:val="tx1"/>
            </w14:solidFill>
          </w14:textFill>
        </w:rPr>
      </w:pPr>
      <w:r>
        <w:rPr>
          <w:b/>
        </w:rPr>
        <w:t xml:space="preserve">P </w:t>
      </w:r>
      <w:r>
        <w:rPr>
          <w:rFonts w:hint="eastAsia"/>
          <w:b/>
        </w:rPr>
        <w:tab/>
      </w:r>
      <w:r>
        <w:rPr>
          <w:b/>
        </w:rPr>
        <w:t xml:space="preserve">                           </w:t>
      </w:r>
      <w:r>
        <w:rPr>
          <w:b/>
          <w:color w:val="000000" w:themeColor="text1"/>
          <w14:textFill>
            <w14:solidFill>
              <w14:schemeClr w14:val="tx1"/>
            </w14:solidFill>
          </w14:textFill>
        </w:rPr>
        <w:t xml:space="preserve">           GB 5</w:t>
      </w:r>
      <w:r>
        <w:rPr>
          <w:rFonts w:hint="eastAsia"/>
          <w:b/>
          <w:color w:val="000000" w:themeColor="text1"/>
          <w14:textFill>
            <w14:solidFill>
              <w14:schemeClr w14:val="tx1"/>
            </w14:solidFill>
          </w14:textFill>
        </w:rPr>
        <w:t>0365</w:t>
      </w:r>
      <w:r>
        <w:rPr>
          <w:b/>
          <w:color w:val="000000" w:themeColor="text1"/>
          <w14:textFill>
            <w14:solidFill>
              <w14:schemeClr w14:val="tx1"/>
            </w14:solidFill>
          </w14:textFill>
        </w:rPr>
        <w:t>—20</w:t>
      </w:r>
      <w:r>
        <w:rPr>
          <w:rFonts w:hint="eastAsia"/>
          <w:b/>
          <w:color w:val="000000" w:themeColor="text1"/>
          <w14:textFill>
            <w14:solidFill>
              <w14:schemeClr w14:val="tx1"/>
            </w14:solidFill>
          </w14:textFill>
        </w:rPr>
        <w:t>19</w:t>
      </w:r>
    </w:p>
    <w:p>
      <w:pPr>
        <w:spacing w:line="480" w:lineRule="auto"/>
        <w:jc w:val="center"/>
        <w:rPr>
          <w:b/>
          <w:color w:val="000000" w:themeColor="text1"/>
          <w:sz w:val="5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-410845</wp:posOffset>
                </wp:positionH>
                <wp:positionV relativeFrom="paragraph">
                  <wp:posOffset>178435</wp:posOffset>
                </wp:positionV>
                <wp:extent cx="6045200" cy="7620"/>
                <wp:effectExtent l="0" t="0" r="12700" b="11430"/>
                <wp:wrapNone/>
                <wp:docPr id="9" name="Line 4"/>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ln>
                      </wps:spPr>
                      <wps:bodyPr/>
                    </wps:wsp>
                  </a:graphicData>
                </a:graphic>
              </wp:anchor>
            </w:drawing>
          </mc:Choice>
          <mc:Fallback>
            <w:pict>
              <v:line id="Line 4" o:spid="_x0000_s1026" o:spt="20" style="position:absolute;left:0pt;flip:y;margin-left:-32.35pt;margin-top:14.05pt;height:0.6pt;width:476pt;z-index:251659264;mso-width-relative:page;mso-height-relative:page;" filled="f" stroked="t" coordsize="21600,21600" o:gfxdata="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1KcqTYAAAACQEAAA8AAAAAAAAAAQAgAAAA&#10;IgAAAGRycy9kb3ducmV2LnhtbFBLAQIUABQAAAAIAIdO4kDtmoH80gEAAKwDAAAOAAAAAAAAAAEA&#10;IAAAACcBAABkcnMvZTJvRG9jLnhtbFBLBQYAAAAABgAGAFkBAABrBQAAAAA=&#10;">
                <v:fill on="f" focussize="0,0"/>
                <v:stroke color="#000000" joinstyle="round"/>
                <v:imagedata o:title=""/>
                <o:lock v:ext="edit" aspectratio="f"/>
              </v:line>
            </w:pict>
          </mc:Fallback>
        </mc:AlternateContent>
      </w:r>
    </w:p>
    <w:p>
      <w:pPr>
        <w:spacing w:line="360" w:lineRule="auto"/>
        <w:jc w:val="center"/>
        <w:rPr>
          <w:b/>
          <w:color w:val="000000" w:themeColor="text1"/>
          <w:sz w:val="52"/>
          <w:szCs w:val="20"/>
          <w14:textFill>
            <w14:solidFill>
              <w14:schemeClr w14:val="tx1"/>
            </w14:solidFill>
          </w14:textFill>
        </w:rPr>
      </w:pPr>
    </w:p>
    <w:p>
      <w:pPr>
        <w:spacing w:line="360" w:lineRule="auto"/>
        <w:jc w:val="center"/>
        <w:rPr>
          <w:b/>
          <w:color w:val="000000" w:themeColor="text1"/>
          <w:sz w:val="52"/>
          <w14:textFill>
            <w14:solidFill>
              <w14:schemeClr w14:val="tx1"/>
            </w14:solidFill>
          </w14:textFill>
        </w:rPr>
      </w:pPr>
      <w:r>
        <w:rPr>
          <w:rFonts w:hint="eastAsia"/>
          <w:b/>
          <w:color w:val="000000" w:themeColor="text1"/>
          <w:sz w:val="52"/>
          <w14:textFill>
            <w14:solidFill>
              <w14:schemeClr w14:val="tx1"/>
            </w14:solidFill>
          </w14:textFill>
        </w:rPr>
        <w:t>空调通风系统运行管理标准</w:t>
      </w:r>
    </w:p>
    <w:p>
      <w:pPr>
        <w:spacing w:line="480" w:lineRule="auto"/>
        <w:jc w:val="center"/>
        <w:rPr>
          <w:rFonts w:hAnsi="宋体"/>
          <w:b/>
          <w:color w:val="000000" w:themeColor="text1"/>
          <w:sz w:val="32"/>
          <w:szCs w:val="32"/>
          <w14:textFill>
            <w14:solidFill>
              <w14:schemeClr w14:val="tx1"/>
            </w14:solidFill>
          </w14:textFill>
        </w:rPr>
      </w:pPr>
      <w:r>
        <w:rPr>
          <w:rFonts w:hint="eastAsia"/>
          <w:b/>
          <w:color w:val="000000" w:themeColor="text1"/>
          <w:sz w:val="28"/>
          <w:szCs w:val="28"/>
          <w14:textFill>
            <w14:solidFill>
              <w14:schemeClr w14:val="tx1"/>
            </w14:solidFill>
          </w14:textFill>
        </w:rPr>
        <w:t>Standard for operation and management of central air conditioning system</w:t>
      </w:r>
    </w:p>
    <w:p>
      <w:pPr>
        <w:spacing w:line="480" w:lineRule="auto"/>
        <w:jc w:val="center"/>
        <w:rPr>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局部修订</w:t>
      </w:r>
      <w:bookmarkStart w:id="1" w:name="_GoBack"/>
      <w:bookmarkEnd w:id="1"/>
      <w:r>
        <w:rPr>
          <w:rFonts w:hint="eastAsia"/>
          <w:b/>
          <w:color w:val="000000" w:themeColor="text1"/>
          <w:sz w:val="32"/>
          <w:szCs w:val="32"/>
          <w14:textFill>
            <w14:solidFill>
              <w14:schemeClr w14:val="tx1"/>
            </w14:solidFill>
          </w14:textFill>
        </w:rPr>
        <w:t>征求意见稿</w:t>
      </w:r>
    </w:p>
    <w:p>
      <w:pPr>
        <w:pStyle w:val="7"/>
      </w:pPr>
    </w:p>
    <w:p>
      <w:pPr>
        <w:pStyle w:val="7"/>
      </w:pPr>
    </w:p>
    <w:p>
      <w:pPr>
        <w:pStyle w:val="7"/>
      </w:pPr>
    </w:p>
    <w:p>
      <w:pPr>
        <w:pStyle w:val="7"/>
      </w:pPr>
    </w:p>
    <w:p>
      <w:pPr>
        <w:pStyle w:val="7"/>
      </w:pPr>
    </w:p>
    <w:p>
      <w:pPr>
        <w:pStyle w:val="7"/>
      </w:pPr>
    </w:p>
    <w:p>
      <w:pPr>
        <w:pStyle w:val="7"/>
      </w:pPr>
    </w:p>
    <w:p>
      <w:pPr>
        <w:spacing w:line="480" w:lineRule="auto"/>
        <w:rPr>
          <w:rFonts w:eastAsia="黑体"/>
          <w:sz w:val="28"/>
          <w:szCs w:val="28"/>
        </w:rPr>
      </w:pPr>
      <w:r>
        <w:rPr>
          <w:rFonts w:eastAsia="黑体"/>
          <w:sz w:val="28"/>
          <w:szCs w:val="28"/>
        </w:rPr>
        <w:t>20XX－XX－XX  发布                20XX－XX－XX  实施</w:t>
      </w:r>
    </w:p>
    <w:p>
      <w:pPr>
        <w:pStyle w:val="7"/>
      </w:pPr>
      <w: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217170</wp:posOffset>
                </wp:positionV>
                <wp:extent cx="5173980" cy="7620"/>
                <wp:effectExtent l="0" t="0" r="7620" b="11430"/>
                <wp:wrapNone/>
                <wp:docPr id="8" name="Line 11"/>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ln>
                      </wps:spPr>
                      <wps:bodyPr/>
                    </wps:wsp>
                  </a:graphicData>
                </a:graphic>
              </wp:anchor>
            </w:drawing>
          </mc:Choice>
          <mc:Fallback>
            <w:pict>
              <v:line id="Line 11" o:spid="_x0000_s1026" o:spt="20" style="position:absolute;left:0pt;flip:y;margin-left:-0.2pt;margin-top:17.1pt;height:0.6pt;width:407.4pt;z-index:251660288;mso-width-relative:page;mso-height-relative:page;" filled="f" stroked="t" coordsize="21600,21600" o:gfxdata="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GtwVtQAAAAHAQAADwAAAAAAAAABACAAAAAi&#10;AAAAZHJzL2Rvd25yZXYueG1sUEsBAhQAFAAAAAgAh07iQDFcTGDVAQAArQMAAA4AAAAAAAAAAQAg&#10;AAAAIwEAAGRycy9lMm9Eb2MueG1sUEsFBgAAAAAGAAYAWQEAAGoFAAAAAA==&#10;">
                <v:fill on="f" focussize="0,0"/>
                <v:stroke color="#000000" joinstyle="round"/>
                <v:imagedata o:title=""/>
                <o:lock v:ext="edit" aspectratio="f"/>
              </v:line>
            </w:pict>
          </mc:Fallback>
        </mc:AlternateContent>
      </w:r>
    </w:p>
    <w:tbl>
      <w:tblPr>
        <w:tblStyle w:val="16"/>
        <w:tblW w:w="5620" w:type="dxa"/>
        <w:tblInd w:w="0" w:type="dxa"/>
        <w:tblLayout w:type="autofit"/>
        <w:tblCellMar>
          <w:top w:w="0" w:type="dxa"/>
          <w:left w:w="0" w:type="dxa"/>
          <w:bottom w:w="0" w:type="dxa"/>
          <w:right w:w="0" w:type="dxa"/>
        </w:tblCellMar>
      </w:tblPr>
      <w:tblGrid>
        <w:gridCol w:w="5620"/>
      </w:tblGrid>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color w:val="000000"/>
                <w:sz w:val="28"/>
                <w:szCs w:val="28"/>
              </w:rPr>
            </w:pPr>
          </w:p>
          <w:p>
            <w:pPr>
              <w:jc w:val="distribute"/>
              <w:rPr>
                <w:rFonts w:eastAsia="黑体"/>
                <w:color w:val="000000"/>
                <w:sz w:val="28"/>
                <w:szCs w:val="28"/>
              </w:rPr>
            </w:pPr>
            <w:r>
              <mc:AlternateContent>
                <mc:Choice Requires="wps">
                  <w:drawing>
                    <wp:anchor distT="0" distB="0" distL="114300" distR="114300" simplePos="0" relativeHeight="251661312" behindDoc="0" locked="0" layoutInCell="1" allowOverlap="1">
                      <wp:simplePos x="0" y="0"/>
                      <wp:positionH relativeFrom="column">
                        <wp:posOffset>4202430</wp:posOffset>
                      </wp:positionH>
                      <wp:positionV relativeFrom="paragraph">
                        <wp:posOffset>151765</wp:posOffset>
                      </wp:positionV>
                      <wp:extent cx="1073785" cy="48895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073785" cy="488950"/>
                              </a:xfrm>
                              <a:prstGeom prst="rect">
                                <a:avLst/>
                              </a:prstGeom>
                              <a:solidFill>
                                <a:sysClr val="window" lastClr="FFFFFF"/>
                              </a:solidFill>
                              <a:ln w="6350">
                                <a:noFill/>
                              </a:ln>
                              <a:effectLst/>
                            </wps:spPr>
                            <wps:txbx>
                              <w:txbxContent>
                                <w:p>
                                  <w:pPr>
                                    <w:rPr>
                                      <w:rFonts w:ascii="黑体" w:eastAsia="黑体"/>
                                      <w:color w:val="000000"/>
                                      <w:sz w:val="28"/>
                                      <w:szCs w:val="28"/>
                                    </w:rPr>
                                  </w:pPr>
                                  <w:r>
                                    <w:rPr>
                                      <w:rFonts w:hint="eastAsia" w:ascii="黑体" w:eastAsia="黑体"/>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30.9pt;margin-top:11.95pt;height:38.5pt;width:84.55pt;z-index:251661312;mso-width-relative:page;mso-height-relative:page;" fillcolor="#FFFFFF" filled="t" stroked="f" coordsize="21600,21600" o:gfxdata="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go&#10;hGbUAAAACgEAAA8AAAAAAAAAAQAgAAAAIgAAAGRycy9kb3ducmV2LnhtbFBLAQIUABQAAAAIAIdO&#10;4kB0O2C3YAIAAK0EAAAOAAAAAAAAAAEAIAAAACMBAABkcnMvZTJvRG9jLnhtbFBLBQYAAAAABgAG&#10;AFkBAAD1BQAAAAA=&#10;">
                      <v:fill on="t" focussize="0,0"/>
                      <v:stroke on="f" weight="0.5pt"/>
                      <v:imagedata o:title=""/>
                      <o:lock v:ext="edit" aspectratio="f"/>
                      <v:textbox>
                        <w:txbxContent>
                          <w:p>
                            <w:pPr>
                              <w:rPr>
                                <w:rFonts w:ascii="黑体" w:eastAsia="黑体"/>
                                <w:color w:val="000000"/>
                                <w:sz w:val="28"/>
                                <w:szCs w:val="28"/>
                              </w:rPr>
                            </w:pPr>
                            <w:r>
                              <w:rPr>
                                <w:rFonts w:hint="eastAsia" w:ascii="黑体" w:eastAsia="黑体"/>
                                <w:color w:val="000000"/>
                                <w:sz w:val="28"/>
                                <w:szCs w:val="28"/>
                              </w:rPr>
                              <w:t>联合发布</w:t>
                            </w:r>
                          </w:p>
                        </w:txbxContent>
                      </v:textbox>
                    </v:shape>
                  </w:pict>
                </mc:Fallback>
              </mc:AlternateContent>
            </w:r>
            <w:r>
              <w:rPr>
                <w:rFonts w:eastAsia="黑体"/>
                <w:color w:val="000000"/>
                <w:sz w:val="28"/>
                <w:szCs w:val="28"/>
              </w:rPr>
              <w:t>中华人民共和国住房和城乡建设部</w:t>
            </w:r>
          </w:p>
        </w:tc>
      </w:tr>
      <w:tr>
        <w:tblPrEx>
          <w:tblCellMar>
            <w:top w:w="0" w:type="dxa"/>
            <w:left w:w="0" w:type="dxa"/>
            <w:bottom w:w="0" w:type="dxa"/>
            <w:right w:w="0" w:type="dxa"/>
          </w:tblCellMar>
        </w:tblPrEx>
        <w:trPr>
          <w:trHeight w:val="375" w:hRule="atLeast"/>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color w:val="000000"/>
                <w:sz w:val="28"/>
                <w:szCs w:val="28"/>
              </w:rPr>
            </w:pPr>
            <w:r>
              <w:rPr>
                <w:rFonts w:eastAsia="黑体"/>
                <w:color w:val="000000"/>
                <w:sz w:val="28"/>
                <w:szCs w:val="28"/>
              </w:rPr>
              <w:t>国家市场监督管理总局</w:t>
            </w:r>
          </w:p>
        </w:tc>
      </w:tr>
    </w:tbl>
    <w:p>
      <w:pPr>
        <w:ind w:firstLine="422" w:firstLineChars="200"/>
        <w:jc w:val="center"/>
        <w:rPr>
          <w:b/>
        </w:rPr>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pPr>
    </w:p>
    <w:p>
      <w:pPr>
        <w:jc w:val="center"/>
        <w:rPr>
          <w:b/>
          <w:sz w:val="32"/>
          <w:szCs w:val="32"/>
        </w:rPr>
      </w:pPr>
      <w:r>
        <w:rPr>
          <w:b/>
          <w:sz w:val="32"/>
          <w:szCs w:val="32"/>
        </w:rPr>
        <w:t>修订说明</w:t>
      </w:r>
    </w:p>
    <w:p>
      <w:pPr>
        <w:ind w:firstLine="592" w:firstLineChars="200"/>
        <w:rPr>
          <w:spacing w:val="8"/>
          <w:kern w:val="0"/>
          <w:sz w:val="28"/>
          <w:szCs w:val="28"/>
        </w:rPr>
      </w:pPr>
      <w:r>
        <w:rPr>
          <w:spacing w:val="8"/>
          <w:kern w:val="0"/>
          <w:sz w:val="28"/>
          <w:szCs w:val="28"/>
        </w:rPr>
        <w:t>本次局部修订是根据</w:t>
      </w:r>
      <w:r>
        <w:rPr>
          <w:rFonts w:hint="eastAsia"/>
          <w:spacing w:val="8"/>
          <w:kern w:val="0"/>
          <w:sz w:val="28"/>
          <w:szCs w:val="28"/>
        </w:rPr>
        <w:t>《住房和城乡建设部关于印发2021年工程建设规范标准编制及相关工作计划的通知》</w:t>
      </w:r>
      <w:r>
        <w:rPr>
          <w:spacing w:val="8"/>
          <w:kern w:val="0"/>
          <w:sz w:val="28"/>
          <w:szCs w:val="28"/>
        </w:rPr>
        <w:t>（</w:t>
      </w:r>
      <w:r>
        <w:rPr>
          <w:rFonts w:hint="eastAsia"/>
          <w:spacing w:val="8"/>
          <w:kern w:val="0"/>
          <w:sz w:val="28"/>
          <w:szCs w:val="28"/>
        </w:rPr>
        <w:t>建标函〔2021〕11号</w:t>
      </w:r>
      <w:r>
        <w:rPr>
          <w:spacing w:val="8"/>
          <w:kern w:val="0"/>
          <w:sz w:val="28"/>
          <w:szCs w:val="28"/>
        </w:rPr>
        <w:t>）的要求，由</w:t>
      </w:r>
      <w:r>
        <w:rPr>
          <w:rFonts w:hint="eastAsia"/>
          <w:spacing w:val="8"/>
          <w:kern w:val="0"/>
          <w:sz w:val="28"/>
          <w:szCs w:val="28"/>
        </w:rPr>
        <w:t>中国建筑科学研究院有限公司</w:t>
      </w:r>
      <w:r>
        <w:rPr>
          <w:spacing w:val="8"/>
          <w:kern w:val="0"/>
          <w:sz w:val="28"/>
          <w:szCs w:val="28"/>
        </w:rPr>
        <w:t>会同有关单位对《</w:t>
      </w:r>
      <w:r>
        <w:rPr>
          <w:rFonts w:hint="eastAsia"/>
          <w:spacing w:val="8"/>
          <w:kern w:val="0"/>
          <w:sz w:val="28"/>
          <w:szCs w:val="28"/>
        </w:rPr>
        <w:t>空调通风系统运行管理标准</w:t>
      </w:r>
      <w:r>
        <w:rPr>
          <w:spacing w:val="8"/>
          <w:kern w:val="0"/>
          <w:sz w:val="28"/>
          <w:szCs w:val="28"/>
        </w:rPr>
        <w:t>》GB5</w:t>
      </w:r>
      <w:r>
        <w:rPr>
          <w:rFonts w:hint="eastAsia"/>
          <w:spacing w:val="8"/>
          <w:kern w:val="0"/>
          <w:sz w:val="28"/>
          <w:szCs w:val="28"/>
        </w:rPr>
        <w:t>0365</w:t>
      </w:r>
      <w:r>
        <w:rPr>
          <w:spacing w:val="8"/>
          <w:kern w:val="0"/>
          <w:sz w:val="28"/>
          <w:szCs w:val="28"/>
        </w:rPr>
        <w:t>-20</w:t>
      </w:r>
      <w:r>
        <w:rPr>
          <w:rFonts w:hint="eastAsia"/>
          <w:spacing w:val="8"/>
          <w:kern w:val="0"/>
          <w:sz w:val="28"/>
          <w:szCs w:val="28"/>
        </w:rPr>
        <w:t>19</w:t>
      </w:r>
      <w:r>
        <w:rPr>
          <w:spacing w:val="8"/>
          <w:kern w:val="0"/>
          <w:sz w:val="28"/>
          <w:szCs w:val="28"/>
        </w:rPr>
        <w:t>进行局部修订。</w:t>
      </w:r>
    </w:p>
    <w:p>
      <w:pPr>
        <w:ind w:firstLine="592" w:firstLineChars="200"/>
        <w:rPr>
          <w:sz w:val="28"/>
          <w:szCs w:val="28"/>
        </w:rPr>
      </w:pPr>
      <w:r>
        <w:rPr>
          <w:spacing w:val="8"/>
          <w:kern w:val="0"/>
          <w:sz w:val="28"/>
          <w:szCs w:val="28"/>
        </w:rPr>
        <w:t>本次修订</w:t>
      </w:r>
      <w:r>
        <w:rPr>
          <w:sz w:val="28"/>
          <w:szCs w:val="28"/>
        </w:rPr>
        <w:t>的主要内容是：</w:t>
      </w:r>
      <w:r>
        <w:rPr>
          <w:rFonts w:hint="eastAsia"/>
          <w:sz w:val="28"/>
          <w:szCs w:val="28"/>
        </w:rPr>
        <w:t>增加使用集中空调通风系统的公共建筑在防疫期间的特殊运行规定，包括加大新风量增强稀释效果、高人员密度场所的强化自然通风、限员等运营对策等；应急通风措施相关条文说明细化了典型空调系统形式的具体措施建议</w:t>
      </w:r>
      <w:r>
        <w:rPr>
          <w:sz w:val="28"/>
          <w:szCs w:val="28"/>
        </w:rPr>
        <w:t>。</w:t>
      </w:r>
    </w:p>
    <w:p>
      <w:pPr>
        <w:ind w:firstLine="627" w:firstLineChars="212"/>
      </w:pPr>
      <w:r>
        <w:rPr>
          <w:spacing w:val="8"/>
          <w:kern w:val="0"/>
          <w:sz w:val="28"/>
          <w:szCs w:val="28"/>
        </w:rPr>
        <w:t>本规范中下划线表示修改的内容；用黑体字表示的条文为强制性条文，必须严格执行。</w:t>
      </w:r>
    </w:p>
    <w:p>
      <w:pPr>
        <w:ind w:firstLine="627" w:firstLineChars="212"/>
        <w:rPr>
          <w:spacing w:val="8"/>
          <w:kern w:val="0"/>
          <w:sz w:val="28"/>
          <w:szCs w:val="28"/>
        </w:rPr>
      </w:pPr>
      <w:r>
        <w:rPr>
          <w:spacing w:val="8"/>
          <w:kern w:val="0"/>
          <w:sz w:val="28"/>
          <w:szCs w:val="28"/>
        </w:rPr>
        <w:t>本规范由住房和城乡建设部负责管理和对强制性条文的解释，</w:t>
      </w:r>
      <w:r>
        <w:rPr>
          <w:rFonts w:hint="eastAsia"/>
          <w:spacing w:val="8"/>
          <w:kern w:val="0"/>
          <w:sz w:val="28"/>
          <w:szCs w:val="28"/>
        </w:rPr>
        <w:t>由中国建筑科学研究院有限公司</w:t>
      </w:r>
      <w:r>
        <w:rPr>
          <w:spacing w:val="8"/>
          <w:kern w:val="0"/>
          <w:sz w:val="28"/>
          <w:szCs w:val="28"/>
        </w:rPr>
        <w:t>负责具体技术内容的解释。执行过程中如有意见或建议，请寄送至</w:t>
      </w:r>
      <w:r>
        <w:rPr>
          <w:rFonts w:hint="eastAsia"/>
          <w:spacing w:val="8"/>
          <w:kern w:val="0"/>
          <w:sz w:val="28"/>
          <w:szCs w:val="28"/>
        </w:rPr>
        <w:t>中国建筑科学研究院建筑环境与能源研究院</w:t>
      </w:r>
      <w:r>
        <w:rPr>
          <w:spacing w:val="8"/>
          <w:kern w:val="0"/>
          <w:sz w:val="28"/>
          <w:szCs w:val="28"/>
        </w:rPr>
        <w:t>（地址：</w:t>
      </w:r>
      <w:r>
        <w:rPr>
          <w:rFonts w:hint="eastAsia"/>
          <w:spacing w:val="8"/>
          <w:kern w:val="0"/>
          <w:sz w:val="28"/>
          <w:szCs w:val="28"/>
        </w:rPr>
        <w:t>北京市朝阳区北三环东路30号，</w:t>
      </w:r>
      <w:r>
        <w:rPr>
          <w:spacing w:val="8"/>
          <w:kern w:val="0"/>
          <w:sz w:val="28"/>
          <w:szCs w:val="28"/>
        </w:rPr>
        <w:t>邮编：</w:t>
      </w:r>
      <w:r>
        <w:rPr>
          <w:rFonts w:hint="eastAsia"/>
          <w:spacing w:val="8"/>
          <w:kern w:val="0"/>
          <w:sz w:val="28"/>
          <w:szCs w:val="28"/>
        </w:rPr>
        <w:t>100013</w:t>
      </w:r>
      <w:r>
        <w:rPr>
          <w:spacing w:val="8"/>
          <w:kern w:val="0"/>
          <w:sz w:val="28"/>
          <w:szCs w:val="28"/>
        </w:rPr>
        <w:t>）。</w:t>
      </w:r>
    </w:p>
    <w:p>
      <w:pPr>
        <w:widowControl/>
        <w:ind w:firstLine="700" w:firstLineChars="250"/>
        <w:jc w:val="left"/>
        <w:rPr>
          <w:kern w:val="0"/>
          <w:sz w:val="28"/>
          <w:szCs w:val="28"/>
        </w:rPr>
      </w:pPr>
      <w:r>
        <w:rPr>
          <w:rFonts w:hAnsi="宋体"/>
          <w:kern w:val="0"/>
          <w:sz w:val="28"/>
          <w:szCs w:val="28"/>
        </w:rPr>
        <w:t>本次局部修订的主编单位、参编单位、主要起草人和</w:t>
      </w:r>
      <w:r>
        <w:rPr>
          <w:rFonts w:hint="eastAsia" w:hAnsi="宋体"/>
          <w:kern w:val="0"/>
          <w:sz w:val="28"/>
          <w:szCs w:val="28"/>
        </w:rPr>
        <w:t>主要</w:t>
      </w:r>
      <w:r>
        <w:rPr>
          <w:rFonts w:hAnsi="宋体"/>
          <w:kern w:val="0"/>
          <w:sz w:val="28"/>
          <w:szCs w:val="28"/>
        </w:rPr>
        <w:t>审查人：</w:t>
      </w:r>
    </w:p>
    <w:tbl>
      <w:tblPr>
        <w:tblStyle w:val="16"/>
        <w:tblW w:w="4767" w:type="pct"/>
        <w:tblInd w:w="675" w:type="dxa"/>
        <w:tblLayout w:type="fixed"/>
        <w:tblCellMar>
          <w:top w:w="0" w:type="dxa"/>
          <w:left w:w="108" w:type="dxa"/>
          <w:bottom w:w="0" w:type="dxa"/>
          <w:right w:w="108" w:type="dxa"/>
        </w:tblCellMar>
      </w:tblPr>
      <w:tblGrid>
        <w:gridCol w:w="1892"/>
        <w:gridCol w:w="1247"/>
        <w:gridCol w:w="1247"/>
        <w:gridCol w:w="1247"/>
        <w:gridCol w:w="1247"/>
        <w:gridCol w:w="1206"/>
        <w:gridCol w:w="41"/>
      </w:tblGrid>
      <w:tr>
        <w:tblPrEx>
          <w:tblCellMar>
            <w:top w:w="0" w:type="dxa"/>
            <w:left w:w="108" w:type="dxa"/>
            <w:bottom w:w="0" w:type="dxa"/>
            <w:right w:w="108" w:type="dxa"/>
          </w:tblCellMar>
        </w:tblPrEx>
        <w:trPr>
          <w:gridAfter w:val="1"/>
          <w:wAfter w:w="25" w:type="pct"/>
          <w:trHeight w:val="567" w:hRule="exact"/>
        </w:trPr>
        <w:tc>
          <w:tcPr>
            <w:tcW w:w="1164" w:type="pct"/>
            <w:shd w:val="clear" w:color="auto" w:fill="auto"/>
            <w:noWrap/>
            <w:vAlign w:val="bottom"/>
          </w:tcPr>
          <w:p>
            <w:pPr>
              <w:widowControl/>
              <w:rPr>
                <w:b/>
                <w:bCs/>
                <w:kern w:val="0"/>
                <w:sz w:val="28"/>
                <w:szCs w:val="28"/>
              </w:rPr>
            </w:pPr>
            <w:r>
              <w:rPr>
                <w:rFonts w:hAnsi="宋体"/>
                <w:b/>
                <w:bCs/>
                <w:kern w:val="0"/>
                <w:sz w:val="28"/>
                <w:szCs w:val="28"/>
              </w:rPr>
              <w:t>主编单位：</w:t>
            </w:r>
          </w:p>
        </w:tc>
        <w:tc>
          <w:tcPr>
            <w:tcW w:w="3810" w:type="pct"/>
            <w:gridSpan w:val="5"/>
            <w:shd w:val="clear" w:color="auto" w:fill="auto"/>
            <w:noWrap/>
            <w:vAlign w:val="center"/>
          </w:tcPr>
          <w:p>
            <w:pPr>
              <w:widowControl/>
              <w:jc w:val="left"/>
              <w:rPr>
                <w:kern w:val="0"/>
                <w:sz w:val="28"/>
                <w:szCs w:val="28"/>
              </w:rPr>
            </w:pPr>
          </w:p>
        </w:tc>
      </w:tr>
      <w:tr>
        <w:tblPrEx>
          <w:tblCellMar>
            <w:top w:w="0" w:type="dxa"/>
            <w:left w:w="108" w:type="dxa"/>
            <w:bottom w:w="0" w:type="dxa"/>
            <w:right w:w="108" w:type="dxa"/>
          </w:tblCellMar>
        </w:tblPrEx>
        <w:trPr>
          <w:gridAfter w:val="1"/>
          <w:wAfter w:w="25" w:type="pct"/>
          <w:trHeight w:val="567" w:hRule="exact"/>
        </w:trPr>
        <w:tc>
          <w:tcPr>
            <w:tcW w:w="1164" w:type="pct"/>
            <w:shd w:val="clear" w:color="auto" w:fill="auto"/>
            <w:noWrap/>
            <w:vAlign w:val="bottom"/>
          </w:tcPr>
          <w:p>
            <w:pPr>
              <w:widowControl/>
              <w:rPr>
                <w:b/>
                <w:bCs/>
                <w:kern w:val="0"/>
                <w:sz w:val="28"/>
                <w:szCs w:val="28"/>
              </w:rPr>
            </w:pPr>
            <w:r>
              <w:rPr>
                <w:rFonts w:hAnsi="宋体"/>
                <w:b/>
                <w:bCs/>
                <w:kern w:val="0"/>
                <w:sz w:val="28"/>
                <w:szCs w:val="28"/>
              </w:rPr>
              <w:t>参编单位：</w:t>
            </w:r>
          </w:p>
        </w:tc>
        <w:tc>
          <w:tcPr>
            <w:tcW w:w="3810" w:type="pct"/>
            <w:gridSpan w:val="5"/>
            <w:shd w:val="clear" w:color="auto" w:fill="auto"/>
            <w:noWrap/>
          </w:tcPr>
          <w:p>
            <w:pPr>
              <w:widowControl/>
              <w:rPr>
                <w:rFonts w:hAnsi="宋体"/>
                <w:b/>
                <w:bCs/>
                <w:kern w:val="0"/>
                <w:sz w:val="28"/>
                <w:szCs w:val="28"/>
              </w:rPr>
            </w:pPr>
          </w:p>
        </w:tc>
      </w:tr>
      <w:tr>
        <w:tblPrEx>
          <w:tblCellMar>
            <w:top w:w="0" w:type="dxa"/>
            <w:left w:w="108" w:type="dxa"/>
            <w:bottom w:w="0" w:type="dxa"/>
            <w:right w:w="108" w:type="dxa"/>
          </w:tblCellMar>
        </w:tblPrEx>
        <w:trPr>
          <w:gridAfter w:val="1"/>
          <w:wAfter w:w="25" w:type="pct"/>
          <w:trHeight w:val="567" w:hRule="exact"/>
        </w:trPr>
        <w:tc>
          <w:tcPr>
            <w:tcW w:w="1164" w:type="pct"/>
            <w:shd w:val="clear" w:color="auto" w:fill="auto"/>
            <w:noWrap/>
            <w:vAlign w:val="bottom"/>
          </w:tcPr>
          <w:p>
            <w:pPr>
              <w:widowControl/>
              <w:rPr>
                <w:b/>
                <w:kern w:val="0"/>
                <w:sz w:val="28"/>
                <w:szCs w:val="28"/>
              </w:rPr>
            </w:pPr>
            <w:r>
              <w:rPr>
                <w:b/>
                <w:kern w:val="0"/>
                <w:sz w:val="28"/>
                <w:szCs w:val="28"/>
              </w:rPr>
              <w:t>主要起草人：</w:t>
            </w:r>
          </w:p>
        </w:tc>
        <w:tc>
          <w:tcPr>
            <w:tcW w:w="3810" w:type="pct"/>
            <w:gridSpan w:val="5"/>
            <w:shd w:val="clear" w:color="auto" w:fill="auto"/>
            <w:noWrap/>
          </w:tcPr>
          <w:p>
            <w:pPr>
              <w:widowControl/>
              <w:rPr>
                <w:rFonts w:hAnsi="宋体"/>
                <w:b/>
                <w:bCs/>
                <w:kern w:val="0"/>
                <w:sz w:val="28"/>
                <w:szCs w:val="28"/>
              </w:rPr>
            </w:pPr>
          </w:p>
        </w:tc>
      </w:tr>
      <w:tr>
        <w:tblPrEx>
          <w:tblCellMar>
            <w:top w:w="0" w:type="dxa"/>
            <w:left w:w="108" w:type="dxa"/>
            <w:bottom w:w="0" w:type="dxa"/>
            <w:right w:w="108" w:type="dxa"/>
          </w:tblCellMar>
        </w:tblPrEx>
        <w:trPr>
          <w:trHeight w:val="539" w:hRule="exact"/>
        </w:trPr>
        <w:tc>
          <w:tcPr>
            <w:tcW w:w="1164" w:type="pct"/>
            <w:shd w:val="clear" w:color="auto" w:fill="auto"/>
            <w:noWrap/>
            <w:vAlign w:val="center"/>
          </w:tcPr>
          <w:p>
            <w:pPr>
              <w:widowControl/>
              <w:spacing w:line="520" w:lineRule="exact"/>
              <w:rPr>
                <w:b/>
                <w:bCs/>
                <w:kern w:val="0"/>
                <w:sz w:val="28"/>
                <w:szCs w:val="28"/>
              </w:rPr>
            </w:pPr>
            <w:r>
              <w:rPr>
                <w:rFonts w:hAnsi="宋体"/>
                <w:b/>
                <w:bCs/>
                <w:kern w:val="0"/>
                <w:sz w:val="28"/>
                <w:szCs w:val="28"/>
              </w:rPr>
              <w:t>主要审查人：</w:t>
            </w:r>
          </w:p>
        </w:tc>
        <w:tc>
          <w:tcPr>
            <w:tcW w:w="767" w:type="pct"/>
            <w:shd w:val="clear" w:color="auto" w:fill="auto"/>
            <w:noWrap/>
            <w:vAlign w:val="center"/>
          </w:tcPr>
          <w:p>
            <w:pPr>
              <w:widowControl/>
              <w:spacing w:line="520" w:lineRule="exact"/>
              <w:rPr>
                <w:kern w:val="0"/>
                <w:sz w:val="28"/>
                <w:szCs w:val="28"/>
              </w:rPr>
            </w:pPr>
          </w:p>
        </w:tc>
        <w:tc>
          <w:tcPr>
            <w:tcW w:w="767" w:type="pct"/>
            <w:shd w:val="clear" w:color="auto" w:fill="auto"/>
            <w:vAlign w:val="center"/>
          </w:tcPr>
          <w:p>
            <w:pPr>
              <w:spacing w:line="520" w:lineRule="exact"/>
              <w:rPr>
                <w:kern w:val="0"/>
                <w:sz w:val="28"/>
                <w:szCs w:val="28"/>
              </w:rPr>
            </w:pPr>
          </w:p>
        </w:tc>
        <w:tc>
          <w:tcPr>
            <w:tcW w:w="767" w:type="pct"/>
            <w:shd w:val="clear" w:color="auto" w:fill="auto"/>
            <w:vAlign w:val="center"/>
          </w:tcPr>
          <w:p>
            <w:pPr>
              <w:widowControl/>
              <w:rPr>
                <w:rFonts w:hAnsi="宋体"/>
                <w:b/>
                <w:bCs/>
                <w:kern w:val="0"/>
                <w:sz w:val="28"/>
                <w:szCs w:val="28"/>
              </w:rPr>
            </w:pPr>
          </w:p>
        </w:tc>
        <w:tc>
          <w:tcPr>
            <w:tcW w:w="767" w:type="pct"/>
            <w:shd w:val="clear" w:color="auto" w:fill="auto"/>
            <w:vAlign w:val="center"/>
          </w:tcPr>
          <w:p>
            <w:pPr>
              <w:widowControl/>
              <w:rPr>
                <w:rFonts w:hAnsi="宋体"/>
                <w:b/>
                <w:bCs/>
                <w:kern w:val="0"/>
                <w:sz w:val="28"/>
                <w:szCs w:val="28"/>
              </w:rPr>
            </w:pPr>
          </w:p>
        </w:tc>
        <w:tc>
          <w:tcPr>
            <w:tcW w:w="767" w:type="pct"/>
            <w:gridSpan w:val="2"/>
            <w:shd w:val="clear" w:color="auto" w:fill="auto"/>
            <w:vAlign w:val="center"/>
          </w:tcPr>
          <w:p>
            <w:pPr>
              <w:widowControl/>
              <w:rPr>
                <w:rFonts w:hAnsi="宋体"/>
                <w:b/>
                <w:bCs/>
                <w:kern w:val="0"/>
                <w:sz w:val="28"/>
                <w:szCs w:val="28"/>
              </w:rPr>
            </w:pPr>
          </w:p>
        </w:tc>
      </w:tr>
    </w:tbl>
    <w:p>
      <w:pPr>
        <w:sectPr>
          <w:footerReference r:id="rId5" w:type="default"/>
          <w:pgSz w:w="11906" w:h="16838"/>
          <w:pgMar w:top="1440" w:right="1800" w:bottom="1440" w:left="1800" w:header="851" w:footer="992" w:gutter="0"/>
          <w:pgNumType w:start="1"/>
          <w:cols w:space="425" w:num="1"/>
          <w:docGrid w:type="lines" w:linePitch="312" w:charSpace="0"/>
        </w:sectPr>
      </w:pPr>
    </w:p>
    <w:bookmarkEnd w:id="0"/>
    <w:p>
      <w:pPr>
        <w:spacing w:before="156" w:beforeLines="50" w:after="156" w:afterLines="50" w:line="360" w:lineRule="auto"/>
        <w:jc w:val="center"/>
        <w:rPr>
          <w:rFonts w:ascii="宋体" w:hAnsi="宋体"/>
          <w:b/>
          <w:sz w:val="32"/>
          <w:szCs w:val="32"/>
        </w:rPr>
      </w:pPr>
      <w:r>
        <w:rPr>
          <w:rFonts w:ascii="宋体" w:hAnsi="宋体"/>
          <w:b/>
          <w:sz w:val="32"/>
          <w:szCs w:val="32"/>
        </w:rPr>
        <w:t>《</w:t>
      </w:r>
      <w:r>
        <w:rPr>
          <w:rFonts w:hint="eastAsia"/>
          <w:b/>
          <w:spacing w:val="8"/>
          <w:kern w:val="0"/>
          <w:sz w:val="32"/>
          <w:szCs w:val="32"/>
        </w:rPr>
        <w:t>空调通风系统运行管理标准</w:t>
      </w:r>
      <w:r>
        <w:rPr>
          <w:rFonts w:ascii="宋体" w:hAnsi="宋体"/>
          <w:b/>
          <w:sz w:val="32"/>
          <w:szCs w:val="32"/>
        </w:rPr>
        <w:t>》GB5</w:t>
      </w:r>
      <w:r>
        <w:rPr>
          <w:rFonts w:hint="eastAsia" w:ascii="宋体" w:hAnsi="宋体"/>
          <w:b/>
          <w:sz w:val="32"/>
          <w:szCs w:val="32"/>
        </w:rPr>
        <w:t>0365</w:t>
      </w:r>
      <w:r>
        <w:rPr>
          <w:rFonts w:ascii="宋体" w:hAnsi="宋体"/>
          <w:b/>
          <w:sz w:val="32"/>
          <w:szCs w:val="32"/>
        </w:rPr>
        <w:t>—20</w:t>
      </w:r>
      <w:r>
        <w:rPr>
          <w:rFonts w:hint="eastAsia" w:ascii="宋体" w:hAnsi="宋体"/>
          <w:b/>
          <w:sz w:val="32"/>
          <w:szCs w:val="32"/>
        </w:rPr>
        <w:t>19</w:t>
      </w:r>
    </w:p>
    <w:p>
      <w:pPr>
        <w:spacing w:before="156" w:beforeLines="50" w:after="156" w:afterLines="50" w:line="360" w:lineRule="auto"/>
        <w:jc w:val="center"/>
        <w:rPr>
          <w:rFonts w:ascii="宋体" w:hAnsi="宋体"/>
          <w:b/>
          <w:sz w:val="32"/>
          <w:szCs w:val="32"/>
        </w:rPr>
      </w:pPr>
      <w:r>
        <w:rPr>
          <w:rFonts w:hint="eastAsia" w:ascii="宋体" w:hAnsi="宋体"/>
          <w:b/>
          <w:sz w:val="32"/>
          <w:szCs w:val="32"/>
        </w:rPr>
        <w:t>修订对照表</w:t>
      </w:r>
    </w:p>
    <w:p>
      <w:pPr>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138"/>
        <w:gridCol w:w="4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4138" w:type="dxa"/>
            <w:vAlign w:val="center"/>
          </w:tcPr>
          <w:p>
            <w:pPr>
              <w:spacing w:line="360" w:lineRule="auto"/>
              <w:jc w:val="center"/>
              <w:rPr>
                <w:rFonts w:ascii="黑体" w:hAnsi="黑体" w:eastAsia="黑体"/>
                <w:sz w:val="28"/>
                <w:szCs w:val="28"/>
              </w:rPr>
            </w:pPr>
            <w:r>
              <w:rPr>
                <w:rFonts w:hint="eastAsia" w:ascii="黑体" w:hAnsi="黑体" w:eastAsia="黑体"/>
                <w:sz w:val="28"/>
                <w:szCs w:val="28"/>
              </w:rPr>
              <w:t>现行《规范》条文</w:t>
            </w:r>
          </w:p>
        </w:tc>
        <w:tc>
          <w:tcPr>
            <w:tcW w:w="4138" w:type="dxa"/>
            <w:vAlign w:val="center"/>
          </w:tcPr>
          <w:p>
            <w:pPr>
              <w:spacing w:line="360" w:lineRule="auto"/>
              <w:jc w:val="center"/>
              <w:rPr>
                <w:rFonts w:ascii="黑体" w:hAnsi="黑体" w:eastAsia="黑体"/>
                <w:sz w:val="28"/>
                <w:szCs w:val="28"/>
              </w:rPr>
            </w:pPr>
            <w:r>
              <w:rPr>
                <w:rFonts w:hint="eastAsia" w:ascii="黑体" w:hAnsi="黑体" w:eastAsia="黑体"/>
                <w:sz w:val="28"/>
                <w:szCs w:val="28"/>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snapToGrid w:val="0"/>
              <w:jc w:val="center"/>
              <w:rPr>
                <w:rFonts w:ascii="宋体" w:hAnsi="宋体"/>
                <w:b/>
                <w:bCs/>
                <w:sz w:val="28"/>
                <w:szCs w:val="28"/>
              </w:rPr>
            </w:pPr>
            <w:r>
              <w:rPr>
                <w:rFonts w:hint="eastAsia" w:ascii="宋体" w:hAnsi="宋体"/>
                <w:b/>
                <w:bCs/>
                <w:sz w:val="28"/>
                <w:szCs w:val="28"/>
              </w:rPr>
              <w:t>6</w:t>
            </w:r>
            <w:r>
              <w:rPr>
                <w:rFonts w:ascii="宋体" w:hAnsi="宋体"/>
                <w:b/>
                <w:bCs/>
                <w:sz w:val="28"/>
                <w:szCs w:val="28"/>
              </w:rPr>
              <w:t xml:space="preserve"> </w:t>
            </w:r>
            <w:r>
              <w:rPr>
                <w:rFonts w:hint="eastAsia" w:ascii="宋体" w:hAnsi="宋体"/>
                <w:b/>
                <w:bCs/>
                <w:sz w:val="28"/>
                <w:szCs w:val="28"/>
              </w:rPr>
              <w:t>应急管理措施</w:t>
            </w:r>
          </w:p>
          <w:p>
            <w:pPr>
              <w:snapToGrid w:val="0"/>
              <w:jc w:val="center"/>
              <w:rPr>
                <w:rFonts w:ascii="宋体" w:hAnsi="宋体"/>
                <w:b/>
                <w:bCs/>
                <w:sz w:val="28"/>
                <w:szCs w:val="28"/>
              </w:rPr>
            </w:pPr>
            <w:r>
              <w:rPr>
                <w:rFonts w:hint="eastAsia" w:ascii="宋体" w:hAnsi="宋体"/>
                <w:b/>
                <w:bCs/>
                <w:sz w:val="28"/>
                <w:szCs w:val="28"/>
              </w:rPr>
              <w:t>6.2应急技术措施</w:t>
            </w:r>
          </w:p>
        </w:tc>
        <w:tc>
          <w:tcPr>
            <w:tcW w:w="4138" w:type="dxa"/>
            <w:vAlign w:val="center"/>
          </w:tcPr>
          <w:p>
            <w:pPr>
              <w:snapToGrid w:val="0"/>
              <w:jc w:val="center"/>
              <w:rPr>
                <w:rFonts w:ascii="宋体" w:hAnsi="宋体"/>
                <w:b/>
                <w:bCs/>
                <w:sz w:val="28"/>
                <w:szCs w:val="28"/>
              </w:rPr>
            </w:pPr>
            <w:r>
              <w:rPr>
                <w:rFonts w:hint="eastAsia" w:ascii="宋体" w:hAnsi="宋体"/>
                <w:b/>
                <w:bCs/>
                <w:sz w:val="28"/>
                <w:szCs w:val="28"/>
              </w:rPr>
              <w:t>6</w:t>
            </w:r>
            <w:r>
              <w:rPr>
                <w:rFonts w:ascii="宋体" w:hAnsi="宋体"/>
                <w:b/>
                <w:bCs/>
                <w:sz w:val="28"/>
                <w:szCs w:val="28"/>
              </w:rPr>
              <w:t xml:space="preserve"> </w:t>
            </w:r>
            <w:r>
              <w:rPr>
                <w:rFonts w:hint="eastAsia" w:ascii="宋体" w:hAnsi="宋体"/>
                <w:b/>
                <w:bCs/>
                <w:sz w:val="28"/>
                <w:szCs w:val="28"/>
              </w:rPr>
              <w:t>应急管理措施</w:t>
            </w:r>
          </w:p>
          <w:p>
            <w:pPr>
              <w:snapToGrid w:val="0"/>
              <w:jc w:val="center"/>
              <w:rPr>
                <w:rFonts w:ascii="宋体" w:hAnsi="宋体"/>
                <w:b/>
                <w:bCs/>
                <w:sz w:val="28"/>
                <w:szCs w:val="28"/>
              </w:rPr>
            </w:pPr>
            <w:r>
              <w:rPr>
                <w:rFonts w:hint="eastAsia" w:ascii="宋体" w:hAnsi="宋体"/>
                <w:b/>
                <w:bCs/>
                <w:sz w:val="28"/>
                <w:szCs w:val="28"/>
              </w:rPr>
              <w:t>6.2应急技术措施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pStyle w:val="36"/>
              <w:numPr>
                <w:ilvl w:val="1"/>
                <w:numId w:val="0"/>
              </w:numPr>
              <w:spacing w:line="360" w:lineRule="auto"/>
              <w:rPr>
                <w:rFonts w:ascii="宋体" w:hAnsi="宋体"/>
                <w:color w:val="FF0000"/>
                <w:sz w:val="24"/>
              </w:rPr>
            </w:pPr>
            <w:r>
              <w:rPr>
                <w:rFonts w:hint="eastAsia" w:ascii="宋体" w:hAnsi="宋体" w:cs="Arial"/>
                <w:sz w:val="24"/>
              </w:rPr>
              <w:t xml:space="preserve">6.2.7 </w:t>
            </w:r>
            <w:r>
              <w:rPr>
                <w:rFonts w:ascii="宋体" w:hAnsi="宋体" w:cs="Arial"/>
                <w:sz w:val="24"/>
                <w:bdr w:val="single" w:color="auto" w:sz="4" w:space="0"/>
              </w:rPr>
              <w:t>在</w:t>
            </w:r>
            <w:r>
              <w:rPr>
                <w:rFonts w:hint="eastAsia" w:ascii="宋体" w:hAnsi="宋体" w:cs="Arial"/>
                <w:sz w:val="24"/>
                <w:bdr w:val="single" w:color="auto" w:sz="4" w:space="0"/>
              </w:rPr>
              <w:t>传染病流行</w:t>
            </w:r>
            <w:r>
              <w:rPr>
                <w:rFonts w:ascii="宋体" w:hAnsi="宋体" w:cs="Arial"/>
                <w:sz w:val="24"/>
                <w:bdr w:val="single" w:color="auto" w:sz="4" w:space="0"/>
              </w:rPr>
              <w:t>期内</w:t>
            </w:r>
            <w:r>
              <w:rPr>
                <w:rFonts w:ascii="宋体" w:hAnsi="宋体" w:cs="Arial"/>
                <w:sz w:val="24"/>
              </w:rPr>
              <w:t>，空调通风系统新风口和空调机房及其周围环境</w:t>
            </w:r>
            <w:r>
              <w:rPr>
                <w:rFonts w:hint="eastAsia" w:ascii="宋体" w:hAnsi="宋体" w:cs="Arial"/>
                <w:sz w:val="24"/>
              </w:rPr>
              <w:t>应</w:t>
            </w:r>
            <w:r>
              <w:rPr>
                <w:rFonts w:ascii="宋体" w:hAnsi="宋体" w:cs="Arial"/>
                <w:sz w:val="24"/>
              </w:rPr>
              <w:t>保持</w:t>
            </w:r>
            <w:r>
              <w:rPr>
                <w:rFonts w:hint="eastAsia" w:ascii="宋体" w:hAnsi="宋体" w:cs="Arial"/>
                <w:sz w:val="24"/>
              </w:rPr>
              <w:t>清洁</w:t>
            </w:r>
            <w:r>
              <w:rPr>
                <w:rFonts w:ascii="宋体" w:hAnsi="宋体" w:cs="Arial"/>
                <w:sz w:val="24"/>
              </w:rPr>
              <w:t>，新风与排风不应短路</w:t>
            </w:r>
            <w:r>
              <w:rPr>
                <w:rFonts w:hint="eastAsia" w:ascii="宋体" w:hAnsi="宋体" w:cs="Arial"/>
                <w:sz w:val="24"/>
              </w:rPr>
              <w:t>，</w:t>
            </w:r>
            <w:r>
              <w:rPr>
                <w:rFonts w:ascii="宋体" w:hAnsi="宋体" w:cs="Arial"/>
                <w:sz w:val="24"/>
              </w:rPr>
              <w:t>不得污染新风。</w:t>
            </w:r>
          </w:p>
        </w:tc>
        <w:tc>
          <w:tcPr>
            <w:tcW w:w="4138" w:type="dxa"/>
            <w:vAlign w:val="center"/>
          </w:tcPr>
          <w:p>
            <w:pPr>
              <w:pStyle w:val="36"/>
              <w:numPr>
                <w:ilvl w:val="1"/>
                <w:numId w:val="0"/>
              </w:numPr>
              <w:spacing w:line="360" w:lineRule="auto"/>
              <w:rPr>
                <w:rFonts w:ascii="宋体" w:hAnsi="宋体"/>
                <w:color w:val="FF0000"/>
                <w:sz w:val="24"/>
              </w:rPr>
            </w:pPr>
            <w:r>
              <w:rPr>
                <w:rFonts w:hint="eastAsia" w:ascii="宋体" w:hAnsi="宋体" w:cs="Arial"/>
                <w:sz w:val="24"/>
              </w:rPr>
              <w:t xml:space="preserve">6.2.7 </w:t>
            </w:r>
            <w:r>
              <w:rPr>
                <w:rFonts w:hint="eastAsia" w:ascii="宋体" w:hAnsi="宋体" w:cs="Arial"/>
                <w:sz w:val="24"/>
                <w:u w:val="single"/>
              </w:rPr>
              <w:t>当经呼吸道传播的疫情或流行病发生时</w:t>
            </w:r>
            <w:r>
              <w:rPr>
                <w:rFonts w:ascii="宋体" w:hAnsi="宋体" w:cs="Arial"/>
                <w:sz w:val="24"/>
              </w:rPr>
              <w:t>，空调通风系统新风口和空调机房及其周围环境</w:t>
            </w:r>
            <w:r>
              <w:rPr>
                <w:rFonts w:hint="eastAsia" w:ascii="宋体" w:hAnsi="宋体" w:cs="Arial"/>
                <w:sz w:val="24"/>
              </w:rPr>
              <w:t>应</w:t>
            </w:r>
            <w:r>
              <w:rPr>
                <w:rFonts w:ascii="宋体" w:hAnsi="宋体" w:cs="Arial"/>
                <w:sz w:val="24"/>
              </w:rPr>
              <w:t>保持</w:t>
            </w:r>
            <w:r>
              <w:rPr>
                <w:rFonts w:hint="eastAsia" w:ascii="宋体" w:hAnsi="宋体" w:cs="Arial"/>
                <w:sz w:val="24"/>
              </w:rPr>
              <w:t>清洁</w:t>
            </w:r>
            <w:r>
              <w:rPr>
                <w:rFonts w:ascii="宋体" w:hAnsi="宋体" w:cs="Arial"/>
                <w:sz w:val="24"/>
              </w:rPr>
              <w:t>，新风与排风不应短路</w:t>
            </w:r>
            <w:r>
              <w:rPr>
                <w:rFonts w:hint="eastAsia" w:ascii="宋体" w:hAnsi="宋体" w:cs="Arial"/>
                <w:sz w:val="24"/>
              </w:rPr>
              <w:t>，</w:t>
            </w:r>
            <w:r>
              <w:rPr>
                <w:rFonts w:ascii="宋体" w:hAnsi="宋体" w:cs="Arial"/>
                <w:sz w:val="24"/>
              </w:rPr>
              <w:t>不得污染新风。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pStyle w:val="36"/>
              <w:numPr>
                <w:ilvl w:val="1"/>
                <w:numId w:val="0"/>
              </w:numPr>
              <w:spacing w:line="360" w:lineRule="auto"/>
              <w:rPr>
                <w:rFonts w:ascii="宋体" w:hAnsi="宋体"/>
                <w:color w:val="FF0000"/>
                <w:sz w:val="24"/>
              </w:rPr>
            </w:pPr>
            <w:r>
              <w:rPr>
                <w:rFonts w:hint="eastAsia" w:ascii="宋体" w:hAnsi="宋体" w:cs="Arial"/>
                <w:sz w:val="24"/>
              </w:rPr>
              <w:t xml:space="preserve">6.2.8 </w:t>
            </w:r>
            <w:r>
              <w:rPr>
                <w:rFonts w:ascii="宋体" w:hAnsi="宋体" w:cs="Arial"/>
                <w:sz w:val="24"/>
                <w:bdr w:val="single" w:color="auto" w:sz="4" w:space="0"/>
              </w:rPr>
              <w:t>在</w:t>
            </w:r>
            <w:r>
              <w:rPr>
                <w:rFonts w:hint="eastAsia" w:ascii="宋体" w:hAnsi="宋体" w:cs="Arial"/>
                <w:sz w:val="24"/>
                <w:bdr w:val="single" w:color="auto" w:sz="4" w:space="0"/>
              </w:rPr>
              <w:t>传染病流行</w:t>
            </w:r>
            <w:r>
              <w:rPr>
                <w:rFonts w:ascii="宋体" w:hAnsi="宋体" w:cs="Arial"/>
                <w:sz w:val="24"/>
                <w:bdr w:val="single" w:color="auto" w:sz="4" w:space="0"/>
              </w:rPr>
              <w:t>期内</w:t>
            </w:r>
            <w:r>
              <w:rPr>
                <w:rFonts w:ascii="宋体" w:hAnsi="宋体" w:cs="Arial"/>
                <w:sz w:val="24"/>
              </w:rPr>
              <w:t>，空调机房内空气处理设备的新风进气口</w:t>
            </w:r>
            <w:r>
              <w:rPr>
                <w:rFonts w:hint="eastAsia" w:ascii="宋体" w:hAnsi="宋体" w:cs="Arial"/>
                <w:sz w:val="24"/>
              </w:rPr>
              <w:t>应采</w:t>
            </w:r>
            <w:r>
              <w:rPr>
                <w:rFonts w:ascii="宋体" w:hAnsi="宋体" w:cs="Arial"/>
                <w:sz w:val="24"/>
              </w:rPr>
              <w:t>用风管与新风竖井</w:t>
            </w:r>
            <w:r>
              <w:rPr>
                <w:rFonts w:hint="eastAsia" w:ascii="宋体" w:hAnsi="宋体" w:cs="Arial"/>
                <w:sz w:val="24"/>
              </w:rPr>
              <w:t>或</w:t>
            </w:r>
            <w:r>
              <w:rPr>
                <w:rFonts w:ascii="宋体" w:hAnsi="宋体" w:cs="Arial"/>
                <w:sz w:val="24"/>
              </w:rPr>
              <w:t>新风百叶窗相连接，</w:t>
            </w:r>
            <w:r>
              <w:rPr>
                <w:rFonts w:hint="eastAsia" w:ascii="宋体" w:hAnsi="宋体" w:cs="Arial"/>
                <w:sz w:val="24"/>
              </w:rPr>
              <w:t>不得</w:t>
            </w:r>
            <w:r>
              <w:rPr>
                <w:rFonts w:ascii="宋体" w:hAnsi="宋体" w:cs="Arial"/>
                <w:sz w:val="24"/>
              </w:rPr>
              <w:t>间接从机房内、楼道内和吊顶内吸取新风。</w:t>
            </w:r>
          </w:p>
        </w:tc>
        <w:tc>
          <w:tcPr>
            <w:tcW w:w="4138" w:type="dxa"/>
            <w:vAlign w:val="center"/>
          </w:tcPr>
          <w:p>
            <w:pPr>
              <w:pStyle w:val="36"/>
              <w:numPr>
                <w:ilvl w:val="1"/>
                <w:numId w:val="0"/>
              </w:numPr>
              <w:spacing w:line="360" w:lineRule="auto"/>
              <w:rPr>
                <w:rFonts w:ascii="宋体" w:hAnsi="宋体"/>
                <w:color w:val="FF0000"/>
                <w:sz w:val="24"/>
              </w:rPr>
            </w:pPr>
            <w:r>
              <w:rPr>
                <w:rFonts w:hint="eastAsia" w:ascii="宋体" w:hAnsi="宋体" w:cs="Arial"/>
                <w:sz w:val="24"/>
              </w:rPr>
              <w:t xml:space="preserve">6.2.8 </w:t>
            </w:r>
            <w:r>
              <w:rPr>
                <w:rFonts w:hint="eastAsia" w:ascii="宋体" w:hAnsi="宋体" w:cs="Arial"/>
                <w:sz w:val="24"/>
                <w:u w:val="single"/>
              </w:rPr>
              <w:t>当经呼吸道传播的疫情或流行病发生时</w:t>
            </w:r>
            <w:r>
              <w:rPr>
                <w:rFonts w:ascii="宋体" w:hAnsi="宋体" w:cs="Arial"/>
                <w:sz w:val="24"/>
              </w:rPr>
              <w:t>，空调机房内空气处理设备的新风进气口</w:t>
            </w:r>
            <w:r>
              <w:rPr>
                <w:rFonts w:hint="eastAsia" w:ascii="宋体" w:hAnsi="宋体" w:cs="Arial"/>
                <w:sz w:val="24"/>
              </w:rPr>
              <w:t>应采</w:t>
            </w:r>
            <w:r>
              <w:rPr>
                <w:rFonts w:ascii="宋体" w:hAnsi="宋体" w:cs="Arial"/>
                <w:sz w:val="24"/>
              </w:rPr>
              <w:t>用风管与新风竖井</w:t>
            </w:r>
            <w:r>
              <w:rPr>
                <w:rFonts w:hint="eastAsia" w:ascii="宋体" w:hAnsi="宋体" w:cs="Arial"/>
                <w:sz w:val="24"/>
              </w:rPr>
              <w:t>或</w:t>
            </w:r>
            <w:r>
              <w:rPr>
                <w:rFonts w:ascii="宋体" w:hAnsi="宋体" w:cs="Arial"/>
                <w:sz w:val="24"/>
              </w:rPr>
              <w:t>新风百叶窗相连接，</w:t>
            </w:r>
            <w:r>
              <w:rPr>
                <w:rFonts w:hint="eastAsia" w:ascii="宋体" w:hAnsi="宋体" w:cs="Arial"/>
                <w:sz w:val="24"/>
              </w:rPr>
              <w:t>不得</w:t>
            </w:r>
            <w:r>
              <w:rPr>
                <w:rFonts w:ascii="宋体" w:hAnsi="宋体" w:cs="Arial"/>
                <w:sz w:val="24"/>
              </w:rPr>
              <w:t>间接从机房内、楼道内和吊顶内吸取新风。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pStyle w:val="36"/>
              <w:numPr>
                <w:ilvl w:val="1"/>
                <w:numId w:val="0"/>
              </w:numPr>
              <w:spacing w:line="360" w:lineRule="auto"/>
              <w:rPr>
                <w:rFonts w:ascii="宋体" w:hAnsi="宋体"/>
                <w:color w:val="FF0000"/>
                <w:sz w:val="24"/>
              </w:rPr>
            </w:pPr>
            <w:r>
              <w:rPr>
                <w:rFonts w:hint="eastAsia" w:ascii="宋体" w:hAnsi="宋体" w:cs="Arial"/>
                <w:sz w:val="24"/>
              </w:rPr>
              <w:t xml:space="preserve">6.2.9 </w:t>
            </w:r>
            <w:r>
              <w:rPr>
                <w:rFonts w:ascii="宋体" w:hAnsi="宋体" w:cs="Arial"/>
                <w:sz w:val="24"/>
                <w:bdr w:val="single" w:color="auto" w:sz="4" w:space="0"/>
              </w:rPr>
              <w:t>在</w:t>
            </w:r>
            <w:r>
              <w:rPr>
                <w:rFonts w:hint="eastAsia" w:ascii="宋体" w:hAnsi="宋体" w:cs="Arial"/>
                <w:sz w:val="24"/>
                <w:bdr w:val="single" w:color="auto" w:sz="4" w:space="0"/>
              </w:rPr>
              <w:t>传染病流行</w:t>
            </w:r>
            <w:r>
              <w:rPr>
                <w:rFonts w:ascii="宋体" w:hAnsi="宋体" w:cs="Arial"/>
                <w:sz w:val="24"/>
                <w:bdr w:val="single" w:color="auto" w:sz="4" w:space="0"/>
              </w:rPr>
              <w:t>期内</w:t>
            </w:r>
            <w:r>
              <w:rPr>
                <w:rFonts w:ascii="宋体" w:hAnsi="宋体" w:cs="Arial"/>
                <w:sz w:val="24"/>
              </w:rPr>
              <w:t>，</w:t>
            </w:r>
            <w:r>
              <w:rPr>
                <w:rFonts w:hint="eastAsia" w:ascii="宋体" w:hAnsi="宋体" w:cs="Arial"/>
                <w:sz w:val="24"/>
              </w:rPr>
              <w:t>空调通风系统宜</w:t>
            </w:r>
            <w:r>
              <w:rPr>
                <w:rFonts w:ascii="宋体" w:hAnsi="宋体" w:cs="Arial"/>
                <w:sz w:val="24"/>
              </w:rPr>
              <w:t>采用全新风运行。在每天冷热源设备启用前或关停后宜让新风机和排风机多运行1</w:t>
            </w:r>
            <w:r>
              <w:rPr>
                <w:rFonts w:hint="eastAsia" w:ascii="宋体" w:hAnsi="宋体" w:cs="Arial"/>
                <w:sz w:val="24"/>
              </w:rPr>
              <w:t>次或2次换气</w:t>
            </w:r>
            <w:r>
              <w:rPr>
                <w:rFonts w:ascii="宋体" w:hAnsi="宋体" w:cs="Arial"/>
                <w:sz w:val="24"/>
              </w:rPr>
              <w:t>。</w:t>
            </w:r>
          </w:p>
        </w:tc>
        <w:tc>
          <w:tcPr>
            <w:tcW w:w="4138" w:type="dxa"/>
            <w:vAlign w:val="center"/>
          </w:tcPr>
          <w:p>
            <w:pPr>
              <w:pStyle w:val="36"/>
              <w:numPr>
                <w:ilvl w:val="1"/>
                <w:numId w:val="0"/>
              </w:numPr>
              <w:spacing w:line="360" w:lineRule="auto"/>
              <w:rPr>
                <w:rFonts w:ascii="宋体" w:hAnsi="宋体"/>
                <w:color w:val="FF0000"/>
                <w:sz w:val="24"/>
              </w:rPr>
            </w:pPr>
            <w:r>
              <w:rPr>
                <w:rFonts w:hint="eastAsia" w:ascii="宋体" w:hAnsi="宋体" w:cs="Arial"/>
                <w:sz w:val="24"/>
              </w:rPr>
              <w:t xml:space="preserve">6.2.9 </w:t>
            </w:r>
            <w:r>
              <w:rPr>
                <w:rFonts w:hint="eastAsia" w:ascii="宋体" w:hAnsi="宋体" w:cs="Arial"/>
                <w:sz w:val="24"/>
                <w:u w:val="single"/>
              </w:rPr>
              <w:t>当经呼吸道传播的疫情或流行病发生时</w:t>
            </w:r>
            <w:r>
              <w:rPr>
                <w:rFonts w:ascii="宋体" w:hAnsi="宋体" w:cs="Arial"/>
                <w:sz w:val="24"/>
              </w:rPr>
              <w:t>，</w:t>
            </w:r>
            <w:r>
              <w:rPr>
                <w:rFonts w:hint="eastAsia" w:ascii="宋体" w:hAnsi="宋体" w:cs="Arial"/>
                <w:sz w:val="24"/>
              </w:rPr>
              <w:t>空调通风系统宜</w:t>
            </w:r>
            <w:r>
              <w:rPr>
                <w:rFonts w:ascii="宋体" w:hAnsi="宋体" w:cs="Arial"/>
                <w:sz w:val="24"/>
              </w:rPr>
              <w:t>采用全新风运行。在每天冷热源设备启用前或关停后宜让新风机和排风机多运行1</w:t>
            </w:r>
            <w:r>
              <w:rPr>
                <w:rFonts w:hint="eastAsia" w:ascii="宋体" w:hAnsi="宋体" w:cs="Arial"/>
                <w:sz w:val="24"/>
              </w:rPr>
              <w:t>次或2次换气</w:t>
            </w:r>
            <w:r>
              <w:rPr>
                <w:rFonts w:ascii="宋体" w:hAnsi="宋体" w:cs="Arial"/>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pStyle w:val="36"/>
              <w:numPr>
                <w:ilvl w:val="1"/>
                <w:numId w:val="0"/>
              </w:numPr>
              <w:spacing w:line="360" w:lineRule="auto"/>
              <w:rPr>
                <w:rFonts w:ascii="宋体" w:hAnsi="宋体"/>
                <w:color w:val="FF0000"/>
                <w:sz w:val="24"/>
              </w:rPr>
            </w:pPr>
            <w:r>
              <w:rPr>
                <w:rFonts w:hint="eastAsia" w:ascii="宋体" w:hAnsi="宋体" w:cs="Arial"/>
                <w:sz w:val="24"/>
              </w:rPr>
              <w:t xml:space="preserve">6.2.10 </w:t>
            </w:r>
            <w:r>
              <w:rPr>
                <w:rFonts w:ascii="宋体" w:hAnsi="宋体" w:cs="Arial"/>
                <w:sz w:val="24"/>
                <w:bdr w:val="single" w:color="auto" w:sz="4" w:space="0"/>
              </w:rPr>
              <w:t>在</w:t>
            </w:r>
            <w:r>
              <w:rPr>
                <w:rFonts w:hint="eastAsia" w:ascii="宋体" w:hAnsi="宋体" w:cs="Arial"/>
                <w:sz w:val="24"/>
                <w:bdr w:val="single" w:color="auto" w:sz="4" w:space="0"/>
              </w:rPr>
              <w:t>传染病流行</w:t>
            </w:r>
            <w:r>
              <w:rPr>
                <w:rFonts w:ascii="宋体" w:hAnsi="宋体" w:cs="Arial"/>
                <w:sz w:val="24"/>
                <w:bdr w:val="single" w:color="auto" w:sz="4" w:space="0"/>
              </w:rPr>
              <w:t>期内</w:t>
            </w:r>
            <w:r>
              <w:rPr>
                <w:rFonts w:ascii="宋体" w:hAnsi="宋体" w:cs="Arial"/>
                <w:sz w:val="24"/>
              </w:rPr>
              <w:t>，应按卫生防疫要求，</w:t>
            </w:r>
            <w:r>
              <w:rPr>
                <w:rFonts w:hint="eastAsia" w:ascii="宋体" w:hAnsi="宋体" w:cs="Arial"/>
                <w:sz w:val="24"/>
              </w:rPr>
              <w:t>进行</w:t>
            </w:r>
            <w:r>
              <w:rPr>
                <w:rFonts w:ascii="宋体" w:hAnsi="宋体" w:cs="Arial"/>
                <w:sz w:val="24"/>
              </w:rPr>
              <w:t>空调通风系统中的空气处理设备的清洗消毒或更换工作，过滤器</w:t>
            </w:r>
            <w:r>
              <w:rPr>
                <w:rFonts w:hint="eastAsia" w:ascii="宋体" w:hAnsi="宋体" w:cs="Arial"/>
                <w:sz w:val="24"/>
              </w:rPr>
              <w:t>、</w:t>
            </w:r>
            <w:r>
              <w:rPr>
                <w:rFonts w:ascii="宋体" w:hAnsi="宋体" w:cs="Arial"/>
                <w:sz w:val="24"/>
              </w:rPr>
              <w:t>表面式冷却器、加热器，加湿器</w:t>
            </w:r>
            <w:r>
              <w:rPr>
                <w:rFonts w:hint="eastAsia" w:ascii="宋体" w:hAnsi="宋体" w:cs="Arial"/>
                <w:sz w:val="24"/>
              </w:rPr>
              <w:t>、</w:t>
            </w:r>
            <w:r>
              <w:rPr>
                <w:rFonts w:ascii="宋体" w:hAnsi="宋体" w:cs="Arial"/>
                <w:sz w:val="24"/>
              </w:rPr>
              <w:t>凝结水盘</w:t>
            </w:r>
            <w:r>
              <w:rPr>
                <w:rFonts w:hint="eastAsia" w:ascii="宋体" w:hAnsi="宋体" w:cs="Arial"/>
                <w:sz w:val="24"/>
              </w:rPr>
              <w:t>等易集聚灰尘和孳生细菌的部件</w:t>
            </w:r>
            <w:r>
              <w:rPr>
                <w:rFonts w:ascii="宋体" w:hAnsi="宋体" w:cs="Arial"/>
                <w:sz w:val="24"/>
              </w:rPr>
              <w:t>应定期消毒或更换。</w:t>
            </w:r>
          </w:p>
        </w:tc>
        <w:tc>
          <w:tcPr>
            <w:tcW w:w="4138" w:type="dxa"/>
            <w:vAlign w:val="center"/>
          </w:tcPr>
          <w:p>
            <w:pPr>
              <w:pStyle w:val="36"/>
              <w:numPr>
                <w:ilvl w:val="1"/>
                <w:numId w:val="0"/>
              </w:numPr>
              <w:spacing w:line="360" w:lineRule="auto"/>
              <w:rPr>
                <w:rFonts w:ascii="宋体" w:hAnsi="宋体"/>
                <w:color w:val="FF0000"/>
                <w:sz w:val="24"/>
              </w:rPr>
            </w:pPr>
            <w:r>
              <w:rPr>
                <w:rFonts w:hint="eastAsia" w:ascii="宋体" w:hAnsi="宋体" w:cs="Arial"/>
                <w:sz w:val="24"/>
              </w:rPr>
              <w:t xml:space="preserve">6.2.10 </w:t>
            </w:r>
            <w:r>
              <w:rPr>
                <w:rFonts w:hint="eastAsia" w:ascii="宋体" w:hAnsi="宋体" w:cs="Arial"/>
                <w:sz w:val="24"/>
                <w:u w:val="single"/>
              </w:rPr>
              <w:t>当经呼吸道传播的疫情或流行病发生时</w:t>
            </w:r>
            <w:r>
              <w:rPr>
                <w:rFonts w:ascii="宋体" w:hAnsi="宋体" w:cs="Arial"/>
                <w:sz w:val="24"/>
              </w:rPr>
              <w:t>，应按卫生防疫要求，</w:t>
            </w:r>
            <w:r>
              <w:rPr>
                <w:rFonts w:hint="eastAsia" w:ascii="宋体" w:hAnsi="宋体" w:cs="Arial"/>
                <w:sz w:val="24"/>
              </w:rPr>
              <w:t>进行</w:t>
            </w:r>
            <w:r>
              <w:rPr>
                <w:rFonts w:ascii="宋体" w:hAnsi="宋体" w:cs="Arial"/>
                <w:sz w:val="24"/>
              </w:rPr>
              <w:t>空调通风系统中的空气处理设备的清洗消毒或更换工作，过滤器</w:t>
            </w:r>
            <w:r>
              <w:rPr>
                <w:rFonts w:hint="eastAsia" w:ascii="宋体" w:hAnsi="宋体" w:cs="Arial"/>
                <w:sz w:val="24"/>
              </w:rPr>
              <w:t>、</w:t>
            </w:r>
            <w:r>
              <w:rPr>
                <w:rFonts w:ascii="宋体" w:hAnsi="宋体" w:cs="Arial"/>
                <w:sz w:val="24"/>
              </w:rPr>
              <w:t>表面式冷却器、加热器，加湿器</w:t>
            </w:r>
            <w:r>
              <w:rPr>
                <w:rFonts w:hint="eastAsia" w:ascii="宋体" w:hAnsi="宋体" w:cs="Arial"/>
                <w:sz w:val="24"/>
              </w:rPr>
              <w:t>、</w:t>
            </w:r>
            <w:r>
              <w:rPr>
                <w:rFonts w:ascii="宋体" w:hAnsi="宋体" w:cs="Arial"/>
                <w:sz w:val="24"/>
              </w:rPr>
              <w:t>凝结水盘</w:t>
            </w:r>
            <w:r>
              <w:rPr>
                <w:rFonts w:hint="eastAsia" w:ascii="宋体" w:hAnsi="宋体" w:cs="Arial"/>
                <w:sz w:val="24"/>
              </w:rPr>
              <w:t>等易集聚灰尘和孳生细菌的部件</w:t>
            </w:r>
            <w:r>
              <w:rPr>
                <w:rFonts w:ascii="宋体" w:hAnsi="宋体" w:cs="Arial"/>
                <w:sz w:val="24"/>
              </w:rPr>
              <w:t>应定期消毒或更换。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ind w:firstLine="501" w:firstLineChars="209"/>
              <w:rPr>
                <w:rFonts w:ascii="宋体" w:hAnsi="宋体"/>
                <w:color w:val="FF0000"/>
                <w:sz w:val="24"/>
              </w:rPr>
            </w:pPr>
          </w:p>
        </w:tc>
        <w:tc>
          <w:tcPr>
            <w:tcW w:w="4138" w:type="dxa"/>
          </w:tcPr>
          <w:p>
            <w:pPr>
              <w:pStyle w:val="36"/>
              <w:numPr>
                <w:ilvl w:val="0"/>
                <w:numId w:val="0"/>
              </w:numPr>
              <w:spacing w:line="360" w:lineRule="auto"/>
              <w:rPr>
                <w:rFonts w:ascii="宋体" w:hAnsi="宋体" w:cs="Arial"/>
                <w:sz w:val="24"/>
                <w:u w:val="single"/>
              </w:rPr>
            </w:pPr>
            <w:r>
              <w:rPr>
                <w:rFonts w:hint="eastAsia" w:ascii="宋体" w:hAnsi="宋体" w:cs="Arial"/>
                <w:sz w:val="24"/>
                <w:u w:val="single"/>
              </w:rPr>
              <w:t>6.2.10A当经呼吸道传播的疫情或流行病发生时，公共场所的空调通风系统应急技术措施应符合下列规定：</w:t>
            </w:r>
          </w:p>
          <w:p>
            <w:pPr>
              <w:pStyle w:val="36"/>
              <w:numPr>
                <w:ilvl w:val="0"/>
                <w:numId w:val="0"/>
              </w:numPr>
              <w:spacing w:line="360" w:lineRule="auto"/>
              <w:ind w:firstLine="424" w:firstLineChars="177"/>
              <w:rPr>
                <w:rFonts w:ascii="宋体" w:hAnsi="宋体" w:cs="Arial"/>
                <w:sz w:val="24"/>
                <w:u w:val="single"/>
              </w:rPr>
            </w:pPr>
            <w:r>
              <w:rPr>
                <w:rFonts w:hint="eastAsia" w:ascii="宋体" w:hAnsi="宋体" w:cs="Arial"/>
                <w:sz w:val="24"/>
                <w:u w:val="single"/>
              </w:rPr>
              <w:t>1 新风口、空调机房及其周围环境应保持清洁，新风与排风不应短路，不应污染新风。</w:t>
            </w:r>
          </w:p>
          <w:p>
            <w:pPr>
              <w:pStyle w:val="36"/>
              <w:numPr>
                <w:ilvl w:val="0"/>
                <w:numId w:val="0"/>
              </w:numPr>
              <w:spacing w:line="360" w:lineRule="auto"/>
              <w:ind w:firstLine="424" w:firstLineChars="177"/>
              <w:rPr>
                <w:rFonts w:ascii="宋体" w:hAnsi="宋体" w:cs="Arial"/>
                <w:sz w:val="24"/>
                <w:u w:val="single"/>
              </w:rPr>
            </w:pPr>
            <w:r>
              <w:rPr>
                <w:rFonts w:hint="eastAsia" w:ascii="宋体" w:hAnsi="宋体" w:cs="Arial"/>
                <w:sz w:val="24"/>
                <w:u w:val="single"/>
              </w:rPr>
              <w:t>2 空调机房内空气处理设备的新风进气口应采用风管与新风竖井或新风百叶窗相连接，不得间接从机房内、楼道内和吊顶内吸取新风。</w:t>
            </w:r>
          </w:p>
          <w:p>
            <w:pPr>
              <w:pStyle w:val="36"/>
              <w:numPr>
                <w:ilvl w:val="0"/>
                <w:numId w:val="0"/>
              </w:numPr>
              <w:spacing w:line="360" w:lineRule="auto"/>
              <w:ind w:firstLine="424" w:firstLineChars="177"/>
              <w:rPr>
                <w:rFonts w:ascii="宋体" w:hAnsi="宋体" w:cs="Arial"/>
                <w:sz w:val="24"/>
                <w:u w:val="single"/>
              </w:rPr>
            </w:pPr>
            <w:r>
              <w:rPr>
                <w:rFonts w:hint="eastAsia" w:ascii="宋体" w:hAnsi="宋体" w:cs="Arial"/>
                <w:sz w:val="24"/>
                <w:u w:val="single"/>
              </w:rPr>
              <w:t>3 当采用集中式空调通风系统时，应加大新风量或采用全新风方式运行。冷热源设备启用前或关停后，宜保持新风机和排风机多运行不少于1h，进行通风换气。</w:t>
            </w:r>
          </w:p>
          <w:p>
            <w:pPr>
              <w:pStyle w:val="36"/>
              <w:numPr>
                <w:ilvl w:val="0"/>
                <w:numId w:val="0"/>
              </w:numPr>
              <w:spacing w:line="360" w:lineRule="auto"/>
              <w:ind w:firstLine="424" w:firstLineChars="177"/>
              <w:rPr>
                <w:rFonts w:ascii="宋体" w:hAnsi="宋体" w:cs="Arial"/>
                <w:sz w:val="24"/>
                <w:u w:val="single"/>
              </w:rPr>
            </w:pPr>
            <w:r>
              <w:rPr>
                <w:rFonts w:hint="eastAsia" w:ascii="宋体" w:hAnsi="宋体" w:cs="Arial"/>
                <w:sz w:val="24"/>
                <w:u w:val="single"/>
              </w:rPr>
              <w:t>4 当采用半集中式空调通风系统时，新风系统宜全天不间断运行。排风系统应正常运行。对于大进深房间，内部区域应通风换气。</w:t>
            </w:r>
          </w:p>
          <w:p>
            <w:pPr>
              <w:pStyle w:val="36"/>
              <w:numPr>
                <w:ilvl w:val="0"/>
                <w:numId w:val="0"/>
              </w:numPr>
              <w:spacing w:line="360" w:lineRule="auto"/>
              <w:ind w:firstLine="424" w:firstLineChars="177"/>
              <w:rPr>
                <w:rFonts w:ascii="宋体" w:hAnsi="宋体" w:cs="Arial"/>
                <w:sz w:val="24"/>
                <w:u w:val="single"/>
              </w:rPr>
            </w:pPr>
            <w:r>
              <w:rPr>
                <w:rFonts w:hint="eastAsia" w:ascii="宋体" w:hAnsi="宋体" w:cs="Arial"/>
                <w:sz w:val="24"/>
                <w:u w:val="single"/>
              </w:rPr>
              <w:t>5 当空调通风系统为无新风的风机盘管系统或分体式空调时，运行时应开门或开窗。</w:t>
            </w:r>
          </w:p>
          <w:p>
            <w:pPr>
              <w:spacing w:line="360" w:lineRule="auto"/>
              <w:ind w:firstLine="480" w:firstLineChars="200"/>
              <w:rPr>
                <w:rFonts w:ascii="宋体" w:hAnsi="宋体"/>
                <w:b/>
                <w:color w:val="FF0000"/>
                <w:sz w:val="24"/>
                <w:u w:val="single"/>
              </w:rPr>
            </w:pPr>
            <w:r>
              <w:rPr>
                <w:rFonts w:hint="eastAsia" w:ascii="宋体" w:hAnsi="宋体" w:cs="Arial"/>
                <w:sz w:val="24"/>
                <w:u w:val="single"/>
              </w:rPr>
              <w:t>6 宜在空调通风系统送风段加装空气过滤器。空气过滤器等级宜为高效水平，且不应低于中效水平。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ind w:firstLine="501" w:firstLineChars="209"/>
              <w:rPr>
                <w:rFonts w:ascii="宋体" w:hAnsi="宋体"/>
                <w:color w:val="FF0000"/>
                <w:sz w:val="24"/>
              </w:rPr>
            </w:pPr>
          </w:p>
        </w:tc>
        <w:tc>
          <w:tcPr>
            <w:tcW w:w="4138" w:type="dxa"/>
          </w:tcPr>
          <w:p>
            <w:pPr>
              <w:pStyle w:val="36"/>
              <w:numPr>
                <w:ilvl w:val="1"/>
                <w:numId w:val="0"/>
              </w:numPr>
              <w:spacing w:line="360" w:lineRule="auto"/>
              <w:rPr>
                <w:rFonts w:ascii="宋体" w:hAnsi="宋体" w:cs="Arial"/>
                <w:sz w:val="24"/>
                <w:u w:val="single"/>
              </w:rPr>
            </w:pPr>
            <w:r>
              <w:rPr>
                <w:rFonts w:hint="eastAsia" w:ascii="宋体" w:hAnsi="宋体" w:cs="Arial"/>
                <w:sz w:val="24"/>
                <w:u w:val="single"/>
              </w:rPr>
              <w:t>6.2.10B 当经呼吸道传播的疫情或流行病发生时，建筑空调系统应根据不同配置采取相应运行措施:</w:t>
            </w:r>
          </w:p>
          <w:p>
            <w:pPr>
              <w:pStyle w:val="37"/>
              <w:numPr>
                <w:ilvl w:val="2"/>
                <w:numId w:val="0"/>
              </w:numPr>
              <w:spacing w:line="360" w:lineRule="auto"/>
              <w:ind w:firstLine="480" w:firstLineChars="200"/>
              <w:rPr>
                <w:rFonts w:hint="eastAsia" w:eastAsia="宋体"/>
                <w:sz w:val="24"/>
                <w:szCs w:val="28"/>
                <w:u w:val="single"/>
                <w:lang w:eastAsia="zh-CN"/>
              </w:rPr>
            </w:pPr>
            <w:r>
              <w:rPr>
                <w:rFonts w:hint="eastAsia"/>
                <w:sz w:val="24"/>
                <w:szCs w:val="28"/>
                <w:u w:val="single"/>
              </w:rPr>
              <w:t xml:space="preserve">1 </w:t>
            </w:r>
            <w:r>
              <w:rPr>
                <w:sz w:val="24"/>
                <w:szCs w:val="28"/>
                <w:u w:val="single"/>
              </w:rPr>
              <w:t>定（整体可变）风量全空气空调系统</w:t>
            </w:r>
            <w:r>
              <w:rPr>
                <w:rFonts w:hint="eastAsia" w:ascii="宋体" w:hAnsi="宋体" w:cs="Arial"/>
                <w:sz w:val="24"/>
                <w:u w:val="single"/>
              </w:rPr>
              <w:t>宜</w:t>
            </w:r>
            <w:r>
              <w:rPr>
                <w:sz w:val="24"/>
                <w:szCs w:val="28"/>
                <w:u w:val="single"/>
              </w:rPr>
              <w:t>将空调机组切换至全新风模式，</w:t>
            </w:r>
            <w:r>
              <w:rPr>
                <w:sz w:val="24"/>
                <w:u w:val="single"/>
              </w:rPr>
              <w:t>单风机系统关闭回风阀、双风机系统关闭混风阀，保持新风阀和排风阀全开，风机设置变频装置的可根据人员数量调整运行频率，人均新风量不应低于30</w:t>
            </w:r>
            <w:r>
              <w:rPr>
                <w:rFonts w:hint="eastAsia"/>
                <w:sz w:val="24"/>
                <w:u w:val="single"/>
              </w:rPr>
              <w:t>m</w:t>
            </w:r>
            <w:r>
              <w:rPr>
                <w:rFonts w:hint="eastAsia"/>
                <w:sz w:val="24"/>
                <w:u w:val="single"/>
                <w:vertAlign w:val="superscript"/>
                <w:lang w:val="en-US" w:eastAsia="zh-CN"/>
              </w:rPr>
              <w:t>3</w:t>
            </w:r>
            <w:r>
              <w:rPr>
                <w:sz w:val="24"/>
                <w:u w:val="single"/>
              </w:rPr>
              <w:t>/</w:t>
            </w:r>
            <w:r>
              <w:rPr>
                <w:rFonts w:hint="eastAsia"/>
                <w:sz w:val="24"/>
                <w:u w:val="single"/>
              </w:rPr>
              <w:t>h</w:t>
            </w:r>
            <w:r>
              <w:rPr>
                <w:rFonts w:hint="eastAsia"/>
                <w:sz w:val="24"/>
                <w:u w:val="single"/>
                <w:lang w:eastAsia="zh-CN"/>
              </w:rPr>
              <w:t>；</w:t>
            </w:r>
          </w:p>
          <w:p>
            <w:pPr>
              <w:pStyle w:val="37"/>
              <w:numPr>
                <w:ilvl w:val="2"/>
                <w:numId w:val="0"/>
              </w:numPr>
              <w:spacing w:line="360" w:lineRule="auto"/>
              <w:ind w:firstLine="480" w:firstLineChars="200"/>
              <w:rPr>
                <w:rFonts w:hint="eastAsia" w:eastAsia="宋体"/>
                <w:sz w:val="24"/>
                <w:u w:val="single"/>
                <w:lang w:eastAsia="zh-CN"/>
              </w:rPr>
            </w:pPr>
            <w:r>
              <w:rPr>
                <w:rFonts w:hint="eastAsia"/>
                <w:sz w:val="24"/>
                <w:u w:val="single"/>
              </w:rPr>
              <w:t xml:space="preserve">2 </w:t>
            </w:r>
            <w:r>
              <w:rPr>
                <w:sz w:val="24"/>
                <w:u w:val="single"/>
              </w:rPr>
              <w:t>变风量(VAV)空调系统</w:t>
            </w:r>
            <w:r>
              <w:rPr>
                <w:rFonts w:hint="eastAsia"/>
                <w:sz w:val="24"/>
                <w:u w:val="single"/>
              </w:rPr>
              <w:t>空调机组宜按全新风工况运行，</w:t>
            </w:r>
            <w:r>
              <w:rPr>
                <w:sz w:val="24"/>
                <w:u w:val="single"/>
              </w:rPr>
              <w:t>单风机系统关闭回风阀、双风机系统关闭混风阀，保持新风阀和排风阀全开</w:t>
            </w:r>
            <w:r>
              <w:rPr>
                <w:rFonts w:hint="eastAsia"/>
                <w:sz w:val="24"/>
                <w:u w:val="single"/>
              </w:rPr>
              <w:t>。</w:t>
            </w:r>
            <w:r>
              <w:rPr>
                <w:sz w:val="24"/>
                <w:u w:val="single"/>
              </w:rPr>
              <w:t>空调箱变频运行，集中设置的新风机组工频运行</w:t>
            </w:r>
            <w:r>
              <w:rPr>
                <w:rFonts w:hint="eastAsia"/>
                <w:sz w:val="24"/>
                <w:u w:val="single"/>
              </w:rPr>
              <w:t>。或根据需求新风量进行变频调整（保证空调箱正常运行的新风量），排风机与新风机组对应运行</w:t>
            </w:r>
            <w:r>
              <w:rPr>
                <w:rFonts w:hint="eastAsia"/>
                <w:sz w:val="24"/>
                <w:u w:val="single"/>
                <w:lang w:eastAsia="zh-CN"/>
              </w:rPr>
              <w:t>；</w:t>
            </w:r>
          </w:p>
          <w:p>
            <w:pPr>
              <w:pStyle w:val="37"/>
              <w:numPr>
                <w:ilvl w:val="2"/>
                <w:numId w:val="0"/>
              </w:numPr>
              <w:spacing w:line="360" w:lineRule="auto"/>
              <w:ind w:firstLine="480" w:firstLineChars="200"/>
              <w:rPr>
                <w:rFonts w:hint="eastAsia" w:eastAsia="宋体"/>
                <w:sz w:val="24"/>
                <w:u w:val="single"/>
                <w:lang w:eastAsia="zh-CN"/>
              </w:rPr>
            </w:pPr>
            <w:r>
              <w:rPr>
                <w:rFonts w:hint="eastAsia"/>
                <w:sz w:val="24"/>
                <w:u w:val="single"/>
              </w:rPr>
              <w:t xml:space="preserve">3 </w:t>
            </w:r>
            <w:r>
              <w:rPr>
                <w:sz w:val="24"/>
                <w:u w:val="single"/>
              </w:rPr>
              <w:t>风机盘管加新风系统</w:t>
            </w:r>
            <w:r>
              <w:rPr>
                <w:rFonts w:hint="eastAsia"/>
                <w:sz w:val="24"/>
                <w:u w:val="single"/>
              </w:rPr>
              <w:t>可</w:t>
            </w:r>
            <w:r>
              <w:rPr>
                <w:sz w:val="24"/>
                <w:u w:val="single"/>
              </w:rPr>
              <w:t>正常使用</w:t>
            </w:r>
            <w:r>
              <w:rPr>
                <w:rFonts w:hint="eastAsia"/>
                <w:sz w:val="24"/>
                <w:u w:val="single"/>
              </w:rPr>
              <w:t>，</w:t>
            </w:r>
            <w:r>
              <w:rPr>
                <w:sz w:val="24"/>
                <w:u w:val="single"/>
              </w:rPr>
              <w:t>人均新风量不</w:t>
            </w:r>
            <w:r>
              <w:rPr>
                <w:rFonts w:hint="eastAsia"/>
                <w:sz w:val="24"/>
                <w:u w:val="single"/>
              </w:rPr>
              <w:t>应</w:t>
            </w:r>
            <w:r>
              <w:rPr>
                <w:sz w:val="24"/>
                <w:u w:val="single"/>
              </w:rPr>
              <w:t>低于30</w:t>
            </w:r>
            <w:r>
              <w:rPr>
                <w:rFonts w:hint="eastAsia"/>
                <w:sz w:val="24"/>
                <w:u w:val="single"/>
              </w:rPr>
              <w:t>m</w:t>
            </w:r>
            <w:r>
              <w:rPr>
                <w:rFonts w:hint="eastAsia"/>
                <w:sz w:val="24"/>
                <w:u w:val="single"/>
                <w:vertAlign w:val="superscript"/>
                <w:lang w:val="en-US" w:eastAsia="zh-CN"/>
              </w:rPr>
              <w:t>3</w:t>
            </w:r>
            <w:r>
              <w:rPr>
                <w:sz w:val="24"/>
                <w:u w:val="single"/>
              </w:rPr>
              <w:t>/</w:t>
            </w:r>
            <w:r>
              <w:rPr>
                <w:rFonts w:hint="eastAsia"/>
                <w:sz w:val="24"/>
                <w:u w:val="single"/>
              </w:rPr>
              <w:t>h，对于设有外窗的房间，</w:t>
            </w:r>
            <w:r>
              <w:rPr>
                <w:sz w:val="24"/>
                <w:u w:val="single"/>
              </w:rPr>
              <w:t>应</w:t>
            </w:r>
            <w:r>
              <w:rPr>
                <w:rFonts w:hint="eastAsia"/>
                <w:sz w:val="24"/>
                <w:u w:val="single"/>
              </w:rPr>
              <w:t>定期</w:t>
            </w:r>
            <w:r>
              <w:rPr>
                <w:sz w:val="24"/>
                <w:u w:val="single"/>
              </w:rPr>
              <w:t>开启外窗</w:t>
            </w:r>
            <w:r>
              <w:rPr>
                <w:rFonts w:hint="eastAsia"/>
                <w:sz w:val="24"/>
                <w:u w:val="single"/>
              </w:rPr>
              <w:t>进行</w:t>
            </w:r>
            <w:r>
              <w:rPr>
                <w:sz w:val="24"/>
                <w:u w:val="single"/>
              </w:rPr>
              <w:t>通风换气</w:t>
            </w:r>
            <w:r>
              <w:rPr>
                <w:rFonts w:hint="eastAsia"/>
                <w:sz w:val="24"/>
                <w:u w:val="single"/>
                <w:lang w:eastAsia="zh-CN"/>
              </w:rPr>
              <w:t>；</w:t>
            </w:r>
          </w:p>
          <w:p>
            <w:pPr>
              <w:pStyle w:val="37"/>
              <w:numPr>
                <w:ilvl w:val="2"/>
                <w:numId w:val="0"/>
              </w:numPr>
              <w:spacing w:line="360" w:lineRule="auto"/>
              <w:ind w:firstLine="480" w:firstLineChars="200"/>
              <w:rPr>
                <w:rFonts w:hint="eastAsia" w:eastAsia="宋体"/>
                <w:sz w:val="24"/>
                <w:u w:val="single"/>
                <w:lang w:eastAsia="zh-CN"/>
              </w:rPr>
            </w:pPr>
            <w:r>
              <w:rPr>
                <w:rFonts w:hint="eastAsia"/>
                <w:sz w:val="24"/>
                <w:u w:val="single"/>
              </w:rPr>
              <w:t>4 设置</w:t>
            </w:r>
            <w:r>
              <w:rPr>
                <w:sz w:val="24"/>
                <w:u w:val="single"/>
              </w:rPr>
              <w:t>新风系统</w:t>
            </w:r>
            <w:r>
              <w:rPr>
                <w:rFonts w:hint="eastAsia"/>
                <w:sz w:val="24"/>
                <w:u w:val="single"/>
              </w:rPr>
              <w:t>的</w:t>
            </w:r>
            <w:r>
              <w:rPr>
                <w:sz w:val="24"/>
                <w:u w:val="single"/>
              </w:rPr>
              <w:t>多联机和分体空调</w:t>
            </w:r>
            <w:r>
              <w:rPr>
                <w:rFonts w:hint="eastAsia"/>
                <w:sz w:val="24"/>
                <w:u w:val="single"/>
              </w:rPr>
              <w:t>可正常使用，保证</w:t>
            </w:r>
            <w:r>
              <w:rPr>
                <w:sz w:val="24"/>
                <w:u w:val="single"/>
              </w:rPr>
              <w:t>人均新风量</w:t>
            </w:r>
            <w:r>
              <w:rPr>
                <w:rFonts w:hint="eastAsia"/>
                <w:sz w:val="24"/>
                <w:u w:val="single"/>
              </w:rPr>
              <w:t>应</w:t>
            </w:r>
            <w:r>
              <w:rPr>
                <w:sz w:val="24"/>
                <w:u w:val="single"/>
              </w:rPr>
              <w:t>不低于30</w:t>
            </w:r>
            <w:r>
              <w:rPr>
                <w:rFonts w:hint="eastAsia"/>
                <w:sz w:val="24"/>
                <w:u w:val="single"/>
              </w:rPr>
              <w:t>m</w:t>
            </w:r>
            <w:r>
              <w:rPr>
                <w:rFonts w:hint="eastAsia"/>
                <w:sz w:val="24"/>
                <w:u w:val="single"/>
                <w:vertAlign w:val="superscript"/>
                <w:lang w:val="en-US" w:eastAsia="zh-CN"/>
              </w:rPr>
              <w:t>3</w:t>
            </w:r>
            <w:r>
              <w:rPr>
                <w:sz w:val="24"/>
                <w:u w:val="single"/>
              </w:rPr>
              <w:t>/</w:t>
            </w:r>
            <w:r>
              <w:rPr>
                <w:rFonts w:hint="eastAsia"/>
                <w:sz w:val="24"/>
                <w:u w:val="single"/>
              </w:rPr>
              <w:t>h，对于设有外窗的房间，</w:t>
            </w:r>
            <w:r>
              <w:rPr>
                <w:sz w:val="24"/>
                <w:u w:val="single"/>
              </w:rPr>
              <w:t>应</w:t>
            </w:r>
            <w:r>
              <w:rPr>
                <w:rFonts w:hint="eastAsia"/>
                <w:sz w:val="24"/>
                <w:u w:val="single"/>
              </w:rPr>
              <w:t>定期</w:t>
            </w:r>
            <w:r>
              <w:rPr>
                <w:sz w:val="24"/>
                <w:u w:val="single"/>
              </w:rPr>
              <w:t>开启外窗</w:t>
            </w:r>
            <w:r>
              <w:rPr>
                <w:rFonts w:hint="eastAsia"/>
                <w:sz w:val="24"/>
                <w:u w:val="single"/>
              </w:rPr>
              <w:t>进行</w:t>
            </w:r>
            <w:r>
              <w:rPr>
                <w:sz w:val="24"/>
                <w:u w:val="single"/>
              </w:rPr>
              <w:t>通风换气</w:t>
            </w:r>
            <w:r>
              <w:rPr>
                <w:rFonts w:hint="eastAsia"/>
                <w:sz w:val="24"/>
                <w:u w:val="single"/>
                <w:lang w:eastAsia="zh-CN"/>
              </w:rPr>
              <w:t>；</w:t>
            </w:r>
          </w:p>
          <w:p>
            <w:pPr>
              <w:spacing w:line="360" w:lineRule="auto"/>
              <w:ind w:firstLine="480" w:firstLineChars="200"/>
              <w:rPr>
                <w:rFonts w:ascii="宋体" w:hAnsi="宋体"/>
                <w:color w:val="FF0000"/>
                <w:sz w:val="24"/>
              </w:rPr>
            </w:pPr>
            <w:r>
              <w:rPr>
                <w:rFonts w:hint="eastAsia"/>
                <w:sz w:val="24"/>
                <w:u w:val="single"/>
              </w:rPr>
              <w:t>5 未设置新风系统的风机盘管系统、多联机系统以及分体空调系统</w:t>
            </w:r>
            <w:r>
              <w:rPr>
                <w:rFonts w:hint="eastAsia" w:ascii="宋体" w:hAnsi="宋体" w:cs="Arial"/>
                <w:sz w:val="24"/>
                <w:u w:val="single"/>
              </w:rPr>
              <w:t>应定期开窗通风，不具开窗通风条件的</w:t>
            </w:r>
            <w:r>
              <w:rPr>
                <w:rFonts w:hint="eastAsia"/>
                <w:sz w:val="24"/>
                <w:u w:val="single"/>
              </w:rPr>
              <w:t>不宜运行。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ind w:firstLine="501" w:firstLineChars="209"/>
              <w:rPr>
                <w:rFonts w:ascii="宋体" w:hAnsi="宋体"/>
                <w:color w:val="FF0000"/>
                <w:sz w:val="24"/>
              </w:rPr>
            </w:pPr>
          </w:p>
        </w:tc>
        <w:tc>
          <w:tcPr>
            <w:tcW w:w="4138" w:type="dxa"/>
          </w:tcPr>
          <w:p>
            <w:pPr>
              <w:pStyle w:val="36"/>
              <w:numPr>
                <w:ilvl w:val="1"/>
                <w:numId w:val="0"/>
              </w:numPr>
              <w:spacing w:line="360" w:lineRule="auto"/>
              <w:rPr>
                <w:rFonts w:ascii="宋体" w:hAnsi="宋体" w:cs="Arial"/>
                <w:sz w:val="24"/>
                <w:u w:val="single"/>
              </w:rPr>
            </w:pPr>
            <w:r>
              <w:rPr>
                <w:rFonts w:hint="eastAsia" w:ascii="宋体" w:hAnsi="宋体" w:cs="Arial"/>
                <w:sz w:val="24"/>
                <w:u w:val="single"/>
              </w:rPr>
              <w:t>6.2.12A 当经呼吸道传播的疫情或流行病发生时，高人员密度公共场所应配合空调通风系统的应急运行采取以下应急管理措施：</w:t>
            </w:r>
          </w:p>
          <w:p>
            <w:pPr>
              <w:pStyle w:val="37"/>
              <w:numPr>
                <w:ilvl w:val="2"/>
                <w:numId w:val="0"/>
              </w:numPr>
              <w:spacing w:line="360" w:lineRule="auto"/>
              <w:ind w:firstLine="480" w:firstLineChars="200"/>
              <w:rPr>
                <w:rFonts w:hint="eastAsia" w:ascii="宋体" w:hAnsi="宋体" w:eastAsia="宋体" w:cs="Arial"/>
                <w:sz w:val="24"/>
                <w:u w:val="single"/>
                <w:lang w:eastAsia="zh-CN"/>
              </w:rPr>
            </w:pPr>
            <w:r>
              <w:rPr>
                <w:rFonts w:hint="eastAsia" w:ascii="宋体" w:hAnsi="宋体" w:cs="Arial"/>
                <w:sz w:val="24"/>
                <w:u w:val="single"/>
              </w:rPr>
              <w:t>1 人员密度较高的区域，建议停止使用，包括大型会议室、报告厅、职工餐厅、健身房、便利店等</w:t>
            </w:r>
            <w:r>
              <w:rPr>
                <w:rFonts w:hint="eastAsia" w:ascii="宋体" w:hAnsi="宋体" w:cs="Arial"/>
                <w:sz w:val="24"/>
                <w:u w:val="single"/>
                <w:lang w:eastAsia="zh-CN"/>
              </w:rPr>
              <w:t>；</w:t>
            </w:r>
          </w:p>
          <w:p>
            <w:pPr>
              <w:pStyle w:val="37"/>
              <w:numPr>
                <w:ilvl w:val="2"/>
                <w:numId w:val="0"/>
              </w:numPr>
              <w:spacing w:line="360" w:lineRule="auto"/>
              <w:ind w:firstLine="480" w:firstLineChars="200"/>
              <w:rPr>
                <w:rFonts w:hint="eastAsia" w:ascii="宋体" w:hAnsi="宋体" w:eastAsia="宋体" w:cs="Arial"/>
                <w:sz w:val="24"/>
                <w:u w:val="single"/>
                <w:lang w:eastAsia="zh-CN"/>
              </w:rPr>
            </w:pPr>
            <w:r>
              <w:rPr>
                <w:rFonts w:hint="eastAsia"/>
                <w:sz w:val="24"/>
                <w:szCs w:val="28"/>
                <w:u w:val="single"/>
              </w:rPr>
              <w:t xml:space="preserve">2 </w:t>
            </w:r>
            <w:r>
              <w:rPr>
                <w:sz w:val="24"/>
                <w:szCs w:val="28"/>
                <w:u w:val="single"/>
              </w:rPr>
              <w:t>应优先使用电话会议、视频会议等非接触的会议形式。会议室的使用应统一管理，</w:t>
            </w:r>
            <w:r>
              <w:rPr>
                <w:rFonts w:hint="eastAsia"/>
                <w:sz w:val="24"/>
                <w:szCs w:val="28"/>
                <w:u w:val="single"/>
              </w:rPr>
              <w:t>宜</w:t>
            </w:r>
            <w:r>
              <w:rPr>
                <w:sz w:val="24"/>
                <w:szCs w:val="28"/>
                <w:u w:val="single"/>
              </w:rPr>
              <w:t>选用有外窗、空调系统相对独立、通风</w:t>
            </w:r>
            <w:r>
              <w:rPr>
                <w:rFonts w:hint="eastAsia"/>
                <w:sz w:val="24"/>
                <w:szCs w:val="28"/>
                <w:u w:val="single"/>
              </w:rPr>
              <w:t>换气能力强</w:t>
            </w:r>
            <w:r>
              <w:rPr>
                <w:sz w:val="24"/>
                <w:szCs w:val="28"/>
                <w:u w:val="single"/>
              </w:rPr>
              <w:t>的会议室</w:t>
            </w:r>
            <w:r>
              <w:rPr>
                <w:rFonts w:hint="eastAsia"/>
                <w:sz w:val="24"/>
                <w:szCs w:val="28"/>
                <w:u w:val="single"/>
                <w:lang w:eastAsia="zh-CN"/>
              </w:rPr>
              <w:t>；</w:t>
            </w:r>
          </w:p>
          <w:p>
            <w:pPr>
              <w:pStyle w:val="37"/>
              <w:numPr>
                <w:ilvl w:val="2"/>
                <w:numId w:val="0"/>
              </w:numPr>
              <w:spacing w:line="360" w:lineRule="auto"/>
              <w:ind w:firstLine="480" w:firstLineChars="200"/>
              <w:rPr>
                <w:rFonts w:hint="eastAsia" w:ascii="宋体" w:hAnsi="宋体" w:eastAsia="宋体" w:cs="Arial"/>
                <w:sz w:val="24"/>
                <w:u w:val="single"/>
                <w:lang w:eastAsia="zh-CN"/>
              </w:rPr>
            </w:pPr>
            <w:r>
              <w:rPr>
                <w:rFonts w:hint="eastAsia"/>
                <w:sz w:val="24"/>
                <w:szCs w:val="28"/>
                <w:u w:val="single"/>
              </w:rPr>
              <w:t>3 对设有外窗的会议室，会议前应开窗通风，会议期间宜保持外窗开</w:t>
            </w:r>
            <w:r>
              <w:rPr>
                <w:sz w:val="24"/>
                <w:szCs w:val="28"/>
                <w:u w:val="single"/>
              </w:rPr>
              <w:t>启</w:t>
            </w:r>
            <w:r>
              <w:rPr>
                <w:rFonts w:hint="eastAsia"/>
                <w:sz w:val="24"/>
                <w:szCs w:val="28"/>
                <w:u w:val="single"/>
              </w:rPr>
              <w:t>，会议结束后</w:t>
            </w:r>
            <w:r>
              <w:rPr>
                <w:sz w:val="24"/>
                <w:szCs w:val="28"/>
                <w:u w:val="single"/>
              </w:rPr>
              <w:t>应</w:t>
            </w:r>
            <w:r>
              <w:rPr>
                <w:rFonts w:hint="eastAsia"/>
                <w:sz w:val="24"/>
                <w:szCs w:val="28"/>
                <w:u w:val="single"/>
              </w:rPr>
              <w:t>进行全面的通风换气，并采取</w:t>
            </w:r>
            <w:r>
              <w:rPr>
                <w:sz w:val="24"/>
                <w:szCs w:val="28"/>
                <w:u w:val="single"/>
              </w:rPr>
              <w:t>消毒</w:t>
            </w:r>
            <w:r>
              <w:rPr>
                <w:rFonts w:hint="eastAsia"/>
                <w:sz w:val="24"/>
                <w:szCs w:val="28"/>
                <w:u w:val="single"/>
              </w:rPr>
              <w:t>措施</w:t>
            </w:r>
            <w:r>
              <w:rPr>
                <w:rFonts w:hint="eastAsia"/>
                <w:sz w:val="24"/>
                <w:szCs w:val="28"/>
                <w:u w:val="single"/>
                <w:lang w:eastAsia="zh-CN"/>
              </w:rPr>
              <w:t>；</w:t>
            </w:r>
          </w:p>
          <w:p>
            <w:pPr>
              <w:pStyle w:val="37"/>
              <w:numPr>
                <w:ilvl w:val="2"/>
                <w:numId w:val="0"/>
              </w:numPr>
              <w:spacing w:line="360" w:lineRule="auto"/>
              <w:ind w:firstLine="480" w:firstLineChars="200"/>
              <w:rPr>
                <w:rFonts w:hint="eastAsia" w:ascii="宋体" w:hAnsi="宋体" w:eastAsia="宋体" w:cs="Arial"/>
                <w:sz w:val="24"/>
                <w:u w:val="single"/>
                <w:lang w:eastAsia="zh-CN"/>
              </w:rPr>
            </w:pPr>
            <w:r>
              <w:rPr>
                <w:rFonts w:hint="eastAsia"/>
                <w:sz w:val="24"/>
                <w:szCs w:val="28"/>
                <w:u w:val="single"/>
              </w:rPr>
              <w:t>4 对于必须召开的会议，应减少参会人数，参会人员之间的距离宜大于1米</w:t>
            </w:r>
            <w:r>
              <w:rPr>
                <w:rFonts w:hint="eastAsia"/>
                <w:sz w:val="24"/>
                <w:szCs w:val="28"/>
                <w:u w:val="single"/>
                <w:lang w:eastAsia="zh-CN"/>
              </w:rPr>
              <w:t>；</w:t>
            </w:r>
          </w:p>
          <w:p>
            <w:pPr>
              <w:pStyle w:val="37"/>
              <w:numPr>
                <w:ilvl w:val="2"/>
                <w:numId w:val="0"/>
              </w:numPr>
              <w:spacing w:line="360" w:lineRule="auto"/>
              <w:ind w:firstLine="480" w:firstLineChars="200"/>
              <w:rPr>
                <w:rFonts w:hint="eastAsia" w:ascii="宋体" w:hAnsi="宋体" w:eastAsia="宋体" w:cs="Arial"/>
                <w:sz w:val="24"/>
                <w:u w:val="single"/>
                <w:lang w:eastAsia="zh-CN"/>
              </w:rPr>
            </w:pPr>
            <w:r>
              <w:rPr>
                <w:rFonts w:hint="eastAsia"/>
                <w:sz w:val="24"/>
                <w:szCs w:val="28"/>
                <w:u w:val="single"/>
              </w:rPr>
              <w:t xml:space="preserve">5 </w:t>
            </w:r>
            <w:r>
              <w:rPr>
                <w:sz w:val="24"/>
                <w:szCs w:val="28"/>
                <w:u w:val="single"/>
              </w:rPr>
              <w:t>员工</w:t>
            </w:r>
            <w:r>
              <w:rPr>
                <w:rFonts w:hint="eastAsia"/>
                <w:sz w:val="24"/>
                <w:szCs w:val="28"/>
                <w:u w:val="single"/>
              </w:rPr>
              <w:t>食堂使用期间送排风系统应正常运行，使用结束后</w:t>
            </w:r>
            <w:r>
              <w:rPr>
                <w:sz w:val="24"/>
                <w:szCs w:val="28"/>
                <w:u w:val="single"/>
              </w:rPr>
              <w:t>新风与排风系统应继续运行1</w:t>
            </w:r>
            <w:r>
              <w:rPr>
                <w:rFonts w:hint="eastAsia"/>
                <w:sz w:val="24"/>
                <w:szCs w:val="28"/>
                <w:u w:val="single"/>
              </w:rPr>
              <w:t>h，并进行全面消毒。可设置紫外线消毒灯等临时消毒设施，利用非使用时间对区域进行消毒处理</w:t>
            </w:r>
            <w:r>
              <w:rPr>
                <w:rFonts w:hint="eastAsia"/>
                <w:sz w:val="24"/>
                <w:szCs w:val="28"/>
                <w:u w:val="single"/>
                <w:lang w:eastAsia="zh-CN"/>
              </w:rPr>
              <w:t>；</w:t>
            </w:r>
          </w:p>
          <w:p>
            <w:pPr>
              <w:pStyle w:val="37"/>
              <w:numPr>
                <w:ilvl w:val="2"/>
                <w:numId w:val="0"/>
              </w:numPr>
              <w:spacing w:line="360" w:lineRule="auto"/>
              <w:ind w:left="0" w:firstLine="480" w:firstLineChars="200"/>
              <w:rPr>
                <w:sz w:val="24"/>
                <w:u w:val="single"/>
              </w:rPr>
            </w:pPr>
            <w:r>
              <w:rPr>
                <w:rFonts w:hint="eastAsia"/>
                <w:sz w:val="24"/>
                <w:szCs w:val="28"/>
                <w:u w:val="single"/>
                <w:lang w:val="en-US" w:eastAsia="zh-CN"/>
              </w:rPr>
              <w:t>6</w:t>
            </w:r>
            <w:r>
              <w:rPr>
                <w:rFonts w:hint="eastAsia"/>
                <w:sz w:val="24"/>
                <w:szCs w:val="28"/>
                <w:u w:val="single"/>
              </w:rPr>
              <w:t xml:space="preserve"> </w:t>
            </w:r>
            <w:r>
              <w:rPr>
                <w:sz w:val="24"/>
                <w:szCs w:val="28"/>
                <w:u w:val="single"/>
              </w:rPr>
              <w:t>大堂、前台、一楼电梯厅等区域，应</w:t>
            </w:r>
            <w:r>
              <w:rPr>
                <w:rFonts w:hint="eastAsia"/>
                <w:sz w:val="24"/>
                <w:szCs w:val="28"/>
                <w:u w:val="single"/>
              </w:rPr>
              <w:t>采取</w:t>
            </w:r>
            <w:r>
              <w:rPr>
                <w:sz w:val="24"/>
                <w:szCs w:val="28"/>
                <w:u w:val="single"/>
              </w:rPr>
              <w:t>避免人员密集的措施。</w:t>
            </w:r>
            <w:r>
              <w:rPr>
                <w:rFonts w:hint="eastAsia"/>
                <w:sz w:val="24"/>
                <w:szCs w:val="28"/>
                <w:u w:val="single"/>
                <w:lang w:val="en-US" w:eastAsia="zh-CN"/>
              </w:rPr>
              <w:t>公共建筑的</w:t>
            </w:r>
            <w:r>
              <w:rPr>
                <w:sz w:val="24"/>
                <w:szCs w:val="28"/>
                <w:u w:val="single"/>
              </w:rPr>
              <w:t>人员入口</w:t>
            </w:r>
            <w:r>
              <w:rPr>
                <w:rFonts w:hint="eastAsia"/>
                <w:sz w:val="24"/>
                <w:szCs w:val="28"/>
                <w:u w:val="single"/>
              </w:rPr>
              <w:t>可</w:t>
            </w:r>
            <w:r>
              <w:rPr>
                <w:sz w:val="24"/>
                <w:szCs w:val="28"/>
                <w:u w:val="single"/>
              </w:rPr>
              <w:t>增设适量的简易风淋室。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jc w:val="center"/>
              <w:rPr>
                <w:rFonts w:ascii="宋体" w:hAnsi="宋体"/>
                <w:b/>
                <w:bCs/>
                <w:sz w:val="28"/>
                <w:szCs w:val="28"/>
              </w:rPr>
            </w:pPr>
            <w:r>
              <w:rPr>
                <w:rFonts w:hint="eastAsia" w:ascii="宋体" w:hAnsi="宋体"/>
                <w:b/>
                <w:bCs/>
                <w:sz w:val="28"/>
                <w:szCs w:val="28"/>
              </w:rPr>
              <w:t>附录B 综合医院门诊区和病区的空调通风系统运行管理</w:t>
            </w:r>
          </w:p>
        </w:tc>
        <w:tc>
          <w:tcPr>
            <w:tcW w:w="4138" w:type="dxa"/>
          </w:tcPr>
          <w:p>
            <w:pPr>
              <w:pStyle w:val="37"/>
              <w:numPr>
                <w:ilvl w:val="2"/>
                <w:numId w:val="0"/>
              </w:numPr>
              <w:spacing w:line="360" w:lineRule="auto"/>
              <w:jc w:val="center"/>
              <w:rPr>
                <w:b/>
                <w:bCs/>
                <w:sz w:val="28"/>
                <w:szCs w:val="32"/>
                <w:u w:val="single"/>
              </w:rPr>
            </w:pPr>
            <w:r>
              <w:rPr>
                <w:rFonts w:hint="eastAsia" w:ascii="宋体" w:hAnsi="宋体" w:cs="宋体"/>
                <w:b/>
                <w:bCs/>
                <w:sz w:val="30"/>
                <w:szCs w:val="30"/>
              </w:rPr>
              <w:t>附录B 综合医院门诊区和病区的空调通风系统运行管理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pStyle w:val="36"/>
              <w:numPr>
                <w:ilvl w:val="0"/>
                <w:numId w:val="0"/>
              </w:numPr>
              <w:spacing w:line="360" w:lineRule="auto"/>
              <w:rPr>
                <w:rFonts w:ascii="宋体" w:hAnsi="宋体" w:cs="Arial"/>
                <w:b/>
                <w:sz w:val="24"/>
              </w:rPr>
            </w:pPr>
            <w:r>
              <w:rPr>
                <w:rFonts w:ascii="宋体" w:hAnsi="宋体" w:cs="Arial"/>
                <w:b/>
                <w:sz w:val="24"/>
              </w:rPr>
              <w:t>B.0.1</w:t>
            </w:r>
            <w:r>
              <w:rPr>
                <w:rFonts w:hint="eastAsia" w:ascii="宋体" w:hAnsi="宋体" w:cs="Arial"/>
                <w:b/>
                <w:sz w:val="24"/>
              </w:rPr>
              <w:t xml:space="preserve"> </w:t>
            </w:r>
            <w:r>
              <w:rPr>
                <w:rFonts w:hint="eastAsia" w:ascii="宋体" w:hAnsi="宋体" w:cs="Arial"/>
                <w:sz w:val="24"/>
              </w:rPr>
              <w:t>医院空调通风系统</w:t>
            </w:r>
            <w:r>
              <w:rPr>
                <w:rFonts w:ascii="宋体" w:hAnsi="宋体" w:cs="Arial"/>
                <w:sz w:val="24"/>
              </w:rPr>
              <w:t>运行管理</w:t>
            </w:r>
            <w:r>
              <w:rPr>
                <w:rFonts w:hint="eastAsia" w:ascii="宋体" w:hAnsi="宋体" w:cs="Arial"/>
                <w:sz w:val="24"/>
              </w:rPr>
              <w:t>部门应与医院感染控制部门建立沟通机制，并应明确医院感染重点防范区域，定期监测。当出现医院感染暴发</w:t>
            </w:r>
            <w:r>
              <w:rPr>
                <w:rFonts w:hint="eastAsia" w:ascii="宋体" w:hAnsi="宋体" w:cs="Arial"/>
                <w:sz w:val="24"/>
                <w:bdr w:val="single" w:color="auto" w:sz="4" w:space="0"/>
              </w:rPr>
              <w:t>时，应立即对空调通风系统进行检查。</w:t>
            </w:r>
          </w:p>
          <w:p>
            <w:pPr>
              <w:spacing w:line="360" w:lineRule="auto"/>
              <w:rPr>
                <w:rFonts w:ascii="宋体" w:hAnsi="宋体"/>
                <w:color w:val="FF0000"/>
                <w:sz w:val="24"/>
              </w:rPr>
            </w:pPr>
          </w:p>
        </w:tc>
        <w:tc>
          <w:tcPr>
            <w:tcW w:w="4138" w:type="dxa"/>
          </w:tcPr>
          <w:p>
            <w:pPr>
              <w:pStyle w:val="36"/>
              <w:numPr>
                <w:ilvl w:val="0"/>
                <w:numId w:val="0"/>
              </w:numPr>
              <w:spacing w:line="360" w:lineRule="auto"/>
              <w:rPr>
                <w:rFonts w:ascii="宋体" w:hAnsi="宋体" w:cs="Arial"/>
                <w:sz w:val="24"/>
                <w:u w:val="single"/>
              </w:rPr>
            </w:pPr>
            <w:r>
              <w:rPr>
                <w:rFonts w:ascii="宋体" w:hAnsi="宋体" w:cs="Arial"/>
                <w:b/>
                <w:sz w:val="24"/>
              </w:rPr>
              <w:t>B.0.1</w:t>
            </w:r>
            <w:r>
              <w:rPr>
                <w:rFonts w:hint="eastAsia" w:ascii="宋体" w:hAnsi="宋体" w:cs="Arial"/>
                <w:b/>
                <w:sz w:val="24"/>
              </w:rPr>
              <w:t xml:space="preserve"> </w:t>
            </w:r>
            <w:r>
              <w:rPr>
                <w:rFonts w:hint="eastAsia" w:ascii="宋体" w:hAnsi="宋体" w:cs="Arial"/>
                <w:sz w:val="24"/>
              </w:rPr>
              <w:t>医院空调通风系统</w:t>
            </w:r>
            <w:r>
              <w:rPr>
                <w:rFonts w:ascii="宋体" w:hAnsi="宋体" w:cs="Arial"/>
                <w:sz w:val="24"/>
              </w:rPr>
              <w:t>运行管理</w:t>
            </w:r>
            <w:r>
              <w:rPr>
                <w:rFonts w:hint="eastAsia" w:ascii="宋体" w:hAnsi="宋体" w:cs="Arial"/>
                <w:sz w:val="24"/>
              </w:rPr>
              <w:t>部门应与医院感染控制部门建立沟通机制，并应明确医院感染重点防范区域，定期监测。当出现医院感染暴发，</w:t>
            </w:r>
            <w:r>
              <w:rPr>
                <w:rFonts w:hint="eastAsia" w:ascii="宋体" w:hAnsi="宋体" w:cs="Arial"/>
                <w:sz w:val="24"/>
                <w:u w:val="single"/>
              </w:rPr>
              <w:t>经卫生学评价或风险评估，确认或疑似为呼吸道传播时，应对空调通风系统进行检查，并采取下列应急技术措施：</w:t>
            </w:r>
          </w:p>
          <w:p>
            <w:pPr>
              <w:pStyle w:val="36"/>
              <w:numPr>
                <w:ilvl w:val="0"/>
                <w:numId w:val="0"/>
              </w:numPr>
              <w:spacing w:line="360" w:lineRule="auto"/>
              <w:ind w:firstLine="480" w:firstLineChars="200"/>
              <w:rPr>
                <w:rFonts w:hint="eastAsia" w:ascii="宋体" w:hAnsi="宋体" w:eastAsia="宋体" w:cs="Arial"/>
                <w:sz w:val="24"/>
                <w:u w:val="single"/>
                <w:lang w:eastAsia="zh-CN"/>
              </w:rPr>
            </w:pPr>
            <w:r>
              <w:rPr>
                <w:rFonts w:hint="eastAsia" w:ascii="宋体" w:hAnsi="宋体" w:cs="Arial"/>
                <w:sz w:val="24"/>
                <w:u w:val="single"/>
              </w:rPr>
              <w:t>1对发生感染病例活动的区域，或风险评估为高风险的区域，应停止使用集中空调通风系统，并应对集中空调通风系统进行全面清洗消毒，经卫生学评价合格后，根据风险评估结果启用集中空调通风系统。集中空调通风系统启用时应符合本标准第B.0.1A条第1款和第2款的规定</w:t>
            </w:r>
            <w:r>
              <w:rPr>
                <w:rFonts w:hint="eastAsia" w:ascii="宋体" w:hAnsi="宋体" w:cs="Arial"/>
                <w:sz w:val="24"/>
                <w:u w:val="single"/>
                <w:lang w:eastAsia="zh-CN"/>
              </w:rPr>
              <w:t>；</w:t>
            </w:r>
          </w:p>
          <w:p>
            <w:pPr>
              <w:pStyle w:val="36"/>
              <w:numPr>
                <w:ilvl w:val="0"/>
                <w:numId w:val="0"/>
              </w:numPr>
              <w:spacing w:line="360" w:lineRule="auto"/>
              <w:ind w:firstLine="480" w:firstLineChars="200"/>
              <w:rPr>
                <w:b/>
                <w:bCs/>
                <w:sz w:val="24"/>
                <w:szCs w:val="28"/>
                <w:u w:val="single"/>
              </w:rPr>
            </w:pPr>
            <w:r>
              <w:rPr>
                <w:rFonts w:hint="eastAsia" w:ascii="宋体" w:hAnsi="宋体" w:cs="Arial"/>
                <w:sz w:val="24"/>
                <w:u w:val="single"/>
              </w:rPr>
              <w:t>2对未发生感染病例活动的区域，或风险评估为中、低风险的区域，集中空调通风系统的运行应符合本标准第B.0.1A条第1款的规定。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ind w:firstLine="501" w:firstLineChars="209"/>
              <w:rPr>
                <w:rFonts w:ascii="宋体" w:hAnsi="宋体"/>
                <w:color w:val="FF0000"/>
                <w:sz w:val="24"/>
              </w:rPr>
            </w:pPr>
          </w:p>
        </w:tc>
        <w:tc>
          <w:tcPr>
            <w:tcW w:w="4138" w:type="dxa"/>
          </w:tcPr>
          <w:p>
            <w:pPr>
              <w:pStyle w:val="36"/>
              <w:numPr>
                <w:ilvl w:val="0"/>
                <w:numId w:val="0"/>
              </w:numPr>
              <w:spacing w:line="360" w:lineRule="auto"/>
              <w:rPr>
                <w:rFonts w:ascii="宋体" w:hAnsi="宋体" w:cs="Arial"/>
                <w:sz w:val="24"/>
                <w:u w:val="single"/>
              </w:rPr>
            </w:pPr>
            <w:r>
              <w:rPr>
                <w:rFonts w:ascii="宋体" w:hAnsi="宋体" w:cs="Arial"/>
                <w:b/>
                <w:bCs/>
                <w:sz w:val="24"/>
                <w:u w:val="single"/>
              </w:rPr>
              <w:t>B.0.1A</w:t>
            </w:r>
            <w:r>
              <w:rPr>
                <w:rFonts w:ascii="宋体" w:hAnsi="宋体" w:cs="Arial"/>
                <w:sz w:val="24"/>
                <w:u w:val="single"/>
              </w:rPr>
              <w:t xml:space="preserve"> </w:t>
            </w:r>
            <w:r>
              <w:rPr>
                <w:rFonts w:hint="eastAsia" w:ascii="宋体" w:hAnsi="宋体" w:cs="Arial"/>
                <w:sz w:val="24"/>
                <w:u w:val="single"/>
              </w:rPr>
              <w:t>对设有“平疫结合”功能区域综合医院门诊区或病区，在经呼吸道传播的疫情或流行病发生期间“平疫结合”区集中空调通风系统的运行应符合下列规定：</w:t>
            </w:r>
          </w:p>
          <w:p>
            <w:pPr>
              <w:pStyle w:val="36"/>
              <w:numPr>
                <w:ilvl w:val="0"/>
                <w:numId w:val="0"/>
              </w:numPr>
              <w:spacing w:line="360" w:lineRule="auto"/>
              <w:ind w:firstLine="480" w:firstLineChars="200"/>
              <w:rPr>
                <w:rFonts w:ascii="宋体" w:hAnsi="宋体" w:cs="Arial"/>
                <w:sz w:val="24"/>
                <w:u w:val="single"/>
              </w:rPr>
            </w:pPr>
            <w:r>
              <w:rPr>
                <w:rFonts w:ascii="宋体" w:hAnsi="宋体" w:cs="Arial"/>
                <w:sz w:val="24"/>
                <w:u w:val="single"/>
              </w:rPr>
              <w:t>1</w:t>
            </w:r>
            <w:r>
              <w:rPr>
                <w:rFonts w:hint="eastAsia" w:ascii="宋体" w:hAnsi="宋体" w:cs="Arial"/>
                <w:sz w:val="24"/>
                <w:u w:val="single"/>
              </w:rPr>
              <w:t xml:space="preserve"> 换气次数应比平时增加</w:t>
            </w:r>
            <w:r>
              <w:rPr>
                <w:rFonts w:ascii="宋体" w:hAnsi="宋体" w:cs="Arial"/>
                <w:sz w:val="24"/>
                <w:u w:val="single"/>
              </w:rPr>
              <w:t>1倍，新风量应</w:t>
            </w:r>
            <w:r>
              <w:rPr>
                <w:rFonts w:hint="eastAsia" w:ascii="宋体" w:hAnsi="宋体" w:cs="Arial"/>
                <w:sz w:val="24"/>
                <w:u w:val="single"/>
              </w:rPr>
              <w:t>比平时至少增加</w:t>
            </w:r>
            <w:r>
              <w:rPr>
                <w:rFonts w:ascii="宋体" w:hAnsi="宋体" w:cs="Arial"/>
                <w:sz w:val="24"/>
                <w:u w:val="single"/>
              </w:rPr>
              <w:t>50%或采用全新风，应复核确认空调通风</w:t>
            </w:r>
            <w:r>
              <w:rPr>
                <w:rFonts w:hint="eastAsia" w:ascii="宋体" w:hAnsi="宋体" w:cs="Arial"/>
                <w:sz w:val="24"/>
                <w:u w:val="single"/>
              </w:rPr>
              <w:t>设备性能和疫情期间使用需求的匹配性；</w:t>
            </w:r>
          </w:p>
          <w:p>
            <w:pPr>
              <w:pStyle w:val="36"/>
              <w:numPr>
                <w:ilvl w:val="0"/>
                <w:numId w:val="0"/>
              </w:numPr>
              <w:spacing w:line="360" w:lineRule="auto"/>
              <w:ind w:firstLine="480" w:firstLineChars="200"/>
              <w:rPr>
                <w:sz w:val="24"/>
                <w:szCs w:val="28"/>
                <w:u w:val="single"/>
              </w:rPr>
            </w:pPr>
            <w:r>
              <w:rPr>
                <w:rFonts w:ascii="宋体" w:hAnsi="宋体" w:cs="Arial"/>
                <w:sz w:val="24"/>
                <w:u w:val="single"/>
              </w:rPr>
              <w:t xml:space="preserve">2 </w:t>
            </w:r>
            <w:r>
              <w:rPr>
                <w:rFonts w:hint="eastAsia" w:ascii="宋体" w:hAnsi="宋体" w:cs="Arial"/>
                <w:sz w:val="24"/>
                <w:u w:val="single"/>
              </w:rPr>
              <w:t>存在病原微生物污染风险的用房应相对周围环境维持负压，排风应处理达标后排放。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ind w:firstLine="501" w:firstLineChars="209"/>
              <w:rPr>
                <w:rFonts w:ascii="宋体" w:hAnsi="宋体"/>
                <w:color w:val="FF0000"/>
                <w:sz w:val="24"/>
              </w:rPr>
            </w:pPr>
          </w:p>
        </w:tc>
        <w:tc>
          <w:tcPr>
            <w:tcW w:w="4138" w:type="dxa"/>
          </w:tcPr>
          <w:p>
            <w:pPr>
              <w:pStyle w:val="36"/>
              <w:numPr>
                <w:ilvl w:val="0"/>
                <w:numId w:val="0"/>
              </w:numPr>
              <w:spacing w:line="360" w:lineRule="auto"/>
              <w:rPr>
                <w:sz w:val="24"/>
                <w:szCs w:val="28"/>
                <w:u w:val="single"/>
              </w:rPr>
            </w:pPr>
            <w:r>
              <w:rPr>
                <w:rFonts w:hint="eastAsia" w:ascii="宋体" w:hAnsi="宋体" w:cs="Arial"/>
                <w:b/>
                <w:bCs/>
                <w:sz w:val="24"/>
                <w:u w:val="single"/>
              </w:rPr>
              <w:t>B.0.1B</w:t>
            </w:r>
            <w:r>
              <w:rPr>
                <w:rFonts w:hint="eastAsia" w:ascii="宋体" w:hAnsi="宋体" w:cs="Arial"/>
                <w:sz w:val="24"/>
                <w:u w:val="single"/>
              </w:rPr>
              <w:t xml:space="preserve"> 当经呼吸道传播的疫情或流行病发生时，综合医院内人员流动较大的公共区域，应通过强化自然通风或机械通风措施保证室内通风换气，医院宜采取预约、限员等运营方式。</w:t>
            </w:r>
          </w:p>
        </w:tc>
      </w:tr>
    </w:tbl>
    <w:p>
      <w:pPr>
        <w:spacing w:line="360" w:lineRule="auto"/>
        <w:rPr>
          <w:rFonts w:eastAsia="黑体"/>
          <w:spacing w:val="20"/>
          <w:sz w:val="36"/>
          <w:szCs w:val="36"/>
        </w:rPr>
      </w:pPr>
      <w:r>
        <w:rPr>
          <w:rFonts w:eastAsia="黑体"/>
          <w:spacing w:val="20"/>
          <w:sz w:val="36"/>
          <w:szCs w:val="36"/>
        </w:rPr>
        <w:br w:type="page"/>
      </w:r>
    </w:p>
    <w:p>
      <w:pPr>
        <w:widowControl/>
        <w:jc w:val="left"/>
        <w:rPr>
          <w:rFonts w:eastAsia="黑体"/>
          <w:spacing w:val="20"/>
          <w:sz w:val="36"/>
          <w:szCs w:val="36"/>
        </w:rPr>
      </w:pPr>
    </w:p>
    <w:p>
      <w:pPr>
        <w:widowControl/>
        <w:ind w:firstLine="2000" w:firstLineChars="500"/>
        <w:jc w:val="left"/>
        <w:rPr>
          <w:rFonts w:eastAsia="黑体"/>
          <w:spacing w:val="20"/>
          <w:sz w:val="36"/>
          <w:szCs w:val="36"/>
        </w:rPr>
      </w:pPr>
    </w:p>
    <w:p>
      <w:pPr>
        <w:widowControl/>
        <w:ind w:firstLine="2000" w:firstLineChars="500"/>
        <w:jc w:val="left"/>
        <w:rPr>
          <w:rFonts w:eastAsia="黑体"/>
          <w:spacing w:val="20"/>
          <w:sz w:val="36"/>
          <w:szCs w:val="36"/>
        </w:rPr>
      </w:pPr>
      <w:r>
        <w:rPr>
          <w:rFonts w:eastAsia="黑体"/>
          <w:spacing w:val="20"/>
          <w:sz w:val="36"/>
          <w:szCs w:val="36"/>
        </w:rPr>
        <w:t>中华人民共和国国家标准</w:t>
      </w:r>
    </w:p>
    <w:p>
      <w:pPr>
        <w:widowControl/>
        <w:jc w:val="center"/>
        <w:rPr>
          <w:rFonts w:eastAsia="黑体"/>
          <w:spacing w:val="20"/>
          <w:sz w:val="36"/>
          <w:szCs w:val="36"/>
        </w:rPr>
      </w:pPr>
    </w:p>
    <w:p>
      <w:pPr>
        <w:widowControl/>
        <w:jc w:val="center"/>
        <w:rPr>
          <w:rFonts w:eastAsia="黑体"/>
          <w:spacing w:val="20"/>
          <w:sz w:val="36"/>
          <w:szCs w:val="36"/>
        </w:rPr>
      </w:pPr>
    </w:p>
    <w:p>
      <w:pPr>
        <w:spacing w:line="360" w:lineRule="auto"/>
        <w:jc w:val="center"/>
        <w:rPr>
          <w:b/>
          <w:color w:val="000000" w:themeColor="text1"/>
          <w:sz w:val="52"/>
          <w14:textFill>
            <w14:solidFill>
              <w14:schemeClr w14:val="tx1"/>
            </w14:solidFill>
          </w14:textFill>
        </w:rPr>
      </w:pPr>
      <w:r>
        <w:rPr>
          <w:rFonts w:hint="eastAsia"/>
          <w:b/>
          <w:color w:val="000000" w:themeColor="text1"/>
          <w:sz w:val="52"/>
          <w14:textFill>
            <w14:solidFill>
              <w14:schemeClr w14:val="tx1"/>
            </w14:solidFill>
          </w14:textFill>
        </w:rPr>
        <w:t>空调通风系统运行管理标准</w:t>
      </w:r>
    </w:p>
    <w:p>
      <w:pPr>
        <w:spacing w:line="360" w:lineRule="auto"/>
        <w:jc w:val="center"/>
        <w:rPr>
          <w:b/>
          <w:color w:val="000000" w:themeColor="text1"/>
          <w:sz w:val="52"/>
          <w14:textFill>
            <w14:solidFill>
              <w14:schemeClr w14:val="tx1"/>
            </w14:solidFill>
          </w14:textFill>
        </w:rPr>
      </w:pPr>
      <w:r>
        <w:rPr>
          <w:rFonts w:hint="eastAsia"/>
          <w:b/>
          <w:color w:val="000000" w:themeColor="text1"/>
          <w:sz w:val="28"/>
          <w:szCs w:val="28"/>
          <w14:textFill>
            <w14:solidFill>
              <w14:schemeClr w14:val="tx1"/>
            </w14:solidFill>
          </w14:textFill>
        </w:rPr>
        <w:t>Standard for operation and management of central air conditioning system</w:t>
      </w:r>
    </w:p>
    <w:p>
      <w:pPr>
        <w:widowControl/>
        <w:jc w:val="center"/>
        <w:rPr>
          <w:b/>
          <w:color w:val="000000" w:themeColor="text1"/>
          <w:sz w:val="52"/>
          <w:szCs w:val="20"/>
          <w14:textFill>
            <w14:solidFill>
              <w14:schemeClr w14:val="tx1"/>
            </w14:solidFill>
          </w14:textFill>
        </w:rPr>
      </w:pPr>
    </w:p>
    <w:p>
      <w:pPr>
        <w:pStyle w:val="28"/>
        <w:jc w:val="center"/>
        <w:rPr>
          <w:b/>
          <w:color w:val="000000" w:themeColor="text1"/>
          <w14:textFill>
            <w14:solidFill>
              <w14:schemeClr w14:val="tx1"/>
            </w14:solidFill>
          </w14:textFill>
        </w:rPr>
      </w:pPr>
      <w:r>
        <w:rPr>
          <w:b/>
          <w:color w:val="000000" w:themeColor="text1"/>
          <w14:textFill>
            <w14:solidFill>
              <w14:schemeClr w14:val="tx1"/>
            </w14:solidFill>
          </w14:textFill>
        </w:rPr>
        <w:t>GB 5</w:t>
      </w:r>
      <w:r>
        <w:rPr>
          <w:rFonts w:hint="eastAsia"/>
          <w:b/>
          <w:color w:val="000000" w:themeColor="text1"/>
          <w14:textFill>
            <w14:solidFill>
              <w14:schemeClr w14:val="tx1"/>
            </w14:solidFill>
          </w14:textFill>
        </w:rPr>
        <w:t>0365</w:t>
      </w:r>
      <w:r>
        <w:rPr>
          <w:b/>
          <w:color w:val="000000" w:themeColor="text1"/>
          <w14:textFill>
            <w14:solidFill>
              <w14:schemeClr w14:val="tx1"/>
            </w14:solidFill>
          </w14:textFill>
        </w:rPr>
        <w:t>—20</w:t>
      </w:r>
      <w:r>
        <w:rPr>
          <w:rFonts w:hint="eastAsia"/>
          <w:b/>
          <w:color w:val="000000" w:themeColor="text1"/>
          <w14:textFill>
            <w14:solidFill>
              <w14:schemeClr w14:val="tx1"/>
            </w14:solidFill>
          </w14:textFill>
        </w:rPr>
        <w:t>19</w:t>
      </w:r>
    </w:p>
    <w:p>
      <w:pPr>
        <w:widowControl/>
        <w:jc w:val="center"/>
        <w:rPr>
          <w:b/>
          <w:color w:val="000000" w:themeColor="text1"/>
          <w:sz w:val="96"/>
          <w:szCs w:val="20"/>
          <w14:textFill>
            <w14:solidFill>
              <w14:schemeClr w14:val="tx1"/>
            </w14:solidFill>
          </w14:textFill>
        </w:rPr>
      </w:pPr>
      <w:r>
        <w:rPr>
          <w:rFonts w:hint="eastAsia"/>
          <w:b/>
          <w:color w:val="000000" w:themeColor="text1"/>
          <w:sz w:val="28"/>
          <w14:textFill>
            <w14:solidFill>
              <w14:schemeClr w14:val="tx1"/>
            </w14:solidFill>
          </w14:textFill>
        </w:rPr>
        <w:t>条文说明</w:t>
      </w:r>
    </w:p>
    <w:p>
      <w:pPr>
        <w:widowControl/>
        <w:jc w:val="center"/>
        <w:rPr>
          <w:sz w:val="28"/>
          <w:szCs w:val="28"/>
        </w:rPr>
      </w:pPr>
      <w:r>
        <w:rPr>
          <w:sz w:val="28"/>
          <w:szCs w:val="28"/>
        </w:rPr>
        <w:br w:type="page"/>
      </w:r>
    </w:p>
    <w:p>
      <w:pPr>
        <w:pStyle w:val="2"/>
        <w:spacing w:before="312" w:after="312"/>
      </w:pPr>
      <w:r>
        <w:rPr>
          <w:rFonts w:hint="eastAsia"/>
        </w:rPr>
        <w:t>6</w:t>
      </w:r>
      <w:r>
        <w:t xml:space="preserve"> </w:t>
      </w:r>
      <w:r>
        <w:rPr>
          <w:rFonts w:hint="eastAsia"/>
        </w:rPr>
        <w:t>应急管理措施</w:t>
      </w:r>
    </w:p>
    <w:p>
      <w:pPr>
        <w:pStyle w:val="3"/>
        <w:jc w:val="center"/>
        <w:rPr>
          <w:rFonts w:ascii="宋体" w:hAnsi="宋体" w:eastAsia="宋体" w:cs="宋体"/>
          <w:sz w:val="30"/>
          <w:szCs w:val="30"/>
        </w:rPr>
      </w:pPr>
      <w:r>
        <w:rPr>
          <w:rFonts w:hint="eastAsia" w:ascii="宋体" w:hAnsi="宋体" w:eastAsia="宋体" w:cs="宋体"/>
          <w:sz w:val="30"/>
          <w:szCs w:val="30"/>
        </w:rPr>
        <w:t>6.2应急技术措施</w:t>
      </w:r>
    </w:p>
    <w:p>
      <w:pPr>
        <w:spacing w:line="360" w:lineRule="auto"/>
        <w:rPr>
          <w:rFonts w:ascii="宋体" w:hAnsi="宋体" w:cs="Arial"/>
          <w:sz w:val="24"/>
        </w:rPr>
      </w:pPr>
      <w:r>
        <w:rPr>
          <w:b/>
          <w:bCs/>
          <w:sz w:val="24"/>
        </w:rPr>
        <w:t>6.2.7</w:t>
      </w:r>
      <w:r>
        <w:rPr>
          <w:rFonts w:hint="eastAsia"/>
          <w:b/>
          <w:bCs/>
          <w:sz w:val="24"/>
        </w:rPr>
        <w:t>~6.2.10</w:t>
      </w:r>
      <w:r>
        <w:rPr>
          <w:rFonts w:hint="eastAsia" w:ascii="宋体" w:hAnsi="宋体"/>
          <w:sz w:val="24"/>
        </w:rPr>
        <w:t xml:space="preserve"> 本条明确了当</w:t>
      </w:r>
      <w:r>
        <w:rPr>
          <w:rFonts w:hint="eastAsia" w:ascii="宋体" w:hAnsi="宋体" w:cs="Arial"/>
          <w:sz w:val="24"/>
        </w:rPr>
        <w:t>经呼吸道传播的疫情或流行病发生时的应急措施。</w:t>
      </w:r>
    </w:p>
    <w:p>
      <w:pPr>
        <w:spacing w:line="360" w:lineRule="auto"/>
        <w:ind w:firstLine="420"/>
        <w:rPr>
          <w:rFonts w:ascii="宋体" w:hAnsi="宋体"/>
          <w:sz w:val="24"/>
        </w:rPr>
      </w:pPr>
      <w:r>
        <w:rPr>
          <w:rFonts w:hint="eastAsia" w:ascii="宋体" w:hAnsi="宋体"/>
          <w:sz w:val="24"/>
        </w:rPr>
        <w:t>当疫情或流行病发生时，如经卫生学评价是可以确认经呼吸道传播的，则应在风险评估的基础上，立即对空调通风系统进行检查，并采取应急处理措施，包括但不限于停止运行、加大新风量和换气次数、全新风运行等。</w:t>
      </w:r>
      <w:r>
        <w:rPr>
          <w:rFonts w:hint="eastAsia" w:ascii="宋体" w:hAnsi="宋体" w:cs="Arial"/>
          <w:sz w:val="24"/>
        </w:rPr>
        <w:t>“经呼吸道传播的疫情或流行病”指</w:t>
      </w:r>
      <w:r>
        <w:rPr>
          <w:rFonts w:hint="eastAsia" w:ascii="宋体" w:hAnsi="宋体"/>
          <w:sz w:val="24"/>
        </w:rPr>
        <w:t>持续时间相对较长（数日至数月）且具有大规模区域性暴发的特征，如“严重急性呼吸综合征（SARS）”、“人感染禽流感”、“中东呼吸综合征（MERS）”、“新型冠状病毒肺炎（COVID-19）”或“流行性感冒”等。</w:t>
      </w:r>
    </w:p>
    <w:p>
      <w:pPr>
        <w:spacing w:line="360" w:lineRule="auto"/>
        <w:rPr>
          <w:rFonts w:ascii="宋体" w:hAnsi="宋体"/>
          <w:sz w:val="24"/>
        </w:rPr>
      </w:pPr>
    </w:p>
    <w:p>
      <w:pPr>
        <w:pStyle w:val="36"/>
        <w:numPr>
          <w:ilvl w:val="0"/>
          <w:numId w:val="0"/>
        </w:numPr>
        <w:spacing w:line="360" w:lineRule="auto"/>
        <w:rPr>
          <w:rFonts w:ascii="宋体" w:hAnsi="宋体"/>
          <w:sz w:val="24"/>
        </w:rPr>
      </w:pPr>
      <w:r>
        <w:rPr>
          <w:rFonts w:hint="eastAsia"/>
          <w:b/>
          <w:bCs/>
          <w:sz w:val="24"/>
        </w:rPr>
        <w:t>6.2.10A</w:t>
      </w:r>
      <w:r>
        <w:rPr>
          <w:rFonts w:hint="eastAsia" w:ascii="宋体" w:hAnsi="宋体" w:cs="Arial"/>
          <w:sz w:val="24"/>
        </w:rPr>
        <w:t xml:space="preserve"> </w:t>
      </w:r>
      <w:r>
        <w:rPr>
          <w:rFonts w:hint="eastAsia" w:ascii="宋体" w:hAnsi="宋体"/>
          <w:sz w:val="24"/>
        </w:rPr>
        <w:t>经呼吸道传播的疫情或流行病爆发时，</w:t>
      </w:r>
      <w:r>
        <w:rPr>
          <w:rFonts w:hint="eastAsia" w:ascii="宋体" w:hAnsi="宋体" w:cs="Arial"/>
          <w:sz w:val="24"/>
        </w:rPr>
        <w:t>保障通风换气的措施，</w:t>
      </w:r>
      <w:r>
        <w:rPr>
          <w:rFonts w:hint="eastAsia" w:ascii="宋体" w:hAnsi="宋体"/>
          <w:sz w:val="24"/>
        </w:rPr>
        <w:t>可采用强化自然通风、临时加装简易机械通风装置、排风扇等方式。疫情期间，医院为感染高风险场所，采取预约、限员等方式可有效降低医院大面积感染风险，在疫情时期保障医疗资源的可靠、高效使用。</w:t>
      </w:r>
    </w:p>
    <w:p>
      <w:pPr>
        <w:pStyle w:val="36"/>
        <w:numPr>
          <w:ilvl w:val="0"/>
          <w:numId w:val="0"/>
        </w:numPr>
        <w:spacing w:line="360" w:lineRule="auto"/>
        <w:rPr>
          <w:rFonts w:ascii="宋体" w:hAnsi="宋体"/>
          <w:sz w:val="24"/>
        </w:rPr>
      </w:pPr>
    </w:p>
    <w:p>
      <w:pPr>
        <w:pStyle w:val="36"/>
        <w:numPr>
          <w:ilvl w:val="0"/>
          <w:numId w:val="0"/>
        </w:numPr>
        <w:spacing w:line="360" w:lineRule="auto"/>
        <w:rPr>
          <w:rFonts w:ascii="宋体" w:hAnsi="宋体"/>
          <w:sz w:val="24"/>
        </w:rPr>
      </w:pPr>
      <w:r>
        <w:rPr>
          <w:rFonts w:hint="eastAsia"/>
          <w:b/>
          <w:bCs/>
          <w:sz w:val="24"/>
        </w:rPr>
        <w:t>6.2.10B</w:t>
      </w:r>
      <w:r>
        <w:rPr>
          <w:rFonts w:hint="eastAsia" w:ascii="宋体" w:hAnsi="宋体"/>
          <w:sz w:val="24"/>
        </w:rPr>
        <w:t>对于空气传播类病毒，在空气中能给病毒提供寄生条件的只有细菌等微生物，而所有的空气微生物在空气中都是依附在气溶胶上，如飞沫、颗粒物。新风系统通过一定的过滤等级可以降低室内颗粒物浓度。</w:t>
      </w:r>
    </w:p>
    <w:p>
      <w:pPr>
        <w:pStyle w:val="36"/>
        <w:numPr>
          <w:ilvl w:val="0"/>
          <w:numId w:val="0"/>
        </w:numPr>
        <w:spacing w:line="360" w:lineRule="auto"/>
        <w:ind w:firstLine="480" w:firstLineChars="200"/>
        <w:rPr>
          <w:rFonts w:ascii="宋体" w:hAnsi="宋体"/>
          <w:sz w:val="24"/>
        </w:rPr>
      </w:pPr>
      <w:r>
        <w:rPr>
          <w:rFonts w:hint="eastAsia" w:ascii="宋体" w:hAnsi="宋体"/>
          <w:sz w:val="24"/>
          <w:lang w:val="en-US" w:eastAsia="zh-CN"/>
        </w:rPr>
        <w:t>前期</w:t>
      </w:r>
      <w:r>
        <w:rPr>
          <w:rFonts w:hint="eastAsia" w:ascii="宋体" w:hAnsi="宋体"/>
          <w:sz w:val="24"/>
        </w:rPr>
        <w:t>研究表明，通过增加新风量，大幅稀释空气中病毒的浓度，可有效降低传染概率。在当前的空调系统运行过程中新风系统开启率很低，疫情期间需保证足够的新风量进入建筑内稀释病毒浓度，因此建议各类型空调系统开启全新风模式。</w:t>
      </w:r>
      <w:r>
        <w:rPr>
          <w:rFonts w:ascii="宋体" w:hAnsi="宋体"/>
          <w:sz w:val="24"/>
        </w:rPr>
        <w:t>在没有机械通风系统的建筑中，建议积极使用可打开的窗户以提高换气率。进入房间时，窗户应打开一段时间，特别是当房间之前已被他人</w:t>
      </w:r>
      <w:r>
        <w:rPr>
          <w:rFonts w:hint="eastAsia" w:ascii="宋体" w:hAnsi="宋体"/>
          <w:sz w:val="24"/>
        </w:rPr>
        <w:t>使用</w:t>
      </w:r>
      <w:r>
        <w:rPr>
          <w:rFonts w:ascii="宋体" w:hAnsi="宋体"/>
          <w:sz w:val="24"/>
        </w:rPr>
        <w:t>时。此外，在采用机械通风的建筑物中，可以通过开窗进一步促进通风。</w:t>
      </w:r>
      <w:r>
        <w:rPr>
          <w:rFonts w:hint="eastAsia" w:ascii="宋体" w:hAnsi="宋体"/>
          <w:sz w:val="24"/>
        </w:rPr>
        <w:t>典型空调系统形式的参考操作方式包括：</w:t>
      </w:r>
    </w:p>
    <w:p>
      <w:pPr>
        <w:pStyle w:val="36"/>
        <w:numPr>
          <w:ilvl w:val="0"/>
          <w:numId w:val="0"/>
        </w:numPr>
        <w:spacing w:line="360" w:lineRule="auto"/>
        <w:ind w:firstLine="480" w:firstLineChars="200"/>
        <w:rPr>
          <w:rFonts w:ascii="宋体" w:hAnsi="宋体"/>
          <w:sz w:val="24"/>
        </w:rPr>
      </w:pPr>
      <w:r>
        <w:rPr>
          <w:rFonts w:hint="eastAsia" w:ascii="宋体" w:hAnsi="宋体"/>
          <w:sz w:val="24"/>
        </w:rPr>
        <w:t>（1）全空气系统</w:t>
      </w:r>
    </w:p>
    <w:p>
      <w:pPr>
        <w:autoSpaceDE w:val="0"/>
        <w:autoSpaceDN w:val="0"/>
        <w:adjustRightInd w:val="0"/>
        <w:spacing w:line="360" w:lineRule="auto"/>
        <w:ind w:firstLine="480" w:firstLineChars="200"/>
        <w:jc w:val="left"/>
        <w:rPr>
          <w:rFonts w:ascii="宋体" w:hAnsi="宋体" w:cs="DY200+ZHWIrb-201"/>
          <w:kern w:val="0"/>
          <w:sz w:val="24"/>
        </w:rPr>
      </w:pPr>
      <w:r>
        <w:rPr>
          <w:rFonts w:hint="eastAsia" w:ascii="宋体" w:hAnsi="宋体" w:cs="AdobeHeitiStd-Regular"/>
          <w:kern w:val="0"/>
          <w:sz w:val="24"/>
        </w:rPr>
        <w:t>由于全空气系统有集中回风</w:t>
      </w:r>
      <w:r>
        <w:rPr>
          <w:rFonts w:hint="eastAsia" w:ascii="宋体" w:hAnsi="宋体" w:cs="DY200+ZHWIrb-201"/>
          <w:kern w:val="0"/>
          <w:sz w:val="24"/>
        </w:rPr>
        <w:t>，</w:t>
      </w:r>
      <w:r>
        <w:rPr>
          <w:rFonts w:hint="eastAsia" w:ascii="宋体" w:hAnsi="宋体" w:cs="AdobeHeitiStd-Regular"/>
          <w:kern w:val="0"/>
          <w:sz w:val="24"/>
        </w:rPr>
        <w:t>各区域回风相通会将病毒扩散</w:t>
      </w:r>
      <w:r>
        <w:rPr>
          <w:rFonts w:hint="eastAsia" w:ascii="宋体" w:hAnsi="宋体" w:cs="DY200+ZHWIrb-201"/>
          <w:kern w:val="0"/>
          <w:sz w:val="24"/>
        </w:rPr>
        <w:t>。</w:t>
      </w:r>
      <w:r>
        <w:rPr>
          <w:rFonts w:hint="eastAsia" w:ascii="宋体" w:hAnsi="宋体" w:cs="AdobeHeitiStd-Regular"/>
          <w:kern w:val="0"/>
          <w:sz w:val="24"/>
        </w:rPr>
        <w:t>解决此类空调系统污染传播问题最好的办法是切断回风</w:t>
      </w:r>
      <w:r>
        <w:rPr>
          <w:rFonts w:hint="eastAsia" w:ascii="宋体" w:hAnsi="宋体" w:cs="DY200+ZHWIrb-201"/>
          <w:kern w:val="0"/>
          <w:sz w:val="24"/>
        </w:rPr>
        <w:t>，</w:t>
      </w:r>
      <w:r>
        <w:rPr>
          <w:rFonts w:hint="eastAsia" w:ascii="宋体" w:hAnsi="宋体" w:cs="AdobeHeitiStd-Regular"/>
          <w:kern w:val="0"/>
          <w:sz w:val="24"/>
        </w:rPr>
        <w:t>转变为全新风运行</w:t>
      </w:r>
      <w:r>
        <w:rPr>
          <w:rFonts w:hint="eastAsia" w:ascii="宋体" w:hAnsi="宋体" w:cs="DY200+ZHWIrb-201"/>
          <w:kern w:val="0"/>
          <w:sz w:val="24"/>
        </w:rPr>
        <w:t>，</w:t>
      </w:r>
      <w:r>
        <w:rPr>
          <w:rFonts w:hint="eastAsia" w:ascii="宋体" w:hAnsi="宋体" w:cs="AdobeHeitiStd-Regular"/>
          <w:kern w:val="0"/>
          <w:sz w:val="24"/>
        </w:rPr>
        <w:t>通过增大全新风的换气次数降低室内污染物浓度</w:t>
      </w:r>
      <w:r>
        <w:rPr>
          <w:rFonts w:hint="eastAsia" w:ascii="宋体" w:hAnsi="宋体" w:cs="DY200+ZHWIrb-201"/>
          <w:kern w:val="0"/>
          <w:sz w:val="24"/>
        </w:rPr>
        <w:t>，</w:t>
      </w:r>
      <w:r>
        <w:rPr>
          <w:rFonts w:hint="eastAsia" w:ascii="宋体" w:hAnsi="宋体" w:cs="AdobeHeitiStd-Regular"/>
          <w:kern w:val="0"/>
          <w:sz w:val="24"/>
        </w:rPr>
        <w:t>这是控制病毒传播最有效的方法</w:t>
      </w:r>
      <w:r>
        <w:rPr>
          <w:rFonts w:hint="eastAsia" w:ascii="宋体" w:hAnsi="宋体" w:cs="DY200+ZHWIrb-201"/>
          <w:kern w:val="0"/>
          <w:sz w:val="24"/>
        </w:rPr>
        <w:t>。</w:t>
      </w:r>
    </w:p>
    <w:p>
      <w:pPr>
        <w:pStyle w:val="14"/>
        <w:shd w:val="clear" w:color="auto" w:fill="FFFFFF"/>
        <w:spacing w:before="78" w:beforeAutospacing="0" w:after="78" w:afterAutospacing="0" w:line="360" w:lineRule="auto"/>
        <w:ind w:firstLine="480" w:firstLineChars="200"/>
      </w:pPr>
      <w:r>
        <w:rPr>
          <w:rFonts w:hint="eastAsia" w:cs="AdobeHeitiStd-Regular"/>
        </w:rPr>
        <w:t>疫情时，全空气系统运行保证新风阀/新风比在正常设计要求，有条件的尽量增大新风量；有变风量控制的建议工频运行，尽量增加室内空气的循环过滤次数；有其他类型的机组控制，统一更改成由回风温度或典型区域温度控制热水电动阀；开启新风、排风系统，在非工作时间进行充分室内空气置换；只有初、中效的机组有安装条件及预算费用条件的，可以在机组或者风管段加装高效低阻过滤器，并定期清洗或更换。</w:t>
      </w:r>
    </w:p>
    <w:p>
      <w:pPr>
        <w:pStyle w:val="36"/>
        <w:numPr>
          <w:ilvl w:val="0"/>
          <w:numId w:val="0"/>
        </w:numPr>
        <w:spacing w:line="360" w:lineRule="auto"/>
        <w:ind w:firstLine="480" w:firstLineChars="200"/>
        <w:rPr>
          <w:rFonts w:ascii="宋体" w:hAnsi="宋体"/>
          <w:sz w:val="24"/>
        </w:rPr>
      </w:pPr>
      <w:r>
        <w:rPr>
          <w:rFonts w:hint="eastAsia" w:ascii="宋体" w:hAnsi="宋体"/>
          <w:sz w:val="24"/>
        </w:rPr>
        <w:t>（2）变风量系统</w:t>
      </w:r>
    </w:p>
    <w:p>
      <w:pPr>
        <w:autoSpaceDE w:val="0"/>
        <w:autoSpaceDN w:val="0"/>
        <w:adjustRightInd w:val="0"/>
        <w:spacing w:line="360" w:lineRule="auto"/>
        <w:ind w:firstLine="480" w:firstLineChars="200"/>
        <w:jc w:val="left"/>
        <w:rPr>
          <w:rFonts w:ascii="宋体" w:hAnsi="宋体" w:cs="KTJ+ZJOFWA-8"/>
          <w:kern w:val="0"/>
          <w:sz w:val="24"/>
        </w:rPr>
      </w:pPr>
      <w:r>
        <w:rPr>
          <w:rFonts w:hint="eastAsia" w:ascii="宋体" w:hAnsi="宋体" w:cs="KTJ+ZJOFWC-20"/>
          <w:kern w:val="0"/>
          <w:sz w:val="24"/>
        </w:rPr>
        <w:t>变</w:t>
      </w:r>
      <w:r>
        <w:rPr>
          <w:rFonts w:hint="eastAsia" w:ascii="宋体" w:hAnsi="宋体" w:cs="KTJ+ZJOFV8-1"/>
          <w:kern w:val="0"/>
          <w:sz w:val="24"/>
        </w:rPr>
        <w:t>风</w:t>
      </w:r>
      <w:r>
        <w:rPr>
          <w:rFonts w:hint="eastAsia" w:ascii="宋体" w:hAnsi="宋体" w:cs="KTJ+ZJOFWA-10"/>
          <w:kern w:val="0"/>
          <w:sz w:val="24"/>
        </w:rPr>
        <w:t>量</w:t>
      </w:r>
      <w:r>
        <w:rPr>
          <w:rFonts w:hint="eastAsia" w:ascii="宋体" w:hAnsi="宋体" w:cs="KTJ+ZJOFWA-6"/>
          <w:kern w:val="0"/>
          <w:sz w:val="24"/>
        </w:rPr>
        <w:t>系统</w:t>
      </w:r>
      <w:r>
        <w:rPr>
          <w:rFonts w:hint="eastAsia" w:ascii="宋体" w:hAnsi="宋体" w:cs="KTJ+ZJOFWG-61"/>
          <w:kern w:val="0"/>
          <w:sz w:val="24"/>
        </w:rPr>
        <w:t>属</w:t>
      </w:r>
      <w:r>
        <w:rPr>
          <w:rFonts w:hint="eastAsia" w:ascii="宋体" w:hAnsi="宋体" w:cs="KTJ+ZJOFV8-1"/>
          <w:kern w:val="0"/>
          <w:sz w:val="24"/>
        </w:rPr>
        <w:t>于</w:t>
      </w:r>
      <w:r>
        <w:rPr>
          <w:rFonts w:hint="eastAsia" w:ascii="宋体" w:hAnsi="宋体" w:cs="KTJ+ZJOFWA-7"/>
          <w:kern w:val="0"/>
          <w:sz w:val="24"/>
        </w:rPr>
        <w:t>全</w:t>
      </w:r>
      <w:r>
        <w:rPr>
          <w:rFonts w:hint="eastAsia" w:ascii="宋体" w:hAnsi="宋体" w:cs="KTJ+ZJOFV8-1"/>
          <w:kern w:val="0"/>
          <w:sz w:val="24"/>
        </w:rPr>
        <w:t>区</w:t>
      </w:r>
      <w:r>
        <w:rPr>
          <w:rFonts w:hint="eastAsia" w:ascii="宋体" w:hAnsi="宋体" w:cs="KTJ+ZJOFWF-44"/>
          <w:kern w:val="0"/>
          <w:sz w:val="24"/>
        </w:rPr>
        <w:t>域</w:t>
      </w:r>
      <w:r>
        <w:rPr>
          <w:rFonts w:hint="eastAsia" w:ascii="宋体" w:hAnsi="宋体" w:cs="KTJ+ZJOFWC-20"/>
          <w:kern w:val="0"/>
          <w:sz w:val="24"/>
        </w:rPr>
        <w:t>回</w:t>
      </w:r>
      <w:r>
        <w:rPr>
          <w:rFonts w:hint="eastAsia" w:ascii="宋体" w:hAnsi="宋体" w:cs="KTJ+ZJOFV8-1"/>
          <w:kern w:val="0"/>
          <w:sz w:val="24"/>
        </w:rPr>
        <w:t>风的</w:t>
      </w:r>
      <w:r>
        <w:rPr>
          <w:rFonts w:hint="eastAsia" w:ascii="宋体" w:hAnsi="宋体" w:cs="KTJ+ZJOFWA-6"/>
          <w:kern w:val="0"/>
          <w:sz w:val="24"/>
        </w:rPr>
        <w:t>系统</w:t>
      </w:r>
      <w:r>
        <w:rPr>
          <w:rFonts w:hint="eastAsia" w:ascii="宋体" w:hAnsi="宋体" w:cs="KTJ+ZJOFWA-10"/>
          <w:kern w:val="0"/>
          <w:sz w:val="24"/>
        </w:rPr>
        <w:t>，</w:t>
      </w:r>
      <w:r>
        <w:rPr>
          <w:rFonts w:hint="eastAsia" w:ascii="宋体" w:hAnsi="宋体" w:cs="KTJ+ZJOFWC-23"/>
          <w:kern w:val="0"/>
          <w:sz w:val="24"/>
        </w:rPr>
        <w:t>而</w:t>
      </w:r>
      <w:r>
        <w:rPr>
          <w:rFonts w:hint="eastAsia" w:ascii="宋体" w:hAnsi="宋体" w:cs="KTJ+ZJOFWD-32"/>
          <w:kern w:val="0"/>
          <w:sz w:val="24"/>
        </w:rPr>
        <w:t>且</w:t>
      </w:r>
      <w:r>
        <w:rPr>
          <w:rFonts w:hint="eastAsia" w:ascii="宋体" w:hAnsi="宋体" w:cs="KTJ+ZJOFWA-7"/>
          <w:kern w:val="0"/>
          <w:sz w:val="24"/>
        </w:rPr>
        <w:t>一</w:t>
      </w:r>
      <w:r>
        <w:rPr>
          <w:rFonts w:hint="eastAsia" w:ascii="宋体" w:hAnsi="宋体" w:cs="KTJ+ZJOFWK-90"/>
          <w:kern w:val="0"/>
          <w:sz w:val="24"/>
        </w:rPr>
        <w:t>般</w:t>
      </w:r>
      <w:r>
        <w:rPr>
          <w:rFonts w:hint="eastAsia" w:ascii="宋体" w:hAnsi="宋体" w:cs="KTJ+ZJOFWC-20"/>
          <w:kern w:val="0"/>
          <w:sz w:val="24"/>
        </w:rPr>
        <w:t>都</w:t>
      </w:r>
      <w:r>
        <w:rPr>
          <w:rFonts w:hint="eastAsia" w:ascii="宋体" w:hAnsi="宋体" w:cs="KTJ+ZJOFWA-10"/>
          <w:kern w:val="0"/>
          <w:sz w:val="24"/>
        </w:rPr>
        <w:t>是</w:t>
      </w:r>
      <w:r>
        <w:rPr>
          <w:rFonts w:hint="eastAsia" w:ascii="宋体" w:hAnsi="宋体" w:cs="KTJ+ZJOFWA-7"/>
          <w:kern w:val="0"/>
          <w:sz w:val="24"/>
        </w:rPr>
        <w:t>采</w:t>
      </w:r>
      <w:r>
        <w:rPr>
          <w:rFonts w:hint="eastAsia" w:ascii="宋体" w:hAnsi="宋体" w:cs="KTJ+ZJOFV8-1"/>
          <w:kern w:val="0"/>
          <w:sz w:val="24"/>
        </w:rPr>
        <w:t>用</w:t>
      </w:r>
      <w:r>
        <w:rPr>
          <w:rFonts w:hint="eastAsia" w:ascii="宋体" w:hAnsi="宋体" w:cs="KTJ+ZJOFWK-90"/>
          <w:kern w:val="0"/>
          <w:sz w:val="24"/>
        </w:rPr>
        <w:t>吊</w:t>
      </w:r>
      <w:r>
        <w:rPr>
          <w:rFonts w:hint="eastAsia" w:ascii="宋体" w:hAnsi="宋体" w:cs="KTJ+ZJOFWC-23"/>
          <w:kern w:val="0"/>
          <w:sz w:val="24"/>
        </w:rPr>
        <w:t>顶</w:t>
      </w:r>
      <w:r>
        <w:rPr>
          <w:rFonts w:hint="eastAsia" w:ascii="宋体" w:hAnsi="宋体" w:cs="KTJ+ZJOFWC-20"/>
          <w:kern w:val="0"/>
          <w:sz w:val="24"/>
        </w:rPr>
        <w:t>回</w:t>
      </w:r>
      <w:r>
        <w:rPr>
          <w:rFonts w:hint="eastAsia" w:ascii="宋体" w:hAnsi="宋体" w:cs="KTJ+ZJOFV8-1"/>
          <w:kern w:val="0"/>
          <w:sz w:val="24"/>
        </w:rPr>
        <w:t>风</w:t>
      </w:r>
      <w:r>
        <w:rPr>
          <w:rFonts w:hint="eastAsia" w:ascii="宋体" w:hAnsi="宋体" w:cs="KTJ+ZJOFWA-10"/>
          <w:kern w:val="0"/>
          <w:sz w:val="24"/>
        </w:rPr>
        <w:t>，</w:t>
      </w:r>
      <w:r>
        <w:rPr>
          <w:rFonts w:hint="eastAsia" w:ascii="宋体" w:hAnsi="宋体" w:cs="KTJ+ZJOFWA-7"/>
          <w:kern w:val="0"/>
          <w:sz w:val="24"/>
        </w:rPr>
        <w:t>一</w:t>
      </w:r>
      <w:r>
        <w:rPr>
          <w:rFonts w:hint="eastAsia" w:ascii="宋体" w:hAnsi="宋体" w:cs="KTJ+ZJOFWY-262"/>
          <w:kern w:val="0"/>
          <w:sz w:val="24"/>
        </w:rPr>
        <w:t>旦</w:t>
      </w:r>
      <w:r>
        <w:rPr>
          <w:rFonts w:hint="eastAsia" w:ascii="宋体" w:hAnsi="宋体" w:cs="KTJ+ZJOFWC-20"/>
          <w:kern w:val="0"/>
          <w:sz w:val="24"/>
        </w:rPr>
        <w:t>有</w:t>
      </w:r>
      <w:r>
        <w:rPr>
          <w:rFonts w:hint="eastAsia" w:ascii="宋体" w:hAnsi="宋体" w:cs="KTJ+ZJOFWC-23"/>
          <w:kern w:val="0"/>
          <w:sz w:val="24"/>
        </w:rPr>
        <w:t>人员</w:t>
      </w:r>
      <w:r>
        <w:rPr>
          <w:rFonts w:hint="eastAsia" w:ascii="宋体" w:hAnsi="宋体" w:cs="KTJ+ZJOFWK-90"/>
          <w:kern w:val="0"/>
          <w:sz w:val="24"/>
        </w:rPr>
        <w:t>携</w:t>
      </w:r>
      <w:r>
        <w:rPr>
          <w:rFonts w:hint="eastAsia" w:ascii="宋体" w:hAnsi="宋体" w:cs="KTJ+ZJOFWG-61"/>
          <w:kern w:val="0"/>
          <w:sz w:val="24"/>
        </w:rPr>
        <w:t>带</w:t>
      </w:r>
      <w:r>
        <w:rPr>
          <w:rFonts w:hint="eastAsia" w:ascii="宋体" w:hAnsi="宋体" w:cs="KTJ+ZJOFWY-262"/>
          <w:kern w:val="0"/>
          <w:sz w:val="24"/>
        </w:rPr>
        <w:t>病</w:t>
      </w:r>
      <w:r>
        <w:rPr>
          <w:rFonts w:hint="eastAsia" w:ascii="宋体" w:hAnsi="宋体" w:cs="KTJ+ZJOFWI-73"/>
          <w:kern w:val="0"/>
          <w:sz w:val="24"/>
        </w:rPr>
        <w:t>毒</w:t>
      </w:r>
      <w:r>
        <w:rPr>
          <w:rFonts w:hint="eastAsia" w:ascii="宋体" w:hAnsi="宋体" w:cs="KTJ+ZJOFWA-10"/>
          <w:kern w:val="0"/>
          <w:sz w:val="24"/>
        </w:rPr>
        <w:t>，</w:t>
      </w:r>
      <w:r>
        <w:rPr>
          <w:rFonts w:hint="eastAsia" w:ascii="宋体" w:hAnsi="宋体" w:cs="KTJ+ZJOFWD-32"/>
          <w:kern w:val="0"/>
          <w:sz w:val="24"/>
        </w:rPr>
        <w:t>就</w:t>
      </w:r>
      <w:r>
        <w:rPr>
          <w:rFonts w:hint="eastAsia" w:ascii="宋体" w:hAnsi="宋体" w:cs="KTJ+ZJOFWC-20"/>
          <w:kern w:val="0"/>
          <w:sz w:val="24"/>
        </w:rPr>
        <w:t>有</w:t>
      </w:r>
      <w:r>
        <w:rPr>
          <w:rFonts w:hint="eastAsia" w:ascii="宋体" w:hAnsi="宋体" w:cs="KTJ+ZJOFWA-10"/>
          <w:kern w:val="0"/>
          <w:sz w:val="24"/>
        </w:rPr>
        <w:t>可</w:t>
      </w:r>
      <w:r>
        <w:rPr>
          <w:rFonts w:hint="eastAsia" w:ascii="宋体" w:hAnsi="宋体" w:cs="KTJ+ZJOFV8-1"/>
          <w:kern w:val="0"/>
          <w:sz w:val="24"/>
        </w:rPr>
        <w:t>能</w:t>
      </w:r>
      <w:r>
        <w:rPr>
          <w:rFonts w:hint="eastAsia" w:ascii="宋体" w:hAnsi="宋体" w:cs="KTJ+ZJOFWC-23"/>
          <w:kern w:val="0"/>
          <w:sz w:val="24"/>
        </w:rPr>
        <w:t>会</w:t>
      </w:r>
      <w:r>
        <w:rPr>
          <w:rFonts w:hint="eastAsia" w:ascii="宋体" w:hAnsi="宋体" w:cs="KTJ+ZJOFWC-20"/>
          <w:kern w:val="0"/>
          <w:sz w:val="24"/>
        </w:rPr>
        <w:t>造</w:t>
      </w:r>
      <w:r>
        <w:rPr>
          <w:rFonts w:hint="eastAsia" w:ascii="宋体" w:hAnsi="宋体" w:cs="KTJ+ZJOFWA-10"/>
          <w:kern w:val="0"/>
          <w:sz w:val="24"/>
        </w:rPr>
        <w:t>成</w:t>
      </w:r>
      <w:r>
        <w:rPr>
          <w:rFonts w:hint="eastAsia" w:ascii="宋体" w:hAnsi="宋体" w:cs="KTJ+ZJOFWC-20"/>
          <w:kern w:val="0"/>
          <w:sz w:val="24"/>
        </w:rPr>
        <w:t>整</w:t>
      </w:r>
      <w:r>
        <w:rPr>
          <w:rFonts w:hint="eastAsia" w:ascii="宋体" w:hAnsi="宋体" w:cs="KTJ+ZJOFWA-10"/>
          <w:kern w:val="0"/>
          <w:sz w:val="24"/>
        </w:rPr>
        <w:t>层</w:t>
      </w:r>
      <w:r>
        <w:rPr>
          <w:rFonts w:hint="eastAsia" w:ascii="宋体" w:hAnsi="宋体" w:cs="KTJ+ZJOFWC-20"/>
          <w:kern w:val="0"/>
          <w:sz w:val="24"/>
        </w:rPr>
        <w:t>人</w:t>
      </w:r>
      <w:r>
        <w:rPr>
          <w:rFonts w:hint="eastAsia" w:ascii="宋体" w:hAnsi="宋体" w:cs="KTJ+ZJOFWC-23"/>
          <w:kern w:val="0"/>
          <w:sz w:val="24"/>
        </w:rPr>
        <w:t>员</w:t>
      </w:r>
      <w:r>
        <w:rPr>
          <w:rFonts w:hint="eastAsia" w:ascii="宋体" w:hAnsi="宋体" w:cs="KTJ+ZJOFV8-1"/>
          <w:kern w:val="0"/>
          <w:sz w:val="24"/>
        </w:rPr>
        <w:t>的</w:t>
      </w:r>
      <w:r>
        <w:rPr>
          <w:rFonts w:hint="eastAsia" w:ascii="宋体" w:hAnsi="宋体" w:cs="KTJ+ZJOFWK-90"/>
          <w:kern w:val="0"/>
          <w:sz w:val="24"/>
        </w:rPr>
        <w:t>感</w:t>
      </w:r>
      <w:r>
        <w:rPr>
          <w:rFonts w:hint="eastAsia" w:ascii="宋体" w:hAnsi="宋体" w:cs="KTJ+ZJOFWA-7"/>
          <w:kern w:val="0"/>
          <w:sz w:val="24"/>
        </w:rPr>
        <w:t>染</w:t>
      </w:r>
      <w:r>
        <w:rPr>
          <w:rFonts w:hint="eastAsia" w:ascii="宋体" w:hAnsi="宋体" w:cs="KTJ+ZJOFWA-8"/>
          <w:kern w:val="0"/>
          <w:sz w:val="24"/>
        </w:rPr>
        <w:t>。</w:t>
      </w:r>
      <w:r>
        <w:rPr>
          <w:rFonts w:hint="eastAsia" w:ascii="宋体" w:hAnsi="宋体" w:cs="KTJ+ZJOFWC-20"/>
          <w:kern w:val="0"/>
          <w:sz w:val="24"/>
        </w:rPr>
        <w:t>这</w:t>
      </w:r>
      <w:r>
        <w:rPr>
          <w:rFonts w:hint="eastAsia" w:ascii="宋体" w:hAnsi="宋体" w:cs="KTJ+ZJOFWC-23"/>
          <w:kern w:val="0"/>
          <w:sz w:val="24"/>
        </w:rPr>
        <w:t>类</w:t>
      </w:r>
      <w:r>
        <w:rPr>
          <w:rFonts w:hint="eastAsia" w:ascii="宋体" w:hAnsi="宋体" w:cs="KTJ+ZJOFV8-1"/>
          <w:kern w:val="0"/>
          <w:sz w:val="24"/>
        </w:rPr>
        <w:t>空调</w:t>
      </w:r>
      <w:r>
        <w:rPr>
          <w:rFonts w:hint="eastAsia" w:ascii="宋体" w:hAnsi="宋体" w:cs="KTJ+ZJOFWA-6"/>
          <w:kern w:val="0"/>
          <w:sz w:val="24"/>
        </w:rPr>
        <w:t>系统</w:t>
      </w:r>
      <w:r>
        <w:rPr>
          <w:rFonts w:hint="eastAsia" w:ascii="宋体" w:hAnsi="宋体" w:cs="KTJ+ZJOFWD-32"/>
          <w:kern w:val="0"/>
          <w:sz w:val="24"/>
        </w:rPr>
        <w:t>往往</w:t>
      </w:r>
      <w:r>
        <w:rPr>
          <w:rFonts w:hint="eastAsia" w:ascii="宋体" w:hAnsi="宋体" w:cs="KTJ+ZJOFWF-44"/>
          <w:kern w:val="0"/>
          <w:sz w:val="24"/>
        </w:rPr>
        <w:t>又</w:t>
      </w:r>
      <w:r>
        <w:rPr>
          <w:rFonts w:hint="eastAsia" w:ascii="宋体" w:hAnsi="宋体" w:cs="KTJ+ZJOFWC-20"/>
          <w:kern w:val="0"/>
          <w:sz w:val="24"/>
        </w:rPr>
        <w:t>不</w:t>
      </w:r>
      <w:r>
        <w:rPr>
          <w:rFonts w:hint="eastAsia" w:ascii="宋体" w:hAnsi="宋体" w:cs="KTJ+ZJOFWC-23"/>
          <w:kern w:val="0"/>
          <w:sz w:val="24"/>
        </w:rPr>
        <w:t>太</w:t>
      </w:r>
      <w:r>
        <w:rPr>
          <w:rFonts w:hint="eastAsia" w:ascii="宋体" w:hAnsi="宋体" w:cs="KTJ+ZJOFWA-10"/>
          <w:kern w:val="0"/>
          <w:sz w:val="24"/>
        </w:rPr>
        <w:t>可</w:t>
      </w:r>
      <w:r>
        <w:rPr>
          <w:rFonts w:hint="eastAsia" w:ascii="宋体" w:hAnsi="宋体" w:cs="KTJ+ZJOFV8-1"/>
          <w:kern w:val="0"/>
          <w:sz w:val="24"/>
        </w:rPr>
        <w:t>能</w:t>
      </w:r>
      <w:r>
        <w:rPr>
          <w:rFonts w:hint="eastAsia" w:ascii="宋体" w:hAnsi="宋体" w:cs="KTJ+ZJOFWC-20"/>
          <w:kern w:val="0"/>
          <w:sz w:val="24"/>
        </w:rPr>
        <w:t>加</w:t>
      </w:r>
      <w:r>
        <w:rPr>
          <w:rFonts w:hint="eastAsia" w:ascii="宋体" w:hAnsi="宋体" w:cs="KTJ+ZJOFWA-10"/>
          <w:kern w:val="0"/>
          <w:sz w:val="24"/>
        </w:rPr>
        <w:t>大</w:t>
      </w:r>
      <w:r>
        <w:rPr>
          <w:rFonts w:hint="eastAsia" w:ascii="宋体" w:hAnsi="宋体" w:cs="KTJ+ZJOFWA-7"/>
          <w:kern w:val="0"/>
          <w:sz w:val="24"/>
        </w:rPr>
        <w:t>新</w:t>
      </w:r>
      <w:r>
        <w:rPr>
          <w:rFonts w:hint="eastAsia" w:ascii="宋体" w:hAnsi="宋体" w:cs="KTJ+ZJOFV8-1"/>
          <w:kern w:val="0"/>
          <w:sz w:val="24"/>
        </w:rPr>
        <w:t>风</w:t>
      </w:r>
      <w:r>
        <w:rPr>
          <w:rFonts w:hint="eastAsia" w:ascii="宋体" w:hAnsi="宋体" w:cs="KTJ+ZJOFWA-10"/>
          <w:kern w:val="0"/>
          <w:sz w:val="24"/>
        </w:rPr>
        <w:t>量</w:t>
      </w:r>
      <w:r>
        <w:rPr>
          <w:rFonts w:hint="eastAsia" w:ascii="宋体" w:hAnsi="宋体" w:cs="KTJ+ZJOFWA-6"/>
          <w:kern w:val="0"/>
          <w:sz w:val="24"/>
        </w:rPr>
        <w:t>运</w:t>
      </w:r>
      <w:r>
        <w:rPr>
          <w:rFonts w:hint="eastAsia" w:ascii="宋体" w:hAnsi="宋体" w:cs="KTJ+ZJOFWA-7"/>
          <w:kern w:val="0"/>
          <w:sz w:val="24"/>
        </w:rPr>
        <w:t>行</w:t>
      </w:r>
      <w:r>
        <w:rPr>
          <w:rFonts w:hint="eastAsia" w:ascii="宋体" w:hAnsi="宋体" w:cs="KTJ+ZJOFWA-8"/>
          <w:kern w:val="0"/>
          <w:sz w:val="24"/>
        </w:rPr>
        <w:t>。</w:t>
      </w:r>
      <w:r>
        <w:rPr>
          <w:rFonts w:hint="eastAsia" w:ascii="宋体" w:hAnsi="宋体" w:cs="KTJ+ZJOFWC-23"/>
          <w:kern w:val="0"/>
          <w:sz w:val="24"/>
        </w:rPr>
        <w:t>针</w:t>
      </w:r>
      <w:r>
        <w:rPr>
          <w:rFonts w:hint="eastAsia" w:ascii="宋体" w:hAnsi="宋体" w:cs="KTJ+ZJOFV8-1"/>
          <w:kern w:val="0"/>
          <w:sz w:val="24"/>
        </w:rPr>
        <w:t>对</w:t>
      </w:r>
      <w:r>
        <w:rPr>
          <w:rFonts w:hint="eastAsia" w:ascii="宋体" w:hAnsi="宋体" w:cs="KTJ+ZJOFWC-20"/>
          <w:kern w:val="0"/>
          <w:sz w:val="24"/>
        </w:rPr>
        <w:t>这</w:t>
      </w:r>
      <w:r>
        <w:rPr>
          <w:rFonts w:hint="eastAsia" w:ascii="宋体" w:hAnsi="宋体" w:cs="KTJ+ZJOFWC-23"/>
          <w:kern w:val="0"/>
          <w:sz w:val="24"/>
        </w:rPr>
        <w:t>类</w:t>
      </w:r>
      <w:r>
        <w:rPr>
          <w:rFonts w:hint="eastAsia" w:ascii="宋体" w:hAnsi="宋体" w:cs="KTJ+ZJOFWA-7"/>
          <w:kern w:val="0"/>
          <w:sz w:val="24"/>
        </w:rPr>
        <w:t>公共建筑</w:t>
      </w:r>
      <w:r>
        <w:rPr>
          <w:rFonts w:hint="eastAsia" w:ascii="宋体" w:hAnsi="宋体" w:cs="KTJ+ZJOFWA-10"/>
          <w:kern w:val="0"/>
          <w:sz w:val="24"/>
        </w:rPr>
        <w:t>，</w:t>
      </w:r>
      <w:r>
        <w:rPr>
          <w:rFonts w:hint="eastAsia" w:ascii="宋体" w:hAnsi="宋体" w:cs="KTJ+ZJOFV8-1"/>
          <w:kern w:val="0"/>
          <w:sz w:val="24"/>
        </w:rPr>
        <w:t>建</w:t>
      </w:r>
      <w:r>
        <w:rPr>
          <w:rFonts w:hint="eastAsia" w:ascii="宋体" w:hAnsi="宋体" w:cs="KTJ+ZJOFWI-73"/>
          <w:kern w:val="0"/>
          <w:sz w:val="24"/>
        </w:rPr>
        <w:t>议</w:t>
      </w:r>
      <w:r>
        <w:rPr>
          <w:rFonts w:hint="eastAsia" w:ascii="宋体" w:hAnsi="宋体" w:cs="KTJ+ZJOFV8-1"/>
          <w:kern w:val="0"/>
          <w:sz w:val="24"/>
        </w:rPr>
        <w:t>在</w:t>
      </w:r>
      <w:r>
        <w:rPr>
          <w:rFonts w:hint="eastAsia" w:ascii="宋体" w:hAnsi="宋体" w:cs="KTJ+ZJOFWC-20"/>
          <w:kern w:val="0"/>
          <w:sz w:val="24"/>
        </w:rPr>
        <w:t>回</w:t>
      </w:r>
      <w:r>
        <w:rPr>
          <w:rFonts w:hint="eastAsia" w:ascii="宋体" w:hAnsi="宋体" w:cs="KTJ+ZJOFV8-1"/>
          <w:kern w:val="0"/>
          <w:sz w:val="24"/>
        </w:rPr>
        <w:t>风口</w:t>
      </w:r>
      <w:r>
        <w:rPr>
          <w:rFonts w:hint="eastAsia" w:ascii="宋体" w:hAnsi="宋体" w:cs="KTJ+ZJOFWC-23"/>
          <w:kern w:val="0"/>
          <w:sz w:val="24"/>
        </w:rPr>
        <w:t>处</w:t>
      </w:r>
      <w:r>
        <w:rPr>
          <w:rFonts w:hint="eastAsia" w:ascii="宋体" w:hAnsi="宋体" w:cs="KTJ+ZJOFWA-7"/>
          <w:kern w:val="0"/>
          <w:sz w:val="24"/>
        </w:rPr>
        <w:t>增</w:t>
      </w:r>
      <w:r>
        <w:rPr>
          <w:rFonts w:hint="eastAsia" w:ascii="宋体" w:hAnsi="宋体" w:cs="KTJ+ZJOFV8-1"/>
          <w:kern w:val="0"/>
          <w:sz w:val="24"/>
        </w:rPr>
        <w:t>设</w:t>
      </w:r>
      <w:r>
        <w:rPr>
          <w:rFonts w:hint="eastAsia" w:ascii="宋体" w:hAnsi="宋体" w:cs="KTJ+ZJOFWM-122"/>
          <w:kern w:val="0"/>
          <w:sz w:val="24"/>
        </w:rPr>
        <w:t>高效低阻</w:t>
      </w:r>
      <w:r>
        <w:rPr>
          <w:rFonts w:hint="eastAsia" w:ascii="宋体" w:hAnsi="宋体" w:cs="KTJ+ZJOFWA-7"/>
          <w:kern w:val="0"/>
          <w:sz w:val="24"/>
        </w:rPr>
        <w:t>过滤</w:t>
      </w:r>
      <w:r>
        <w:rPr>
          <w:rFonts w:hint="eastAsia" w:ascii="宋体" w:hAnsi="宋体" w:cs="KTJ+ZJOFV8-1"/>
          <w:kern w:val="0"/>
          <w:sz w:val="24"/>
        </w:rPr>
        <w:t>器</w:t>
      </w:r>
      <w:r>
        <w:rPr>
          <w:rFonts w:hint="eastAsia" w:ascii="宋体" w:hAnsi="宋体" w:cs="KTJ+ZJOFWA-10"/>
          <w:kern w:val="0"/>
          <w:sz w:val="24"/>
        </w:rPr>
        <w:t>，</w:t>
      </w:r>
      <w:r>
        <w:rPr>
          <w:rFonts w:hint="eastAsia" w:ascii="宋体" w:hAnsi="宋体" w:cs="KTJ+ZJOFWA-7"/>
          <w:kern w:val="0"/>
          <w:sz w:val="24"/>
        </w:rPr>
        <w:t>并</w:t>
      </w:r>
      <w:r>
        <w:rPr>
          <w:rFonts w:hint="eastAsia" w:ascii="宋体" w:hAnsi="宋体" w:cs="KTJ+ZJOFWD-32"/>
          <w:kern w:val="0"/>
          <w:sz w:val="24"/>
        </w:rPr>
        <w:t>做好</w:t>
      </w:r>
      <w:r>
        <w:rPr>
          <w:rFonts w:hint="eastAsia" w:ascii="宋体" w:hAnsi="宋体" w:cs="KTJ+ZJOFWF-44"/>
          <w:kern w:val="0"/>
          <w:sz w:val="24"/>
        </w:rPr>
        <w:t>清</w:t>
      </w:r>
      <w:r>
        <w:rPr>
          <w:rFonts w:hint="eastAsia" w:ascii="宋体" w:hAnsi="宋体" w:cs="KTJ+ZJOFWY-262"/>
          <w:kern w:val="0"/>
          <w:sz w:val="24"/>
        </w:rPr>
        <w:t>洗</w:t>
      </w:r>
      <w:r>
        <w:rPr>
          <w:rFonts w:hint="eastAsia" w:ascii="宋体" w:hAnsi="宋体" w:cs="KTJ+ZJOFWA-10"/>
          <w:kern w:val="0"/>
          <w:sz w:val="24"/>
        </w:rPr>
        <w:t>和</w:t>
      </w:r>
      <w:r>
        <w:rPr>
          <w:rFonts w:hint="eastAsia" w:ascii="宋体" w:hAnsi="宋体" w:cs="KTJ+ZJOFWC-23"/>
          <w:kern w:val="0"/>
          <w:sz w:val="24"/>
        </w:rPr>
        <w:t>更</w:t>
      </w:r>
      <w:r>
        <w:rPr>
          <w:rFonts w:hint="eastAsia" w:ascii="宋体" w:hAnsi="宋体" w:cs="KTJ+ZJOFV8-1"/>
          <w:kern w:val="0"/>
          <w:sz w:val="24"/>
        </w:rPr>
        <w:t>换空调</w:t>
      </w:r>
      <w:r>
        <w:rPr>
          <w:rFonts w:hint="eastAsia" w:ascii="宋体" w:hAnsi="宋体" w:cs="KTJ+ZJOFWK-90"/>
          <w:kern w:val="0"/>
          <w:sz w:val="24"/>
        </w:rPr>
        <w:t>箱</w:t>
      </w:r>
      <w:r>
        <w:rPr>
          <w:rFonts w:hint="eastAsia" w:ascii="宋体" w:hAnsi="宋体" w:cs="KTJ+ZJOFV8-1"/>
          <w:kern w:val="0"/>
          <w:sz w:val="24"/>
        </w:rPr>
        <w:t>内的</w:t>
      </w:r>
      <w:r>
        <w:rPr>
          <w:rFonts w:hint="eastAsia" w:ascii="宋体" w:hAnsi="宋体" w:cs="KTJ+ZJOFWK-90"/>
          <w:kern w:val="0"/>
          <w:sz w:val="24"/>
        </w:rPr>
        <w:t>粗</w:t>
      </w:r>
      <w:r>
        <w:rPr>
          <w:rFonts w:hint="eastAsia" w:ascii="宋体" w:hAnsi="宋体" w:cs="KTJ+ZJOFWC-23"/>
          <w:kern w:val="0"/>
          <w:sz w:val="24"/>
        </w:rPr>
        <w:t>效</w:t>
      </w:r>
      <w:r>
        <w:rPr>
          <w:rFonts w:hint="eastAsia" w:ascii="宋体" w:hAnsi="宋体" w:cs="KTJ+ZJOFWA-10"/>
          <w:kern w:val="0"/>
          <w:sz w:val="24"/>
        </w:rPr>
        <w:t>和</w:t>
      </w:r>
      <w:r>
        <w:rPr>
          <w:rFonts w:hint="eastAsia" w:ascii="宋体" w:hAnsi="宋体" w:cs="KTJ+ZJOFV8-1"/>
          <w:kern w:val="0"/>
          <w:sz w:val="24"/>
        </w:rPr>
        <w:t>中</w:t>
      </w:r>
      <w:r>
        <w:rPr>
          <w:rFonts w:hint="eastAsia" w:ascii="宋体" w:hAnsi="宋体" w:cs="KTJ+ZJOFWC-23"/>
          <w:kern w:val="0"/>
          <w:sz w:val="24"/>
        </w:rPr>
        <w:t>效</w:t>
      </w:r>
      <w:r>
        <w:rPr>
          <w:rFonts w:hint="eastAsia" w:ascii="宋体" w:hAnsi="宋体" w:cs="KTJ+ZJOFWA-7"/>
          <w:kern w:val="0"/>
          <w:sz w:val="24"/>
        </w:rPr>
        <w:t>过滤</w:t>
      </w:r>
      <w:r>
        <w:rPr>
          <w:rFonts w:hint="eastAsia" w:ascii="宋体" w:hAnsi="宋体" w:cs="KTJ+ZJOFV8-1"/>
          <w:kern w:val="0"/>
          <w:sz w:val="24"/>
        </w:rPr>
        <w:t>器</w:t>
      </w:r>
      <w:r>
        <w:rPr>
          <w:rFonts w:hint="eastAsia" w:ascii="宋体" w:hAnsi="宋体" w:cs="KTJ+ZJOFWA-8"/>
          <w:kern w:val="0"/>
          <w:sz w:val="24"/>
        </w:rPr>
        <w:t>。</w:t>
      </w:r>
      <w:r>
        <w:rPr>
          <w:rFonts w:hint="eastAsia" w:ascii="宋体" w:hAnsi="宋体" w:cs="KTJ+ZJOFWF-44"/>
          <w:kern w:val="0"/>
          <w:sz w:val="24"/>
        </w:rPr>
        <w:t>清</w:t>
      </w:r>
      <w:r>
        <w:rPr>
          <w:rFonts w:hint="eastAsia" w:ascii="宋体" w:hAnsi="宋体" w:cs="KTJ+ZJOFWY-262"/>
          <w:kern w:val="0"/>
          <w:sz w:val="24"/>
        </w:rPr>
        <w:t>洗</w:t>
      </w:r>
      <w:r>
        <w:rPr>
          <w:rFonts w:hint="eastAsia" w:ascii="宋体" w:hAnsi="宋体" w:cs="KTJ+ZJOFWA-7"/>
          <w:kern w:val="0"/>
          <w:sz w:val="24"/>
        </w:rPr>
        <w:t>盘</w:t>
      </w:r>
      <w:r>
        <w:rPr>
          <w:rFonts w:hint="eastAsia" w:ascii="宋体" w:hAnsi="宋体" w:cs="KTJ+ZJOFWF-44"/>
          <w:kern w:val="0"/>
          <w:sz w:val="24"/>
        </w:rPr>
        <w:t>管</w:t>
      </w:r>
      <w:r>
        <w:rPr>
          <w:rFonts w:hint="eastAsia" w:ascii="宋体" w:hAnsi="宋体" w:cs="KTJ+ZJOFWA-10"/>
          <w:kern w:val="0"/>
          <w:sz w:val="24"/>
        </w:rPr>
        <w:t>和</w:t>
      </w:r>
      <w:r>
        <w:rPr>
          <w:rFonts w:hint="eastAsia" w:ascii="宋体" w:hAnsi="宋体" w:cs="KTJ+ZJOFWA-7"/>
          <w:kern w:val="0"/>
          <w:sz w:val="24"/>
        </w:rPr>
        <w:t>凝</w:t>
      </w:r>
      <w:r>
        <w:rPr>
          <w:rFonts w:hint="eastAsia" w:ascii="宋体" w:hAnsi="宋体" w:cs="KTJ+ZJOFWA-6"/>
          <w:kern w:val="0"/>
          <w:sz w:val="24"/>
        </w:rPr>
        <w:t>结</w:t>
      </w:r>
      <w:r>
        <w:rPr>
          <w:rFonts w:hint="eastAsia" w:ascii="宋体" w:hAnsi="宋体" w:cs="KTJ+ZJOFWA-10"/>
          <w:kern w:val="0"/>
          <w:sz w:val="24"/>
        </w:rPr>
        <w:t>水</w:t>
      </w:r>
      <w:r>
        <w:rPr>
          <w:rFonts w:hint="eastAsia" w:ascii="宋体" w:hAnsi="宋体" w:cs="KTJ+ZJOFWA-7"/>
          <w:kern w:val="0"/>
          <w:sz w:val="24"/>
        </w:rPr>
        <w:t>盘</w:t>
      </w:r>
      <w:r>
        <w:rPr>
          <w:rFonts w:hint="eastAsia" w:ascii="宋体" w:hAnsi="宋体" w:cs="KTJ+ZJOFWA-10"/>
          <w:kern w:val="0"/>
          <w:sz w:val="24"/>
        </w:rPr>
        <w:t>，</w:t>
      </w:r>
      <w:r>
        <w:rPr>
          <w:rFonts w:hint="eastAsia" w:ascii="宋体" w:hAnsi="宋体" w:cs="KTJ+ZJOFWC-20"/>
          <w:kern w:val="0"/>
          <w:sz w:val="24"/>
        </w:rPr>
        <w:t>有</w:t>
      </w:r>
      <w:r>
        <w:rPr>
          <w:rFonts w:hint="eastAsia" w:ascii="宋体" w:hAnsi="宋体" w:cs="KTJ+ZJOFWA-10"/>
          <w:kern w:val="0"/>
          <w:sz w:val="24"/>
        </w:rPr>
        <w:t>可</w:t>
      </w:r>
      <w:r>
        <w:rPr>
          <w:rFonts w:hint="eastAsia" w:ascii="宋体" w:hAnsi="宋体" w:cs="KTJ+ZJOFV8-1"/>
          <w:kern w:val="0"/>
          <w:sz w:val="24"/>
        </w:rPr>
        <w:t>能的</w:t>
      </w:r>
      <w:r>
        <w:rPr>
          <w:rFonts w:hint="eastAsia" w:ascii="宋体" w:hAnsi="宋体" w:cs="KTJ+ZJOFWY-262"/>
          <w:kern w:val="0"/>
          <w:sz w:val="24"/>
        </w:rPr>
        <w:t>话</w:t>
      </w:r>
      <w:r>
        <w:rPr>
          <w:rFonts w:hint="eastAsia" w:ascii="宋体" w:hAnsi="宋体" w:cs="KTJ+ZJOFWC-20"/>
          <w:kern w:val="0"/>
          <w:sz w:val="24"/>
        </w:rPr>
        <w:t>最</w:t>
      </w:r>
      <w:r>
        <w:rPr>
          <w:rFonts w:hint="eastAsia" w:ascii="宋体" w:hAnsi="宋体" w:cs="KTJ+ZJOFWD-32"/>
          <w:kern w:val="0"/>
          <w:sz w:val="24"/>
        </w:rPr>
        <w:t>好</w:t>
      </w:r>
      <w:r>
        <w:rPr>
          <w:rFonts w:hint="eastAsia" w:ascii="宋体" w:hAnsi="宋体" w:cs="KTJ+ZJOFWF-44"/>
          <w:kern w:val="0"/>
          <w:sz w:val="24"/>
        </w:rPr>
        <w:t>清</w:t>
      </w:r>
      <w:r>
        <w:rPr>
          <w:rFonts w:hint="eastAsia" w:ascii="宋体" w:hAnsi="宋体" w:cs="KTJ+ZJOFWY-262"/>
          <w:kern w:val="0"/>
          <w:sz w:val="24"/>
        </w:rPr>
        <w:t>洗</w:t>
      </w:r>
      <w:r>
        <w:rPr>
          <w:rFonts w:hint="eastAsia" w:ascii="宋体" w:hAnsi="宋体" w:cs="KTJ+ZJOFWA-7"/>
          <w:kern w:val="0"/>
          <w:sz w:val="24"/>
        </w:rPr>
        <w:t>一</w:t>
      </w:r>
      <w:r>
        <w:rPr>
          <w:rFonts w:hint="eastAsia" w:ascii="宋体" w:hAnsi="宋体" w:cs="KTJ+ZJOFWA-10"/>
          <w:kern w:val="0"/>
          <w:sz w:val="24"/>
        </w:rPr>
        <w:t>下</w:t>
      </w:r>
      <w:r>
        <w:rPr>
          <w:rFonts w:hint="eastAsia" w:ascii="宋体" w:hAnsi="宋体" w:cs="KTJ+ZJOFV8-1"/>
          <w:kern w:val="0"/>
          <w:sz w:val="24"/>
        </w:rPr>
        <w:t>送</w:t>
      </w:r>
      <w:r>
        <w:rPr>
          <w:rFonts w:hint="eastAsia" w:ascii="宋体" w:hAnsi="宋体" w:cs="KTJ+ZJOFWC-20"/>
          <w:kern w:val="0"/>
          <w:sz w:val="24"/>
        </w:rPr>
        <w:t>回</w:t>
      </w:r>
      <w:r>
        <w:rPr>
          <w:rFonts w:hint="eastAsia" w:ascii="宋体" w:hAnsi="宋体" w:cs="KTJ+ZJOFV8-1"/>
          <w:kern w:val="0"/>
          <w:sz w:val="24"/>
        </w:rPr>
        <w:t>风</w:t>
      </w:r>
      <w:r>
        <w:rPr>
          <w:rFonts w:hint="eastAsia" w:ascii="宋体" w:hAnsi="宋体" w:cs="KTJ+ZJOFWF-44"/>
          <w:kern w:val="0"/>
          <w:sz w:val="24"/>
        </w:rPr>
        <w:t>管</w:t>
      </w:r>
      <w:r>
        <w:rPr>
          <w:rFonts w:hint="eastAsia" w:ascii="宋体" w:hAnsi="宋体" w:cs="KTJ+ZJOFV8-1"/>
          <w:kern w:val="0"/>
          <w:sz w:val="24"/>
        </w:rPr>
        <w:t>道</w:t>
      </w:r>
      <w:r>
        <w:rPr>
          <w:rFonts w:hint="eastAsia" w:ascii="宋体" w:hAnsi="宋体" w:cs="KTJ+ZJOFWA-8"/>
          <w:kern w:val="0"/>
          <w:sz w:val="24"/>
        </w:rPr>
        <w:t>。</w:t>
      </w:r>
      <w:r>
        <w:rPr>
          <w:rFonts w:hint="eastAsia" w:ascii="宋体" w:hAnsi="宋体" w:cs="KTJ+ZJOFWA-6"/>
          <w:kern w:val="0"/>
          <w:sz w:val="24"/>
        </w:rPr>
        <w:t>因</w:t>
      </w:r>
      <w:r>
        <w:rPr>
          <w:rFonts w:hint="eastAsia" w:ascii="宋体" w:hAnsi="宋体" w:cs="KTJ+ZJOFWC-20"/>
          <w:kern w:val="0"/>
          <w:sz w:val="24"/>
        </w:rPr>
        <w:t>为</w:t>
      </w:r>
      <w:r>
        <w:rPr>
          <w:rFonts w:hint="eastAsia" w:ascii="宋体" w:hAnsi="宋体" w:cs="KTJ+ZJOFWC-23"/>
          <w:kern w:val="0"/>
          <w:sz w:val="24"/>
        </w:rPr>
        <w:t>湿</w:t>
      </w:r>
      <w:r>
        <w:rPr>
          <w:rFonts w:hint="eastAsia" w:ascii="宋体" w:hAnsi="宋体" w:cs="KTJ+ZJOFWS-194"/>
          <w:kern w:val="0"/>
          <w:sz w:val="24"/>
        </w:rPr>
        <w:t>膜</w:t>
      </w:r>
      <w:r>
        <w:rPr>
          <w:rFonts w:hint="eastAsia" w:ascii="宋体" w:hAnsi="宋体" w:cs="KTJ+ZJOFWA-10"/>
          <w:kern w:val="0"/>
          <w:sz w:val="24"/>
        </w:rPr>
        <w:t>可</w:t>
      </w:r>
      <w:r>
        <w:rPr>
          <w:rFonts w:hint="eastAsia" w:ascii="宋体" w:hAnsi="宋体" w:cs="KTJ+ZJOFV8-1"/>
          <w:kern w:val="0"/>
          <w:sz w:val="24"/>
        </w:rPr>
        <w:t>能</w:t>
      </w:r>
      <w:r>
        <w:rPr>
          <w:rFonts w:hint="eastAsia" w:ascii="宋体" w:hAnsi="宋体" w:cs="KTJ+ZJOFWC-23"/>
          <w:kern w:val="0"/>
          <w:sz w:val="24"/>
        </w:rPr>
        <w:t>会</w:t>
      </w:r>
      <w:r>
        <w:rPr>
          <w:rFonts w:hint="eastAsia" w:ascii="宋体" w:hAnsi="宋体" w:cs="KTJ+ZJOFWA-6"/>
          <w:kern w:val="0"/>
          <w:sz w:val="24"/>
        </w:rPr>
        <w:t>藏</w:t>
      </w:r>
      <w:r>
        <w:rPr>
          <w:rFonts w:hint="eastAsia" w:ascii="宋体" w:hAnsi="宋体" w:cs="KTJ+ZJOFV8-1"/>
          <w:kern w:val="0"/>
          <w:sz w:val="24"/>
        </w:rPr>
        <w:t>污</w:t>
      </w:r>
      <w:r>
        <w:rPr>
          <w:rFonts w:hint="eastAsia" w:ascii="宋体" w:hAnsi="宋体" w:cs="KTJ+ZJOFWS-194"/>
          <w:kern w:val="0"/>
          <w:sz w:val="24"/>
        </w:rPr>
        <w:t>纳</w:t>
      </w:r>
      <w:r>
        <w:rPr>
          <w:rFonts w:hint="eastAsia" w:ascii="宋体" w:hAnsi="宋体" w:cs="KTJ+ZJOFWY-262"/>
          <w:kern w:val="0"/>
          <w:sz w:val="24"/>
        </w:rPr>
        <w:t>垢</w:t>
      </w:r>
      <w:r>
        <w:rPr>
          <w:rFonts w:hint="eastAsia" w:ascii="宋体" w:hAnsi="宋体" w:cs="KTJ+ZJOFWA-10"/>
          <w:kern w:val="0"/>
          <w:sz w:val="24"/>
        </w:rPr>
        <w:t>，</w:t>
      </w:r>
      <w:r>
        <w:rPr>
          <w:rFonts w:hint="eastAsia" w:ascii="宋体" w:hAnsi="宋体" w:cs="KTJ+ZJOFWA-7"/>
          <w:kern w:val="0"/>
          <w:sz w:val="24"/>
        </w:rPr>
        <w:t>采</w:t>
      </w:r>
      <w:r>
        <w:rPr>
          <w:rFonts w:hint="eastAsia" w:ascii="宋体" w:hAnsi="宋体" w:cs="KTJ+ZJOFV8-1"/>
          <w:kern w:val="0"/>
          <w:sz w:val="24"/>
        </w:rPr>
        <w:t>用</w:t>
      </w:r>
      <w:r>
        <w:rPr>
          <w:rFonts w:hint="eastAsia" w:ascii="宋体" w:hAnsi="宋体" w:cs="KTJ+ZJOFWC-23"/>
          <w:kern w:val="0"/>
          <w:sz w:val="24"/>
        </w:rPr>
        <w:t>湿</w:t>
      </w:r>
      <w:r>
        <w:rPr>
          <w:rFonts w:hint="eastAsia" w:ascii="宋体" w:hAnsi="宋体" w:cs="KTJ+ZJOFWS-194"/>
          <w:kern w:val="0"/>
          <w:sz w:val="24"/>
        </w:rPr>
        <w:t>膜</w:t>
      </w:r>
      <w:r>
        <w:rPr>
          <w:rFonts w:hint="eastAsia" w:ascii="宋体" w:hAnsi="宋体" w:cs="KTJ+ZJOFWC-20"/>
          <w:kern w:val="0"/>
          <w:sz w:val="24"/>
        </w:rPr>
        <w:t>加</w:t>
      </w:r>
      <w:r>
        <w:rPr>
          <w:rFonts w:hint="eastAsia" w:ascii="宋体" w:hAnsi="宋体" w:cs="KTJ+ZJOFWC-23"/>
          <w:kern w:val="0"/>
          <w:sz w:val="24"/>
        </w:rPr>
        <w:t>湿</w:t>
      </w:r>
      <w:r>
        <w:rPr>
          <w:rFonts w:hint="eastAsia" w:ascii="宋体" w:hAnsi="宋体" w:cs="KTJ+ZJOFV8-1"/>
          <w:kern w:val="0"/>
          <w:sz w:val="24"/>
        </w:rPr>
        <w:t>的空调</w:t>
      </w:r>
      <w:r>
        <w:rPr>
          <w:rFonts w:hint="eastAsia" w:ascii="宋体" w:hAnsi="宋体" w:cs="KTJ+ZJOFWA-6"/>
          <w:kern w:val="0"/>
          <w:sz w:val="24"/>
        </w:rPr>
        <w:t>机</w:t>
      </w:r>
      <w:r>
        <w:rPr>
          <w:rFonts w:hint="eastAsia" w:ascii="宋体" w:hAnsi="宋体" w:cs="KTJ+ZJOFV8-1"/>
          <w:kern w:val="0"/>
          <w:sz w:val="24"/>
        </w:rPr>
        <w:t>建</w:t>
      </w:r>
      <w:r>
        <w:rPr>
          <w:rFonts w:hint="eastAsia" w:ascii="宋体" w:hAnsi="宋体" w:cs="KTJ+ZJOFWI-73"/>
          <w:kern w:val="0"/>
          <w:sz w:val="24"/>
        </w:rPr>
        <w:t>议停</w:t>
      </w:r>
      <w:r>
        <w:rPr>
          <w:rFonts w:hint="eastAsia" w:ascii="宋体" w:hAnsi="宋体" w:cs="KTJ+ZJOFV8-1"/>
          <w:kern w:val="0"/>
          <w:sz w:val="24"/>
        </w:rPr>
        <w:t>用</w:t>
      </w:r>
      <w:r>
        <w:rPr>
          <w:rFonts w:hint="eastAsia" w:ascii="宋体" w:hAnsi="宋体" w:cs="KTJ+ZJOFWC-20"/>
          <w:kern w:val="0"/>
          <w:sz w:val="24"/>
        </w:rPr>
        <w:t>加</w:t>
      </w:r>
      <w:r>
        <w:rPr>
          <w:rFonts w:hint="eastAsia" w:ascii="宋体" w:hAnsi="宋体" w:cs="KTJ+ZJOFWC-23"/>
          <w:kern w:val="0"/>
          <w:sz w:val="24"/>
        </w:rPr>
        <w:t>湿</w:t>
      </w:r>
      <w:r>
        <w:rPr>
          <w:rFonts w:hint="eastAsia" w:ascii="宋体" w:hAnsi="宋体" w:cs="KTJ+ZJOFWA-6"/>
          <w:kern w:val="0"/>
          <w:sz w:val="24"/>
        </w:rPr>
        <w:t>系统</w:t>
      </w:r>
      <w:r>
        <w:rPr>
          <w:rFonts w:hint="eastAsia" w:ascii="宋体" w:hAnsi="宋体" w:cs="KTJ+ZJOFWA-8"/>
          <w:kern w:val="0"/>
          <w:sz w:val="24"/>
        </w:rPr>
        <w:t>。</w:t>
      </w:r>
      <w:r>
        <w:rPr>
          <w:rFonts w:hint="eastAsia" w:ascii="宋体" w:hAnsi="宋体" w:cs="KTJ+ZJOFWC-20"/>
          <w:kern w:val="0"/>
          <w:sz w:val="24"/>
        </w:rPr>
        <w:t>但</w:t>
      </w:r>
      <w:r>
        <w:rPr>
          <w:rFonts w:hint="eastAsia" w:ascii="宋体" w:hAnsi="宋体" w:cs="KTJ+ZJOFWA-10"/>
          <w:kern w:val="0"/>
          <w:sz w:val="24"/>
        </w:rPr>
        <w:t>是要定</w:t>
      </w:r>
      <w:r>
        <w:rPr>
          <w:rFonts w:hint="eastAsia" w:ascii="宋体" w:hAnsi="宋体" w:cs="KTJ+ZJOFWA-7"/>
          <w:kern w:val="0"/>
          <w:sz w:val="24"/>
        </w:rPr>
        <w:t>期</w:t>
      </w:r>
      <w:r>
        <w:rPr>
          <w:rFonts w:hint="eastAsia" w:ascii="宋体" w:hAnsi="宋体" w:cs="KTJ+ZJOFWC-23"/>
          <w:kern w:val="0"/>
          <w:sz w:val="24"/>
        </w:rPr>
        <w:t>更</w:t>
      </w:r>
      <w:r>
        <w:rPr>
          <w:rFonts w:hint="eastAsia" w:ascii="宋体" w:hAnsi="宋体" w:cs="KTJ+ZJOFV8-1"/>
          <w:kern w:val="0"/>
          <w:sz w:val="24"/>
        </w:rPr>
        <w:t>换</w:t>
      </w:r>
      <w:r>
        <w:rPr>
          <w:rFonts w:hint="eastAsia" w:ascii="宋体" w:hAnsi="宋体" w:cs="KTJ+ZJOFWM-122"/>
          <w:kern w:val="0"/>
          <w:sz w:val="24"/>
        </w:rPr>
        <w:t>亚</w:t>
      </w:r>
      <w:r>
        <w:rPr>
          <w:rFonts w:hint="eastAsia" w:ascii="宋体" w:hAnsi="宋体" w:cs="KTJ+ZJOFWA-7"/>
          <w:kern w:val="0"/>
          <w:sz w:val="24"/>
        </w:rPr>
        <w:t>高</w:t>
      </w:r>
      <w:r>
        <w:rPr>
          <w:rFonts w:hint="eastAsia" w:ascii="宋体" w:hAnsi="宋体" w:cs="KTJ+ZJOFWC-23"/>
          <w:kern w:val="0"/>
          <w:sz w:val="24"/>
        </w:rPr>
        <w:t>效</w:t>
      </w:r>
      <w:r>
        <w:rPr>
          <w:rFonts w:hint="eastAsia" w:ascii="宋体" w:hAnsi="宋体" w:cs="KTJ+ZJOFWA-7"/>
          <w:kern w:val="0"/>
          <w:sz w:val="24"/>
        </w:rPr>
        <w:t>过滤</w:t>
      </w:r>
      <w:r>
        <w:rPr>
          <w:rFonts w:hint="eastAsia" w:ascii="宋体" w:hAnsi="宋体" w:cs="KTJ+ZJOFV8-1"/>
          <w:kern w:val="0"/>
          <w:sz w:val="24"/>
        </w:rPr>
        <w:t>器</w:t>
      </w:r>
      <w:r>
        <w:rPr>
          <w:rFonts w:hint="eastAsia" w:ascii="宋体" w:hAnsi="宋体" w:cs="KTJ+ZJOFWA-10"/>
          <w:kern w:val="0"/>
          <w:sz w:val="24"/>
        </w:rPr>
        <w:t>，</w:t>
      </w:r>
      <w:r>
        <w:rPr>
          <w:rFonts w:hint="eastAsia" w:ascii="宋体" w:hAnsi="宋体" w:cs="KTJ+ZJOFWA-7"/>
          <w:kern w:val="0"/>
          <w:sz w:val="24"/>
        </w:rPr>
        <w:t>并</w:t>
      </w:r>
      <w:r>
        <w:rPr>
          <w:rFonts w:hint="eastAsia" w:ascii="宋体" w:hAnsi="宋体" w:cs="KTJ+ZJOFWY-262"/>
          <w:kern w:val="0"/>
          <w:sz w:val="24"/>
        </w:rPr>
        <w:t>妥</w:t>
      </w:r>
      <w:r>
        <w:rPr>
          <w:rFonts w:hint="eastAsia" w:ascii="宋体" w:hAnsi="宋体" w:cs="KTJ+ZJOFWC-20"/>
          <w:kern w:val="0"/>
          <w:sz w:val="24"/>
        </w:rPr>
        <w:t>善</w:t>
      </w:r>
      <w:r>
        <w:rPr>
          <w:rFonts w:hint="eastAsia" w:ascii="宋体" w:hAnsi="宋体" w:cs="KTJ+ZJOFWC-23"/>
          <w:kern w:val="0"/>
          <w:sz w:val="24"/>
        </w:rPr>
        <w:t>处</w:t>
      </w:r>
      <w:r>
        <w:rPr>
          <w:rFonts w:hint="eastAsia" w:ascii="宋体" w:hAnsi="宋体" w:cs="KTJ+ZJOFWA-10"/>
          <w:kern w:val="0"/>
          <w:sz w:val="24"/>
        </w:rPr>
        <w:t>理</w:t>
      </w:r>
      <w:r>
        <w:rPr>
          <w:rFonts w:hint="eastAsia" w:ascii="宋体" w:hAnsi="宋体" w:cs="KTJ+ZJOFWY-262"/>
          <w:kern w:val="0"/>
          <w:sz w:val="24"/>
        </w:rPr>
        <w:t>旧</w:t>
      </w:r>
      <w:r>
        <w:rPr>
          <w:rFonts w:hint="eastAsia" w:ascii="宋体" w:hAnsi="宋体" w:cs="KTJ+ZJOFV8-1"/>
          <w:kern w:val="0"/>
          <w:sz w:val="24"/>
        </w:rPr>
        <w:t>的</w:t>
      </w:r>
      <w:r>
        <w:rPr>
          <w:rFonts w:hint="eastAsia" w:ascii="宋体" w:hAnsi="宋体" w:cs="KTJ+ZJOFWA-7"/>
          <w:kern w:val="0"/>
          <w:sz w:val="24"/>
        </w:rPr>
        <w:t>过滤</w:t>
      </w:r>
      <w:r>
        <w:rPr>
          <w:rFonts w:hint="eastAsia" w:ascii="宋体" w:hAnsi="宋体" w:cs="KTJ+ZJOFV8-1"/>
          <w:kern w:val="0"/>
          <w:sz w:val="24"/>
        </w:rPr>
        <w:t>器</w:t>
      </w:r>
      <w:r>
        <w:rPr>
          <w:rFonts w:hint="eastAsia" w:ascii="宋体" w:hAnsi="宋体" w:cs="KTJ+ZJOFWA-10"/>
          <w:kern w:val="0"/>
          <w:sz w:val="24"/>
        </w:rPr>
        <w:t>，</w:t>
      </w:r>
      <w:r>
        <w:rPr>
          <w:rFonts w:hint="eastAsia" w:ascii="宋体" w:hAnsi="宋体" w:cs="KTJ+ZJOFWC-20"/>
          <w:kern w:val="0"/>
          <w:sz w:val="24"/>
        </w:rPr>
        <w:t>这</w:t>
      </w:r>
      <w:r>
        <w:rPr>
          <w:rFonts w:hint="eastAsia" w:ascii="宋体" w:hAnsi="宋体" w:cs="KTJ+ZJOFWC-23"/>
          <w:kern w:val="0"/>
          <w:sz w:val="24"/>
        </w:rPr>
        <w:t>个</w:t>
      </w:r>
      <w:r>
        <w:rPr>
          <w:rFonts w:hint="eastAsia" w:ascii="宋体" w:hAnsi="宋体" w:cs="KTJ+ZJOFWA-7"/>
          <w:kern w:val="0"/>
          <w:sz w:val="24"/>
        </w:rPr>
        <w:t>过滤</w:t>
      </w:r>
      <w:r>
        <w:rPr>
          <w:rFonts w:hint="eastAsia" w:ascii="宋体" w:hAnsi="宋体" w:cs="KTJ+ZJOFV8-1"/>
          <w:kern w:val="0"/>
          <w:sz w:val="24"/>
        </w:rPr>
        <w:t>器上</w:t>
      </w:r>
      <w:r>
        <w:rPr>
          <w:rFonts w:hint="eastAsia" w:ascii="宋体" w:hAnsi="宋体" w:cs="KTJ+ZJOFWA-10"/>
          <w:kern w:val="0"/>
          <w:sz w:val="24"/>
        </w:rPr>
        <w:t>可</w:t>
      </w:r>
      <w:r>
        <w:rPr>
          <w:rFonts w:hint="eastAsia" w:ascii="宋体" w:hAnsi="宋体" w:cs="KTJ+ZJOFV8-1"/>
          <w:kern w:val="0"/>
          <w:sz w:val="24"/>
        </w:rPr>
        <w:t>能</w:t>
      </w:r>
      <w:r>
        <w:rPr>
          <w:rFonts w:hint="eastAsia" w:ascii="宋体" w:hAnsi="宋体" w:cs="KTJ+ZJOFWC-23"/>
          <w:kern w:val="0"/>
          <w:sz w:val="24"/>
        </w:rPr>
        <w:t>会</w:t>
      </w:r>
      <w:r>
        <w:rPr>
          <w:rFonts w:hint="eastAsia" w:ascii="宋体" w:hAnsi="宋体" w:cs="KTJ+ZJOFWC-20"/>
          <w:kern w:val="0"/>
          <w:sz w:val="24"/>
        </w:rPr>
        <w:t>有</w:t>
      </w:r>
      <w:r>
        <w:rPr>
          <w:rFonts w:hint="eastAsia" w:ascii="宋体" w:hAnsi="宋体" w:cs="KTJ+ZJOFWY-262"/>
          <w:kern w:val="0"/>
          <w:sz w:val="24"/>
        </w:rPr>
        <w:t>病</w:t>
      </w:r>
      <w:r>
        <w:rPr>
          <w:rFonts w:hint="eastAsia" w:ascii="宋体" w:hAnsi="宋体" w:cs="KTJ+ZJOFWI-73"/>
          <w:kern w:val="0"/>
          <w:sz w:val="24"/>
        </w:rPr>
        <w:t>毒</w:t>
      </w:r>
      <w:r>
        <w:rPr>
          <w:rFonts w:hint="eastAsia" w:ascii="宋体" w:hAnsi="宋体" w:cs="KTJ+ZJOFWA-10"/>
          <w:kern w:val="0"/>
          <w:sz w:val="24"/>
        </w:rPr>
        <w:t>，</w:t>
      </w:r>
      <w:r>
        <w:rPr>
          <w:rFonts w:hint="eastAsia" w:ascii="宋体" w:hAnsi="宋体" w:cs="KTJ+ZJOFV8-1"/>
          <w:kern w:val="0"/>
          <w:sz w:val="24"/>
        </w:rPr>
        <w:t>建</w:t>
      </w:r>
      <w:r>
        <w:rPr>
          <w:rFonts w:hint="eastAsia" w:ascii="宋体" w:hAnsi="宋体" w:cs="KTJ+ZJOFWI-73"/>
          <w:kern w:val="0"/>
          <w:sz w:val="24"/>
        </w:rPr>
        <w:t>议</w:t>
      </w:r>
      <w:r>
        <w:rPr>
          <w:rFonts w:hint="eastAsia" w:ascii="宋体" w:hAnsi="宋体" w:cs="KTJ+ZJOFWK-90"/>
          <w:kern w:val="0"/>
          <w:sz w:val="24"/>
        </w:rPr>
        <w:t>喷</w:t>
      </w:r>
      <w:r>
        <w:rPr>
          <w:rFonts w:hint="eastAsia" w:ascii="宋体" w:hAnsi="宋体" w:cs="KTJ+ZJOFWD-32"/>
          <w:kern w:val="0"/>
          <w:sz w:val="24"/>
        </w:rPr>
        <w:t>消</w:t>
      </w:r>
      <w:r>
        <w:rPr>
          <w:rFonts w:hint="eastAsia" w:ascii="宋体" w:hAnsi="宋体" w:cs="KTJ+ZJOFWI-73"/>
          <w:kern w:val="0"/>
          <w:sz w:val="24"/>
        </w:rPr>
        <w:t>毒</w:t>
      </w:r>
      <w:r>
        <w:rPr>
          <w:rFonts w:hint="eastAsia" w:ascii="宋体" w:hAnsi="宋体" w:cs="KTJ+ZJOFWA-10"/>
          <w:kern w:val="0"/>
          <w:sz w:val="24"/>
        </w:rPr>
        <w:t>水后</w:t>
      </w:r>
      <w:r>
        <w:rPr>
          <w:rFonts w:hint="eastAsia" w:ascii="宋体" w:hAnsi="宋体" w:cs="KTJ+ZJOFWG-61"/>
          <w:kern w:val="0"/>
          <w:sz w:val="24"/>
        </w:rPr>
        <w:t>再</w:t>
      </w:r>
      <w:r>
        <w:rPr>
          <w:rFonts w:hint="eastAsia" w:ascii="宋体" w:hAnsi="宋体" w:cs="KTJ+ZJOFWC-20"/>
          <w:kern w:val="0"/>
          <w:sz w:val="24"/>
        </w:rPr>
        <w:t>作为有</w:t>
      </w:r>
      <w:r>
        <w:rPr>
          <w:rFonts w:hint="eastAsia" w:ascii="宋体" w:hAnsi="宋体" w:cs="KTJ+ZJOFWG-61"/>
          <w:kern w:val="0"/>
          <w:sz w:val="24"/>
        </w:rPr>
        <w:t>害</w:t>
      </w:r>
      <w:r>
        <w:rPr>
          <w:rFonts w:hint="eastAsia" w:ascii="宋体" w:hAnsi="宋体" w:cs="KTJ+ZJOFWY-262"/>
          <w:kern w:val="0"/>
          <w:sz w:val="24"/>
        </w:rPr>
        <w:t>垃圾扔</w:t>
      </w:r>
      <w:r>
        <w:rPr>
          <w:rFonts w:hint="eastAsia" w:ascii="宋体" w:hAnsi="宋体" w:cs="KTJ+ZJOFWS-194"/>
          <w:kern w:val="0"/>
          <w:sz w:val="24"/>
        </w:rPr>
        <w:t>掉</w:t>
      </w:r>
      <w:r>
        <w:rPr>
          <w:rFonts w:hint="eastAsia" w:ascii="宋体" w:hAnsi="宋体" w:cs="KTJ+ZJOFWA-8"/>
          <w:kern w:val="0"/>
          <w:sz w:val="24"/>
        </w:rPr>
        <w:t>。</w:t>
      </w:r>
    </w:p>
    <w:p>
      <w:pPr>
        <w:pStyle w:val="36"/>
        <w:numPr>
          <w:ilvl w:val="0"/>
          <w:numId w:val="0"/>
        </w:numPr>
        <w:spacing w:line="360" w:lineRule="auto"/>
        <w:ind w:firstLine="480" w:firstLineChars="200"/>
        <w:rPr>
          <w:rFonts w:ascii="宋体" w:hAnsi="宋体" w:cs="KTJ+ZJOFWA-8"/>
          <w:kern w:val="0"/>
          <w:sz w:val="24"/>
        </w:rPr>
      </w:pPr>
      <w:r>
        <w:rPr>
          <w:rFonts w:hint="eastAsia" w:ascii="宋体" w:hAnsi="宋体" w:cs="KTJ+ZJOFWA-10"/>
          <w:kern w:val="0"/>
          <w:sz w:val="24"/>
        </w:rPr>
        <w:t>使用变风量系统的</w:t>
      </w:r>
      <w:r>
        <w:rPr>
          <w:rFonts w:hint="eastAsia" w:ascii="宋体" w:hAnsi="宋体" w:cs="KTJ+ZJOFWA-7"/>
          <w:kern w:val="0"/>
          <w:sz w:val="24"/>
        </w:rPr>
        <w:t>高</w:t>
      </w:r>
      <w:r>
        <w:rPr>
          <w:rFonts w:hint="eastAsia" w:ascii="宋体" w:hAnsi="宋体" w:cs="KTJ+ZJOFWY-262"/>
          <w:kern w:val="0"/>
          <w:sz w:val="24"/>
        </w:rPr>
        <w:t>档</w:t>
      </w:r>
      <w:r>
        <w:rPr>
          <w:rFonts w:hint="eastAsia" w:ascii="宋体" w:hAnsi="宋体" w:cs="KTJ+ZJOFWA-7"/>
          <w:kern w:val="0"/>
          <w:sz w:val="24"/>
        </w:rPr>
        <w:t>办公</w:t>
      </w:r>
      <w:r>
        <w:rPr>
          <w:rFonts w:hint="eastAsia" w:ascii="宋体" w:hAnsi="宋体" w:cs="KTJ+ZJOFWF-44"/>
          <w:kern w:val="0"/>
          <w:sz w:val="24"/>
        </w:rPr>
        <w:t>楼</w:t>
      </w:r>
      <w:r>
        <w:rPr>
          <w:rFonts w:hint="eastAsia" w:ascii="宋体" w:hAnsi="宋体" w:cs="KTJ+ZJOFWD-32"/>
          <w:kern w:val="0"/>
          <w:sz w:val="24"/>
        </w:rPr>
        <w:t>往往</w:t>
      </w:r>
      <w:r>
        <w:rPr>
          <w:rFonts w:hint="eastAsia" w:ascii="宋体" w:hAnsi="宋体" w:cs="KTJ+ZJOFWC-23"/>
          <w:kern w:val="0"/>
          <w:sz w:val="24"/>
        </w:rPr>
        <w:t>窗户</w:t>
      </w:r>
      <w:r>
        <w:rPr>
          <w:rFonts w:hint="eastAsia" w:ascii="宋体" w:hAnsi="宋体" w:cs="KTJ+ZJOFWC-20"/>
          <w:kern w:val="0"/>
          <w:sz w:val="24"/>
        </w:rPr>
        <w:t>不</w:t>
      </w:r>
      <w:r>
        <w:rPr>
          <w:rFonts w:hint="eastAsia" w:ascii="宋体" w:hAnsi="宋体" w:cs="KTJ+ZJOFV8-1"/>
          <w:kern w:val="0"/>
          <w:sz w:val="24"/>
        </w:rPr>
        <w:t>能</w:t>
      </w:r>
      <w:r>
        <w:rPr>
          <w:rFonts w:hint="eastAsia" w:ascii="宋体" w:hAnsi="宋体" w:cs="KTJ+ZJOFWD-32"/>
          <w:kern w:val="0"/>
          <w:sz w:val="24"/>
        </w:rPr>
        <w:t>开</w:t>
      </w:r>
      <w:r>
        <w:rPr>
          <w:rFonts w:hint="eastAsia" w:ascii="宋体" w:hAnsi="宋体" w:cs="KTJ+ZJOFWA-10"/>
          <w:kern w:val="0"/>
          <w:sz w:val="24"/>
        </w:rPr>
        <w:t>，</w:t>
      </w:r>
      <w:r>
        <w:rPr>
          <w:rFonts w:hint="eastAsia" w:ascii="宋体" w:hAnsi="宋体" w:cs="KTJ+ZJOFWF-44"/>
          <w:kern w:val="0"/>
          <w:sz w:val="24"/>
        </w:rPr>
        <w:t>自</w:t>
      </w:r>
      <w:r>
        <w:rPr>
          <w:rFonts w:hint="eastAsia" w:ascii="宋体" w:hAnsi="宋体" w:cs="KTJ+ZJOFWD-32"/>
          <w:kern w:val="0"/>
          <w:sz w:val="24"/>
        </w:rPr>
        <w:t>然</w:t>
      </w:r>
      <w:r>
        <w:rPr>
          <w:rFonts w:hint="eastAsia" w:ascii="宋体" w:hAnsi="宋体" w:cs="KTJ+ZJOFV8-1"/>
          <w:kern w:val="0"/>
          <w:sz w:val="24"/>
        </w:rPr>
        <w:t>通风</w:t>
      </w:r>
      <w:r>
        <w:rPr>
          <w:rFonts w:hint="eastAsia" w:ascii="宋体" w:hAnsi="宋体" w:cs="KTJ+ZJOFWC-20"/>
          <w:kern w:val="0"/>
          <w:sz w:val="24"/>
        </w:rPr>
        <w:t>不</w:t>
      </w:r>
      <w:r>
        <w:rPr>
          <w:rFonts w:hint="eastAsia" w:ascii="宋体" w:hAnsi="宋体" w:cs="KTJ+ZJOFWA-10"/>
          <w:kern w:val="0"/>
          <w:sz w:val="24"/>
        </w:rPr>
        <w:t>可</w:t>
      </w:r>
      <w:r>
        <w:rPr>
          <w:rFonts w:hint="eastAsia" w:ascii="宋体" w:hAnsi="宋体" w:cs="KTJ+ZJOFV8-1"/>
          <w:kern w:val="0"/>
          <w:sz w:val="24"/>
        </w:rPr>
        <w:t>能</w:t>
      </w:r>
      <w:r>
        <w:rPr>
          <w:rFonts w:hint="eastAsia" w:ascii="宋体" w:hAnsi="宋体" w:cs="KTJ+ZJOFWA-6"/>
          <w:kern w:val="0"/>
          <w:sz w:val="24"/>
        </w:rPr>
        <w:t>实</w:t>
      </w:r>
      <w:r>
        <w:rPr>
          <w:rFonts w:hint="eastAsia" w:ascii="宋体" w:hAnsi="宋体" w:cs="KTJ+ZJOFWC-20"/>
          <w:kern w:val="0"/>
          <w:sz w:val="24"/>
        </w:rPr>
        <w:t>现</w:t>
      </w:r>
      <w:r>
        <w:rPr>
          <w:rFonts w:hint="eastAsia" w:ascii="宋体" w:hAnsi="宋体" w:cs="KTJ+ZJOFWA-8"/>
          <w:kern w:val="0"/>
          <w:sz w:val="24"/>
        </w:rPr>
        <w:t>。</w:t>
      </w:r>
      <w:r>
        <w:rPr>
          <w:rFonts w:hint="eastAsia" w:ascii="宋体" w:hAnsi="宋体" w:cs="KTJ+ZJOFWA-6"/>
          <w:kern w:val="0"/>
          <w:sz w:val="24"/>
        </w:rPr>
        <w:t>因</w:t>
      </w:r>
      <w:r>
        <w:rPr>
          <w:rFonts w:hint="eastAsia" w:ascii="宋体" w:hAnsi="宋体" w:cs="KTJ+ZJOFWA-10"/>
          <w:kern w:val="0"/>
          <w:sz w:val="24"/>
        </w:rPr>
        <w:t>此</w:t>
      </w:r>
      <w:r>
        <w:rPr>
          <w:rFonts w:hint="eastAsia" w:ascii="宋体" w:hAnsi="宋体" w:cs="KTJ+ZJOFV8-1"/>
          <w:kern w:val="0"/>
          <w:sz w:val="24"/>
        </w:rPr>
        <w:t>对于</w:t>
      </w:r>
      <w:r>
        <w:rPr>
          <w:rFonts w:hint="eastAsia" w:ascii="宋体" w:hAnsi="宋体" w:cs="KTJ+ZJOFWC-20"/>
          <w:kern w:val="0"/>
          <w:sz w:val="24"/>
        </w:rPr>
        <w:t>这</w:t>
      </w:r>
      <w:r>
        <w:rPr>
          <w:rFonts w:hint="eastAsia" w:ascii="宋体" w:hAnsi="宋体" w:cs="KTJ+ZJOFWC-23"/>
          <w:kern w:val="0"/>
          <w:sz w:val="24"/>
        </w:rPr>
        <w:t>类公共建筑</w:t>
      </w:r>
      <w:r>
        <w:rPr>
          <w:rFonts w:hint="eastAsia" w:ascii="宋体" w:hAnsi="宋体" w:cs="KTJ+ZJOFV8-1"/>
          <w:kern w:val="0"/>
          <w:sz w:val="24"/>
        </w:rPr>
        <w:t>建</w:t>
      </w:r>
      <w:r>
        <w:rPr>
          <w:rFonts w:hint="eastAsia" w:ascii="宋体" w:hAnsi="宋体" w:cs="KTJ+ZJOFWI-73"/>
          <w:kern w:val="0"/>
          <w:sz w:val="24"/>
        </w:rPr>
        <w:t>议</w:t>
      </w:r>
      <w:r>
        <w:rPr>
          <w:rFonts w:hint="eastAsia" w:ascii="宋体" w:hAnsi="宋体" w:cs="KTJ+ZJOFWD-32"/>
          <w:kern w:val="0"/>
          <w:sz w:val="24"/>
        </w:rPr>
        <w:t>连</w:t>
      </w:r>
      <w:r>
        <w:rPr>
          <w:rFonts w:hint="eastAsia" w:ascii="宋体" w:hAnsi="宋体" w:cs="KTJ+ZJOFWC-20"/>
          <w:kern w:val="0"/>
          <w:sz w:val="24"/>
        </w:rPr>
        <w:t>续</w:t>
      </w:r>
      <w:r>
        <w:rPr>
          <w:rFonts w:hint="eastAsia" w:ascii="宋体" w:hAnsi="宋体" w:cs="KTJ+ZJOFWD-32"/>
          <w:kern w:val="0"/>
          <w:sz w:val="24"/>
        </w:rPr>
        <w:t>开</w:t>
      </w:r>
      <w:r>
        <w:rPr>
          <w:rFonts w:hint="eastAsia" w:ascii="宋体" w:hAnsi="宋体" w:cs="KTJ+ZJOFWI-73"/>
          <w:kern w:val="0"/>
          <w:sz w:val="24"/>
        </w:rPr>
        <w:t>启卫</w:t>
      </w:r>
      <w:r>
        <w:rPr>
          <w:rFonts w:hint="eastAsia" w:ascii="宋体" w:hAnsi="宋体" w:cs="KTJ+ZJOFWA-10"/>
          <w:kern w:val="0"/>
          <w:sz w:val="24"/>
        </w:rPr>
        <w:t>生</w:t>
      </w:r>
      <w:r>
        <w:rPr>
          <w:rFonts w:hint="eastAsia" w:ascii="宋体" w:hAnsi="宋体" w:cs="KTJ+ZJOFWA-6"/>
          <w:kern w:val="0"/>
          <w:sz w:val="24"/>
        </w:rPr>
        <w:t>间</w:t>
      </w:r>
      <w:r>
        <w:rPr>
          <w:rFonts w:hint="eastAsia" w:ascii="宋体" w:hAnsi="宋体" w:cs="KTJ+ZJOFV8-1"/>
          <w:kern w:val="0"/>
          <w:sz w:val="24"/>
        </w:rPr>
        <w:t>排风</w:t>
      </w:r>
      <w:r>
        <w:rPr>
          <w:rFonts w:hint="eastAsia" w:ascii="宋体" w:hAnsi="宋体" w:cs="KTJ+ZJOFWA-6"/>
          <w:kern w:val="0"/>
          <w:sz w:val="24"/>
        </w:rPr>
        <w:t>机，有条件的可开启楼梯间</w:t>
      </w:r>
      <w:r>
        <w:rPr>
          <w:rFonts w:hint="eastAsia" w:ascii="宋体" w:hAnsi="宋体" w:cs="KTJ+ZJOFV8-1"/>
          <w:kern w:val="0"/>
          <w:sz w:val="24"/>
        </w:rPr>
        <w:t>正</w:t>
      </w:r>
      <w:r>
        <w:rPr>
          <w:rFonts w:hint="eastAsia" w:ascii="宋体" w:hAnsi="宋体" w:cs="KTJ+ZJOFWF-44"/>
          <w:kern w:val="0"/>
          <w:sz w:val="24"/>
        </w:rPr>
        <w:t>压</w:t>
      </w:r>
      <w:r>
        <w:rPr>
          <w:rFonts w:hint="eastAsia" w:ascii="宋体" w:hAnsi="宋体" w:cs="KTJ+ZJOFV8-1"/>
          <w:kern w:val="0"/>
          <w:sz w:val="24"/>
        </w:rPr>
        <w:t>送风</w:t>
      </w:r>
      <w:r>
        <w:rPr>
          <w:rFonts w:hint="eastAsia" w:ascii="宋体" w:hAnsi="宋体" w:cs="KTJ+ZJOFWA-6"/>
          <w:kern w:val="0"/>
          <w:sz w:val="24"/>
        </w:rPr>
        <w:t>机</w:t>
      </w:r>
      <w:r>
        <w:rPr>
          <w:rFonts w:hint="eastAsia" w:ascii="宋体" w:hAnsi="宋体" w:cs="KTJ+ZJOFWC-20"/>
          <w:kern w:val="0"/>
          <w:sz w:val="24"/>
        </w:rPr>
        <w:t>加</w:t>
      </w:r>
      <w:r>
        <w:rPr>
          <w:rFonts w:hint="eastAsia" w:ascii="宋体" w:hAnsi="宋体" w:cs="KTJ+ZJOFWA-7"/>
          <w:kern w:val="0"/>
          <w:sz w:val="24"/>
        </w:rPr>
        <w:t>强</w:t>
      </w:r>
      <w:r>
        <w:rPr>
          <w:rFonts w:hint="eastAsia" w:ascii="宋体" w:hAnsi="宋体" w:cs="KTJ+ZJOFV8-1"/>
          <w:kern w:val="0"/>
          <w:sz w:val="24"/>
        </w:rPr>
        <w:t>换气</w:t>
      </w:r>
      <w:r>
        <w:rPr>
          <w:rFonts w:hint="eastAsia" w:ascii="宋体" w:hAnsi="宋体" w:cs="KTJ+ZJOFWA-8"/>
          <w:kern w:val="0"/>
          <w:sz w:val="24"/>
        </w:rPr>
        <w:t>。</w:t>
      </w:r>
    </w:p>
    <w:p>
      <w:pPr>
        <w:pStyle w:val="14"/>
        <w:shd w:val="clear" w:color="auto" w:fill="FFFFFF"/>
        <w:spacing w:before="78" w:beforeAutospacing="0" w:after="78" w:afterAutospacing="0" w:line="360" w:lineRule="auto"/>
        <w:ind w:firstLine="480" w:firstLineChars="200"/>
        <w:rPr>
          <w:rFonts w:cs="KTJ+ZJOFWA-10"/>
        </w:rPr>
      </w:pPr>
      <w:r>
        <w:rPr>
          <w:rFonts w:hint="eastAsia" w:cs="KTJ+ZJOFWA-10"/>
        </w:rPr>
        <w:t>疫情期间运行时，变风量系统为满足送风量建议关闭 CO</w:t>
      </w:r>
      <w:r>
        <w:rPr>
          <w:rFonts w:hint="eastAsia" w:cs="KTJ+ZJOFWA-10"/>
          <w:vertAlign w:val="subscript"/>
        </w:rPr>
        <w:t>2</w:t>
      </w:r>
      <w:r>
        <w:rPr>
          <w:rFonts w:hint="eastAsia" w:cs="KTJ+ZJOFWA-10"/>
        </w:rPr>
        <w:t xml:space="preserve"> 控制新风量功能，保证新风阀/新风比在正常设计要求，有条件的尽量增大新风量；所有 VAVBOX 的开度在 100%，将变风量系统强制为定风量系统，增加室内空气的循环过滤次数。为尽量保证室内舒适度VAVBOX 末端的温度设定值应尽量提高，提高送风温度。</w:t>
      </w:r>
    </w:p>
    <w:p>
      <w:pPr>
        <w:pStyle w:val="36"/>
        <w:numPr>
          <w:ilvl w:val="0"/>
          <w:numId w:val="0"/>
        </w:numPr>
        <w:spacing w:line="360" w:lineRule="auto"/>
        <w:ind w:firstLine="480" w:firstLineChars="200"/>
        <w:rPr>
          <w:rFonts w:ascii="宋体" w:hAnsi="宋体"/>
          <w:sz w:val="24"/>
        </w:rPr>
      </w:pPr>
      <w:r>
        <w:rPr>
          <w:rFonts w:hint="eastAsia" w:ascii="宋体" w:hAnsi="宋体"/>
          <w:sz w:val="24"/>
        </w:rPr>
        <w:t>（3）风机盘管系统</w:t>
      </w:r>
    </w:p>
    <w:p>
      <w:pPr>
        <w:autoSpaceDE w:val="0"/>
        <w:autoSpaceDN w:val="0"/>
        <w:adjustRightInd w:val="0"/>
        <w:spacing w:line="360" w:lineRule="auto"/>
        <w:ind w:firstLine="480" w:firstLineChars="200"/>
        <w:jc w:val="left"/>
        <w:rPr>
          <w:rFonts w:ascii="宋体" w:hAnsi="宋体"/>
          <w:sz w:val="24"/>
        </w:rPr>
      </w:pPr>
      <w:r>
        <w:rPr>
          <w:rFonts w:hint="eastAsia" w:ascii="宋体" w:hAnsi="宋体" w:cs="KTJ+ZJOFV8-1"/>
          <w:kern w:val="0"/>
          <w:sz w:val="24"/>
        </w:rPr>
        <w:t>建议区</w:t>
      </w:r>
      <w:r>
        <w:rPr>
          <w:rFonts w:hint="eastAsia" w:ascii="宋体" w:hAnsi="宋体" w:cs="KTJ+ZJOFWA-6"/>
          <w:kern w:val="0"/>
          <w:sz w:val="24"/>
        </w:rPr>
        <w:t>分</w:t>
      </w:r>
      <w:r>
        <w:rPr>
          <w:rFonts w:hint="eastAsia" w:ascii="宋体" w:hAnsi="宋体" w:cs="KTJ+ZJOFV8-1"/>
          <w:kern w:val="0"/>
          <w:sz w:val="24"/>
        </w:rPr>
        <w:t>对</w:t>
      </w:r>
      <w:r>
        <w:rPr>
          <w:rFonts w:hint="eastAsia" w:ascii="宋体" w:hAnsi="宋体" w:cs="KTJ+ZJOFWF-44"/>
          <w:kern w:val="0"/>
          <w:sz w:val="24"/>
        </w:rPr>
        <w:t>待</w:t>
      </w:r>
      <w:r>
        <w:rPr>
          <w:rFonts w:hint="eastAsia" w:ascii="宋体" w:hAnsi="宋体" w:cs="KTJ+ZJOFWA-10"/>
          <w:kern w:val="0"/>
          <w:sz w:val="24"/>
        </w:rPr>
        <w:t>大</w:t>
      </w:r>
      <w:r>
        <w:rPr>
          <w:rFonts w:hint="eastAsia" w:ascii="宋体" w:hAnsi="宋体" w:cs="KTJ+ZJOFWD-32"/>
          <w:kern w:val="0"/>
          <w:sz w:val="24"/>
        </w:rPr>
        <w:t>开</w:t>
      </w:r>
      <w:r>
        <w:rPr>
          <w:rFonts w:hint="eastAsia" w:ascii="宋体" w:hAnsi="宋体" w:cs="KTJ+ZJOFWA-6"/>
          <w:kern w:val="0"/>
          <w:sz w:val="24"/>
        </w:rPr>
        <w:t>间</w:t>
      </w:r>
      <w:r>
        <w:rPr>
          <w:rFonts w:hint="eastAsia" w:ascii="宋体" w:hAnsi="宋体" w:cs="KTJ+ZJOFWA-7"/>
          <w:kern w:val="0"/>
          <w:sz w:val="24"/>
        </w:rPr>
        <w:t>办公</w:t>
      </w:r>
      <w:r>
        <w:rPr>
          <w:rFonts w:hint="eastAsia" w:ascii="宋体" w:hAnsi="宋体" w:cs="KTJ+ZJOFWF-44"/>
          <w:kern w:val="0"/>
          <w:sz w:val="24"/>
        </w:rPr>
        <w:t>楼</w:t>
      </w:r>
      <w:r>
        <w:rPr>
          <w:rFonts w:hint="eastAsia" w:ascii="宋体" w:hAnsi="宋体" w:cs="KTJ+ZJOFWA-10"/>
          <w:kern w:val="0"/>
          <w:sz w:val="24"/>
        </w:rPr>
        <w:t>和</w:t>
      </w:r>
      <w:r>
        <w:rPr>
          <w:rFonts w:hint="eastAsia" w:ascii="宋体" w:hAnsi="宋体" w:cs="KTJ+ZJOFV8-1"/>
          <w:kern w:val="0"/>
          <w:sz w:val="24"/>
        </w:rPr>
        <w:t>小</w:t>
      </w:r>
      <w:r>
        <w:rPr>
          <w:rFonts w:hint="eastAsia" w:ascii="宋体" w:hAnsi="宋体" w:cs="KTJ+ZJOFWD-32"/>
          <w:kern w:val="0"/>
          <w:sz w:val="24"/>
        </w:rPr>
        <w:t>隔</w:t>
      </w:r>
      <w:r>
        <w:rPr>
          <w:rFonts w:hint="eastAsia" w:ascii="宋体" w:hAnsi="宋体" w:cs="KTJ+ZJOFWA-6"/>
          <w:kern w:val="0"/>
          <w:sz w:val="24"/>
        </w:rPr>
        <w:t>间</w:t>
      </w:r>
      <w:r>
        <w:rPr>
          <w:rFonts w:hint="eastAsia" w:ascii="宋体" w:hAnsi="宋体" w:cs="KTJ+ZJOFWA-7"/>
          <w:kern w:val="0"/>
          <w:sz w:val="24"/>
        </w:rPr>
        <w:t>办公</w:t>
      </w:r>
      <w:r>
        <w:rPr>
          <w:rFonts w:hint="eastAsia" w:ascii="宋体" w:hAnsi="宋体" w:cs="KTJ+ZJOFWA-6"/>
          <w:kern w:val="0"/>
          <w:sz w:val="24"/>
        </w:rPr>
        <w:t>室</w:t>
      </w:r>
      <w:r>
        <w:rPr>
          <w:rFonts w:hint="eastAsia" w:ascii="宋体" w:hAnsi="宋体" w:cs="KTJ+ZJOFWA-8"/>
          <w:kern w:val="0"/>
          <w:sz w:val="24"/>
        </w:rPr>
        <w:t>。</w:t>
      </w:r>
      <w:r>
        <w:rPr>
          <w:rFonts w:hint="eastAsia" w:ascii="宋体" w:hAnsi="宋体" w:cs="KTJ+ZJOFV8-1"/>
          <w:kern w:val="0"/>
          <w:sz w:val="24"/>
        </w:rPr>
        <w:t>对于小</w:t>
      </w:r>
      <w:r>
        <w:rPr>
          <w:rFonts w:hint="eastAsia" w:ascii="宋体" w:hAnsi="宋体" w:cs="KTJ+ZJOFWD-32"/>
          <w:kern w:val="0"/>
          <w:sz w:val="24"/>
        </w:rPr>
        <w:t>隔</w:t>
      </w:r>
      <w:r>
        <w:rPr>
          <w:rFonts w:hint="eastAsia" w:ascii="宋体" w:hAnsi="宋体" w:cs="KTJ+ZJOFWA-6"/>
          <w:kern w:val="0"/>
          <w:sz w:val="24"/>
        </w:rPr>
        <w:t>间</w:t>
      </w:r>
      <w:r>
        <w:rPr>
          <w:rFonts w:hint="eastAsia" w:ascii="宋体" w:hAnsi="宋体" w:cs="KTJ+ZJOFWA-10"/>
          <w:kern w:val="0"/>
          <w:sz w:val="24"/>
        </w:rPr>
        <w:t>，</w:t>
      </w:r>
      <w:r>
        <w:rPr>
          <w:rFonts w:hint="eastAsia" w:ascii="宋体" w:hAnsi="宋体" w:cs="KTJ+ZJOFV8-1"/>
          <w:kern w:val="0"/>
          <w:sz w:val="24"/>
        </w:rPr>
        <w:t>风</w:t>
      </w:r>
      <w:r>
        <w:rPr>
          <w:rFonts w:hint="eastAsia" w:ascii="宋体" w:hAnsi="宋体" w:cs="KTJ+ZJOFWA-6"/>
          <w:kern w:val="0"/>
          <w:sz w:val="24"/>
        </w:rPr>
        <w:t>机</w:t>
      </w:r>
      <w:r>
        <w:rPr>
          <w:rFonts w:hint="eastAsia" w:ascii="宋体" w:hAnsi="宋体" w:cs="KTJ+ZJOFWA-7"/>
          <w:kern w:val="0"/>
          <w:sz w:val="24"/>
        </w:rPr>
        <w:t>盘</w:t>
      </w:r>
      <w:r>
        <w:rPr>
          <w:rFonts w:hint="eastAsia" w:ascii="宋体" w:hAnsi="宋体" w:cs="KTJ+ZJOFWF-44"/>
          <w:kern w:val="0"/>
          <w:sz w:val="24"/>
        </w:rPr>
        <w:t>管</w:t>
      </w:r>
      <w:r>
        <w:rPr>
          <w:rFonts w:hint="eastAsia" w:ascii="宋体" w:hAnsi="宋体" w:cs="KTJ+ZJOFWA-7"/>
          <w:kern w:val="0"/>
          <w:sz w:val="24"/>
        </w:rPr>
        <w:t>一</w:t>
      </w:r>
      <w:r>
        <w:rPr>
          <w:rFonts w:hint="eastAsia" w:ascii="宋体" w:hAnsi="宋体" w:cs="KTJ+ZJOFWK-90"/>
          <w:kern w:val="0"/>
          <w:sz w:val="24"/>
        </w:rPr>
        <w:t>般</w:t>
      </w:r>
      <w:r>
        <w:rPr>
          <w:rFonts w:hint="eastAsia" w:ascii="宋体" w:hAnsi="宋体" w:cs="KTJ+ZJOFWC-20"/>
          <w:kern w:val="0"/>
          <w:sz w:val="24"/>
        </w:rPr>
        <w:t>都</w:t>
      </w:r>
      <w:r>
        <w:rPr>
          <w:rFonts w:hint="eastAsia" w:ascii="宋体" w:hAnsi="宋体" w:cs="KTJ+ZJOFWA-10"/>
          <w:kern w:val="0"/>
          <w:sz w:val="24"/>
        </w:rPr>
        <w:t>是</w:t>
      </w:r>
      <w:r>
        <w:rPr>
          <w:rFonts w:hint="eastAsia" w:ascii="宋体" w:hAnsi="宋体" w:cs="KTJ+ZJOFWC-23"/>
          <w:kern w:val="0"/>
          <w:sz w:val="24"/>
        </w:rPr>
        <w:t>按</w:t>
      </w:r>
      <w:r>
        <w:rPr>
          <w:rFonts w:hint="eastAsia" w:ascii="宋体" w:hAnsi="宋体" w:cs="KTJ+ZJOFWD-32"/>
          <w:kern w:val="0"/>
          <w:sz w:val="24"/>
        </w:rPr>
        <w:t>隔</w:t>
      </w:r>
      <w:r>
        <w:rPr>
          <w:rFonts w:hint="eastAsia" w:ascii="宋体" w:hAnsi="宋体" w:cs="KTJ+ZJOFWA-6"/>
          <w:kern w:val="0"/>
          <w:sz w:val="24"/>
        </w:rPr>
        <w:t>间</w:t>
      </w:r>
      <w:r>
        <w:rPr>
          <w:rFonts w:hint="eastAsia" w:ascii="宋体" w:hAnsi="宋体" w:cs="KTJ+ZJOFWF-44"/>
          <w:kern w:val="0"/>
          <w:sz w:val="24"/>
        </w:rPr>
        <w:t>布</w:t>
      </w:r>
      <w:r>
        <w:rPr>
          <w:rFonts w:hint="eastAsia" w:ascii="宋体" w:hAnsi="宋体" w:cs="KTJ+ZJOFV8-1"/>
          <w:kern w:val="0"/>
          <w:sz w:val="24"/>
        </w:rPr>
        <w:t>置的</w:t>
      </w:r>
      <w:r>
        <w:rPr>
          <w:rFonts w:hint="eastAsia" w:ascii="宋体" w:hAnsi="宋体" w:cs="KTJ+ZJOFWA-10"/>
          <w:kern w:val="0"/>
          <w:sz w:val="24"/>
        </w:rPr>
        <w:t>，</w:t>
      </w:r>
      <w:r>
        <w:rPr>
          <w:rFonts w:hint="eastAsia" w:ascii="宋体" w:hAnsi="宋体" w:cs="KTJ+ZJOFWD-32"/>
          <w:kern w:val="0"/>
          <w:sz w:val="24"/>
        </w:rPr>
        <w:t>且隔</w:t>
      </w:r>
      <w:r>
        <w:rPr>
          <w:rFonts w:hint="eastAsia" w:ascii="宋体" w:hAnsi="宋体" w:cs="KTJ+ZJOFWA-6"/>
          <w:kern w:val="0"/>
          <w:sz w:val="24"/>
        </w:rPr>
        <w:t>间</w:t>
      </w:r>
      <w:r>
        <w:rPr>
          <w:rFonts w:hint="eastAsia" w:ascii="宋体" w:hAnsi="宋体" w:cs="KTJ+ZJOFV8-1"/>
          <w:kern w:val="0"/>
          <w:sz w:val="24"/>
        </w:rPr>
        <w:t>的</w:t>
      </w:r>
      <w:r>
        <w:rPr>
          <w:rFonts w:hint="eastAsia" w:ascii="宋体" w:hAnsi="宋体" w:cs="KTJ+ZJOFWD-32"/>
          <w:kern w:val="0"/>
          <w:sz w:val="24"/>
        </w:rPr>
        <w:t>隔</w:t>
      </w:r>
      <w:r>
        <w:rPr>
          <w:rFonts w:hint="eastAsia" w:ascii="宋体" w:hAnsi="宋体" w:cs="KTJ+ZJOFWC-23"/>
          <w:kern w:val="0"/>
          <w:sz w:val="24"/>
        </w:rPr>
        <w:t>断</w:t>
      </w:r>
      <w:r>
        <w:rPr>
          <w:rFonts w:hint="eastAsia" w:ascii="宋体" w:hAnsi="宋体" w:cs="KTJ+ZJOFWC-20"/>
          <w:kern w:val="0"/>
          <w:sz w:val="24"/>
        </w:rPr>
        <w:t>到</w:t>
      </w:r>
      <w:r>
        <w:rPr>
          <w:rFonts w:hint="eastAsia" w:ascii="宋体" w:hAnsi="宋体" w:cs="KTJ+ZJOFWK-90"/>
          <w:kern w:val="0"/>
          <w:sz w:val="24"/>
        </w:rPr>
        <w:t>吊</w:t>
      </w:r>
      <w:r>
        <w:rPr>
          <w:rFonts w:hint="eastAsia" w:ascii="宋体" w:hAnsi="宋体" w:cs="KTJ+ZJOFWC-23"/>
          <w:kern w:val="0"/>
          <w:sz w:val="24"/>
        </w:rPr>
        <w:t>顶</w:t>
      </w:r>
      <w:r>
        <w:rPr>
          <w:rFonts w:hint="eastAsia" w:ascii="宋体" w:hAnsi="宋体" w:cs="KTJ+ZJOFV8-1"/>
          <w:kern w:val="0"/>
          <w:sz w:val="24"/>
        </w:rPr>
        <w:t>内的</w:t>
      </w:r>
      <w:r>
        <w:rPr>
          <w:rFonts w:hint="eastAsia" w:ascii="宋体" w:hAnsi="宋体" w:cs="KTJ+ZJOFWF-44"/>
          <w:kern w:val="0"/>
          <w:sz w:val="24"/>
        </w:rPr>
        <w:t>楼</w:t>
      </w:r>
      <w:r>
        <w:rPr>
          <w:rFonts w:hint="eastAsia" w:ascii="宋体" w:hAnsi="宋体" w:cs="KTJ+ZJOFWA-6"/>
          <w:kern w:val="0"/>
          <w:sz w:val="24"/>
        </w:rPr>
        <w:t>板</w:t>
      </w:r>
      <w:r>
        <w:rPr>
          <w:rFonts w:hint="eastAsia" w:ascii="宋体" w:hAnsi="宋体" w:cs="KTJ+ZJOFWC-20"/>
          <w:kern w:val="0"/>
          <w:sz w:val="24"/>
        </w:rPr>
        <w:t>或</w:t>
      </w:r>
      <w:r>
        <w:rPr>
          <w:rFonts w:hint="eastAsia" w:ascii="宋体" w:hAnsi="宋体" w:cs="KTJ+ZJOFWY-262"/>
          <w:kern w:val="0"/>
          <w:sz w:val="24"/>
        </w:rPr>
        <w:t>梁</w:t>
      </w:r>
      <w:r>
        <w:rPr>
          <w:rFonts w:hint="eastAsia" w:ascii="宋体" w:hAnsi="宋体" w:cs="KTJ+ZJOFWA-10"/>
          <w:kern w:val="0"/>
          <w:sz w:val="24"/>
        </w:rPr>
        <w:t>下</w:t>
      </w:r>
      <w:r>
        <w:rPr>
          <w:rFonts w:hint="eastAsia" w:ascii="宋体" w:hAnsi="宋体" w:cs="KTJ+ZJOFWA-8"/>
          <w:kern w:val="0"/>
          <w:sz w:val="24"/>
        </w:rPr>
        <w:t>。</w:t>
      </w:r>
      <w:r>
        <w:rPr>
          <w:rFonts w:hint="eastAsia" w:ascii="宋体" w:hAnsi="宋体" w:cs="KTJ+ZJOFV8-1"/>
          <w:kern w:val="0"/>
          <w:sz w:val="24"/>
        </w:rPr>
        <w:t>风</w:t>
      </w:r>
      <w:r>
        <w:rPr>
          <w:rFonts w:hint="eastAsia" w:ascii="宋体" w:hAnsi="宋体" w:cs="KTJ+ZJOFWA-6"/>
          <w:kern w:val="0"/>
          <w:sz w:val="24"/>
        </w:rPr>
        <w:t>机</w:t>
      </w:r>
      <w:r>
        <w:rPr>
          <w:rFonts w:hint="eastAsia" w:ascii="宋体" w:hAnsi="宋体" w:cs="KTJ+ZJOFWA-7"/>
          <w:kern w:val="0"/>
          <w:sz w:val="24"/>
        </w:rPr>
        <w:t>盘</w:t>
      </w:r>
      <w:r>
        <w:rPr>
          <w:rFonts w:hint="eastAsia" w:ascii="宋体" w:hAnsi="宋体" w:cs="KTJ+ZJOFWF-44"/>
          <w:kern w:val="0"/>
          <w:sz w:val="24"/>
        </w:rPr>
        <w:t>管</w:t>
      </w:r>
      <w:r>
        <w:rPr>
          <w:rFonts w:hint="eastAsia" w:ascii="宋体" w:hAnsi="宋体" w:cs="KTJ+ZJOFWG-61"/>
          <w:kern w:val="0"/>
          <w:sz w:val="24"/>
        </w:rPr>
        <w:t>属</w:t>
      </w:r>
      <w:r>
        <w:rPr>
          <w:rFonts w:hint="eastAsia" w:ascii="宋体" w:hAnsi="宋体" w:cs="KTJ+ZJOFV8-1"/>
          <w:kern w:val="0"/>
          <w:sz w:val="24"/>
        </w:rPr>
        <w:t>于</w:t>
      </w:r>
      <w:r>
        <w:rPr>
          <w:rFonts w:hint="eastAsia" w:ascii="宋体" w:hAnsi="宋体" w:cs="KTJ+ZJOFWI-73"/>
          <w:kern w:val="0"/>
          <w:sz w:val="24"/>
        </w:rPr>
        <w:t>局</w:t>
      </w:r>
      <w:r>
        <w:rPr>
          <w:rFonts w:hint="eastAsia" w:ascii="宋体" w:hAnsi="宋体" w:cs="KTJ+ZJOFWA-7"/>
          <w:kern w:val="0"/>
          <w:sz w:val="24"/>
        </w:rPr>
        <w:t>部</w:t>
      </w:r>
      <w:r>
        <w:rPr>
          <w:rFonts w:hint="eastAsia" w:ascii="宋体" w:hAnsi="宋体" w:cs="KTJ+ZJOFWC-20"/>
          <w:kern w:val="0"/>
          <w:sz w:val="24"/>
        </w:rPr>
        <w:t>回</w:t>
      </w:r>
      <w:r>
        <w:rPr>
          <w:rFonts w:hint="eastAsia" w:ascii="宋体" w:hAnsi="宋体" w:cs="KTJ+ZJOFV8-1"/>
          <w:kern w:val="0"/>
          <w:sz w:val="24"/>
        </w:rPr>
        <w:t>风的空调</w:t>
      </w:r>
      <w:r>
        <w:rPr>
          <w:rFonts w:hint="eastAsia" w:ascii="宋体" w:hAnsi="宋体" w:cs="KTJ+ZJOFWA-6"/>
          <w:kern w:val="0"/>
          <w:sz w:val="24"/>
        </w:rPr>
        <w:t>系统</w:t>
      </w:r>
      <w:r>
        <w:rPr>
          <w:rFonts w:hint="eastAsia" w:ascii="宋体" w:hAnsi="宋体" w:cs="KTJ+ZJOFWA-10"/>
          <w:kern w:val="0"/>
          <w:sz w:val="24"/>
        </w:rPr>
        <w:t>，</w:t>
      </w:r>
      <w:r>
        <w:rPr>
          <w:rFonts w:hint="eastAsia" w:ascii="宋体" w:hAnsi="宋体" w:cs="KTJ+ZJOFWA-6"/>
          <w:kern w:val="0"/>
          <w:sz w:val="24"/>
        </w:rPr>
        <w:t>因</w:t>
      </w:r>
      <w:r>
        <w:rPr>
          <w:rFonts w:hint="eastAsia" w:ascii="宋体" w:hAnsi="宋体" w:cs="KTJ+ZJOFWA-10"/>
          <w:kern w:val="0"/>
          <w:sz w:val="24"/>
        </w:rPr>
        <w:t>此</w:t>
      </w:r>
      <w:r>
        <w:rPr>
          <w:rFonts w:hint="eastAsia" w:ascii="宋体" w:hAnsi="宋体" w:cs="KTJ+ZJOFWD-32"/>
          <w:kern w:val="0"/>
          <w:sz w:val="24"/>
        </w:rPr>
        <w:t>即</w:t>
      </w:r>
      <w:r>
        <w:rPr>
          <w:rFonts w:hint="eastAsia" w:ascii="宋体" w:hAnsi="宋体" w:cs="KTJ+ZJOFWC-20"/>
          <w:kern w:val="0"/>
          <w:sz w:val="24"/>
        </w:rPr>
        <w:t>使有人</w:t>
      </w:r>
      <w:r>
        <w:rPr>
          <w:rFonts w:hint="eastAsia" w:ascii="宋体" w:hAnsi="宋体" w:cs="KTJ+ZJOFWK-90"/>
          <w:kern w:val="0"/>
          <w:sz w:val="24"/>
        </w:rPr>
        <w:t>感</w:t>
      </w:r>
      <w:r>
        <w:rPr>
          <w:rFonts w:hint="eastAsia" w:ascii="宋体" w:hAnsi="宋体" w:cs="KTJ+ZJOFWA-7"/>
          <w:kern w:val="0"/>
          <w:sz w:val="24"/>
        </w:rPr>
        <w:t>染</w:t>
      </w:r>
      <w:r>
        <w:rPr>
          <w:rFonts w:hint="eastAsia" w:ascii="宋体" w:hAnsi="宋体" w:cs="KTJ+ZJOFWC-20"/>
          <w:kern w:val="0"/>
          <w:sz w:val="24"/>
        </w:rPr>
        <w:t>或</w:t>
      </w:r>
      <w:r>
        <w:rPr>
          <w:rFonts w:hint="eastAsia" w:ascii="宋体" w:hAnsi="宋体" w:cs="KTJ+ZJOFWK-90"/>
          <w:kern w:val="0"/>
          <w:sz w:val="24"/>
        </w:rPr>
        <w:t>携</w:t>
      </w:r>
      <w:r>
        <w:rPr>
          <w:rFonts w:hint="eastAsia" w:ascii="宋体" w:hAnsi="宋体" w:cs="KTJ+ZJOFWG-61"/>
          <w:kern w:val="0"/>
          <w:sz w:val="24"/>
        </w:rPr>
        <w:t>带</w:t>
      </w:r>
      <w:r>
        <w:rPr>
          <w:rFonts w:hint="eastAsia" w:ascii="宋体" w:hAnsi="宋体" w:cs="KTJ+ZJOFWY-262"/>
          <w:kern w:val="0"/>
          <w:sz w:val="24"/>
        </w:rPr>
        <w:t>病</w:t>
      </w:r>
      <w:r>
        <w:rPr>
          <w:rFonts w:hint="eastAsia" w:ascii="宋体" w:hAnsi="宋体" w:cs="KTJ+ZJOFWI-73"/>
          <w:kern w:val="0"/>
          <w:sz w:val="24"/>
        </w:rPr>
        <w:t>毒</w:t>
      </w:r>
      <w:r>
        <w:rPr>
          <w:rFonts w:hint="eastAsia" w:ascii="宋体" w:hAnsi="宋体" w:cs="KTJ+ZJOFWC-20"/>
          <w:kern w:val="0"/>
          <w:sz w:val="24"/>
        </w:rPr>
        <w:t>也不</w:t>
      </w:r>
      <w:r>
        <w:rPr>
          <w:rFonts w:hint="eastAsia" w:ascii="宋体" w:hAnsi="宋体" w:cs="KTJ+ZJOFWC-23"/>
          <w:kern w:val="0"/>
          <w:sz w:val="24"/>
        </w:rPr>
        <w:t>会</w:t>
      </w:r>
      <w:r>
        <w:rPr>
          <w:rFonts w:hint="eastAsia" w:ascii="宋体" w:hAnsi="宋体" w:cs="KTJ+ZJOFWC-20"/>
          <w:kern w:val="0"/>
          <w:sz w:val="24"/>
        </w:rPr>
        <w:t>造</w:t>
      </w:r>
      <w:r>
        <w:rPr>
          <w:rFonts w:hint="eastAsia" w:ascii="宋体" w:hAnsi="宋体" w:cs="KTJ+ZJOFWA-10"/>
          <w:kern w:val="0"/>
          <w:sz w:val="24"/>
        </w:rPr>
        <w:t>成</w:t>
      </w:r>
      <w:r>
        <w:rPr>
          <w:rFonts w:hint="eastAsia" w:ascii="宋体" w:hAnsi="宋体" w:cs="KTJ+ZJOFWC-20"/>
          <w:kern w:val="0"/>
          <w:sz w:val="24"/>
        </w:rPr>
        <w:t>其</w:t>
      </w:r>
      <w:r>
        <w:rPr>
          <w:rFonts w:hint="eastAsia" w:ascii="宋体" w:hAnsi="宋体" w:cs="KTJ+ZJOFWI-73"/>
          <w:kern w:val="0"/>
          <w:sz w:val="24"/>
        </w:rPr>
        <w:t>它</w:t>
      </w:r>
      <w:r>
        <w:rPr>
          <w:rFonts w:hint="eastAsia" w:ascii="宋体" w:hAnsi="宋体" w:cs="KTJ+ZJOFWA-7"/>
          <w:kern w:val="0"/>
          <w:sz w:val="24"/>
        </w:rPr>
        <w:t>空间</w:t>
      </w:r>
      <w:r>
        <w:rPr>
          <w:rFonts w:hint="eastAsia" w:ascii="宋体" w:hAnsi="宋体" w:cs="KTJ+ZJOFWC-20"/>
          <w:kern w:val="0"/>
          <w:sz w:val="24"/>
        </w:rPr>
        <w:t>人</w:t>
      </w:r>
      <w:r>
        <w:rPr>
          <w:rFonts w:hint="eastAsia" w:ascii="宋体" w:hAnsi="宋体" w:cs="KTJ+ZJOFWC-23"/>
          <w:kern w:val="0"/>
          <w:sz w:val="24"/>
        </w:rPr>
        <w:t>员</w:t>
      </w:r>
      <w:r>
        <w:rPr>
          <w:rFonts w:hint="eastAsia" w:ascii="宋体" w:hAnsi="宋体" w:cs="KTJ+ZJOFV8-1"/>
          <w:kern w:val="0"/>
          <w:sz w:val="24"/>
        </w:rPr>
        <w:t>的</w:t>
      </w:r>
      <w:r>
        <w:rPr>
          <w:rFonts w:hint="eastAsia" w:ascii="宋体" w:hAnsi="宋体" w:cs="KTJ+ZJOFWK-90"/>
          <w:kern w:val="0"/>
          <w:sz w:val="24"/>
        </w:rPr>
        <w:t>感</w:t>
      </w:r>
      <w:r>
        <w:rPr>
          <w:rFonts w:hint="eastAsia" w:ascii="宋体" w:hAnsi="宋体" w:cs="KTJ+ZJOFWA-7"/>
          <w:kern w:val="0"/>
          <w:sz w:val="24"/>
        </w:rPr>
        <w:t>染</w:t>
      </w:r>
      <w:r>
        <w:rPr>
          <w:rFonts w:hint="eastAsia" w:ascii="宋体" w:hAnsi="宋体" w:cs="KTJ+ZJOFWA-8"/>
          <w:kern w:val="0"/>
          <w:sz w:val="24"/>
        </w:rPr>
        <w:t>。</w:t>
      </w:r>
      <w:r>
        <w:rPr>
          <w:rFonts w:hint="eastAsia" w:ascii="宋体" w:hAnsi="宋体" w:cs="KTJ+ZJOFWA-6"/>
          <w:kern w:val="0"/>
          <w:sz w:val="24"/>
        </w:rPr>
        <w:t>因</w:t>
      </w:r>
      <w:r>
        <w:rPr>
          <w:rFonts w:hint="eastAsia" w:ascii="宋体" w:hAnsi="宋体" w:cs="KTJ+ZJOFWA-10"/>
          <w:kern w:val="0"/>
          <w:sz w:val="24"/>
        </w:rPr>
        <w:t>此</w:t>
      </w:r>
      <w:r>
        <w:rPr>
          <w:rFonts w:hint="eastAsia" w:ascii="宋体" w:hAnsi="宋体" w:cs="KTJ+ZJOFWC-20"/>
          <w:kern w:val="0"/>
          <w:sz w:val="24"/>
        </w:rPr>
        <w:t>这</w:t>
      </w:r>
      <w:r>
        <w:rPr>
          <w:rFonts w:hint="eastAsia" w:ascii="宋体" w:hAnsi="宋体" w:cs="KTJ+ZJOFWC-23"/>
          <w:kern w:val="0"/>
          <w:sz w:val="24"/>
        </w:rPr>
        <w:t>类</w:t>
      </w:r>
      <w:r>
        <w:rPr>
          <w:rFonts w:hint="eastAsia" w:ascii="宋体" w:hAnsi="宋体" w:cs="KTJ+ZJOFV8-1"/>
          <w:kern w:val="0"/>
          <w:sz w:val="24"/>
        </w:rPr>
        <w:t>空调</w:t>
      </w:r>
      <w:r>
        <w:rPr>
          <w:rFonts w:hint="eastAsia" w:ascii="宋体" w:hAnsi="宋体" w:cs="KTJ+ZJOFWA-6"/>
          <w:kern w:val="0"/>
          <w:sz w:val="24"/>
        </w:rPr>
        <w:t>系统</w:t>
      </w:r>
      <w:r>
        <w:rPr>
          <w:rFonts w:hint="eastAsia" w:ascii="宋体" w:hAnsi="宋体" w:cs="KTJ+ZJOFWA-10"/>
          <w:kern w:val="0"/>
          <w:sz w:val="24"/>
        </w:rPr>
        <w:t>，</w:t>
      </w:r>
      <w:r>
        <w:rPr>
          <w:rFonts w:hint="eastAsia" w:ascii="宋体" w:hAnsi="宋体" w:cs="KTJ+ZJOFWY-262"/>
          <w:kern w:val="0"/>
          <w:sz w:val="24"/>
        </w:rPr>
        <w:t>建议</w:t>
      </w:r>
      <w:r>
        <w:rPr>
          <w:rFonts w:hint="eastAsia" w:ascii="宋体" w:hAnsi="宋体" w:cs="KTJ+ZJOFWD-32"/>
          <w:kern w:val="0"/>
          <w:sz w:val="24"/>
        </w:rPr>
        <w:t>做好</w:t>
      </w:r>
      <w:r>
        <w:rPr>
          <w:rFonts w:hint="eastAsia" w:ascii="宋体" w:hAnsi="宋体" w:cs="KTJ+ZJOFWF-44"/>
          <w:kern w:val="0"/>
          <w:sz w:val="24"/>
        </w:rPr>
        <w:t>清</w:t>
      </w:r>
      <w:r>
        <w:rPr>
          <w:rFonts w:hint="eastAsia" w:ascii="宋体" w:hAnsi="宋体" w:cs="KTJ+ZJOFWY-262"/>
          <w:kern w:val="0"/>
          <w:sz w:val="24"/>
        </w:rPr>
        <w:t>洗</w:t>
      </w:r>
      <w:r>
        <w:rPr>
          <w:rFonts w:hint="eastAsia" w:ascii="宋体" w:hAnsi="宋体" w:cs="KTJ+ZJOFV8-1"/>
          <w:kern w:val="0"/>
          <w:sz w:val="24"/>
        </w:rPr>
        <w:t>风</w:t>
      </w:r>
      <w:r>
        <w:rPr>
          <w:rFonts w:hint="eastAsia" w:ascii="宋体" w:hAnsi="宋体" w:cs="KTJ+ZJOFWA-6"/>
          <w:kern w:val="0"/>
          <w:sz w:val="24"/>
        </w:rPr>
        <w:t>机</w:t>
      </w:r>
      <w:r>
        <w:rPr>
          <w:rFonts w:hint="eastAsia" w:ascii="宋体" w:hAnsi="宋体" w:cs="KTJ+ZJOFWA-7"/>
          <w:kern w:val="0"/>
          <w:sz w:val="24"/>
        </w:rPr>
        <w:t>盘</w:t>
      </w:r>
      <w:r>
        <w:rPr>
          <w:rFonts w:hint="eastAsia" w:ascii="宋体" w:hAnsi="宋体" w:cs="KTJ+ZJOFWF-44"/>
          <w:kern w:val="0"/>
          <w:sz w:val="24"/>
        </w:rPr>
        <w:t>管</w:t>
      </w:r>
      <w:r>
        <w:rPr>
          <w:rFonts w:hint="eastAsia" w:ascii="宋体" w:hAnsi="宋体" w:cs="KTJ+ZJOFV8-1"/>
          <w:kern w:val="0"/>
          <w:sz w:val="24"/>
        </w:rPr>
        <w:t>的</w:t>
      </w:r>
      <w:r>
        <w:rPr>
          <w:rFonts w:hint="eastAsia" w:ascii="宋体" w:hAnsi="宋体" w:cs="KTJ+ZJOFWC-20"/>
          <w:kern w:val="0"/>
          <w:sz w:val="24"/>
        </w:rPr>
        <w:t>回</w:t>
      </w:r>
      <w:r>
        <w:rPr>
          <w:rFonts w:hint="eastAsia" w:ascii="宋体" w:hAnsi="宋体" w:cs="KTJ+ZJOFV8-1"/>
          <w:kern w:val="0"/>
          <w:sz w:val="24"/>
        </w:rPr>
        <w:t>风口</w:t>
      </w:r>
      <w:r>
        <w:rPr>
          <w:rFonts w:hint="eastAsia" w:ascii="宋体" w:hAnsi="宋体" w:cs="KTJ+ZJOFWA-6"/>
          <w:kern w:val="0"/>
          <w:sz w:val="24"/>
        </w:rPr>
        <w:t>及</w:t>
      </w:r>
      <w:r>
        <w:rPr>
          <w:rFonts w:hint="eastAsia" w:ascii="宋体" w:hAnsi="宋体" w:cs="KTJ+ZJOFWA-7"/>
          <w:kern w:val="0"/>
          <w:sz w:val="24"/>
        </w:rPr>
        <w:t>过滤</w:t>
      </w:r>
      <w:r>
        <w:rPr>
          <w:rFonts w:hint="eastAsia" w:ascii="宋体" w:hAnsi="宋体" w:cs="KTJ+ZJOFV8-1"/>
          <w:kern w:val="0"/>
          <w:sz w:val="24"/>
        </w:rPr>
        <w:t>器</w:t>
      </w:r>
      <w:r>
        <w:rPr>
          <w:rFonts w:hint="eastAsia" w:ascii="宋体" w:hAnsi="宋体" w:cs="KTJ+ZJOFWA-10"/>
          <w:kern w:val="0"/>
          <w:sz w:val="24"/>
        </w:rPr>
        <w:t>，</w:t>
      </w:r>
      <w:r>
        <w:rPr>
          <w:rFonts w:hint="eastAsia" w:ascii="宋体" w:hAnsi="宋体" w:cs="KTJ+ZJOFV8-1"/>
          <w:kern w:val="0"/>
          <w:sz w:val="24"/>
        </w:rPr>
        <w:t>送风口</w:t>
      </w:r>
      <w:r>
        <w:rPr>
          <w:rFonts w:hint="eastAsia" w:ascii="宋体" w:hAnsi="宋体" w:cs="KTJ+ZJOFWA-10"/>
          <w:kern w:val="0"/>
          <w:sz w:val="24"/>
        </w:rPr>
        <w:t>，</w:t>
      </w:r>
      <w:r>
        <w:rPr>
          <w:rFonts w:hint="eastAsia" w:ascii="宋体" w:hAnsi="宋体" w:cs="KTJ+ZJOFWA-7"/>
          <w:kern w:val="0"/>
          <w:sz w:val="24"/>
        </w:rPr>
        <w:t>凝</w:t>
      </w:r>
      <w:r>
        <w:rPr>
          <w:rFonts w:hint="eastAsia" w:ascii="宋体" w:hAnsi="宋体" w:cs="KTJ+ZJOFWA-10"/>
          <w:kern w:val="0"/>
          <w:sz w:val="24"/>
        </w:rPr>
        <w:t>水</w:t>
      </w:r>
      <w:r>
        <w:rPr>
          <w:rFonts w:hint="eastAsia" w:ascii="宋体" w:hAnsi="宋体" w:cs="KTJ+ZJOFWA-7"/>
          <w:kern w:val="0"/>
          <w:sz w:val="24"/>
        </w:rPr>
        <w:t>盘</w:t>
      </w:r>
      <w:r>
        <w:rPr>
          <w:rFonts w:hint="eastAsia" w:ascii="宋体" w:hAnsi="宋体" w:cs="KTJ+ZJOFWA-10"/>
          <w:kern w:val="0"/>
          <w:sz w:val="24"/>
        </w:rPr>
        <w:t>和</w:t>
      </w:r>
      <w:r>
        <w:rPr>
          <w:rFonts w:hint="eastAsia" w:ascii="宋体" w:hAnsi="宋体" w:cs="KTJ+ZJOFV8-1"/>
          <w:kern w:val="0"/>
          <w:sz w:val="24"/>
        </w:rPr>
        <w:t>换热</w:t>
      </w:r>
      <w:r>
        <w:rPr>
          <w:rFonts w:hint="eastAsia" w:ascii="宋体" w:hAnsi="宋体" w:cs="KTJ+ZJOFWA-7"/>
          <w:kern w:val="0"/>
          <w:sz w:val="24"/>
        </w:rPr>
        <w:t>盘</w:t>
      </w:r>
      <w:r>
        <w:rPr>
          <w:rFonts w:hint="eastAsia" w:ascii="宋体" w:hAnsi="宋体" w:cs="KTJ+ZJOFWF-44"/>
          <w:kern w:val="0"/>
          <w:sz w:val="24"/>
        </w:rPr>
        <w:t>管</w:t>
      </w:r>
      <w:r>
        <w:rPr>
          <w:rFonts w:hint="eastAsia" w:ascii="宋体" w:hAnsi="宋体" w:cs="KTJ+ZJOFWD-32"/>
          <w:kern w:val="0"/>
          <w:sz w:val="24"/>
        </w:rPr>
        <w:t>即</w:t>
      </w:r>
      <w:r>
        <w:rPr>
          <w:rFonts w:hint="eastAsia" w:ascii="宋体" w:hAnsi="宋体" w:cs="KTJ+ZJOFWA-10"/>
          <w:kern w:val="0"/>
          <w:sz w:val="24"/>
        </w:rPr>
        <w:t>可</w:t>
      </w:r>
      <w:r>
        <w:rPr>
          <w:rFonts w:hint="eastAsia" w:ascii="宋体" w:hAnsi="宋体" w:cs="KTJ+ZJOFWA-8"/>
          <w:kern w:val="0"/>
          <w:sz w:val="24"/>
        </w:rPr>
        <w:t>。</w:t>
      </w:r>
      <w:r>
        <w:rPr>
          <w:rFonts w:hint="eastAsia" w:ascii="宋体" w:hAnsi="宋体" w:cs="KTJ+ZJOFWS-194"/>
          <w:kern w:val="0"/>
          <w:sz w:val="24"/>
        </w:rPr>
        <w:t>疫</w:t>
      </w:r>
      <w:r>
        <w:rPr>
          <w:rFonts w:hint="eastAsia" w:ascii="宋体" w:hAnsi="宋体" w:cs="KTJ+ZJOFWC-23"/>
          <w:kern w:val="0"/>
          <w:sz w:val="24"/>
        </w:rPr>
        <w:t>情</w:t>
      </w:r>
      <w:r>
        <w:rPr>
          <w:rFonts w:hint="eastAsia" w:ascii="宋体" w:hAnsi="宋体" w:cs="KTJ+ZJOFWA-7"/>
          <w:kern w:val="0"/>
          <w:sz w:val="24"/>
        </w:rPr>
        <w:t>期</w:t>
      </w:r>
      <w:r>
        <w:rPr>
          <w:rFonts w:hint="eastAsia" w:ascii="宋体" w:hAnsi="宋体" w:cs="KTJ+ZJOFWA-6"/>
          <w:kern w:val="0"/>
          <w:sz w:val="24"/>
        </w:rPr>
        <w:t>间</w:t>
      </w:r>
      <w:r>
        <w:rPr>
          <w:rFonts w:hint="eastAsia" w:ascii="宋体" w:hAnsi="宋体" w:cs="KTJ+ZJOFWA-10"/>
          <w:kern w:val="0"/>
          <w:sz w:val="24"/>
        </w:rPr>
        <w:t>，</w:t>
      </w:r>
      <w:r>
        <w:rPr>
          <w:rFonts w:hint="eastAsia" w:ascii="宋体" w:hAnsi="宋体" w:cs="KTJ+ZJOFWC-20"/>
          <w:kern w:val="0"/>
          <w:sz w:val="24"/>
        </w:rPr>
        <w:t>保持</w:t>
      </w:r>
      <w:r>
        <w:rPr>
          <w:rFonts w:hint="eastAsia" w:ascii="宋体" w:hAnsi="宋体" w:cs="KTJ+ZJOFWA-7"/>
          <w:kern w:val="0"/>
          <w:sz w:val="24"/>
        </w:rPr>
        <w:t>新</w:t>
      </w:r>
      <w:r>
        <w:rPr>
          <w:rFonts w:hint="eastAsia" w:ascii="宋体" w:hAnsi="宋体" w:cs="KTJ+ZJOFV8-1"/>
          <w:kern w:val="0"/>
          <w:sz w:val="24"/>
        </w:rPr>
        <w:t>风</w:t>
      </w:r>
      <w:r>
        <w:rPr>
          <w:rFonts w:hint="eastAsia" w:ascii="宋体" w:hAnsi="宋体" w:cs="KTJ+ZJOFWA-6"/>
          <w:kern w:val="0"/>
          <w:sz w:val="24"/>
        </w:rPr>
        <w:t>系统</w:t>
      </w:r>
      <w:r>
        <w:rPr>
          <w:rFonts w:hint="eastAsia" w:ascii="宋体" w:hAnsi="宋体" w:cs="KTJ+ZJOFV8-1"/>
          <w:kern w:val="0"/>
          <w:sz w:val="24"/>
        </w:rPr>
        <w:t>的</w:t>
      </w:r>
      <w:r>
        <w:rPr>
          <w:rFonts w:hint="eastAsia" w:ascii="宋体" w:hAnsi="宋体" w:cs="KTJ+ZJOFWD-32"/>
          <w:kern w:val="0"/>
          <w:sz w:val="24"/>
        </w:rPr>
        <w:t>开</w:t>
      </w:r>
      <w:r>
        <w:rPr>
          <w:rFonts w:hint="eastAsia" w:ascii="宋体" w:hAnsi="宋体" w:cs="KTJ+ZJOFWI-73"/>
          <w:kern w:val="0"/>
          <w:sz w:val="24"/>
        </w:rPr>
        <w:t>启</w:t>
      </w:r>
      <w:r>
        <w:rPr>
          <w:rFonts w:hint="eastAsia" w:ascii="宋体" w:hAnsi="宋体" w:cs="KTJ+ZJOFWA-10"/>
          <w:kern w:val="0"/>
          <w:sz w:val="24"/>
        </w:rPr>
        <w:t>，</w:t>
      </w:r>
      <w:r>
        <w:rPr>
          <w:rFonts w:hint="eastAsia" w:ascii="宋体" w:hAnsi="宋体" w:cs="KTJ+ZJOFWI-73"/>
          <w:kern w:val="0"/>
          <w:sz w:val="24"/>
        </w:rPr>
        <w:t>卫</w:t>
      </w:r>
      <w:r>
        <w:rPr>
          <w:rFonts w:hint="eastAsia" w:ascii="宋体" w:hAnsi="宋体" w:cs="KTJ+ZJOFWA-10"/>
          <w:kern w:val="0"/>
          <w:sz w:val="24"/>
        </w:rPr>
        <w:t>生</w:t>
      </w:r>
      <w:r>
        <w:rPr>
          <w:rFonts w:hint="eastAsia" w:ascii="宋体" w:hAnsi="宋体" w:cs="KTJ+ZJOFWA-6"/>
          <w:kern w:val="0"/>
          <w:sz w:val="24"/>
        </w:rPr>
        <w:t>间</w:t>
      </w:r>
      <w:r>
        <w:rPr>
          <w:rFonts w:hint="eastAsia" w:ascii="宋体" w:hAnsi="宋体" w:cs="KTJ+ZJOFV8-1"/>
          <w:kern w:val="0"/>
          <w:sz w:val="24"/>
        </w:rPr>
        <w:t>排风</w:t>
      </w:r>
      <w:r>
        <w:rPr>
          <w:rFonts w:hint="eastAsia" w:ascii="宋体" w:hAnsi="宋体" w:cs="KTJ+ZJOFWA-6"/>
          <w:kern w:val="0"/>
          <w:sz w:val="24"/>
        </w:rPr>
        <w:t>机</w:t>
      </w:r>
      <w:r>
        <w:rPr>
          <w:rFonts w:hint="eastAsia" w:ascii="宋体" w:hAnsi="宋体" w:cs="KTJ+ZJOFV8-1"/>
          <w:kern w:val="0"/>
          <w:sz w:val="24"/>
        </w:rPr>
        <w:t>的</w:t>
      </w:r>
      <w:r>
        <w:rPr>
          <w:rFonts w:hint="eastAsia" w:ascii="宋体" w:hAnsi="宋体" w:cs="KTJ+ZJOFWD-32"/>
          <w:kern w:val="0"/>
          <w:sz w:val="24"/>
        </w:rPr>
        <w:t>开</w:t>
      </w:r>
      <w:r>
        <w:rPr>
          <w:rFonts w:hint="eastAsia" w:ascii="宋体" w:hAnsi="宋体" w:cs="KTJ+ZJOFWI-73"/>
          <w:kern w:val="0"/>
          <w:sz w:val="24"/>
        </w:rPr>
        <w:t>启</w:t>
      </w:r>
      <w:r>
        <w:rPr>
          <w:rFonts w:hint="eastAsia" w:ascii="宋体" w:hAnsi="宋体" w:cs="KTJ+ZJOFWA-8"/>
          <w:kern w:val="0"/>
          <w:sz w:val="24"/>
        </w:rPr>
        <w:t>。</w:t>
      </w:r>
      <w:r>
        <w:rPr>
          <w:rFonts w:hint="eastAsia" w:ascii="宋体" w:hAnsi="宋体" w:cs="KTJ+ZJOFWC-20"/>
          <w:kern w:val="0"/>
          <w:sz w:val="24"/>
        </w:rPr>
        <w:t>如</w:t>
      </w:r>
      <w:r>
        <w:rPr>
          <w:rFonts w:hint="eastAsia" w:ascii="宋体" w:hAnsi="宋体" w:cs="KTJ+ZJOFWA-6"/>
          <w:kern w:val="0"/>
          <w:sz w:val="24"/>
        </w:rPr>
        <w:t>果</w:t>
      </w:r>
      <w:r>
        <w:rPr>
          <w:rFonts w:hint="eastAsia" w:ascii="宋体" w:hAnsi="宋体" w:cs="KTJ+ZJOFWC-20"/>
          <w:kern w:val="0"/>
          <w:sz w:val="24"/>
        </w:rPr>
        <w:t>有</w:t>
      </w:r>
      <w:r>
        <w:rPr>
          <w:rFonts w:hint="eastAsia" w:ascii="宋体" w:hAnsi="宋体" w:cs="KTJ+ZJOFWC-23"/>
          <w:kern w:val="0"/>
          <w:sz w:val="24"/>
        </w:rPr>
        <w:t>窗户</w:t>
      </w:r>
      <w:r>
        <w:rPr>
          <w:rFonts w:hint="eastAsia" w:ascii="宋体" w:hAnsi="宋体" w:cs="KTJ+ZJOFWA-10"/>
          <w:kern w:val="0"/>
          <w:sz w:val="24"/>
        </w:rPr>
        <w:t>可以</w:t>
      </w:r>
      <w:r>
        <w:rPr>
          <w:rFonts w:hint="eastAsia" w:ascii="宋体" w:hAnsi="宋体" w:cs="KTJ+ZJOFWD-32"/>
          <w:kern w:val="0"/>
          <w:sz w:val="24"/>
        </w:rPr>
        <w:t>开</w:t>
      </w:r>
      <w:r>
        <w:rPr>
          <w:rFonts w:hint="eastAsia" w:ascii="宋体" w:hAnsi="宋体" w:cs="KTJ+ZJOFWI-73"/>
          <w:kern w:val="0"/>
          <w:sz w:val="24"/>
        </w:rPr>
        <w:t>启</w:t>
      </w:r>
      <w:r>
        <w:rPr>
          <w:rFonts w:hint="eastAsia" w:ascii="宋体" w:hAnsi="宋体" w:cs="KTJ+ZJOFWC-23"/>
          <w:kern w:val="0"/>
          <w:sz w:val="24"/>
        </w:rPr>
        <w:t>更</w:t>
      </w:r>
      <w:r>
        <w:rPr>
          <w:rFonts w:hint="eastAsia" w:ascii="宋体" w:hAnsi="宋体" w:cs="KTJ+ZJOFWD-32"/>
          <w:kern w:val="0"/>
          <w:sz w:val="24"/>
        </w:rPr>
        <w:t>好</w:t>
      </w:r>
      <w:r>
        <w:rPr>
          <w:rFonts w:hint="eastAsia" w:ascii="宋体" w:hAnsi="宋体" w:cs="KTJ+ZJOFWA-10"/>
          <w:kern w:val="0"/>
          <w:sz w:val="24"/>
        </w:rPr>
        <w:t>，</w:t>
      </w:r>
      <w:r>
        <w:rPr>
          <w:rFonts w:hint="eastAsia" w:ascii="宋体" w:hAnsi="宋体" w:cs="KTJ+ZJOFWF-44"/>
          <w:kern w:val="0"/>
          <w:sz w:val="24"/>
        </w:rPr>
        <w:t>自</w:t>
      </w:r>
      <w:r>
        <w:rPr>
          <w:rFonts w:hint="eastAsia" w:ascii="宋体" w:hAnsi="宋体" w:cs="KTJ+ZJOFWD-32"/>
          <w:kern w:val="0"/>
          <w:sz w:val="24"/>
        </w:rPr>
        <w:t>然</w:t>
      </w:r>
      <w:r>
        <w:rPr>
          <w:rFonts w:hint="eastAsia" w:ascii="宋体" w:hAnsi="宋体" w:cs="KTJ+ZJOFV8-1"/>
          <w:kern w:val="0"/>
          <w:sz w:val="24"/>
        </w:rPr>
        <w:t>通风换气</w:t>
      </w:r>
      <w:r>
        <w:rPr>
          <w:rFonts w:hint="eastAsia" w:ascii="宋体" w:hAnsi="宋体" w:cs="KTJ+ZJOFWA-10"/>
          <w:kern w:val="0"/>
          <w:sz w:val="24"/>
        </w:rPr>
        <w:t>是比较</w:t>
      </w:r>
      <w:r>
        <w:rPr>
          <w:rFonts w:hint="eastAsia" w:ascii="宋体" w:hAnsi="宋体" w:cs="KTJ+ZJOFWD-32"/>
          <w:kern w:val="0"/>
          <w:sz w:val="24"/>
        </w:rPr>
        <w:t>好</w:t>
      </w:r>
      <w:r>
        <w:rPr>
          <w:rFonts w:hint="eastAsia" w:ascii="宋体" w:hAnsi="宋体" w:cs="KTJ+ZJOFV8-1"/>
          <w:kern w:val="0"/>
          <w:sz w:val="24"/>
        </w:rPr>
        <w:t>的</w:t>
      </w:r>
      <w:r>
        <w:rPr>
          <w:rFonts w:hint="eastAsia" w:ascii="宋体" w:hAnsi="宋体" w:cs="KTJ+ZJOFWK-90"/>
          <w:kern w:val="0"/>
          <w:sz w:val="24"/>
        </w:rPr>
        <w:t>措施</w:t>
      </w:r>
      <w:r>
        <w:rPr>
          <w:rFonts w:hint="eastAsia" w:ascii="宋体" w:hAnsi="宋体" w:cs="KTJ+ZJOFWA-8"/>
          <w:kern w:val="0"/>
          <w:sz w:val="24"/>
        </w:rPr>
        <w:t>。</w:t>
      </w:r>
      <w:r>
        <w:rPr>
          <w:rFonts w:hint="eastAsia" w:ascii="宋体" w:hAnsi="宋体" w:cs="KTJ+ZJOFV8-1"/>
          <w:kern w:val="0"/>
          <w:sz w:val="24"/>
        </w:rPr>
        <w:t>对于</w:t>
      </w:r>
      <w:r>
        <w:rPr>
          <w:rFonts w:hint="eastAsia" w:ascii="宋体" w:hAnsi="宋体" w:cs="KTJ+ZJOFWA-10"/>
          <w:kern w:val="0"/>
          <w:sz w:val="24"/>
        </w:rPr>
        <w:t>大</w:t>
      </w:r>
      <w:r>
        <w:rPr>
          <w:rFonts w:hint="eastAsia" w:ascii="宋体" w:hAnsi="宋体" w:cs="KTJ+ZJOFWD-32"/>
          <w:kern w:val="0"/>
          <w:sz w:val="24"/>
        </w:rPr>
        <w:t>开</w:t>
      </w:r>
      <w:r>
        <w:rPr>
          <w:rFonts w:hint="eastAsia" w:ascii="宋体" w:hAnsi="宋体" w:cs="KTJ+ZJOFWA-6"/>
          <w:kern w:val="0"/>
          <w:sz w:val="24"/>
        </w:rPr>
        <w:t>间</w:t>
      </w:r>
      <w:r>
        <w:rPr>
          <w:rFonts w:hint="eastAsia" w:ascii="宋体" w:hAnsi="宋体" w:cs="KTJ+ZJOFWC-20"/>
          <w:kern w:val="0"/>
          <w:sz w:val="24"/>
        </w:rPr>
        <w:t>或</w:t>
      </w:r>
      <w:r>
        <w:rPr>
          <w:rFonts w:hint="eastAsia" w:ascii="宋体" w:hAnsi="宋体" w:cs="KTJ+ZJOFWD-32"/>
          <w:kern w:val="0"/>
          <w:sz w:val="24"/>
        </w:rPr>
        <w:t>隔</w:t>
      </w:r>
      <w:r>
        <w:rPr>
          <w:rFonts w:hint="eastAsia" w:ascii="宋体" w:hAnsi="宋体" w:cs="KTJ+ZJOFWC-23"/>
          <w:kern w:val="0"/>
          <w:sz w:val="24"/>
        </w:rPr>
        <w:t>断只</w:t>
      </w:r>
      <w:r>
        <w:rPr>
          <w:rFonts w:hint="eastAsia" w:ascii="宋体" w:hAnsi="宋体" w:cs="KTJ+ZJOFWC-20"/>
          <w:kern w:val="0"/>
          <w:sz w:val="24"/>
        </w:rPr>
        <w:t>到</w:t>
      </w:r>
      <w:r>
        <w:rPr>
          <w:rFonts w:hint="eastAsia" w:ascii="宋体" w:hAnsi="宋体" w:cs="KTJ+ZJOFWK-90"/>
          <w:kern w:val="0"/>
          <w:sz w:val="24"/>
        </w:rPr>
        <w:t>吊</w:t>
      </w:r>
      <w:r>
        <w:rPr>
          <w:rFonts w:hint="eastAsia" w:ascii="宋体" w:hAnsi="宋体" w:cs="KTJ+ZJOFWC-23"/>
          <w:kern w:val="0"/>
          <w:sz w:val="24"/>
        </w:rPr>
        <w:t>顶</w:t>
      </w:r>
      <w:r>
        <w:rPr>
          <w:rFonts w:hint="eastAsia" w:ascii="宋体" w:hAnsi="宋体" w:cs="KTJ+ZJOFV8-1"/>
          <w:kern w:val="0"/>
          <w:sz w:val="24"/>
        </w:rPr>
        <w:t>的小</w:t>
      </w:r>
      <w:r>
        <w:rPr>
          <w:rFonts w:hint="eastAsia" w:ascii="宋体" w:hAnsi="宋体" w:cs="KTJ+ZJOFWD-32"/>
          <w:kern w:val="0"/>
          <w:sz w:val="24"/>
        </w:rPr>
        <w:t>开</w:t>
      </w:r>
      <w:r>
        <w:rPr>
          <w:rFonts w:hint="eastAsia" w:ascii="宋体" w:hAnsi="宋体" w:cs="KTJ+ZJOFWA-6"/>
          <w:kern w:val="0"/>
          <w:sz w:val="24"/>
        </w:rPr>
        <w:t>间</w:t>
      </w:r>
      <w:r>
        <w:rPr>
          <w:rFonts w:hint="eastAsia" w:ascii="宋体" w:hAnsi="宋体" w:cs="KTJ+ZJOFWA-10"/>
          <w:kern w:val="0"/>
          <w:sz w:val="24"/>
        </w:rPr>
        <w:t>，此</w:t>
      </w:r>
      <w:r>
        <w:rPr>
          <w:rFonts w:hint="eastAsia" w:ascii="宋体" w:hAnsi="宋体" w:cs="KTJ+ZJOFWC-23"/>
          <w:kern w:val="0"/>
          <w:sz w:val="24"/>
        </w:rPr>
        <w:t>类</w:t>
      </w:r>
      <w:r>
        <w:rPr>
          <w:rFonts w:hint="eastAsia" w:ascii="宋体" w:hAnsi="宋体" w:cs="KTJ+ZJOFWA-7"/>
          <w:kern w:val="0"/>
          <w:sz w:val="24"/>
        </w:rPr>
        <w:t>办公</w:t>
      </w:r>
      <w:r>
        <w:rPr>
          <w:rFonts w:hint="eastAsia" w:ascii="宋体" w:hAnsi="宋体" w:cs="KTJ+ZJOFV8-1"/>
          <w:kern w:val="0"/>
          <w:sz w:val="24"/>
        </w:rPr>
        <w:t>空</w:t>
      </w:r>
      <w:r>
        <w:rPr>
          <w:rFonts w:hint="eastAsia" w:ascii="宋体" w:hAnsi="宋体" w:cs="KTJ+ZJOFWA-6"/>
          <w:kern w:val="0"/>
          <w:sz w:val="24"/>
        </w:rPr>
        <w:t>间</w:t>
      </w:r>
      <w:r>
        <w:rPr>
          <w:rFonts w:hint="eastAsia" w:ascii="宋体" w:hAnsi="宋体" w:cs="KTJ+ZJOFWD-32"/>
          <w:kern w:val="0"/>
          <w:sz w:val="24"/>
        </w:rPr>
        <w:t>即</w:t>
      </w:r>
      <w:r>
        <w:rPr>
          <w:rFonts w:hint="eastAsia" w:ascii="宋体" w:hAnsi="宋体" w:cs="KTJ+ZJOFWC-20"/>
          <w:kern w:val="0"/>
          <w:sz w:val="24"/>
        </w:rPr>
        <w:t>使</w:t>
      </w:r>
      <w:r>
        <w:rPr>
          <w:rFonts w:hint="eastAsia" w:ascii="宋体" w:hAnsi="宋体" w:cs="KTJ+ZJOFWA-7"/>
          <w:kern w:val="0"/>
          <w:sz w:val="24"/>
        </w:rPr>
        <w:t>采</w:t>
      </w:r>
      <w:r>
        <w:rPr>
          <w:rFonts w:hint="eastAsia" w:ascii="宋体" w:hAnsi="宋体" w:cs="KTJ+ZJOFV8-1"/>
          <w:kern w:val="0"/>
          <w:sz w:val="24"/>
        </w:rPr>
        <w:t>用风</w:t>
      </w:r>
      <w:r>
        <w:rPr>
          <w:rFonts w:hint="eastAsia" w:ascii="宋体" w:hAnsi="宋体" w:cs="KTJ+ZJOFWA-6"/>
          <w:kern w:val="0"/>
          <w:sz w:val="24"/>
        </w:rPr>
        <w:t>机</w:t>
      </w:r>
      <w:r>
        <w:rPr>
          <w:rFonts w:hint="eastAsia" w:ascii="宋体" w:hAnsi="宋体" w:cs="KTJ+ZJOFWA-7"/>
          <w:kern w:val="0"/>
          <w:sz w:val="24"/>
        </w:rPr>
        <w:t>盘</w:t>
      </w:r>
      <w:r>
        <w:rPr>
          <w:rFonts w:hint="eastAsia" w:ascii="宋体" w:hAnsi="宋体" w:cs="KTJ+ZJOFWF-44"/>
          <w:kern w:val="0"/>
          <w:sz w:val="24"/>
        </w:rPr>
        <w:t>管</w:t>
      </w:r>
      <w:r>
        <w:rPr>
          <w:rFonts w:hint="eastAsia" w:ascii="宋体" w:hAnsi="宋体" w:cs="KTJ+ZJOFWA-6"/>
          <w:kern w:val="0"/>
          <w:sz w:val="24"/>
        </w:rPr>
        <w:t>系统</w:t>
      </w:r>
      <w:r>
        <w:rPr>
          <w:rFonts w:hint="eastAsia" w:ascii="宋体" w:hAnsi="宋体" w:cs="KTJ+ZJOFWA-10"/>
          <w:kern w:val="0"/>
          <w:sz w:val="24"/>
        </w:rPr>
        <w:t>，</w:t>
      </w:r>
      <w:r>
        <w:rPr>
          <w:rFonts w:hint="eastAsia" w:ascii="宋体" w:hAnsi="宋体" w:cs="KTJ+ZJOFWC-20"/>
          <w:kern w:val="0"/>
          <w:sz w:val="24"/>
        </w:rPr>
        <w:t>也有</w:t>
      </w:r>
      <w:r>
        <w:rPr>
          <w:rFonts w:hint="eastAsia" w:ascii="宋体" w:hAnsi="宋体" w:cs="KTJ+ZJOFWA-10"/>
          <w:kern w:val="0"/>
          <w:sz w:val="24"/>
        </w:rPr>
        <w:t>可</w:t>
      </w:r>
      <w:r>
        <w:rPr>
          <w:rFonts w:hint="eastAsia" w:ascii="宋体" w:hAnsi="宋体" w:cs="KTJ+ZJOFV8-1"/>
          <w:kern w:val="0"/>
          <w:sz w:val="24"/>
        </w:rPr>
        <w:t>能</w:t>
      </w:r>
      <w:r>
        <w:rPr>
          <w:rFonts w:hint="eastAsia" w:ascii="宋体" w:hAnsi="宋体" w:cs="KTJ+ZJOFWC-20"/>
          <w:kern w:val="0"/>
          <w:sz w:val="24"/>
        </w:rPr>
        <w:t>造</w:t>
      </w:r>
      <w:r>
        <w:rPr>
          <w:rFonts w:hint="eastAsia" w:ascii="宋体" w:hAnsi="宋体" w:cs="KTJ+ZJOFWA-10"/>
          <w:kern w:val="0"/>
          <w:sz w:val="24"/>
        </w:rPr>
        <w:t>成</w:t>
      </w:r>
      <w:r>
        <w:rPr>
          <w:rFonts w:hint="eastAsia" w:ascii="宋体" w:hAnsi="宋体" w:cs="KTJ+ZJOFWK-90"/>
          <w:kern w:val="0"/>
          <w:sz w:val="24"/>
        </w:rPr>
        <w:t>携</w:t>
      </w:r>
      <w:r>
        <w:rPr>
          <w:rFonts w:hint="eastAsia" w:ascii="宋体" w:hAnsi="宋体" w:cs="KTJ+ZJOFWG-61"/>
          <w:kern w:val="0"/>
          <w:sz w:val="24"/>
        </w:rPr>
        <w:t>带</w:t>
      </w:r>
      <w:r>
        <w:rPr>
          <w:rFonts w:hint="eastAsia" w:ascii="宋体" w:hAnsi="宋体" w:cs="KTJ+ZJOFWY-262"/>
          <w:kern w:val="0"/>
          <w:sz w:val="24"/>
        </w:rPr>
        <w:t>病</w:t>
      </w:r>
      <w:r>
        <w:rPr>
          <w:rFonts w:hint="eastAsia" w:ascii="宋体" w:hAnsi="宋体" w:cs="KTJ+ZJOFWI-73"/>
          <w:kern w:val="0"/>
          <w:sz w:val="24"/>
        </w:rPr>
        <w:t>毒</w:t>
      </w:r>
      <w:r>
        <w:rPr>
          <w:rFonts w:hint="eastAsia" w:ascii="宋体" w:hAnsi="宋体" w:cs="KTJ+ZJOFWC-20"/>
          <w:kern w:val="0"/>
          <w:sz w:val="24"/>
        </w:rPr>
        <w:t>者所</w:t>
      </w:r>
      <w:r>
        <w:rPr>
          <w:rFonts w:hint="eastAsia" w:ascii="宋体" w:hAnsi="宋体" w:cs="KTJ+ZJOFV8-1"/>
          <w:kern w:val="0"/>
          <w:sz w:val="24"/>
        </w:rPr>
        <w:t>在</w:t>
      </w:r>
      <w:r>
        <w:rPr>
          <w:rFonts w:hint="eastAsia" w:ascii="宋体" w:hAnsi="宋体" w:cs="KTJ+ZJOFWI-73"/>
          <w:kern w:val="0"/>
          <w:sz w:val="24"/>
        </w:rPr>
        <w:t>局</w:t>
      </w:r>
      <w:r>
        <w:rPr>
          <w:rFonts w:hint="eastAsia" w:ascii="宋体" w:hAnsi="宋体" w:cs="KTJ+ZJOFWA-7"/>
          <w:kern w:val="0"/>
          <w:sz w:val="24"/>
        </w:rPr>
        <w:t>部</w:t>
      </w:r>
      <w:r>
        <w:rPr>
          <w:rFonts w:hint="eastAsia" w:ascii="宋体" w:hAnsi="宋体" w:cs="KTJ+ZJOFV8-1"/>
          <w:kern w:val="0"/>
          <w:sz w:val="24"/>
        </w:rPr>
        <w:t>区</w:t>
      </w:r>
      <w:r>
        <w:rPr>
          <w:rFonts w:hint="eastAsia" w:ascii="宋体" w:hAnsi="宋体" w:cs="KTJ+ZJOFWF-44"/>
          <w:kern w:val="0"/>
          <w:sz w:val="24"/>
        </w:rPr>
        <w:t>域</w:t>
      </w:r>
      <w:r>
        <w:rPr>
          <w:rFonts w:hint="eastAsia" w:ascii="宋体" w:hAnsi="宋体" w:cs="KTJ+ZJOFV8-1"/>
          <w:kern w:val="0"/>
          <w:sz w:val="24"/>
        </w:rPr>
        <w:t>的</w:t>
      </w:r>
      <w:r>
        <w:rPr>
          <w:rFonts w:hint="eastAsia" w:ascii="宋体" w:hAnsi="宋体" w:cs="KTJ+ZJOFWK-90"/>
          <w:kern w:val="0"/>
          <w:sz w:val="24"/>
        </w:rPr>
        <w:t>感</w:t>
      </w:r>
      <w:r>
        <w:rPr>
          <w:rFonts w:hint="eastAsia" w:ascii="宋体" w:hAnsi="宋体" w:cs="KTJ+ZJOFWA-7"/>
          <w:kern w:val="0"/>
          <w:sz w:val="24"/>
        </w:rPr>
        <w:t>染</w:t>
      </w:r>
      <w:r>
        <w:rPr>
          <w:rFonts w:hint="eastAsia" w:ascii="宋体" w:hAnsi="宋体" w:cs="KTJ+ZJOFWA-8"/>
          <w:kern w:val="0"/>
          <w:sz w:val="24"/>
        </w:rPr>
        <w:t>。</w:t>
      </w:r>
      <w:r>
        <w:rPr>
          <w:rFonts w:hint="eastAsia" w:ascii="宋体" w:hAnsi="宋体" w:cs="KTJ+ZJOFWC-20"/>
          <w:kern w:val="0"/>
          <w:sz w:val="24"/>
        </w:rPr>
        <w:t>这</w:t>
      </w:r>
      <w:r>
        <w:rPr>
          <w:rFonts w:hint="eastAsia" w:ascii="宋体" w:hAnsi="宋体" w:cs="KTJ+ZJOFWC-23"/>
          <w:kern w:val="0"/>
          <w:sz w:val="24"/>
        </w:rPr>
        <w:t>个</w:t>
      </w:r>
      <w:r>
        <w:rPr>
          <w:rFonts w:hint="eastAsia" w:ascii="宋体" w:hAnsi="宋体" w:cs="KTJ+ZJOFV8-1"/>
          <w:kern w:val="0"/>
          <w:sz w:val="24"/>
        </w:rPr>
        <w:t>区</w:t>
      </w:r>
      <w:r>
        <w:rPr>
          <w:rFonts w:hint="eastAsia" w:ascii="宋体" w:hAnsi="宋体" w:cs="KTJ+ZJOFWF-44"/>
          <w:kern w:val="0"/>
          <w:sz w:val="24"/>
        </w:rPr>
        <w:t>域</w:t>
      </w:r>
      <w:r>
        <w:rPr>
          <w:rFonts w:hint="eastAsia" w:ascii="宋体" w:hAnsi="宋体" w:cs="KTJ+ZJOFWC-20"/>
          <w:kern w:val="0"/>
          <w:sz w:val="24"/>
        </w:rPr>
        <w:t>有</w:t>
      </w:r>
      <w:r>
        <w:rPr>
          <w:rFonts w:hint="eastAsia" w:ascii="宋体" w:hAnsi="宋体" w:cs="KTJ+ZJOFWA-6"/>
          <w:kern w:val="0"/>
          <w:sz w:val="24"/>
        </w:rPr>
        <w:t>多</w:t>
      </w:r>
      <w:r>
        <w:rPr>
          <w:rFonts w:hint="eastAsia" w:ascii="宋体" w:hAnsi="宋体" w:cs="KTJ+ZJOFWA-10"/>
          <w:kern w:val="0"/>
          <w:sz w:val="24"/>
        </w:rPr>
        <w:t>大，</w:t>
      </w:r>
      <w:r>
        <w:rPr>
          <w:rFonts w:hint="eastAsia" w:ascii="宋体" w:hAnsi="宋体" w:cs="KTJ+ZJOFWD-32"/>
          <w:kern w:val="0"/>
          <w:sz w:val="24"/>
        </w:rPr>
        <w:t>很</w:t>
      </w:r>
      <w:r>
        <w:rPr>
          <w:rFonts w:hint="eastAsia" w:ascii="宋体" w:hAnsi="宋体" w:cs="KTJ+ZJOFWC-20"/>
          <w:kern w:val="0"/>
          <w:sz w:val="24"/>
        </w:rPr>
        <w:t>难判</w:t>
      </w:r>
      <w:r>
        <w:rPr>
          <w:rFonts w:hint="eastAsia" w:ascii="宋体" w:hAnsi="宋体" w:cs="KTJ+ZJOFWA-10"/>
          <w:kern w:val="0"/>
          <w:sz w:val="24"/>
        </w:rPr>
        <w:t>定</w:t>
      </w:r>
      <w:r>
        <w:rPr>
          <w:rFonts w:hint="eastAsia" w:ascii="宋体" w:hAnsi="宋体" w:cs="KTJ+ZJOFWA-8"/>
          <w:kern w:val="0"/>
          <w:sz w:val="24"/>
        </w:rPr>
        <w:t>。</w:t>
      </w:r>
      <w:r>
        <w:rPr>
          <w:rFonts w:hint="eastAsia" w:ascii="宋体" w:hAnsi="宋体" w:cs="KTJ+ZJOFWA-6"/>
          <w:kern w:val="0"/>
          <w:sz w:val="24"/>
        </w:rPr>
        <w:t>因</w:t>
      </w:r>
      <w:r>
        <w:rPr>
          <w:rFonts w:hint="eastAsia" w:ascii="宋体" w:hAnsi="宋体" w:cs="KTJ+ZJOFWA-10"/>
          <w:kern w:val="0"/>
          <w:sz w:val="24"/>
        </w:rPr>
        <w:t>此</w:t>
      </w:r>
      <w:r>
        <w:rPr>
          <w:rFonts w:hint="eastAsia" w:ascii="宋体" w:hAnsi="宋体" w:cs="KTJ+ZJOFWC-20"/>
          <w:kern w:val="0"/>
          <w:sz w:val="24"/>
        </w:rPr>
        <w:t>这</w:t>
      </w:r>
      <w:r>
        <w:rPr>
          <w:rFonts w:hint="eastAsia" w:ascii="宋体" w:hAnsi="宋体" w:cs="KTJ+ZJOFWC-23"/>
          <w:kern w:val="0"/>
          <w:sz w:val="24"/>
        </w:rPr>
        <w:t>类</w:t>
      </w:r>
      <w:r>
        <w:rPr>
          <w:rFonts w:hint="eastAsia" w:ascii="宋体" w:hAnsi="宋体" w:cs="KTJ+ZJOFV8-1"/>
          <w:kern w:val="0"/>
          <w:sz w:val="24"/>
        </w:rPr>
        <w:t>空调</w:t>
      </w:r>
      <w:r>
        <w:rPr>
          <w:rFonts w:hint="eastAsia" w:ascii="宋体" w:hAnsi="宋体" w:cs="KTJ+ZJOFWA-6"/>
          <w:kern w:val="0"/>
          <w:sz w:val="24"/>
        </w:rPr>
        <w:t>系统</w:t>
      </w:r>
      <w:r>
        <w:rPr>
          <w:rFonts w:hint="eastAsia" w:ascii="宋体" w:hAnsi="宋体" w:cs="KTJ+ZJOFV8-1"/>
          <w:kern w:val="0"/>
          <w:sz w:val="24"/>
        </w:rPr>
        <w:t>建</w:t>
      </w:r>
      <w:r>
        <w:rPr>
          <w:rFonts w:hint="eastAsia" w:ascii="宋体" w:hAnsi="宋体" w:cs="KTJ+ZJOFWI-73"/>
          <w:kern w:val="0"/>
          <w:sz w:val="24"/>
        </w:rPr>
        <w:t>议</w:t>
      </w:r>
      <w:r>
        <w:rPr>
          <w:rFonts w:hint="eastAsia" w:ascii="宋体" w:hAnsi="宋体" w:cs="KTJ+ZJOFWC-23"/>
          <w:kern w:val="0"/>
          <w:sz w:val="24"/>
        </w:rPr>
        <w:t>关</w:t>
      </w:r>
      <w:r>
        <w:rPr>
          <w:rFonts w:hint="eastAsia" w:ascii="宋体" w:hAnsi="宋体" w:cs="KTJ+ZJOFWF-44"/>
          <w:kern w:val="0"/>
          <w:sz w:val="24"/>
        </w:rPr>
        <w:t>闭</w:t>
      </w:r>
      <w:r>
        <w:rPr>
          <w:rFonts w:hint="eastAsia" w:ascii="宋体" w:hAnsi="宋体" w:cs="KTJ+ZJOFV8-1"/>
          <w:kern w:val="0"/>
          <w:sz w:val="24"/>
        </w:rPr>
        <w:t>风</w:t>
      </w:r>
      <w:r>
        <w:rPr>
          <w:rFonts w:hint="eastAsia" w:ascii="宋体" w:hAnsi="宋体" w:cs="KTJ+ZJOFWA-6"/>
          <w:kern w:val="0"/>
          <w:sz w:val="24"/>
        </w:rPr>
        <w:t>机</w:t>
      </w:r>
      <w:r>
        <w:rPr>
          <w:rFonts w:hint="eastAsia" w:ascii="宋体" w:hAnsi="宋体" w:cs="KTJ+ZJOFWA-7"/>
          <w:kern w:val="0"/>
          <w:sz w:val="24"/>
        </w:rPr>
        <w:t>盘</w:t>
      </w:r>
      <w:r>
        <w:rPr>
          <w:rFonts w:hint="eastAsia" w:ascii="宋体" w:hAnsi="宋体" w:cs="KTJ+ZJOFWF-44"/>
          <w:kern w:val="0"/>
          <w:sz w:val="24"/>
        </w:rPr>
        <w:t>管</w:t>
      </w:r>
      <w:r>
        <w:rPr>
          <w:rFonts w:hint="eastAsia" w:ascii="宋体" w:hAnsi="宋体" w:cs="KTJ+ZJOFWA-6"/>
          <w:kern w:val="0"/>
          <w:sz w:val="24"/>
        </w:rPr>
        <w:t>系统</w:t>
      </w:r>
      <w:r>
        <w:rPr>
          <w:rFonts w:hint="eastAsia" w:ascii="宋体" w:hAnsi="宋体" w:cs="KTJ+ZJOFWA-8"/>
          <w:kern w:val="0"/>
          <w:sz w:val="24"/>
        </w:rPr>
        <w:t>。</w:t>
      </w:r>
      <w:r>
        <w:rPr>
          <w:rFonts w:hint="eastAsia" w:ascii="宋体" w:hAnsi="宋体" w:cs="KTJ+ZJOFV8-1"/>
          <w:kern w:val="0"/>
          <w:sz w:val="24"/>
        </w:rPr>
        <w:t>对于</w:t>
      </w:r>
      <w:r>
        <w:rPr>
          <w:rFonts w:hint="eastAsia" w:ascii="宋体" w:hAnsi="宋体" w:cs="KTJ+ZJOFWA-10"/>
          <w:kern w:val="0"/>
          <w:sz w:val="24"/>
        </w:rPr>
        <w:t>以</w:t>
      </w:r>
      <w:r>
        <w:rPr>
          <w:rFonts w:hint="eastAsia" w:ascii="宋体" w:hAnsi="宋体" w:cs="KTJ+ZJOFV8-1"/>
          <w:kern w:val="0"/>
          <w:sz w:val="24"/>
        </w:rPr>
        <w:t>上</w:t>
      </w:r>
      <w:r>
        <w:rPr>
          <w:rFonts w:hint="eastAsia" w:ascii="宋体" w:hAnsi="宋体" w:cs="KTJ+ZJOFWC-20"/>
          <w:kern w:val="0"/>
          <w:sz w:val="24"/>
        </w:rPr>
        <w:t>两</w:t>
      </w:r>
      <w:r>
        <w:rPr>
          <w:rFonts w:hint="eastAsia" w:ascii="宋体" w:hAnsi="宋体" w:cs="KTJ+ZJOFWA-7"/>
          <w:kern w:val="0"/>
          <w:sz w:val="24"/>
        </w:rPr>
        <w:t>种</w:t>
      </w:r>
      <w:r>
        <w:rPr>
          <w:rFonts w:hint="eastAsia" w:ascii="宋体" w:hAnsi="宋体" w:cs="KTJ+ZJOFV8-1"/>
          <w:kern w:val="0"/>
          <w:sz w:val="24"/>
        </w:rPr>
        <w:t>空</w:t>
      </w:r>
      <w:r>
        <w:rPr>
          <w:rFonts w:hint="eastAsia" w:ascii="宋体" w:hAnsi="宋体" w:cs="KTJ+ZJOFWA-6"/>
          <w:kern w:val="0"/>
          <w:sz w:val="24"/>
        </w:rPr>
        <w:t>间</w:t>
      </w:r>
      <w:r>
        <w:rPr>
          <w:rFonts w:hint="eastAsia" w:ascii="宋体" w:hAnsi="宋体" w:cs="KTJ+ZJOFWA-10"/>
          <w:kern w:val="0"/>
          <w:sz w:val="24"/>
        </w:rPr>
        <w:t>，</w:t>
      </w:r>
      <w:r>
        <w:rPr>
          <w:rFonts w:hint="eastAsia" w:ascii="宋体" w:hAnsi="宋体" w:cs="KTJ+ZJOFV8-1"/>
          <w:kern w:val="0"/>
          <w:sz w:val="24"/>
        </w:rPr>
        <w:t>建</w:t>
      </w:r>
      <w:r>
        <w:rPr>
          <w:rFonts w:hint="eastAsia" w:ascii="宋体" w:hAnsi="宋体" w:cs="KTJ+ZJOFWI-73"/>
          <w:kern w:val="0"/>
          <w:sz w:val="24"/>
        </w:rPr>
        <w:t>议</w:t>
      </w:r>
      <w:r>
        <w:rPr>
          <w:rFonts w:hint="eastAsia" w:ascii="宋体" w:hAnsi="宋体" w:cs="KTJ+ZJOFWA-7"/>
          <w:kern w:val="0"/>
          <w:sz w:val="24"/>
        </w:rPr>
        <w:t>新</w:t>
      </w:r>
      <w:r>
        <w:rPr>
          <w:rFonts w:hint="eastAsia" w:ascii="宋体" w:hAnsi="宋体" w:cs="KTJ+ZJOFV8-1"/>
          <w:kern w:val="0"/>
          <w:sz w:val="24"/>
        </w:rPr>
        <w:t>风</w:t>
      </w:r>
      <w:r>
        <w:rPr>
          <w:rFonts w:hint="eastAsia" w:ascii="宋体" w:hAnsi="宋体" w:cs="KTJ+ZJOFWA-6"/>
          <w:kern w:val="0"/>
          <w:sz w:val="24"/>
        </w:rPr>
        <w:t>系统</w:t>
      </w:r>
      <w:r>
        <w:rPr>
          <w:rFonts w:hint="eastAsia" w:ascii="宋体" w:hAnsi="宋体" w:cs="KTJ+ZJOFWA-10"/>
          <w:kern w:val="0"/>
          <w:sz w:val="24"/>
        </w:rPr>
        <w:t>要</w:t>
      </w:r>
      <w:r>
        <w:rPr>
          <w:rFonts w:hint="eastAsia" w:ascii="宋体" w:hAnsi="宋体" w:cs="KTJ+ZJOFWC-20"/>
          <w:kern w:val="0"/>
          <w:sz w:val="24"/>
        </w:rPr>
        <w:t>保持</w:t>
      </w:r>
      <w:r>
        <w:rPr>
          <w:rFonts w:hint="eastAsia" w:ascii="宋体" w:hAnsi="宋体" w:cs="KTJ+ZJOFWA-7"/>
          <w:kern w:val="0"/>
          <w:sz w:val="24"/>
        </w:rPr>
        <w:t>一</w:t>
      </w:r>
      <w:r>
        <w:rPr>
          <w:rFonts w:hint="eastAsia" w:ascii="宋体" w:hAnsi="宋体" w:cs="KTJ+ZJOFV8-1"/>
          <w:kern w:val="0"/>
          <w:sz w:val="24"/>
        </w:rPr>
        <w:t>直</w:t>
      </w:r>
      <w:r>
        <w:rPr>
          <w:rFonts w:hint="eastAsia" w:ascii="宋体" w:hAnsi="宋体" w:cs="KTJ+ZJOFWD-32"/>
          <w:kern w:val="0"/>
          <w:sz w:val="24"/>
        </w:rPr>
        <w:t>开</w:t>
      </w:r>
      <w:r>
        <w:rPr>
          <w:rFonts w:hint="eastAsia" w:ascii="宋体" w:hAnsi="宋体" w:cs="KTJ+ZJOFWI-73"/>
          <w:kern w:val="0"/>
          <w:sz w:val="24"/>
        </w:rPr>
        <w:t>启</w:t>
      </w:r>
      <w:r>
        <w:rPr>
          <w:rFonts w:hint="eastAsia" w:ascii="宋体" w:hAnsi="宋体" w:cs="KTJ+ZJOFWA-10"/>
          <w:kern w:val="0"/>
          <w:sz w:val="24"/>
        </w:rPr>
        <w:t>，</w:t>
      </w:r>
      <w:r>
        <w:rPr>
          <w:rFonts w:hint="eastAsia" w:ascii="宋体" w:hAnsi="宋体" w:cs="KTJ+ZJOFWA-7"/>
          <w:kern w:val="0"/>
          <w:sz w:val="24"/>
        </w:rPr>
        <w:t>并</w:t>
      </w:r>
      <w:r>
        <w:rPr>
          <w:rFonts w:hint="eastAsia" w:ascii="宋体" w:hAnsi="宋体" w:cs="KTJ+ZJOFWC-20"/>
          <w:kern w:val="0"/>
          <w:sz w:val="24"/>
        </w:rPr>
        <w:t>保持</w:t>
      </w:r>
      <w:r>
        <w:rPr>
          <w:rFonts w:hint="eastAsia" w:ascii="宋体" w:hAnsi="宋体" w:cs="KTJ+ZJOFWI-73"/>
          <w:kern w:val="0"/>
          <w:sz w:val="24"/>
        </w:rPr>
        <w:t>卫</w:t>
      </w:r>
      <w:r>
        <w:rPr>
          <w:rFonts w:hint="eastAsia" w:ascii="宋体" w:hAnsi="宋体" w:cs="KTJ+ZJOFWA-10"/>
          <w:kern w:val="0"/>
          <w:sz w:val="24"/>
        </w:rPr>
        <w:t>生</w:t>
      </w:r>
      <w:r>
        <w:rPr>
          <w:rFonts w:hint="eastAsia" w:ascii="宋体" w:hAnsi="宋体" w:cs="KTJ+ZJOFWA-6"/>
          <w:kern w:val="0"/>
          <w:sz w:val="24"/>
        </w:rPr>
        <w:t>间</w:t>
      </w:r>
      <w:r>
        <w:rPr>
          <w:rFonts w:hint="eastAsia" w:ascii="宋体" w:hAnsi="宋体" w:cs="KTJ+ZJOFV8-1"/>
          <w:kern w:val="0"/>
          <w:sz w:val="24"/>
        </w:rPr>
        <w:t>排风</w:t>
      </w:r>
      <w:r>
        <w:rPr>
          <w:rFonts w:hint="eastAsia" w:ascii="宋体" w:hAnsi="宋体" w:cs="KTJ+ZJOFWA-6"/>
          <w:kern w:val="0"/>
          <w:sz w:val="24"/>
        </w:rPr>
        <w:t>系统</w:t>
      </w:r>
      <w:r>
        <w:rPr>
          <w:rFonts w:hint="eastAsia" w:ascii="宋体" w:hAnsi="宋体" w:cs="KTJ+ZJOFV8-1"/>
          <w:kern w:val="0"/>
          <w:sz w:val="24"/>
        </w:rPr>
        <w:t>的</w:t>
      </w:r>
      <w:r>
        <w:rPr>
          <w:rFonts w:hint="eastAsia" w:ascii="宋体" w:hAnsi="宋体" w:cs="KTJ+ZJOFWD-32"/>
          <w:kern w:val="0"/>
          <w:sz w:val="24"/>
        </w:rPr>
        <w:t>开</w:t>
      </w:r>
      <w:r>
        <w:rPr>
          <w:rFonts w:hint="eastAsia" w:ascii="宋体" w:hAnsi="宋体" w:cs="KTJ+ZJOFWI-73"/>
          <w:kern w:val="0"/>
          <w:sz w:val="24"/>
        </w:rPr>
        <w:t>启</w:t>
      </w:r>
      <w:r>
        <w:rPr>
          <w:rFonts w:hint="eastAsia" w:ascii="宋体" w:hAnsi="宋体" w:cs="KTJ+ZJOFWA-8"/>
          <w:kern w:val="0"/>
          <w:sz w:val="24"/>
        </w:rPr>
        <w:t>。</w:t>
      </w:r>
      <w:r>
        <w:rPr>
          <w:rFonts w:hint="eastAsia" w:ascii="宋体" w:hAnsi="宋体" w:cs="KTJ+ZJOFWC-20"/>
          <w:kern w:val="0"/>
          <w:sz w:val="24"/>
        </w:rPr>
        <w:t>有</w:t>
      </w:r>
      <w:r>
        <w:rPr>
          <w:rFonts w:hint="eastAsia" w:ascii="宋体" w:hAnsi="宋体" w:cs="KTJ+ZJOFWA-10"/>
          <w:kern w:val="0"/>
          <w:sz w:val="24"/>
        </w:rPr>
        <w:t>条件时要</w:t>
      </w:r>
      <w:r>
        <w:rPr>
          <w:rFonts w:hint="eastAsia" w:ascii="宋体" w:hAnsi="宋体" w:cs="KTJ+ZJOFWD-32"/>
          <w:kern w:val="0"/>
          <w:sz w:val="24"/>
        </w:rPr>
        <w:t>开</w:t>
      </w:r>
      <w:r>
        <w:rPr>
          <w:rFonts w:hint="eastAsia" w:ascii="宋体" w:hAnsi="宋体" w:cs="KTJ+ZJOFWC-23"/>
          <w:kern w:val="0"/>
          <w:sz w:val="24"/>
        </w:rPr>
        <w:t>窗</w:t>
      </w:r>
      <w:r>
        <w:rPr>
          <w:rFonts w:hint="eastAsia" w:ascii="宋体" w:hAnsi="宋体" w:cs="KTJ+ZJOFWF-44"/>
          <w:kern w:val="0"/>
          <w:sz w:val="24"/>
        </w:rPr>
        <w:t>自</w:t>
      </w:r>
      <w:r>
        <w:rPr>
          <w:rFonts w:hint="eastAsia" w:ascii="宋体" w:hAnsi="宋体" w:cs="KTJ+ZJOFWD-32"/>
          <w:kern w:val="0"/>
          <w:sz w:val="24"/>
        </w:rPr>
        <w:t>然</w:t>
      </w:r>
      <w:r>
        <w:rPr>
          <w:rFonts w:hint="eastAsia" w:ascii="宋体" w:hAnsi="宋体" w:cs="KTJ+ZJOFV8-1"/>
          <w:kern w:val="0"/>
          <w:sz w:val="24"/>
        </w:rPr>
        <w:t>通风</w:t>
      </w:r>
      <w:r>
        <w:rPr>
          <w:rFonts w:hint="eastAsia" w:ascii="宋体" w:hAnsi="宋体" w:cs="KTJ+ZJOFWA-8"/>
          <w:kern w:val="0"/>
          <w:sz w:val="24"/>
        </w:rPr>
        <w:t>。</w:t>
      </w:r>
    </w:p>
    <w:p>
      <w:pPr>
        <w:pStyle w:val="36"/>
        <w:numPr>
          <w:ilvl w:val="0"/>
          <w:numId w:val="0"/>
        </w:numPr>
        <w:spacing w:line="360" w:lineRule="auto"/>
        <w:ind w:firstLine="480" w:firstLineChars="200"/>
        <w:rPr>
          <w:rFonts w:ascii="宋体" w:hAnsi="宋体"/>
          <w:sz w:val="24"/>
        </w:rPr>
      </w:pPr>
      <w:r>
        <w:rPr>
          <w:rFonts w:hint="eastAsia" w:ascii="宋体" w:hAnsi="宋体" w:cs="AdobeHeitiStd-Regular"/>
          <w:kern w:val="0"/>
          <w:sz w:val="24"/>
        </w:rPr>
        <w:t>既有建筑的风机盘管加新风系统建议要改造为从室内直接回风</w:t>
      </w:r>
      <w:r>
        <w:rPr>
          <w:rFonts w:hint="eastAsia" w:ascii="宋体" w:hAnsi="宋体" w:cs="DY199+ZHWIrb-200"/>
          <w:kern w:val="0"/>
          <w:sz w:val="24"/>
        </w:rPr>
        <w:t>，</w:t>
      </w:r>
      <w:r>
        <w:rPr>
          <w:rFonts w:hint="eastAsia" w:ascii="宋体" w:hAnsi="宋体" w:cs="AdobeHeitiStd-Regular"/>
          <w:kern w:val="0"/>
          <w:sz w:val="24"/>
        </w:rPr>
        <w:t>不能采用吊顶回风</w:t>
      </w:r>
      <w:r>
        <w:rPr>
          <w:rFonts w:hint="eastAsia" w:ascii="宋体" w:hAnsi="宋体" w:cs="DY199+ZHWIrb-200"/>
          <w:kern w:val="0"/>
          <w:sz w:val="24"/>
        </w:rPr>
        <w:t>。</w:t>
      </w:r>
      <w:r>
        <w:rPr>
          <w:rFonts w:hint="eastAsia" w:ascii="宋体" w:hAnsi="宋体" w:cs="AdobeHeitiStd-Regular"/>
          <w:kern w:val="0"/>
          <w:sz w:val="24"/>
        </w:rPr>
        <w:t>另外要对风机盘管的盘管</w:t>
      </w:r>
      <w:r>
        <w:rPr>
          <w:rFonts w:hint="eastAsia" w:ascii="宋体" w:hAnsi="宋体" w:cs="DY199+ZHWIrb-200"/>
          <w:kern w:val="0"/>
          <w:sz w:val="24"/>
        </w:rPr>
        <w:t>、</w:t>
      </w:r>
      <w:r>
        <w:rPr>
          <w:rFonts w:hint="eastAsia" w:ascii="宋体" w:hAnsi="宋体" w:cs="AdobeHeitiStd-Regular"/>
          <w:kern w:val="0"/>
          <w:sz w:val="24"/>
        </w:rPr>
        <w:t>过滤网和凝水盘及送回风管道进行清洗</w:t>
      </w:r>
      <w:r>
        <w:rPr>
          <w:rFonts w:hint="eastAsia" w:ascii="宋体" w:hAnsi="宋体" w:cs="DY199+ZHWIrb-200"/>
          <w:kern w:val="0"/>
          <w:sz w:val="24"/>
        </w:rPr>
        <w:t>，</w:t>
      </w:r>
      <w:r>
        <w:rPr>
          <w:rFonts w:hint="eastAsia" w:ascii="宋体" w:hAnsi="宋体" w:cs="AdobeHeitiStd-Regular"/>
          <w:kern w:val="0"/>
          <w:sz w:val="24"/>
        </w:rPr>
        <w:t>保持清洁</w:t>
      </w:r>
      <w:r>
        <w:rPr>
          <w:rFonts w:hint="eastAsia" w:ascii="宋体" w:hAnsi="宋体" w:cs="DY200+ZHWIrb-201"/>
          <w:kern w:val="0"/>
          <w:sz w:val="24"/>
        </w:rPr>
        <w:t>。</w:t>
      </w:r>
      <w:r>
        <w:rPr>
          <w:rFonts w:hint="eastAsia" w:ascii="宋体" w:hAnsi="宋体" w:cs="AdobeHeitiStd-Regular"/>
          <w:kern w:val="0"/>
          <w:sz w:val="24"/>
        </w:rPr>
        <w:t>新风空调箱的盘管</w:t>
      </w:r>
      <w:r>
        <w:rPr>
          <w:rFonts w:hint="eastAsia" w:ascii="宋体" w:hAnsi="宋体" w:cs="DY200+ZHWIrb-201"/>
          <w:kern w:val="0"/>
          <w:sz w:val="24"/>
        </w:rPr>
        <w:t>、</w:t>
      </w:r>
      <w:r>
        <w:rPr>
          <w:rFonts w:hint="eastAsia" w:ascii="宋体" w:hAnsi="宋体" w:cs="AdobeHeitiStd-Regular"/>
          <w:kern w:val="0"/>
          <w:sz w:val="24"/>
        </w:rPr>
        <w:t>过滤网和凝水盘及新风管道也要清洗</w:t>
      </w:r>
      <w:r>
        <w:rPr>
          <w:rFonts w:hint="eastAsia" w:ascii="宋体" w:hAnsi="宋体" w:cs="DY200+ZHWIrb-201"/>
          <w:kern w:val="0"/>
          <w:sz w:val="24"/>
        </w:rPr>
        <w:t>。</w:t>
      </w:r>
      <w:r>
        <w:rPr>
          <w:rFonts w:hint="eastAsia" w:ascii="宋体" w:hAnsi="宋体" w:cs="AdobeHeitiStd-Regular"/>
          <w:kern w:val="0"/>
          <w:sz w:val="24"/>
        </w:rPr>
        <w:t>在疫情期间</w:t>
      </w:r>
      <w:r>
        <w:rPr>
          <w:rFonts w:hint="eastAsia" w:ascii="宋体" w:hAnsi="宋体" w:cs="DY200+ZHWIrb-201"/>
          <w:kern w:val="0"/>
          <w:sz w:val="24"/>
        </w:rPr>
        <w:t>，</w:t>
      </w:r>
      <w:r>
        <w:rPr>
          <w:rFonts w:hint="eastAsia" w:ascii="宋体" w:hAnsi="宋体" w:cs="AdobeHeitiStd-Regular"/>
          <w:kern w:val="0"/>
          <w:sz w:val="24"/>
        </w:rPr>
        <w:t>新风系统要保持一直开着</w:t>
      </w:r>
      <w:r>
        <w:rPr>
          <w:rFonts w:hint="eastAsia" w:ascii="宋体" w:hAnsi="宋体" w:cs="DY200+ZHWIrb-201"/>
          <w:kern w:val="0"/>
          <w:sz w:val="24"/>
        </w:rPr>
        <w:t>。</w:t>
      </w:r>
    </w:p>
    <w:p>
      <w:pPr>
        <w:pStyle w:val="36"/>
        <w:numPr>
          <w:ilvl w:val="0"/>
          <w:numId w:val="0"/>
        </w:numPr>
        <w:spacing w:line="360" w:lineRule="auto"/>
        <w:ind w:firstLine="480" w:firstLineChars="200"/>
        <w:rPr>
          <w:rFonts w:ascii="宋体" w:hAnsi="宋体"/>
          <w:sz w:val="24"/>
        </w:rPr>
      </w:pPr>
      <w:r>
        <w:rPr>
          <w:rFonts w:hint="eastAsia" w:ascii="宋体" w:hAnsi="宋体"/>
          <w:sz w:val="24"/>
        </w:rPr>
        <w:t>（4）多联机与分体空调</w:t>
      </w:r>
    </w:p>
    <w:p>
      <w:pPr>
        <w:pStyle w:val="36"/>
        <w:numPr>
          <w:ilvl w:val="0"/>
          <w:numId w:val="0"/>
        </w:numPr>
        <w:spacing w:line="360" w:lineRule="auto"/>
        <w:ind w:firstLine="480" w:firstLineChars="200"/>
        <w:rPr>
          <w:rFonts w:ascii="宋体" w:hAnsi="宋体"/>
          <w:sz w:val="24"/>
        </w:rPr>
      </w:pPr>
      <w:r>
        <w:rPr>
          <w:rFonts w:hint="eastAsia" w:ascii="宋体" w:hAnsi="宋体" w:cs="瀹嬩綋"/>
          <w:kern w:val="0"/>
          <w:sz w:val="24"/>
        </w:rPr>
        <w:t>分散式空调最应引起重视，如各室独立安装的分体式空调器、风机盘管、多联机空调，没有集中新风供给。近期出现的餐馆传播链、社区活动中心、棋牌馆传播链、公共交通传播链等，都表明由分散式空调产生的不合理空调气流是引起病毒气溶胶传播的主要原因。疫情中不时出现的一些聚集性感染事件也多发生在分散式空调的空间内。可见，分散式空调既不能降低室内病毒量，又有可能在局部聚集起感染剂量，在相对封闭、人较多的场合传播风险较大。较为简单的方法最好在室内设置洁净空气量较大的空气净化器（通常要求</w:t>
      </w:r>
      <w:r>
        <w:rPr>
          <w:rFonts w:ascii="宋体" w:hAnsi="宋体"/>
          <w:kern w:val="0"/>
          <w:sz w:val="24"/>
        </w:rPr>
        <w:t>CADR</w:t>
      </w:r>
      <w:r>
        <w:rPr>
          <w:rFonts w:hint="eastAsia" w:ascii="宋体" w:hAnsi="宋体" w:cs="瀹嬩綋"/>
          <w:kern w:val="0"/>
          <w:sz w:val="24"/>
        </w:rPr>
        <w:t>为房间的</w:t>
      </w:r>
      <w:r>
        <w:rPr>
          <w:rFonts w:ascii="宋体" w:hAnsi="宋体"/>
          <w:kern w:val="0"/>
          <w:sz w:val="24"/>
        </w:rPr>
        <w:t xml:space="preserve">5~6 h-1 </w:t>
      </w:r>
      <w:r>
        <w:rPr>
          <w:rFonts w:hint="eastAsia" w:ascii="宋体" w:hAnsi="宋体" w:cs="瀹嬩綋"/>
          <w:kern w:val="0"/>
          <w:sz w:val="24"/>
        </w:rPr>
        <w:t>换气量），但不要扰乱室内空调主气流。考虑在分体式空调室内机上方设置带亚高效过滤器与风机的机组，将室内空气过滤后送入分体式空调室内机，加大了室内换气量，且不会干扰空调主气流。</w:t>
      </w:r>
    </w:p>
    <w:p>
      <w:pPr>
        <w:pStyle w:val="36"/>
        <w:numPr>
          <w:ilvl w:val="0"/>
          <w:numId w:val="0"/>
        </w:numPr>
        <w:spacing w:line="360" w:lineRule="auto"/>
        <w:rPr>
          <w:rFonts w:ascii="宋体" w:hAnsi="宋体"/>
          <w:sz w:val="24"/>
          <w:highlight w:val="yellow"/>
        </w:rPr>
      </w:pPr>
    </w:p>
    <w:p>
      <w:pPr>
        <w:pStyle w:val="36"/>
        <w:numPr>
          <w:ilvl w:val="0"/>
          <w:numId w:val="0"/>
        </w:numPr>
        <w:spacing w:line="360" w:lineRule="auto"/>
        <w:rPr>
          <w:rFonts w:hint="eastAsia" w:ascii="宋体" w:hAnsi="宋体"/>
          <w:sz w:val="24"/>
        </w:rPr>
      </w:pPr>
      <w:r>
        <w:rPr>
          <w:rFonts w:hint="eastAsia"/>
          <w:b/>
          <w:bCs/>
          <w:sz w:val="24"/>
        </w:rPr>
        <w:t xml:space="preserve">6.2.12A </w:t>
      </w:r>
      <w:r>
        <w:rPr>
          <w:rFonts w:hint="eastAsia" w:ascii="宋体" w:hAnsi="宋体"/>
          <w:sz w:val="24"/>
        </w:rPr>
        <w:t>对于餐厅、大堂等人员流动性强、密度高的空气病毒传播高风险区域，首先应做好个人防护、人员密度以及人员流动方向方面的控制。</w:t>
      </w:r>
      <w:r>
        <w:rPr>
          <w:rFonts w:ascii="宋体" w:hAnsi="宋体"/>
          <w:sz w:val="24"/>
        </w:rPr>
        <w:t>在有机械通风系统的</w:t>
      </w:r>
      <w:r>
        <w:rPr>
          <w:rFonts w:hint="eastAsia" w:ascii="宋体" w:hAnsi="宋体"/>
          <w:sz w:val="24"/>
        </w:rPr>
        <w:t>此类区域中</w:t>
      </w:r>
      <w:r>
        <w:rPr>
          <w:rFonts w:ascii="宋体" w:hAnsi="宋体"/>
          <w:sz w:val="24"/>
        </w:rPr>
        <w:t>，建议延长系统的运行时间。使其在</w:t>
      </w:r>
      <w:r>
        <w:rPr>
          <w:rFonts w:hint="eastAsia" w:ascii="宋体" w:hAnsi="宋体"/>
          <w:sz w:val="24"/>
        </w:rPr>
        <w:t>区域使用</w:t>
      </w:r>
      <w:r>
        <w:rPr>
          <w:rFonts w:ascii="宋体" w:hAnsi="宋体"/>
          <w:sz w:val="24"/>
        </w:rPr>
        <w:t>开启前开始通风，并在</w:t>
      </w:r>
      <w:r>
        <w:rPr>
          <w:rFonts w:hint="eastAsia" w:ascii="宋体" w:hAnsi="宋体"/>
          <w:sz w:val="24"/>
        </w:rPr>
        <w:t>区域</w:t>
      </w:r>
      <w:r>
        <w:rPr>
          <w:rFonts w:ascii="宋体" w:hAnsi="宋体"/>
          <w:sz w:val="24"/>
        </w:rPr>
        <w:t>使用时间后一段时间</w:t>
      </w:r>
      <w:r>
        <w:rPr>
          <w:rFonts w:hint="eastAsia" w:ascii="宋体" w:hAnsi="宋体"/>
          <w:sz w:val="24"/>
        </w:rPr>
        <w:t>持续</w:t>
      </w:r>
      <w:r>
        <w:rPr>
          <w:rFonts w:ascii="宋体" w:hAnsi="宋体"/>
          <w:sz w:val="24"/>
        </w:rPr>
        <w:t>通风。延长操作时间有助于</w:t>
      </w:r>
      <w:r>
        <w:rPr>
          <w:rFonts w:hint="eastAsia" w:ascii="宋体" w:hAnsi="宋体"/>
          <w:sz w:val="24"/>
        </w:rPr>
        <w:t>进一步降低</w:t>
      </w:r>
      <w:r>
        <w:rPr>
          <w:rFonts w:ascii="宋体" w:hAnsi="宋体"/>
          <w:sz w:val="24"/>
        </w:rPr>
        <w:t>建筑物内</w:t>
      </w:r>
      <w:r>
        <w:rPr>
          <w:rFonts w:hint="eastAsia" w:ascii="宋体" w:hAnsi="宋体"/>
          <w:sz w:val="24"/>
        </w:rPr>
        <w:t>空气</w:t>
      </w:r>
      <w:r>
        <w:rPr>
          <w:rFonts w:ascii="宋体" w:hAnsi="宋体"/>
          <w:sz w:val="24"/>
        </w:rPr>
        <w:t>的病毒</w:t>
      </w:r>
      <w:r>
        <w:rPr>
          <w:rFonts w:hint="eastAsia" w:ascii="宋体" w:hAnsi="宋体"/>
          <w:sz w:val="24"/>
        </w:rPr>
        <w:t>浓度</w:t>
      </w:r>
      <w:r>
        <w:rPr>
          <w:rFonts w:ascii="宋体" w:hAnsi="宋体"/>
          <w:sz w:val="24"/>
        </w:rPr>
        <w:t>和室内表面</w:t>
      </w:r>
      <w:r>
        <w:rPr>
          <w:rFonts w:hint="eastAsia" w:ascii="宋体" w:hAnsi="宋体"/>
          <w:sz w:val="24"/>
        </w:rPr>
        <w:t>的病毒浓度，降低感染概率。</w:t>
      </w:r>
    </w:p>
    <w:p>
      <w:pPr>
        <w:pStyle w:val="36"/>
        <w:numPr>
          <w:ilvl w:val="0"/>
          <w:numId w:val="0"/>
        </w:numPr>
        <w:spacing w:line="360" w:lineRule="auto"/>
        <w:ind w:firstLine="480" w:firstLineChars="200"/>
        <w:rPr>
          <w:rFonts w:hint="eastAsia" w:ascii="宋体" w:hAnsi="宋体"/>
          <w:sz w:val="24"/>
        </w:rPr>
      </w:pPr>
      <w:r>
        <w:rPr>
          <w:rFonts w:hint="eastAsia" w:ascii="宋体" w:hAnsi="宋体"/>
          <w:sz w:val="24"/>
          <w:szCs w:val="24"/>
          <w:u w:val="none"/>
        </w:rPr>
        <w:t>餐厅内的就餐形式</w:t>
      </w:r>
      <w:r>
        <w:rPr>
          <w:rFonts w:hint="eastAsia" w:ascii="宋体" w:hAnsi="宋体"/>
          <w:sz w:val="24"/>
          <w:szCs w:val="24"/>
          <w:u w:val="none"/>
          <w:lang w:val="en-US" w:eastAsia="zh-CN"/>
        </w:rPr>
        <w:t>可以</w:t>
      </w:r>
      <w:r>
        <w:rPr>
          <w:rFonts w:hint="eastAsia" w:ascii="宋体" w:hAnsi="宋体"/>
          <w:sz w:val="24"/>
          <w:szCs w:val="24"/>
          <w:u w:val="none"/>
        </w:rPr>
        <w:t>统一管理，采用分时、分区域的分散就餐形式。宜采用配餐制，设置固定盒饭、份饭分发点，使用后的饭盒放置规定地点，并由专人进行收集处理，尽量减少就餐人员和餐厅服务人员的直接接触。</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36"/>
        <w:numPr>
          <w:ilvl w:val="0"/>
          <w:numId w:val="0"/>
        </w:numPr>
        <w:spacing w:line="360" w:lineRule="auto"/>
        <w:rPr>
          <w:b/>
          <w:sz w:val="24"/>
        </w:rPr>
      </w:pPr>
    </w:p>
    <w:p>
      <w:pPr>
        <w:pStyle w:val="2"/>
        <w:spacing w:before="312" w:after="312"/>
      </w:pPr>
      <w:r>
        <w:rPr>
          <w:rFonts w:hint="eastAsia"/>
        </w:rPr>
        <w:t>附录B 综合医院门诊区和病区的空调通风系统运行管理</w:t>
      </w:r>
    </w:p>
    <w:p>
      <w:pPr>
        <w:pStyle w:val="36"/>
        <w:numPr>
          <w:ilvl w:val="0"/>
          <w:numId w:val="0"/>
        </w:numPr>
        <w:spacing w:line="360" w:lineRule="auto"/>
        <w:rPr>
          <w:rFonts w:ascii="宋体" w:hAnsi="宋体" w:cs="Arial"/>
          <w:sz w:val="24"/>
        </w:rPr>
      </w:pPr>
      <w:r>
        <w:rPr>
          <w:b/>
          <w:sz w:val="24"/>
        </w:rPr>
        <w:t>B.0.1</w:t>
      </w:r>
      <w:r>
        <w:rPr>
          <w:rFonts w:hint="eastAsia" w:ascii="宋体" w:hAnsi="宋体" w:cs="Arial"/>
          <w:sz w:val="24"/>
        </w:rPr>
        <w:t xml:space="preserve">  本条明确了医院空调通风系统运行管理的原则和意义。</w:t>
      </w:r>
    </w:p>
    <w:p>
      <w:pPr>
        <w:pStyle w:val="36"/>
        <w:numPr>
          <w:ilvl w:val="0"/>
          <w:numId w:val="0"/>
        </w:numPr>
        <w:spacing w:line="360" w:lineRule="auto"/>
        <w:ind w:firstLine="420"/>
        <w:rPr>
          <w:rFonts w:ascii="宋体" w:hAnsi="宋体" w:cs="Arial"/>
          <w:sz w:val="24"/>
        </w:rPr>
      </w:pPr>
      <w:r>
        <w:rPr>
          <w:rFonts w:hint="eastAsia" w:ascii="宋体" w:hAnsi="宋体" w:cs="Arial"/>
          <w:sz w:val="24"/>
        </w:rPr>
        <w:t>通常医院将发热门诊、肠道门诊、呼吸道门诊和传染病科统一整合为感染性疾病科，除感染性疾病科外，儿科病房、输液室、急诊室等，由于人员密集、病人病情复杂、抵抗力低下等原因，也是医院感染的易发区域，需重点防范。对通过空气传播的一些疾病，不合理的空调通风系统可能成为其传播途径，须重点关注。当出现医院感染暴发时，有些是可以确认非经呼吸道传播的（如手足口病），此时无需对空调通风系统采取应急管理措施；有些经卫生学评价是可以确认经呼吸道传播的，而有些则可能无法确认是否经呼吸道传播(如突发新发传染病)，此时应在风险评估的基础上，立即对空调通风系统进行检查，并采取应急处理措施，包括但不限于停止运行、加大新风量和换气次数、全新风运行等。</w:t>
      </w:r>
    </w:p>
    <w:p>
      <w:pPr>
        <w:pStyle w:val="36"/>
        <w:numPr>
          <w:ilvl w:val="0"/>
          <w:numId w:val="0"/>
        </w:numPr>
        <w:spacing w:line="360" w:lineRule="auto"/>
        <w:ind w:firstLine="420"/>
        <w:rPr>
          <w:rFonts w:ascii="宋体" w:hAnsi="宋体" w:cs="Arial"/>
          <w:sz w:val="24"/>
        </w:rPr>
      </w:pPr>
    </w:p>
    <w:p>
      <w:pPr>
        <w:pStyle w:val="36"/>
        <w:numPr>
          <w:ilvl w:val="0"/>
          <w:numId w:val="0"/>
        </w:numPr>
        <w:spacing w:line="360" w:lineRule="auto"/>
        <w:rPr>
          <w:rFonts w:ascii="宋体" w:hAnsi="宋体" w:cs="Arial"/>
          <w:sz w:val="24"/>
        </w:rPr>
      </w:pPr>
      <w:r>
        <w:rPr>
          <w:b/>
          <w:bCs/>
          <w:sz w:val="24"/>
        </w:rPr>
        <w:t xml:space="preserve">B.0.1A </w:t>
      </w:r>
      <w:r>
        <w:rPr>
          <w:rFonts w:hint="eastAsia" w:ascii="宋体" w:hAnsi="宋体" w:cs="Arial"/>
          <w:sz w:val="24"/>
        </w:rPr>
        <w:t>“平疫结合”区集中空调系统疫情期间医疗用房换气次数、新风量的要求，比平时状态增加一倍，根据国家标准《综合医院建筑设计规范》</w:t>
      </w:r>
      <w:r>
        <w:rPr>
          <w:rFonts w:ascii="宋体" w:hAnsi="宋体" w:cs="Arial"/>
          <w:sz w:val="24"/>
        </w:rPr>
        <w:t>GB 51039-2014</w:t>
      </w:r>
      <w:r>
        <w:rPr>
          <w:rFonts w:hint="eastAsia" w:ascii="宋体" w:hAnsi="宋体" w:cs="Arial"/>
          <w:sz w:val="24"/>
        </w:rPr>
        <w:t>，疫情期间换气次数不宜低于12次/h,新风量每人不应低于80m</w:t>
      </w:r>
      <w:r>
        <w:rPr>
          <w:rFonts w:ascii="宋体" w:hAnsi="宋体" w:cs="Arial"/>
          <w:sz w:val="24"/>
          <w:vertAlign w:val="superscript"/>
        </w:rPr>
        <w:t>3</w:t>
      </w:r>
      <w:r>
        <w:rPr>
          <w:rFonts w:hint="eastAsia" w:ascii="宋体" w:hAnsi="宋体" w:cs="Arial"/>
          <w:sz w:val="24"/>
        </w:rPr>
        <w:t>/h，或新风量不应小于4次/h，或采用全新风运行。存在病原微生物污染风险的功能用房相对周围环境维持负压，是为了降低室内病原微生物泄漏至周围环境的风险，排风处理达标后排放也是为了保护周围环境，常用的排风处理方式为高效过滤器处理后排放。</w:t>
      </w:r>
    </w:p>
    <w:p>
      <w:pPr>
        <w:pStyle w:val="36"/>
        <w:numPr>
          <w:ilvl w:val="0"/>
          <w:numId w:val="0"/>
        </w:numPr>
        <w:spacing w:line="360" w:lineRule="auto"/>
        <w:rPr>
          <w:rFonts w:ascii="宋体" w:hAnsi="宋体" w:cs="Arial"/>
          <w:sz w:val="24"/>
        </w:rPr>
      </w:pPr>
    </w:p>
    <w:p>
      <w:pPr>
        <w:spacing w:line="360" w:lineRule="auto"/>
        <w:rPr>
          <w:rFonts w:ascii="宋体" w:hAnsi="宋体"/>
          <w:sz w:val="24"/>
        </w:rPr>
      </w:pPr>
      <w:r>
        <w:rPr>
          <w:b/>
          <w:bCs/>
          <w:sz w:val="24"/>
        </w:rPr>
        <w:t>B.0.1</w:t>
      </w:r>
      <w:r>
        <w:rPr>
          <w:rFonts w:hint="eastAsia"/>
          <w:b/>
          <w:bCs/>
          <w:sz w:val="24"/>
        </w:rPr>
        <w:t>B</w:t>
      </w:r>
      <w:r>
        <w:rPr>
          <w:b/>
          <w:bCs/>
          <w:sz w:val="24"/>
        </w:rPr>
        <w:t xml:space="preserve"> </w:t>
      </w:r>
      <w:r>
        <w:rPr>
          <w:rFonts w:hint="eastAsia" w:ascii="宋体" w:hAnsi="宋体"/>
          <w:sz w:val="24"/>
        </w:rPr>
        <w:t>疫情期间需保证足够的新风量进入建筑内稀释病毒浓度，因此建议各类型空调系统开启全新风模式。对未设</w:t>
      </w:r>
      <w:r>
        <w:rPr>
          <w:rFonts w:ascii="宋体" w:hAnsi="宋体"/>
          <w:sz w:val="24"/>
        </w:rPr>
        <w:t>机械通风系统的建筑</w:t>
      </w:r>
      <w:r>
        <w:rPr>
          <w:rFonts w:hint="eastAsia" w:ascii="宋体" w:hAnsi="宋体"/>
          <w:sz w:val="24"/>
        </w:rPr>
        <w:t>或室内区域</w:t>
      </w:r>
      <w:r>
        <w:rPr>
          <w:rFonts w:ascii="宋体" w:hAnsi="宋体"/>
          <w:sz w:val="24"/>
        </w:rPr>
        <w:t>，</w:t>
      </w:r>
      <w:r>
        <w:rPr>
          <w:rFonts w:hint="eastAsia" w:ascii="宋体" w:hAnsi="宋体"/>
          <w:sz w:val="24"/>
        </w:rPr>
        <w:t>应充分利用自然通风增加房间区域的实际换气量</w:t>
      </w:r>
      <w:r>
        <w:rPr>
          <w:rFonts w:ascii="宋体" w:hAnsi="宋体"/>
          <w:sz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DY200+ZHWIrb-201">
    <w:altName w:val="微软雅黑"/>
    <w:panose1 w:val="00000000000000000000"/>
    <w:charset w:val="86"/>
    <w:family w:val="auto"/>
    <w:pitch w:val="default"/>
    <w:sig w:usb0="00000000" w:usb1="00000000" w:usb2="00000010" w:usb3="00000000" w:csb0="00040000" w:csb1="00000000"/>
  </w:font>
  <w:font w:name="AdobeHeitiStd-Regular">
    <w:altName w:val="微软雅黑"/>
    <w:panose1 w:val="00000000000000000000"/>
    <w:charset w:val="86"/>
    <w:family w:val="auto"/>
    <w:pitch w:val="default"/>
    <w:sig w:usb0="00000000" w:usb1="00000000" w:usb2="00000010" w:usb3="00000000" w:csb0="00040000" w:csb1="00000000"/>
  </w:font>
  <w:font w:name="KTJ+ZJOFWA-8">
    <w:altName w:val="微软雅黑"/>
    <w:panose1 w:val="00000000000000000000"/>
    <w:charset w:val="86"/>
    <w:family w:val="auto"/>
    <w:pitch w:val="default"/>
    <w:sig w:usb0="00000000" w:usb1="00000000" w:usb2="00000010" w:usb3="00000000" w:csb0="00040000" w:csb1="00000000"/>
  </w:font>
  <w:font w:name="KTJ+ZJOFWC-20">
    <w:altName w:val="微软雅黑"/>
    <w:panose1 w:val="00000000000000000000"/>
    <w:charset w:val="86"/>
    <w:family w:val="auto"/>
    <w:pitch w:val="default"/>
    <w:sig w:usb0="00000000" w:usb1="00000000" w:usb2="00000010" w:usb3="00000000" w:csb0="00040000" w:csb1="00000000"/>
  </w:font>
  <w:font w:name="KTJ+ZJOFV8-1">
    <w:altName w:val="微软雅黑"/>
    <w:panose1 w:val="00000000000000000000"/>
    <w:charset w:val="86"/>
    <w:family w:val="auto"/>
    <w:pitch w:val="default"/>
    <w:sig w:usb0="00000000" w:usb1="00000000" w:usb2="00000010" w:usb3="00000000" w:csb0="00040000" w:csb1="00000000"/>
  </w:font>
  <w:font w:name="KTJ+ZJOFWA-10">
    <w:altName w:val="微软雅黑"/>
    <w:panose1 w:val="00000000000000000000"/>
    <w:charset w:val="86"/>
    <w:family w:val="auto"/>
    <w:pitch w:val="default"/>
    <w:sig w:usb0="00000000" w:usb1="00000000" w:usb2="00000010" w:usb3="00000000" w:csb0="00040000" w:csb1="00000000"/>
  </w:font>
  <w:font w:name="KTJ+ZJOFWA-6">
    <w:altName w:val="微软雅黑"/>
    <w:panose1 w:val="00000000000000000000"/>
    <w:charset w:val="86"/>
    <w:family w:val="auto"/>
    <w:pitch w:val="default"/>
    <w:sig w:usb0="00000000" w:usb1="00000000" w:usb2="00000010" w:usb3="00000000" w:csb0="00040000" w:csb1="00000000"/>
  </w:font>
  <w:font w:name="KTJ+ZJOFWG-61">
    <w:altName w:val="微软雅黑"/>
    <w:panose1 w:val="00000000000000000000"/>
    <w:charset w:val="86"/>
    <w:family w:val="auto"/>
    <w:pitch w:val="default"/>
    <w:sig w:usb0="00000000" w:usb1="00000000" w:usb2="00000010" w:usb3="00000000" w:csb0="00040000" w:csb1="00000000"/>
  </w:font>
  <w:font w:name="KTJ+ZJOFWA-7">
    <w:altName w:val="微软雅黑"/>
    <w:panose1 w:val="00000000000000000000"/>
    <w:charset w:val="86"/>
    <w:family w:val="auto"/>
    <w:pitch w:val="default"/>
    <w:sig w:usb0="00000000" w:usb1="00000000" w:usb2="00000010" w:usb3="00000000" w:csb0="00040000" w:csb1="00000000"/>
  </w:font>
  <w:font w:name="KTJ+ZJOFWF-44">
    <w:altName w:val="微软雅黑"/>
    <w:panose1 w:val="00000000000000000000"/>
    <w:charset w:val="86"/>
    <w:family w:val="auto"/>
    <w:pitch w:val="default"/>
    <w:sig w:usb0="00000000" w:usb1="00000000" w:usb2="00000010" w:usb3="00000000" w:csb0="00040000" w:csb1="00000000"/>
  </w:font>
  <w:font w:name="KTJ+ZJOFWC-23">
    <w:altName w:val="微软雅黑"/>
    <w:panose1 w:val="00000000000000000000"/>
    <w:charset w:val="86"/>
    <w:family w:val="auto"/>
    <w:pitch w:val="default"/>
    <w:sig w:usb0="00000000" w:usb1="00000000" w:usb2="00000010" w:usb3="00000000" w:csb0="00040000" w:csb1="00000000"/>
  </w:font>
  <w:font w:name="KTJ+ZJOFWD-32">
    <w:altName w:val="微软雅黑"/>
    <w:panose1 w:val="00000000000000000000"/>
    <w:charset w:val="86"/>
    <w:family w:val="auto"/>
    <w:pitch w:val="default"/>
    <w:sig w:usb0="00000000" w:usb1="00000000" w:usb2="00000010" w:usb3="00000000" w:csb0="00040000" w:csb1="00000000"/>
  </w:font>
  <w:font w:name="KTJ+ZJOFWK-90">
    <w:altName w:val="微软雅黑"/>
    <w:panose1 w:val="00000000000000000000"/>
    <w:charset w:val="86"/>
    <w:family w:val="auto"/>
    <w:pitch w:val="default"/>
    <w:sig w:usb0="00000000" w:usb1="00000000" w:usb2="00000010" w:usb3="00000000" w:csb0="00040000" w:csb1="00000000"/>
  </w:font>
  <w:font w:name="KTJ+ZJOFWY-262">
    <w:altName w:val="微软雅黑"/>
    <w:panose1 w:val="00000000000000000000"/>
    <w:charset w:val="86"/>
    <w:family w:val="auto"/>
    <w:pitch w:val="default"/>
    <w:sig w:usb0="00000000" w:usb1="00000000" w:usb2="00000010" w:usb3="00000000" w:csb0="00040000" w:csb1="00000000"/>
  </w:font>
  <w:font w:name="KTJ+ZJOFWI-73">
    <w:altName w:val="微软雅黑"/>
    <w:panose1 w:val="00000000000000000000"/>
    <w:charset w:val="86"/>
    <w:family w:val="auto"/>
    <w:pitch w:val="default"/>
    <w:sig w:usb0="00000000" w:usb1="00000000" w:usb2="00000010" w:usb3="00000000" w:csb0="00040000" w:csb1="00000000"/>
  </w:font>
  <w:font w:name="KTJ+ZJOFWM-122">
    <w:altName w:val="微软雅黑"/>
    <w:panose1 w:val="00000000000000000000"/>
    <w:charset w:val="86"/>
    <w:family w:val="auto"/>
    <w:pitch w:val="default"/>
    <w:sig w:usb0="00000000" w:usb1="00000000" w:usb2="00000010" w:usb3="00000000" w:csb0="00040000" w:csb1="00000000"/>
  </w:font>
  <w:font w:name="KTJ+ZJOFWS-194">
    <w:altName w:val="微软雅黑"/>
    <w:panose1 w:val="00000000000000000000"/>
    <w:charset w:val="86"/>
    <w:family w:val="auto"/>
    <w:pitch w:val="default"/>
    <w:sig w:usb0="00000000" w:usb1="00000000" w:usb2="00000010" w:usb3="00000000" w:csb0="00040000" w:csb1="00000000"/>
  </w:font>
  <w:font w:name="DY199+ZHWIrb-200">
    <w:altName w:val="微软雅黑"/>
    <w:panose1 w:val="00000000000000000000"/>
    <w:charset w:val="86"/>
    <w:family w:val="auto"/>
    <w:pitch w:val="default"/>
    <w:sig w:usb0="00000000" w:usb1="00000000" w:usb2="00000010" w:usb3="00000000" w:csb0="00040000" w:csb1="00000000"/>
  </w:font>
  <w:font w:name="瀹嬩綋">
    <w:altName w:val="微软雅黑"/>
    <w:panose1 w:val="00000000000000000000"/>
    <w:charset w:val="86"/>
    <w:family w:val="auto"/>
    <w:pitch w:val="default"/>
    <w:sig w:usb0="00000000" w:usb1="00000000" w:usb2="00000010" w:usb3="00000000" w:csb0="00040000"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9"/>
      </w:rPr>
    </w:pPr>
    <w:r>
      <w:rPr>
        <w:rStyle w:val="19"/>
      </w:rPr>
      <w:fldChar w:fldCharType="begin"/>
    </w:r>
    <w:r>
      <w:rPr>
        <w:rStyle w:val="19"/>
      </w:rPr>
      <w:instrText xml:space="preserve">PAGE  </w:instrText>
    </w:r>
    <w:r>
      <w:rPr>
        <w:rStyle w:val="19"/>
      </w:rPr>
      <w:fldChar w:fldCharType="separate"/>
    </w:r>
    <w:r>
      <w:rPr>
        <w:rStyle w:val="19"/>
      </w:rPr>
      <w:t>11</w:t>
    </w:r>
    <w:r>
      <w:rPr>
        <w:rStyle w:val="19"/>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18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754BBA"/>
    <w:multiLevelType w:val="multilevel"/>
    <w:tmpl w:val="7D754BBA"/>
    <w:lvl w:ilvl="0" w:tentative="0">
      <w:start w:val="1"/>
      <w:numFmt w:val="ideographDigital"/>
      <w:suff w:val="space"/>
      <w:lvlText w:val="第%1章 "/>
      <w:lvlJc w:val="center"/>
      <w:pPr>
        <w:ind w:left="0" w:firstLine="567"/>
      </w:pPr>
      <w:rPr>
        <w:rFonts w:hint="default" w:ascii="Times New Roman" w:hAnsi="Times New Roman" w:eastAsia="黑体"/>
        <w:b/>
        <w:i w:val="0"/>
        <w:sz w:val="24"/>
        <w:szCs w:val="24"/>
      </w:rPr>
    </w:lvl>
    <w:lvl w:ilvl="1" w:tentative="0">
      <w:start w:val="0"/>
      <w:numFmt w:val="none"/>
      <w:pStyle w:val="36"/>
      <w:suff w:val="nothing"/>
      <w:lvlText w:val="第三节　"/>
      <w:lvlJc w:val="center"/>
      <w:pPr>
        <w:ind w:left="3956" w:firstLine="4"/>
      </w:pPr>
      <w:rPr>
        <w:rFonts w:hint="eastAsia" w:ascii="黑体" w:hAnsi="Times New Roman" w:eastAsia="黑体"/>
        <w:b w:val="0"/>
        <w:i w:val="0"/>
        <w:color w:val="auto"/>
        <w:sz w:val="21"/>
        <w:szCs w:val="21"/>
        <w:lang w:val="en-US"/>
      </w:rPr>
    </w:lvl>
    <w:lvl w:ilvl="2" w:tentative="0">
      <w:start w:val="1"/>
      <w:numFmt w:val="decimal"/>
      <w:pStyle w:val="37"/>
      <w:isLgl/>
      <w:suff w:val="nothing"/>
      <w:lvlText w:val="3.1.%3  "/>
      <w:lvlJc w:val="left"/>
      <w:pPr>
        <w:ind w:left="870" w:hanging="510"/>
      </w:pPr>
      <w:rPr>
        <w:rFonts w:hint="default" w:ascii="宋体" w:hAnsi="宋体" w:eastAsia="宋体" w:cs="Times New Roman"/>
        <w:b/>
        <w:i w:val="0"/>
        <w:sz w:val="24"/>
        <w:szCs w:val="24"/>
      </w:rPr>
    </w:lvl>
    <w:lvl w:ilvl="3" w:tentative="0">
      <w:start w:val="1"/>
      <w:numFmt w:val="decimal"/>
      <w:isLgl/>
      <w:suff w:val="nothing"/>
      <w:lvlText w:val="%4.  "/>
      <w:lvlJc w:val="center"/>
      <w:pPr>
        <w:ind w:left="1304" w:hanging="170"/>
      </w:pPr>
      <w:rPr>
        <w:rFonts w:hint="eastAsia" w:ascii="宋体" w:hAnsi="Times New Roman" w:eastAsia="宋体"/>
        <w:b/>
        <w:i w:val="0"/>
        <w:sz w:val="21"/>
        <w:szCs w:val="21"/>
      </w:rPr>
    </w:lvl>
    <w:lvl w:ilvl="4" w:tentative="0">
      <w:start w:val="1"/>
      <w:numFmt w:val="decimal"/>
      <w:suff w:val="nothing"/>
      <w:lvlText w:val="%5） 　"/>
      <w:lvlJc w:val="left"/>
      <w:pPr>
        <w:ind w:left="1701" w:hanging="567"/>
      </w:pPr>
      <w:rPr>
        <w:rFonts w:hint="eastAsia" w:ascii="黑体" w:hAnsi="Times New Roman" w:eastAsia="黑体"/>
        <w:b w:val="0"/>
        <w:i w:val="0"/>
        <w:sz w:val="21"/>
      </w:rPr>
    </w:lvl>
    <w:lvl w:ilvl="5" w:tentative="0">
      <w:start w:val="1"/>
      <w:numFmt w:val="bullet"/>
      <w:suff w:val="nothing"/>
      <w:lvlText w:val=""/>
      <w:lvlJc w:val="left"/>
      <w:pPr>
        <w:ind w:left="0" w:firstLine="1418"/>
      </w:pPr>
      <w:rPr>
        <w:rFonts w:hint="default" w:ascii="Symbol" w:hAnsi="Symbol"/>
        <w:b w:val="0"/>
        <w:i w:val="0"/>
        <w:color w:val="auto"/>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172A27"/>
    <w:rsid w:val="00000217"/>
    <w:rsid w:val="00001413"/>
    <w:rsid w:val="0000169F"/>
    <w:rsid w:val="0000222D"/>
    <w:rsid w:val="000025F2"/>
    <w:rsid w:val="0000263F"/>
    <w:rsid w:val="00002C99"/>
    <w:rsid w:val="00003295"/>
    <w:rsid w:val="00003BD0"/>
    <w:rsid w:val="00004B00"/>
    <w:rsid w:val="000058AB"/>
    <w:rsid w:val="00007B8C"/>
    <w:rsid w:val="0001110D"/>
    <w:rsid w:val="00011FAC"/>
    <w:rsid w:val="00012424"/>
    <w:rsid w:val="000133A2"/>
    <w:rsid w:val="00013F5E"/>
    <w:rsid w:val="00014F3C"/>
    <w:rsid w:val="00015855"/>
    <w:rsid w:val="000173CE"/>
    <w:rsid w:val="0002048F"/>
    <w:rsid w:val="000229FD"/>
    <w:rsid w:val="00022F1B"/>
    <w:rsid w:val="00024845"/>
    <w:rsid w:val="00025699"/>
    <w:rsid w:val="00025C44"/>
    <w:rsid w:val="00025FD5"/>
    <w:rsid w:val="000262D2"/>
    <w:rsid w:val="00026BE6"/>
    <w:rsid w:val="00027349"/>
    <w:rsid w:val="00030183"/>
    <w:rsid w:val="000310CD"/>
    <w:rsid w:val="00032373"/>
    <w:rsid w:val="000329B3"/>
    <w:rsid w:val="000339D1"/>
    <w:rsid w:val="00033A05"/>
    <w:rsid w:val="000347B5"/>
    <w:rsid w:val="000369C8"/>
    <w:rsid w:val="000370D0"/>
    <w:rsid w:val="000374E4"/>
    <w:rsid w:val="00037A77"/>
    <w:rsid w:val="00040474"/>
    <w:rsid w:val="00040892"/>
    <w:rsid w:val="00040C99"/>
    <w:rsid w:val="00040DAA"/>
    <w:rsid w:val="00043786"/>
    <w:rsid w:val="00044049"/>
    <w:rsid w:val="0004764C"/>
    <w:rsid w:val="00050FE5"/>
    <w:rsid w:val="00051E85"/>
    <w:rsid w:val="00052D7A"/>
    <w:rsid w:val="00054BBC"/>
    <w:rsid w:val="000560AF"/>
    <w:rsid w:val="00056671"/>
    <w:rsid w:val="00056DCF"/>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6568"/>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6F69"/>
    <w:rsid w:val="000872AA"/>
    <w:rsid w:val="0009104D"/>
    <w:rsid w:val="00091053"/>
    <w:rsid w:val="00091B9E"/>
    <w:rsid w:val="000927F7"/>
    <w:rsid w:val="00092A22"/>
    <w:rsid w:val="0009317F"/>
    <w:rsid w:val="000933EF"/>
    <w:rsid w:val="00093586"/>
    <w:rsid w:val="0009550D"/>
    <w:rsid w:val="000971CA"/>
    <w:rsid w:val="000A0758"/>
    <w:rsid w:val="000A189F"/>
    <w:rsid w:val="000A1B5E"/>
    <w:rsid w:val="000A30BF"/>
    <w:rsid w:val="000A34F0"/>
    <w:rsid w:val="000A3565"/>
    <w:rsid w:val="000A3E95"/>
    <w:rsid w:val="000A45FC"/>
    <w:rsid w:val="000A49A9"/>
    <w:rsid w:val="000A4E27"/>
    <w:rsid w:val="000A7FB5"/>
    <w:rsid w:val="000B0FF4"/>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0BDA"/>
    <w:rsid w:val="000D3F90"/>
    <w:rsid w:val="000D4592"/>
    <w:rsid w:val="000D53F0"/>
    <w:rsid w:val="000D5743"/>
    <w:rsid w:val="000D5BBF"/>
    <w:rsid w:val="000D6092"/>
    <w:rsid w:val="000D64A8"/>
    <w:rsid w:val="000D736F"/>
    <w:rsid w:val="000E0F51"/>
    <w:rsid w:val="000E25E7"/>
    <w:rsid w:val="000E262F"/>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B6"/>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FF"/>
    <w:rsid w:val="00123916"/>
    <w:rsid w:val="00124233"/>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196C"/>
    <w:rsid w:val="001532E5"/>
    <w:rsid w:val="0015392D"/>
    <w:rsid w:val="001540B9"/>
    <w:rsid w:val="001547C4"/>
    <w:rsid w:val="00155929"/>
    <w:rsid w:val="00155E99"/>
    <w:rsid w:val="001577D4"/>
    <w:rsid w:val="001579DD"/>
    <w:rsid w:val="00160015"/>
    <w:rsid w:val="00162FD8"/>
    <w:rsid w:val="00163D0D"/>
    <w:rsid w:val="00163EF2"/>
    <w:rsid w:val="00165184"/>
    <w:rsid w:val="00165198"/>
    <w:rsid w:val="00166053"/>
    <w:rsid w:val="00170662"/>
    <w:rsid w:val="00170DE5"/>
    <w:rsid w:val="00171D53"/>
    <w:rsid w:val="00172222"/>
    <w:rsid w:val="00172451"/>
    <w:rsid w:val="00172A27"/>
    <w:rsid w:val="0017395C"/>
    <w:rsid w:val="00174F6C"/>
    <w:rsid w:val="00175CE4"/>
    <w:rsid w:val="00175DA7"/>
    <w:rsid w:val="001766B7"/>
    <w:rsid w:val="001772D5"/>
    <w:rsid w:val="001778FB"/>
    <w:rsid w:val="00181143"/>
    <w:rsid w:val="00183A95"/>
    <w:rsid w:val="00183CF9"/>
    <w:rsid w:val="001860DD"/>
    <w:rsid w:val="00186C44"/>
    <w:rsid w:val="00186EFC"/>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0D3B"/>
    <w:rsid w:val="001A15E8"/>
    <w:rsid w:val="001A3246"/>
    <w:rsid w:val="001A3505"/>
    <w:rsid w:val="001A3989"/>
    <w:rsid w:val="001A3D02"/>
    <w:rsid w:val="001A4CD0"/>
    <w:rsid w:val="001A4EE7"/>
    <w:rsid w:val="001A5765"/>
    <w:rsid w:val="001A6225"/>
    <w:rsid w:val="001A7517"/>
    <w:rsid w:val="001B07CD"/>
    <w:rsid w:val="001B0E6D"/>
    <w:rsid w:val="001B3859"/>
    <w:rsid w:val="001B4212"/>
    <w:rsid w:val="001B659A"/>
    <w:rsid w:val="001B67B2"/>
    <w:rsid w:val="001B789F"/>
    <w:rsid w:val="001C0FD9"/>
    <w:rsid w:val="001C1C2F"/>
    <w:rsid w:val="001C1CFD"/>
    <w:rsid w:val="001C2215"/>
    <w:rsid w:val="001C3BE1"/>
    <w:rsid w:val="001C4C3A"/>
    <w:rsid w:val="001C5738"/>
    <w:rsid w:val="001C5AE6"/>
    <w:rsid w:val="001C5E35"/>
    <w:rsid w:val="001C6260"/>
    <w:rsid w:val="001C733E"/>
    <w:rsid w:val="001C79FC"/>
    <w:rsid w:val="001D0201"/>
    <w:rsid w:val="001D1AF0"/>
    <w:rsid w:val="001D66E4"/>
    <w:rsid w:val="001D6B40"/>
    <w:rsid w:val="001E013F"/>
    <w:rsid w:val="001E0BE2"/>
    <w:rsid w:val="001E1D03"/>
    <w:rsid w:val="001E22D4"/>
    <w:rsid w:val="001E2453"/>
    <w:rsid w:val="001E2FD2"/>
    <w:rsid w:val="001E3859"/>
    <w:rsid w:val="001E4240"/>
    <w:rsid w:val="001E4B64"/>
    <w:rsid w:val="001E4EB5"/>
    <w:rsid w:val="001E5477"/>
    <w:rsid w:val="001E584F"/>
    <w:rsid w:val="001E72E9"/>
    <w:rsid w:val="001E7E73"/>
    <w:rsid w:val="001F0B07"/>
    <w:rsid w:val="001F0BE9"/>
    <w:rsid w:val="001F169E"/>
    <w:rsid w:val="001F1E1E"/>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B36"/>
    <w:rsid w:val="00214B06"/>
    <w:rsid w:val="00216049"/>
    <w:rsid w:val="002164CB"/>
    <w:rsid w:val="00220AB4"/>
    <w:rsid w:val="00220FA5"/>
    <w:rsid w:val="00221ADE"/>
    <w:rsid w:val="00221EF3"/>
    <w:rsid w:val="00224ABD"/>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6743"/>
    <w:rsid w:val="002674D1"/>
    <w:rsid w:val="00267BD9"/>
    <w:rsid w:val="00270752"/>
    <w:rsid w:val="0027117E"/>
    <w:rsid w:val="002711E9"/>
    <w:rsid w:val="002714EB"/>
    <w:rsid w:val="00272CA1"/>
    <w:rsid w:val="00273B8E"/>
    <w:rsid w:val="00274EF0"/>
    <w:rsid w:val="002753FA"/>
    <w:rsid w:val="00275485"/>
    <w:rsid w:val="00275F65"/>
    <w:rsid w:val="00276243"/>
    <w:rsid w:val="00280620"/>
    <w:rsid w:val="00281F72"/>
    <w:rsid w:val="0028239B"/>
    <w:rsid w:val="00285FCF"/>
    <w:rsid w:val="00286CD4"/>
    <w:rsid w:val="00287543"/>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CE4"/>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4AFA"/>
    <w:rsid w:val="002C5212"/>
    <w:rsid w:val="002C5EF1"/>
    <w:rsid w:val="002C68B9"/>
    <w:rsid w:val="002C6B16"/>
    <w:rsid w:val="002C75B4"/>
    <w:rsid w:val="002C7EBE"/>
    <w:rsid w:val="002D036D"/>
    <w:rsid w:val="002D05C1"/>
    <w:rsid w:val="002D1C5F"/>
    <w:rsid w:val="002D29F8"/>
    <w:rsid w:val="002D3AA4"/>
    <w:rsid w:val="002D4146"/>
    <w:rsid w:val="002D51B7"/>
    <w:rsid w:val="002D5702"/>
    <w:rsid w:val="002D5935"/>
    <w:rsid w:val="002D7C76"/>
    <w:rsid w:val="002D7F65"/>
    <w:rsid w:val="002E003B"/>
    <w:rsid w:val="002E1308"/>
    <w:rsid w:val="002E1476"/>
    <w:rsid w:val="002E262D"/>
    <w:rsid w:val="002E3FC9"/>
    <w:rsid w:val="002E52D3"/>
    <w:rsid w:val="002E5593"/>
    <w:rsid w:val="002E6110"/>
    <w:rsid w:val="002E7B4E"/>
    <w:rsid w:val="002E7BED"/>
    <w:rsid w:val="002F19D0"/>
    <w:rsid w:val="002F1F4D"/>
    <w:rsid w:val="002F2B93"/>
    <w:rsid w:val="002F2D3A"/>
    <w:rsid w:val="002F32FF"/>
    <w:rsid w:val="002F44BE"/>
    <w:rsid w:val="002F4F30"/>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0CED"/>
    <w:rsid w:val="0031171A"/>
    <w:rsid w:val="00311E94"/>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5E6C"/>
    <w:rsid w:val="00337FA1"/>
    <w:rsid w:val="00340111"/>
    <w:rsid w:val="00341ABD"/>
    <w:rsid w:val="00342598"/>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7154"/>
    <w:rsid w:val="0035760B"/>
    <w:rsid w:val="0035777E"/>
    <w:rsid w:val="00357A1E"/>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E33"/>
    <w:rsid w:val="00395078"/>
    <w:rsid w:val="003955A7"/>
    <w:rsid w:val="003968FA"/>
    <w:rsid w:val="003A06D1"/>
    <w:rsid w:val="003A1FA8"/>
    <w:rsid w:val="003A20A6"/>
    <w:rsid w:val="003A5787"/>
    <w:rsid w:val="003A61B8"/>
    <w:rsid w:val="003A62BE"/>
    <w:rsid w:val="003A64DE"/>
    <w:rsid w:val="003A7B42"/>
    <w:rsid w:val="003B0F6C"/>
    <w:rsid w:val="003B1065"/>
    <w:rsid w:val="003B1B17"/>
    <w:rsid w:val="003B33A6"/>
    <w:rsid w:val="003B4233"/>
    <w:rsid w:val="003B45AB"/>
    <w:rsid w:val="003B4BF8"/>
    <w:rsid w:val="003B50C1"/>
    <w:rsid w:val="003B548B"/>
    <w:rsid w:val="003B6A5A"/>
    <w:rsid w:val="003B7D79"/>
    <w:rsid w:val="003C07F2"/>
    <w:rsid w:val="003C2423"/>
    <w:rsid w:val="003C278B"/>
    <w:rsid w:val="003C30D1"/>
    <w:rsid w:val="003C377C"/>
    <w:rsid w:val="003C5956"/>
    <w:rsid w:val="003C7CD0"/>
    <w:rsid w:val="003D197F"/>
    <w:rsid w:val="003D2E27"/>
    <w:rsid w:val="003D3A85"/>
    <w:rsid w:val="003D5221"/>
    <w:rsid w:val="003D6444"/>
    <w:rsid w:val="003D6D63"/>
    <w:rsid w:val="003E0483"/>
    <w:rsid w:val="003E1079"/>
    <w:rsid w:val="003E359C"/>
    <w:rsid w:val="003E3FD8"/>
    <w:rsid w:val="003E452D"/>
    <w:rsid w:val="003E5626"/>
    <w:rsid w:val="003E6069"/>
    <w:rsid w:val="003E6505"/>
    <w:rsid w:val="003E67DD"/>
    <w:rsid w:val="003F0250"/>
    <w:rsid w:val="003F2EF7"/>
    <w:rsid w:val="003F47BF"/>
    <w:rsid w:val="003F4BA4"/>
    <w:rsid w:val="003F4F8A"/>
    <w:rsid w:val="003F5AF3"/>
    <w:rsid w:val="003F61EF"/>
    <w:rsid w:val="003F7C83"/>
    <w:rsid w:val="0040042D"/>
    <w:rsid w:val="00400743"/>
    <w:rsid w:val="00402557"/>
    <w:rsid w:val="004042E3"/>
    <w:rsid w:val="00405592"/>
    <w:rsid w:val="004059B8"/>
    <w:rsid w:val="004065D9"/>
    <w:rsid w:val="004119A1"/>
    <w:rsid w:val="00412255"/>
    <w:rsid w:val="00413141"/>
    <w:rsid w:val="0041314A"/>
    <w:rsid w:val="00414910"/>
    <w:rsid w:val="00415609"/>
    <w:rsid w:val="00415F8E"/>
    <w:rsid w:val="0041608E"/>
    <w:rsid w:val="00420772"/>
    <w:rsid w:val="0042159B"/>
    <w:rsid w:val="004219D8"/>
    <w:rsid w:val="0042323C"/>
    <w:rsid w:val="00423330"/>
    <w:rsid w:val="00423965"/>
    <w:rsid w:val="004242BA"/>
    <w:rsid w:val="00425AD9"/>
    <w:rsid w:val="00426F82"/>
    <w:rsid w:val="0042718C"/>
    <w:rsid w:val="00430269"/>
    <w:rsid w:val="004307F2"/>
    <w:rsid w:val="0043102C"/>
    <w:rsid w:val="00431461"/>
    <w:rsid w:val="00432AE1"/>
    <w:rsid w:val="00433341"/>
    <w:rsid w:val="00433356"/>
    <w:rsid w:val="00435371"/>
    <w:rsid w:val="00436B64"/>
    <w:rsid w:val="00441B76"/>
    <w:rsid w:val="00442A9B"/>
    <w:rsid w:val="00443952"/>
    <w:rsid w:val="004506BE"/>
    <w:rsid w:val="00451496"/>
    <w:rsid w:val="0045184A"/>
    <w:rsid w:val="00452579"/>
    <w:rsid w:val="00452801"/>
    <w:rsid w:val="00452D4A"/>
    <w:rsid w:val="00453315"/>
    <w:rsid w:val="0045494F"/>
    <w:rsid w:val="00454EF4"/>
    <w:rsid w:val="004551D9"/>
    <w:rsid w:val="004556A4"/>
    <w:rsid w:val="00456243"/>
    <w:rsid w:val="00456E0B"/>
    <w:rsid w:val="00457A52"/>
    <w:rsid w:val="00457B69"/>
    <w:rsid w:val="004605D7"/>
    <w:rsid w:val="00461853"/>
    <w:rsid w:val="00461A2A"/>
    <w:rsid w:val="00461BE3"/>
    <w:rsid w:val="00464136"/>
    <w:rsid w:val="004649FF"/>
    <w:rsid w:val="0046701A"/>
    <w:rsid w:val="004703D8"/>
    <w:rsid w:val="00470FB8"/>
    <w:rsid w:val="004711EE"/>
    <w:rsid w:val="00473C1E"/>
    <w:rsid w:val="00476E5E"/>
    <w:rsid w:val="00477869"/>
    <w:rsid w:val="00481DD1"/>
    <w:rsid w:val="004832AF"/>
    <w:rsid w:val="004834D4"/>
    <w:rsid w:val="0048513F"/>
    <w:rsid w:val="0048533F"/>
    <w:rsid w:val="004853E1"/>
    <w:rsid w:val="0048761A"/>
    <w:rsid w:val="00487BF5"/>
    <w:rsid w:val="00491626"/>
    <w:rsid w:val="00491D44"/>
    <w:rsid w:val="004926C9"/>
    <w:rsid w:val="00492EFA"/>
    <w:rsid w:val="00492FBD"/>
    <w:rsid w:val="00492FFD"/>
    <w:rsid w:val="00493A21"/>
    <w:rsid w:val="00493D4E"/>
    <w:rsid w:val="00493DA7"/>
    <w:rsid w:val="004952D6"/>
    <w:rsid w:val="00496672"/>
    <w:rsid w:val="00496676"/>
    <w:rsid w:val="004A25D6"/>
    <w:rsid w:val="004A27EA"/>
    <w:rsid w:val="004A297D"/>
    <w:rsid w:val="004A45DC"/>
    <w:rsid w:val="004A690B"/>
    <w:rsid w:val="004A732E"/>
    <w:rsid w:val="004B2EC3"/>
    <w:rsid w:val="004B3238"/>
    <w:rsid w:val="004B4144"/>
    <w:rsid w:val="004B4862"/>
    <w:rsid w:val="004B52A6"/>
    <w:rsid w:val="004B55B5"/>
    <w:rsid w:val="004B66AA"/>
    <w:rsid w:val="004B6E30"/>
    <w:rsid w:val="004B7587"/>
    <w:rsid w:val="004B7826"/>
    <w:rsid w:val="004C0487"/>
    <w:rsid w:val="004C18CE"/>
    <w:rsid w:val="004C1B42"/>
    <w:rsid w:val="004C23B6"/>
    <w:rsid w:val="004C2904"/>
    <w:rsid w:val="004C3000"/>
    <w:rsid w:val="004C32FB"/>
    <w:rsid w:val="004C3857"/>
    <w:rsid w:val="004C4FC7"/>
    <w:rsid w:val="004D0C64"/>
    <w:rsid w:val="004D193C"/>
    <w:rsid w:val="004D2D0A"/>
    <w:rsid w:val="004D43CF"/>
    <w:rsid w:val="004D58CD"/>
    <w:rsid w:val="004D6D8F"/>
    <w:rsid w:val="004D76D9"/>
    <w:rsid w:val="004E0E65"/>
    <w:rsid w:val="004E1B65"/>
    <w:rsid w:val="004E218D"/>
    <w:rsid w:val="004E22C3"/>
    <w:rsid w:val="004E27F0"/>
    <w:rsid w:val="004E37DB"/>
    <w:rsid w:val="004E3CCF"/>
    <w:rsid w:val="004E43D9"/>
    <w:rsid w:val="004E6617"/>
    <w:rsid w:val="004E7AD6"/>
    <w:rsid w:val="004E7B2E"/>
    <w:rsid w:val="004F013F"/>
    <w:rsid w:val="004F034B"/>
    <w:rsid w:val="004F1AC3"/>
    <w:rsid w:val="004F21B4"/>
    <w:rsid w:val="004F3209"/>
    <w:rsid w:val="004F3273"/>
    <w:rsid w:val="004F39D8"/>
    <w:rsid w:val="004F40E6"/>
    <w:rsid w:val="004F48FF"/>
    <w:rsid w:val="004F49C8"/>
    <w:rsid w:val="004F5296"/>
    <w:rsid w:val="004F6881"/>
    <w:rsid w:val="00501524"/>
    <w:rsid w:val="00502A93"/>
    <w:rsid w:val="00503144"/>
    <w:rsid w:val="005031CD"/>
    <w:rsid w:val="005056E4"/>
    <w:rsid w:val="00506BAA"/>
    <w:rsid w:val="00506C30"/>
    <w:rsid w:val="005101FC"/>
    <w:rsid w:val="005134DB"/>
    <w:rsid w:val="00513688"/>
    <w:rsid w:val="00513DDA"/>
    <w:rsid w:val="005158F9"/>
    <w:rsid w:val="00516182"/>
    <w:rsid w:val="00516BE0"/>
    <w:rsid w:val="005171B3"/>
    <w:rsid w:val="00520055"/>
    <w:rsid w:val="00520D12"/>
    <w:rsid w:val="0052151E"/>
    <w:rsid w:val="0052168B"/>
    <w:rsid w:val="00521CB7"/>
    <w:rsid w:val="0052291A"/>
    <w:rsid w:val="0052319E"/>
    <w:rsid w:val="00524203"/>
    <w:rsid w:val="00524A7C"/>
    <w:rsid w:val="0052574F"/>
    <w:rsid w:val="00525C33"/>
    <w:rsid w:val="00526ECB"/>
    <w:rsid w:val="005273F9"/>
    <w:rsid w:val="00527922"/>
    <w:rsid w:val="0053024A"/>
    <w:rsid w:val="00531259"/>
    <w:rsid w:val="005334E1"/>
    <w:rsid w:val="005335B4"/>
    <w:rsid w:val="00533D24"/>
    <w:rsid w:val="00534192"/>
    <w:rsid w:val="00534A5A"/>
    <w:rsid w:val="00537A5B"/>
    <w:rsid w:val="00537C2D"/>
    <w:rsid w:val="005403A1"/>
    <w:rsid w:val="0054098C"/>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6295"/>
    <w:rsid w:val="0056379B"/>
    <w:rsid w:val="0056405B"/>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A02"/>
    <w:rsid w:val="00577C6D"/>
    <w:rsid w:val="00580918"/>
    <w:rsid w:val="00580AFC"/>
    <w:rsid w:val="00580E92"/>
    <w:rsid w:val="005817F8"/>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961DA"/>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5642"/>
    <w:rsid w:val="005D57A6"/>
    <w:rsid w:val="005D5D6B"/>
    <w:rsid w:val="005D5F14"/>
    <w:rsid w:val="005D6786"/>
    <w:rsid w:val="005E07E6"/>
    <w:rsid w:val="005E09D2"/>
    <w:rsid w:val="005E0C5B"/>
    <w:rsid w:val="005E0CE5"/>
    <w:rsid w:val="005E133F"/>
    <w:rsid w:val="005E2BC7"/>
    <w:rsid w:val="005E2E21"/>
    <w:rsid w:val="005E3C2A"/>
    <w:rsid w:val="005E4831"/>
    <w:rsid w:val="005E5AA3"/>
    <w:rsid w:val="005E6AF7"/>
    <w:rsid w:val="005E738E"/>
    <w:rsid w:val="005E7F21"/>
    <w:rsid w:val="005E7FD4"/>
    <w:rsid w:val="005F031E"/>
    <w:rsid w:val="005F0605"/>
    <w:rsid w:val="005F07A2"/>
    <w:rsid w:val="005F0F6D"/>
    <w:rsid w:val="005F1491"/>
    <w:rsid w:val="005F19E0"/>
    <w:rsid w:val="005F4360"/>
    <w:rsid w:val="005F56F9"/>
    <w:rsid w:val="005F671D"/>
    <w:rsid w:val="005F7B8B"/>
    <w:rsid w:val="00600DD8"/>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3E"/>
    <w:rsid w:val="00644BAF"/>
    <w:rsid w:val="0064525C"/>
    <w:rsid w:val="00645526"/>
    <w:rsid w:val="006461EB"/>
    <w:rsid w:val="00647AF3"/>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2D2"/>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965"/>
    <w:rsid w:val="00684C9B"/>
    <w:rsid w:val="006852EB"/>
    <w:rsid w:val="0068574A"/>
    <w:rsid w:val="00686617"/>
    <w:rsid w:val="00690963"/>
    <w:rsid w:val="00690CE1"/>
    <w:rsid w:val="0069119D"/>
    <w:rsid w:val="006913BF"/>
    <w:rsid w:val="00692C84"/>
    <w:rsid w:val="00692FE0"/>
    <w:rsid w:val="006946A6"/>
    <w:rsid w:val="00694AA7"/>
    <w:rsid w:val="006954A3"/>
    <w:rsid w:val="006958D4"/>
    <w:rsid w:val="006A0CFB"/>
    <w:rsid w:val="006A13CB"/>
    <w:rsid w:val="006A18E1"/>
    <w:rsid w:val="006A2440"/>
    <w:rsid w:val="006A4AA6"/>
    <w:rsid w:val="006A5228"/>
    <w:rsid w:val="006A5911"/>
    <w:rsid w:val="006B0CDC"/>
    <w:rsid w:val="006B1AF0"/>
    <w:rsid w:val="006B3CA7"/>
    <w:rsid w:val="006B4660"/>
    <w:rsid w:val="006B5134"/>
    <w:rsid w:val="006B53EE"/>
    <w:rsid w:val="006B6614"/>
    <w:rsid w:val="006B683B"/>
    <w:rsid w:val="006B72B7"/>
    <w:rsid w:val="006B7B28"/>
    <w:rsid w:val="006B7BA3"/>
    <w:rsid w:val="006B7C13"/>
    <w:rsid w:val="006C1A55"/>
    <w:rsid w:val="006C2831"/>
    <w:rsid w:val="006C3038"/>
    <w:rsid w:val="006C5C5A"/>
    <w:rsid w:val="006C5DC4"/>
    <w:rsid w:val="006C5DCC"/>
    <w:rsid w:val="006C7F45"/>
    <w:rsid w:val="006D0058"/>
    <w:rsid w:val="006D3584"/>
    <w:rsid w:val="006D420D"/>
    <w:rsid w:val="006D4AD1"/>
    <w:rsid w:val="006D5082"/>
    <w:rsid w:val="006D50C3"/>
    <w:rsid w:val="006D5931"/>
    <w:rsid w:val="006D5F8A"/>
    <w:rsid w:val="006D666E"/>
    <w:rsid w:val="006D7915"/>
    <w:rsid w:val="006E0D45"/>
    <w:rsid w:val="006E277F"/>
    <w:rsid w:val="006E3A46"/>
    <w:rsid w:val="006E3B11"/>
    <w:rsid w:val="006E4EFD"/>
    <w:rsid w:val="006F038E"/>
    <w:rsid w:val="006F09C1"/>
    <w:rsid w:val="006F0DB9"/>
    <w:rsid w:val="006F1725"/>
    <w:rsid w:val="006F1DD5"/>
    <w:rsid w:val="006F2539"/>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63C"/>
    <w:rsid w:val="00707076"/>
    <w:rsid w:val="007077E8"/>
    <w:rsid w:val="007127D2"/>
    <w:rsid w:val="00713A18"/>
    <w:rsid w:val="00713D99"/>
    <w:rsid w:val="0071436E"/>
    <w:rsid w:val="007146A3"/>
    <w:rsid w:val="007161BA"/>
    <w:rsid w:val="00716E6A"/>
    <w:rsid w:val="00716ECD"/>
    <w:rsid w:val="0071718D"/>
    <w:rsid w:val="007175BA"/>
    <w:rsid w:val="007217C2"/>
    <w:rsid w:val="00721DE7"/>
    <w:rsid w:val="00722449"/>
    <w:rsid w:val="0072295C"/>
    <w:rsid w:val="007244AA"/>
    <w:rsid w:val="0072502D"/>
    <w:rsid w:val="00725FB0"/>
    <w:rsid w:val="00726CAB"/>
    <w:rsid w:val="00727E27"/>
    <w:rsid w:val="007304C4"/>
    <w:rsid w:val="0073092D"/>
    <w:rsid w:val="00732036"/>
    <w:rsid w:val="00737CFA"/>
    <w:rsid w:val="00741FBB"/>
    <w:rsid w:val="00742146"/>
    <w:rsid w:val="00742527"/>
    <w:rsid w:val="00742D55"/>
    <w:rsid w:val="0074339E"/>
    <w:rsid w:val="0074463A"/>
    <w:rsid w:val="00744F40"/>
    <w:rsid w:val="007451EF"/>
    <w:rsid w:val="00746333"/>
    <w:rsid w:val="00746D13"/>
    <w:rsid w:val="007538F0"/>
    <w:rsid w:val="00754477"/>
    <w:rsid w:val="00754D02"/>
    <w:rsid w:val="007577B7"/>
    <w:rsid w:val="007607CC"/>
    <w:rsid w:val="00761076"/>
    <w:rsid w:val="0076290F"/>
    <w:rsid w:val="007651A7"/>
    <w:rsid w:val="0076542F"/>
    <w:rsid w:val="00767E0D"/>
    <w:rsid w:val="007700AC"/>
    <w:rsid w:val="007739DE"/>
    <w:rsid w:val="00773A83"/>
    <w:rsid w:val="00773B4B"/>
    <w:rsid w:val="00773DDE"/>
    <w:rsid w:val="00774C63"/>
    <w:rsid w:val="00774CA1"/>
    <w:rsid w:val="00775F74"/>
    <w:rsid w:val="00776329"/>
    <w:rsid w:val="00777DFF"/>
    <w:rsid w:val="00781809"/>
    <w:rsid w:val="00781926"/>
    <w:rsid w:val="0078534A"/>
    <w:rsid w:val="007877DD"/>
    <w:rsid w:val="0078790A"/>
    <w:rsid w:val="00787E8C"/>
    <w:rsid w:val="00790D4D"/>
    <w:rsid w:val="0079157B"/>
    <w:rsid w:val="0079441D"/>
    <w:rsid w:val="007948FE"/>
    <w:rsid w:val="007949B0"/>
    <w:rsid w:val="00794B45"/>
    <w:rsid w:val="00794BA2"/>
    <w:rsid w:val="00795F2A"/>
    <w:rsid w:val="007A17E8"/>
    <w:rsid w:val="007A255D"/>
    <w:rsid w:val="007A2FFB"/>
    <w:rsid w:val="007A3EA9"/>
    <w:rsid w:val="007A4ACF"/>
    <w:rsid w:val="007A4C12"/>
    <w:rsid w:val="007A6A1A"/>
    <w:rsid w:val="007A7354"/>
    <w:rsid w:val="007A7A63"/>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E02F9"/>
    <w:rsid w:val="007E0390"/>
    <w:rsid w:val="007E08D4"/>
    <w:rsid w:val="007E104E"/>
    <w:rsid w:val="007E1C36"/>
    <w:rsid w:val="007E1F5A"/>
    <w:rsid w:val="007E2044"/>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8024A3"/>
    <w:rsid w:val="008024DD"/>
    <w:rsid w:val="0080415A"/>
    <w:rsid w:val="00805598"/>
    <w:rsid w:val="008069C1"/>
    <w:rsid w:val="00807579"/>
    <w:rsid w:val="00807A7F"/>
    <w:rsid w:val="00811188"/>
    <w:rsid w:val="0081157B"/>
    <w:rsid w:val="00813442"/>
    <w:rsid w:val="008160B6"/>
    <w:rsid w:val="00816AAF"/>
    <w:rsid w:val="00816E86"/>
    <w:rsid w:val="008223B8"/>
    <w:rsid w:val="008228E3"/>
    <w:rsid w:val="00822AE5"/>
    <w:rsid w:val="008230FD"/>
    <w:rsid w:val="00825174"/>
    <w:rsid w:val="00826975"/>
    <w:rsid w:val="00826C12"/>
    <w:rsid w:val="00827C8E"/>
    <w:rsid w:val="00831678"/>
    <w:rsid w:val="00832017"/>
    <w:rsid w:val="0083279C"/>
    <w:rsid w:val="00832DC2"/>
    <w:rsid w:val="00833240"/>
    <w:rsid w:val="00833245"/>
    <w:rsid w:val="00833A50"/>
    <w:rsid w:val="00834E8A"/>
    <w:rsid w:val="0084073E"/>
    <w:rsid w:val="00841992"/>
    <w:rsid w:val="00842BD3"/>
    <w:rsid w:val="008439A4"/>
    <w:rsid w:val="00843DE8"/>
    <w:rsid w:val="00845525"/>
    <w:rsid w:val="00845962"/>
    <w:rsid w:val="008463B5"/>
    <w:rsid w:val="00850817"/>
    <w:rsid w:val="00851D99"/>
    <w:rsid w:val="00852103"/>
    <w:rsid w:val="008550A1"/>
    <w:rsid w:val="008550FA"/>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D"/>
    <w:rsid w:val="00871B88"/>
    <w:rsid w:val="00872824"/>
    <w:rsid w:val="00873BBF"/>
    <w:rsid w:val="00873F67"/>
    <w:rsid w:val="00874705"/>
    <w:rsid w:val="0087665C"/>
    <w:rsid w:val="00877189"/>
    <w:rsid w:val="00877258"/>
    <w:rsid w:val="008817A9"/>
    <w:rsid w:val="00881E6C"/>
    <w:rsid w:val="0088277C"/>
    <w:rsid w:val="00885F52"/>
    <w:rsid w:val="00887235"/>
    <w:rsid w:val="00887903"/>
    <w:rsid w:val="00890813"/>
    <w:rsid w:val="008916DD"/>
    <w:rsid w:val="008918AF"/>
    <w:rsid w:val="00892E83"/>
    <w:rsid w:val="00894A9B"/>
    <w:rsid w:val="00894B17"/>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E1A"/>
    <w:rsid w:val="008A5FA1"/>
    <w:rsid w:val="008A6BFE"/>
    <w:rsid w:val="008A751B"/>
    <w:rsid w:val="008A763D"/>
    <w:rsid w:val="008A77C2"/>
    <w:rsid w:val="008B1987"/>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F1B"/>
    <w:rsid w:val="008F1112"/>
    <w:rsid w:val="008F2BED"/>
    <w:rsid w:val="008F3343"/>
    <w:rsid w:val="008F3C69"/>
    <w:rsid w:val="008F4A2E"/>
    <w:rsid w:val="008F5D9D"/>
    <w:rsid w:val="008F69F5"/>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703D"/>
    <w:rsid w:val="009172E1"/>
    <w:rsid w:val="00921283"/>
    <w:rsid w:val="00922914"/>
    <w:rsid w:val="009235A9"/>
    <w:rsid w:val="00924129"/>
    <w:rsid w:val="00924EF7"/>
    <w:rsid w:val="009252ED"/>
    <w:rsid w:val="00925545"/>
    <w:rsid w:val="00925D32"/>
    <w:rsid w:val="00925DC4"/>
    <w:rsid w:val="00925E22"/>
    <w:rsid w:val="009264FE"/>
    <w:rsid w:val="00932B46"/>
    <w:rsid w:val="00932BB6"/>
    <w:rsid w:val="0093451A"/>
    <w:rsid w:val="00935089"/>
    <w:rsid w:val="00935A36"/>
    <w:rsid w:val="00935BE5"/>
    <w:rsid w:val="0093611B"/>
    <w:rsid w:val="009364BF"/>
    <w:rsid w:val="00936DB4"/>
    <w:rsid w:val="009376EE"/>
    <w:rsid w:val="0094028D"/>
    <w:rsid w:val="00940580"/>
    <w:rsid w:val="009443F5"/>
    <w:rsid w:val="0094516B"/>
    <w:rsid w:val="00945599"/>
    <w:rsid w:val="00946E70"/>
    <w:rsid w:val="00946F67"/>
    <w:rsid w:val="00947B4B"/>
    <w:rsid w:val="00947D3C"/>
    <w:rsid w:val="0095081E"/>
    <w:rsid w:val="00951287"/>
    <w:rsid w:val="00951856"/>
    <w:rsid w:val="009524F9"/>
    <w:rsid w:val="00952FDD"/>
    <w:rsid w:val="009549F9"/>
    <w:rsid w:val="00954A65"/>
    <w:rsid w:val="009556E5"/>
    <w:rsid w:val="00955CF0"/>
    <w:rsid w:val="00955EE8"/>
    <w:rsid w:val="009560DF"/>
    <w:rsid w:val="009577FC"/>
    <w:rsid w:val="009600FA"/>
    <w:rsid w:val="009604D1"/>
    <w:rsid w:val="009618E9"/>
    <w:rsid w:val="00961D2D"/>
    <w:rsid w:val="00962C33"/>
    <w:rsid w:val="009639BD"/>
    <w:rsid w:val="00964158"/>
    <w:rsid w:val="0096522A"/>
    <w:rsid w:val="0096531D"/>
    <w:rsid w:val="00966295"/>
    <w:rsid w:val="00966C94"/>
    <w:rsid w:val="009679F5"/>
    <w:rsid w:val="00970612"/>
    <w:rsid w:val="009707F1"/>
    <w:rsid w:val="00970D81"/>
    <w:rsid w:val="0097172A"/>
    <w:rsid w:val="00971FAB"/>
    <w:rsid w:val="00972704"/>
    <w:rsid w:val="0097296A"/>
    <w:rsid w:val="009729B5"/>
    <w:rsid w:val="00973B30"/>
    <w:rsid w:val="00976B18"/>
    <w:rsid w:val="00977A59"/>
    <w:rsid w:val="00977F62"/>
    <w:rsid w:val="00981609"/>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318A"/>
    <w:rsid w:val="009A580E"/>
    <w:rsid w:val="009A5BEE"/>
    <w:rsid w:val="009A64D7"/>
    <w:rsid w:val="009A65F0"/>
    <w:rsid w:val="009A7B95"/>
    <w:rsid w:val="009B0A4F"/>
    <w:rsid w:val="009B0EEB"/>
    <w:rsid w:val="009B136B"/>
    <w:rsid w:val="009B24CD"/>
    <w:rsid w:val="009B4748"/>
    <w:rsid w:val="009B52F8"/>
    <w:rsid w:val="009B61D3"/>
    <w:rsid w:val="009B626B"/>
    <w:rsid w:val="009B7226"/>
    <w:rsid w:val="009B7FC2"/>
    <w:rsid w:val="009C01FA"/>
    <w:rsid w:val="009C0AD4"/>
    <w:rsid w:val="009C1A82"/>
    <w:rsid w:val="009C4113"/>
    <w:rsid w:val="009C4A5B"/>
    <w:rsid w:val="009C5D0B"/>
    <w:rsid w:val="009C61F8"/>
    <w:rsid w:val="009C63EA"/>
    <w:rsid w:val="009C6F6C"/>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373"/>
    <w:rsid w:val="00A029F9"/>
    <w:rsid w:val="00A04E9F"/>
    <w:rsid w:val="00A05532"/>
    <w:rsid w:val="00A06154"/>
    <w:rsid w:val="00A0638A"/>
    <w:rsid w:val="00A11598"/>
    <w:rsid w:val="00A115E8"/>
    <w:rsid w:val="00A12524"/>
    <w:rsid w:val="00A12C6B"/>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353E"/>
    <w:rsid w:val="00A43C30"/>
    <w:rsid w:val="00A441F6"/>
    <w:rsid w:val="00A45BB8"/>
    <w:rsid w:val="00A45C1B"/>
    <w:rsid w:val="00A470F1"/>
    <w:rsid w:val="00A4735F"/>
    <w:rsid w:val="00A47485"/>
    <w:rsid w:val="00A4783B"/>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597"/>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7AE3"/>
    <w:rsid w:val="00A901A1"/>
    <w:rsid w:val="00A90345"/>
    <w:rsid w:val="00A9047A"/>
    <w:rsid w:val="00A917E2"/>
    <w:rsid w:val="00A92FAE"/>
    <w:rsid w:val="00A935BB"/>
    <w:rsid w:val="00A94154"/>
    <w:rsid w:val="00A94D76"/>
    <w:rsid w:val="00A94E1D"/>
    <w:rsid w:val="00A94E69"/>
    <w:rsid w:val="00A95F5D"/>
    <w:rsid w:val="00A96185"/>
    <w:rsid w:val="00AA095B"/>
    <w:rsid w:val="00AA1112"/>
    <w:rsid w:val="00AA1B4E"/>
    <w:rsid w:val="00AA284F"/>
    <w:rsid w:val="00AA2A81"/>
    <w:rsid w:val="00AA3474"/>
    <w:rsid w:val="00AA3A9B"/>
    <w:rsid w:val="00AA40DA"/>
    <w:rsid w:val="00AA5DC4"/>
    <w:rsid w:val="00AA6184"/>
    <w:rsid w:val="00AA7469"/>
    <w:rsid w:val="00AA7DFA"/>
    <w:rsid w:val="00AB04D0"/>
    <w:rsid w:val="00AB0A99"/>
    <w:rsid w:val="00AB0AB7"/>
    <w:rsid w:val="00AB1D00"/>
    <w:rsid w:val="00AB2550"/>
    <w:rsid w:val="00AB29D1"/>
    <w:rsid w:val="00AB2D4C"/>
    <w:rsid w:val="00AB3627"/>
    <w:rsid w:val="00AC0D99"/>
    <w:rsid w:val="00AC304E"/>
    <w:rsid w:val="00AC6839"/>
    <w:rsid w:val="00AC75F4"/>
    <w:rsid w:val="00AC77CC"/>
    <w:rsid w:val="00AD010B"/>
    <w:rsid w:val="00AD0877"/>
    <w:rsid w:val="00AD257A"/>
    <w:rsid w:val="00AD2994"/>
    <w:rsid w:val="00AD2C4F"/>
    <w:rsid w:val="00AD5C46"/>
    <w:rsid w:val="00AD71FB"/>
    <w:rsid w:val="00AD7795"/>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A80"/>
    <w:rsid w:val="00AF66BC"/>
    <w:rsid w:val="00AF6AC4"/>
    <w:rsid w:val="00AF6C2B"/>
    <w:rsid w:val="00AF6D5E"/>
    <w:rsid w:val="00AF7B6A"/>
    <w:rsid w:val="00B00059"/>
    <w:rsid w:val="00B003E5"/>
    <w:rsid w:val="00B03B78"/>
    <w:rsid w:val="00B051B9"/>
    <w:rsid w:val="00B057AA"/>
    <w:rsid w:val="00B05CBD"/>
    <w:rsid w:val="00B06735"/>
    <w:rsid w:val="00B07267"/>
    <w:rsid w:val="00B072B3"/>
    <w:rsid w:val="00B101F0"/>
    <w:rsid w:val="00B10847"/>
    <w:rsid w:val="00B109A6"/>
    <w:rsid w:val="00B1239A"/>
    <w:rsid w:val="00B12AA2"/>
    <w:rsid w:val="00B12EA5"/>
    <w:rsid w:val="00B134DF"/>
    <w:rsid w:val="00B13B3C"/>
    <w:rsid w:val="00B16135"/>
    <w:rsid w:val="00B17255"/>
    <w:rsid w:val="00B17D6D"/>
    <w:rsid w:val="00B23052"/>
    <w:rsid w:val="00B24A76"/>
    <w:rsid w:val="00B25253"/>
    <w:rsid w:val="00B253FD"/>
    <w:rsid w:val="00B25BB3"/>
    <w:rsid w:val="00B26BBE"/>
    <w:rsid w:val="00B26C6E"/>
    <w:rsid w:val="00B26E3C"/>
    <w:rsid w:val="00B27414"/>
    <w:rsid w:val="00B32956"/>
    <w:rsid w:val="00B32F3F"/>
    <w:rsid w:val="00B34920"/>
    <w:rsid w:val="00B34ECC"/>
    <w:rsid w:val="00B36976"/>
    <w:rsid w:val="00B41A02"/>
    <w:rsid w:val="00B42750"/>
    <w:rsid w:val="00B42DCC"/>
    <w:rsid w:val="00B42E8D"/>
    <w:rsid w:val="00B430EE"/>
    <w:rsid w:val="00B467ED"/>
    <w:rsid w:val="00B4724A"/>
    <w:rsid w:val="00B51A13"/>
    <w:rsid w:val="00B52708"/>
    <w:rsid w:val="00B52B6D"/>
    <w:rsid w:val="00B5364C"/>
    <w:rsid w:val="00B53B4C"/>
    <w:rsid w:val="00B559C2"/>
    <w:rsid w:val="00B559D3"/>
    <w:rsid w:val="00B60ED1"/>
    <w:rsid w:val="00B61BC0"/>
    <w:rsid w:val="00B62809"/>
    <w:rsid w:val="00B628BA"/>
    <w:rsid w:val="00B671F6"/>
    <w:rsid w:val="00B67DD6"/>
    <w:rsid w:val="00B67FCA"/>
    <w:rsid w:val="00B700F7"/>
    <w:rsid w:val="00B70BDF"/>
    <w:rsid w:val="00B70C9A"/>
    <w:rsid w:val="00B72134"/>
    <w:rsid w:val="00B7243B"/>
    <w:rsid w:val="00B73186"/>
    <w:rsid w:val="00B73629"/>
    <w:rsid w:val="00B76B02"/>
    <w:rsid w:val="00B76BDA"/>
    <w:rsid w:val="00B8006F"/>
    <w:rsid w:val="00B80B9B"/>
    <w:rsid w:val="00B80FBF"/>
    <w:rsid w:val="00B83FE7"/>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9B2"/>
    <w:rsid w:val="00BA5359"/>
    <w:rsid w:val="00BA56C6"/>
    <w:rsid w:val="00BA583C"/>
    <w:rsid w:val="00BB132E"/>
    <w:rsid w:val="00BB1839"/>
    <w:rsid w:val="00BB26C1"/>
    <w:rsid w:val="00BB3694"/>
    <w:rsid w:val="00BB3AF6"/>
    <w:rsid w:val="00BB3BAE"/>
    <w:rsid w:val="00BB3DF1"/>
    <w:rsid w:val="00BB40F2"/>
    <w:rsid w:val="00BB552F"/>
    <w:rsid w:val="00BB56F3"/>
    <w:rsid w:val="00BB6154"/>
    <w:rsid w:val="00BB6940"/>
    <w:rsid w:val="00BB6E4C"/>
    <w:rsid w:val="00BC095D"/>
    <w:rsid w:val="00BC096E"/>
    <w:rsid w:val="00BC0D8A"/>
    <w:rsid w:val="00BC38EA"/>
    <w:rsid w:val="00BC4B8C"/>
    <w:rsid w:val="00BC5845"/>
    <w:rsid w:val="00BC588C"/>
    <w:rsid w:val="00BC6AF4"/>
    <w:rsid w:val="00BC7F56"/>
    <w:rsid w:val="00BD02E4"/>
    <w:rsid w:val="00BD0B8D"/>
    <w:rsid w:val="00BD1D31"/>
    <w:rsid w:val="00BD2934"/>
    <w:rsid w:val="00BD3A6B"/>
    <w:rsid w:val="00BD5D30"/>
    <w:rsid w:val="00BD692E"/>
    <w:rsid w:val="00BD7146"/>
    <w:rsid w:val="00BD73B1"/>
    <w:rsid w:val="00BD7EB3"/>
    <w:rsid w:val="00BE2627"/>
    <w:rsid w:val="00BE2CAD"/>
    <w:rsid w:val="00BE2D81"/>
    <w:rsid w:val="00BE39BD"/>
    <w:rsid w:val="00BE416D"/>
    <w:rsid w:val="00BE5922"/>
    <w:rsid w:val="00BE5A35"/>
    <w:rsid w:val="00BE73C9"/>
    <w:rsid w:val="00BF15D7"/>
    <w:rsid w:val="00BF21FD"/>
    <w:rsid w:val="00BF2249"/>
    <w:rsid w:val="00BF2614"/>
    <w:rsid w:val="00BF3135"/>
    <w:rsid w:val="00BF42C8"/>
    <w:rsid w:val="00BF6D88"/>
    <w:rsid w:val="00C002F9"/>
    <w:rsid w:val="00C003C2"/>
    <w:rsid w:val="00C005F7"/>
    <w:rsid w:val="00C03FFB"/>
    <w:rsid w:val="00C041E7"/>
    <w:rsid w:val="00C04CA8"/>
    <w:rsid w:val="00C04DC8"/>
    <w:rsid w:val="00C05D6A"/>
    <w:rsid w:val="00C063F5"/>
    <w:rsid w:val="00C072F3"/>
    <w:rsid w:val="00C1006D"/>
    <w:rsid w:val="00C10664"/>
    <w:rsid w:val="00C10906"/>
    <w:rsid w:val="00C11C47"/>
    <w:rsid w:val="00C12AA3"/>
    <w:rsid w:val="00C1678A"/>
    <w:rsid w:val="00C17A5E"/>
    <w:rsid w:val="00C17E56"/>
    <w:rsid w:val="00C17F14"/>
    <w:rsid w:val="00C203DA"/>
    <w:rsid w:val="00C215A2"/>
    <w:rsid w:val="00C222F9"/>
    <w:rsid w:val="00C23D69"/>
    <w:rsid w:val="00C24E7E"/>
    <w:rsid w:val="00C26377"/>
    <w:rsid w:val="00C30684"/>
    <w:rsid w:val="00C31305"/>
    <w:rsid w:val="00C31383"/>
    <w:rsid w:val="00C31F51"/>
    <w:rsid w:val="00C320B2"/>
    <w:rsid w:val="00C3216A"/>
    <w:rsid w:val="00C343B2"/>
    <w:rsid w:val="00C34B56"/>
    <w:rsid w:val="00C35095"/>
    <w:rsid w:val="00C35896"/>
    <w:rsid w:val="00C36A01"/>
    <w:rsid w:val="00C37322"/>
    <w:rsid w:val="00C37FF4"/>
    <w:rsid w:val="00C40329"/>
    <w:rsid w:val="00C419EB"/>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6DD6"/>
    <w:rsid w:val="00C5795F"/>
    <w:rsid w:val="00C57A5A"/>
    <w:rsid w:val="00C57DBC"/>
    <w:rsid w:val="00C61F8D"/>
    <w:rsid w:val="00C61FE2"/>
    <w:rsid w:val="00C62229"/>
    <w:rsid w:val="00C63AEF"/>
    <w:rsid w:val="00C63CE3"/>
    <w:rsid w:val="00C63F45"/>
    <w:rsid w:val="00C655AA"/>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8F2"/>
    <w:rsid w:val="00C80D00"/>
    <w:rsid w:val="00C821A3"/>
    <w:rsid w:val="00C83D9B"/>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4686"/>
    <w:rsid w:val="00CE7174"/>
    <w:rsid w:val="00CE723A"/>
    <w:rsid w:val="00CF0C49"/>
    <w:rsid w:val="00CF0E26"/>
    <w:rsid w:val="00CF1388"/>
    <w:rsid w:val="00CF1EEC"/>
    <w:rsid w:val="00CF25C1"/>
    <w:rsid w:val="00CF32B9"/>
    <w:rsid w:val="00CF3C4C"/>
    <w:rsid w:val="00CF4388"/>
    <w:rsid w:val="00CF4DDE"/>
    <w:rsid w:val="00CF5227"/>
    <w:rsid w:val="00CF566D"/>
    <w:rsid w:val="00CF7376"/>
    <w:rsid w:val="00D01B64"/>
    <w:rsid w:val="00D02393"/>
    <w:rsid w:val="00D051E6"/>
    <w:rsid w:val="00D05B87"/>
    <w:rsid w:val="00D06330"/>
    <w:rsid w:val="00D11731"/>
    <w:rsid w:val="00D126C4"/>
    <w:rsid w:val="00D129BA"/>
    <w:rsid w:val="00D12CE2"/>
    <w:rsid w:val="00D14134"/>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41BF"/>
    <w:rsid w:val="00D35806"/>
    <w:rsid w:val="00D36651"/>
    <w:rsid w:val="00D367E2"/>
    <w:rsid w:val="00D4085B"/>
    <w:rsid w:val="00D4094E"/>
    <w:rsid w:val="00D41BAE"/>
    <w:rsid w:val="00D41D03"/>
    <w:rsid w:val="00D41D52"/>
    <w:rsid w:val="00D422B1"/>
    <w:rsid w:val="00D431B5"/>
    <w:rsid w:val="00D435F7"/>
    <w:rsid w:val="00D4371D"/>
    <w:rsid w:val="00D43E15"/>
    <w:rsid w:val="00D43FAF"/>
    <w:rsid w:val="00D45E5A"/>
    <w:rsid w:val="00D45ECD"/>
    <w:rsid w:val="00D508E5"/>
    <w:rsid w:val="00D53D5E"/>
    <w:rsid w:val="00D54279"/>
    <w:rsid w:val="00D55F77"/>
    <w:rsid w:val="00D55FE5"/>
    <w:rsid w:val="00D5610D"/>
    <w:rsid w:val="00D56C33"/>
    <w:rsid w:val="00D56EFA"/>
    <w:rsid w:val="00D5763D"/>
    <w:rsid w:val="00D57DF1"/>
    <w:rsid w:val="00D607EA"/>
    <w:rsid w:val="00D60C22"/>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811AA"/>
    <w:rsid w:val="00D814B8"/>
    <w:rsid w:val="00D822A6"/>
    <w:rsid w:val="00D82C76"/>
    <w:rsid w:val="00D84B5B"/>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F45"/>
    <w:rsid w:val="00DA634F"/>
    <w:rsid w:val="00DA76C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D0DAE"/>
    <w:rsid w:val="00DD0F89"/>
    <w:rsid w:val="00DD17D0"/>
    <w:rsid w:val="00DD1D1D"/>
    <w:rsid w:val="00DD3853"/>
    <w:rsid w:val="00DD5C8E"/>
    <w:rsid w:val="00DD7104"/>
    <w:rsid w:val="00DD7429"/>
    <w:rsid w:val="00DD7B1B"/>
    <w:rsid w:val="00DE08A2"/>
    <w:rsid w:val="00DE0D68"/>
    <w:rsid w:val="00DE1915"/>
    <w:rsid w:val="00DE1FF8"/>
    <w:rsid w:val="00DE3CB0"/>
    <w:rsid w:val="00DE40A6"/>
    <w:rsid w:val="00DE62AF"/>
    <w:rsid w:val="00DE74F4"/>
    <w:rsid w:val="00DE7C08"/>
    <w:rsid w:val="00DF2098"/>
    <w:rsid w:val="00DF32FB"/>
    <w:rsid w:val="00DF3F5F"/>
    <w:rsid w:val="00DF4AA1"/>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0DC"/>
    <w:rsid w:val="00E06262"/>
    <w:rsid w:val="00E079D3"/>
    <w:rsid w:val="00E07A9D"/>
    <w:rsid w:val="00E07D8B"/>
    <w:rsid w:val="00E11111"/>
    <w:rsid w:val="00E11CEF"/>
    <w:rsid w:val="00E11D91"/>
    <w:rsid w:val="00E12348"/>
    <w:rsid w:val="00E14B31"/>
    <w:rsid w:val="00E14C4B"/>
    <w:rsid w:val="00E15046"/>
    <w:rsid w:val="00E151FC"/>
    <w:rsid w:val="00E1619B"/>
    <w:rsid w:val="00E16F2A"/>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3CD5"/>
    <w:rsid w:val="00E3412A"/>
    <w:rsid w:val="00E348C2"/>
    <w:rsid w:val="00E34D8B"/>
    <w:rsid w:val="00E35561"/>
    <w:rsid w:val="00E35CF5"/>
    <w:rsid w:val="00E35E77"/>
    <w:rsid w:val="00E36C54"/>
    <w:rsid w:val="00E3799F"/>
    <w:rsid w:val="00E37A8A"/>
    <w:rsid w:val="00E4019A"/>
    <w:rsid w:val="00E40CA1"/>
    <w:rsid w:val="00E4150D"/>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DA2"/>
    <w:rsid w:val="00E57D4F"/>
    <w:rsid w:val="00E57DAF"/>
    <w:rsid w:val="00E61AF6"/>
    <w:rsid w:val="00E6206B"/>
    <w:rsid w:val="00E62452"/>
    <w:rsid w:val="00E64D23"/>
    <w:rsid w:val="00E67060"/>
    <w:rsid w:val="00E67909"/>
    <w:rsid w:val="00E67A1E"/>
    <w:rsid w:val="00E67C2B"/>
    <w:rsid w:val="00E70976"/>
    <w:rsid w:val="00E71630"/>
    <w:rsid w:val="00E7174C"/>
    <w:rsid w:val="00E7287E"/>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1532"/>
    <w:rsid w:val="00E93FF2"/>
    <w:rsid w:val="00E94406"/>
    <w:rsid w:val="00E95C9B"/>
    <w:rsid w:val="00E962B8"/>
    <w:rsid w:val="00E9783C"/>
    <w:rsid w:val="00E97F53"/>
    <w:rsid w:val="00EA04AE"/>
    <w:rsid w:val="00EA28E4"/>
    <w:rsid w:val="00EA3485"/>
    <w:rsid w:val="00EA53E1"/>
    <w:rsid w:val="00EA5573"/>
    <w:rsid w:val="00EA5C9B"/>
    <w:rsid w:val="00EA5CB0"/>
    <w:rsid w:val="00EA5E42"/>
    <w:rsid w:val="00EA6853"/>
    <w:rsid w:val="00EA729C"/>
    <w:rsid w:val="00EA7490"/>
    <w:rsid w:val="00EA7601"/>
    <w:rsid w:val="00EA7ACC"/>
    <w:rsid w:val="00EA7D74"/>
    <w:rsid w:val="00EB1E6C"/>
    <w:rsid w:val="00EB27F4"/>
    <w:rsid w:val="00EB2923"/>
    <w:rsid w:val="00EB2F20"/>
    <w:rsid w:val="00EB31BF"/>
    <w:rsid w:val="00EB3B14"/>
    <w:rsid w:val="00EB4C96"/>
    <w:rsid w:val="00EB4EB5"/>
    <w:rsid w:val="00EB56E9"/>
    <w:rsid w:val="00EB5AD2"/>
    <w:rsid w:val="00EB5C3E"/>
    <w:rsid w:val="00EB7F52"/>
    <w:rsid w:val="00EC0599"/>
    <w:rsid w:val="00EC1708"/>
    <w:rsid w:val="00EC3E15"/>
    <w:rsid w:val="00EC3E8B"/>
    <w:rsid w:val="00EC3FCD"/>
    <w:rsid w:val="00EC44CD"/>
    <w:rsid w:val="00EC62AD"/>
    <w:rsid w:val="00EC65C0"/>
    <w:rsid w:val="00EC65CB"/>
    <w:rsid w:val="00EC66ED"/>
    <w:rsid w:val="00EC6D95"/>
    <w:rsid w:val="00ED1141"/>
    <w:rsid w:val="00ED31EC"/>
    <w:rsid w:val="00ED3220"/>
    <w:rsid w:val="00ED3820"/>
    <w:rsid w:val="00ED4B1A"/>
    <w:rsid w:val="00ED4C9F"/>
    <w:rsid w:val="00ED77CB"/>
    <w:rsid w:val="00ED7A7D"/>
    <w:rsid w:val="00EE0FE4"/>
    <w:rsid w:val="00EE15BD"/>
    <w:rsid w:val="00EE1C2D"/>
    <w:rsid w:val="00EE3751"/>
    <w:rsid w:val="00EE4EED"/>
    <w:rsid w:val="00EE512F"/>
    <w:rsid w:val="00EF0429"/>
    <w:rsid w:val="00EF2A5B"/>
    <w:rsid w:val="00EF3537"/>
    <w:rsid w:val="00EF624A"/>
    <w:rsid w:val="00EF7795"/>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550"/>
    <w:rsid w:val="00F1640D"/>
    <w:rsid w:val="00F16BA3"/>
    <w:rsid w:val="00F201B5"/>
    <w:rsid w:val="00F22146"/>
    <w:rsid w:val="00F222CE"/>
    <w:rsid w:val="00F22AE1"/>
    <w:rsid w:val="00F22CC4"/>
    <w:rsid w:val="00F23E7F"/>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47FB0"/>
    <w:rsid w:val="00F5216A"/>
    <w:rsid w:val="00F5252C"/>
    <w:rsid w:val="00F534B9"/>
    <w:rsid w:val="00F535B2"/>
    <w:rsid w:val="00F535C3"/>
    <w:rsid w:val="00F56ED1"/>
    <w:rsid w:val="00F62613"/>
    <w:rsid w:val="00F64E68"/>
    <w:rsid w:val="00F64F54"/>
    <w:rsid w:val="00F658F2"/>
    <w:rsid w:val="00F661AA"/>
    <w:rsid w:val="00F66432"/>
    <w:rsid w:val="00F66819"/>
    <w:rsid w:val="00F66A60"/>
    <w:rsid w:val="00F66AB1"/>
    <w:rsid w:val="00F66FA3"/>
    <w:rsid w:val="00F67ACD"/>
    <w:rsid w:val="00F703C1"/>
    <w:rsid w:val="00F72143"/>
    <w:rsid w:val="00F72399"/>
    <w:rsid w:val="00F7479F"/>
    <w:rsid w:val="00F74D8D"/>
    <w:rsid w:val="00F81382"/>
    <w:rsid w:val="00F81514"/>
    <w:rsid w:val="00F81BB1"/>
    <w:rsid w:val="00F8244F"/>
    <w:rsid w:val="00F8263E"/>
    <w:rsid w:val="00F82C87"/>
    <w:rsid w:val="00F83843"/>
    <w:rsid w:val="00F852FE"/>
    <w:rsid w:val="00F85F9C"/>
    <w:rsid w:val="00F86101"/>
    <w:rsid w:val="00F86918"/>
    <w:rsid w:val="00F86EF7"/>
    <w:rsid w:val="00F8794B"/>
    <w:rsid w:val="00F906DA"/>
    <w:rsid w:val="00F923E6"/>
    <w:rsid w:val="00F9283C"/>
    <w:rsid w:val="00F95774"/>
    <w:rsid w:val="00F96739"/>
    <w:rsid w:val="00F97004"/>
    <w:rsid w:val="00F97F22"/>
    <w:rsid w:val="00FA0B54"/>
    <w:rsid w:val="00FA0D3B"/>
    <w:rsid w:val="00FA230C"/>
    <w:rsid w:val="00FA3888"/>
    <w:rsid w:val="00FA525F"/>
    <w:rsid w:val="00FA5671"/>
    <w:rsid w:val="00FA62A2"/>
    <w:rsid w:val="00FA7DE4"/>
    <w:rsid w:val="00FB10BC"/>
    <w:rsid w:val="00FB23D7"/>
    <w:rsid w:val="00FB486C"/>
    <w:rsid w:val="00FB5531"/>
    <w:rsid w:val="00FB717C"/>
    <w:rsid w:val="00FB7D53"/>
    <w:rsid w:val="00FC0922"/>
    <w:rsid w:val="00FC2E51"/>
    <w:rsid w:val="00FC2E57"/>
    <w:rsid w:val="00FC3821"/>
    <w:rsid w:val="00FC4225"/>
    <w:rsid w:val="00FC4FB1"/>
    <w:rsid w:val="00FC4FB8"/>
    <w:rsid w:val="00FC7668"/>
    <w:rsid w:val="00FD0EF0"/>
    <w:rsid w:val="00FD1302"/>
    <w:rsid w:val="00FD18DF"/>
    <w:rsid w:val="00FD1FEE"/>
    <w:rsid w:val="00FD34A0"/>
    <w:rsid w:val="00FD3AE7"/>
    <w:rsid w:val="00FD697B"/>
    <w:rsid w:val="00FE083C"/>
    <w:rsid w:val="00FE1E61"/>
    <w:rsid w:val="00FE5563"/>
    <w:rsid w:val="00FE69FA"/>
    <w:rsid w:val="00FE6B19"/>
    <w:rsid w:val="00FE7852"/>
    <w:rsid w:val="00FF072B"/>
    <w:rsid w:val="00FF1701"/>
    <w:rsid w:val="00FF27E6"/>
    <w:rsid w:val="00FF2E7C"/>
    <w:rsid w:val="00FF38FC"/>
    <w:rsid w:val="00FF3B48"/>
    <w:rsid w:val="00FF47B5"/>
    <w:rsid w:val="00FF49E3"/>
    <w:rsid w:val="00FF4FB4"/>
    <w:rsid w:val="00FF511C"/>
    <w:rsid w:val="00FF5B56"/>
    <w:rsid w:val="03D302CD"/>
    <w:rsid w:val="05C458D7"/>
    <w:rsid w:val="071B1873"/>
    <w:rsid w:val="11DE5384"/>
    <w:rsid w:val="1785253A"/>
    <w:rsid w:val="1B8823E0"/>
    <w:rsid w:val="25717E40"/>
    <w:rsid w:val="26BA3385"/>
    <w:rsid w:val="29A32DEA"/>
    <w:rsid w:val="2B795677"/>
    <w:rsid w:val="31294F6D"/>
    <w:rsid w:val="36076BE1"/>
    <w:rsid w:val="37E42938"/>
    <w:rsid w:val="3F85380D"/>
    <w:rsid w:val="431E0128"/>
    <w:rsid w:val="433C0A63"/>
    <w:rsid w:val="46664C54"/>
    <w:rsid w:val="4939525D"/>
    <w:rsid w:val="4BA72D53"/>
    <w:rsid w:val="4C1B07F0"/>
    <w:rsid w:val="4D0E072B"/>
    <w:rsid w:val="50902093"/>
    <w:rsid w:val="52D55643"/>
    <w:rsid w:val="535978B5"/>
    <w:rsid w:val="54D677A5"/>
    <w:rsid w:val="560B686C"/>
    <w:rsid w:val="572B5830"/>
    <w:rsid w:val="57E71635"/>
    <w:rsid w:val="5FDA211A"/>
    <w:rsid w:val="64F8126C"/>
    <w:rsid w:val="6A1666A1"/>
    <w:rsid w:val="6E0444D6"/>
    <w:rsid w:val="712D45D7"/>
    <w:rsid w:val="731A76E0"/>
    <w:rsid w:val="782A6302"/>
    <w:rsid w:val="7AEE3E26"/>
    <w:rsid w:val="7B3073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100" w:afterLines="100" w:line="480" w:lineRule="atLeast"/>
      <w:jc w:val="center"/>
      <w:outlineLvl w:val="0"/>
    </w:pPr>
    <w:rPr>
      <w:b/>
      <w:spacing w:val="8"/>
      <w:kern w:val="0"/>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link w:val="32"/>
    <w:qFormat/>
    <w:uiPriority w:val="0"/>
    <w:pPr>
      <w:spacing w:beforeLines="25" w:afterLines="25" w:line="300" w:lineRule="auto"/>
    </w:pPr>
    <w:rPr>
      <w:rFonts w:ascii="Arial" w:hAnsi="Arial" w:eastAsia="黑体"/>
      <w:sz w:val="20"/>
      <w:szCs w:val="20"/>
    </w:rPr>
  </w:style>
  <w:style w:type="paragraph" w:styleId="5">
    <w:name w:val="Document Map"/>
    <w:basedOn w:val="1"/>
    <w:link w:val="25"/>
    <w:qFormat/>
    <w:uiPriority w:val="0"/>
    <w:rPr>
      <w:rFonts w:ascii="宋体"/>
      <w:sz w:val="18"/>
      <w:szCs w:val="18"/>
    </w:rPr>
  </w:style>
  <w:style w:type="paragraph" w:styleId="6">
    <w:name w:val="annotation text"/>
    <w:basedOn w:val="1"/>
    <w:semiHidden/>
    <w:qFormat/>
    <w:uiPriority w:val="0"/>
    <w:pPr>
      <w:jc w:val="left"/>
    </w:pPr>
  </w:style>
  <w:style w:type="paragraph" w:styleId="7">
    <w:name w:val="Body Text"/>
    <w:basedOn w:val="1"/>
    <w:link w:val="31"/>
    <w:qFormat/>
    <w:uiPriority w:val="0"/>
    <w:pPr>
      <w:spacing w:after="120"/>
    </w:pPr>
  </w:style>
  <w:style w:type="paragraph" w:styleId="8">
    <w:name w:val="Body Text Indent"/>
    <w:basedOn w:val="1"/>
    <w:link w:val="33"/>
    <w:qFormat/>
    <w:uiPriority w:val="0"/>
    <w:pPr>
      <w:spacing w:line="360" w:lineRule="auto"/>
      <w:ind w:firstLine="560"/>
    </w:pPr>
    <w:rPr>
      <w:sz w:val="28"/>
      <w:szCs w:val="20"/>
    </w:rPr>
  </w:style>
  <w:style w:type="paragraph" w:styleId="9">
    <w:name w:val="Date"/>
    <w:basedOn w:val="1"/>
    <w:next w:val="1"/>
    <w:qFormat/>
    <w:uiPriority w:val="0"/>
    <w:pPr>
      <w:ind w:left="100" w:leftChars="2500"/>
    </w:p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26"/>
    <w:qFormat/>
    <w:uiPriority w:val="0"/>
    <w:rPr>
      <w:sz w:val="18"/>
      <w:szCs w:val="18"/>
    </w:rPr>
  </w:style>
  <w:style w:type="paragraph" w:styleId="12">
    <w:name w:val="footer"/>
    <w:basedOn w:val="1"/>
    <w:link w:val="34"/>
    <w:qFormat/>
    <w:uiPriority w:val="99"/>
    <w:pPr>
      <w:tabs>
        <w:tab w:val="center" w:pos="4153"/>
        <w:tab w:val="right" w:pos="8306"/>
      </w:tabs>
      <w:snapToGrid w:val="0"/>
      <w:jc w:val="left"/>
    </w:pPr>
    <w:rPr>
      <w:sz w:val="18"/>
      <w:szCs w:val="18"/>
    </w:rPr>
  </w:style>
  <w:style w:type="paragraph" w:styleId="13">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annotation subject"/>
    <w:basedOn w:val="6"/>
    <w:next w:val="6"/>
    <w:semiHidden/>
    <w:qFormat/>
    <w:uiPriority w:val="0"/>
    <w:rPr>
      <w:b/>
      <w:bCs/>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annotation reference"/>
    <w:semiHidden/>
    <w:qFormat/>
    <w:uiPriority w:val="0"/>
    <w:rPr>
      <w:sz w:val="21"/>
      <w:szCs w:val="21"/>
    </w:rPr>
  </w:style>
  <w:style w:type="paragraph" w:customStyle="1" w:styleId="21">
    <w:name w:val="默认段落字体 Para Char"/>
    <w:basedOn w:val="1"/>
    <w:qFormat/>
    <w:uiPriority w:val="0"/>
    <w:rPr>
      <w:sz w:val="24"/>
    </w:rPr>
  </w:style>
  <w:style w:type="paragraph" w:styleId="22">
    <w:name w:val="List Paragraph"/>
    <w:basedOn w:val="1"/>
    <w:qFormat/>
    <w:uiPriority w:val="0"/>
    <w:pPr>
      <w:ind w:firstLine="420" w:firstLineChars="200"/>
    </w:pPr>
    <w:rPr>
      <w:rFonts w:ascii="Calibri" w:hAnsi="Calibri"/>
      <w:szCs w:val="22"/>
    </w:rPr>
  </w:style>
  <w:style w:type="paragraph" w:customStyle="1" w:styleId="23">
    <w:name w:val="列出段落1"/>
    <w:basedOn w:val="1"/>
    <w:qFormat/>
    <w:uiPriority w:val="0"/>
    <w:pPr>
      <w:ind w:firstLine="420" w:firstLineChars="200"/>
    </w:pPr>
    <w:rPr>
      <w:rFonts w:ascii="Calibri" w:hAnsi="Calibri"/>
      <w:szCs w:val="22"/>
    </w:rPr>
  </w:style>
  <w:style w:type="character" w:customStyle="1" w:styleId="24">
    <w:name w:val="页眉 Char"/>
    <w:link w:val="13"/>
    <w:qFormat/>
    <w:uiPriority w:val="0"/>
    <w:rPr>
      <w:kern w:val="2"/>
      <w:sz w:val="18"/>
      <w:szCs w:val="18"/>
    </w:rPr>
  </w:style>
  <w:style w:type="character" w:customStyle="1" w:styleId="25">
    <w:name w:val="文档结构图 Char"/>
    <w:link w:val="5"/>
    <w:qFormat/>
    <w:uiPriority w:val="0"/>
    <w:rPr>
      <w:rFonts w:ascii="宋体"/>
      <w:kern w:val="2"/>
      <w:sz w:val="18"/>
      <w:szCs w:val="18"/>
    </w:rPr>
  </w:style>
  <w:style w:type="character" w:customStyle="1" w:styleId="26">
    <w:name w:val="批注框文本 Char"/>
    <w:link w:val="11"/>
    <w:qFormat/>
    <w:uiPriority w:val="0"/>
    <w:rPr>
      <w:kern w:val="2"/>
      <w:sz w:val="18"/>
      <w:szCs w:val="18"/>
    </w:rPr>
  </w:style>
  <w:style w:type="paragraph" w:customStyle="1" w:styleId="2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9">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0">
    <w:name w:val="_Style 27"/>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1">
    <w:name w:val="正文文本 Char"/>
    <w:link w:val="7"/>
    <w:qFormat/>
    <w:uiPriority w:val="0"/>
    <w:rPr>
      <w:kern w:val="2"/>
      <w:sz w:val="21"/>
      <w:szCs w:val="24"/>
    </w:rPr>
  </w:style>
  <w:style w:type="character" w:customStyle="1" w:styleId="32">
    <w:name w:val="题注 Char"/>
    <w:link w:val="4"/>
    <w:qFormat/>
    <w:uiPriority w:val="0"/>
    <w:rPr>
      <w:rFonts w:ascii="Arial" w:hAnsi="Arial" w:eastAsia="黑体" w:cs="Arial"/>
      <w:kern w:val="2"/>
    </w:rPr>
  </w:style>
  <w:style w:type="character" w:customStyle="1" w:styleId="33">
    <w:name w:val="正文文本缩进 Char"/>
    <w:link w:val="8"/>
    <w:qFormat/>
    <w:uiPriority w:val="0"/>
    <w:rPr>
      <w:kern w:val="2"/>
      <w:sz w:val="28"/>
    </w:rPr>
  </w:style>
  <w:style w:type="character" w:customStyle="1" w:styleId="34">
    <w:name w:val="页脚 Char"/>
    <w:link w:val="12"/>
    <w:qFormat/>
    <w:uiPriority w:val="99"/>
    <w:rPr>
      <w:kern w:val="2"/>
      <w:sz w:val="18"/>
      <w:szCs w:val="18"/>
    </w:rPr>
  </w:style>
  <w:style w:type="paragraph" w:customStyle="1" w:styleId="3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6">
    <w:name w:val="二级条标题"/>
    <w:basedOn w:val="1"/>
    <w:qFormat/>
    <w:uiPriority w:val="0"/>
    <w:pPr>
      <w:numPr>
        <w:ilvl w:val="1"/>
        <w:numId w:val="1"/>
      </w:numPr>
    </w:pPr>
  </w:style>
  <w:style w:type="paragraph" w:customStyle="1" w:styleId="37">
    <w:name w:val="三级条标题"/>
    <w:basedOn w:val="1"/>
    <w:qFormat/>
    <w:uiPriority w:val="0"/>
    <w:pPr>
      <w:numPr>
        <w:ilvl w:val="2"/>
        <w:numId w:val="1"/>
      </w:numPr>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FE51A3-06A0-44B6-B758-D618E412E88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6142</Words>
  <Characters>6520</Characters>
  <Lines>6</Lines>
  <Paragraphs>13</Paragraphs>
  <TotalTime>20</TotalTime>
  <ScaleCrop>false</ScaleCrop>
  <LinksUpToDate>false</LinksUpToDate>
  <CharactersWithSpaces>6657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2022-10-13T07:09:00Z</dcterms:created>
  <dc:creator>zhu_gh.yf</dc:creator>
  <cp:lastModifiedBy> 鬼浏几道</cp:lastModifiedBy>
  <cp:lastPrinted>2019-05-27T02:50:00Z</cp:lastPrinted>
  <dcterms:modified xsi:type="dcterms:W3CDTF">2023-01-29T06:24:47Z</dcterms:modified>
  <dc:title>关于局部修订《室外排水设计规范》的几个问题</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C6373524C334440AAD560CA68AF46AD3</vt:lpwstr>
  </property>
</Properties>
</file>