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住房和城乡建设部办公厅关于进一步做好建设工程企业资质告知承诺制审批有关工作的通知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000013338/2020-00533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建办市〔2020〕59号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住房和城乡建设部办公厅关于进一步 做好建设工程企业资质告知承诺制 审批有关工作的通知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