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住房和城乡建设部办公厅关于开展建筑市场部分评比表彰奖项信息归集共享试点工作的通知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000013338/2021-00051</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建办市函〔2021〕63号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住房和城乡建设部办公厅关于开展 建筑市场部分评比表彰奖项信息 归集共享试点工作的通知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