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　发展改革委　财政部关于印发北方采暖地区城市集中供热老旧管网改造规划的通知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000013338/2023-00330</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住房城乡建设部 发展改革委 财政部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2014-01-15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建城〔2014〕9号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　发展改革委　财政部 关于印发北方采暖地区城市集中供热 老旧管网改造规划的通知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