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　国家开发银行关于推进开发性金融支持城市地下综合管廊建设的通知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000013338/2023-00345</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 国家开发银行</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2015-10-19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建城〔2015〕165号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　国家开发银行 关于推进开发性金融支持城市 地下综合管廊建设的通知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