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住房城乡建设部关于房地产开发企业一级资质核定工作的补充通知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000013338/2023-00146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2016-06-20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建房〔2016〕125号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住房城乡建设部关于房地产开发企业 一级资质核定工作的补充通知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