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住房城乡建设部关于加强历史建筑保护与利用工作的通知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000013338/2017-00654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2017-09-20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建规[2017]212号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住房城乡建设部关于加强历史建筑保护与利用工作的通知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