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SectionMark0"/>
    <w:p w14:paraId="57FE72A3" w14:textId="6916E7D0" w:rsidR="00987F28" w:rsidRPr="00681836" w:rsidRDefault="004D78D0">
      <w:pPr>
        <w:pStyle w:val="affb"/>
        <w:sectPr w:rsidR="00987F28" w:rsidRPr="00681836">
          <w:headerReference w:type="default" r:id="rId8"/>
          <w:footerReference w:type="even" r:id="rId9"/>
          <w:footerReference w:type="default" r:id="rId10"/>
          <w:pgSz w:w="11907" w:h="16839"/>
          <w:pgMar w:top="567" w:right="851" w:bottom="1361" w:left="1418" w:header="0" w:footer="0" w:gutter="0"/>
          <w:pgNumType w:fmt="upperRoman" w:start="1"/>
          <w:cols w:space="720"/>
          <w:titlePg/>
          <w:docGrid w:type="lines" w:linePitch="312"/>
        </w:sectPr>
      </w:pPr>
      <w:r>
        <w:rPr>
          <w:noProof/>
        </w:rPr>
        <mc:AlternateContent>
          <mc:Choice Requires="wps">
            <w:drawing>
              <wp:anchor distT="0" distB="0" distL="114300" distR="114300" simplePos="0" relativeHeight="251668480" behindDoc="0" locked="0" layoutInCell="1" allowOverlap="1" wp14:anchorId="03E054DC" wp14:editId="3FCE516F">
                <wp:simplePos x="0" y="0"/>
                <wp:positionH relativeFrom="column">
                  <wp:posOffset>-3810</wp:posOffset>
                </wp:positionH>
                <wp:positionV relativeFrom="paragraph">
                  <wp:posOffset>8545830</wp:posOffset>
                </wp:positionV>
                <wp:extent cx="6121400" cy="0"/>
                <wp:effectExtent l="10795" t="9525" r="11430" b="952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1B66786" id="Line 1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2.9pt" to="481.7pt,6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" strokecolor="black [3213]" strokeweight="1pt"/>
            </w:pict>
          </mc:Fallback>
        </mc:AlternateContent>
      </w:r>
      <w:r w:rsidR="00443E7C" w:rsidRPr="00681836">
        <w:rPr>
          <w:noProof/>
        </w:rPr>
        <w:drawing>
          <wp:anchor distT="0" distB="0" distL="114300" distR="114300" simplePos="0" relativeHeight="251664384" behindDoc="1" locked="0" layoutInCell="1" allowOverlap="1" wp14:anchorId="50243B03" wp14:editId="18F8B9AF">
            <wp:simplePos x="0" y="0"/>
            <wp:positionH relativeFrom="margin">
              <wp:align>center</wp:align>
            </wp:positionH>
            <wp:positionV relativeFrom="paragraph">
              <wp:posOffset>8686165</wp:posOffset>
            </wp:positionV>
            <wp:extent cx="3197225" cy="749300"/>
            <wp:effectExtent l="0" t="0" r="3175" b="0"/>
            <wp:wrapTight wrapText="bothSides">
              <wp:wrapPolygon edited="0">
                <wp:start x="0" y="0"/>
                <wp:lineTo x="0" y="20868"/>
                <wp:lineTo x="21493" y="20868"/>
                <wp:lineTo x="21493" y="0"/>
                <wp:lineTo x="0" y="0"/>
              </wp:wrapPolygon>
            </wp:wrapTight>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97225" cy="749300"/>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1" allowOverlap="1" wp14:anchorId="18F82F04" wp14:editId="79362544">
                <wp:simplePos x="0" y="0"/>
                <wp:positionH relativeFrom="column">
                  <wp:posOffset>0</wp:posOffset>
                </wp:positionH>
                <wp:positionV relativeFrom="paragraph">
                  <wp:posOffset>2273300</wp:posOffset>
                </wp:positionV>
                <wp:extent cx="6121400" cy="0"/>
                <wp:effectExtent l="14605" t="13970" r="7620" b="14605"/>
                <wp:wrapNone/>
                <wp:docPr id="2"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DCEBBAC" id="直线 1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" strokecolor="black [3213]" strokeweight="1pt"/>
            </w:pict>
          </mc:Fallback>
        </mc:AlternateContent>
      </w:r>
      <w:r>
        <w:rPr>
          <w:noProof/>
        </w:rPr>
        <mc:AlternateContent>
          <mc:Choice Requires="wps">
            <w:drawing>
              <wp:anchor distT="0" distB="0" distL="114300" distR="114300" simplePos="0" relativeHeight="251666432" behindDoc="0" locked="1" layoutInCell="1" allowOverlap="1" wp14:anchorId="04306806" wp14:editId="3F395469">
                <wp:simplePos x="0" y="0"/>
                <wp:positionH relativeFrom="margin">
                  <wp:posOffset>4569460</wp:posOffset>
                </wp:positionH>
                <wp:positionV relativeFrom="margin">
                  <wp:posOffset>8219440</wp:posOffset>
                </wp:positionV>
                <wp:extent cx="1548130" cy="312420"/>
                <wp:effectExtent l="0" t="0" r="0" b="0"/>
                <wp:wrapNone/>
                <wp:docPr id="16"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31242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1A731CF4" w14:textId="77777777" w:rsidR="00C67AFA" w:rsidRPr="00F875DB" w:rsidRDefault="00C67AFA" w:rsidP="00443E7C">
                            <w:pPr>
                              <w:pStyle w:val="aff4"/>
                              <w:rPr>
                                <w:rFonts w:ascii="黑体" w:hAnsi="黑体"/>
                              </w:rPr>
                            </w:pPr>
                            <w:r w:rsidRPr="00F875DB">
                              <w:rPr>
                                <w:rFonts w:ascii="黑体" w:hAnsi="黑体" w:hint="eastAsia"/>
                              </w:rPr>
                              <w:t>2</w:t>
                            </w:r>
                            <w:r w:rsidRPr="00F875DB">
                              <w:rPr>
                                <w:rFonts w:ascii="黑体" w:hAnsi="黑体"/>
                              </w:rPr>
                              <w:t>02</w:t>
                            </w:r>
                            <w:r>
                              <w:rPr>
                                <w:rFonts w:ascii="黑体" w:hAnsi="黑体"/>
                              </w:rPr>
                              <w:t>X</w:t>
                            </w:r>
                            <w:r w:rsidRPr="00F875DB">
                              <w:rPr>
                                <w:rFonts w:ascii="黑体" w:hAnsi="黑体"/>
                              </w:rPr>
                              <w:t>-XX-XX</w:t>
                            </w:r>
                            <w:r>
                              <w:rPr>
                                <w:rFonts w:ascii="黑体" w:hAnsi="黑体"/>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06806" id="_x0000_t202" coordsize="21600,21600" o:spt="202" path="m,l,21600r21600,l21600,xe">
                <v:stroke joinstyle="miter"/>
                <v:path gradientshapeok="t" o:connecttype="rect"/>
              </v:shapetype>
              <v:shape id="fmFrame5" o:spid="_x0000_s1026" type="#_x0000_t202" style="position:absolute;left:0;text-align:left;margin-left:359.8pt;margin-top:647.2pt;width:121.9pt;height:24.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" stroked="f">
                <v:textbox inset="0,0,0,0">
                  <w:txbxContent>
                    <w:p w14:paraId="1A731CF4" w14:textId="77777777" w:rsidR="00C67AFA" w:rsidRPr="00F875DB" w:rsidRDefault="00C67AFA" w:rsidP="00443E7C">
                      <w:pPr>
                        <w:pStyle w:val="aff4"/>
                        <w:rPr>
                          <w:rFonts w:ascii="黑体" w:hAnsi="黑体"/>
                        </w:rPr>
                      </w:pPr>
                      <w:r w:rsidRPr="00F875DB">
                        <w:rPr>
                          <w:rFonts w:ascii="黑体" w:hAnsi="黑体" w:hint="eastAsia"/>
                        </w:rPr>
                        <w:t>2</w:t>
                      </w:r>
                      <w:r w:rsidRPr="00F875DB">
                        <w:rPr>
                          <w:rFonts w:ascii="黑体" w:hAnsi="黑体"/>
                        </w:rPr>
                        <w:t>02</w:t>
                      </w:r>
                      <w:r>
                        <w:rPr>
                          <w:rFonts w:ascii="黑体" w:hAnsi="黑体"/>
                        </w:rPr>
                        <w:t>X</w:t>
                      </w:r>
                      <w:r w:rsidRPr="00F875DB">
                        <w:rPr>
                          <w:rFonts w:ascii="黑体" w:hAnsi="黑体"/>
                        </w:rPr>
                        <w:t>-XX-XX</w:t>
                      </w:r>
                      <w:r>
                        <w:rPr>
                          <w:rFonts w:ascii="黑体" w:hAnsi="黑体"/>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0288" behindDoc="0" locked="1" layoutInCell="1" allowOverlap="1" wp14:anchorId="5013712A" wp14:editId="7456F946">
                <wp:simplePos x="0" y="0"/>
                <wp:positionH relativeFrom="margin">
                  <wp:posOffset>0</wp:posOffset>
                </wp:positionH>
                <wp:positionV relativeFrom="margin">
                  <wp:posOffset>8204835</wp:posOffset>
                </wp:positionV>
                <wp:extent cx="2019300" cy="312420"/>
                <wp:effectExtent l="0" t="0" r="0" b="0"/>
                <wp:wrapNone/>
                <wp:docPr id="9"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711BD50F" w14:textId="77777777" w:rsidR="00C67AFA" w:rsidRPr="00F875DB" w:rsidRDefault="00C67AFA">
                            <w:pPr>
                              <w:pStyle w:val="aff4"/>
                              <w:rPr>
                                <w:rFonts w:ascii="黑体" w:hAnsi="黑体"/>
                              </w:rPr>
                            </w:pPr>
                            <w:r w:rsidRPr="00F875DB">
                              <w:rPr>
                                <w:rFonts w:ascii="黑体" w:hAnsi="黑体" w:hint="eastAsia"/>
                              </w:rPr>
                              <w:t>2</w:t>
                            </w:r>
                            <w:r w:rsidRPr="00F875DB">
                              <w:rPr>
                                <w:rFonts w:ascii="黑体" w:hAnsi="黑体"/>
                              </w:rPr>
                              <w:t>023-XX-XX</w:t>
                            </w:r>
                            <w:r w:rsidRPr="00F875DB">
                              <w:rPr>
                                <w:rFonts w:ascii="黑体" w:hAnsi="黑体"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3712A" id="_x0000_s1027" type="#_x0000_t202" style="position:absolute;left:0;text-align:left;margin-left:0;margin-top:646.05pt;width:159pt;height:24.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" stroked="f">
                <v:textbox inset="0,0,0,0">
                  <w:txbxContent>
                    <w:p w14:paraId="711BD50F" w14:textId="77777777" w:rsidR="00C67AFA" w:rsidRPr="00F875DB" w:rsidRDefault="00C67AFA">
                      <w:pPr>
                        <w:pStyle w:val="aff4"/>
                        <w:rPr>
                          <w:rFonts w:ascii="黑体" w:hAnsi="黑体"/>
                        </w:rPr>
                      </w:pPr>
                      <w:r w:rsidRPr="00F875DB">
                        <w:rPr>
                          <w:rFonts w:ascii="黑体" w:hAnsi="黑体" w:hint="eastAsia"/>
                        </w:rPr>
                        <w:t>2</w:t>
                      </w:r>
                      <w:r w:rsidRPr="00F875DB">
                        <w:rPr>
                          <w:rFonts w:ascii="黑体" w:hAnsi="黑体"/>
                        </w:rPr>
                        <w:t>023-XX-XX</w:t>
                      </w:r>
                      <w:r w:rsidRPr="00F875DB">
                        <w:rPr>
                          <w:rFonts w:ascii="黑体" w:hAnsi="黑体"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8240" behindDoc="0" locked="1" layoutInCell="1" allowOverlap="1" wp14:anchorId="14E940F0" wp14:editId="0ED3FB16">
                <wp:simplePos x="0" y="0"/>
                <wp:positionH relativeFrom="margin">
                  <wp:align>left</wp:align>
                </wp:positionH>
                <wp:positionV relativeFrom="margin">
                  <wp:posOffset>3322955</wp:posOffset>
                </wp:positionV>
                <wp:extent cx="5969000" cy="4200525"/>
                <wp:effectExtent l="0" t="0" r="0" b="9525"/>
                <wp:wrapNone/>
                <wp:docPr id="8"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200525"/>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75DABE61" w14:textId="77777777" w:rsidR="00C67AFA" w:rsidRDefault="00C67AFA">
                            <w:pPr>
                              <w:pStyle w:val="aff6"/>
                            </w:pPr>
                            <w:r w:rsidRPr="00F875DB">
                              <w:t>城市轨道交通直流牵引供电系统</w:t>
                            </w:r>
                          </w:p>
                          <w:p w14:paraId="63C688C5" w14:textId="77777777" w:rsidR="00C67AFA" w:rsidRDefault="00C67AFA" w:rsidP="00443E7C">
                            <w:pPr>
                              <w:pStyle w:val="aff9"/>
                              <w:spacing w:line="240" w:lineRule="auto"/>
                              <w:rPr>
                                <w:szCs w:val="28"/>
                              </w:rPr>
                            </w:pPr>
                            <w:proofErr w:type="spellStart"/>
                            <w:r w:rsidRPr="00C13CF9">
                              <w:rPr>
                                <w:szCs w:val="28"/>
                              </w:rPr>
                              <w:t>D.C.traction</w:t>
                            </w:r>
                            <w:proofErr w:type="spellEnd"/>
                            <w:r w:rsidRPr="00C13CF9">
                              <w:rPr>
                                <w:szCs w:val="28"/>
                              </w:rPr>
                              <w:t xml:space="preserve"> power supply system for urban rail transit</w:t>
                            </w:r>
                          </w:p>
                          <w:p w14:paraId="71AB77F5" w14:textId="77777777" w:rsidR="00C67AFA" w:rsidRDefault="00C67AFA" w:rsidP="00443E7C">
                            <w:pPr>
                              <w:pStyle w:val="aff9"/>
                              <w:spacing w:line="240" w:lineRule="auto"/>
                              <w:rPr>
                                <w:szCs w:val="28"/>
                              </w:rPr>
                            </w:pPr>
                            <w:r>
                              <w:rPr>
                                <w:rFonts w:hint="eastAsia"/>
                                <w:szCs w:val="28"/>
                              </w:rPr>
                              <w:t>（征求意见稿）</w:t>
                            </w:r>
                          </w:p>
                          <w:p w14:paraId="0B0A02CC" w14:textId="176C4D8C" w:rsidR="00C67AFA" w:rsidRDefault="00C67AFA" w:rsidP="00443E7C">
                            <w:pPr>
                              <w:pStyle w:val="aff9"/>
                              <w:spacing w:line="240" w:lineRule="auto"/>
                              <w:rPr>
                                <w:sz w:val="21"/>
                                <w:szCs w:val="28"/>
                              </w:rPr>
                            </w:pPr>
                            <w:r>
                              <w:rPr>
                                <w:rFonts w:hint="eastAsia"/>
                                <w:sz w:val="21"/>
                                <w:szCs w:val="28"/>
                              </w:rPr>
                              <w:t>（本稿</w:t>
                            </w:r>
                            <w:r>
                              <w:rPr>
                                <w:sz w:val="21"/>
                                <w:szCs w:val="28"/>
                              </w:rPr>
                              <w:t>完成日期：</w:t>
                            </w:r>
                            <w:r>
                              <w:rPr>
                                <w:rFonts w:hint="eastAsia"/>
                                <w:sz w:val="21"/>
                                <w:szCs w:val="28"/>
                              </w:rPr>
                              <w:t>2023</w:t>
                            </w:r>
                            <w:r>
                              <w:rPr>
                                <w:rFonts w:hint="eastAsia"/>
                                <w:sz w:val="21"/>
                                <w:szCs w:val="28"/>
                              </w:rPr>
                              <w:t>年</w:t>
                            </w:r>
                            <w:r>
                              <w:rPr>
                                <w:sz w:val="21"/>
                                <w:szCs w:val="28"/>
                              </w:rPr>
                              <w:t>06</w:t>
                            </w:r>
                            <w:r>
                              <w:rPr>
                                <w:rFonts w:hint="eastAsia"/>
                                <w:sz w:val="21"/>
                                <w:szCs w:val="28"/>
                              </w:rPr>
                              <w:t>月</w:t>
                            </w:r>
                            <w:r>
                              <w:rPr>
                                <w:sz w:val="21"/>
                                <w:szCs w:val="28"/>
                              </w:rPr>
                              <w:t>30</w:t>
                            </w:r>
                            <w:r>
                              <w:rPr>
                                <w:rFonts w:hint="eastAsia"/>
                                <w:sz w:val="21"/>
                                <w:szCs w:val="28"/>
                              </w:rPr>
                              <w:t>日）</w:t>
                            </w:r>
                          </w:p>
                          <w:p w14:paraId="75CE6BC9" w14:textId="77777777" w:rsidR="00C67AFA" w:rsidRPr="00286C80" w:rsidRDefault="00C67AFA" w:rsidP="00C13CF9">
                            <w:pPr>
                              <w:pStyle w:val="aff9"/>
                              <w:spacing w:line="240" w:lineRule="auto"/>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940F0" id="fmFrame4" o:spid="_x0000_s1028" type="#_x0000_t202" style="position:absolute;left:0;text-align:left;margin-left:0;margin-top:261.65pt;width:470pt;height:330.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" stroked="f">
                <v:textbox inset="0,0,0,0">
                  <w:txbxContent>
                    <w:p w14:paraId="75DABE61" w14:textId="77777777" w:rsidR="00C67AFA" w:rsidRDefault="00C67AFA">
                      <w:pPr>
                        <w:pStyle w:val="aff6"/>
                      </w:pPr>
                      <w:r w:rsidRPr="00F875DB">
                        <w:t>城市轨道交通直流牵引供电系统</w:t>
                      </w:r>
                    </w:p>
                    <w:p w14:paraId="63C688C5" w14:textId="77777777" w:rsidR="00C67AFA" w:rsidRDefault="00C67AFA" w:rsidP="00443E7C">
                      <w:pPr>
                        <w:pStyle w:val="aff9"/>
                        <w:spacing w:line="240" w:lineRule="auto"/>
                        <w:rPr>
                          <w:szCs w:val="28"/>
                        </w:rPr>
                      </w:pPr>
                      <w:r w:rsidRPr="00C13CF9">
                        <w:rPr>
                          <w:szCs w:val="28"/>
                        </w:rPr>
                        <w:t>D.C.traction power supply system for urban rail transit</w:t>
                      </w:r>
                    </w:p>
                    <w:p w14:paraId="71AB77F5" w14:textId="77777777" w:rsidR="00C67AFA" w:rsidRDefault="00C67AFA" w:rsidP="00443E7C">
                      <w:pPr>
                        <w:pStyle w:val="aff9"/>
                        <w:spacing w:line="240" w:lineRule="auto"/>
                        <w:rPr>
                          <w:szCs w:val="28"/>
                        </w:rPr>
                      </w:pPr>
                      <w:r>
                        <w:rPr>
                          <w:rFonts w:hint="eastAsia"/>
                          <w:szCs w:val="28"/>
                        </w:rPr>
                        <w:t>（征求意见稿）</w:t>
                      </w:r>
                    </w:p>
                    <w:p w14:paraId="0B0A02CC" w14:textId="176C4D8C" w:rsidR="00C67AFA" w:rsidRDefault="00C67AFA" w:rsidP="00443E7C">
                      <w:pPr>
                        <w:pStyle w:val="aff9"/>
                        <w:spacing w:line="240" w:lineRule="auto"/>
                        <w:rPr>
                          <w:sz w:val="21"/>
                          <w:szCs w:val="28"/>
                        </w:rPr>
                      </w:pPr>
                      <w:r>
                        <w:rPr>
                          <w:rFonts w:hint="eastAsia"/>
                          <w:sz w:val="21"/>
                          <w:szCs w:val="28"/>
                        </w:rPr>
                        <w:t>（本稿</w:t>
                      </w:r>
                      <w:r>
                        <w:rPr>
                          <w:sz w:val="21"/>
                          <w:szCs w:val="28"/>
                        </w:rPr>
                        <w:t>完成日期：</w:t>
                      </w:r>
                      <w:r>
                        <w:rPr>
                          <w:rFonts w:hint="eastAsia"/>
                          <w:sz w:val="21"/>
                          <w:szCs w:val="28"/>
                        </w:rPr>
                        <w:t>2023</w:t>
                      </w:r>
                      <w:r>
                        <w:rPr>
                          <w:rFonts w:hint="eastAsia"/>
                          <w:sz w:val="21"/>
                          <w:szCs w:val="28"/>
                        </w:rPr>
                        <w:t>年</w:t>
                      </w:r>
                      <w:r>
                        <w:rPr>
                          <w:sz w:val="21"/>
                          <w:szCs w:val="28"/>
                        </w:rPr>
                        <w:t>06</w:t>
                      </w:r>
                      <w:r>
                        <w:rPr>
                          <w:rFonts w:hint="eastAsia"/>
                          <w:sz w:val="21"/>
                          <w:szCs w:val="28"/>
                        </w:rPr>
                        <w:t>月</w:t>
                      </w:r>
                      <w:r>
                        <w:rPr>
                          <w:sz w:val="21"/>
                          <w:szCs w:val="28"/>
                        </w:rPr>
                        <w:t>30</w:t>
                      </w:r>
                      <w:r>
                        <w:rPr>
                          <w:rFonts w:hint="eastAsia"/>
                          <w:sz w:val="21"/>
                          <w:szCs w:val="28"/>
                        </w:rPr>
                        <w:t>日）</w:t>
                      </w:r>
                    </w:p>
                    <w:p w14:paraId="75CE6BC9" w14:textId="77777777" w:rsidR="00C67AFA" w:rsidRPr="00286C80" w:rsidRDefault="00C67AFA" w:rsidP="00C13CF9">
                      <w:pPr>
                        <w:pStyle w:val="aff9"/>
                        <w:spacing w:line="240" w:lineRule="auto"/>
                        <w:rPr>
                          <w:szCs w:val="28"/>
                        </w:rPr>
                      </w:pPr>
                    </w:p>
                  </w:txbxContent>
                </v:textbox>
                <w10:wrap anchorx="margin" anchory="margin"/>
                <w10:anchorlock/>
              </v:shape>
            </w:pict>
          </mc:Fallback>
        </mc:AlternateContent>
      </w:r>
      <w:r>
        <w:rPr>
          <w:noProof/>
        </w:rPr>
        <mc:AlternateContent>
          <mc:Choice Requires="wps">
            <w:drawing>
              <wp:anchor distT="0" distB="0" distL="114300" distR="114300" simplePos="0" relativeHeight="251656192" behindDoc="0" locked="1" layoutInCell="1" allowOverlap="1" wp14:anchorId="536CE126" wp14:editId="166A6E5E">
                <wp:simplePos x="0" y="0"/>
                <wp:positionH relativeFrom="margin">
                  <wp:posOffset>0</wp:posOffset>
                </wp:positionH>
                <wp:positionV relativeFrom="margin">
                  <wp:posOffset>1461770</wp:posOffset>
                </wp:positionV>
                <wp:extent cx="6061710" cy="694055"/>
                <wp:effectExtent l="0" t="0" r="0" b="0"/>
                <wp:wrapNone/>
                <wp:docPr id="7"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694055"/>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2646428B" w14:textId="061BDA48" w:rsidR="00C67AFA" w:rsidRPr="00443E7C" w:rsidRDefault="00C67AFA" w:rsidP="00443E7C">
                            <w:pPr>
                              <w:pStyle w:val="11"/>
                              <w:spacing w:line="200" w:lineRule="exact"/>
                              <w:rPr>
                                <w:rFonts w:ascii="黑体" w:eastAsia="黑体" w:hAnsi="黑体"/>
                              </w:rPr>
                            </w:pPr>
                            <w:r w:rsidRPr="00443E7C">
                              <w:rPr>
                                <w:rFonts w:ascii="黑体" w:eastAsia="黑体" w:hAnsi="黑体"/>
                              </w:rPr>
                              <w:t>GB/T 10411-</w:t>
                            </w:r>
                            <w:r>
                              <w:rPr>
                                <w:rFonts w:ascii="黑体" w:eastAsia="黑体" w:hAnsi="黑体"/>
                              </w:rPr>
                              <w:t>****</w:t>
                            </w:r>
                          </w:p>
                          <w:p w14:paraId="7073A184" w14:textId="77777777" w:rsidR="00C67AFA" w:rsidRPr="00443E7C" w:rsidRDefault="00C67AFA" w:rsidP="00443E7C">
                            <w:pPr>
                              <w:pStyle w:val="11"/>
                              <w:spacing w:line="200" w:lineRule="exact"/>
                              <w:rPr>
                                <w:rFonts w:ascii="黑体" w:eastAsia="黑体" w:hAnsi="黑体"/>
                              </w:rPr>
                            </w:pPr>
                            <w:r w:rsidRPr="00443E7C">
                              <w:rPr>
                                <w:rFonts w:ascii="黑体" w:eastAsia="黑体" w:hAnsi="黑体"/>
                              </w:rPr>
                              <w:t>代替GB/T 10411-2005</w:t>
                            </w:r>
                          </w:p>
                          <w:p w14:paraId="1F0828AF" w14:textId="77777777" w:rsidR="00C67AFA" w:rsidRDefault="00C67AFA">
                            <w:pPr>
                              <w:pStyle w:val="11"/>
                            </w:pPr>
                          </w:p>
                          <w:p w14:paraId="170D926D" w14:textId="77777777" w:rsidR="00C67AFA" w:rsidRDefault="00C67AFA">
                            <w:pPr>
                              <w:pStyle w:val="11"/>
                            </w:pPr>
                            <w:r>
                              <w:rPr>
                                <w:rFonts w:hint="eastAsia"/>
                              </w:rPr>
                              <w:t>D</w:t>
                            </w:r>
                            <w:r>
                              <w:t>AID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CE126" id="fmFrame3" o:spid="_x0000_s1029" type="#_x0000_t202" style="position:absolute;left:0;text-align:left;margin-left:0;margin-top:115.1pt;width:477.3pt;height:54.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" stroked="f">
                <v:textbox inset="0,0,0,0">
                  <w:txbxContent>
                    <w:p w14:paraId="2646428B" w14:textId="061BDA48" w:rsidR="00C67AFA" w:rsidRPr="00443E7C" w:rsidRDefault="00C67AFA" w:rsidP="00443E7C">
                      <w:pPr>
                        <w:pStyle w:val="11"/>
                        <w:spacing w:line="200" w:lineRule="exact"/>
                        <w:rPr>
                          <w:rFonts w:ascii="黑体" w:eastAsia="黑体" w:hAnsi="黑体"/>
                        </w:rPr>
                      </w:pPr>
                      <w:r w:rsidRPr="00443E7C">
                        <w:rPr>
                          <w:rFonts w:ascii="黑体" w:eastAsia="黑体" w:hAnsi="黑体"/>
                        </w:rPr>
                        <w:t>GB/T 10411-</w:t>
                      </w:r>
                      <w:r>
                        <w:rPr>
                          <w:rFonts w:ascii="黑体" w:eastAsia="黑体" w:hAnsi="黑体"/>
                        </w:rPr>
                        <w:t>****</w:t>
                      </w:r>
                    </w:p>
                    <w:p w14:paraId="7073A184" w14:textId="77777777" w:rsidR="00C67AFA" w:rsidRPr="00443E7C" w:rsidRDefault="00C67AFA" w:rsidP="00443E7C">
                      <w:pPr>
                        <w:pStyle w:val="11"/>
                        <w:spacing w:line="200" w:lineRule="exact"/>
                        <w:rPr>
                          <w:rFonts w:ascii="黑体" w:eastAsia="黑体" w:hAnsi="黑体"/>
                        </w:rPr>
                      </w:pPr>
                      <w:r w:rsidRPr="00443E7C">
                        <w:rPr>
                          <w:rFonts w:ascii="黑体" w:eastAsia="黑体" w:hAnsi="黑体"/>
                        </w:rPr>
                        <w:t>代替GB/T 10411-2005</w:t>
                      </w:r>
                    </w:p>
                    <w:p w14:paraId="1F0828AF" w14:textId="77777777" w:rsidR="00C67AFA" w:rsidRDefault="00C67AFA">
                      <w:pPr>
                        <w:pStyle w:val="11"/>
                      </w:pPr>
                    </w:p>
                    <w:p w14:paraId="170D926D" w14:textId="77777777" w:rsidR="00C67AFA" w:rsidRDefault="00C67AFA">
                      <w:pPr>
                        <w:pStyle w:val="11"/>
                      </w:pPr>
                      <w:r>
                        <w:rPr>
                          <w:rFonts w:hint="eastAsia"/>
                        </w:rPr>
                        <w:t>D</w:t>
                      </w:r>
                      <w:r>
                        <w:t>AID</w:t>
                      </w:r>
                    </w:p>
                  </w:txbxContent>
                </v:textbox>
                <w10:wrap anchorx="margin" anchory="margin"/>
                <w10:anchorlock/>
              </v:shape>
            </w:pict>
          </mc:Fallback>
        </mc:AlternateContent>
      </w:r>
      <w:r w:rsidR="009B7AA1" w:rsidRPr="00681836">
        <w:rPr>
          <w:noProof/>
        </w:rPr>
        <w:drawing>
          <wp:anchor distT="0" distB="0" distL="114300" distR="114300" simplePos="0" relativeHeight="251654144" behindDoc="0" locked="1" layoutInCell="1" allowOverlap="1" wp14:anchorId="13063DDB" wp14:editId="717FC63C">
            <wp:simplePos x="0" y="0"/>
            <wp:positionH relativeFrom="margin">
              <wp:posOffset>4538345</wp:posOffset>
            </wp:positionH>
            <wp:positionV relativeFrom="margin">
              <wp:posOffset>-29210</wp:posOffset>
            </wp:positionV>
            <wp:extent cx="1403350" cy="720090"/>
            <wp:effectExtent l="0" t="0" r="0" b="0"/>
            <wp:wrapNone/>
            <wp:docPr id="6" name="HBPicture"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3350" cy="720090"/>
                    </a:xfrm>
                    <a:prstGeom prst="rect">
                      <a:avLst/>
                    </a:prstGeom>
                    <a:noFill/>
                    <a:ln>
                      <a:noFill/>
                    </a:ln>
                  </pic:spPr>
                </pic:pic>
              </a:graphicData>
            </a:graphic>
          </wp:anchor>
        </w:drawing>
      </w:r>
      <w:r>
        <w:rPr>
          <w:noProof/>
        </w:rPr>
        <mc:AlternateContent>
          <mc:Choice Requires="wps">
            <w:drawing>
              <wp:anchor distT="0" distB="0" distL="114300" distR="114300" simplePos="0" relativeHeight="251652096" behindDoc="0" locked="1" layoutInCell="1" allowOverlap="1" wp14:anchorId="4DE4D72B" wp14:editId="50D5D035">
                <wp:simplePos x="0" y="0"/>
                <wp:positionH relativeFrom="margin">
                  <wp:posOffset>0</wp:posOffset>
                </wp:positionH>
                <wp:positionV relativeFrom="margin">
                  <wp:posOffset>1010920</wp:posOffset>
                </wp:positionV>
                <wp:extent cx="6120130" cy="391160"/>
                <wp:effectExtent l="0" t="0" r="0" b="8890"/>
                <wp:wrapNone/>
                <wp:docPr id="5"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50553238" w14:textId="77777777" w:rsidR="00C67AFA" w:rsidRDefault="00C67AFA">
                            <w:pPr>
                              <w:pStyle w:val="afa"/>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4D72B" id="fmFrame2" o:spid="_x0000_s1030" type="#_x0000_t202" style="position:absolute;left:0;text-align:left;margin-left:0;margin-top:79.6pt;width:481.9pt;height:30.8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" stroked="f">
                <v:textbox inset="0,0,0,0">
                  <w:txbxContent>
                    <w:p w14:paraId="50553238" w14:textId="77777777" w:rsidR="00C67AFA" w:rsidRDefault="00C67AFA">
                      <w:pPr>
                        <w:pStyle w:val="afa"/>
                      </w:pPr>
                      <w:r>
                        <w:rPr>
                          <w:rFonts w:hint="eastAsia"/>
                        </w:rPr>
                        <w:t>中华人民共和国国家标准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50048" behindDoc="0" locked="1" layoutInCell="1" allowOverlap="1" wp14:anchorId="5F1F71B3" wp14:editId="5E1642B5">
                <wp:simplePos x="0" y="0"/>
                <wp:positionH relativeFrom="margin">
                  <wp:posOffset>0</wp:posOffset>
                </wp:positionH>
                <wp:positionV relativeFrom="margin">
                  <wp:posOffset>0</wp:posOffset>
                </wp:positionV>
                <wp:extent cx="2540000" cy="657860"/>
                <wp:effectExtent l="0" t="0" r="0" b="8890"/>
                <wp:wrapNone/>
                <wp:docPr id="4"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62D5C1D4" w14:textId="77777777" w:rsidR="00C67AFA" w:rsidRPr="00443E7C" w:rsidRDefault="00C67AFA">
                            <w:pPr>
                              <w:pStyle w:val="affff3"/>
                              <w:rPr>
                                <w:rFonts w:ascii="黑体" w:hAnsi="黑体"/>
                                <w:b/>
                              </w:rPr>
                            </w:pPr>
                            <w:r w:rsidRPr="00443E7C">
                              <w:rPr>
                                <w:rFonts w:ascii="黑体" w:hAnsi="黑体"/>
                                <w:b/>
                              </w:rPr>
                              <w:t>ICS 29.280</w:t>
                            </w:r>
                          </w:p>
                          <w:p w14:paraId="3D79BB41" w14:textId="77777777" w:rsidR="00C67AFA" w:rsidRPr="00443E7C" w:rsidRDefault="00C67AFA">
                            <w:pPr>
                              <w:pStyle w:val="affff3"/>
                              <w:rPr>
                                <w:rFonts w:ascii="黑体" w:hAnsi="黑体"/>
                                <w:b/>
                              </w:rPr>
                            </w:pPr>
                            <w:r w:rsidRPr="00443E7C">
                              <w:rPr>
                                <w:rFonts w:ascii="黑体" w:hAnsi="黑体" w:hint="eastAsia"/>
                                <w:b/>
                              </w:rPr>
                              <w:t>S</w:t>
                            </w:r>
                            <w:r w:rsidRPr="00443E7C">
                              <w:rPr>
                                <w:rFonts w:ascii="黑体" w:hAnsi="黑体"/>
                                <w:b/>
                              </w:rPr>
                              <w:t xml:space="preserve"> 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F71B3" id="fmFrame1" o:spid="_x0000_s1031" type="#_x0000_t202" style="position:absolute;left:0;text-align:left;margin-left:0;margin-top:0;width:200pt;height:51.8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" stroked="f">
                <v:textbox inset="0,0,0,0">
                  <w:txbxContent>
                    <w:p w14:paraId="62D5C1D4" w14:textId="77777777" w:rsidR="00C67AFA" w:rsidRPr="00443E7C" w:rsidRDefault="00C67AFA">
                      <w:pPr>
                        <w:pStyle w:val="affff3"/>
                        <w:rPr>
                          <w:rFonts w:ascii="黑体" w:hAnsi="黑体"/>
                          <w:b/>
                        </w:rPr>
                      </w:pPr>
                      <w:r w:rsidRPr="00443E7C">
                        <w:rPr>
                          <w:rFonts w:ascii="黑体" w:hAnsi="黑体"/>
                          <w:b/>
                        </w:rPr>
                        <w:t>ICS 29.280</w:t>
                      </w:r>
                    </w:p>
                    <w:p w14:paraId="3D79BB41" w14:textId="77777777" w:rsidR="00C67AFA" w:rsidRPr="00443E7C" w:rsidRDefault="00C67AFA">
                      <w:pPr>
                        <w:pStyle w:val="affff3"/>
                        <w:rPr>
                          <w:rFonts w:ascii="黑体" w:hAnsi="黑体"/>
                          <w:b/>
                        </w:rPr>
                      </w:pPr>
                      <w:r w:rsidRPr="00443E7C">
                        <w:rPr>
                          <w:rFonts w:ascii="黑体" w:hAnsi="黑体" w:hint="eastAsia"/>
                          <w:b/>
                        </w:rPr>
                        <w:t>S</w:t>
                      </w:r>
                      <w:r w:rsidRPr="00443E7C">
                        <w:rPr>
                          <w:rFonts w:ascii="黑体" w:hAnsi="黑体"/>
                          <w:b/>
                        </w:rPr>
                        <w:t xml:space="preserve"> 80</w:t>
                      </w:r>
                    </w:p>
                  </w:txbxContent>
                </v:textbox>
                <w10:wrap anchorx="margin" anchory="margin"/>
                <w10:anchorlock/>
              </v:shape>
            </w:pict>
          </mc:Fallback>
        </mc:AlternateContent>
      </w:r>
    </w:p>
    <w:p w14:paraId="5780B8EC" w14:textId="77777777" w:rsidR="00987F28" w:rsidRPr="00681836" w:rsidRDefault="00987F28">
      <w:pPr>
        <w:pStyle w:val="afff9"/>
      </w:pPr>
      <w:bookmarkStart w:id="1" w:name="SectionMark1"/>
      <w:bookmarkEnd w:id="0"/>
      <w:r w:rsidRPr="00681836">
        <w:rPr>
          <w:rFonts w:hint="eastAsia"/>
        </w:rPr>
        <w:lastRenderedPageBreak/>
        <w:t xml:space="preserve">目    </w:t>
      </w:r>
      <w:r w:rsidR="008026D0" w:rsidRPr="00681836">
        <w:rPr>
          <w:rFonts w:hint="eastAsia"/>
        </w:rPr>
        <w:t>录</w:t>
      </w:r>
    </w:p>
    <w:p w14:paraId="00430A2F" w14:textId="1C078101" w:rsidR="002B0132" w:rsidRDefault="00BC1693">
      <w:pPr>
        <w:pStyle w:val="10"/>
        <w:tabs>
          <w:tab w:val="right" w:leader="dot" w:pos="9345"/>
        </w:tabs>
        <w:rPr>
          <w:rFonts w:asciiTheme="minorHAnsi" w:eastAsiaTheme="minorEastAsia" w:hAnsiTheme="minorHAnsi" w:cstheme="minorBidi"/>
          <w:noProof/>
          <w:kern w:val="2"/>
          <w:szCs w:val="22"/>
        </w:rPr>
      </w:pPr>
      <w:r w:rsidRPr="00681836">
        <w:fldChar w:fldCharType="begin"/>
      </w:r>
      <w:r w:rsidR="00987F28" w:rsidRPr="00681836">
        <w:instrText xml:space="preserve"> TOC \f \h \t "前言、引言标题,附录标识,参考文献、索引标题,章标题,附录章标题,一级条标题,附录一级条标题" </w:instrText>
      </w:r>
      <w:r w:rsidRPr="00681836">
        <w:fldChar w:fldCharType="separate"/>
      </w:r>
      <w:hyperlink w:anchor="_Toc130823400" w:history="1">
        <w:r w:rsidR="002B0132" w:rsidRPr="00214E33">
          <w:rPr>
            <w:rStyle w:val="af6"/>
            <w:noProof/>
          </w:rPr>
          <w:t>前言</w:t>
        </w:r>
        <w:r w:rsidR="002B0132">
          <w:rPr>
            <w:noProof/>
          </w:rPr>
          <w:tab/>
        </w:r>
        <w:r>
          <w:rPr>
            <w:noProof/>
          </w:rPr>
          <w:fldChar w:fldCharType="begin"/>
        </w:r>
        <w:r w:rsidR="002B0132">
          <w:rPr>
            <w:noProof/>
          </w:rPr>
          <w:instrText xml:space="preserve"> PAGEREF _Toc130823400 \h </w:instrText>
        </w:r>
        <w:r>
          <w:rPr>
            <w:noProof/>
          </w:rPr>
        </w:r>
        <w:r>
          <w:rPr>
            <w:noProof/>
          </w:rPr>
          <w:fldChar w:fldCharType="separate"/>
        </w:r>
        <w:r w:rsidR="00C67AFA">
          <w:rPr>
            <w:noProof/>
          </w:rPr>
          <w:t>1</w:t>
        </w:r>
        <w:r>
          <w:rPr>
            <w:noProof/>
          </w:rPr>
          <w:fldChar w:fldCharType="end"/>
        </w:r>
      </w:hyperlink>
    </w:p>
    <w:p w14:paraId="26EA5563" w14:textId="09672A63" w:rsidR="002B0132" w:rsidRDefault="006711D2">
      <w:pPr>
        <w:pStyle w:val="40"/>
        <w:tabs>
          <w:tab w:val="left" w:pos="422"/>
          <w:tab w:val="right" w:leader="dot" w:pos="9345"/>
        </w:tabs>
        <w:rPr>
          <w:rFonts w:asciiTheme="minorHAnsi" w:eastAsiaTheme="minorEastAsia" w:hAnsiTheme="minorHAnsi" w:cstheme="minorBidi"/>
          <w:noProof/>
          <w:kern w:val="2"/>
          <w:szCs w:val="22"/>
        </w:rPr>
      </w:pPr>
      <w:hyperlink w:anchor="_Toc130823401" w:history="1">
        <w:r w:rsidR="002B0132" w:rsidRPr="00214E33">
          <w:rPr>
            <w:rStyle w:val="af6"/>
            <w:b/>
            <w:noProof/>
          </w:rPr>
          <w:t>1.</w:t>
        </w:r>
        <w:r w:rsidR="002B0132">
          <w:rPr>
            <w:rFonts w:asciiTheme="minorHAnsi" w:eastAsiaTheme="minorEastAsia" w:hAnsiTheme="minorHAnsi" w:cstheme="minorBidi"/>
            <w:noProof/>
            <w:kern w:val="2"/>
            <w:szCs w:val="22"/>
          </w:rPr>
          <w:tab/>
        </w:r>
        <w:r w:rsidR="002B0132" w:rsidRPr="00214E33">
          <w:rPr>
            <w:rStyle w:val="af6"/>
            <w:b/>
            <w:noProof/>
          </w:rPr>
          <w:t>范围</w:t>
        </w:r>
        <w:r w:rsidR="002B0132">
          <w:rPr>
            <w:noProof/>
          </w:rPr>
          <w:tab/>
        </w:r>
        <w:r w:rsidR="00BC1693">
          <w:rPr>
            <w:noProof/>
          </w:rPr>
          <w:fldChar w:fldCharType="begin"/>
        </w:r>
        <w:r w:rsidR="002B0132">
          <w:rPr>
            <w:noProof/>
          </w:rPr>
          <w:instrText xml:space="preserve"> PAGEREF _Toc130823401 \h </w:instrText>
        </w:r>
        <w:r w:rsidR="00BC1693">
          <w:rPr>
            <w:noProof/>
          </w:rPr>
        </w:r>
        <w:r w:rsidR="00BC1693">
          <w:rPr>
            <w:noProof/>
          </w:rPr>
          <w:fldChar w:fldCharType="separate"/>
        </w:r>
        <w:r w:rsidR="00C67AFA">
          <w:rPr>
            <w:noProof/>
          </w:rPr>
          <w:t>3</w:t>
        </w:r>
        <w:r w:rsidR="00BC1693">
          <w:rPr>
            <w:noProof/>
          </w:rPr>
          <w:fldChar w:fldCharType="end"/>
        </w:r>
      </w:hyperlink>
    </w:p>
    <w:p w14:paraId="06DA862B" w14:textId="3E87E2FD" w:rsidR="002B0132" w:rsidRDefault="006711D2">
      <w:pPr>
        <w:pStyle w:val="40"/>
        <w:tabs>
          <w:tab w:val="left" w:pos="422"/>
          <w:tab w:val="right" w:leader="dot" w:pos="9345"/>
        </w:tabs>
        <w:rPr>
          <w:rFonts w:asciiTheme="minorHAnsi" w:eastAsiaTheme="minorEastAsia" w:hAnsiTheme="minorHAnsi" w:cstheme="minorBidi"/>
          <w:noProof/>
          <w:kern w:val="2"/>
          <w:szCs w:val="22"/>
        </w:rPr>
      </w:pPr>
      <w:hyperlink w:anchor="_Toc130823402" w:history="1">
        <w:r w:rsidR="002B0132" w:rsidRPr="00214E33">
          <w:rPr>
            <w:rStyle w:val="af6"/>
            <w:b/>
            <w:noProof/>
          </w:rPr>
          <w:t>2.</w:t>
        </w:r>
        <w:r w:rsidR="002B0132">
          <w:rPr>
            <w:rFonts w:asciiTheme="minorHAnsi" w:eastAsiaTheme="minorEastAsia" w:hAnsiTheme="minorHAnsi" w:cstheme="minorBidi"/>
            <w:noProof/>
            <w:kern w:val="2"/>
            <w:szCs w:val="22"/>
          </w:rPr>
          <w:tab/>
        </w:r>
        <w:r w:rsidR="002B0132" w:rsidRPr="00214E33">
          <w:rPr>
            <w:rStyle w:val="af6"/>
            <w:b/>
            <w:noProof/>
          </w:rPr>
          <w:t>规范性引用文件</w:t>
        </w:r>
        <w:r w:rsidR="002B0132">
          <w:rPr>
            <w:noProof/>
          </w:rPr>
          <w:tab/>
        </w:r>
        <w:r w:rsidR="00BC1693">
          <w:rPr>
            <w:noProof/>
          </w:rPr>
          <w:fldChar w:fldCharType="begin"/>
        </w:r>
        <w:r w:rsidR="002B0132">
          <w:rPr>
            <w:noProof/>
          </w:rPr>
          <w:instrText xml:space="preserve"> PAGEREF _Toc130823402 \h </w:instrText>
        </w:r>
        <w:r w:rsidR="00BC1693">
          <w:rPr>
            <w:noProof/>
          </w:rPr>
        </w:r>
        <w:r w:rsidR="00BC1693">
          <w:rPr>
            <w:noProof/>
          </w:rPr>
          <w:fldChar w:fldCharType="separate"/>
        </w:r>
        <w:r w:rsidR="00C67AFA">
          <w:rPr>
            <w:noProof/>
          </w:rPr>
          <w:t>3</w:t>
        </w:r>
        <w:r w:rsidR="00BC1693">
          <w:rPr>
            <w:noProof/>
          </w:rPr>
          <w:fldChar w:fldCharType="end"/>
        </w:r>
      </w:hyperlink>
    </w:p>
    <w:p w14:paraId="0859E143" w14:textId="71F50272" w:rsidR="002B0132" w:rsidRDefault="006711D2">
      <w:pPr>
        <w:pStyle w:val="40"/>
        <w:tabs>
          <w:tab w:val="left" w:pos="422"/>
          <w:tab w:val="right" w:leader="dot" w:pos="9345"/>
        </w:tabs>
        <w:rPr>
          <w:rFonts w:asciiTheme="minorHAnsi" w:eastAsiaTheme="minorEastAsia" w:hAnsiTheme="minorHAnsi" w:cstheme="minorBidi"/>
          <w:noProof/>
          <w:kern w:val="2"/>
          <w:szCs w:val="22"/>
        </w:rPr>
      </w:pPr>
      <w:hyperlink w:anchor="_Toc130823403" w:history="1">
        <w:r w:rsidR="002B0132" w:rsidRPr="00214E33">
          <w:rPr>
            <w:rStyle w:val="af6"/>
            <w:b/>
            <w:noProof/>
          </w:rPr>
          <w:t>3.</w:t>
        </w:r>
        <w:r w:rsidR="002B0132">
          <w:rPr>
            <w:rFonts w:asciiTheme="minorHAnsi" w:eastAsiaTheme="minorEastAsia" w:hAnsiTheme="minorHAnsi" w:cstheme="minorBidi"/>
            <w:noProof/>
            <w:kern w:val="2"/>
            <w:szCs w:val="22"/>
          </w:rPr>
          <w:tab/>
        </w:r>
        <w:r w:rsidR="002B0132" w:rsidRPr="00214E33">
          <w:rPr>
            <w:rStyle w:val="af6"/>
            <w:b/>
            <w:noProof/>
          </w:rPr>
          <w:t>术语、定义</w:t>
        </w:r>
        <w:r w:rsidR="002B0132">
          <w:rPr>
            <w:noProof/>
          </w:rPr>
          <w:tab/>
        </w:r>
        <w:r w:rsidR="00BC1693">
          <w:rPr>
            <w:noProof/>
          </w:rPr>
          <w:fldChar w:fldCharType="begin"/>
        </w:r>
        <w:r w:rsidR="002B0132">
          <w:rPr>
            <w:noProof/>
          </w:rPr>
          <w:instrText xml:space="preserve"> PAGEREF _Toc130823403 \h </w:instrText>
        </w:r>
        <w:r w:rsidR="00BC1693">
          <w:rPr>
            <w:noProof/>
          </w:rPr>
        </w:r>
        <w:r w:rsidR="00BC1693">
          <w:rPr>
            <w:noProof/>
          </w:rPr>
          <w:fldChar w:fldCharType="separate"/>
        </w:r>
        <w:r w:rsidR="00C67AFA">
          <w:rPr>
            <w:noProof/>
          </w:rPr>
          <w:t>3</w:t>
        </w:r>
        <w:r w:rsidR="00BC1693">
          <w:rPr>
            <w:noProof/>
          </w:rPr>
          <w:fldChar w:fldCharType="end"/>
        </w:r>
      </w:hyperlink>
    </w:p>
    <w:p w14:paraId="7B237F4F" w14:textId="781720B7" w:rsidR="002B0132" w:rsidRDefault="006711D2">
      <w:pPr>
        <w:pStyle w:val="40"/>
        <w:tabs>
          <w:tab w:val="left" w:pos="422"/>
          <w:tab w:val="right" w:leader="dot" w:pos="9345"/>
        </w:tabs>
        <w:rPr>
          <w:rFonts w:asciiTheme="minorHAnsi" w:eastAsiaTheme="minorEastAsia" w:hAnsiTheme="minorHAnsi" w:cstheme="minorBidi"/>
          <w:noProof/>
          <w:kern w:val="2"/>
          <w:szCs w:val="22"/>
        </w:rPr>
      </w:pPr>
      <w:hyperlink w:anchor="_Toc130823458" w:history="1">
        <w:r w:rsidR="002B0132" w:rsidRPr="00214E33">
          <w:rPr>
            <w:rStyle w:val="af6"/>
            <w:b/>
            <w:noProof/>
          </w:rPr>
          <w:t>4.</w:t>
        </w:r>
        <w:r w:rsidR="002B0132">
          <w:rPr>
            <w:rFonts w:asciiTheme="minorHAnsi" w:eastAsiaTheme="minorEastAsia" w:hAnsiTheme="minorHAnsi" w:cstheme="minorBidi"/>
            <w:noProof/>
            <w:kern w:val="2"/>
            <w:szCs w:val="22"/>
          </w:rPr>
          <w:tab/>
        </w:r>
        <w:r w:rsidR="002B0132" w:rsidRPr="00214E33">
          <w:rPr>
            <w:rStyle w:val="af6"/>
            <w:b/>
            <w:noProof/>
          </w:rPr>
          <w:t>总体原则</w:t>
        </w:r>
        <w:r w:rsidR="002B0132">
          <w:rPr>
            <w:noProof/>
          </w:rPr>
          <w:tab/>
        </w:r>
        <w:r w:rsidR="00BC1693">
          <w:rPr>
            <w:noProof/>
          </w:rPr>
          <w:fldChar w:fldCharType="begin"/>
        </w:r>
        <w:r w:rsidR="002B0132">
          <w:rPr>
            <w:noProof/>
          </w:rPr>
          <w:instrText xml:space="preserve"> PAGEREF _Toc130823458 \h </w:instrText>
        </w:r>
        <w:r w:rsidR="00BC1693">
          <w:rPr>
            <w:noProof/>
          </w:rPr>
        </w:r>
        <w:r w:rsidR="00BC1693">
          <w:rPr>
            <w:noProof/>
          </w:rPr>
          <w:fldChar w:fldCharType="separate"/>
        </w:r>
        <w:r w:rsidR="00C67AFA">
          <w:rPr>
            <w:noProof/>
          </w:rPr>
          <w:t>5</w:t>
        </w:r>
        <w:r w:rsidR="00BC1693">
          <w:rPr>
            <w:noProof/>
          </w:rPr>
          <w:fldChar w:fldCharType="end"/>
        </w:r>
      </w:hyperlink>
    </w:p>
    <w:p w14:paraId="1BD7EDD7" w14:textId="4C14CF5C" w:rsidR="002B0132" w:rsidRDefault="006711D2">
      <w:pPr>
        <w:pStyle w:val="40"/>
        <w:tabs>
          <w:tab w:val="left" w:pos="422"/>
          <w:tab w:val="right" w:leader="dot" w:pos="9345"/>
        </w:tabs>
        <w:rPr>
          <w:rFonts w:asciiTheme="minorHAnsi" w:eastAsiaTheme="minorEastAsia" w:hAnsiTheme="minorHAnsi" w:cstheme="minorBidi"/>
          <w:noProof/>
          <w:kern w:val="2"/>
          <w:szCs w:val="22"/>
        </w:rPr>
      </w:pPr>
      <w:hyperlink w:anchor="_Toc130823459" w:history="1">
        <w:r w:rsidR="002B0132" w:rsidRPr="00214E33">
          <w:rPr>
            <w:rStyle w:val="af6"/>
            <w:b/>
            <w:noProof/>
          </w:rPr>
          <w:t>5.</w:t>
        </w:r>
        <w:r w:rsidR="002B0132">
          <w:rPr>
            <w:rFonts w:asciiTheme="minorHAnsi" w:eastAsiaTheme="minorEastAsia" w:hAnsiTheme="minorHAnsi" w:cstheme="minorBidi"/>
            <w:noProof/>
            <w:kern w:val="2"/>
            <w:szCs w:val="22"/>
          </w:rPr>
          <w:tab/>
        </w:r>
        <w:r w:rsidR="002B0132" w:rsidRPr="00214E33">
          <w:rPr>
            <w:rStyle w:val="af6"/>
            <w:b/>
            <w:noProof/>
          </w:rPr>
          <w:t>供电方式及外部电源</w:t>
        </w:r>
        <w:r w:rsidR="002B0132">
          <w:rPr>
            <w:noProof/>
          </w:rPr>
          <w:tab/>
        </w:r>
        <w:r w:rsidR="00BC1693">
          <w:rPr>
            <w:noProof/>
          </w:rPr>
          <w:fldChar w:fldCharType="begin"/>
        </w:r>
        <w:r w:rsidR="002B0132">
          <w:rPr>
            <w:noProof/>
          </w:rPr>
          <w:instrText xml:space="preserve"> PAGEREF _Toc130823459 \h </w:instrText>
        </w:r>
        <w:r w:rsidR="00BC1693">
          <w:rPr>
            <w:noProof/>
          </w:rPr>
        </w:r>
        <w:r w:rsidR="00BC1693">
          <w:rPr>
            <w:noProof/>
          </w:rPr>
          <w:fldChar w:fldCharType="separate"/>
        </w:r>
        <w:r w:rsidR="00C67AFA">
          <w:rPr>
            <w:noProof/>
          </w:rPr>
          <w:t>5</w:t>
        </w:r>
        <w:r w:rsidR="00BC1693">
          <w:rPr>
            <w:noProof/>
          </w:rPr>
          <w:fldChar w:fldCharType="end"/>
        </w:r>
      </w:hyperlink>
    </w:p>
    <w:p w14:paraId="45CC1990" w14:textId="6680148C" w:rsidR="002B0132" w:rsidRDefault="006711D2">
      <w:pPr>
        <w:pStyle w:val="40"/>
        <w:tabs>
          <w:tab w:val="right" w:leader="dot" w:pos="9345"/>
        </w:tabs>
        <w:rPr>
          <w:rFonts w:asciiTheme="minorHAnsi" w:eastAsiaTheme="minorEastAsia" w:hAnsiTheme="minorHAnsi" w:cstheme="minorBidi"/>
          <w:noProof/>
          <w:kern w:val="2"/>
          <w:szCs w:val="22"/>
        </w:rPr>
      </w:pPr>
      <w:hyperlink w:anchor="_Toc130823460" w:history="1">
        <w:r w:rsidR="002B0132" w:rsidRPr="00214E33">
          <w:rPr>
            <w:rStyle w:val="af6"/>
            <w:rFonts w:ascii="宋体" w:hAnsi="宋体"/>
            <w:noProof/>
          </w:rPr>
          <w:t>5.1 供电方式</w:t>
        </w:r>
        <w:r w:rsidR="002B0132">
          <w:rPr>
            <w:noProof/>
          </w:rPr>
          <w:tab/>
        </w:r>
        <w:r w:rsidR="00BC1693">
          <w:rPr>
            <w:noProof/>
          </w:rPr>
          <w:fldChar w:fldCharType="begin"/>
        </w:r>
        <w:r w:rsidR="002B0132">
          <w:rPr>
            <w:noProof/>
          </w:rPr>
          <w:instrText xml:space="preserve"> PAGEREF _Toc130823460 \h </w:instrText>
        </w:r>
        <w:r w:rsidR="00BC1693">
          <w:rPr>
            <w:noProof/>
          </w:rPr>
        </w:r>
        <w:r w:rsidR="00BC1693">
          <w:rPr>
            <w:noProof/>
          </w:rPr>
          <w:fldChar w:fldCharType="separate"/>
        </w:r>
        <w:r w:rsidR="00C67AFA">
          <w:rPr>
            <w:noProof/>
          </w:rPr>
          <w:t>5</w:t>
        </w:r>
        <w:r w:rsidR="00BC1693">
          <w:rPr>
            <w:noProof/>
          </w:rPr>
          <w:fldChar w:fldCharType="end"/>
        </w:r>
      </w:hyperlink>
    </w:p>
    <w:p w14:paraId="41FD7597" w14:textId="3075CB95" w:rsidR="002B0132" w:rsidRDefault="006711D2">
      <w:pPr>
        <w:pStyle w:val="40"/>
        <w:tabs>
          <w:tab w:val="right" w:leader="dot" w:pos="9345"/>
        </w:tabs>
        <w:rPr>
          <w:rFonts w:asciiTheme="minorHAnsi" w:eastAsiaTheme="minorEastAsia" w:hAnsiTheme="minorHAnsi" w:cstheme="minorBidi"/>
          <w:noProof/>
          <w:kern w:val="2"/>
          <w:szCs w:val="22"/>
        </w:rPr>
      </w:pPr>
      <w:hyperlink w:anchor="_Toc130823461" w:history="1">
        <w:r w:rsidR="002B0132" w:rsidRPr="00214E33">
          <w:rPr>
            <w:rStyle w:val="af6"/>
            <w:rFonts w:ascii="宋体" w:hAnsi="宋体"/>
            <w:noProof/>
          </w:rPr>
          <w:t>5.2 外部电源</w:t>
        </w:r>
        <w:r w:rsidR="002B0132">
          <w:rPr>
            <w:noProof/>
          </w:rPr>
          <w:tab/>
        </w:r>
        <w:r w:rsidR="00BC1693">
          <w:rPr>
            <w:noProof/>
          </w:rPr>
          <w:fldChar w:fldCharType="begin"/>
        </w:r>
        <w:r w:rsidR="002B0132">
          <w:rPr>
            <w:noProof/>
          </w:rPr>
          <w:instrText xml:space="preserve"> PAGEREF _Toc130823461 \h </w:instrText>
        </w:r>
        <w:r w:rsidR="00BC1693">
          <w:rPr>
            <w:noProof/>
          </w:rPr>
        </w:r>
        <w:r w:rsidR="00BC1693">
          <w:rPr>
            <w:noProof/>
          </w:rPr>
          <w:fldChar w:fldCharType="separate"/>
        </w:r>
        <w:r w:rsidR="00C67AFA">
          <w:rPr>
            <w:noProof/>
          </w:rPr>
          <w:t>5</w:t>
        </w:r>
        <w:r w:rsidR="00BC1693">
          <w:rPr>
            <w:noProof/>
          </w:rPr>
          <w:fldChar w:fldCharType="end"/>
        </w:r>
      </w:hyperlink>
    </w:p>
    <w:p w14:paraId="3394F840" w14:textId="4B17F034" w:rsidR="002B0132" w:rsidRDefault="006711D2">
      <w:pPr>
        <w:pStyle w:val="40"/>
        <w:tabs>
          <w:tab w:val="left" w:pos="422"/>
          <w:tab w:val="right" w:leader="dot" w:pos="9345"/>
        </w:tabs>
        <w:rPr>
          <w:rFonts w:asciiTheme="minorHAnsi" w:eastAsiaTheme="minorEastAsia" w:hAnsiTheme="minorHAnsi" w:cstheme="minorBidi"/>
          <w:noProof/>
          <w:kern w:val="2"/>
          <w:szCs w:val="22"/>
        </w:rPr>
      </w:pPr>
      <w:hyperlink w:anchor="_Toc130823462" w:history="1">
        <w:r w:rsidR="002B0132" w:rsidRPr="00214E33">
          <w:rPr>
            <w:rStyle w:val="af6"/>
            <w:b/>
            <w:noProof/>
          </w:rPr>
          <w:t>6.</w:t>
        </w:r>
        <w:r w:rsidR="002B0132">
          <w:rPr>
            <w:rFonts w:asciiTheme="minorHAnsi" w:eastAsiaTheme="minorEastAsia" w:hAnsiTheme="minorHAnsi" w:cstheme="minorBidi"/>
            <w:noProof/>
            <w:kern w:val="2"/>
            <w:szCs w:val="22"/>
          </w:rPr>
          <w:tab/>
        </w:r>
        <w:r w:rsidR="002B0132" w:rsidRPr="00214E33">
          <w:rPr>
            <w:rStyle w:val="af6"/>
            <w:b/>
            <w:noProof/>
          </w:rPr>
          <w:t>牵引变电所</w:t>
        </w:r>
        <w:r w:rsidR="002B0132">
          <w:rPr>
            <w:noProof/>
          </w:rPr>
          <w:tab/>
        </w:r>
        <w:r w:rsidR="00BC1693">
          <w:rPr>
            <w:noProof/>
          </w:rPr>
          <w:fldChar w:fldCharType="begin"/>
        </w:r>
        <w:r w:rsidR="002B0132">
          <w:rPr>
            <w:noProof/>
          </w:rPr>
          <w:instrText xml:space="preserve"> PAGEREF _Toc130823462 \h </w:instrText>
        </w:r>
        <w:r w:rsidR="00BC1693">
          <w:rPr>
            <w:noProof/>
          </w:rPr>
        </w:r>
        <w:r w:rsidR="00BC1693">
          <w:rPr>
            <w:noProof/>
          </w:rPr>
          <w:fldChar w:fldCharType="separate"/>
        </w:r>
        <w:r w:rsidR="00C67AFA">
          <w:rPr>
            <w:noProof/>
          </w:rPr>
          <w:t>5</w:t>
        </w:r>
        <w:r w:rsidR="00BC1693">
          <w:rPr>
            <w:noProof/>
          </w:rPr>
          <w:fldChar w:fldCharType="end"/>
        </w:r>
      </w:hyperlink>
    </w:p>
    <w:p w14:paraId="75047348" w14:textId="0DB5D4D9" w:rsidR="002B0132" w:rsidRDefault="006711D2">
      <w:pPr>
        <w:pStyle w:val="40"/>
        <w:tabs>
          <w:tab w:val="right" w:leader="dot" w:pos="9345"/>
        </w:tabs>
        <w:rPr>
          <w:rFonts w:asciiTheme="minorHAnsi" w:eastAsiaTheme="minorEastAsia" w:hAnsiTheme="minorHAnsi" w:cstheme="minorBidi"/>
          <w:noProof/>
          <w:kern w:val="2"/>
          <w:szCs w:val="22"/>
        </w:rPr>
      </w:pPr>
      <w:hyperlink w:anchor="_Toc130823463" w:history="1">
        <w:r w:rsidR="002B0132" w:rsidRPr="00214E33">
          <w:rPr>
            <w:rStyle w:val="af6"/>
            <w:rFonts w:ascii="宋体" w:hAnsi="宋体"/>
            <w:noProof/>
          </w:rPr>
          <w:t>6.1牵引变电所设备的容量</w:t>
        </w:r>
        <w:r w:rsidR="002B0132">
          <w:rPr>
            <w:noProof/>
          </w:rPr>
          <w:tab/>
        </w:r>
        <w:r w:rsidR="00BC1693">
          <w:rPr>
            <w:noProof/>
          </w:rPr>
          <w:fldChar w:fldCharType="begin"/>
        </w:r>
        <w:r w:rsidR="002B0132">
          <w:rPr>
            <w:noProof/>
          </w:rPr>
          <w:instrText xml:space="preserve"> PAGEREF _Toc130823463 \h </w:instrText>
        </w:r>
        <w:r w:rsidR="00BC1693">
          <w:rPr>
            <w:noProof/>
          </w:rPr>
        </w:r>
        <w:r w:rsidR="00BC1693">
          <w:rPr>
            <w:noProof/>
          </w:rPr>
          <w:fldChar w:fldCharType="separate"/>
        </w:r>
        <w:r w:rsidR="00C67AFA">
          <w:rPr>
            <w:noProof/>
          </w:rPr>
          <w:t>5</w:t>
        </w:r>
        <w:r w:rsidR="00BC1693">
          <w:rPr>
            <w:noProof/>
          </w:rPr>
          <w:fldChar w:fldCharType="end"/>
        </w:r>
      </w:hyperlink>
    </w:p>
    <w:p w14:paraId="46C78EA9" w14:textId="73761F14" w:rsidR="002B0132" w:rsidRDefault="006711D2">
      <w:pPr>
        <w:pStyle w:val="40"/>
        <w:tabs>
          <w:tab w:val="right" w:leader="dot" w:pos="9345"/>
        </w:tabs>
        <w:rPr>
          <w:rFonts w:asciiTheme="minorHAnsi" w:eastAsiaTheme="minorEastAsia" w:hAnsiTheme="minorHAnsi" w:cstheme="minorBidi"/>
          <w:noProof/>
          <w:kern w:val="2"/>
          <w:szCs w:val="22"/>
        </w:rPr>
      </w:pPr>
      <w:hyperlink w:anchor="_Toc130823464" w:history="1">
        <w:r w:rsidR="002B0132" w:rsidRPr="00214E33">
          <w:rPr>
            <w:rStyle w:val="af6"/>
            <w:rFonts w:ascii="宋体" w:hAnsi="宋体"/>
            <w:noProof/>
          </w:rPr>
          <w:t>6.2牵引变电所分布距离的确定</w:t>
        </w:r>
        <w:r w:rsidR="002B0132">
          <w:rPr>
            <w:noProof/>
          </w:rPr>
          <w:tab/>
        </w:r>
        <w:r w:rsidR="00BC1693">
          <w:rPr>
            <w:noProof/>
          </w:rPr>
          <w:fldChar w:fldCharType="begin"/>
        </w:r>
        <w:r w:rsidR="002B0132">
          <w:rPr>
            <w:noProof/>
          </w:rPr>
          <w:instrText xml:space="preserve"> PAGEREF _Toc130823464 \h </w:instrText>
        </w:r>
        <w:r w:rsidR="00BC1693">
          <w:rPr>
            <w:noProof/>
          </w:rPr>
        </w:r>
        <w:r w:rsidR="00BC1693">
          <w:rPr>
            <w:noProof/>
          </w:rPr>
          <w:fldChar w:fldCharType="separate"/>
        </w:r>
        <w:r w:rsidR="00C67AFA">
          <w:rPr>
            <w:noProof/>
          </w:rPr>
          <w:t>5</w:t>
        </w:r>
        <w:r w:rsidR="00BC1693">
          <w:rPr>
            <w:noProof/>
          </w:rPr>
          <w:fldChar w:fldCharType="end"/>
        </w:r>
      </w:hyperlink>
    </w:p>
    <w:p w14:paraId="70B8CCD2" w14:textId="79F701C5" w:rsidR="002B0132" w:rsidRDefault="006711D2">
      <w:pPr>
        <w:pStyle w:val="40"/>
        <w:tabs>
          <w:tab w:val="right" w:leader="dot" w:pos="9345"/>
        </w:tabs>
        <w:rPr>
          <w:rFonts w:asciiTheme="minorHAnsi" w:eastAsiaTheme="minorEastAsia" w:hAnsiTheme="minorHAnsi" w:cstheme="minorBidi"/>
          <w:noProof/>
          <w:kern w:val="2"/>
          <w:szCs w:val="22"/>
        </w:rPr>
      </w:pPr>
      <w:hyperlink w:anchor="_Toc130823465" w:history="1">
        <w:r w:rsidR="002B0132" w:rsidRPr="00214E33">
          <w:rPr>
            <w:rStyle w:val="af6"/>
            <w:rFonts w:ascii="宋体" w:hAnsi="宋体"/>
            <w:noProof/>
          </w:rPr>
          <w:t>6.3牵引变电所接线方式</w:t>
        </w:r>
        <w:r w:rsidR="002B0132">
          <w:rPr>
            <w:noProof/>
          </w:rPr>
          <w:tab/>
        </w:r>
        <w:r w:rsidR="00BC1693">
          <w:rPr>
            <w:noProof/>
          </w:rPr>
          <w:fldChar w:fldCharType="begin"/>
        </w:r>
        <w:r w:rsidR="002B0132">
          <w:rPr>
            <w:noProof/>
          </w:rPr>
          <w:instrText xml:space="preserve"> PAGEREF _Toc130823465 \h </w:instrText>
        </w:r>
        <w:r w:rsidR="00BC1693">
          <w:rPr>
            <w:noProof/>
          </w:rPr>
        </w:r>
        <w:r w:rsidR="00BC1693">
          <w:rPr>
            <w:noProof/>
          </w:rPr>
          <w:fldChar w:fldCharType="separate"/>
        </w:r>
        <w:r w:rsidR="00C67AFA">
          <w:rPr>
            <w:noProof/>
          </w:rPr>
          <w:t>5</w:t>
        </w:r>
        <w:r w:rsidR="00BC1693">
          <w:rPr>
            <w:noProof/>
          </w:rPr>
          <w:fldChar w:fldCharType="end"/>
        </w:r>
      </w:hyperlink>
    </w:p>
    <w:p w14:paraId="7C9695E9" w14:textId="3620D575" w:rsidR="002B0132" w:rsidRDefault="006711D2">
      <w:pPr>
        <w:pStyle w:val="40"/>
        <w:tabs>
          <w:tab w:val="right" w:leader="dot" w:pos="9345"/>
        </w:tabs>
        <w:rPr>
          <w:rFonts w:asciiTheme="minorHAnsi" w:eastAsiaTheme="minorEastAsia" w:hAnsiTheme="minorHAnsi" w:cstheme="minorBidi"/>
          <w:noProof/>
          <w:kern w:val="2"/>
          <w:szCs w:val="22"/>
        </w:rPr>
      </w:pPr>
      <w:hyperlink w:anchor="_Toc130823466" w:history="1">
        <w:r w:rsidR="002B0132" w:rsidRPr="00214E33">
          <w:rPr>
            <w:rStyle w:val="af6"/>
            <w:rFonts w:ascii="宋体" w:hAnsi="宋体"/>
            <w:noProof/>
          </w:rPr>
          <w:t>6.4牵引供电技术指标</w:t>
        </w:r>
        <w:r w:rsidR="002B0132">
          <w:rPr>
            <w:noProof/>
          </w:rPr>
          <w:tab/>
        </w:r>
        <w:r w:rsidR="00BC1693">
          <w:rPr>
            <w:noProof/>
          </w:rPr>
          <w:fldChar w:fldCharType="begin"/>
        </w:r>
        <w:r w:rsidR="002B0132">
          <w:rPr>
            <w:noProof/>
          </w:rPr>
          <w:instrText xml:space="preserve"> PAGEREF _Toc130823466 \h </w:instrText>
        </w:r>
        <w:r w:rsidR="00BC1693">
          <w:rPr>
            <w:noProof/>
          </w:rPr>
        </w:r>
        <w:r w:rsidR="00BC1693">
          <w:rPr>
            <w:noProof/>
          </w:rPr>
          <w:fldChar w:fldCharType="separate"/>
        </w:r>
        <w:r w:rsidR="00C67AFA">
          <w:rPr>
            <w:noProof/>
          </w:rPr>
          <w:t>6</w:t>
        </w:r>
        <w:r w:rsidR="00BC1693">
          <w:rPr>
            <w:noProof/>
          </w:rPr>
          <w:fldChar w:fldCharType="end"/>
        </w:r>
      </w:hyperlink>
    </w:p>
    <w:p w14:paraId="38021524" w14:textId="052DD716" w:rsidR="002B0132" w:rsidRDefault="006711D2">
      <w:pPr>
        <w:pStyle w:val="40"/>
        <w:tabs>
          <w:tab w:val="right" w:leader="dot" w:pos="9345"/>
        </w:tabs>
        <w:rPr>
          <w:rFonts w:asciiTheme="minorHAnsi" w:eastAsiaTheme="minorEastAsia" w:hAnsiTheme="minorHAnsi" w:cstheme="minorBidi"/>
          <w:noProof/>
          <w:kern w:val="2"/>
          <w:szCs w:val="22"/>
        </w:rPr>
      </w:pPr>
      <w:hyperlink w:anchor="_Toc130823467" w:history="1">
        <w:r w:rsidR="002B0132" w:rsidRPr="00214E33">
          <w:rPr>
            <w:rStyle w:val="af6"/>
            <w:rFonts w:ascii="宋体" w:hAnsi="宋体"/>
            <w:noProof/>
          </w:rPr>
          <w:t>6.6牵引变电所继电保护装置</w:t>
        </w:r>
        <w:r w:rsidR="002B0132">
          <w:rPr>
            <w:noProof/>
          </w:rPr>
          <w:tab/>
        </w:r>
        <w:r w:rsidR="00BC1693">
          <w:rPr>
            <w:noProof/>
          </w:rPr>
          <w:fldChar w:fldCharType="begin"/>
        </w:r>
        <w:r w:rsidR="002B0132">
          <w:rPr>
            <w:noProof/>
          </w:rPr>
          <w:instrText xml:space="preserve"> PAGEREF _Toc130823467 \h </w:instrText>
        </w:r>
        <w:r w:rsidR="00BC1693">
          <w:rPr>
            <w:noProof/>
          </w:rPr>
        </w:r>
        <w:r w:rsidR="00BC1693">
          <w:rPr>
            <w:noProof/>
          </w:rPr>
          <w:fldChar w:fldCharType="separate"/>
        </w:r>
        <w:r w:rsidR="00C67AFA">
          <w:rPr>
            <w:noProof/>
          </w:rPr>
          <w:t>6</w:t>
        </w:r>
        <w:r w:rsidR="00BC1693">
          <w:rPr>
            <w:noProof/>
          </w:rPr>
          <w:fldChar w:fldCharType="end"/>
        </w:r>
      </w:hyperlink>
    </w:p>
    <w:p w14:paraId="42F1C58B" w14:textId="5B28E2AA" w:rsidR="002B0132" w:rsidRDefault="006711D2">
      <w:pPr>
        <w:pStyle w:val="40"/>
        <w:tabs>
          <w:tab w:val="left" w:pos="422"/>
          <w:tab w:val="right" w:leader="dot" w:pos="9345"/>
        </w:tabs>
        <w:rPr>
          <w:rFonts w:asciiTheme="minorHAnsi" w:eastAsiaTheme="minorEastAsia" w:hAnsiTheme="minorHAnsi" w:cstheme="minorBidi"/>
          <w:noProof/>
          <w:kern w:val="2"/>
          <w:szCs w:val="22"/>
        </w:rPr>
      </w:pPr>
      <w:hyperlink w:anchor="_Toc130823468" w:history="1">
        <w:r w:rsidR="002B0132" w:rsidRPr="00214E33">
          <w:rPr>
            <w:rStyle w:val="af6"/>
            <w:b/>
            <w:noProof/>
          </w:rPr>
          <w:t>7.</w:t>
        </w:r>
        <w:r w:rsidR="002B0132">
          <w:rPr>
            <w:rFonts w:asciiTheme="minorHAnsi" w:eastAsiaTheme="minorEastAsia" w:hAnsiTheme="minorHAnsi" w:cstheme="minorBidi"/>
            <w:noProof/>
            <w:kern w:val="2"/>
            <w:szCs w:val="22"/>
          </w:rPr>
          <w:tab/>
        </w:r>
        <w:r w:rsidR="002B0132" w:rsidRPr="00214E33">
          <w:rPr>
            <w:rStyle w:val="af6"/>
            <w:b/>
            <w:noProof/>
          </w:rPr>
          <w:t>电缆</w:t>
        </w:r>
        <w:r w:rsidR="002B0132">
          <w:rPr>
            <w:noProof/>
          </w:rPr>
          <w:tab/>
        </w:r>
        <w:r w:rsidR="00BC1693">
          <w:rPr>
            <w:noProof/>
          </w:rPr>
          <w:fldChar w:fldCharType="begin"/>
        </w:r>
        <w:r w:rsidR="002B0132">
          <w:rPr>
            <w:noProof/>
          </w:rPr>
          <w:instrText xml:space="preserve"> PAGEREF _Toc130823468 \h </w:instrText>
        </w:r>
        <w:r w:rsidR="00BC1693">
          <w:rPr>
            <w:noProof/>
          </w:rPr>
        </w:r>
        <w:r w:rsidR="00BC1693">
          <w:rPr>
            <w:noProof/>
          </w:rPr>
          <w:fldChar w:fldCharType="separate"/>
        </w:r>
        <w:r w:rsidR="00C67AFA">
          <w:rPr>
            <w:noProof/>
          </w:rPr>
          <w:t>7</w:t>
        </w:r>
        <w:r w:rsidR="00BC1693">
          <w:rPr>
            <w:noProof/>
          </w:rPr>
          <w:fldChar w:fldCharType="end"/>
        </w:r>
      </w:hyperlink>
    </w:p>
    <w:p w14:paraId="50343991" w14:textId="1A00CDD9" w:rsidR="002B0132" w:rsidRDefault="006711D2">
      <w:pPr>
        <w:pStyle w:val="40"/>
        <w:tabs>
          <w:tab w:val="left" w:pos="422"/>
          <w:tab w:val="right" w:leader="dot" w:pos="9345"/>
        </w:tabs>
        <w:rPr>
          <w:rFonts w:asciiTheme="minorHAnsi" w:eastAsiaTheme="minorEastAsia" w:hAnsiTheme="minorHAnsi" w:cstheme="minorBidi"/>
          <w:noProof/>
          <w:kern w:val="2"/>
          <w:szCs w:val="22"/>
        </w:rPr>
      </w:pPr>
      <w:hyperlink w:anchor="_Toc130823473" w:history="1">
        <w:r w:rsidR="002B0132" w:rsidRPr="00214E33">
          <w:rPr>
            <w:rStyle w:val="af6"/>
            <w:b/>
            <w:noProof/>
          </w:rPr>
          <w:t>8.</w:t>
        </w:r>
        <w:r w:rsidR="002B0132">
          <w:rPr>
            <w:rFonts w:asciiTheme="minorHAnsi" w:eastAsiaTheme="minorEastAsia" w:hAnsiTheme="minorHAnsi" w:cstheme="minorBidi"/>
            <w:noProof/>
            <w:kern w:val="2"/>
            <w:szCs w:val="22"/>
          </w:rPr>
          <w:tab/>
        </w:r>
        <w:r w:rsidR="002B0132" w:rsidRPr="00214E33">
          <w:rPr>
            <w:rStyle w:val="af6"/>
            <w:b/>
            <w:noProof/>
          </w:rPr>
          <w:t>接触网</w:t>
        </w:r>
        <w:r w:rsidR="002B0132">
          <w:rPr>
            <w:noProof/>
          </w:rPr>
          <w:tab/>
        </w:r>
        <w:r w:rsidR="00BC1693">
          <w:rPr>
            <w:noProof/>
          </w:rPr>
          <w:fldChar w:fldCharType="begin"/>
        </w:r>
        <w:r w:rsidR="002B0132">
          <w:rPr>
            <w:noProof/>
          </w:rPr>
          <w:instrText xml:space="preserve"> PAGEREF _Toc130823473 \h </w:instrText>
        </w:r>
        <w:r w:rsidR="00BC1693">
          <w:rPr>
            <w:noProof/>
          </w:rPr>
        </w:r>
        <w:r w:rsidR="00BC1693">
          <w:rPr>
            <w:noProof/>
          </w:rPr>
          <w:fldChar w:fldCharType="separate"/>
        </w:r>
        <w:r w:rsidR="00C67AFA">
          <w:rPr>
            <w:noProof/>
          </w:rPr>
          <w:t>7</w:t>
        </w:r>
        <w:r w:rsidR="00BC1693">
          <w:rPr>
            <w:noProof/>
          </w:rPr>
          <w:fldChar w:fldCharType="end"/>
        </w:r>
      </w:hyperlink>
    </w:p>
    <w:p w14:paraId="7E9141DE" w14:textId="7E74FC14" w:rsidR="002B0132" w:rsidRDefault="006711D2">
      <w:pPr>
        <w:pStyle w:val="40"/>
        <w:tabs>
          <w:tab w:val="right" w:leader="dot" w:pos="9345"/>
        </w:tabs>
        <w:rPr>
          <w:rFonts w:asciiTheme="minorHAnsi" w:eastAsiaTheme="minorEastAsia" w:hAnsiTheme="minorHAnsi" w:cstheme="minorBidi"/>
          <w:noProof/>
          <w:kern w:val="2"/>
          <w:szCs w:val="22"/>
        </w:rPr>
      </w:pPr>
      <w:hyperlink w:anchor="_Toc130823474" w:history="1">
        <w:r w:rsidR="002B0132" w:rsidRPr="00214E33">
          <w:rPr>
            <w:rStyle w:val="af6"/>
            <w:rFonts w:ascii="宋体" w:hAnsi="宋体"/>
            <w:noProof/>
          </w:rPr>
          <w:t>8.1 接触网通则</w:t>
        </w:r>
        <w:r w:rsidR="002B0132">
          <w:rPr>
            <w:noProof/>
          </w:rPr>
          <w:tab/>
        </w:r>
        <w:r w:rsidR="00BC1693">
          <w:rPr>
            <w:noProof/>
          </w:rPr>
          <w:fldChar w:fldCharType="begin"/>
        </w:r>
        <w:r w:rsidR="002B0132">
          <w:rPr>
            <w:noProof/>
          </w:rPr>
          <w:instrText xml:space="preserve"> PAGEREF _Toc130823474 \h </w:instrText>
        </w:r>
        <w:r w:rsidR="00BC1693">
          <w:rPr>
            <w:noProof/>
          </w:rPr>
        </w:r>
        <w:r w:rsidR="00BC1693">
          <w:rPr>
            <w:noProof/>
          </w:rPr>
          <w:fldChar w:fldCharType="separate"/>
        </w:r>
        <w:r w:rsidR="00C67AFA">
          <w:rPr>
            <w:noProof/>
          </w:rPr>
          <w:t>7</w:t>
        </w:r>
        <w:r w:rsidR="00BC1693">
          <w:rPr>
            <w:noProof/>
          </w:rPr>
          <w:fldChar w:fldCharType="end"/>
        </w:r>
      </w:hyperlink>
    </w:p>
    <w:p w14:paraId="2598EBD1" w14:textId="749952C5" w:rsidR="002B0132" w:rsidRDefault="006711D2">
      <w:pPr>
        <w:pStyle w:val="40"/>
        <w:tabs>
          <w:tab w:val="right" w:leader="dot" w:pos="9345"/>
        </w:tabs>
        <w:rPr>
          <w:rFonts w:asciiTheme="minorHAnsi" w:eastAsiaTheme="minorEastAsia" w:hAnsiTheme="minorHAnsi" w:cstheme="minorBidi"/>
          <w:noProof/>
          <w:kern w:val="2"/>
          <w:szCs w:val="22"/>
        </w:rPr>
      </w:pPr>
      <w:hyperlink w:anchor="_Toc130823475" w:history="1">
        <w:r w:rsidR="002B0132" w:rsidRPr="00214E33">
          <w:rPr>
            <w:rStyle w:val="af6"/>
            <w:rFonts w:ascii="宋体" w:hAnsi="宋体"/>
            <w:noProof/>
          </w:rPr>
          <w:t>8.2接触轨</w:t>
        </w:r>
        <w:r w:rsidR="002B0132">
          <w:rPr>
            <w:noProof/>
          </w:rPr>
          <w:tab/>
        </w:r>
        <w:r w:rsidR="00BC1693">
          <w:rPr>
            <w:noProof/>
          </w:rPr>
          <w:fldChar w:fldCharType="begin"/>
        </w:r>
        <w:r w:rsidR="002B0132">
          <w:rPr>
            <w:noProof/>
          </w:rPr>
          <w:instrText xml:space="preserve"> PAGEREF _Toc130823475 \h </w:instrText>
        </w:r>
        <w:r w:rsidR="00BC1693">
          <w:rPr>
            <w:noProof/>
          </w:rPr>
        </w:r>
        <w:r w:rsidR="00BC1693">
          <w:rPr>
            <w:noProof/>
          </w:rPr>
          <w:fldChar w:fldCharType="separate"/>
        </w:r>
        <w:r w:rsidR="00C67AFA">
          <w:rPr>
            <w:noProof/>
          </w:rPr>
          <w:t>7</w:t>
        </w:r>
        <w:r w:rsidR="00BC1693">
          <w:rPr>
            <w:noProof/>
          </w:rPr>
          <w:fldChar w:fldCharType="end"/>
        </w:r>
      </w:hyperlink>
    </w:p>
    <w:p w14:paraId="769B88AA" w14:textId="0A213E3D" w:rsidR="002B0132" w:rsidRDefault="006711D2">
      <w:pPr>
        <w:pStyle w:val="40"/>
        <w:tabs>
          <w:tab w:val="right" w:leader="dot" w:pos="9345"/>
        </w:tabs>
        <w:rPr>
          <w:rFonts w:asciiTheme="minorHAnsi" w:eastAsiaTheme="minorEastAsia" w:hAnsiTheme="minorHAnsi" w:cstheme="minorBidi"/>
          <w:noProof/>
          <w:kern w:val="2"/>
          <w:szCs w:val="22"/>
        </w:rPr>
      </w:pPr>
      <w:hyperlink w:anchor="_Toc130823476" w:history="1">
        <w:r w:rsidR="002B0132" w:rsidRPr="00214E33">
          <w:rPr>
            <w:rStyle w:val="af6"/>
            <w:rFonts w:ascii="宋体" w:hAnsi="宋体"/>
            <w:noProof/>
          </w:rPr>
          <w:t>8.3 架空接触网</w:t>
        </w:r>
        <w:r w:rsidR="002B0132">
          <w:rPr>
            <w:noProof/>
          </w:rPr>
          <w:tab/>
        </w:r>
        <w:r w:rsidR="00BC1693">
          <w:rPr>
            <w:noProof/>
          </w:rPr>
          <w:fldChar w:fldCharType="begin"/>
        </w:r>
        <w:r w:rsidR="002B0132">
          <w:rPr>
            <w:noProof/>
          </w:rPr>
          <w:instrText xml:space="preserve"> PAGEREF _Toc130823476 \h </w:instrText>
        </w:r>
        <w:r w:rsidR="00BC1693">
          <w:rPr>
            <w:noProof/>
          </w:rPr>
        </w:r>
        <w:r w:rsidR="00BC1693">
          <w:rPr>
            <w:noProof/>
          </w:rPr>
          <w:fldChar w:fldCharType="separate"/>
        </w:r>
        <w:r w:rsidR="00C67AFA">
          <w:rPr>
            <w:noProof/>
          </w:rPr>
          <w:t>8</w:t>
        </w:r>
        <w:r w:rsidR="00BC1693">
          <w:rPr>
            <w:noProof/>
          </w:rPr>
          <w:fldChar w:fldCharType="end"/>
        </w:r>
      </w:hyperlink>
    </w:p>
    <w:p w14:paraId="47D6D67F" w14:textId="06A445E6" w:rsidR="002B0132" w:rsidRDefault="006711D2">
      <w:pPr>
        <w:pStyle w:val="40"/>
        <w:tabs>
          <w:tab w:val="left" w:pos="422"/>
          <w:tab w:val="right" w:leader="dot" w:pos="9345"/>
        </w:tabs>
        <w:rPr>
          <w:rFonts w:asciiTheme="minorHAnsi" w:eastAsiaTheme="minorEastAsia" w:hAnsiTheme="minorHAnsi" w:cstheme="minorBidi"/>
          <w:noProof/>
          <w:kern w:val="2"/>
          <w:szCs w:val="22"/>
        </w:rPr>
      </w:pPr>
      <w:hyperlink w:anchor="_Toc130823477" w:history="1">
        <w:r w:rsidR="002B0132" w:rsidRPr="00214E33">
          <w:rPr>
            <w:rStyle w:val="af6"/>
            <w:b/>
            <w:noProof/>
          </w:rPr>
          <w:t>9.</w:t>
        </w:r>
        <w:r w:rsidR="002B0132">
          <w:rPr>
            <w:rFonts w:asciiTheme="minorHAnsi" w:eastAsiaTheme="minorEastAsia" w:hAnsiTheme="minorHAnsi" w:cstheme="minorBidi"/>
            <w:noProof/>
            <w:kern w:val="2"/>
            <w:szCs w:val="22"/>
          </w:rPr>
          <w:tab/>
        </w:r>
        <w:r w:rsidR="002B0132" w:rsidRPr="00214E33">
          <w:rPr>
            <w:rStyle w:val="af6"/>
            <w:b/>
            <w:noProof/>
          </w:rPr>
          <w:t>牵引供电系统接地、回流及过电压保护</w:t>
        </w:r>
        <w:r w:rsidR="002B0132">
          <w:rPr>
            <w:noProof/>
          </w:rPr>
          <w:tab/>
        </w:r>
        <w:r w:rsidR="00BC1693">
          <w:rPr>
            <w:noProof/>
          </w:rPr>
          <w:fldChar w:fldCharType="begin"/>
        </w:r>
        <w:r w:rsidR="002B0132">
          <w:rPr>
            <w:noProof/>
          </w:rPr>
          <w:instrText xml:space="preserve"> PAGEREF _Toc130823477 \h </w:instrText>
        </w:r>
        <w:r w:rsidR="00BC1693">
          <w:rPr>
            <w:noProof/>
          </w:rPr>
        </w:r>
        <w:r w:rsidR="00BC1693">
          <w:rPr>
            <w:noProof/>
          </w:rPr>
          <w:fldChar w:fldCharType="separate"/>
        </w:r>
        <w:r w:rsidR="00C67AFA">
          <w:rPr>
            <w:noProof/>
          </w:rPr>
          <w:t>8</w:t>
        </w:r>
        <w:r w:rsidR="00BC1693">
          <w:rPr>
            <w:noProof/>
          </w:rPr>
          <w:fldChar w:fldCharType="end"/>
        </w:r>
      </w:hyperlink>
    </w:p>
    <w:p w14:paraId="17EF9FFA" w14:textId="7682A526" w:rsidR="002B0132" w:rsidRDefault="006711D2">
      <w:pPr>
        <w:pStyle w:val="40"/>
        <w:tabs>
          <w:tab w:val="right" w:leader="dot" w:pos="9345"/>
        </w:tabs>
        <w:rPr>
          <w:rFonts w:asciiTheme="minorHAnsi" w:eastAsiaTheme="minorEastAsia" w:hAnsiTheme="minorHAnsi" w:cstheme="minorBidi"/>
          <w:noProof/>
          <w:kern w:val="2"/>
          <w:szCs w:val="22"/>
        </w:rPr>
      </w:pPr>
      <w:hyperlink w:anchor="_Toc130823478" w:history="1">
        <w:r w:rsidR="002B0132" w:rsidRPr="00214E33">
          <w:rPr>
            <w:rStyle w:val="af6"/>
            <w:rFonts w:ascii="宋体" w:hAnsi="宋体"/>
            <w:noProof/>
          </w:rPr>
          <w:t>9.1 牵引供电系统接地</w:t>
        </w:r>
        <w:r w:rsidR="002B0132">
          <w:rPr>
            <w:noProof/>
          </w:rPr>
          <w:tab/>
        </w:r>
        <w:r w:rsidR="00BC1693">
          <w:rPr>
            <w:noProof/>
          </w:rPr>
          <w:fldChar w:fldCharType="begin"/>
        </w:r>
        <w:r w:rsidR="002B0132">
          <w:rPr>
            <w:noProof/>
          </w:rPr>
          <w:instrText xml:space="preserve"> PAGEREF _Toc130823478 \h </w:instrText>
        </w:r>
        <w:r w:rsidR="00BC1693">
          <w:rPr>
            <w:noProof/>
          </w:rPr>
        </w:r>
        <w:r w:rsidR="00BC1693">
          <w:rPr>
            <w:noProof/>
          </w:rPr>
          <w:fldChar w:fldCharType="separate"/>
        </w:r>
        <w:r w:rsidR="00C67AFA">
          <w:rPr>
            <w:noProof/>
          </w:rPr>
          <w:t>8</w:t>
        </w:r>
        <w:r w:rsidR="00BC1693">
          <w:rPr>
            <w:noProof/>
          </w:rPr>
          <w:fldChar w:fldCharType="end"/>
        </w:r>
      </w:hyperlink>
    </w:p>
    <w:p w14:paraId="5ED90B7E" w14:textId="25533E26" w:rsidR="002B0132" w:rsidRDefault="006711D2">
      <w:pPr>
        <w:pStyle w:val="40"/>
        <w:tabs>
          <w:tab w:val="right" w:leader="dot" w:pos="9345"/>
        </w:tabs>
        <w:rPr>
          <w:rFonts w:asciiTheme="minorHAnsi" w:eastAsiaTheme="minorEastAsia" w:hAnsiTheme="minorHAnsi" w:cstheme="minorBidi"/>
          <w:noProof/>
          <w:kern w:val="2"/>
          <w:szCs w:val="22"/>
        </w:rPr>
      </w:pPr>
      <w:hyperlink w:anchor="_Toc130823479" w:history="1">
        <w:r w:rsidR="002B0132" w:rsidRPr="00214E33">
          <w:rPr>
            <w:rStyle w:val="af6"/>
            <w:rFonts w:ascii="宋体" w:hAnsi="宋体"/>
            <w:noProof/>
          </w:rPr>
          <w:t>9.2 轨道回流</w:t>
        </w:r>
        <w:r w:rsidR="002B0132">
          <w:rPr>
            <w:noProof/>
          </w:rPr>
          <w:tab/>
        </w:r>
        <w:r w:rsidR="00BC1693">
          <w:rPr>
            <w:noProof/>
          </w:rPr>
          <w:fldChar w:fldCharType="begin"/>
        </w:r>
        <w:r w:rsidR="002B0132">
          <w:rPr>
            <w:noProof/>
          </w:rPr>
          <w:instrText xml:space="preserve"> PAGEREF _Toc130823479 \h </w:instrText>
        </w:r>
        <w:r w:rsidR="00BC1693">
          <w:rPr>
            <w:noProof/>
          </w:rPr>
        </w:r>
        <w:r w:rsidR="00BC1693">
          <w:rPr>
            <w:noProof/>
          </w:rPr>
          <w:fldChar w:fldCharType="separate"/>
        </w:r>
        <w:r w:rsidR="00C67AFA">
          <w:rPr>
            <w:noProof/>
          </w:rPr>
          <w:t>9</w:t>
        </w:r>
        <w:r w:rsidR="00BC1693">
          <w:rPr>
            <w:noProof/>
          </w:rPr>
          <w:fldChar w:fldCharType="end"/>
        </w:r>
      </w:hyperlink>
    </w:p>
    <w:p w14:paraId="479ABA2A" w14:textId="5F8D799B" w:rsidR="002B0132" w:rsidRDefault="006711D2">
      <w:pPr>
        <w:pStyle w:val="40"/>
        <w:tabs>
          <w:tab w:val="right" w:leader="dot" w:pos="9345"/>
        </w:tabs>
        <w:rPr>
          <w:rFonts w:asciiTheme="minorHAnsi" w:eastAsiaTheme="minorEastAsia" w:hAnsiTheme="minorHAnsi" w:cstheme="minorBidi"/>
          <w:noProof/>
          <w:kern w:val="2"/>
          <w:szCs w:val="22"/>
        </w:rPr>
      </w:pPr>
      <w:hyperlink w:anchor="_Toc130823480" w:history="1">
        <w:r w:rsidR="002B0132" w:rsidRPr="00214E33">
          <w:rPr>
            <w:rStyle w:val="af6"/>
            <w:rFonts w:ascii="宋体" w:hAnsi="宋体"/>
            <w:noProof/>
          </w:rPr>
          <w:t>9.3 过电压保护</w:t>
        </w:r>
        <w:r w:rsidR="002B0132">
          <w:rPr>
            <w:noProof/>
          </w:rPr>
          <w:tab/>
        </w:r>
        <w:r w:rsidR="00BC1693">
          <w:rPr>
            <w:noProof/>
          </w:rPr>
          <w:fldChar w:fldCharType="begin"/>
        </w:r>
        <w:r w:rsidR="002B0132">
          <w:rPr>
            <w:noProof/>
          </w:rPr>
          <w:instrText xml:space="preserve"> PAGEREF _Toc130823480 \h </w:instrText>
        </w:r>
        <w:r w:rsidR="00BC1693">
          <w:rPr>
            <w:noProof/>
          </w:rPr>
        </w:r>
        <w:r w:rsidR="00BC1693">
          <w:rPr>
            <w:noProof/>
          </w:rPr>
          <w:fldChar w:fldCharType="separate"/>
        </w:r>
        <w:r w:rsidR="00C67AFA">
          <w:rPr>
            <w:noProof/>
          </w:rPr>
          <w:t>9</w:t>
        </w:r>
        <w:r w:rsidR="00BC1693">
          <w:rPr>
            <w:noProof/>
          </w:rPr>
          <w:fldChar w:fldCharType="end"/>
        </w:r>
      </w:hyperlink>
    </w:p>
    <w:p w14:paraId="15E4AB7C" w14:textId="172D829F" w:rsidR="002B0132" w:rsidRDefault="006711D2">
      <w:pPr>
        <w:pStyle w:val="40"/>
        <w:tabs>
          <w:tab w:val="left" w:pos="527"/>
          <w:tab w:val="right" w:leader="dot" w:pos="9345"/>
        </w:tabs>
        <w:rPr>
          <w:rFonts w:asciiTheme="minorHAnsi" w:eastAsiaTheme="minorEastAsia" w:hAnsiTheme="minorHAnsi" w:cstheme="minorBidi"/>
          <w:noProof/>
          <w:kern w:val="2"/>
          <w:szCs w:val="22"/>
        </w:rPr>
      </w:pPr>
      <w:hyperlink w:anchor="_Toc130823481" w:history="1">
        <w:r w:rsidR="002B0132" w:rsidRPr="00214E33">
          <w:rPr>
            <w:rStyle w:val="af6"/>
            <w:rFonts w:ascii="宋体" w:hAnsi="宋体"/>
            <w:b/>
            <w:noProof/>
          </w:rPr>
          <w:t>10.</w:t>
        </w:r>
        <w:r w:rsidR="002B0132">
          <w:rPr>
            <w:rFonts w:asciiTheme="minorHAnsi" w:eastAsiaTheme="minorEastAsia" w:hAnsiTheme="minorHAnsi" w:cstheme="minorBidi"/>
            <w:noProof/>
            <w:kern w:val="2"/>
            <w:szCs w:val="22"/>
          </w:rPr>
          <w:tab/>
        </w:r>
        <w:r w:rsidR="002B0132" w:rsidRPr="00214E33">
          <w:rPr>
            <w:rStyle w:val="af6"/>
            <w:rFonts w:ascii="宋体" w:hAnsi="宋体"/>
            <w:b/>
            <w:noProof/>
          </w:rPr>
          <w:t>电力监控系统</w:t>
        </w:r>
        <w:r w:rsidR="002B0132">
          <w:rPr>
            <w:noProof/>
          </w:rPr>
          <w:tab/>
        </w:r>
        <w:r w:rsidR="00BC1693">
          <w:rPr>
            <w:noProof/>
          </w:rPr>
          <w:fldChar w:fldCharType="begin"/>
        </w:r>
        <w:r w:rsidR="002B0132">
          <w:rPr>
            <w:noProof/>
          </w:rPr>
          <w:instrText xml:space="preserve"> PAGEREF _Toc130823481 \h </w:instrText>
        </w:r>
        <w:r w:rsidR="00BC1693">
          <w:rPr>
            <w:noProof/>
          </w:rPr>
        </w:r>
        <w:r w:rsidR="00BC1693">
          <w:rPr>
            <w:noProof/>
          </w:rPr>
          <w:fldChar w:fldCharType="separate"/>
        </w:r>
        <w:r w:rsidR="00C67AFA">
          <w:rPr>
            <w:noProof/>
          </w:rPr>
          <w:t>9</w:t>
        </w:r>
        <w:r w:rsidR="00BC1693">
          <w:rPr>
            <w:noProof/>
          </w:rPr>
          <w:fldChar w:fldCharType="end"/>
        </w:r>
      </w:hyperlink>
    </w:p>
    <w:p w14:paraId="00937FCE" w14:textId="73DEAE2C" w:rsidR="002B0132" w:rsidRDefault="006711D2">
      <w:pPr>
        <w:pStyle w:val="40"/>
        <w:tabs>
          <w:tab w:val="right" w:leader="dot" w:pos="9345"/>
        </w:tabs>
        <w:rPr>
          <w:rFonts w:asciiTheme="minorHAnsi" w:eastAsiaTheme="minorEastAsia" w:hAnsiTheme="minorHAnsi" w:cstheme="minorBidi"/>
          <w:noProof/>
          <w:kern w:val="2"/>
          <w:szCs w:val="22"/>
        </w:rPr>
      </w:pPr>
      <w:hyperlink w:anchor="_Toc130823482" w:history="1">
        <w:r w:rsidR="002B0132" w:rsidRPr="00214E33">
          <w:rPr>
            <w:rStyle w:val="af6"/>
            <w:rFonts w:ascii="宋体" w:hAnsi="宋体"/>
            <w:noProof/>
          </w:rPr>
          <w:t>10.1 调度原则</w:t>
        </w:r>
        <w:r w:rsidR="002B0132">
          <w:rPr>
            <w:noProof/>
          </w:rPr>
          <w:tab/>
        </w:r>
        <w:r w:rsidR="00BC1693">
          <w:rPr>
            <w:noProof/>
          </w:rPr>
          <w:fldChar w:fldCharType="begin"/>
        </w:r>
        <w:r w:rsidR="002B0132">
          <w:rPr>
            <w:noProof/>
          </w:rPr>
          <w:instrText xml:space="preserve"> PAGEREF _Toc130823482 \h </w:instrText>
        </w:r>
        <w:r w:rsidR="00BC1693">
          <w:rPr>
            <w:noProof/>
          </w:rPr>
        </w:r>
        <w:r w:rsidR="00BC1693">
          <w:rPr>
            <w:noProof/>
          </w:rPr>
          <w:fldChar w:fldCharType="separate"/>
        </w:r>
        <w:r w:rsidR="00C67AFA">
          <w:rPr>
            <w:noProof/>
          </w:rPr>
          <w:t>9</w:t>
        </w:r>
        <w:r w:rsidR="00BC1693">
          <w:rPr>
            <w:noProof/>
          </w:rPr>
          <w:fldChar w:fldCharType="end"/>
        </w:r>
      </w:hyperlink>
    </w:p>
    <w:p w14:paraId="359AA773" w14:textId="61D2604A" w:rsidR="002B0132" w:rsidRDefault="006711D2">
      <w:pPr>
        <w:pStyle w:val="40"/>
        <w:tabs>
          <w:tab w:val="right" w:leader="dot" w:pos="9345"/>
        </w:tabs>
        <w:rPr>
          <w:rFonts w:asciiTheme="minorHAnsi" w:eastAsiaTheme="minorEastAsia" w:hAnsiTheme="minorHAnsi" w:cstheme="minorBidi"/>
          <w:noProof/>
          <w:kern w:val="2"/>
          <w:szCs w:val="22"/>
        </w:rPr>
      </w:pPr>
      <w:hyperlink w:anchor="_Toc130823483" w:history="1">
        <w:r w:rsidR="002B0132" w:rsidRPr="00214E33">
          <w:rPr>
            <w:rStyle w:val="af6"/>
            <w:rFonts w:ascii="宋体" w:hAnsi="宋体"/>
            <w:noProof/>
          </w:rPr>
          <w:t>10.2 调度通讯</w:t>
        </w:r>
        <w:r w:rsidR="002B0132">
          <w:rPr>
            <w:noProof/>
          </w:rPr>
          <w:tab/>
        </w:r>
        <w:r w:rsidR="00BC1693">
          <w:rPr>
            <w:noProof/>
          </w:rPr>
          <w:fldChar w:fldCharType="begin"/>
        </w:r>
        <w:r w:rsidR="002B0132">
          <w:rPr>
            <w:noProof/>
          </w:rPr>
          <w:instrText xml:space="preserve"> PAGEREF _Toc130823483 \h </w:instrText>
        </w:r>
        <w:r w:rsidR="00BC1693">
          <w:rPr>
            <w:noProof/>
          </w:rPr>
        </w:r>
        <w:r w:rsidR="00BC1693">
          <w:rPr>
            <w:noProof/>
          </w:rPr>
          <w:fldChar w:fldCharType="separate"/>
        </w:r>
        <w:r w:rsidR="00C67AFA">
          <w:rPr>
            <w:noProof/>
          </w:rPr>
          <w:t>9</w:t>
        </w:r>
        <w:r w:rsidR="00BC1693">
          <w:rPr>
            <w:noProof/>
          </w:rPr>
          <w:fldChar w:fldCharType="end"/>
        </w:r>
      </w:hyperlink>
    </w:p>
    <w:p w14:paraId="0916C7AA" w14:textId="323C2609" w:rsidR="002B0132" w:rsidRDefault="006711D2">
      <w:pPr>
        <w:pStyle w:val="40"/>
        <w:tabs>
          <w:tab w:val="right" w:leader="dot" w:pos="9345"/>
        </w:tabs>
        <w:rPr>
          <w:rStyle w:val="af6"/>
          <w:noProof/>
        </w:rPr>
      </w:pPr>
      <w:hyperlink w:anchor="_Toc130823484" w:history="1">
        <w:r w:rsidR="002B0132" w:rsidRPr="00214E33">
          <w:rPr>
            <w:rStyle w:val="af6"/>
            <w:rFonts w:ascii="宋体" w:hAnsi="宋体"/>
            <w:noProof/>
          </w:rPr>
          <w:t>10.3 监控设备</w:t>
        </w:r>
        <w:r w:rsidR="002B0132">
          <w:rPr>
            <w:noProof/>
          </w:rPr>
          <w:tab/>
        </w:r>
        <w:r w:rsidR="00BC1693">
          <w:rPr>
            <w:noProof/>
          </w:rPr>
          <w:fldChar w:fldCharType="begin"/>
        </w:r>
        <w:r w:rsidR="002B0132">
          <w:rPr>
            <w:noProof/>
          </w:rPr>
          <w:instrText xml:space="preserve"> PAGEREF _Toc130823484 \h </w:instrText>
        </w:r>
        <w:r w:rsidR="00BC1693">
          <w:rPr>
            <w:noProof/>
          </w:rPr>
        </w:r>
        <w:r w:rsidR="00BC1693">
          <w:rPr>
            <w:noProof/>
          </w:rPr>
          <w:fldChar w:fldCharType="separate"/>
        </w:r>
        <w:r w:rsidR="00C67AFA">
          <w:rPr>
            <w:noProof/>
          </w:rPr>
          <w:t>9</w:t>
        </w:r>
        <w:r w:rsidR="00BC1693">
          <w:rPr>
            <w:noProof/>
          </w:rPr>
          <w:fldChar w:fldCharType="end"/>
        </w:r>
      </w:hyperlink>
    </w:p>
    <w:p w14:paraId="49F67E61" w14:textId="3CE58E6C" w:rsidR="002B0132" w:rsidRPr="00C13CF9" w:rsidRDefault="002B0132">
      <w:pPr>
        <w:pStyle w:val="40"/>
        <w:tabs>
          <w:tab w:val="right" w:leader="dot" w:pos="9345"/>
        </w:tabs>
        <w:rPr>
          <w:rFonts w:hAnsi="宋体" w:cstheme="minorBidi"/>
          <w:noProof/>
          <w:kern w:val="2"/>
          <w:szCs w:val="22"/>
        </w:rPr>
      </w:pPr>
      <w:r w:rsidRPr="00C13CF9">
        <w:rPr>
          <w:rFonts w:hAnsi="宋体" w:cstheme="minorBidi" w:hint="eastAsia"/>
          <w:noProof/>
          <w:kern w:val="2"/>
          <w:szCs w:val="22"/>
        </w:rPr>
        <w:t>附录</w:t>
      </w:r>
      <w:r w:rsidRPr="00C13CF9">
        <w:rPr>
          <w:rFonts w:hAnsi="宋体" w:cstheme="minorBidi"/>
          <w:noProof/>
          <w:kern w:val="2"/>
          <w:szCs w:val="22"/>
        </w:rPr>
        <w:t>A（</w:t>
      </w:r>
      <w:r w:rsidR="00290FCF">
        <w:rPr>
          <w:rFonts w:hAnsi="宋体" w:cstheme="minorBidi" w:hint="eastAsia"/>
          <w:noProof/>
          <w:kern w:val="2"/>
          <w:szCs w:val="22"/>
        </w:rPr>
        <w:t>规范性</w:t>
      </w:r>
      <w:r w:rsidRPr="00C13CF9">
        <w:rPr>
          <w:rFonts w:hAnsi="宋体" w:cstheme="minorBidi"/>
          <w:noProof/>
          <w:kern w:val="2"/>
          <w:szCs w:val="22"/>
        </w:rPr>
        <w:t>附录）</w:t>
      </w:r>
      <w:r w:rsidR="00290FCF" w:rsidRPr="00C13CF9">
        <w:rPr>
          <w:rFonts w:hAnsi="宋体" w:cstheme="minorBidi" w:hint="eastAsia"/>
          <w:noProof/>
          <w:kern w:val="2"/>
          <w:szCs w:val="22"/>
        </w:rPr>
        <w:t>牵引整流变压器</w:t>
      </w:r>
      <w:r w:rsidR="00DA59CF" w:rsidRPr="00C13CF9">
        <w:rPr>
          <w:rFonts w:hAnsi="宋体" w:cstheme="minorBidi" w:hint="eastAsia"/>
          <w:noProof/>
          <w:kern w:val="2"/>
          <w:szCs w:val="22"/>
        </w:rPr>
        <w:t>主要技术要求</w:t>
      </w:r>
      <w:r w:rsidR="00286C80" w:rsidRPr="00C13CF9">
        <w:rPr>
          <w:rFonts w:hAnsi="宋体" w:cstheme="minorBidi"/>
          <w:noProof/>
          <w:kern w:val="2"/>
          <w:szCs w:val="22"/>
        </w:rPr>
        <w:tab/>
      </w:r>
      <w:r w:rsidR="00983735" w:rsidRPr="00C13CF9">
        <w:rPr>
          <w:rFonts w:hAnsi="宋体" w:cstheme="minorBidi"/>
          <w:noProof/>
          <w:kern w:val="2"/>
          <w:szCs w:val="22"/>
        </w:rPr>
        <w:t>1</w:t>
      </w:r>
      <w:r w:rsidR="00290FCF">
        <w:rPr>
          <w:rFonts w:hAnsi="宋体" w:cstheme="minorBidi"/>
          <w:noProof/>
          <w:kern w:val="2"/>
          <w:szCs w:val="22"/>
        </w:rPr>
        <w:t>1</w:t>
      </w:r>
    </w:p>
    <w:p w14:paraId="105B1CDE" w14:textId="018E3BDC" w:rsidR="00DA59CF" w:rsidRPr="00C13CF9" w:rsidRDefault="00DA59CF" w:rsidP="00DA59CF">
      <w:pPr>
        <w:pStyle w:val="40"/>
        <w:tabs>
          <w:tab w:val="right" w:leader="dot" w:pos="9345"/>
        </w:tabs>
        <w:rPr>
          <w:rFonts w:hAnsi="宋体" w:cstheme="minorBidi"/>
          <w:noProof/>
          <w:kern w:val="2"/>
          <w:szCs w:val="22"/>
        </w:rPr>
      </w:pPr>
      <w:r w:rsidRPr="00C13CF9">
        <w:rPr>
          <w:rFonts w:hAnsi="宋体" w:cstheme="minorBidi" w:hint="eastAsia"/>
          <w:noProof/>
          <w:kern w:val="2"/>
          <w:szCs w:val="22"/>
        </w:rPr>
        <w:t>附录</w:t>
      </w:r>
      <w:r w:rsidRPr="00C13CF9">
        <w:rPr>
          <w:rFonts w:hAnsi="宋体" w:cstheme="minorBidi"/>
          <w:noProof/>
          <w:kern w:val="2"/>
          <w:szCs w:val="22"/>
        </w:rPr>
        <w:t>B</w:t>
      </w:r>
      <w:r w:rsidRPr="00C13CF9">
        <w:rPr>
          <w:rFonts w:hAnsi="宋体" w:cstheme="minorBidi" w:hint="eastAsia"/>
          <w:noProof/>
          <w:kern w:val="2"/>
          <w:szCs w:val="22"/>
        </w:rPr>
        <w:t>（</w:t>
      </w:r>
      <w:r w:rsidR="00290FCF">
        <w:rPr>
          <w:rFonts w:hAnsi="宋体" w:cstheme="minorBidi" w:hint="eastAsia"/>
          <w:noProof/>
          <w:kern w:val="2"/>
          <w:szCs w:val="22"/>
        </w:rPr>
        <w:t>规范性</w:t>
      </w:r>
      <w:r w:rsidR="00290FCF" w:rsidRPr="00C13CF9">
        <w:rPr>
          <w:rFonts w:hAnsi="宋体" w:cstheme="minorBidi"/>
          <w:noProof/>
          <w:kern w:val="2"/>
          <w:szCs w:val="22"/>
        </w:rPr>
        <w:t>附录</w:t>
      </w:r>
      <w:r w:rsidRPr="00C13CF9">
        <w:rPr>
          <w:rFonts w:hAnsi="宋体" w:cstheme="minorBidi" w:hint="eastAsia"/>
          <w:noProof/>
          <w:kern w:val="2"/>
          <w:szCs w:val="22"/>
        </w:rPr>
        <w:t>）整流器主要技术要求</w:t>
      </w:r>
      <w:r w:rsidR="00286C80" w:rsidRPr="00C13CF9">
        <w:rPr>
          <w:rFonts w:hAnsi="宋体" w:cstheme="minorBidi"/>
          <w:noProof/>
          <w:kern w:val="2"/>
          <w:szCs w:val="22"/>
        </w:rPr>
        <w:tab/>
      </w:r>
      <w:r w:rsidR="00983735" w:rsidRPr="00C13CF9">
        <w:rPr>
          <w:rFonts w:hAnsi="宋体" w:cstheme="minorBidi"/>
          <w:noProof/>
          <w:kern w:val="2"/>
          <w:szCs w:val="22"/>
        </w:rPr>
        <w:t>1</w:t>
      </w:r>
      <w:r w:rsidR="00290FCF">
        <w:rPr>
          <w:rFonts w:hAnsi="宋体" w:cstheme="minorBidi"/>
          <w:noProof/>
          <w:kern w:val="2"/>
          <w:szCs w:val="22"/>
        </w:rPr>
        <w:t>3</w:t>
      </w:r>
    </w:p>
    <w:p w14:paraId="126F2B05" w14:textId="02E01AC1" w:rsidR="00DA59CF" w:rsidRPr="00C13CF9" w:rsidRDefault="00DA59CF" w:rsidP="00DA59CF">
      <w:pPr>
        <w:pStyle w:val="40"/>
        <w:tabs>
          <w:tab w:val="right" w:leader="dot" w:pos="9345"/>
        </w:tabs>
        <w:rPr>
          <w:rFonts w:hAnsi="宋体" w:cstheme="minorBidi"/>
          <w:noProof/>
          <w:kern w:val="2"/>
          <w:szCs w:val="22"/>
        </w:rPr>
      </w:pPr>
      <w:r w:rsidRPr="00C13CF9">
        <w:rPr>
          <w:rFonts w:hAnsi="宋体" w:cstheme="minorBidi" w:hint="eastAsia"/>
          <w:noProof/>
          <w:kern w:val="2"/>
          <w:szCs w:val="22"/>
        </w:rPr>
        <w:t>附录</w:t>
      </w:r>
      <w:r w:rsidRPr="00C13CF9">
        <w:rPr>
          <w:rFonts w:hAnsi="宋体" w:cstheme="minorBidi"/>
          <w:noProof/>
          <w:kern w:val="2"/>
          <w:szCs w:val="22"/>
        </w:rPr>
        <w:t>C</w:t>
      </w:r>
      <w:r w:rsidRPr="00C13CF9">
        <w:rPr>
          <w:rFonts w:hAnsi="宋体" w:cstheme="minorBidi" w:hint="eastAsia"/>
          <w:noProof/>
          <w:kern w:val="2"/>
          <w:szCs w:val="22"/>
        </w:rPr>
        <w:t>（</w:t>
      </w:r>
      <w:r w:rsidR="00290FCF">
        <w:rPr>
          <w:rFonts w:hAnsi="宋体" w:cstheme="minorBidi" w:hint="eastAsia"/>
          <w:noProof/>
          <w:kern w:val="2"/>
          <w:szCs w:val="22"/>
        </w:rPr>
        <w:t>规范性</w:t>
      </w:r>
      <w:r w:rsidR="00290FCF" w:rsidRPr="00C13CF9">
        <w:rPr>
          <w:rFonts w:hAnsi="宋体" w:cstheme="minorBidi"/>
          <w:noProof/>
          <w:kern w:val="2"/>
          <w:szCs w:val="22"/>
        </w:rPr>
        <w:t>附录</w:t>
      </w:r>
      <w:r w:rsidRPr="00C13CF9">
        <w:rPr>
          <w:rFonts w:hAnsi="宋体" w:cstheme="minorBidi" w:hint="eastAsia"/>
          <w:noProof/>
          <w:kern w:val="2"/>
          <w:szCs w:val="22"/>
        </w:rPr>
        <w:t>）</w:t>
      </w:r>
      <w:r w:rsidR="00290FCF" w:rsidRPr="00C13CF9">
        <w:rPr>
          <w:rFonts w:hAnsi="宋体" w:cstheme="minorBidi" w:hint="eastAsia"/>
          <w:noProof/>
          <w:kern w:val="2"/>
          <w:szCs w:val="22"/>
        </w:rPr>
        <w:t>再生制动能量回馈型装置</w:t>
      </w:r>
      <w:r w:rsidRPr="00C13CF9">
        <w:rPr>
          <w:rFonts w:hAnsi="宋体" w:cstheme="minorBidi" w:hint="eastAsia"/>
          <w:noProof/>
          <w:kern w:val="2"/>
          <w:szCs w:val="22"/>
        </w:rPr>
        <w:t>主要技术要求</w:t>
      </w:r>
      <w:r w:rsidR="00286C80" w:rsidRPr="00286C80">
        <w:rPr>
          <w:rFonts w:hAnsi="宋体" w:cstheme="minorBidi"/>
          <w:noProof/>
          <w:kern w:val="2"/>
          <w:szCs w:val="22"/>
        </w:rPr>
        <w:tab/>
      </w:r>
      <w:r w:rsidR="00983735" w:rsidRPr="00C13CF9">
        <w:rPr>
          <w:rFonts w:hAnsi="宋体" w:cstheme="minorBidi"/>
          <w:noProof/>
          <w:kern w:val="2"/>
          <w:szCs w:val="22"/>
        </w:rPr>
        <w:t>1</w:t>
      </w:r>
      <w:r w:rsidR="00290FCF">
        <w:rPr>
          <w:rFonts w:hAnsi="宋体" w:cstheme="minorBidi"/>
          <w:noProof/>
          <w:kern w:val="2"/>
          <w:szCs w:val="22"/>
        </w:rPr>
        <w:t>4</w:t>
      </w:r>
    </w:p>
    <w:p w14:paraId="4DD22566" w14:textId="440DC7FE" w:rsidR="00DA59CF" w:rsidRPr="00C13CF9" w:rsidRDefault="00DA59CF" w:rsidP="00DA59CF">
      <w:pPr>
        <w:pStyle w:val="40"/>
        <w:tabs>
          <w:tab w:val="right" w:leader="dot" w:pos="9345"/>
        </w:tabs>
        <w:rPr>
          <w:rFonts w:hAnsi="宋体" w:cstheme="minorBidi"/>
          <w:noProof/>
          <w:kern w:val="2"/>
          <w:szCs w:val="22"/>
        </w:rPr>
      </w:pPr>
      <w:r w:rsidRPr="00C13CF9">
        <w:rPr>
          <w:rFonts w:hAnsi="宋体" w:cstheme="minorBidi" w:hint="eastAsia"/>
          <w:noProof/>
          <w:kern w:val="2"/>
          <w:szCs w:val="22"/>
        </w:rPr>
        <w:t>附录</w:t>
      </w:r>
      <w:r w:rsidRPr="00C13CF9">
        <w:rPr>
          <w:rFonts w:hAnsi="宋体" w:cstheme="minorBidi"/>
          <w:noProof/>
          <w:kern w:val="2"/>
          <w:szCs w:val="22"/>
        </w:rPr>
        <w:t>D</w:t>
      </w:r>
      <w:r w:rsidRPr="00C13CF9">
        <w:rPr>
          <w:rFonts w:hAnsi="宋体" w:cstheme="minorBidi" w:hint="eastAsia"/>
          <w:noProof/>
          <w:kern w:val="2"/>
          <w:szCs w:val="22"/>
        </w:rPr>
        <w:t>（</w:t>
      </w:r>
      <w:r w:rsidR="00290FCF">
        <w:rPr>
          <w:rFonts w:hAnsi="宋体" w:cstheme="minorBidi" w:hint="eastAsia"/>
          <w:noProof/>
          <w:kern w:val="2"/>
          <w:szCs w:val="22"/>
        </w:rPr>
        <w:t>规范性</w:t>
      </w:r>
      <w:r w:rsidR="00290FCF" w:rsidRPr="00C13CF9">
        <w:rPr>
          <w:rFonts w:hAnsi="宋体" w:cstheme="minorBidi"/>
          <w:noProof/>
          <w:kern w:val="2"/>
          <w:szCs w:val="22"/>
        </w:rPr>
        <w:t>附录</w:t>
      </w:r>
      <w:r w:rsidRPr="00C13CF9">
        <w:rPr>
          <w:rFonts w:hAnsi="宋体" w:cstheme="minorBidi" w:hint="eastAsia"/>
          <w:noProof/>
          <w:kern w:val="2"/>
          <w:szCs w:val="22"/>
        </w:rPr>
        <w:t>）</w:t>
      </w:r>
      <w:r w:rsidR="00290FCF" w:rsidRPr="00C13CF9">
        <w:rPr>
          <w:rFonts w:hAnsi="宋体" w:cstheme="minorBidi" w:hint="eastAsia"/>
          <w:noProof/>
          <w:kern w:val="2"/>
          <w:szCs w:val="22"/>
        </w:rPr>
        <w:t>双向变流器</w:t>
      </w:r>
      <w:r w:rsidRPr="00C13CF9">
        <w:rPr>
          <w:rFonts w:hAnsi="宋体" w:cstheme="minorBidi" w:hint="eastAsia"/>
          <w:noProof/>
          <w:kern w:val="2"/>
          <w:szCs w:val="22"/>
        </w:rPr>
        <w:t>主要技术要求</w:t>
      </w:r>
      <w:r w:rsidR="00286C80" w:rsidRPr="00286C80">
        <w:rPr>
          <w:rFonts w:hAnsi="宋体" w:cstheme="minorBidi"/>
          <w:noProof/>
          <w:kern w:val="2"/>
          <w:szCs w:val="22"/>
        </w:rPr>
        <w:tab/>
      </w:r>
      <w:r w:rsidR="00983735" w:rsidRPr="00C13CF9">
        <w:rPr>
          <w:rFonts w:hAnsi="宋体" w:cstheme="minorBidi"/>
          <w:noProof/>
          <w:kern w:val="2"/>
          <w:szCs w:val="22"/>
        </w:rPr>
        <w:t>1</w:t>
      </w:r>
      <w:r w:rsidR="00290FCF">
        <w:rPr>
          <w:rFonts w:hAnsi="宋体" w:cstheme="minorBidi"/>
          <w:noProof/>
          <w:kern w:val="2"/>
          <w:szCs w:val="22"/>
        </w:rPr>
        <w:t>5</w:t>
      </w:r>
    </w:p>
    <w:p w14:paraId="11F197F1" w14:textId="1F3F08C1" w:rsidR="00DA59CF" w:rsidRPr="00C13CF9" w:rsidRDefault="00DA59CF" w:rsidP="00DA59CF">
      <w:pPr>
        <w:pStyle w:val="40"/>
        <w:tabs>
          <w:tab w:val="right" w:leader="dot" w:pos="9345"/>
        </w:tabs>
        <w:rPr>
          <w:rFonts w:hAnsi="宋体" w:cstheme="minorBidi"/>
          <w:noProof/>
          <w:kern w:val="2"/>
          <w:szCs w:val="22"/>
        </w:rPr>
      </w:pPr>
      <w:r w:rsidRPr="00C13CF9">
        <w:rPr>
          <w:rFonts w:hAnsi="宋体" w:cstheme="minorBidi" w:hint="eastAsia"/>
          <w:noProof/>
          <w:kern w:val="2"/>
          <w:szCs w:val="22"/>
        </w:rPr>
        <w:t>附录</w:t>
      </w:r>
      <w:r w:rsidRPr="00C13CF9">
        <w:rPr>
          <w:rFonts w:hAnsi="宋体" w:cstheme="minorBidi"/>
          <w:noProof/>
          <w:kern w:val="2"/>
          <w:szCs w:val="22"/>
        </w:rPr>
        <w:t>E</w:t>
      </w:r>
      <w:r w:rsidRPr="00C13CF9">
        <w:rPr>
          <w:rFonts w:hAnsi="宋体" w:cstheme="minorBidi" w:hint="eastAsia"/>
          <w:noProof/>
          <w:kern w:val="2"/>
          <w:szCs w:val="22"/>
        </w:rPr>
        <w:t>（</w:t>
      </w:r>
      <w:r w:rsidR="00290FCF">
        <w:rPr>
          <w:rFonts w:hAnsi="宋体" w:cstheme="minorBidi" w:hint="eastAsia"/>
          <w:noProof/>
          <w:kern w:val="2"/>
          <w:szCs w:val="22"/>
        </w:rPr>
        <w:t>规范性</w:t>
      </w:r>
      <w:r w:rsidR="00290FCF" w:rsidRPr="00C13CF9">
        <w:rPr>
          <w:rFonts w:hAnsi="宋体" w:cstheme="minorBidi"/>
          <w:noProof/>
          <w:kern w:val="2"/>
          <w:szCs w:val="22"/>
        </w:rPr>
        <w:t>附录</w:t>
      </w:r>
      <w:r w:rsidRPr="00C13CF9">
        <w:rPr>
          <w:rFonts w:hAnsi="宋体" w:cstheme="minorBidi" w:hint="eastAsia"/>
          <w:noProof/>
          <w:kern w:val="2"/>
          <w:szCs w:val="22"/>
        </w:rPr>
        <w:t>）</w:t>
      </w:r>
      <w:r w:rsidR="00290FCF">
        <w:rPr>
          <w:rFonts w:hAnsi="宋体" w:cstheme="minorBidi" w:hint="eastAsia"/>
          <w:noProof/>
          <w:kern w:val="2"/>
          <w:szCs w:val="22"/>
        </w:rPr>
        <w:t>直流断路器</w:t>
      </w:r>
      <w:r w:rsidRPr="00C13CF9">
        <w:rPr>
          <w:rFonts w:hAnsi="宋体" w:cstheme="minorBidi" w:hint="eastAsia"/>
          <w:noProof/>
          <w:kern w:val="2"/>
          <w:szCs w:val="22"/>
        </w:rPr>
        <w:t>主要技术要求</w:t>
      </w:r>
      <w:r w:rsidR="00286C80" w:rsidRPr="00286C80">
        <w:rPr>
          <w:rFonts w:hAnsi="宋体" w:cstheme="minorBidi"/>
          <w:noProof/>
          <w:kern w:val="2"/>
          <w:szCs w:val="22"/>
        </w:rPr>
        <w:tab/>
      </w:r>
      <w:r w:rsidR="00983735" w:rsidRPr="00C13CF9">
        <w:rPr>
          <w:rFonts w:hAnsi="宋体" w:cstheme="minorBidi"/>
          <w:noProof/>
          <w:kern w:val="2"/>
          <w:szCs w:val="22"/>
        </w:rPr>
        <w:t>1</w:t>
      </w:r>
      <w:r w:rsidR="00290FCF">
        <w:rPr>
          <w:rFonts w:hAnsi="宋体" w:cstheme="minorBidi"/>
          <w:noProof/>
          <w:kern w:val="2"/>
          <w:szCs w:val="22"/>
        </w:rPr>
        <w:t>6</w:t>
      </w:r>
    </w:p>
    <w:p w14:paraId="7C5EC2E0" w14:textId="77777777" w:rsidR="00DA59CF" w:rsidRPr="00DA59CF" w:rsidRDefault="00DA59CF" w:rsidP="00DA59CF">
      <w:pPr>
        <w:pStyle w:val="40"/>
        <w:tabs>
          <w:tab w:val="right" w:leader="dot" w:pos="9345"/>
        </w:tabs>
        <w:rPr>
          <w:rFonts w:asciiTheme="minorHAnsi" w:eastAsiaTheme="minorEastAsia" w:hAnsiTheme="minorHAnsi" w:cstheme="minorBidi"/>
          <w:noProof/>
          <w:kern w:val="2"/>
          <w:szCs w:val="22"/>
        </w:rPr>
      </w:pPr>
    </w:p>
    <w:p w14:paraId="5A6712C5" w14:textId="77777777" w:rsidR="00DA59CF" w:rsidRPr="00DA59CF" w:rsidRDefault="00DA59CF">
      <w:pPr>
        <w:pStyle w:val="40"/>
        <w:tabs>
          <w:tab w:val="right" w:leader="dot" w:pos="9345"/>
        </w:tabs>
        <w:rPr>
          <w:rFonts w:asciiTheme="minorHAnsi" w:eastAsiaTheme="minorEastAsia" w:hAnsiTheme="minorHAnsi" w:cstheme="minorBidi"/>
          <w:noProof/>
          <w:kern w:val="2"/>
          <w:szCs w:val="22"/>
        </w:rPr>
      </w:pPr>
    </w:p>
    <w:p w14:paraId="3F47F219" w14:textId="2C12A395" w:rsidR="00987F28" w:rsidRPr="00681836" w:rsidRDefault="00BC1693" w:rsidP="006F5FB1">
      <w:pPr>
        <w:pStyle w:val="afffa"/>
        <w:spacing w:line="360" w:lineRule="auto"/>
        <w:sectPr w:rsidR="00987F28" w:rsidRPr="00681836">
          <w:headerReference w:type="default" r:id="rId13"/>
          <w:footerReference w:type="default" r:id="rId14"/>
          <w:pgSz w:w="11907" w:h="16839"/>
          <w:pgMar w:top="1418" w:right="1134" w:bottom="1134" w:left="1418" w:header="1418" w:footer="851" w:gutter="0"/>
          <w:pgNumType w:fmt="upperRoman" w:start="1"/>
          <w:cols w:space="720"/>
          <w:docGrid w:type="lines" w:linePitch="312"/>
        </w:sectPr>
      </w:pPr>
      <w:r w:rsidRPr="00681836">
        <w:fldChar w:fldCharType="end"/>
      </w:r>
    </w:p>
    <w:p w14:paraId="461F7D74" w14:textId="77777777" w:rsidR="00987F28" w:rsidRPr="00681836" w:rsidRDefault="00987F28">
      <w:pPr>
        <w:pStyle w:val="a"/>
      </w:pPr>
      <w:bookmarkStart w:id="2" w:name="_Toc363892991"/>
      <w:bookmarkStart w:id="3" w:name="_Toc363894876"/>
      <w:bookmarkStart w:id="4" w:name="_Toc366133669"/>
      <w:bookmarkStart w:id="5" w:name="_Toc363914695"/>
      <w:bookmarkStart w:id="6" w:name="_Toc366133709"/>
      <w:bookmarkStart w:id="7" w:name="_Toc364090084"/>
      <w:bookmarkStart w:id="8" w:name="_Toc363893521"/>
      <w:bookmarkStart w:id="9" w:name="_Toc363898491"/>
      <w:bookmarkStart w:id="10" w:name="_Toc363912029"/>
      <w:bookmarkStart w:id="11" w:name="_Toc363894953"/>
      <w:bookmarkStart w:id="12" w:name="_Toc363913571"/>
      <w:bookmarkStart w:id="13" w:name="_Toc363913750"/>
      <w:bookmarkStart w:id="14" w:name="_Toc130823400"/>
      <w:bookmarkStart w:id="15" w:name="SectionMark2"/>
      <w:bookmarkEnd w:id="1"/>
      <w:r w:rsidRPr="00681836">
        <w:rPr>
          <w:rFonts w:hint="eastAsia"/>
        </w:rPr>
        <w:t>前    言</w:t>
      </w:r>
      <w:bookmarkEnd w:id="2"/>
      <w:bookmarkEnd w:id="3"/>
      <w:bookmarkEnd w:id="4"/>
      <w:bookmarkEnd w:id="5"/>
      <w:bookmarkEnd w:id="6"/>
      <w:bookmarkEnd w:id="7"/>
      <w:bookmarkEnd w:id="8"/>
      <w:bookmarkEnd w:id="9"/>
      <w:bookmarkEnd w:id="10"/>
      <w:bookmarkEnd w:id="11"/>
      <w:bookmarkEnd w:id="12"/>
      <w:bookmarkEnd w:id="13"/>
      <w:bookmarkEnd w:id="14"/>
    </w:p>
    <w:bookmarkEnd w:id="15"/>
    <w:p w14:paraId="411C92D9" w14:textId="284A1807" w:rsidR="00D5368F" w:rsidRDefault="00D5368F" w:rsidP="00443E7C">
      <w:pPr>
        <w:pStyle w:val="aff1"/>
        <w:ind w:firstLine="420"/>
      </w:pPr>
      <w:r>
        <w:t>本文件按照 GB/T 1.1</w:t>
      </w:r>
      <w:r w:rsidR="00950C4E">
        <w:rPr>
          <w:rFonts w:hint="eastAsia"/>
        </w:rPr>
        <w:t>—</w:t>
      </w:r>
      <w:r>
        <w:t>2020《标准化工作导则 第 1 部分:标准化文件的结构和起草规则》的规定起草。</w:t>
      </w:r>
    </w:p>
    <w:p w14:paraId="003A6228" w14:textId="6218B46F" w:rsidR="00D5368F" w:rsidRDefault="00D5368F" w:rsidP="00443E7C">
      <w:pPr>
        <w:pStyle w:val="aff1"/>
        <w:ind w:firstLine="420"/>
      </w:pPr>
      <w:r>
        <w:t xml:space="preserve">本文件代替 </w:t>
      </w:r>
      <w:r w:rsidRPr="00681836">
        <w:t>GB/T 10411</w:t>
      </w:r>
      <w:r w:rsidR="00950C4E">
        <w:rPr>
          <w:rFonts w:hint="eastAsia"/>
        </w:rPr>
        <w:t>—</w:t>
      </w:r>
      <w:r w:rsidRPr="00681836">
        <w:rPr>
          <w:rFonts w:hint="eastAsia"/>
        </w:rPr>
        <w:t>2005</w:t>
      </w:r>
      <w:r w:rsidRPr="00681836">
        <w:t>《地铁直流牵引供电系统》</w:t>
      </w:r>
      <w:r>
        <w:t xml:space="preserve">，与 </w:t>
      </w:r>
      <w:r w:rsidRPr="00681836">
        <w:t>GB/T 10411</w:t>
      </w:r>
      <w:r w:rsidR="00950C4E">
        <w:rPr>
          <w:rFonts w:hint="eastAsia"/>
        </w:rPr>
        <w:t>—</w:t>
      </w:r>
      <w:r w:rsidRPr="00681836">
        <w:rPr>
          <w:rFonts w:hint="eastAsia"/>
        </w:rPr>
        <w:t>2005</w:t>
      </w:r>
      <w:r>
        <w:t>相比，除结构调整和编辑性改动外，主要技术变化如下：</w:t>
      </w:r>
    </w:p>
    <w:p w14:paraId="5AD44B68" w14:textId="77777777" w:rsidR="00D5368F" w:rsidRDefault="00F53EC6" w:rsidP="00F53EC6">
      <w:pPr>
        <w:pStyle w:val="aff1"/>
        <w:numPr>
          <w:ilvl w:val="0"/>
          <w:numId w:val="34"/>
        </w:numPr>
        <w:ind w:firstLineChars="0"/>
      </w:pPr>
      <w:r>
        <w:rPr>
          <w:rFonts w:hint="eastAsia"/>
        </w:rPr>
        <w:t>更改了文件适用范围（见第1章，2</w:t>
      </w:r>
      <w:r>
        <w:t>005</w:t>
      </w:r>
      <w:r>
        <w:rPr>
          <w:rFonts w:hint="eastAsia"/>
        </w:rPr>
        <w:t>版的第1章）；</w:t>
      </w:r>
    </w:p>
    <w:p w14:paraId="1D5DBB70" w14:textId="77777777" w:rsidR="00F53EC6" w:rsidRDefault="00F53EC6" w:rsidP="00F53EC6">
      <w:pPr>
        <w:pStyle w:val="aff1"/>
        <w:numPr>
          <w:ilvl w:val="0"/>
          <w:numId w:val="34"/>
        </w:numPr>
        <w:ind w:firstLineChars="0"/>
      </w:pPr>
      <w:r>
        <w:rPr>
          <w:rFonts w:hint="eastAsia"/>
        </w:rPr>
        <w:t>更改了规范性引用文件（见第</w:t>
      </w:r>
      <w:r>
        <w:t>2</w:t>
      </w:r>
      <w:r>
        <w:rPr>
          <w:rFonts w:hint="eastAsia"/>
        </w:rPr>
        <w:t>章，2</w:t>
      </w:r>
      <w:r>
        <w:t>005</w:t>
      </w:r>
      <w:r>
        <w:rPr>
          <w:rFonts w:hint="eastAsia"/>
        </w:rPr>
        <w:t>版的第</w:t>
      </w:r>
      <w:r>
        <w:t>2</w:t>
      </w:r>
      <w:r>
        <w:rPr>
          <w:rFonts w:hint="eastAsia"/>
        </w:rPr>
        <w:t>章）；</w:t>
      </w:r>
    </w:p>
    <w:p w14:paraId="2FEC73B5" w14:textId="77777777" w:rsidR="00F53EC6" w:rsidRDefault="00F53EC6" w:rsidP="00F53EC6">
      <w:pPr>
        <w:pStyle w:val="aff1"/>
        <w:numPr>
          <w:ilvl w:val="0"/>
          <w:numId w:val="34"/>
        </w:numPr>
        <w:ind w:firstLineChars="0"/>
      </w:pPr>
      <w:r>
        <w:rPr>
          <w:rFonts w:hint="eastAsia"/>
        </w:rPr>
        <w:t>更改了术语和定义（见第</w:t>
      </w:r>
      <w:r>
        <w:t>3</w:t>
      </w:r>
      <w:r>
        <w:rPr>
          <w:rFonts w:hint="eastAsia"/>
        </w:rPr>
        <w:t>章，2</w:t>
      </w:r>
      <w:r>
        <w:t>005</w:t>
      </w:r>
      <w:r>
        <w:rPr>
          <w:rFonts w:hint="eastAsia"/>
        </w:rPr>
        <w:t>版的第</w:t>
      </w:r>
      <w:r>
        <w:t>3</w:t>
      </w:r>
      <w:r>
        <w:rPr>
          <w:rFonts w:hint="eastAsia"/>
        </w:rPr>
        <w:t>章）；</w:t>
      </w:r>
    </w:p>
    <w:p w14:paraId="1D1FAD30" w14:textId="68CEF0CC" w:rsidR="00F53EC6" w:rsidRDefault="00F640ED" w:rsidP="00F53EC6">
      <w:pPr>
        <w:pStyle w:val="aff1"/>
        <w:numPr>
          <w:ilvl w:val="0"/>
          <w:numId w:val="34"/>
        </w:numPr>
        <w:ind w:firstLineChars="0"/>
      </w:pPr>
      <w:r>
        <w:rPr>
          <w:rFonts w:hint="eastAsia"/>
        </w:rPr>
        <w:t>增加了总体要求（见第4章，2</w:t>
      </w:r>
      <w:r>
        <w:t>005</w:t>
      </w:r>
      <w:r>
        <w:rPr>
          <w:rFonts w:hint="eastAsia"/>
        </w:rPr>
        <w:t>版的</w:t>
      </w:r>
      <w:r w:rsidR="002D217C">
        <w:rPr>
          <w:rFonts w:hint="eastAsia"/>
        </w:rPr>
        <w:t>5</w:t>
      </w:r>
      <w:r w:rsidR="002D217C">
        <w:t>.4</w:t>
      </w:r>
      <w:r w:rsidR="002D217C">
        <w:rPr>
          <w:rFonts w:hint="eastAsia"/>
        </w:rPr>
        <w:t>和5</w:t>
      </w:r>
      <w:r w:rsidR="002D217C">
        <w:t>.6.1</w:t>
      </w:r>
      <w:r w:rsidR="002D217C">
        <w:rPr>
          <w:rFonts w:hint="eastAsia"/>
        </w:rPr>
        <w:t>）</w:t>
      </w:r>
      <w:r w:rsidR="00756B51">
        <w:rPr>
          <w:rFonts w:hint="eastAsia"/>
        </w:rPr>
        <w:t>；</w:t>
      </w:r>
    </w:p>
    <w:p w14:paraId="6343DA62" w14:textId="77777777" w:rsidR="00756B51" w:rsidRDefault="002D217C" w:rsidP="00F53EC6">
      <w:pPr>
        <w:pStyle w:val="aff1"/>
        <w:numPr>
          <w:ilvl w:val="0"/>
          <w:numId w:val="34"/>
        </w:numPr>
        <w:ind w:firstLineChars="0"/>
      </w:pPr>
      <w:r>
        <w:rPr>
          <w:rFonts w:hint="eastAsia"/>
        </w:rPr>
        <w:t>增加了外部电源的要求（见5</w:t>
      </w:r>
      <w:r>
        <w:t>.2</w:t>
      </w:r>
      <w:r>
        <w:rPr>
          <w:rFonts w:hint="eastAsia"/>
        </w:rPr>
        <w:t>）；</w:t>
      </w:r>
    </w:p>
    <w:p w14:paraId="3D1DDA89" w14:textId="77777777" w:rsidR="002D217C" w:rsidRDefault="002D217C" w:rsidP="002D217C">
      <w:pPr>
        <w:pStyle w:val="aff1"/>
        <w:numPr>
          <w:ilvl w:val="0"/>
          <w:numId w:val="34"/>
        </w:numPr>
        <w:ind w:firstLineChars="0"/>
      </w:pPr>
      <w:r>
        <w:rPr>
          <w:rFonts w:hint="eastAsia"/>
        </w:rPr>
        <w:t>更改了牵引变电直流母线要求（见6</w:t>
      </w:r>
      <w:r>
        <w:t>.3.3</w:t>
      </w:r>
      <w:r>
        <w:rPr>
          <w:rFonts w:hint="eastAsia"/>
        </w:rPr>
        <w:t>，2</w:t>
      </w:r>
      <w:r>
        <w:t>005</w:t>
      </w:r>
      <w:r>
        <w:rPr>
          <w:rFonts w:hint="eastAsia"/>
        </w:rPr>
        <w:t>版的5</w:t>
      </w:r>
      <w:r>
        <w:t>.3.1</w:t>
      </w:r>
      <w:r>
        <w:rPr>
          <w:rFonts w:hint="eastAsia"/>
        </w:rPr>
        <w:t>）；</w:t>
      </w:r>
    </w:p>
    <w:p w14:paraId="3D559A0E" w14:textId="77777777" w:rsidR="002D217C" w:rsidRDefault="002D217C" w:rsidP="00F53EC6">
      <w:pPr>
        <w:pStyle w:val="aff1"/>
        <w:numPr>
          <w:ilvl w:val="0"/>
          <w:numId w:val="34"/>
        </w:numPr>
        <w:ind w:firstLineChars="0"/>
      </w:pPr>
      <w:r>
        <w:rPr>
          <w:rFonts w:hint="eastAsia"/>
        </w:rPr>
        <w:t>更改了牵引变电所的供电效率（见6</w:t>
      </w:r>
      <w:r>
        <w:t>.4.4</w:t>
      </w:r>
      <w:r>
        <w:rPr>
          <w:rFonts w:hint="eastAsia"/>
        </w:rPr>
        <w:t>，2</w:t>
      </w:r>
      <w:r>
        <w:t>005</w:t>
      </w:r>
      <w:r>
        <w:rPr>
          <w:rFonts w:hint="eastAsia"/>
        </w:rPr>
        <w:t>版的5</w:t>
      </w:r>
      <w:r>
        <w:t>.5.4</w:t>
      </w:r>
      <w:r>
        <w:rPr>
          <w:rFonts w:hint="eastAsia"/>
        </w:rPr>
        <w:t>）；</w:t>
      </w:r>
    </w:p>
    <w:p w14:paraId="1803CE39" w14:textId="77777777" w:rsidR="002D217C" w:rsidRDefault="002D217C" w:rsidP="00F53EC6">
      <w:pPr>
        <w:pStyle w:val="aff1"/>
        <w:numPr>
          <w:ilvl w:val="0"/>
          <w:numId w:val="34"/>
        </w:numPr>
        <w:ind w:firstLineChars="0"/>
      </w:pPr>
      <w:r>
        <w:rPr>
          <w:rFonts w:hint="eastAsia"/>
        </w:rPr>
        <w:t>更改了牵引变电所</w:t>
      </w:r>
      <w:r w:rsidR="000A3AF7">
        <w:rPr>
          <w:rFonts w:hint="eastAsia"/>
        </w:rPr>
        <w:t>设备房温度和噪声要求（见6</w:t>
      </w:r>
      <w:r w:rsidR="000A3AF7">
        <w:t>.4.6</w:t>
      </w:r>
      <w:r w:rsidR="000A3AF7">
        <w:rPr>
          <w:rFonts w:hint="eastAsia"/>
        </w:rPr>
        <w:t>，2</w:t>
      </w:r>
      <w:r w:rsidR="000A3AF7">
        <w:t>005</w:t>
      </w:r>
      <w:r w:rsidR="000A3AF7">
        <w:rPr>
          <w:rFonts w:hint="eastAsia"/>
        </w:rPr>
        <w:t>版的5</w:t>
      </w:r>
      <w:r w:rsidR="000A3AF7">
        <w:t>.5.6</w:t>
      </w:r>
      <w:r w:rsidR="000A3AF7">
        <w:rPr>
          <w:rFonts w:hint="eastAsia"/>
        </w:rPr>
        <w:t>）；</w:t>
      </w:r>
    </w:p>
    <w:p w14:paraId="650B30F4" w14:textId="77777777" w:rsidR="000A3AF7" w:rsidRDefault="000A3AF7" w:rsidP="00F53EC6">
      <w:pPr>
        <w:pStyle w:val="aff1"/>
        <w:numPr>
          <w:ilvl w:val="0"/>
          <w:numId w:val="34"/>
        </w:numPr>
        <w:ind w:firstLineChars="0"/>
      </w:pPr>
      <w:r>
        <w:rPr>
          <w:rFonts w:hint="eastAsia"/>
        </w:rPr>
        <w:t>增加了双向变流器的选用要求（见6</w:t>
      </w:r>
      <w:r>
        <w:t>.5.4</w:t>
      </w:r>
      <w:r>
        <w:rPr>
          <w:rFonts w:hint="eastAsia"/>
        </w:rPr>
        <w:t>）；</w:t>
      </w:r>
    </w:p>
    <w:p w14:paraId="7961EF15" w14:textId="77777777" w:rsidR="002D217C" w:rsidRDefault="002D217C" w:rsidP="00F53EC6">
      <w:pPr>
        <w:pStyle w:val="aff1"/>
        <w:numPr>
          <w:ilvl w:val="0"/>
          <w:numId w:val="34"/>
        </w:numPr>
        <w:ind w:firstLineChars="0"/>
      </w:pPr>
      <w:r>
        <w:rPr>
          <w:rFonts w:hint="eastAsia"/>
        </w:rPr>
        <w:t>增加了双向变流器的负荷等级要求（见6</w:t>
      </w:r>
      <w:r>
        <w:t>.5.6</w:t>
      </w:r>
      <w:r>
        <w:rPr>
          <w:rFonts w:hint="eastAsia"/>
        </w:rPr>
        <w:t>，2</w:t>
      </w:r>
      <w:r>
        <w:t>005</w:t>
      </w:r>
      <w:r>
        <w:rPr>
          <w:rFonts w:hint="eastAsia"/>
        </w:rPr>
        <w:t>版的5</w:t>
      </w:r>
      <w:r>
        <w:t>.6.5</w:t>
      </w:r>
      <w:r>
        <w:rPr>
          <w:rFonts w:hint="eastAsia"/>
        </w:rPr>
        <w:t>）；</w:t>
      </w:r>
    </w:p>
    <w:p w14:paraId="3D1DEECB" w14:textId="77777777" w:rsidR="002D217C" w:rsidRDefault="002D217C" w:rsidP="00F53EC6">
      <w:pPr>
        <w:pStyle w:val="aff1"/>
        <w:numPr>
          <w:ilvl w:val="0"/>
          <w:numId w:val="34"/>
        </w:numPr>
        <w:ind w:firstLineChars="0"/>
      </w:pPr>
      <w:r>
        <w:rPr>
          <w:rFonts w:hint="eastAsia"/>
        </w:rPr>
        <w:t>更改了</w:t>
      </w:r>
      <w:r w:rsidR="000A3AF7">
        <w:rPr>
          <w:rFonts w:hint="eastAsia"/>
        </w:rPr>
        <w:t>牵引变电所</w:t>
      </w:r>
      <w:r>
        <w:rPr>
          <w:rFonts w:hint="eastAsia"/>
        </w:rPr>
        <w:t>蓄电池容量要求（见6</w:t>
      </w:r>
      <w:r>
        <w:t>.5.8</w:t>
      </w:r>
      <w:r>
        <w:rPr>
          <w:rFonts w:hint="eastAsia"/>
        </w:rPr>
        <w:t>，2</w:t>
      </w:r>
      <w:r>
        <w:t>005</w:t>
      </w:r>
      <w:r>
        <w:rPr>
          <w:rFonts w:hint="eastAsia"/>
        </w:rPr>
        <w:t>版的5</w:t>
      </w:r>
      <w:r>
        <w:t>.6.7</w:t>
      </w:r>
      <w:r>
        <w:rPr>
          <w:rFonts w:hint="eastAsia"/>
        </w:rPr>
        <w:t>）；</w:t>
      </w:r>
    </w:p>
    <w:p w14:paraId="405EA675" w14:textId="1823F970" w:rsidR="002D217C" w:rsidRPr="000878C3" w:rsidRDefault="000A3AF7" w:rsidP="00F53EC6">
      <w:pPr>
        <w:pStyle w:val="aff1"/>
        <w:numPr>
          <w:ilvl w:val="0"/>
          <w:numId w:val="34"/>
        </w:numPr>
        <w:ind w:firstLineChars="0"/>
      </w:pPr>
      <w:r w:rsidRPr="000878C3">
        <w:rPr>
          <w:rFonts w:hint="eastAsia"/>
        </w:rPr>
        <w:t>删除了过电压保护要求（见2</w:t>
      </w:r>
      <w:r w:rsidRPr="000878C3">
        <w:t>005</w:t>
      </w:r>
      <w:r w:rsidRPr="000878C3">
        <w:rPr>
          <w:rFonts w:hint="eastAsia"/>
        </w:rPr>
        <w:t>版的</w:t>
      </w:r>
      <w:r w:rsidRPr="000878C3">
        <w:t>8.2.3</w:t>
      </w:r>
      <w:r w:rsidRPr="000878C3">
        <w:rPr>
          <w:rFonts w:hint="eastAsia"/>
        </w:rPr>
        <w:t>）；</w:t>
      </w:r>
    </w:p>
    <w:p w14:paraId="0A249FA3" w14:textId="77777777" w:rsidR="000A3AF7" w:rsidRDefault="000A3AF7" w:rsidP="00F53EC6">
      <w:pPr>
        <w:pStyle w:val="aff1"/>
        <w:numPr>
          <w:ilvl w:val="0"/>
          <w:numId w:val="34"/>
        </w:numPr>
        <w:ind w:firstLineChars="0"/>
      </w:pPr>
      <w:r>
        <w:rPr>
          <w:rFonts w:hint="eastAsia"/>
        </w:rPr>
        <w:t>更改了馈线继电保护的设置要求（见6</w:t>
      </w:r>
      <w:r>
        <w:t>.6.4</w:t>
      </w:r>
      <w:r>
        <w:rPr>
          <w:rFonts w:hint="eastAsia"/>
        </w:rPr>
        <w:t>，2</w:t>
      </w:r>
      <w:r>
        <w:t>005</w:t>
      </w:r>
      <w:r>
        <w:rPr>
          <w:rFonts w:hint="eastAsia"/>
        </w:rPr>
        <w:t>版的</w:t>
      </w:r>
      <w:r>
        <w:t>8.3.2</w:t>
      </w:r>
      <w:r>
        <w:rPr>
          <w:rFonts w:hint="eastAsia"/>
        </w:rPr>
        <w:t>）；</w:t>
      </w:r>
    </w:p>
    <w:p w14:paraId="3A0CEE7B" w14:textId="77777777" w:rsidR="000A3AF7" w:rsidRDefault="00197956" w:rsidP="00F53EC6">
      <w:pPr>
        <w:pStyle w:val="aff1"/>
        <w:numPr>
          <w:ilvl w:val="0"/>
          <w:numId w:val="34"/>
        </w:numPr>
        <w:ind w:firstLineChars="0"/>
      </w:pPr>
      <w:r>
        <w:rPr>
          <w:rFonts w:hint="eastAsia"/>
        </w:rPr>
        <w:t>增加了</w:t>
      </w:r>
      <w:r w:rsidRPr="00681836">
        <w:rPr>
          <w:rFonts w:hAnsi="宋体" w:hint="eastAsia"/>
        </w:rPr>
        <w:t>再生制动能量回馈装置或</w:t>
      </w:r>
      <w:r w:rsidRPr="004E0F7B">
        <w:rPr>
          <w:rFonts w:hAnsi="宋体" w:hint="eastAsia"/>
        </w:rPr>
        <w:t>双向变流器</w:t>
      </w:r>
      <w:r>
        <w:rPr>
          <w:rFonts w:hAnsi="宋体" w:hint="eastAsia"/>
        </w:rPr>
        <w:t>的</w:t>
      </w:r>
      <w:r w:rsidRPr="00681836">
        <w:rPr>
          <w:rFonts w:hAnsi="宋体" w:hint="eastAsia"/>
        </w:rPr>
        <w:t>保护</w:t>
      </w:r>
      <w:r>
        <w:rPr>
          <w:rFonts w:hAnsi="宋体" w:hint="eastAsia"/>
        </w:rPr>
        <w:t>设置要求</w:t>
      </w:r>
      <w:r>
        <w:rPr>
          <w:rFonts w:hint="eastAsia"/>
        </w:rPr>
        <w:t>（见6</w:t>
      </w:r>
      <w:r>
        <w:t>.6.5</w:t>
      </w:r>
      <w:r>
        <w:rPr>
          <w:rFonts w:hint="eastAsia"/>
        </w:rPr>
        <w:t>）；</w:t>
      </w:r>
    </w:p>
    <w:p w14:paraId="1D25BC5A" w14:textId="77777777" w:rsidR="00197956" w:rsidRDefault="00197956" w:rsidP="00F53EC6">
      <w:pPr>
        <w:pStyle w:val="aff1"/>
        <w:numPr>
          <w:ilvl w:val="0"/>
          <w:numId w:val="34"/>
        </w:numPr>
        <w:ind w:firstLineChars="0"/>
      </w:pPr>
      <w:r>
        <w:rPr>
          <w:rFonts w:hint="eastAsia"/>
        </w:rPr>
        <w:t>增加了</w:t>
      </w:r>
      <w:r w:rsidRPr="00681836">
        <w:rPr>
          <w:rFonts w:hAnsi="宋体" w:hint="eastAsia"/>
        </w:rPr>
        <w:t>再生制动能量回馈装置或</w:t>
      </w:r>
      <w:r w:rsidRPr="004E0F7B">
        <w:rPr>
          <w:rFonts w:hAnsi="宋体" w:hint="eastAsia"/>
        </w:rPr>
        <w:t>双向变流器</w:t>
      </w:r>
      <w:r>
        <w:rPr>
          <w:rFonts w:hAnsi="宋体" w:hint="eastAsia"/>
        </w:rPr>
        <w:t>的信号报警设置要求</w:t>
      </w:r>
      <w:r>
        <w:rPr>
          <w:rFonts w:hint="eastAsia"/>
        </w:rPr>
        <w:t>（见6</w:t>
      </w:r>
      <w:r>
        <w:t>.6.6</w:t>
      </w:r>
      <w:r>
        <w:rPr>
          <w:rFonts w:hint="eastAsia"/>
        </w:rPr>
        <w:t>，2</w:t>
      </w:r>
      <w:r>
        <w:t>005</w:t>
      </w:r>
      <w:r>
        <w:rPr>
          <w:rFonts w:hint="eastAsia"/>
        </w:rPr>
        <w:t>版的8</w:t>
      </w:r>
      <w:r>
        <w:t>.6</w:t>
      </w:r>
      <w:r>
        <w:rPr>
          <w:rFonts w:hint="eastAsia"/>
        </w:rPr>
        <w:t>）；</w:t>
      </w:r>
    </w:p>
    <w:p w14:paraId="4BB7901A" w14:textId="77777777" w:rsidR="00197956" w:rsidRDefault="00197956" w:rsidP="00F53EC6">
      <w:pPr>
        <w:pStyle w:val="aff1"/>
        <w:numPr>
          <w:ilvl w:val="0"/>
          <w:numId w:val="34"/>
        </w:numPr>
        <w:ind w:firstLineChars="0"/>
      </w:pPr>
      <w:r>
        <w:rPr>
          <w:rFonts w:hint="eastAsia"/>
        </w:rPr>
        <w:t>更改了地下建筑物电缆选用要求（见7</w:t>
      </w:r>
      <w:r>
        <w:t>.2</w:t>
      </w:r>
      <w:r>
        <w:rPr>
          <w:rFonts w:hint="eastAsia"/>
        </w:rPr>
        <w:t>，2</w:t>
      </w:r>
      <w:r>
        <w:t>005</w:t>
      </w:r>
      <w:r>
        <w:rPr>
          <w:rFonts w:hint="eastAsia"/>
        </w:rPr>
        <w:t>版的6</w:t>
      </w:r>
      <w:r>
        <w:t>.2</w:t>
      </w:r>
      <w:r>
        <w:rPr>
          <w:rFonts w:hint="eastAsia"/>
        </w:rPr>
        <w:t>）；</w:t>
      </w:r>
    </w:p>
    <w:p w14:paraId="5C201341" w14:textId="77777777" w:rsidR="00197956" w:rsidRDefault="00197956" w:rsidP="00F53EC6">
      <w:pPr>
        <w:pStyle w:val="aff1"/>
        <w:numPr>
          <w:ilvl w:val="0"/>
          <w:numId w:val="34"/>
        </w:numPr>
        <w:ind w:firstLineChars="0"/>
      </w:pPr>
      <w:r>
        <w:rPr>
          <w:rFonts w:hint="eastAsia"/>
        </w:rPr>
        <w:t>增加了直流牵引电缆要求（见7</w:t>
      </w:r>
      <w:r>
        <w:t>.3</w:t>
      </w:r>
      <w:r>
        <w:rPr>
          <w:rFonts w:hint="eastAsia"/>
        </w:rPr>
        <w:t>）；</w:t>
      </w:r>
    </w:p>
    <w:p w14:paraId="558F8E56" w14:textId="77777777" w:rsidR="00197956" w:rsidRDefault="00197956" w:rsidP="00F53EC6">
      <w:pPr>
        <w:pStyle w:val="aff1"/>
        <w:numPr>
          <w:ilvl w:val="0"/>
          <w:numId w:val="34"/>
        </w:numPr>
        <w:ind w:firstLineChars="0"/>
      </w:pPr>
      <w:r>
        <w:rPr>
          <w:rFonts w:hint="eastAsia"/>
        </w:rPr>
        <w:t>更改了牵引供电系统过电压保护要求（见9</w:t>
      </w:r>
      <w:r>
        <w:t>.3</w:t>
      </w:r>
      <w:r>
        <w:rPr>
          <w:rFonts w:hint="eastAsia"/>
        </w:rPr>
        <w:t>，2</w:t>
      </w:r>
      <w:r>
        <w:t>005</w:t>
      </w:r>
      <w:r>
        <w:rPr>
          <w:rFonts w:hint="eastAsia"/>
        </w:rPr>
        <w:t>版的8</w:t>
      </w:r>
      <w:r>
        <w:t>.5</w:t>
      </w:r>
      <w:r>
        <w:rPr>
          <w:rFonts w:hint="eastAsia"/>
        </w:rPr>
        <w:t>）；</w:t>
      </w:r>
    </w:p>
    <w:p w14:paraId="7F545E64" w14:textId="77777777" w:rsidR="00197956" w:rsidRDefault="00197956" w:rsidP="00F53EC6">
      <w:pPr>
        <w:pStyle w:val="aff1"/>
        <w:numPr>
          <w:ilvl w:val="0"/>
          <w:numId w:val="34"/>
        </w:numPr>
        <w:ind w:firstLineChars="0"/>
      </w:pPr>
      <w:r>
        <w:rPr>
          <w:rFonts w:hint="eastAsia"/>
        </w:rPr>
        <w:t>更改了接触网</w:t>
      </w:r>
      <w:r w:rsidR="00AC4620">
        <w:rPr>
          <w:rFonts w:hint="eastAsia"/>
        </w:rPr>
        <w:t>通则分类要求（见8</w:t>
      </w:r>
      <w:r w:rsidR="00AC4620">
        <w:t>.1</w:t>
      </w:r>
      <w:r w:rsidR="00AC4620">
        <w:rPr>
          <w:rFonts w:hint="eastAsia"/>
        </w:rPr>
        <w:t>，2</w:t>
      </w:r>
      <w:r w:rsidR="00AC4620">
        <w:t>005</w:t>
      </w:r>
      <w:r w:rsidR="00AC4620">
        <w:rPr>
          <w:rFonts w:hint="eastAsia"/>
        </w:rPr>
        <w:t>版的7</w:t>
      </w:r>
      <w:r w:rsidR="00AC4620">
        <w:t>.1</w:t>
      </w:r>
      <w:r w:rsidR="00AC4620">
        <w:rPr>
          <w:rFonts w:hint="eastAsia"/>
        </w:rPr>
        <w:t>）；</w:t>
      </w:r>
    </w:p>
    <w:p w14:paraId="62B62AC5" w14:textId="77777777" w:rsidR="00AC4620" w:rsidRDefault="00AC4620" w:rsidP="00F53EC6">
      <w:pPr>
        <w:pStyle w:val="aff1"/>
        <w:numPr>
          <w:ilvl w:val="0"/>
          <w:numId w:val="34"/>
        </w:numPr>
        <w:ind w:firstLineChars="0"/>
      </w:pPr>
      <w:r>
        <w:rPr>
          <w:rFonts w:hint="eastAsia"/>
        </w:rPr>
        <w:t>更改了接触接触</w:t>
      </w:r>
      <w:proofErr w:type="gramStart"/>
      <w:r>
        <w:rPr>
          <w:rFonts w:hint="eastAsia"/>
        </w:rPr>
        <w:t>受流方式</w:t>
      </w:r>
      <w:proofErr w:type="gramEnd"/>
      <w:r>
        <w:rPr>
          <w:rFonts w:hint="eastAsia"/>
        </w:rPr>
        <w:t>要求（见8</w:t>
      </w:r>
      <w:r>
        <w:t>.2.5</w:t>
      </w:r>
      <w:r>
        <w:rPr>
          <w:rFonts w:hint="eastAsia"/>
        </w:rPr>
        <w:t>，2</w:t>
      </w:r>
      <w:r>
        <w:t>005</w:t>
      </w:r>
      <w:r>
        <w:rPr>
          <w:rFonts w:hint="eastAsia"/>
        </w:rPr>
        <w:t>版的7</w:t>
      </w:r>
      <w:r>
        <w:t>.2.5</w:t>
      </w:r>
      <w:r>
        <w:rPr>
          <w:rFonts w:hint="eastAsia"/>
        </w:rPr>
        <w:t>）；</w:t>
      </w:r>
    </w:p>
    <w:p w14:paraId="0193BEEE" w14:textId="77777777" w:rsidR="00AC4620" w:rsidRDefault="00AC4620" w:rsidP="00AC4620">
      <w:pPr>
        <w:pStyle w:val="aff1"/>
        <w:numPr>
          <w:ilvl w:val="0"/>
          <w:numId w:val="34"/>
        </w:numPr>
        <w:ind w:firstLineChars="0"/>
      </w:pPr>
      <w:r>
        <w:rPr>
          <w:rFonts w:hint="eastAsia"/>
        </w:rPr>
        <w:t>更改了架空接触网接触导线坡度要求（见8</w:t>
      </w:r>
      <w:r>
        <w:t>.3.2</w:t>
      </w:r>
      <w:r>
        <w:rPr>
          <w:rFonts w:hint="eastAsia"/>
        </w:rPr>
        <w:t>，2</w:t>
      </w:r>
      <w:r>
        <w:t>005</w:t>
      </w:r>
      <w:r>
        <w:rPr>
          <w:rFonts w:hint="eastAsia"/>
        </w:rPr>
        <w:t>版的7</w:t>
      </w:r>
      <w:r>
        <w:t>.3.2</w:t>
      </w:r>
      <w:r>
        <w:rPr>
          <w:rFonts w:hint="eastAsia"/>
        </w:rPr>
        <w:t>）；</w:t>
      </w:r>
    </w:p>
    <w:p w14:paraId="1C107180" w14:textId="77777777" w:rsidR="00AC4620" w:rsidRDefault="00AC4620" w:rsidP="00F53EC6">
      <w:pPr>
        <w:pStyle w:val="aff1"/>
        <w:numPr>
          <w:ilvl w:val="0"/>
          <w:numId w:val="34"/>
        </w:numPr>
        <w:ind w:firstLineChars="0"/>
      </w:pPr>
      <w:r>
        <w:rPr>
          <w:rFonts w:hint="eastAsia"/>
        </w:rPr>
        <w:t>更改了柔性悬挂布置要求（见8</w:t>
      </w:r>
      <w:r>
        <w:t>.3.4</w:t>
      </w:r>
      <w:r>
        <w:rPr>
          <w:rFonts w:hint="eastAsia"/>
        </w:rPr>
        <w:t>，2</w:t>
      </w:r>
      <w:r>
        <w:t>005</w:t>
      </w:r>
      <w:r>
        <w:rPr>
          <w:rFonts w:hint="eastAsia"/>
        </w:rPr>
        <w:t>版的7</w:t>
      </w:r>
      <w:r>
        <w:t>.3.4</w:t>
      </w:r>
      <w:r>
        <w:rPr>
          <w:rFonts w:hint="eastAsia"/>
        </w:rPr>
        <w:t>）；</w:t>
      </w:r>
    </w:p>
    <w:p w14:paraId="3DDF0874" w14:textId="77777777" w:rsidR="00AC4620" w:rsidRDefault="00A27BAF" w:rsidP="00F53EC6">
      <w:pPr>
        <w:pStyle w:val="aff1"/>
        <w:numPr>
          <w:ilvl w:val="0"/>
          <w:numId w:val="34"/>
        </w:numPr>
        <w:ind w:firstLineChars="0"/>
      </w:pPr>
      <w:r>
        <w:rPr>
          <w:rFonts w:hint="eastAsia"/>
        </w:rPr>
        <w:t>更改了隧道内接触线高度要求（见8</w:t>
      </w:r>
      <w:r>
        <w:t>.3.5</w:t>
      </w:r>
      <w:r>
        <w:rPr>
          <w:rFonts w:hint="eastAsia"/>
        </w:rPr>
        <w:t>，2</w:t>
      </w:r>
      <w:r>
        <w:t>005</w:t>
      </w:r>
      <w:r>
        <w:rPr>
          <w:rFonts w:hint="eastAsia"/>
        </w:rPr>
        <w:t>版的7</w:t>
      </w:r>
      <w:r>
        <w:t>.3.5</w:t>
      </w:r>
      <w:r>
        <w:rPr>
          <w:rFonts w:hint="eastAsia"/>
        </w:rPr>
        <w:t>）；</w:t>
      </w:r>
    </w:p>
    <w:p w14:paraId="30541E06" w14:textId="77777777" w:rsidR="00A27BAF" w:rsidRDefault="00A27BAF" w:rsidP="00F53EC6">
      <w:pPr>
        <w:pStyle w:val="aff1"/>
        <w:numPr>
          <w:ilvl w:val="0"/>
          <w:numId w:val="34"/>
        </w:numPr>
        <w:ind w:firstLineChars="0"/>
      </w:pPr>
      <w:r>
        <w:rPr>
          <w:rFonts w:hint="eastAsia"/>
        </w:rPr>
        <w:t>更改了地下牵引变电所人工接地网材料要求（见</w:t>
      </w:r>
      <w:r>
        <w:t>9.1.4</w:t>
      </w:r>
      <w:r>
        <w:rPr>
          <w:rFonts w:hint="eastAsia"/>
        </w:rPr>
        <w:t>，2</w:t>
      </w:r>
      <w:r>
        <w:t>005</w:t>
      </w:r>
      <w:r>
        <w:rPr>
          <w:rFonts w:hint="eastAsia"/>
        </w:rPr>
        <w:t>版的</w:t>
      </w:r>
      <w:r>
        <w:t>5.7.3</w:t>
      </w:r>
      <w:r>
        <w:rPr>
          <w:rFonts w:hint="eastAsia"/>
        </w:rPr>
        <w:t>）；</w:t>
      </w:r>
    </w:p>
    <w:p w14:paraId="2610A01A" w14:textId="77777777" w:rsidR="00A27BAF" w:rsidRDefault="00F52AE4" w:rsidP="00F53EC6">
      <w:pPr>
        <w:pStyle w:val="aff1"/>
        <w:numPr>
          <w:ilvl w:val="0"/>
          <w:numId w:val="34"/>
        </w:numPr>
        <w:ind w:firstLineChars="0"/>
      </w:pPr>
      <w:r>
        <w:rPr>
          <w:rFonts w:hint="eastAsia"/>
        </w:rPr>
        <w:t>合并了牵引变电所人工接地网设置要求</w:t>
      </w:r>
      <w:r w:rsidR="00A27BAF">
        <w:rPr>
          <w:rFonts w:hint="eastAsia"/>
        </w:rPr>
        <w:t>（见</w:t>
      </w:r>
      <w:r>
        <w:t>9.1.5</w:t>
      </w:r>
      <w:r w:rsidR="00A27BAF">
        <w:rPr>
          <w:rFonts w:hint="eastAsia"/>
        </w:rPr>
        <w:t>，2</w:t>
      </w:r>
      <w:r w:rsidR="00A27BAF">
        <w:t>005</w:t>
      </w:r>
      <w:r w:rsidR="00A27BAF">
        <w:rPr>
          <w:rFonts w:hint="eastAsia"/>
        </w:rPr>
        <w:t>版的</w:t>
      </w:r>
      <w:r>
        <w:t>5.7.4</w:t>
      </w:r>
      <w:r>
        <w:rPr>
          <w:rFonts w:hint="eastAsia"/>
        </w:rPr>
        <w:t>和5</w:t>
      </w:r>
      <w:r>
        <w:t>.7.5</w:t>
      </w:r>
      <w:r w:rsidR="00A27BAF">
        <w:rPr>
          <w:rFonts w:hint="eastAsia"/>
        </w:rPr>
        <w:t>）；</w:t>
      </w:r>
    </w:p>
    <w:p w14:paraId="66DAC9B4" w14:textId="77777777" w:rsidR="00F52AE4" w:rsidRDefault="000878C3" w:rsidP="00F53EC6">
      <w:pPr>
        <w:pStyle w:val="aff1"/>
        <w:numPr>
          <w:ilvl w:val="0"/>
          <w:numId w:val="34"/>
        </w:numPr>
        <w:ind w:firstLineChars="0"/>
      </w:pPr>
      <w:r>
        <w:rPr>
          <w:rFonts w:hint="eastAsia"/>
        </w:rPr>
        <w:t>更改了钢轨电位设置要求（见</w:t>
      </w:r>
      <w:r>
        <w:t>9.1.8</w:t>
      </w:r>
      <w:r>
        <w:rPr>
          <w:rFonts w:hint="eastAsia"/>
        </w:rPr>
        <w:t>，2</w:t>
      </w:r>
      <w:r>
        <w:t>005</w:t>
      </w:r>
      <w:r>
        <w:rPr>
          <w:rFonts w:hint="eastAsia"/>
        </w:rPr>
        <w:t>版的7</w:t>
      </w:r>
      <w:r>
        <w:t>.4.2</w:t>
      </w:r>
      <w:r>
        <w:rPr>
          <w:rFonts w:hint="eastAsia"/>
        </w:rPr>
        <w:t>）；</w:t>
      </w:r>
    </w:p>
    <w:p w14:paraId="7278EA6F" w14:textId="77777777" w:rsidR="00A27BAF" w:rsidRPr="000878C3" w:rsidRDefault="00A27BAF" w:rsidP="00A27BAF">
      <w:pPr>
        <w:pStyle w:val="aff1"/>
        <w:ind w:left="420" w:firstLineChars="0" w:firstLine="0"/>
      </w:pPr>
      <w:proofErr w:type="spellStart"/>
      <w:r>
        <w:rPr>
          <w:rFonts w:hint="eastAsia"/>
        </w:rPr>
        <w:t>aa</w:t>
      </w:r>
      <w:proofErr w:type="spellEnd"/>
      <w:r>
        <w:rPr>
          <w:rFonts w:hint="eastAsia"/>
        </w:rPr>
        <w:t>）</w:t>
      </w:r>
      <w:r w:rsidR="000878C3">
        <w:rPr>
          <w:rFonts w:hint="eastAsia"/>
        </w:rPr>
        <w:t>更改了轨道回流要求（见</w:t>
      </w:r>
      <w:r w:rsidR="000878C3">
        <w:t>9.2</w:t>
      </w:r>
      <w:r w:rsidR="000878C3">
        <w:rPr>
          <w:rFonts w:hint="eastAsia"/>
        </w:rPr>
        <w:t>，2</w:t>
      </w:r>
      <w:r w:rsidR="000878C3">
        <w:t>005</w:t>
      </w:r>
      <w:r w:rsidR="000878C3">
        <w:rPr>
          <w:rFonts w:hint="eastAsia"/>
        </w:rPr>
        <w:t>版的7</w:t>
      </w:r>
      <w:r w:rsidR="000878C3">
        <w:t>.4</w:t>
      </w:r>
      <w:r w:rsidR="000878C3">
        <w:rPr>
          <w:rFonts w:hint="eastAsia"/>
        </w:rPr>
        <w:t>）；</w:t>
      </w:r>
    </w:p>
    <w:p w14:paraId="23C6A1AE" w14:textId="77777777" w:rsidR="00A27BAF" w:rsidRDefault="00A27BAF" w:rsidP="00A27BAF">
      <w:pPr>
        <w:pStyle w:val="aff1"/>
        <w:ind w:left="420" w:firstLineChars="0" w:firstLine="0"/>
      </w:pPr>
      <w:r>
        <w:rPr>
          <w:rFonts w:hint="eastAsia"/>
        </w:rPr>
        <w:t>ab）</w:t>
      </w:r>
      <w:r w:rsidR="000878C3">
        <w:rPr>
          <w:rFonts w:hint="eastAsia"/>
        </w:rPr>
        <w:t>更改了过电压保护要求</w:t>
      </w:r>
      <w:r>
        <w:rPr>
          <w:rFonts w:hint="eastAsia"/>
        </w:rPr>
        <w:t>（见</w:t>
      </w:r>
      <w:r w:rsidR="000878C3">
        <w:t>9.3</w:t>
      </w:r>
      <w:r w:rsidR="000878C3">
        <w:rPr>
          <w:rFonts w:hint="eastAsia"/>
        </w:rPr>
        <w:t>，2</w:t>
      </w:r>
      <w:r w:rsidR="000878C3">
        <w:t>005</w:t>
      </w:r>
      <w:r w:rsidR="000878C3">
        <w:rPr>
          <w:rFonts w:hint="eastAsia"/>
        </w:rPr>
        <w:t>版的8</w:t>
      </w:r>
      <w:r w:rsidR="000878C3">
        <w:t>.2.3</w:t>
      </w:r>
      <w:r w:rsidR="000878C3">
        <w:rPr>
          <w:rFonts w:hint="eastAsia"/>
        </w:rPr>
        <w:t>和8</w:t>
      </w:r>
      <w:r w:rsidR="000878C3">
        <w:t>.5</w:t>
      </w:r>
      <w:r>
        <w:rPr>
          <w:rFonts w:hint="eastAsia"/>
        </w:rPr>
        <w:t>）；</w:t>
      </w:r>
    </w:p>
    <w:p w14:paraId="163565B5" w14:textId="77777777" w:rsidR="00A27BAF" w:rsidRDefault="00A27BAF" w:rsidP="00A27BAF">
      <w:pPr>
        <w:pStyle w:val="aff1"/>
        <w:ind w:left="420" w:firstLineChars="0" w:firstLine="0"/>
      </w:pPr>
      <w:r>
        <w:rPr>
          <w:rFonts w:hint="eastAsia"/>
        </w:rPr>
        <w:t>ac）</w:t>
      </w:r>
      <w:r w:rsidR="000878C3">
        <w:rPr>
          <w:rFonts w:hint="eastAsia"/>
        </w:rPr>
        <w:t>更改了电力监控不间断电源要求</w:t>
      </w:r>
      <w:r>
        <w:rPr>
          <w:rFonts w:hint="eastAsia"/>
        </w:rPr>
        <w:t>（见</w:t>
      </w:r>
      <w:r w:rsidR="000878C3">
        <w:t>9.3.4</w:t>
      </w:r>
      <w:r>
        <w:rPr>
          <w:rFonts w:hint="eastAsia"/>
        </w:rPr>
        <w:t>，2</w:t>
      </w:r>
      <w:r>
        <w:t>005</w:t>
      </w:r>
      <w:r>
        <w:rPr>
          <w:rFonts w:hint="eastAsia"/>
        </w:rPr>
        <w:t>版的</w:t>
      </w:r>
      <w:r w:rsidR="000878C3">
        <w:t>10.3.4</w:t>
      </w:r>
      <w:r>
        <w:rPr>
          <w:rFonts w:hint="eastAsia"/>
        </w:rPr>
        <w:t>）；</w:t>
      </w:r>
    </w:p>
    <w:p w14:paraId="198B8DE6" w14:textId="77777777" w:rsidR="00A27BAF" w:rsidRDefault="00A27BAF" w:rsidP="00A27BAF">
      <w:pPr>
        <w:pStyle w:val="aff1"/>
        <w:ind w:left="420" w:firstLineChars="0" w:firstLine="0"/>
      </w:pPr>
      <w:r>
        <w:rPr>
          <w:rFonts w:hint="eastAsia"/>
        </w:rPr>
        <w:t>ad）</w:t>
      </w:r>
      <w:r w:rsidR="000878C3">
        <w:rPr>
          <w:rFonts w:hint="eastAsia"/>
        </w:rPr>
        <w:t>更改了电力监控装置M</w:t>
      </w:r>
      <w:r w:rsidR="000878C3">
        <w:t>TBF</w:t>
      </w:r>
      <w:r w:rsidR="000878C3">
        <w:rPr>
          <w:rFonts w:hint="eastAsia"/>
        </w:rPr>
        <w:t>时间要求</w:t>
      </w:r>
      <w:r>
        <w:rPr>
          <w:rFonts w:hint="eastAsia"/>
        </w:rPr>
        <w:t>（见</w:t>
      </w:r>
      <w:r w:rsidR="000878C3">
        <w:t>10.3.6</w:t>
      </w:r>
      <w:r>
        <w:rPr>
          <w:rFonts w:hint="eastAsia"/>
        </w:rPr>
        <w:t>，2</w:t>
      </w:r>
      <w:r>
        <w:t>005</w:t>
      </w:r>
      <w:r>
        <w:rPr>
          <w:rFonts w:hint="eastAsia"/>
        </w:rPr>
        <w:t>版的</w:t>
      </w:r>
      <w:r w:rsidR="000878C3">
        <w:t>9.3.6</w:t>
      </w:r>
      <w:r>
        <w:rPr>
          <w:rFonts w:hint="eastAsia"/>
        </w:rPr>
        <w:t>）；</w:t>
      </w:r>
    </w:p>
    <w:p w14:paraId="19CF6C6D" w14:textId="77777777" w:rsidR="00A27BAF" w:rsidRDefault="00A27BAF" w:rsidP="00A27BAF">
      <w:pPr>
        <w:pStyle w:val="aff1"/>
        <w:ind w:left="420" w:firstLineChars="0" w:firstLine="0"/>
      </w:pPr>
      <w:proofErr w:type="spellStart"/>
      <w:r>
        <w:rPr>
          <w:rFonts w:hint="eastAsia"/>
        </w:rPr>
        <w:t>ae</w:t>
      </w:r>
      <w:proofErr w:type="spellEnd"/>
      <w:r>
        <w:rPr>
          <w:rFonts w:hint="eastAsia"/>
        </w:rPr>
        <w:t>）</w:t>
      </w:r>
      <w:r w:rsidR="000878C3">
        <w:rPr>
          <w:rFonts w:hint="eastAsia"/>
        </w:rPr>
        <w:t>更改了电力监控事件分辨率要求</w:t>
      </w:r>
      <w:r>
        <w:rPr>
          <w:rFonts w:hint="eastAsia"/>
        </w:rPr>
        <w:t>（见</w:t>
      </w:r>
      <w:r w:rsidR="000878C3">
        <w:t>10.3.7</w:t>
      </w:r>
      <w:r>
        <w:rPr>
          <w:rFonts w:hint="eastAsia"/>
        </w:rPr>
        <w:t>，2</w:t>
      </w:r>
      <w:r>
        <w:t>005</w:t>
      </w:r>
      <w:r>
        <w:rPr>
          <w:rFonts w:hint="eastAsia"/>
        </w:rPr>
        <w:t>版的</w:t>
      </w:r>
      <w:r w:rsidR="000878C3">
        <w:t>9.3.7</w:t>
      </w:r>
      <w:r>
        <w:rPr>
          <w:rFonts w:hint="eastAsia"/>
        </w:rPr>
        <w:t>）；</w:t>
      </w:r>
    </w:p>
    <w:p w14:paraId="457F4A18" w14:textId="77777777" w:rsidR="000878C3" w:rsidRDefault="000878C3" w:rsidP="00A27BAF">
      <w:pPr>
        <w:pStyle w:val="aff1"/>
        <w:ind w:left="420" w:firstLineChars="0" w:firstLine="0"/>
      </w:pPr>
      <w:proofErr w:type="spellStart"/>
      <w:r>
        <w:rPr>
          <w:rFonts w:hint="eastAsia"/>
        </w:rPr>
        <w:t>af</w:t>
      </w:r>
      <w:proofErr w:type="spellEnd"/>
      <w:r>
        <w:rPr>
          <w:rFonts w:hint="eastAsia"/>
        </w:rPr>
        <w:t>）更改了</w:t>
      </w:r>
      <w:r w:rsidR="00A42342">
        <w:rPr>
          <w:rFonts w:hint="eastAsia"/>
        </w:rPr>
        <w:t>监控设备功能要求（见</w:t>
      </w:r>
      <w:r w:rsidR="00A42342">
        <w:t>10.3.10</w:t>
      </w:r>
      <w:r w:rsidR="00A42342">
        <w:rPr>
          <w:rFonts w:hint="eastAsia"/>
        </w:rPr>
        <w:t>，2</w:t>
      </w:r>
      <w:r w:rsidR="00A42342">
        <w:t>005</w:t>
      </w:r>
      <w:r w:rsidR="00A42342">
        <w:rPr>
          <w:rFonts w:hint="eastAsia"/>
        </w:rPr>
        <w:t>版的</w:t>
      </w:r>
      <w:r w:rsidR="00A42342">
        <w:t>9.3.10</w:t>
      </w:r>
      <w:r w:rsidR="00A42342">
        <w:rPr>
          <w:rFonts w:hint="eastAsia"/>
        </w:rPr>
        <w:t>）；</w:t>
      </w:r>
    </w:p>
    <w:p w14:paraId="3F4A52E9" w14:textId="46E049ED" w:rsidR="00A42342" w:rsidRDefault="00A42342" w:rsidP="00A27BAF">
      <w:pPr>
        <w:pStyle w:val="aff1"/>
        <w:ind w:left="420" w:firstLineChars="0" w:firstLine="0"/>
      </w:pPr>
      <w:r>
        <w:rPr>
          <w:rFonts w:hint="eastAsia"/>
        </w:rPr>
        <w:t>ag）更改了资料性附录中直流断路器</w:t>
      </w:r>
      <w:r w:rsidR="00A7520F">
        <w:rPr>
          <w:rFonts w:hint="eastAsia"/>
        </w:rPr>
        <w:t>附录</w:t>
      </w:r>
      <w:r>
        <w:rPr>
          <w:rFonts w:hint="eastAsia"/>
        </w:rPr>
        <w:t>（见附录</w:t>
      </w:r>
      <w:r w:rsidR="00D63D38">
        <w:t>E</w:t>
      </w:r>
      <w:r>
        <w:rPr>
          <w:rFonts w:hint="eastAsia"/>
        </w:rPr>
        <w:t>，2</w:t>
      </w:r>
      <w:r>
        <w:t>005</w:t>
      </w:r>
      <w:r>
        <w:rPr>
          <w:rFonts w:hint="eastAsia"/>
        </w:rPr>
        <w:t>版的附录A）；</w:t>
      </w:r>
    </w:p>
    <w:p w14:paraId="215B8678" w14:textId="55BC496D" w:rsidR="00A42342" w:rsidRPr="00A42342" w:rsidRDefault="00A42342" w:rsidP="00A27BAF">
      <w:pPr>
        <w:pStyle w:val="aff1"/>
        <w:ind w:left="420" w:firstLineChars="0" w:firstLine="0"/>
      </w:pPr>
      <w:r>
        <w:rPr>
          <w:rFonts w:hint="eastAsia"/>
        </w:rPr>
        <w:t>ah）更改了资料性附录中整流器</w:t>
      </w:r>
      <w:r w:rsidR="00A7520F">
        <w:rPr>
          <w:rFonts w:hint="eastAsia"/>
        </w:rPr>
        <w:t>附录</w:t>
      </w:r>
      <w:r>
        <w:rPr>
          <w:rFonts w:hint="eastAsia"/>
        </w:rPr>
        <w:t>（见附录</w:t>
      </w:r>
      <w:r>
        <w:t>B</w:t>
      </w:r>
      <w:r>
        <w:rPr>
          <w:rFonts w:hint="eastAsia"/>
        </w:rPr>
        <w:t>，2</w:t>
      </w:r>
      <w:r>
        <w:t>005</w:t>
      </w:r>
      <w:r>
        <w:rPr>
          <w:rFonts w:hint="eastAsia"/>
        </w:rPr>
        <w:t>版的附录B）；</w:t>
      </w:r>
    </w:p>
    <w:p w14:paraId="4F426A8E" w14:textId="2580D514" w:rsidR="00A42342" w:rsidRPr="00A42342" w:rsidRDefault="00A42342" w:rsidP="00A42342">
      <w:pPr>
        <w:pStyle w:val="aff1"/>
        <w:ind w:left="420" w:firstLineChars="0" w:firstLine="0"/>
      </w:pPr>
      <w:proofErr w:type="spellStart"/>
      <w:r>
        <w:rPr>
          <w:rFonts w:hint="eastAsia"/>
        </w:rPr>
        <w:t>ai</w:t>
      </w:r>
      <w:proofErr w:type="spellEnd"/>
      <w:r>
        <w:rPr>
          <w:rFonts w:hint="eastAsia"/>
        </w:rPr>
        <w:t>）更改了资料性附录中牵引整流变压器</w:t>
      </w:r>
      <w:r w:rsidR="00A7520F">
        <w:rPr>
          <w:rFonts w:hint="eastAsia"/>
        </w:rPr>
        <w:t>附录</w:t>
      </w:r>
      <w:r>
        <w:rPr>
          <w:rFonts w:hint="eastAsia"/>
        </w:rPr>
        <w:t>（见附录</w:t>
      </w:r>
      <w:r w:rsidR="00D63D38">
        <w:t>A</w:t>
      </w:r>
      <w:r>
        <w:rPr>
          <w:rFonts w:hint="eastAsia"/>
        </w:rPr>
        <w:t>，2</w:t>
      </w:r>
      <w:r>
        <w:t>005</w:t>
      </w:r>
      <w:r>
        <w:rPr>
          <w:rFonts w:hint="eastAsia"/>
        </w:rPr>
        <w:t>版的附录</w:t>
      </w:r>
      <w:r>
        <w:t>C</w:t>
      </w:r>
      <w:r>
        <w:rPr>
          <w:rFonts w:hint="eastAsia"/>
        </w:rPr>
        <w:t>）；</w:t>
      </w:r>
    </w:p>
    <w:p w14:paraId="63965E53" w14:textId="5A7B1AC9" w:rsidR="00A42342" w:rsidRPr="00A42342" w:rsidRDefault="00A42342">
      <w:pPr>
        <w:pStyle w:val="aff1"/>
        <w:ind w:left="420" w:firstLineChars="0" w:firstLine="0"/>
      </w:pPr>
      <w:proofErr w:type="spellStart"/>
      <w:r>
        <w:rPr>
          <w:rFonts w:hint="eastAsia"/>
        </w:rPr>
        <w:t>aj</w:t>
      </w:r>
      <w:proofErr w:type="spellEnd"/>
      <w:r>
        <w:rPr>
          <w:rFonts w:hint="eastAsia"/>
        </w:rPr>
        <w:t>）增加了</w:t>
      </w:r>
      <w:r w:rsidR="00BC0F93">
        <w:rPr>
          <w:rFonts w:hint="eastAsia"/>
        </w:rPr>
        <w:t>规范性</w:t>
      </w:r>
      <w:r>
        <w:rPr>
          <w:rFonts w:hint="eastAsia"/>
        </w:rPr>
        <w:t>附录的再生制动能量回馈</w:t>
      </w:r>
      <w:r w:rsidR="008A0001">
        <w:rPr>
          <w:rFonts w:hint="eastAsia"/>
        </w:rPr>
        <w:t>装置</w:t>
      </w:r>
      <w:r w:rsidR="00A7520F">
        <w:rPr>
          <w:rFonts w:hint="eastAsia"/>
        </w:rPr>
        <w:t>附录</w:t>
      </w:r>
      <w:r>
        <w:rPr>
          <w:rFonts w:hint="eastAsia"/>
        </w:rPr>
        <w:t>（见附录</w:t>
      </w:r>
      <w:r w:rsidR="00D63D38">
        <w:t>C</w:t>
      </w:r>
      <w:r>
        <w:rPr>
          <w:rFonts w:hint="eastAsia"/>
        </w:rPr>
        <w:t>）；</w:t>
      </w:r>
    </w:p>
    <w:p w14:paraId="0D4BF6D1" w14:textId="3FBF658A" w:rsidR="00A5709F" w:rsidRPr="00A42342" w:rsidRDefault="00A42342">
      <w:pPr>
        <w:pStyle w:val="aff1"/>
        <w:ind w:left="420" w:firstLineChars="0" w:firstLine="0"/>
      </w:pPr>
      <w:proofErr w:type="spellStart"/>
      <w:r>
        <w:rPr>
          <w:rFonts w:hint="eastAsia"/>
        </w:rPr>
        <w:t>a</w:t>
      </w:r>
      <w:r w:rsidR="008A0001">
        <w:rPr>
          <w:rFonts w:hint="eastAsia"/>
        </w:rPr>
        <w:t>k</w:t>
      </w:r>
      <w:proofErr w:type="spellEnd"/>
      <w:r>
        <w:rPr>
          <w:rFonts w:hint="eastAsia"/>
        </w:rPr>
        <w:t>）增加了</w:t>
      </w:r>
      <w:r w:rsidR="00BC0F93">
        <w:rPr>
          <w:rFonts w:hint="eastAsia"/>
        </w:rPr>
        <w:t>规范性</w:t>
      </w:r>
      <w:r>
        <w:rPr>
          <w:rFonts w:hint="eastAsia"/>
        </w:rPr>
        <w:t>附录的</w:t>
      </w:r>
      <w:r w:rsidR="00A5709F">
        <w:rPr>
          <w:rFonts w:hint="eastAsia"/>
        </w:rPr>
        <w:t>双向</w:t>
      </w:r>
      <w:r>
        <w:rPr>
          <w:rFonts w:hint="eastAsia"/>
        </w:rPr>
        <w:t>变流器</w:t>
      </w:r>
      <w:r w:rsidR="00A7520F">
        <w:rPr>
          <w:rFonts w:hint="eastAsia"/>
        </w:rPr>
        <w:t>附录</w:t>
      </w:r>
      <w:r>
        <w:rPr>
          <w:rFonts w:hint="eastAsia"/>
        </w:rPr>
        <w:t>（见附录</w:t>
      </w:r>
      <w:r w:rsidR="00D63D38">
        <w:t>D</w:t>
      </w:r>
      <w:r>
        <w:rPr>
          <w:rFonts w:hint="eastAsia"/>
        </w:rPr>
        <w:t>）</w:t>
      </w:r>
      <w:r w:rsidR="00844E86">
        <w:rPr>
          <w:rFonts w:hint="eastAsia"/>
        </w:rPr>
        <w:t>。</w:t>
      </w:r>
    </w:p>
    <w:p w14:paraId="364861D4" w14:textId="77777777" w:rsidR="00443E7C" w:rsidRPr="00681836" w:rsidRDefault="00443E7C" w:rsidP="00443E7C">
      <w:pPr>
        <w:pStyle w:val="aff1"/>
        <w:ind w:firstLine="420"/>
      </w:pPr>
      <w:r w:rsidRPr="00681836">
        <w:t>本</w:t>
      </w:r>
      <w:r w:rsidR="00D5368F">
        <w:rPr>
          <w:rFonts w:hint="eastAsia"/>
        </w:rPr>
        <w:t>文件</w:t>
      </w:r>
      <w:r w:rsidRPr="00681836">
        <w:t>由中华人民共和国</w:t>
      </w:r>
      <w:r w:rsidRPr="00681836">
        <w:rPr>
          <w:rFonts w:hint="eastAsia"/>
        </w:rPr>
        <w:t>住房和城乡建设</w:t>
      </w:r>
      <w:r w:rsidRPr="00681836">
        <w:t>部提出。</w:t>
      </w:r>
    </w:p>
    <w:p w14:paraId="11DDDACF" w14:textId="2ECCE9AE" w:rsidR="00443E7C" w:rsidRPr="00681836" w:rsidRDefault="00443E7C" w:rsidP="00443E7C">
      <w:pPr>
        <w:pStyle w:val="aff1"/>
        <w:ind w:firstLine="420"/>
      </w:pPr>
      <w:r w:rsidRPr="00681836">
        <w:t>本</w:t>
      </w:r>
      <w:r w:rsidR="00D5368F">
        <w:rPr>
          <w:rFonts w:hint="eastAsia"/>
        </w:rPr>
        <w:t>文件</w:t>
      </w:r>
      <w:r w:rsidRPr="00681836">
        <w:t>由</w:t>
      </w:r>
      <w:r w:rsidRPr="00681836">
        <w:rPr>
          <w:rFonts w:hint="eastAsia"/>
        </w:rPr>
        <w:t>全国城市轨道交通标准化技术委员会</w:t>
      </w:r>
      <w:r w:rsidR="00F15B52" w:rsidRPr="00F15B52">
        <w:rPr>
          <w:rFonts w:hint="eastAsia"/>
        </w:rPr>
        <w:t>（SAC/TC 290）</w:t>
      </w:r>
      <w:r w:rsidRPr="00681836">
        <w:t>归口。</w:t>
      </w:r>
    </w:p>
    <w:p w14:paraId="071FF40B" w14:textId="52198C7E" w:rsidR="00443E7C" w:rsidRPr="00681836" w:rsidRDefault="00443E7C" w:rsidP="00443E7C">
      <w:pPr>
        <w:pStyle w:val="aff1"/>
        <w:ind w:firstLine="420"/>
      </w:pPr>
      <w:r w:rsidRPr="00681836">
        <w:t>本</w:t>
      </w:r>
      <w:r w:rsidR="00D5368F">
        <w:rPr>
          <w:rFonts w:hint="eastAsia"/>
        </w:rPr>
        <w:t>文件起草单位：</w:t>
      </w:r>
    </w:p>
    <w:p w14:paraId="6FE2105A" w14:textId="75B50737" w:rsidR="00443E7C" w:rsidRPr="00681836" w:rsidRDefault="00443E7C" w:rsidP="00443E7C">
      <w:pPr>
        <w:pStyle w:val="aff1"/>
        <w:ind w:firstLine="420"/>
      </w:pPr>
      <w:r w:rsidRPr="00681836">
        <w:t>本</w:t>
      </w:r>
      <w:r w:rsidR="00D5368F">
        <w:rPr>
          <w:rFonts w:hint="eastAsia"/>
        </w:rPr>
        <w:t>文件</w:t>
      </w:r>
      <w:r w:rsidRPr="00681836">
        <w:t>主要起草人：</w:t>
      </w:r>
      <w:r w:rsidR="00783916" w:rsidRPr="00681836">
        <w:t xml:space="preserve"> </w:t>
      </w:r>
      <w:bookmarkStart w:id="16" w:name="_GoBack"/>
      <w:bookmarkEnd w:id="16"/>
    </w:p>
    <w:p w14:paraId="4E9A3C0A" w14:textId="77777777" w:rsidR="00D5368F" w:rsidRDefault="00443E7C" w:rsidP="00443E7C">
      <w:pPr>
        <w:pStyle w:val="aff1"/>
        <w:ind w:firstLine="420"/>
      </w:pPr>
      <w:r w:rsidRPr="00681836">
        <w:t>本</w:t>
      </w:r>
      <w:r w:rsidR="00D5368F">
        <w:rPr>
          <w:rFonts w:hint="eastAsia"/>
        </w:rPr>
        <w:t>文件及其所代替文件的历次版本发布情况为：</w:t>
      </w:r>
    </w:p>
    <w:p w14:paraId="0DFE227A" w14:textId="7ADC1EE2" w:rsidR="00443E7C" w:rsidRDefault="00950C4E" w:rsidP="00443E7C">
      <w:pPr>
        <w:pStyle w:val="aff1"/>
        <w:ind w:firstLine="420"/>
      </w:pPr>
      <w:r>
        <w:rPr>
          <w:rFonts w:hint="eastAsia"/>
        </w:rPr>
        <w:t>——</w:t>
      </w:r>
      <w:r w:rsidR="00443E7C" w:rsidRPr="00681836">
        <w:t>1988年首次发布</w:t>
      </w:r>
      <w:r w:rsidR="00D5368F">
        <w:rPr>
          <w:rFonts w:hint="eastAsia"/>
        </w:rPr>
        <w:t>为</w:t>
      </w:r>
      <w:r w:rsidR="00D5368F" w:rsidRPr="00681836">
        <w:t>GB/T 10411</w:t>
      </w:r>
      <w:r>
        <w:t>—</w:t>
      </w:r>
      <w:r w:rsidR="00D5368F">
        <w:t>89</w:t>
      </w:r>
      <w:r w:rsidR="003104E3">
        <w:rPr>
          <w:rFonts w:hint="eastAsia"/>
        </w:rPr>
        <w:t>，2005年第一次</w:t>
      </w:r>
      <w:r w:rsidR="003104E3">
        <w:t>修订</w:t>
      </w:r>
      <w:r w:rsidR="00443E7C" w:rsidRPr="00681836">
        <w:t>。</w:t>
      </w:r>
    </w:p>
    <w:p w14:paraId="0B50C241" w14:textId="2AA455DA" w:rsidR="00D5368F" w:rsidRPr="00681836" w:rsidRDefault="00950C4E" w:rsidP="00D5368F">
      <w:pPr>
        <w:pStyle w:val="aff1"/>
        <w:ind w:firstLine="420"/>
      </w:pPr>
      <w:r>
        <w:rPr>
          <w:rFonts w:hint="eastAsia"/>
        </w:rPr>
        <w:t>——</w:t>
      </w:r>
      <w:r w:rsidR="00D5368F">
        <w:rPr>
          <w:rFonts w:hint="eastAsia"/>
        </w:rPr>
        <w:t>本次为第二次修订</w:t>
      </w:r>
      <w:r w:rsidR="00D5368F" w:rsidRPr="00681836">
        <w:t>。</w:t>
      </w:r>
    </w:p>
    <w:p w14:paraId="3438F6DB" w14:textId="77777777" w:rsidR="00D5368F" w:rsidRPr="00D5368F" w:rsidRDefault="00D5368F" w:rsidP="00443E7C">
      <w:pPr>
        <w:pStyle w:val="aff1"/>
        <w:ind w:firstLine="420"/>
      </w:pPr>
    </w:p>
    <w:p w14:paraId="0862EEBA" w14:textId="77777777" w:rsidR="00992145" w:rsidRDefault="00992145">
      <w:pPr>
        <w:widowControl/>
        <w:jc w:val="left"/>
        <w:rPr>
          <w:rFonts w:ascii="宋体"/>
          <w:kern w:val="0"/>
          <w:szCs w:val="20"/>
        </w:rPr>
      </w:pPr>
      <w:r>
        <w:br w:type="page"/>
      </w:r>
    </w:p>
    <w:p w14:paraId="566D0DC4" w14:textId="77777777" w:rsidR="0088618A" w:rsidRPr="00681836" w:rsidRDefault="0088618A" w:rsidP="006F5FB1">
      <w:pPr>
        <w:pStyle w:val="aff1"/>
        <w:ind w:firstLine="420"/>
      </w:pPr>
    </w:p>
    <w:p w14:paraId="30B5FAE3" w14:textId="77777777" w:rsidR="00987F28" w:rsidRPr="00681836" w:rsidRDefault="00875180" w:rsidP="00875180">
      <w:pPr>
        <w:autoSpaceDE w:val="0"/>
        <w:autoSpaceDN w:val="0"/>
        <w:adjustRightInd w:val="0"/>
        <w:spacing w:line="360" w:lineRule="auto"/>
        <w:jc w:val="center"/>
        <w:rPr>
          <w:rFonts w:eastAsia="仿宋_GB2312"/>
          <w:kern w:val="0"/>
          <w:sz w:val="28"/>
          <w:szCs w:val="28"/>
        </w:rPr>
      </w:pPr>
      <w:r w:rsidRPr="00681836">
        <w:rPr>
          <w:rFonts w:ascii="黑体" w:eastAsia="黑体" w:hAnsi="黑体" w:cs="黑体"/>
          <w:spacing w:val="21"/>
          <w:sz w:val="28"/>
          <w:szCs w:val="28"/>
        </w:rPr>
        <w:t>城</w:t>
      </w:r>
      <w:r w:rsidRPr="00681836">
        <w:rPr>
          <w:rFonts w:ascii="黑体" w:eastAsia="黑体" w:hAnsi="黑体" w:cs="黑体"/>
          <w:spacing w:val="20"/>
          <w:sz w:val="28"/>
          <w:szCs w:val="28"/>
        </w:rPr>
        <w:t>市轨道交通直流牵引供电系统</w:t>
      </w:r>
    </w:p>
    <w:p w14:paraId="50669268" w14:textId="77777777" w:rsidR="00987F28" w:rsidRPr="00681836" w:rsidRDefault="00987F28">
      <w:pPr>
        <w:pStyle w:val="a0"/>
        <w:numPr>
          <w:ilvl w:val="0"/>
          <w:numId w:val="2"/>
        </w:numPr>
        <w:spacing w:before="156" w:after="156"/>
        <w:rPr>
          <w:b/>
        </w:rPr>
      </w:pPr>
      <w:bookmarkStart w:id="17" w:name="_Toc364090085"/>
      <w:bookmarkStart w:id="18" w:name="_Toc363914696"/>
      <w:bookmarkStart w:id="19" w:name="_Toc366133670"/>
      <w:bookmarkStart w:id="20" w:name="_Toc366133710"/>
      <w:bookmarkStart w:id="21" w:name="_Toc130823401"/>
      <w:r w:rsidRPr="00681836">
        <w:rPr>
          <w:rFonts w:hint="eastAsia"/>
          <w:b/>
        </w:rPr>
        <w:t>范围</w:t>
      </w:r>
      <w:bookmarkEnd w:id="17"/>
      <w:bookmarkEnd w:id="18"/>
      <w:bookmarkEnd w:id="19"/>
      <w:bookmarkEnd w:id="20"/>
      <w:bookmarkEnd w:id="21"/>
    </w:p>
    <w:p w14:paraId="0A0B859D" w14:textId="7D7E5266" w:rsidR="00E01634" w:rsidRPr="00681836" w:rsidRDefault="00E01634" w:rsidP="004F6078">
      <w:pPr>
        <w:pStyle w:val="aff1"/>
        <w:ind w:firstLine="420"/>
      </w:pPr>
      <w:r w:rsidRPr="00681836">
        <w:t>本</w:t>
      </w:r>
      <w:r w:rsidR="003104E3">
        <w:rPr>
          <w:rFonts w:hint="eastAsia"/>
        </w:rPr>
        <w:t>文件</w:t>
      </w:r>
      <w:r w:rsidRPr="00681836">
        <w:t>规定了城市轨道交通直流牵引供电系统中供电方式、</w:t>
      </w:r>
      <w:r w:rsidRPr="00681836">
        <w:rPr>
          <w:rFonts w:hint="eastAsia"/>
        </w:rPr>
        <w:t>外部电源、</w:t>
      </w:r>
      <w:r w:rsidRPr="00681836">
        <w:t>牵引变电所、电缆、接触网、</w:t>
      </w:r>
      <w:r w:rsidRPr="00681836">
        <w:rPr>
          <w:rFonts w:hint="eastAsia"/>
        </w:rPr>
        <w:t>接地、回流、过电压保护、电力监控系统</w:t>
      </w:r>
      <w:r w:rsidRPr="00681836">
        <w:t>的主要性能指标和设备运行指标等。</w:t>
      </w:r>
    </w:p>
    <w:p w14:paraId="771185BD" w14:textId="722C1AD2" w:rsidR="00E01634" w:rsidRPr="00681836" w:rsidRDefault="00E01634" w:rsidP="004F6078">
      <w:pPr>
        <w:pStyle w:val="aff1"/>
        <w:ind w:firstLine="420"/>
      </w:pPr>
      <w:r w:rsidRPr="00681836">
        <w:t>本</w:t>
      </w:r>
      <w:r w:rsidR="003104E3">
        <w:rPr>
          <w:rFonts w:hint="eastAsia"/>
        </w:rPr>
        <w:t>文件</w:t>
      </w:r>
      <w:r w:rsidRPr="00681836">
        <w:t>适用于城市轨道交通直流牵引供电系统。</w:t>
      </w:r>
    </w:p>
    <w:p w14:paraId="76449C37" w14:textId="77777777" w:rsidR="00987F28" w:rsidRPr="00681836" w:rsidRDefault="00987F28">
      <w:pPr>
        <w:pStyle w:val="a0"/>
        <w:numPr>
          <w:ilvl w:val="0"/>
          <w:numId w:val="2"/>
        </w:numPr>
        <w:spacing w:before="156" w:after="156"/>
        <w:rPr>
          <w:b/>
        </w:rPr>
      </w:pPr>
      <w:bookmarkStart w:id="22" w:name="_Toc363914697"/>
      <w:bookmarkStart w:id="23" w:name="_Toc364090086"/>
      <w:bookmarkStart w:id="24" w:name="_Toc366133671"/>
      <w:bookmarkStart w:id="25" w:name="_Toc366133757"/>
      <w:bookmarkStart w:id="26" w:name="_Toc130823402"/>
      <w:r w:rsidRPr="00681836">
        <w:rPr>
          <w:rFonts w:hint="eastAsia"/>
          <w:b/>
        </w:rPr>
        <w:t>规范性引用文件</w:t>
      </w:r>
      <w:bookmarkEnd w:id="22"/>
      <w:bookmarkEnd w:id="23"/>
      <w:bookmarkEnd w:id="24"/>
      <w:bookmarkEnd w:id="25"/>
      <w:bookmarkEnd w:id="26"/>
    </w:p>
    <w:p w14:paraId="4129F439" w14:textId="50E130A9" w:rsidR="00987F28" w:rsidRPr="00681836" w:rsidRDefault="00987F28">
      <w:pPr>
        <w:pStyle w:val="aff1"/>
        <w:ind w:firstLine="420"/>
        <w:rPr>
          <w:rFonts w:hAnsi="宋体"/>
        </w:rPr>
      </w:pPr>
      <w:r w:rsidRPr="00681836">
        <w:rPr>
          <w:rFonts w:hAnsi="宋体" w:hint="eastAsia"/>
        </w:rPr>
        <w:t>下列文件中的</w:t>
      </w:r>
      <w:r w:rsidR="00933F14">
        <w:rPr>
          <w:rFonts w:hAnsi="宋体" w:hint="eastAsia"/>
        </w:rPr>
        <w:t>内容</w:t>
      </w:r>
      <w:r w:rsidRPr="00681836">
        <w:rPr>
          <w:rFonts w:hAnsi="宋体" w:hint="eastAsia"/>
        </w:rPr>
        <w:t>通过</w:t>
      </w:r>
      <w:r w:rsidR="00933F14">
        <w:rPr>
          <w:rFonts w:hAnsi="宋体" w:hint="eastAsia"/>
        </w:rPr>
        <w:t>文中</w:t>
      </w:r>
      <w:r w:rsidRPr="00681836">
        <w:rPr>
          <w:rFonts w:hAnsi="宋体" w:hint="eastAsia"/>
        </w:rPr>
        <w:t>的</w:t>
      </w:r>
      <w:r w:rsidR="00933F14">
        <w:rPr>
          <w:rFonts w:hAnsi="宋体" w:hint="eastAsia"/>
        </w:rPr>
        <w:t>规范性</w:t>
      </w:r>
      <w:r w:rsidRPr="00681836">
        <w:rPr>
          <w:rFonts w:hAnsi="宋体" w:hint="eastAsia"/>
        </w:rPr>
        <w:t>引用而</w:t>
      </w:r>
      <w:r w:rsidR="00933F14">
        <w:rPr>
          <w:rFonts w:hAnsi="宋体" w:hint="eastAsia"/>
        </w:rPr>
        <w:t>构成</w:t>
      </w:r>
      <w:r w:rsidRPr="00681836">
        <w:rPr>
          <w:rFonts w:hAnsi="宋体" w:hint="eastAsia"/>
        </w:rPr>
        <w:t>本</w:t>
      </w:r>
      <w:r w:rsidR="00933F14">
        <w:rPr>
          <w:rFonts w:hAnsi="宋体" w:hint="eastAsia"/>
        </w:rPr>
        <w:t>文件</w:t>
      </w:r>
      <w:r w:rsidR="00933F14">
        <w:rPr>
          <w:rFonts w:hAnsi="宋体"/>
        </w:rPr>
        <w:t>必不可少</w:t>
      </w:r>
      <w:r w:rsidRPr="00681836">
        <w:rPr>
          <w:rFonts w:hAnsi="宋体" w:hint="eastAsia"/>
        </w:rPr>
        <w:t>的条款。</w:t>
      </w:r>
      <w:r w:rsidR="00933F14">
        <w:rPr>
          <w:rFonts w:hAnsi="宋体" w:hint="eastAsia"/>
        </w:rPr>
        <w:t>其中，</w:t>
      </w:r>
      <w:r w:rsidRPr="00681836">
        <w:rPr>
          <w:rFonts w:hAnsi="宋体" w:hint="eastAsia"/>
        </w:rPr>
        <w:t>注日期的引用文件，</w:t>
      </w:r>
      <w:r w:rsidR="00933F14" w:rsidRPr="00933F14">
        <w:rPr>
          <w:rFonts w:hAnsi="宋体" w:hint="eastAsia"/>
        </w:rPr>
        <w:t>仅该日期对应的版本适用于本文件；不注日期的引用文件，其最新版本（包括所有的修改单）适用于本文件。</w:t>
      </w:r>
    </w:p>
    <w:p w14:paraId="2A243EBE" w14:textId="77777777" w:rsidR="00EB437C" w:rsidRPr="00681836" w:rsidRDefault="00EB437C" w:rsidP="00EB437C">
      <w:pPr>
        <w:pStyle w:val="aff1"/>
        <w:ind w:firstLine="420"/>
        <w:rPr>
          <w:rFonts w:hAnsi="宋体"/>
        </w:rPr>
      </w:pPr>
      <w:bookmarkStart w:id="27" w:name="_Hlk138688373"/>
      <w:r w:rsidRPr="00681836">
        <w:rPr>
          <w:rFonts w:hAnsi="宋体"/>
        </w:rPr>
        <w:t>GB/T 2900.36 电工术语 电力牵引</w:t>
      </w:r>
    </w:p>
    <w:p w14:paraId="7D64E157" w14:textId="7ADC0FE0" w:rsidR="007111CF" w:rsidRPr="00681836" w:rsidRDefault="007111CF" w:rsidP="007111CF">
      <w:pPr>
        <w:pStyle w:val="aff1"/>
        <w:ind w:firstLine="420"/>
        <w:rPr>
          <w:rFonts w:hAnsi="宋体"/>
        </w:rPr>
      </w:pPr>
      <w:r w:rsidRPr="00681836">
        <w:rPr>
          <w:rFonts w:hAnsi="宋体" w:hint="eastAsia"/>
        </w:rPr>
        <w:t>G</w:t>
      </w:r>
      <w:r w:rsidRPr="00681836">
        <w:rPr>
          <w:rFonts w:hAnsi="宋体"/>
        </w:rPr>
        <w:t>B</w:t>
      </w:r>
      <w:r>
        <w:rPr>
          <w:rFonts w:hAnsi="宋体"/>
        </w:rPr>
        <w:t xml:space="preserve"> </w:t>
      </w:r>
      <w:r w:rsidRPr="00681836">
        <w:rPr>
          <w:rFonts w:hAnsi="宋体"/>
        </w:rPr>
        <w:t xml:space="preserve">3096 </w:t>
      </w:r>
      <w:r w:rsidR="00B1668B">
        <w:rPr>
          <w:rFonts w:hAnsi="宋体"/>
        </w:rPr>
        <w:t xml:space="preserve">   </w:t>
      </w:r>
      <w:r w:rsidRPr="00681836">
        <w:rPr>
          <w:rFonts w:hAnsi="宋体" w:hint="eastAsia"/>
        </w:rPr>
        <w:t>声环境质量标准</w:t>
      </w:r>
    </w:p>
    <w:p w14:paraId="6AFD5DC2" w14:textId="77777777" w:rsidR="00933F14" w:rsidRPr="00681836" w:rsidRDefault="00933F14" w:rsidP="00933F14">
      <w:pPr>
        <w:pStyle w:val="aff1"/>
        <w:ind w:firstLine="420"/>
        <w:rPr>
          <w:rFonts w:hAnsi="宋体"/>
        </w:rPr>
      </w:pPr>
      <w:r w:rsidRPr="00681836">
        <w:rPr>
          <w:rFonts w:hAnsi="宋体"/>
        </w:rPr>
        <w:t>GB/T 14549 电能质量 公用电网谐波</w:t>
      </w:r>
    </w:p>
    <w:p w14:paraId="1AA5DF6E" w14:textId="79FAAB36" w:rsidR="00933F14" w:rsidRPr="00681836" w:rsidRDefault="00933F14" w:rsidP="00933F14">
      <w:pPr>
        <w:pStyle w:val="aff1"/>
        <w:ind w:firstLine="420"/>
        <w:rPr>
          <w:rFonts w:hAnsi="宋体"/>
        </w:rPr>
      </w:pPr>
      <w:r w:rsidRPr="00681836">
        <w:rPr>
          <w:rFonts w:hAnsi="宋体" w:hint="eastAsia"/>
        </w:rPr>
        <w:t>G</w:t>
      </w:r>
      <w:r w:rsidRPr="00681836">
        <w:rPr>
          <w:rFonts w:hAnsi="宋体"/>
        </w:rPr>
        <w:t>B</w:t>
      </w:r>
      <w:r w:rsidRPr="00681836">
        <w:rPr>
          <w:rFonts w:hAnsi="宋体" w:hint="eastAsia"/>
        </w:rPr>
        <w:t>/</w:t>
      </w:r>
      <w:r w:rsidRPr="00681836">
        <w:rPr>
          <w:rFonts w:hAnsi="宋体"/>
        </w:rPr>
        <w:t>T</w:t>
      </w:r>
      <w:r>
        <w:rPr>
          <w:rFonts w:hAnsi="宋体"/>
        </w:rPr>
        <w:t xml:space="preserve"> </w:t>
      </w:r>
      <w:r w:rsidRPr="00681836">
        <w:rPr>
          <w:rFonts w:hAnsi="宋体"/>
        </w:rPr>
        <w:t>28026.2</w:t>
      </w:r>
      <w:r w:rsidR="003B144F">
        <w:rPr>
          <w:rFonts w:hAnsi="宋体"/>
        </w:rPr>
        <w:t xml:space="preserve"> </w:t>
      </w:r>
      <w:r w:rsidRPr="00681836">
        <w:rPr>
          <w:rFonts w:hAnsi="宋体" w:hint="eastAsia"/>
        </w:rPr>
        <w:t>轨道交通 地面装置 电气安全、接地和回流 第2部分 直流牵引供电系统杂散电流的防护措施</w:t>
      </w:r>
    </w:p>
    <w:p w14:paraId="6ECE7BA5" w14:textId="3B8F1265" w:rsidR="00933F14" w:rsidRPr="00681836" w:rsidRDefault="00933F14" w:rsidP="00933F14">
      <w:pPr>
        <w:pStyle w:val="aff1"/>
        <w:ind w:firstLine="420"/>
        <w:rPr>
          <w:rFonts w:hAnsi="宋体"/>
        </w:rPr>
      </w:pPr>
      <w:r w:rsidRPr="00681836">
        <w:rPr>
          <w:rFonts w:hAnsi="宋体" w:cs="宋体" w:hint="eastAsia"/>
        </w:rPr>
        <w:t>G</w:t>
      </w:r>
      <w:r w:rsidRPr="00681836">
        <w:rPr>
          <w:rFonts w:hAnsi="宋体" w:cs="宋体"/>
        </w:rPr>
        <w:t>B/T</w:t>
      </w:r>
      <w:r>
        <w:rPr>
          <w:rFonts w:hAnsi="宋体" w:cs="宋体"/>
        </w:rPr>
        <w:t xml:space="preserve"> </w:t>
      </w:r>
      <w:r w:rsidRPr="00681836">
        <w:rPr>
          <w:rFonts w:hAnsi="宋体" w:cs="宋体"/>
        </w:rPr>
        <w:t xml:space="preserve">28429 </w:t>
      </w:r>
      <w:r w:rsidR="00950C4E">
        <w:rPr>
          <w:rFonts w:hAnsi="宋体" w:cs="宋体"/>
        </w:rPr>
        <w:t xml:space="preserve"> </w:t>
      </w:r>
      <w:r w:rsidRPr="00681836">
        <w:rPr>
          <w:rFonts w:hAnsi="宋体" w:cs="宋体" w:hint="eastAsia"/>
        </w:rPr>
        <w:t>轨道交通1500V及以下直流牵引电力电缆及附件</w:t>
      </w:r>
    </w:p>
    <w:p w14:paraId="50928573" w14:textId="77777777" w:rsidR="00765417" w:rsidRPr="00681836" w:rsidRDefault="00765417" w:rsidP="00765417">
      <w:pPr>
        <w:pStyle w:val="aff1"/>
        <w:ind w:firstLine="420"/>
        <w:rPr>
          <w:rFonts w:hAnsi="宋体"/>
        </w:rPr>
      </w:pPr>
      <w:r w:rsidRPr="00681836">
        <w:rPr>
          <w:rFonts w:hAnsi="宋体"/>
        </w:rPr>
        <w:t>GB</w:t>
      </w:r>
      <w:r w:rsidRPr="00681836">
        <w:rPr>
          <w:rFonts w:hAnsi="宋体" w:hint="eastAsia"/>
        </w:rPr>
        <w:t>/</w:t>
      </w:r>
      <w:r w:rsidRPr="00681836">
        <w:rPr>
          <w:rFonts w:hAnsi="宋体"/>
        </w:rPr>
        <w:t>T</w:t>
      </w:r>
      <w:r>
        <w:rPr>
          <w:rFonts w:hAnsi="宋体"/>
        </w:rPr>
        <w:t xml:space="preserve"> </w:t>
      </w:r>
      <w:r w:rsidRPr="00681836">
        <w:rPr>
          <w:rFonts w:hAnsi="宋体"/>
        </w:rPr>
        <w:t>50062  电力装置的继电保护和自动装置设计规范</w:t>
      </w:r>
    </w:p>
    <w:p w14:paraId="20167FB9" w14:textId="77777777" w:rsidR="00765417" w:rsidRPr="00681836" w:rsidRDefault="00765417" w:rsidP="00765417">
      <w:pPr>
        <w:pStyle w:val="aff1"/>
        <w:ind w:firstLine="420"/>
        <w:rPr>
          <w:rFonts w:hAnsi="宋体"/>
        </w:rPr>
      </w:pPr>
      <w:r w:rsidRPr="00681836">
        <w:rPr>
          <w:rFonts w:hAnsi="宋体"/>
        </w:rPr>
        <w:t>GB</w:t>
      </w:r>
      <w:r w:rsidRPr="00681836">
        <w:rPr>
          <w:rFonts w:hAnsi="宋体" w:hint="eastAsia"/>
        </w:rPr>
        <w:t>/</w:t>
      </w:r>
      <w:r w:rsidRPr="00681836">
        <w:rPr>
          <w:rFonts w:hAnsi="宋体"/>
        </w:rPr>
        <w:t xml:space="preserve">T 50064  </w:t>
      </w:r>
      <w:r w:rsidRPr="00681836">
        <w:rPr>
          <w:rFonts w:hAnsi="宋体" w:hint="eastAsia"/>
        </w:rPr>
        <w:t>交流电气装置的过电压保护和绝缘配合设计规范</w:t>
      </w:r>
    </w:p>
    <w:p w14:paraId="1A2E98C0" w14:textId="77777777" w:rsidR="00765417" w:rsidRDefault="00765417" w:rsidP="00765417">
      <w:pPr>
        <w:pStyle w:val="aff1"/>
        <w:ind w:firstLine="420"/>
        <w:rPr>
          <w:rFonts w:hAnsi="宋体"/>
        </w:rPr>
      </w:pPr>
      <w:r w:rsidRPr="00681836">
        <w:rPr>
          <w:rFonts w:hAnsi="宋体"/>
        </w:rPr>
        <w:t>GB/T</w:t>
      </w:r>
      <w:r>
        <w:rPr>
          <w:rFonts w:hAnsi="宋体"/>
        </w:rPr>
        <w:t xml:space="preserve"> </w:t>
      </w:r>
      <w:r w:rsidRPr="00681836">
        <w:rPr>
          <w:rFonts w:hAnsi="宋体"/>
        </w:rPr>
        <w:t>50065</w:t>
      </w:r>
      <w:r>
        <w:rPr>
          <w:rFonts w:hAnsi="宋体"/>
        </w:rPr>
        <w:t xml:space="preserve">  </w:t>
      </w:r>
      <w:r w:rsidRPr="00681836">
        <w:rPr>
          <w:rFonts w:hAnsi="宋体" w:hint="eastAsia"/>
        </w:rPr>
        <w:t>交流电气装置的接地设计规范</w:t>
      </w:r>
    </w:p>
    <w:p w14:paraId="7CB235C8" w14:textId="77777777" w:rsidR="004B21A7" w:rsidRPr="00681836" w:rsidRDefault="004B21A7" w:rsidP="004B21A7">
      <w:pPr>
        <w:pStyle w:val="aff1"/>
        <w:ind w:firstLine="420"/>
        <w:rPr>
          <w:rFonts w:hAnsi="宋体"/>
        </w:rPr>
      </w:pPr>
      <w:r w:rsidRPr="00681836">
        <w:rPr>
          <w:rFonts w:hAnsi="宋体"/>
        </w:rPr>
        <w:t>GB/T 50157</w:t>
      </w:r>
      <w:r w:rsidRPr="00681836">
        <w:rPr>
          <w:rFonts w:hAnsi="宋体" w:hint="eastAsia"/>
        </w:rPr>
        <w:t xml:space="preserve">  地铁设计标准</w:t>
      </w:r>
    </w:p>
    <w:p w14:paraId="59AA703A" w14:textId="089FC5B2" w:rsidR="00EB437C" w:rsidRPr="00681836" w:rsidRDefault="00EB437C" w:rsidP="00EB437C">
      <w:pPr>
        <w:pStyle w:val="aff1"/>
        <w:ind w:firstLine="420"/>
        <w:rPr>
          <w:rFonts w:hAnsi="宋体"/>
        </w:rPr>
      </w:pPr>
      <w:r w:rsidRPr="00681836">
        <w:rPr>
          <w:rFonts w:hAnsi="宋体"/>
        </w:rPr>
        <w:t>GB</w:t>
      </w:r>
      <w:r>
        <w:rPr>
          <w:rFonts w:hAnsi="宋体"/>
        </w:rPr>
        <w:t xml:space="preserve"> </w:t>
      </w:r>
      <w:r w:rsidRPr="00681836">
        <w:rPr>
          <w:rFonts w:hAnsi="宋体"/>
        </w:rPr>
        <w:t xml:space="preserve">50217  </w:t>
      </w:r>
      <w:r w:rsidR="00B1668B">
        <w:rPr>
          <w:rFonts w:hAnsi="宋体"/>
        </w:rPr>
        <w:t xml:space="preserve">  </w:t>
      </w:r>
      <w:r w:rsidRPr="00681836">
        <w:rPr>
          <w:rFonts w:hAnsi="宋体"/>
        </w:rPr>
        <w:t>电力工程电缆设计</w:t>
      </w:r>
      <w:r w:rsidRPr="00681836">
        <w:rPr>
          <w:rFonts w:hAnsi="宋体" w:hint="eastAsia"/>
        </w:rPr>
        <w:t>标准</w:t>
      </w:r>
    </w:p>
    <w:p w14:paraId="7CB5482E" w14:textId="7A9F9DDB" w:rsidR="00C538F1" w:rsidRDefault="00C538F1" w:rsidP="006F5FB1">
      <w:pPr>
        <w:pStyle w:val="aff1"/>
        <w:ind w:firstLine="420"/>
        <w:rPr>
          <w:rFonts w:hAnsi="宋体"/>
        </w:rPr>
      </w:pPr>
      <w:r w:rsidRPr="00681836">
        <w:rPr>
          <w:rFonts w:hAnsi="宋体"/>
        </w:rPr>
        <w:t>CJJ</w:t>
      </w:r>
      <w:r w:rsidR="004B304F" w:rsidRPr="00681836">
        <w:rPr>
          <w:rFonts w:hAnsi="宋体" w:hint="eastAsia"/>
        </w:rPr>
        <w:t>/</w:t>
      </w:r>
      <w:r w:rsidR="004B304F" w:rsidRPr="00681836">
        <w:rPr>
          <w:rFonts w:hAnsi="宋体"/>
        </w:rPr>
        <w:t>T</w:t>
      </w:r>
      <w:r w:rsidRPr="00681836">
        <w:rPr>
          <w:rFonts w:hAnsi="宋体"/>
        </w:rPr>
        <w:t xml:space="preserve"> 49 </w:t>
      </w:r>
      <w:r w:rsidR="00B1668B">
        <w:rPr>
          <w:rFonts w:hAnsi="宋体"/>
        </w:rPr>
        <w:t xml:space="preserve">  </w:t>
      </w:r>
      <w:r w:rsidRPr="00681836">
        <w:rPr>
          <w:rFonts w:hAnsi="宋体"/>
        </w:rPr>
        <w:t xml:space="preserve"> </w:t>
      </w:r>
      <w:r w:rsidR="00F75F71" w:rsidRPr="00681836">
        <w:rPr>
          <w:rFonts w:hAnsi="宋体" w:hint="eastAsia"/>
        </w:rPr>
        <w:t>地铁杂散电流腐蚀防护技术标准</w:t>
      </w:r>
    </w:p>
    <w:p w14:paraId="519F086B" w14:textId="58AEAF9B" w:rsidR="00C538F1" w:rsidRPr="00681836" w:rsidRDefault="003E0080">
      <w:pPr>
        <w:pStyle w:val="aff1"/>
        <w:ind w:firstLine="420"/>
        <w:rPr>
          <w:rFonts w:hAnsi="宋体"/>
        </w:rPr>
      </w:pPr>
      <w:r w:rsidRPr="00C13CF9">
        <w:rPr>
          <w:rFonts w:hAnsi="宋体"/>
        </w:rPr>
        <w:t>JB/T</w:t>
      </w:r>
      <w:r w:rsidR="0063178B">
        <w:rPr>
          <w:rFonts w:hAnsi="宋体"/>
        </w:rPr>
        <w:t xml:space="preserve"> </w:t>
      </w:r>
      <w:r w:rsidRPr="00C13CF9">
        <w:rPr>
          <w:rFonts w:hAnsi="宋体"/>
        </w:rPr>
        <w:t>10693</w:t>
      </w:r>
      <w:r>
        <w:rPr>
          <w:rFonts w:hAnsi="宋体"/>
        </w:rPr>
        <w:t xml:space="preserve">  </w:t>
      </w:r>
      <w:r w:rsidRPr="00C13CF9">
        <w:rPr>
          <w:rFonts w:hAnsi="宋体" w:hint="eastAsia"/>
        </w:rPr>
        <w:t>城市轨道交通用干式牵引整流变压器</w:t>
      </w:r>
      <w:bookmarkEnd w:id="27"/>
    </w:p>
    <w:p w14:paraId="5D12C683" w14:textId="77777777" w:rsidR="00987F28" w:rsidRPr="00681836" w:rsidRDefault="00987F28">
      <w:pPr>
        <w:pStyle w:val="a0"/>
        <w:numPr>
          <w:ilvl w:val="0"/>
          <w:numId w:val="2"/>
        </w:numPr>
        <w:spacing w:before="156" w:after="156"/>
        <w:rPr>
          <w:b/>
        </w:rPr>
      </w:pPr>
      <w:bookmarkStart w:id="28" w:name="_Toc130823403"/>
      <w:r w:rsidRPr="00681836">
        <w:rPr>
          <w:rFonts w:hint="eastAsia"/>
          <w:b/>
        </w:rPr>
        <w:t>术语、定义</w:t>
      </w:r>
      <w:bookmarkEnd w:id="28"/>
    </w:p>
    <w:p w14:paraId="34568108" w14:textId="59B781FA" w:rsidR="00987F28" w:rsidRPr="00681836" w:rsidRDefault="00E01634">
      <w:pPr>
        <w:pStyle w:val="aff1"/>
        <w:ind w:firstLine="420"/>
      </w:pPr>
      <w:r w:rsidRPr="00681836">
        <w:t>GB/T 2900.36</w:t>
      </w:r>
      <w:r w:rsidR="00933F14">
        <w:rPr>
          <w:rFonts w:hint="eastAsia"/>
        </w:rPr>
        <w:t>界定</w:t>
      </w:r>
      <w:r w:rsidRPr="00681836">
        <w:t>的以及</w:t>
      </w:r>
      <w:r w:rsidR="00987F28" w:rsidRPr="00681836">
        <w:rPr>
          <w:rFonts w:hint="eastAsia"/>
        </w:rPr>
        <w:t>下列术语和定义适用于本</w:t>
      </w:r>
      <w:r w:rsidR="00933F14">
        <w:rPr>
          <w:rFonts w:hint="eastAsia"/>
        </w:rPr>
        <w:t>文件</w:t>
      </w:r>
      <w:r w:rsidR="00987F28" w:rsidRPr="00681836">
        <w:rPr>
          <w:rFonts w:hint="eastAsia"/>
        </w:rPr>
        <w:t>。</w:t>
      </w:r>
    </w:p>
    <w:p w14:paraId="75A0E9E4" w14:textId="77777777" w:rsidR="00987F28" w:rsidRPr="00681836" w:rsidRDefault="00987F28">
      <w:pPr>
        <w:pStyle w:val="a1"/>
        <w:numPr>
          <w:ilvl w:val="1"/>
          <w:numId w:val="3"/>
        </w:numPr>
        <w:rPr>
          <w:rFonts w:ascii="宋体" w:eastAsia="宋体" w:hAnsi="宋体"/>
          <w:szCs w:val="21"/>
        </w:rPr>
      </w:pPr>
      <w:bookmarkStart w:id="29" w:name="_Toc366309500"/>
      <w:bookmarkStart w:id="30" w:name="_Toc119422212"/>
      <w:bookmarkStart w:id="31" w:name="_Toc122345856"/>
      <w:bookmarkStart w:id="32" w:name="_Toc130823404"/>
      <w:bookmarkEnd w:id="29"/>
      <w:bookmarkEnd w:id="30"/>
      <w:bookmarkEnd w:id="31"/>
      <w:bookmarkEnd w:id="32"/>
    </w:p>
    <w:p w14:paraId="3939D5CD" w14:textId="77777777" w:rsidR="002A677F" w:rsidRPr="00681836" w:rsidRDefault="002A677F" w:rsidP="002A677F">
      <w:pPr>
        <w:pStyle w:val="a1"/>
        <w:numPr>
          <w:ilvl w:val="0"/>
          <w:numId w:val="0"/>
        </w:numPr>
        <w:ind w:firstLineChars="200" w:firstLine="422"/>
        <w:rPr>
          <w:rFonts w:ascii="宋体" w:eastAsia="宋体" w:hAnsi="宋体"/>
          <w:b/>
        </w:rPr>
      </w:pPr>
      <w:bookmarkStart w:id="33" w:name="_Toc119422213"/>
      <w:bookmarkStart w:id="34" w:name="_Toc122345857"/>
      <w:bookmarkStart w:id="35" w:name="_Toc130823405"/>
      <w:r w:rsidRPr="00681836">
        <w:rPr>
          <w:rFonts w:ascii="宋体" w:eastAsia="宋体" w:hAnsi="宋体"/>
          <w:b/>
        </w:rPr>
        <w:t>系统最高电压 highest voltage of a system</w:t>
      </w:r>
      <w:bookmarkEnd w:id="33"/>
      <w:bookmarkEnd w:id="34"/>
      <w:bookmarkEnd w:id="35"/>
    </w:p>
    <w:p w14:paraId="7ACBEA9E" w14:textId="70023D51" w:rsidR="002A677F" w:rsidRPr="00681836" w:rsidRDefault="002A677F" w:rsidP="002A677F">
      <w:pPr>
        <w:pStyle w:val="a1"/>
        <w:numPr>
          <w:ilvl w:val="0"/>
          <w:numId w:val="0"/>
        </w:numPr>
        <w:ind w:firstLineChars="200" w:firstLine="420"/>
        <w:rPr>
          <w:rFonts w:ascii="宋体" w:eastAsia="宋体" w:hAnsi="宋体"/>
        </w:rPr>
      </w:pPr>
      <w:bookmarkStart w:id="36" w:name="_Toc119422214"/>
      <w:bookmarkStart w:id="37" w:name="_Toc122345858"/>
      <w:bookmarkStart w:id="38" w:name="_Toc130823406"/>
      <w:r w:rsidRPr="00681836">
        <w:rPr>
          <w:rFonts w:ascii="宋体" w:eastAsia="宋体" w:hAnsi="宋体"/>
        </w:rPr>
        <w:t>系统正常运行过程中，在任何一点上出现的最高电压。不包括系统的暂时状态和异常电压。</w:t>
      </w:r>
      <w:bookmarkEnd w:id="36"/>
      <w:bookmarkEnd w:id="37"/>
      <w:bookmarkEnd w:id="38"/>
    </w:p>
    <w:p w14:paraId="7BF4A4BC" w14:textId="77777777" w:rsidR="00987F28" w:rsidRPr="00681836" w:rsidRDefault="00987F28">
      <w:pPr>
        <w:pStyle w:val="a1"/>
        <w:numPr>
          <w:ilvl w:val="1"/>
          <w:numId w:val="3"/>
        </w:numPr>
        <w:rPr>
          <w:rFonts w:ascii="宋体" w:eastAsia="宋体" w:hAnsi="宋体"/>
          <w:szCs w:val="21"/>
        </w:rPr>
      </w:pPr>
      <w:bookmarkStart w:id="39" w:name="_Toc366309502"/>
      <w:bookmarkStart w:id="40" w:name="_Toc119422215"/>
      <w:bookmarkStart w:id="41" w:name="_Toc122345859"/>
      <w:bookmarkStart w:id="42" w:name="_Toc130823407"/>
      <w:bookmarkStart w:id="43" w:name="_Toc363894961"/>
      <w:bookmarkStart w:id="44" w:name="_Toc363894884"/>
      <w:bookmarkStart w:id="45" w:name="_Toc363898499"/>
      <w:bookmarkStart w:id="46" w:name="_Toc363912046"/>
      <w:bookmarkStart w:id="47" w:name="_Toc363892999"/>
      <w:bookmarkStart w:id="48" w:name="_Toc363893529"/>
      <w:bookmarkStart w:id="49" w:name="_Toc363913595"/>
      <w:bookmarkStart w:id="50" w:name="_Toc363913774"/>
      <w:bookmarkStart w:id="51" w:name="_Toc363914703"/>
      <w:bookmarkStart w:id="52" w:name="_Toc364090092"/>
      <w:bookmarkStart w:id="53" w:name="_Toc366133759"/>
      <w:bookmarkEnd w:id="39"/>
      <w:bookmarkEnd w:id="40"/>
      <w:bookmarkEnd w:id="41"/>
      <w:bookmarkEnd w:id="42"/>
    </w:p>
    <w:p w14:paraId="7360AB84" w14:textId="77777777" w:rsidR="00A75479" w:rsidRPr="00681836" w:rsidRDefault="00A75479" w:rsidP="00A75479">
      <w:pPr>
        <w:pStyle w:val="a1"/>
        <w:numPr>
          <w:ilvl w:val="0"/>
          <w:numId w:val="0"/>
        </w:numPr>
        <w:ind w:firstLineChars="200" w:firstLine="422"/>
        <w:rPr>
          <w:rFonts w:ascii="宋体" w:eastAsia="宋体" w:hAnsi="宋体"/>
          <w:b/>
        </w:rPr>
      </w:pPr>
      <w:bookmarkStart w:id="54" w:name="_Toc119422216"/>
      <w:bookmarkStart w:id="55" w:name="_Toc122345860"/>
      <w:bookmarkStart w:id="56" w:name="_Toc130823408"/>
      <w:bookmarkStart w:id="57" w:name="_Toc366309503"/>
      <w:r w:rsidRPr="00681836">
        <w:rPr>
          <w:rFonts w:ascii="宋体" w:eastAsia="宋体" w:hAnsi="宋体"/>
          <w:b/>
        </w:rPr>
        <w:t>系统最低电压 lowest voltage of a system</w:t>
      </w:r>
      <w:bookmarkEnd w:id="54"/>
      <w:bookmarkEnd w:id="55"/>
      <w:bookmarkEnd w:id="56"/>
    </w:p>
    <w:p w14:paraId="5EA0E475" w14:textId="1A2DECFF" w:rsidR="00A75479" w:rsidRPr="00681836" w:rsidRDefault="00A75479" w:rsidP="00987F28">
      <w:pPr>
        <w:pStyle w:val="a1"/>
        <w:numPr>
          <w:ilvl w:val="0"/>
          <w:numId w:val="0"/>
        </w:numPr>
        <w:ind w:firstLineChars="200" w:firstLine="420"/>
        <w:rPr>
          <w:rFonts w:ascii="宋体" w:eastAsia="宋体" w:hAnsi="宋体"/>
          <w:szCs w:val="21"/>
        </w:rPr>
      </w:pPr>
      <w:bookmarkStart w:id="58" w:name="_Toc119422217"/>
      <w:bookmarkStart w:id="59" w:name="_Toc122345861"/>
      <w:bookmarkStart w:id="60" w:name="_Toc130823409"/>
      <w:r w:rsidRPr="00681836">
        <w:rPr>
          <w:rFonts w:ascii="宋体" w:eastAsia="宋体" w:hAnsi="宋体"/>
        </w:rPr>
        <w:t>系统正常运行过程中，在任何一点上出现的最低电压。不包括系统的暂时状态和异常电压。</w:t>
      </w:r>
      <w:bookmarkEnd w:id="58"/>
      <w:bookmarkEnd w:id="59"/>
      <w:bookmarkEnd w:id="60"/>
    </w:p>
    <w:p w14:paraId="5D693FEF" w14:textId="77777777" w:rsidR="00987F28" w:rsidRPr="00681836" w:rsidRDefault="00987F28">
      <w:pPr>
        <w:pStyle w:val="a1"/>
        <w:numPr>
          <w:ilvl w:val="1"/>
          <w:numId w:val="3"/>
        </w:numPr>
        <w:rPr>
          <w:rFonts w:ascii="宋体" w:eastAsia="宋体" w:hAnsi="宋体"/>
          <w:szCs w:val="21"/>
        </w:rPr>
      </w:pPr>
      <w:bookmarkStart w:id="61" w:name="_Toc366309505"/>
      <w:bookmarkStart w:id="62" w:name="_Toc119422218"/>
      <w:bookmarkStart w:id="63" w:name="_Toc122345862"/>
      <w:bookmarkStart w:id="64" w:name="_Toc130823410"/>
      <w:bookmarkStart w:id="65" w:name="_Toc363893001"/>
      <w:bookmarkStart w:id="66" w:name="_Toc363893531"/>
      <w:bookmarkStart w:id="67" w:name="_Toc363894963"/>
      <w:bookmarkStart w:id="68" w:name="_Toc363898501"/>
      <w:bookmarkStart w:id="69" w:name="_Toc363912048"/>
      <w:bookmarkStart w:id="70" w:name="_Toc363913776"/>
      <w:bookmarkStart w:id="71" w:name="_Toc363913597"/>
      <w:bookmarkStart w:id="72" w:name="_Toc363894886"/>
      <w:bookmarkStart w:id="73" w:name="_Toc363914705"/>
      <w:bookmarkStart w:id="74" w:name="_Toc364090094"/>
      <w:bookmarkStart w:id="75" w:name="_Toc366133761"/>
      <w:bookmarkEnd w:id="43"/>
      <w:bookmarkEnd w:id="44"/>
      <w:bookmarkEnd w:id="45"/>
      <w:bookmarkEnd w:id="46"/>
      <w:bookmarkEnd w:id="47"/>
      <w:bookmarkEnd w:id="48"/>
      <w:bookmarkEnd w:id="49"/>
      <w:bookmarkEnd w:id="50"/>
      <w:bookmarkEnd w:id="51"/>
      <w:bookmarkEnd w:id="52"/>
      <w:bookmarkEnd w:id="53"/>
      <w:bookmarkEnd w:id="57"/>
      <w:bookmarkEnd w:id="61"/>
      <w:bookmarkEnd w:id="62"/>
      <w:bookmarkEnd w:id="63"/>
      <w:bookmarkEnd w:id="64"/>
    </w:p>
    <w:p w14:paraId="29C68F17" w14:textId="77777777" w:rsidR="00987F28" w:rsidRPr="00681836" w:rsidRDefault="00987F28" w:rsidP="00987F28">
      <w:pPr>
        <w:pStyle w:val="a1"/>
        <w:numPr>
          <w:ilvl w:val="0"/>
          <w:numId w:val="0"/>
        </w:numPr>
        <w:ind w:firstLineChars="200" w:firstLine="422"/>
        <w:rPr>
          <w:rFonts w:ascii="宋体" w:eastAsia="宋体" w:hAnsi="宋体"/>
          <w:b/>
          <w:szCs w:val="21"/>
        </w:rPr>
      </w:pPr>
      <w:bookmarkStart w:id="76" w:name="_Toc119422219"/>
      <w:bookmarkStart w:id="77" w:name="_Toc122345863"/>
      <w:bookmarkStart w:id="78" w:name="_Toc130823411"/>
      <w:bookmarkEnd w:id="65"/>
      <w:bookmarkEnd w:id="66"/>
      <w:bookmarkEnd w:id="67"/>
      <w:bookmarkEnd w:id="68"/>
      <w:bookmarkEnd w:id="69"/>
      <w:bookmarkEnd w:id="70"/>
      <w:bookmarkEnd w:id="71"/>
      <w:bookmarkEnd w:id="72"/>
      <w:bookmarkEnd w:id="73"/>
      <w:bookmarkEnd w:id="74"/>
      <w:bookmarkEnd w:id="75"/>
      <w:r w:rsidRPr="00681836">
        <w:rPr>
          <w:rFonts w:ascii="宋体" w:eastAsia="宋体" w:hAnsi="宋体"/>
          <w:b/>
          <w:szCs w:val="21"/>
        </w:rPr>
        <w:t>设备最高电压 highest voltage for equipment</w:t>
      </w:r>
      <w:bookmarkEnd w:id="76"/>
      <w:bookmarkEnd w:id="77"/>
      <w:bookmarkEnd w:id="78"/>
    </w:p>
    <w:p w14:paraId="416C21F9" w14:textId="301B1D6D" w:rsidR="00987F28" w:rsidRPr="00681836" w:rsidRDefault="00987F28" w:rsidP="00987F28">
      <w:pPr>
        <w:pStyle w:val="a1"/>
        <w:numPr>
          <w:ilvl w:val="0"/>
          <w:numId w:val="0"/>
        </w:numPr>
        <w:ind w:firstLineChars="200" w:firstLine="420"/>
        <w:rPr>
          <w:rFonts w:ascii="宋体" w:eastAsia="宋体" w:hAnsi="宋体"/>
          <w:szCs w:val="21"/>
        </w:rPr>
      </w:pPr>
      <w:bookmarkStart w:id="79" w:name="_Toc119422220"/>
      <w:bookmarkStart w:id="80" w:name="_Toc122345864"/>
      <w:bookmarkStart w:id="81" w:name="_Toc130823412"/>
      <w:r w:rsidRPr="00681836">
        <w:rPr>
          <w:rFonts w:ascii="宋体" w:eastAsia="宋体" w:hAnsi="宋体"/>
          <w:szCs w:val="21"/>
        </w:rPr>
        <w:t>系统正常运行时，设备所承受的最高运行电压。</w:t>
      </w:r>
      <w:bookmarkEnd w:id="79"/>
      <w:bookmarkEnd w:id="80"/>
      <w:bookmarkEnd w:id="81"/>
    </w:p>
    <w:p w14:paraId="6C602545" w14:textId="77777777" w:rsidR="00987F28" w:rsidRPr="00681836" w:rsidRDefault="00987F28">
      <w:pPr>
        <w:pStyle w:val="a1"/>
        <w:numPr>
          <w:ilvl w:val="1"/>
          <w:numId w:val="3"/>
        </w:numPr>
        <w:rPr>
          <w:rFonts w:ascii="宋体" w:eastAsia="宋体" w:hAnsi="宋体"/>
        </w:rPr>
      </w:pPr>
      <w:bookmarkStart w:id="82" w:name="_Toc366309508"/>
      <w:bookmarkStart w:id="83" w:name="_Toc119422221"/>
      <w:bookmarkStart w:id="84" w:name="_Toc122345865"/>
      <w:bookmarkStart w:id="85" w:name="_Toc130823413"/>
      <w:bookmarkStart w:id="86" w:name="_Toc364090098"/>
      <w:bookmarkStart w:id="87" w:name="_Toc366133763"/>
      <w:bookmarkEnd w:id="82"/>
      <w:bookmarkEnd w:id="83"/>
      <w:bookmarkEnd w:id="84"/>
      <w:bookmarkEnd w:id="85"/>
    </w:p>
    <w:p w14:paraId="3F82C3C6" w14:textId="77777777" w:rsidR="00987F28" w:rsidRPr="00681836" w:rsidRDefault="00987F28" w:rsidP="00987F28">
      <w:pPr>
        <w:pStyle w:val="a1"/>
        <w:numPr>
          <w:ilvl w:val="0"/>
          <w:numId w:val="0"/>
        </w:numPr>
        <w:ind w:firstLineChars="250" w:firstLine="527"/>
        <w:rPr>
          <w:rFonts w:ascii="宋体" w:eastAsia="宋体" w:hAnsi="宋体"/>
          <w:b/>
        </w:rPr>
      </w:pPr>
      <w:bookmarkStart w:id="88" w:name="_Toc119422222"/>
      <w:bookmarkStart w:id="89" w:name="_Toc122345866"/>
      <w:bookmarkStart w:id="90" w:name="_Toc130823414"/>
      <w:bookmarkEnd w:id="86"/>
      <w:bookmarkEnd w:id="87"/>
      <w:r w:rsidRPr="00681836">
        <w:rPr>
          <w:rFonts w:ascii="宋体" w:eastAsia="宋体" w:hAnsi="宋体"/>
          <w:b/>
        </w:rPr>
        <w:t>整流机组负荷等级 load level of rectifier unit</w:t>
      </w:r>
      <w:bookmarkEnd w:id="88"/>
      <w:bookmarkEnd w:id="89"/>
      <w:bookmarkEnd w:id="90"/>
    </w:p>
    <w:p w14:paraId="169D5893" w14:textId="4C1EC2B0" w:rsidR="00987F28" w:rsidRPr="00681836" w:rsidRDefault="00987F28" w:rsidP="00987F28">
      <w:pPr>
        <w:pStyle w:val="a1"/>
        <w:numPr>
          <w:ilvl w:val="0"/>
          <w:numId w:val="0"/>
        </w:numPr>
        <w:ind w:firstLineChars="250" w:firstLine="525"/>
      </w:pPr>
      <w:bookmarkStart w:id="91" w:name="_Toc119422223"/>
      <w:bookmarkStart w:id="92" w:name="_Toc122345867"/>
      <w:bookmarkStart w:id="93" w:name="_Toc130823415"/>
      <w:r w:rsidRPr="00681836">
        <w:rPr>
          <w:rFonts w:ascii="宋体" w:eastAsia="宋体" w:hAnsi="宋体"/>
        </w:rPr>
        <w:t>根据负荷曲线的性质特征所划分的整流机组</w:t>
      </w:r>
      <w:r w:rsidR="00E340CF">
        <w:rPr>
          <w:rFonts w:ascii="宋体" w:eastAsia="宋体" w:hAnsi="宋体" w:hint="eastAsia"/>
        </w:rPr>
        <w:t>额定容量等级</w:t>
      </w:r>
      <w:r w:rsidRPr="00681836">
        <w:rPr>
          <w:rFonts w:ascii="宋体" w:eastAsia="宋体" w:hAnsi="宋体"/>
        </w:rPr>
        <w:t>。</w:t>
      </w:r>
      <w:bookmarkEnd w:id="91"/>
      <w:bookmarkEnd w:id="92"/>
      <w:bookmarkEnd w:id="93"/>
    </w:p>
    <w:p w14:paraId="2D5BCA7B" w14:textId="77777777" w:rsidR="00987F28" w:rsidRPr="00681836" w:rsidRDefault="00987F28">
      <w:pPr>
        <w:pStyle w:val="a1"/>
        <w:numPr>
          <w:ilvl w:val="1"/>
          <w:numId w:val="3"/>
        </w:numPr>
        <w:rPr>
          <w:rFonts w:ascii="宋体" w:eastAsia="宋体" w:hAnsi="宋体"/>
        </w:rPr>
      </w:pPr>
      <w:bookmarkStart w:id="94" w:name="_Toc366309511"/>
      <w:bookmarkStart w:id="95" w:name="_Toc119422224"/>
      <w:bookmarkStart w:id="96" w:name="_Toc122345868"/>
      <w:bookmarkStart w:id="97" w:name="_Toc130823416"/>
      <w:bookmarkStart w:id="98" w:name="_Toc364090100"/>
      <w:bookmarkStart w:id="99" w:name="_Toc366133765"/>
      <w:bookmarkEnd w:id="94"/>
      <w:bookmarkEnd w:id="95"/>
      <w:bookmarkEnd w:id="96"/>
      <w:bookmarkEnd w:id="97"/>
    </w:p>
    <w:p w14:paraId="3573AAAC" w14:textId="77777777" w:rsidR="00987F28" w:rsidRPr="00681836" w:rsidRDefault="00987F28" w:rsidP="00987F28">
      <w:pPr>
        <w:pStyle w:val="a1"/>
        <w:numPr>
          <w:ilvl w:val="0"/>
          <w:numId w:val="0"/>
        </w:numPr>
        <w:ind w:firstLineChars="250" w:firstLine="527"/>
        <w:rPr>
          <w:rFonts w:ascii="宋体" w:eastAsia="宋体" w:hAnsi="宋体"/>
          <w:b/>
        </w:rPr>
      </w:pPr>
      <w:bookmarkStart w:id="100" w:name="_Toc119422225"/>
      <w:bookmarkStart w:id="101" w:name="_Toc122345869"/>
      <w:bookmarkStart w:id="102" w:name="_Toc130823417"/>
      <w:bookmarkEnd w:id="98"/>
      <w:bookmarkEnd w:id="99"/>
      <w:r w:rsidRPr="00681836">
        <w:rPr>
          <w:rFonts w:ascii="宋体" w:eastAsia="宋体" w:hAnsi="宋体"/>
          <w:b/>
        </w:rPr>
        <w:t>接触网 contact line system</w:t>
      </w:r>
      <w:bookmarkEnd w:id="100"/>
      <w:bookmarkEnd w:id="101"/>
      <w:bookmarkEnd w:id="102"/>
    </w:p>
    <w:p w14:paraId="31676818" w14:textId="77777777" w:rsidR="00987F28" w:rsidRPr="00681836" w:rsidRDefault="00987F28" w:rsidP="00987F28">
      <w:pPr>
        <w:pStyle w:val="a1"/>
        <w:numPr>
          <w:ilvl w:val="0"/>
          <w:numId w:val="0"/>
        </w:numPr>
        <w:ind w:firstLineChars="250" w:firstLine="525"/>
        <w:rPr>
          <w:rFonts w:ascii="宋体" w:eastAsia="宋体" w:hAnsi="宋体"/>
        </w:rPr>
      </w:pPr>
      <w:bookmarkStart w:id="103" w:name="_Toc119422226"/>
      <w:bookmarkStart w:id="104" w:name="_Toc122345870"/>
      <w:bookmarkStart w:id="105" w:name="_Toc130823418"/>
      <w:r w:rsidRPr="00681836">
        <w:rPr>
          <w:rFonts w:ascii="宋体" w:eastAsia="宋体" w:hAnsi="宋体"/>
        </w:rPr>
        <w:t>经过受电器向电动客车供给电能的导电网。</w:t>
      </w:r>
      <w:bookmarkEnd w:id="103"/>
      <w:bookmarkEnd w:id="104"/>
      <w:bookmarkEnd w:id="105"/>
    </w:p>
    <w:p w14:paraId="671131DD" w14:textId="77777777" w:rsidR="00987F28" w:rsidRPr="00681836" w:rsidRDefault="00987F28">
      <w:pPr>
        <w:pStyle w:val="a1"/>
        <w:numPr>
          <w:ilvl w:val="1"/>
          <w:numId w:val="3"/>
        </w:numPr>
        <w:rPr>
          <w:rFonts w:ascii="宋体" w:eastAsia="宋体" w:hAnsi="宋体"/>
        </w:rPr>
      </w:pPr>
      <w:bookmarkStart w:id="106" w:name="_Toc366309514"/>
      <w:bookmarkStart w:id="107" w:name="_Toc119422227"/>
      <w:bookmarkStart w:id="108" w:name="_Toc122345871"/>
      <w:bookmarkStart w:id="109" w:name="_Toc130823419"/>
      <w:bookmarkStart w:id="110" w:name="_Toc364090106"/>
      <w:bookmarkStart w:id="111" w:name="_Toc366133767"/>
      <w:bookmarkEnd w:id="106"/>
      <w:bookmarkEnd w:id="107"/>
      <w:bookmarkEnd w:id="108"/>
      <w:bookmarkEnd w:id="109"/>
    </w:p>
    <w:p w14:paraId="19B2E0A0" w14:textId="3B31CB74" w:rsidR="00987F28" w:rsidRPr="00681836" w:rsidRDefault="00987F28" w:rsidP="006F5FB1">
      <w:pPr>
        <w:pStyle w:val="a1"/>
        <w:numPr>
          <w:ilvl w:val="0"/>
          <w:numId w:val="0"/>
        </w:numPr>
        <w:ind w:firstLineChars="250" w:firstLine="527"/>
        <w:rPr>
          <w:rFonts w:ascii="宋体" w:eastAsia="宋体" w:hAnsi="宋体"/>
          <w:b/>
        </w:rPr>
      </w:pPr>
      <w:bookmarkStart w:id="112" w:name="_Toc119422228"/>
      <w:bookmarkStart w:id="113" w:name="_Toc122345872"/>
      <w:bookmarkStart w:id="114" w:name="_Toc130823420"/>
      <w:bookmarkEnd w:id="110"/>
      <w:bookmarkEnd w:id="111"/>
      <w:r w:rsidRPr="00681836">
        <w:rPr>
          <w:rFonts w:ascii="宋体" w:eastAsia="宋体" w:hAnsi="宋体"/>
          <w:b/>
        </w:rPr>
        <w:t>接触网最小短路电流 minimum short</w:t>
      </w:r>
      <w:r w:rsidR="00950C4E">
        <w:rPr>
          <w:rFonts w:ascii="宋体" w:eastAsia="宋体" w:hAnsi="宋体"/>
          <w:b/>
        </w:rPr>
        <w:t>—</w:t>
      </w:r>
      <w:r w:rsidRPr="00681836">
        <w:rPr>
          <w:rFonts w:ascii="宋体" w:eastAsia="宋体" w:hAnsi="宋体"/>
          <w:b/>
        </w:rPr>
        <w:t>circuit current of contact line system</w:t>
      </w:r>
      <w:bookmarkEnd w:id="112"/>
      <w:bookmarkEnd w:id="113"/>
      <w:bookmarkEnd w:id="114"/>
    </w:p>
    <w:p w14:paraId="7E601ED5" w14:textId="77777777" w:rsidR="00987F28" w:rsidRPr="00681836" w:rsidRDefault="00987F28" w:rsidP="00987F28">
      <w:pPr>
        <w:pStyle w:val="a1"/>
        <w:numPr>
          <w:ilvl w:val="0"/>
          <w:numId w:val="0"/>
        </w:numPr>
        <w:ind w:firstLineChars="250" w:firstLine="525"/>
        <w:rPr>
          <w:rFonts w:ascii="宋体" w:eastAsia="宋体" w:hAnsi="宋体"/>
        </w:rPr>
      </w:pPr>
      <w:bookmarkStart w:id="115" w:name="_Toc119422229"/>
      <w:bookmarkStart w:id="116" w:name="_Toc122345873"/>
      <w:bookmarkStart w:id="117" w:name="_Toc130823421"/>
      <w:r w:rsidRPr="00681836">
        <w:rPr>
          <w:rFonts w:ascii="宋体" w:eastAsia="宋体" w:hAnsi="宋体"/>
        </w:rPr>
        <w:t>在供电系统的最小运行方式下，接触网中离</w:t>
      </w:r>
      <w:proofErr w:type="gramStart"/>
      <w:r w:rsidRPr="00681836">
        <w:rPr>
          <w:rFonts w:ascii="宋体" w:eastAsia="宋体" w:hAnsi="宋体"/>
        </w:rPr>
        <w:t>馈</w:t>
      </w:r>
      <w:proofErr w:type="gramEnd"/>
      <w:r w:rsidRPr="00681836">
        <w:rPr>
          <w:rFonts w:ascii="宋体" w:eastAsia="宋体" w:hAnsi="宋体"/>
        </w:rPr>
        <w:t>入点最远端发生正负极间短路时的电流。</w:t>
      </w:r>
      <w:bookmarkEnd w:id="115"/>
      <w:bookmarkEnd w:id="116"/>
      <w:bookmarkEnd w:id="117"/>
    </w:p>
    <w:p w14:paraId="488BC0DF" w14:textId="77777777" w:rsidR="00987F28" w:rsidRPr="00681836" w:rsidRDefault="00987F28">
      <w:pPr>
        <w:pStyle w:val="a1"/>
        <w:numPr>
          <w:ilvl w:val="1"/>
          <w:numId w:val="3"/>
        </w:numPr>
        <w:rPr>
          <w:rFonts w:ascii="宋体" w:eastAsia="宋体" w:hAnsi="宋体"/>
        </w:rPr>
      </w:pPr>
      <w:bookmarkStart w:id="118" w:name="_Toc366309517"/>
      <w:bookmarkStart w:id="119" w:name="_Toc119422230"/>
      <w:bookmarkStart w:id="120" w:name="_Toc122345874"/>
      <w:bookmarkStart w:id="121" w:name="_Toc130823422"/>
      <w:bookmarkStart w:id="122" w:name="_Toc364090108"/>
      <w:bookmarkStart w:id="123" w:name="_Toc366133769"/>
      <w:bookmarkEnd w:id="118"/>
      <w:bookmarkEnd w:id="119"/>
      <w:bookmarkEnd w:id="120"/>
      <w:bookmarkEnd w:id="121"/>
    </w:p>
    <w:p w14:paraId="34730FA4" w14:textId="06F52790" w:rsidR="00987F28" w:rsidRPr="00681836" w:rsidRDefault="00987F28" w:rsidP="00987F28">
      <w:pPr>
        <w:pStyle w:val="a1"/>
        <w:numPr>
          <w:ilvl w:val="0"/>
          <w:numId w:val="0"/>
        </w:numPr>
        <w:ind w:firstLineChars="250" w:firstLine="527"/>
        <w:rPr>
          <w:rFonts w:ascii="宋体" w:eastAsia="宋体" w:hAnsi="宋体"/>
          <w:b/>
        </w:rPr>
      </w:pPr>
      <w:bookmarkStart w:id="124" w:name="_Toc119422231"/>
      <w:bookmarkStart w:id="125" w:name="_Toc122345875"/>
      <w:bookmarkStart w:id="126" w:name="_Toc130823423"/>
      <w:bookmarkEnd w:id="122"/>
      <w:bookmarkEnd w:id="123"/>
      <w:r w:rsidRPr="00681836">
        <w:rPr>
          <w:rFonts w:ascii="宋体" w:eastAsia="宋体" w:hAnsi="宋体"/>
          <w:b/>
        </w:rPr>
        <w:t>接触网最大短路电流 maximum short</w:t>
      </w:r>
      <w:r w:rsidR="00950C4E">
        <w:rPr>
          <w:rFonts w:ascii="宋体" w:eastAsia="宋体" w:hAnsi="宋体"/>
          <w:b/>
        </w:rPr>
        <w:t>—</w:t>
      </w:r>
      <w:r w:rsidRPr="00681836">
        <w:rPr>
          <w:rFonts w:ascii="宋体" w:eastAsia="宋体" w:hAnsi="宋体"/>
          <w:b/>
        </w:rPr>
        <w:t>circuit current of contact line system</w:t>
      </w:r>
      <w:bookmarkEnd w:id="124"/>
      <w:bookmarkEnd w:id="125"/>
      <w:bookmarkEnd w:id="126"/>
    </w:p>
    <w:p w14:paraId="3D2BDE3F" w14:textId="77777777" w:rsidR="00987F28" w:rsidRPr="00681836" w:rsidRDefault="00987F28" w:rsidP="00987F28">
      <w:pPr>
        <w:pStyle w:val="a1"/>
        <w:numPr>
          <w:ilvl w:val="0"/>
          <w:numId w:val="0"/>
        </w:numPr>
        <w:ind w:firstLineChars="250" w:firstLine="525"/>
      </w:pPr>
      <w:bookmarkStart w:id="127" w:name="_Toc119422232"/>
      <w:bookmarkStart w:id="128" w:name="_Toc122345876"/>
      <w:bookmarkStart w:id="129" w:name="_Toc130823424"/>
      <w:r w:rsidRPr="00681836">
        <w:rPr>
          <w:rFonts w:ascii="宋体" w:eastAsia="宋体" w:hAnsi="宋体"/>
        </w:rPr>
        <w:t>在供电系统的最大运行方式下，接触网的</w:t>
      </w:r>
      <w:proofErr w:type="gramStart"/>
      <w:r w:rsidRPr="00681836">
        <w:rPr>
          <w:rFonts w:ascii="宋体" w:eastAsia="宋体" w:hAnsi="宋体"/>
        </w:rPr>
        <w:t>馈</w:t>
      </w:r>
      <w:proofErr w:type="gramEnd"/>
      <w:r w:rsidRPr="00681836">
        <w:rPr>
          <w:rFonts w:ascii="宋体" w:eastAsia="宋体" w:hAnsi="宋体"/>
        </w:rPr>
        <w:t>入点处发生正负极间短路时的电流。</w:t>
      </w:r>
      <w:bookmarkEnd w:id="127"/>
      <w:bookmarkEnd w:id="128"/>
      <w:bookmarkEnd w:id="129"/>
    </w:p>
    <w:p w14:paraId="56F9DE4B" w14:textId="77777777" w:rsidR="00987F28" w:rsidRPr="00681836" w:rsidRDefault="00987F28">
      <w:pPr>
        <w:pStyle w:val="a1"/>
        <w:numPr>
          <w:ilvl w:val="1"/>
          <w:numId w:val="3"/>
        </w:numPr>
        <w:rPr>
          <w:rFonts w:ascii="宋体" w:eastAsia="宋体" w:hAnsi="宋体"/>
        </w:rPr>
      </w:pPr>
      <w:bookmarkStart w:id="130" w:name="_Toc366309520"/>
      <w:bookmarkStart w:id="131" w:name="_Toc119422233"/>
      <w:bookmarkStart w:id="132" w:name="_Toc122345877"/>
      <w:bookmarkStart w:id="133" w:name="_Toc130823425"/>
      <w:bookmarkStart w:id="134" w:name="_Toc364090110"/>
      <w:bookmarkStart w:id="135" w:name="_Toc366133771"/>
      <w:bookmarkEnd w:id="130"/>
      <w:bookmarkEnd w:id="131"/>
      <w:bookmarkEnd w:id="132"/>
      <w:bookmarkEnd w:id="133"/>
    </w:p>
    <w:p w14:paraId="63AF4AD7" w14:textId="77777777" w:rsidR="007111CF" w:rsidRPr="00681836" w:rsidRDefault="007111CF" w:rsidP="00C13CF9">
      <w:pPr>
        <w:pStyle w:val="a1"/>
        <w:numPr>
          <w:ilvl w:val="0"/>
          <w:numId w:val="0"/>
        </w:numPr>
        <w:ind w:firstLineChars="250" w:firstLine="527"/>
        <w:rPr>
          <w:rFonts w:ascii="宋体" w:eastAsia="宋体" w:hAnsi="宋体"/>
          <w:b/>
        </w:rPr>
      </w:pPr>
      <w:bookmarkStart w:id="136" w:name="_Toc119422234"/>
      <w:bookmarkStart w:id="137" w:name="_Toc122345878"/>
      <w:bookmarkStart w:id="138" w:name="_Toc130823426"/>
      <w:bookmarkEnd w:id="134"/>
      <w:bookmarkEnd w:id="135"/>
      <w:r w:rsidRPr="00681836">
        <w:rPr>
          <w:rFonts w:ascii="宋体" w:eastAsia="宋体" w:hAnsi="宋体"/>
          <w:b/>
        </w:rPr>
        <w:t>馈线 feeder</w:t>
      </w:r>
    </w:p>
    <w:p w14:paraId="56D7142A" w14:textId="1E2E5345" w:rsidR="007111CF" w:rsidRDefault="007111CF" w:rsidP="007111CF">
      <w:pPr>
        <w:pStyle w:val="a1"/>
        <w:numPr>
          <w:ilvl w:val="0"/>
          <w:numId w:val="0"/>
        </w:numPr>
        <w:ind w:firstLineChars="250" w:firstLine="525"/>
        <w:rPr>
          <w:rFonts w:ascii="宋体" w:eastAsia="宋体" w:hAnsi="宋体"/>
        </w:rPr>
      </w:pPr>
      <w:r w:rsidRPr="00681836">
        <w:rPr>
          <w:rFonts w:ascii="宋体" w:eastAsia="宋体" w:hAnsi="宋体"/>
        </w:rPr>
        <w:t>从牵引变电所向接触网输送直流电的供电线。</w:t>
      </w:r>
    </w:p>
    <w:p w14:paraId="723D3C8E" w14:textId="77777777" w:rsidR="007111CF" w:rsidRPr="00C13CF9" w:rsidRDefault="007111CF" w:rsidP="00C13CF9">
      <w:pPr>
        <w:pStyle w:val="a1"/>
        <w:numPr>
          <w:ilvl w:val="1"/>
          <w:numId w:val="3"/>
        </w:numPr>
      </w:pPr>
    </w:p>
    <w:p w14:paraId="4AD1C10E" w14:textId="2E148DC1" w:rsidR="00987F28" w:rsidRPr="00681836" w:rsidRDefault="009055C1" w:rsidP="009055C1">
      <w:pPr>
        <w:pStyle w:val="a1"/>
        <w:numPr>
          <w:ilvl w:val="0"/>
          <w:numId w:val="0"/>
        </w:numPr>
        <w:ind w:firstLineChars="250" w:firstLine="527"/>
        <w:rPr>
          <w:rFonts w:ascii="宋体" w:eastAsia="宋体" w:hAnsi="宋体"/>
          <w:b/>
        </w:rPr>
      </w:pPr>
      <w:r w:rsidRPr="00681836">
        <w:rPr>
          <w:rFonts w:ascii="宋体" w:eastAsia="宋体" w:hAnsi="宋体"/>
          <w:b/>
        </w:rPr>
        <w:t>双边供电 two</w:t>
      </w:r>
      <w:r w:rsidR="00950C4E">
        <w:rPr>
          <w:rFonts w:ascii="宋体" w:eastAsia="宋体" w:hAnsi="宋体"/>
          <w:b/>
        </w:rPr>
        <w:t>—</w:t>
      </w:r>
      <w:r w:rsidRPr="00681836">
        <w:rPr>
          <w:rFonts w:ascii="宋体" w:eastAsia="宋体" w:hAnsi="宋体"/>
          <w:b/>
        </w:rPr>
        <w:t>way feeding</w:t>
      </w:r>
      <w:bookmarkEnd w:id="136"/>
      <w:bookmarkEnd w:id="137"/>
      <w:bookmarkEnd w:id="138"/>
    </w:p>
    <w:p w14:paraId="6BE81FCF" w14:textId="5BF8C3BF" w:rsidR="00987F28" w:rsidRPr="00681836" w:rsidRDefault="00987F28" w:rsidP="00987F28">
      <w:pPr>
        <w:pStyle w:val="a1"/>
        <w:numPr>
          <w:ilvl w:val="0"/>
          <w:numId w:val="0"/>
        </w:numPr>
        <w:ind w:firstLineChars="250" w:firstLine="525"/>
        <w:rPr>
          <w:rFonts w:ascii="宋体" w:eastAsia="宋体" w:hAnsi="宋体"/>
        </w:rPr>
      </w:pPr>
      <w:bookmarkStart w:id="139" w:name="_Toc119422235"/>
      <w:bookmarkStart w:id="140" w:name="_Toc122345879"/>
      <w:bookmarkStart w:id="141" w:name="_Toc130823427"/>
      <w:r w:rsidRPr="00681836">
        <w:rPr>
          <w:rFonts w:ascii="宋体" w:eastAsia="宋体" w:hAnsi="宋体"/>
        </w:rPr>
        <w:t>一个供电区间由相邻两牵引变电所各经一路馈线同时供电。</w:t>
      </w:r>
      <w:bookmarkEnd w:id="139"/>
      <w:bookmarkEnd w:id="140"/>
      <w:bookmarkEnd w:id="141"/>
    </w:p>
    <w:p w14:paraId="43192D5A" w14:textId="77777777" w:rsidR="00987F28" w:rsidRPr="00681836" w:rsidRDefault="00987F28">
      <w:pPr>
        <w:pStyle w:val="a1"/>
        <w:numPr>
          <w:ilvl w:val="1"/>
          <w:numId w:val="3"/>
        </w:numPr>
        <w:rPr>
          <w:rFonts w:ascii="宋体" w:eastAsia="宋体" w:hAnsi="宋体"/>
          <w:szCs w:val="21"/>
        </w:rPr>
      </w:pPr>
      <w:bookmarkStart w:id="142" w:name="_Toc366309523"/>
      <w:bookmarkStart w:id="143" w:name="_Toc119422236"/>
      <w:bookmarkStart w:id="144" w:name="_Toc122345880"/>
      <w:bookmarkStart w:id="145" w:name="_Toc130823428"/>
      <w:bookmarkStart w:id="146" w:name="_Toc363913778"/>
      <w:bookmarkStart w:id="147" w:name="_Toc363914707"/>
      <w:bookmarkStart w:id="148" w:name="_Toc364090130"/>
      <w:bookmarkStart w:id="149" w:name="_Toc366133773"/>
      <w:bookmarkStart w:id="150" w:name="_Toc363912050"/>
      <w:bookmarkStart w:id="151" w:name="_Toc363913599"/>
      <w:bookmarkEnd w:id="142"/>
      <w:bookmarkEnd w:id="143"/>
      <w:bookmarkEnd w:id="144"/>
      <w:bookmarkEnd w:id="145"/>
    </w:p>
    <w:p w14:paraId="37EDB7ED" w14:textId="20FC1245" w:rsidR="00987F28" w:rsidRPr="00681836" w:rsidRDefault="00987F28" w:rsidP="00987F28">
      <w:pPr>
        <w:pStyle w:val="a1"/>
        <w:numPr>
          <w:ilvl w:val="0"/>
          <w:numId w:val="0"/>
        </w:numPr>
        <w:ind w:firstLineChars="250" w:firstLine="527"/>
        <w:rPr>
          <w:rFonts w:ascii="宋体" w:eastAsia="宋体" w:hAnsi="宋体"/>
          <w:b/>
        </w:rPr>
      </w:pPr>
      <w:bookmarkStart w:id="152" w:name="_Toc366309526"/>
      <w:bookmarkStart w:id="153" w:name="_Toc119422237"/>
      <w:bookmarkStart w:id="154" w:name="_Toc122345881"/>
      <w:bookmarkStart w:id="155" w:name="_Toc130823429"/>
      <w:bookmarkStart w:id="156" w:name="_Toc364090132"/>
      <w:bookmarkStart w:id="157" w:name="_Toc363913601"/>
      <w:bookmarkStart w:id="158" w:name="_Toc363913780"/>
      <w:bookmarkStart w:id="159" w:name="_Toc363914709"/>
      <w:bookmarkStart w:id="160" w:name="_Toc366133775"/>
      <w:bookmarkStart w:id="161" w:name="_Toc363912052"/>
      <w:bookmarkEnd w:id="146"/>
      <w:bookmarkEnd w:id="147"/>
      <w:bookmarkEnd w:id="148"/>
      <w:bookmarkEnd w:id="149"/>
      <w:bookmarkEnd w:id="150"/>
      <w:bookmarkEnd w:id="151"/>
      <w:bookmarkEnd w:id="152"/>
      <w:r w:rsidRPr="00681836">
        <w:rPr>
          <w:rFonts w:ascii="宋体" w:eastAsia="宋体" w:hAnsi="宋体"/>
          <w:b/>
        </w:rPr>
        <w:t>单边供电 one</w:t>
      </w:r>
      <w:r w:rsidR="00950C4E">
        <w:rPr>
          <w:rFonts w:ascii="宋体" w:eastAsia="宋体" w:hAnsi="宋体"/>
          <w:b/>
        </w:rPr>
        <w:t>—</w:t>
      </w:r>
      <w:r w:rsidRPr="00681836">
        <w:rPr>
          <w:rFonts w:ascii="宋体" w:eastAsia="宋体" w:hAnsi="宋体"/>
          <w:b/>
        </w:rPr>
        <w:t>way feeding</w:t>
      </w:r>
      <w:bookmarkEnd w:id="153"/>
      <w:bookmarkEnd w:id="154"/>
      <w:bookmarkEnd w:id="155"/>
    </w:p>
    <w:p w14:paraId="35B5DDF5" w14:textId="77777777" w:rsidR="00987F28" w:rsidRPr="00681836" w:rsidRDefault="00987F28" w:rsidP="00987F28">
      <w:pPr>
        <w:pStyle w:val="a1"/>
        <w:numPr>
          <w:ilvl w:val="0"/>
          <w:numId w:val="0"/>
        </w:numPr>
        <w:ind w:firstLineChars="200" w:firstLine="420"/>
        <w:rPr>
          <w:rFonts w:ascii="宋体" w:eastAsia="宋体" w:hAnsi="宋体"/>
        </w:rPr>
      </w:pPr>
      <w:bookmarkStart w:id="162" w:name="_Toc119422238"/>
      <w:bookmarkStart w:id="163" w:name="_Toc122345882"/>
      <w:bookmarkStart w:id="164" w:name="_Toc130823430"/>
      <w:r w:rsidRPr="00681836">
        <w:rPr>
          <w:rFonts w:ascii="宋体" w:eastAsia="宋体" w:hAnsi="宋体"/>
        </w:rPr>
        <w:t>一个供电区间只由一路馈线供电。</w:t>
      </w:r>
      <w:bookmarkEnd w:id="162"/>
      <w:bookmarkEnd w:id="163"/>
      <w:bookmarkEnd w:id="164"/>
    </w:p>
    <w:p w14:paraId="762B585B" w14:textId="77777777" w:rsidR="00987F28" w:rsidRPr="00681836" w:rsidRDefault="00987F28">
      <w:pPr>
        <w:pStyle w:val="a1"/>
        <w:numPr>
          <w:ilvl w:val="1"/>
          <w:numId w:val="3"/>
        </w:numPr>
        <w:rPr>
          <w:rFonts w:ascii="宋体" w:eastAsia="宋体" w:hAnsi="宋体"/>
        </w:rPr>
      </w:pPr>
      <w:bookmarkStart w:id="165" w:name="_Toc119422239"/>
      <w:bookmarkStart w:id="166" w:name="_Toc122345883"/>
      <w:bookmarkStart w:id="167" w:name="_Toc130823431"/>
      <w:bookmarkStart w:id="168" w:name="_Toc366309529"/>
      <w:bookmarkStart w:id="169" w:name="_Toc119422242"/>
      <w:bookmarkStart w:id="170" w:name="_Toc122345886"/>
      <w:bookmarkStart w:id="171" w:name="_Toc130823434"/>
      <w:bookmarkStart w:id="172" w:name="_Toc363912054"/>
      <w:bookmarkStart w:id="173" w:name="_Toc364090134"/>
      <w:bookmarkStart w:id="174" w:name="_Toc363914711"/>
      <w:bookmarkStart w:id="175" w:name="_Toc363913603"/>
      <w:bookmarkStart w:id="176" w:name="_Toc363913782"/>
      <w:bookmarkStart w:id="177" w:name="_Toc366133777"/>
      <w:bookmarkEnd w:id="156"/>
      <w:bookmarkEnd w:id="157"/>
      <w:bookmarkEnd w:id="158"/>
      <w:bookmarkEnd w:id="159"/>
      <w:bookmarkEnd w:id="160"/>
      <w:bookmarkEnd w:id="161"/>
      <w:bookmarkEnd w:id="165"/>
      <w:bookmarkEnd w:id="166"/>
      <w:bookmarkEnd w:id="167"/>
      <w:bookmarkEnd w:id="168"/>
      <w:bookmarkEnd w:id="169"/>
      <w:bookmarkEnd w:id="170"/>
      <w:bookmarkEnd w:id="171"/>
    </w:p>
    <w:p w14:paraId="77E98DEC" w14:textId="77777777" w:rsidR="00987F28" w:rsidRPr="00681836" w:rsidRDefault="00987F28" w:rsidP="006F5FB1">
      <w:pPr>
        <w:pStyle w:val="a1"/>
        <w:numPr>
          <w:ilvl w:val="0"/>
          <w:numId w:val="0"/>
        </w:numPr>
        <w:ind w:firstLineChars="250" w:firstLine="527"/>
        <w:rPr>
          <w:rFonts w:ascii="宋体" w:eastAsia="宋体" w:hAnsi="宋体"/>
          <w:b/>
        </w:rPr>
      </w:pPr>
      <w:bookmarkStart w:id="178" w:name="_Toc119422243"/>
      <w:bookmarkStart w:id="179" w:name="_Toc122345887"/>
      <w:bookmarkStart w:id="180" w:name="_Toc130823435"/>
      <w:bookmarkEnd w:id="172"/>
      <w:bookmarkEnd w:id="173"/>
      <w:bookmarkEnd w:id="174"/>
      <w:bookmarkEnd w:id="175"/>
      <w:bookmarkEnd w:id="176"/>
      <w:bookmarkEnd w:id="177"/>
      <w:r w:rsidRPr="00681836">
        <w:rPr>
          <w:rFonts w:ascii="宋体" w:eastAsia="宋体" w:hAnsi="宋体"/>
          <w:b/>
        </w:rPr>
        <w:t>末端电压 terminal voltage</w:t>
      </w:r>
      <w:bookmarkEnd w:id="178"/>
      <w:bookmarkEnd w:id="179"/>
      <w:bookmarkEnd w:id="180"/>
    </w:p>
    <w:p w14:paraId="55F6821B" w14:textId="77777777" w:rsidR="00987F28" w:rsidRPr="00681836" w:rsidRDefault="00987F28" w:rsidP="00987F28">
      <w:pPr>
        <w:pStyle w:val="a1"/>
        <w:numPr>
          <w:ilvl w:val="0"/>
          <w:numId w:val="0"/>
        </w:numPr>
        <w:ind w:firstLineChars="250" w:firstLine="525"/>
        <w:rPr>
          <w:rFonts w:ascii="宋体" w:eastAsia="宋体" w:hAnsi="宋体"/>
        </w:rPr>
      </w:pPr>
      <w:bookmarkStart w:id="181" w:name="_Toc119422244"/>
      <w:bookmarkStart w:id="182" w:name="_Toc122345888"/>
      <w:bookmarkStart w:id="183" w:name="_Toc130823436"/>
      <w:r w:rsidRPr="00681836">
        <w:rPr>
          <w:rFonts w:ascii="宋体" w:eastAsia="宋体" w:hAnsi="宋体"/>
        </w:rPr>
        <w:t>单边供电时，接触网馈电区中离</w:t>
      </w:r>
      <w:proofErr w:type="gramStart"/>
      <w:r w:rsidRPr="00681836">
        <w:rPr>
          <w:rFonts w:ascii="宋体" w:eastAsia="宋体" w:hAnsi="宋体"/>
        </w:rPr>
        <w:t>馈</w:t>
      </w:r>
      <w:proofErr w:type="gramEnd"/>
      <w:r w:rsidRPr="00681836">
        <w:rPr>
          <w:rFonts w:ascii="宋体" w:eastAsia="宋体" w:hAnsi="宋体"/>
        </w:rPr>
        <w:t>入点最远端的电压。</w:t>
      </w:r>
      <w:bookmarkEnd w:id="181"/>
      <w:bookmarkEnd w:id="182"/>
      <w:bookmarkEnd w:id="183"/>
    </w:p>
    <w:p w14:paraId="6CEA2AE2" w14:textId="77777777" w:rsidR="00987F28" w:rsidRPr="00681836" w:rsidRDefault="00987F28">
      <w:pPr>
        <w:pStyle w:val="a1"/>
        <w:numPr>
          <w:ilvl w:val="1"/>
          <w:numId w:val="3"/>
        </w:numPr>
        <w:rPr>
          <w:rFonts w:ascii="宋体" w:eastAsia="宋体" w:hAnsi="宋体"/>
        </w:rPr>
      </w:pPr>
      <w:bookmarkStart w:id="184" w:name="_Toc366309531"/>
      <w:bookmarkStart w:id="185" w:name="_Toc119422245"/>
      <w:bookmarkStart w:id="186" w:name="_Toc122345889"/>
      <w:bookmarkStart w:id="187" w:name="_Toc130823437"/>
      <w:bookmarkStart w:id="188" w:name="_Toc363912055"/>
      <w:bookmarkStart w:id="189" w:name="_Toc363913604"/>
      <w:bookmarkStart w:id="190" w:name="_Toc363913783"/>
      <w:bookmarkStart w:id="191" w:name="_Toc363914712"/>
      <w:bookmarkStart w:id="192" w:name="_Toc364090135"/>
      <w:bookmarkStart w:id="193" w:name="_Toc366133778"/>
      <w:bookmarkEnd w:id="184"/>
      <w:bookmarkEnd w:id="185"/>
      <w:bookmarkEnd w:id="186"/>
      <w:bookmarkEnd w:id="187"/>
    </w:p>
    <w:p w14:paraId="6E7C2193" w14:textId="4948B6FF" w:rsidR="00987F28" w:rsidRPr="00681836" w:rsidRDefault="00987F28" w:rsidP="00987F28">
      <w:pPr>
        <w:pStyle w:val="a1"/>
        <w:numPr>
          <w:ilvl w:val="0"/>
          <w:numId w:val="0"/>
        </w:numPr>
        <w:ind w:firstLineChars="250" w:firstLine="527"/>
        <w:rPr>
          <w:rFonts w:ascii="宋体" w:eastAsia="宋体" w:hAnsi="宋体"/>
          <w:b/>
        </w:rPr>
      </w:pPr>
      <w:bookmarkStart w:id="194" w:name="_Toc119422246"/>
      <w:bookmarkStart w:id="195" w:name="_Toc122345890"/>
      <w:bookmarkStart w:id="196" w:name="_Toc130823438"/>
      <w:bookmarkEnd w:id="188"/>
      <w:bookmarkEnd w:id="189"/>
      <w:bookmarkEnd w:id="190"/>
      <w:bookmarkEnd w:id="191"/>
      <w:bookmarkEnd w:id="192"/>
      <w:bookmarkEnd w:id="193"/>
      <w:r w:rsidRPr="00681836">
        <w:rPr>
          <w:rFonts w:ascii="宋体" w:eastAsia="宋体" w:hAnsi="宋体"/>
          <w:b/>
        </w:rPr>
        <w:t>均流线 rail</w:t>
      </w:r>
      <w:r w:rsidR="00950C4E">
        <w:rPr>
          <w:rFonts w:ascii="宋体" w:eastAsia="宋体" w:hAnsi="宋体"/>
          <w:b/>
        </w:rPr>
        <w:t>—</w:t>
      </w:r>
      <w:r w:rsidRPr="00681836">
        <w:rPr>
          <w:rFonts w:ascii="宋体" w:eastAsia="宋体" w:hAnsi="宋体"/>
          <w:b/>
        </w:rPr>
        <w:t>to</w:t>
      </w:r>
      <w:r w:rsidR="00950C4E">
        <w:rPr>
          <w:rFonts w:ascii="宋体" w:eastAsia="宋体" w:hAnsi="宋体"/>
          <w:b/>
        </w:rPr>
        <w:t>—</w:t>
      </w:r>
      <w:r w:rsidRPr="00681836">
        <w:rPr>
          <w:rFonts w:ascii="宋体" w:eastAsia="宋体" w:hAnsi="宋体"/>
          <w:b/>
        </w:rPr>
        <w:t>rail and track</w:t>
      </w:r>
      <w:r w:rsidR="00950C4E">
        <w:rPr>
          <w:rFonts w:ascii="宋体" w:eastAsia="宋体" w:hAnsi="宋体"/>
          <w:b/>
        </w:rPr>
        <w:t>—</w:t>
      </w:r>
      <w:r w:rsidRPr="00681836">
        <w:rPr>
          <w:rFonts w:ascii="宋体" w:eastAsia="宋体" w:hAnsi="宋体"/>
          <w:b/>
        </w:rPr>
        <w:t>to</w:t>
      </w:r>
      <w:r w:rsidR="00950C4E">
        <w:rPr>
          <w:rFonts w:ascii="宋体" w:eastAsia="宋体" w:hAnsi="宋体"/>
          <w:b/>
        </w:rPr>
        <w:t>—</w:t>
      </w:r>
      <w:r w:rsidRPr="00681836">
        <w:rPr>
          <w:rFonts w:ascii="宋体" w:eastAsia="宋体" w:hAnsi="宋体"/>
          <w:b/>
        </w:rPr>
        <w:t>track cross bond</w:t>
      </w:r>
      <w:bookmarkEnd w:id="194"/>
      <w:bookmarkEnd w:id="195"/>
      <w:bookmarkEnd w:id="196"/>
    </w:p>
    <w:p w14:paraId="2B20FFD0" w14:textId="77777777" w:rsidR="00987F28" w:rsidRPr="00681836" w:rsidRDefault="00987F28" w:rsidP="00987F28">
      <w:pPr>
        <w:pStyle w:val="a1"/>
        <w:numPr>
          <w:ilvl w:val="0"/>
          <w:numId w:val="0"/>
        </w:numPr>
        <w:ind w:firstLineChars="250" w:firstLine="525"/>
        <w:rPr>
          <w:rFonts w:hAnsi="宋体"/>
        </w:rPr>
      </w:pPr>
      <w:bookmarkStart w:id="197" w:name="_Toc119422247"/>
      <w:bookmarkStart w:id="198" w:name="_Toc122345891"/>
      <w:bookmarkStart w:id="199" w:name="_Toc130823439"/>
      <w:r w:rsidRPr="00681836">
        <w:rPr>
          <w:rFonts w:ascii="宋体" w:eastAsia="宋体" w:hAnsi="宋体"/>
        </w:rPr>
        <w:t>连接回流轨间使其均匀回流的导线。</w:t>
      </w:r>
      <w:bookmarkEnd w:id="197"/>
      <w:bookmarkEnd w:id="198"/>
      <w:bookmarkEnd w:id="199"/>
    </w:p>
    <w:p w14:paraId="2C028855" w14:textId="77777777" w:rsidR="00987F28" w:rsidRPr="00681836" w:rsidRDefault="00987F28">
      <w:pPr>
        <w:pStyle w:val="a1"/>
        <w:numPr>
          <w:ilvl w:val="1"/>
          <w:numId w:val="3"/>
        </w:numPr>
        <w:rPr>
          <w:rFonts w:ascii="宋体" w:eastAsia="宋体" w:hAnsi="宋体"/>
        </w:rPr>
      </w:pPr>
      <w:bookmarkStart w:id="200" w:name="_Toc366309533"/>
      <w:bookmarkStart w:id="201" w:name="_Toc119422248"/>
      <w:bookmarkStart w:id="202" w:name="_Toc122345892"/>
      <w:bookmarkStart w:id="203" w:name="_Toc130823440"/>
      <w:bookmarkStart w:id="204" w:name="_Toc363912056"/>
      <w:bookmarkStart w:id="205" w:name="_Toc363913784"/>
      <w:bookmarkStart w:id="206" w:name="_Toc363913605"/>
      <w:bookmarkStart w:id="207" w:name="_Toc364090136"/>
      <w:bookmarkStart w:id="208" w:name="_Toc363914713"/>
      <w:bookmarkStart w:id="209" w:name="_Toc366133779"/>
      <w:bookmarkEnd w:id="200"/>
      <w:bookmarkEnd w:id="201"/>
      <w:bookmarkEnd w:id="202"/>
      <w:bookmarkEnd w:id="203"/>
    </w:p>
    <w:p w14:paraId="78350070" w14:textId="3D1E98DB" w:rsidR="00987F28" w:rsidRPr="00681836" w:rsidRDefault="00987F28" w:rsidP="00987F28">
      <w:pPr>
        <w:pStyle w:val="a1"/>
        <w:numPr>
          <w:ilvl w:val="0"/>
          <w:numId w:val="0"/>
        </w:numPr>
        <w:ind w:firstLineChars="250" w:firstLine="527"/>
        <w:rPr>
          <w:rFonts w:ascii="宋体" w:eastAsia="宋体" w:hAnsi="宋体"/>
          <w:b/>
        </w:rPr>
      </w:pPr>
      <w:bookmarkStart w:id="210" w:name="_Toc119422249"/>
      <w:bookmarkStart w:id="211" w:name="_Toc122345893"/>
      <w:bookmarkStart w:id="212" w:name="_Toc130823441"/>
      <w:proofErr w:type="gramStart"/>
      <w:r w:rsidRPr="00681836">
        <w:rPr>
          <w:rFonts w:ascii="宋体" w:eastAsia="宋体" w:hAnsi="宋体"/>
          <w:b/>
        </w:rPr>
        <w:t>联跳保护装置</w:t>
      </w:r>
      <w:proofErr w:type="gramEnd"/>
      <w:r w:rsidRPr="00681836">
        <w:rPr>
          <w:rFonts w:ascii="宋体" w:eastAsia="宋体" w:hAnsi="宋体"/>
          <w:b/>
        </w:rPr>
        <w:t xml:space="preserve"> two</w:t>
      </w:r>
      <w:r w:rsidR="00950C4E">
        <w:rPr>
          <w:rFonts w:ascii="宋体" w:eastAsia="宋体" w:hAnsi="宋体"/>
          <w:b/>
        </w:rPr>
        <w:t>—</w:t>
      </w:r>
      <w:r w:rsidRPr="00681836">
        <w:rPr>
          <w:rFonts w:ascii="宋体" w:eastAsia="宋体" w:hAnsi="宋体"/>
          <w:b/>
        </w:rPr>
        <w:t>way inter</w:t>
      </w:r>
      <w:r w:rsidR="00950C4E">
        <w:rPr>
          <w:rFonts w:ascii="宋体" w:eastAsia="宋体" w:hAnsi="宋体"/>
          <w:b/>
        </w:rPr>
        <w:t>—</w:t>
      </w:r>
      <w:r w:rsidRPr="00681836">
        <w:rPr>
          <w:rFonts w:ascii="宋体" w:eastAsia="宋体" w:hAnsi="宋体"/>
          <w:b/>
        </w:rPr>
        <w:t>trip protection device</w:t>
      </w:r>
      <w:bookmarkEnd w:id="210"/>
      <w:bookmarkEnd w:id="211"/>
      <w:bookmarkEnd w:id="212"/>
    </w:p>
    <w:p w14:paraId="245EC78B" w14:textId="77777777" w:rsidR="00987F28" w:rsidRPr="00681836" w:rsidRDefault="00987F28" w:rsidP="00987F28">
      <w:pPr>
        <w:pStyle w:val="a1"/>
        <w:numPr>
          <w:ilvl w:val="0"/>
          <w:numId w:val="0"/>
        </w:numPr>
        <w:ind w:firstLineChars="250" w:firstLine="525"/>
        <w:rPr>
          <w:rFonts w:ascii="宋体" w:eastAsia="宋体" w:hAnsi="宋体"/>
        </w:rPr>
      </w:pPr>
      <w:bookmarkStart w:id="213" w:name="_Toc119422250"/>
      <w:bookmarkStart w:id="214" w:name="_Toc122345894"/>
      <w:bookmarkStart w:id="215" w:name="_Toc130823442"/>
      <w:r w:rsidRPr="00681836">
        <w:rPr>
          <w:rFonts w:ascii="宋体" w:eastAsia="宋体" w:hAnsi="宋体"/>
        </w:rPr>
        <w:t>在一个双边供电区段内发生短路时，使本区段两端馈电断路器联动跳闸的装置。</w:t>
      </w:r>
      <w:bookmarkEnd w:id="213"/>
      <w:bookmarkEnd w:id="214"/>
      <w:bookmarkEnd w:id="215"/>
    </w:p>
    <w:p w14:paraId="6319E6E7" w14:textId="77777777" w:rsidR="00987F28" w:rsidRPr="00681836" w:rsidRDefault="00987F28">
      <w:pPr>
        <w:pStyle w:val="a1"/>
        <w:numPr>
          <w:ilvl w:val="1"/>
          <w:numId w:val="3"/>
        </w:numPr>
        <w:rPr>
          <w:rFonts w:ascii="宋体" w:eastAsia="宋体" w:hAnsi="宋体"/>
          <w:b/>
          <w:sz w:val="24"/>
        </w:rPr>
      </w:pPr>
      <w:bookmarkStart w:id="216" w:name="_Toc119422251"/>
      <w:bookmarkStart w:id="217" w:name="_Toc122345895"/>
      <w:bookmarkStart w:id="218" w:name="_Toc130823443"/>
      <w:bookmarkEnd w:id="204"/>
      <w:bookmarkEnd w:id="205"/>
      <w:bookmarkEnd w:id="206"/>
      <w:bookmarkEnd w:id="207"/>
      <w:bookmarkEnd w:id="208"/>
      <w:bookmarkEnd w:id="209"/>
      <w:bookmarkEnd w:id="216"/>
      <w:bookmarkEnd w:id="217"/>
      <w:bookmarkEnd w:id="218"/>
    </w:p>
    <w:p w14:paraId="73BC09BA" w14:textId="77777777" w:rsidR="00987F28" w:rsidRPr="00681836" w:rsidRDefault="00987F28" w:rsidP="00987F28">
      <w:pPr>
        <w:pStyle w:val="a1"/>
        <w:numPr>
          <w:ilvl w:val="0"/>
          <w:numId w:val="0"/>
        </w:numPr>
        <w:ind w:firstLineChars="250" w:firstLine="527"/>
        <w:rPr>
          <w:rFonts w:ascii="宋体" w:eastAsia="宋体" w:hAnsi="宋体"/>
          <w:b/>
        </w:rPr>
      </w:pPr>
      <w:bookmarkStart w:id="219" w:name="_Toc119422252"/>
      <w:bookmarkStart w:id="220" w:name="_Toc122345896"/>
      <w:bookmarkStart w:id="221" w:name="_Toc130823444"/>
      <w:bookmarkStart w:id="222" w:name="_Toc364090137"/>
      <w:bookmarkStart w:id="223" w:name="_Toc363913785"/>
      <w:bookmarkStart w:id="224" w:name="_Toc363914714"/>
      <w:bookmarkStart w:id="225" w:name="_Toc366133780"/>
      <w:bookmarkStart w:id="226" w:name="_Toc366309535"/>
      <w:bookmarkStart w:id="227" w:name="_Toc363912057"/>
      <w:bookmarkStart w:id="228" w:name="_Toc363913606"/>
      <w:r w:rsidRPr="00681836">
        <w:rPr>
          <w:rFonts w:ascii="宋体" w:eastAsia="宋体" w:hAnsi="宋体"/>
          <w:b/>
        </w:rPr>
        <w:t xml:space="preserve">电流变化率及增量保护装置 current variance ratio al </w:t>
      </w:r>
      <w:proofErr w:type="spellStart"/>
      <w:r w:rsidRPr="00681836">
        <w:rPr>
          <w:rFonts w:ascii="宋体" w:eastAsia="宋体" w:hAnsi="宋体"/>
          <w:b/>
        </w:rPr>
        <w:t>nd</w:t>
      </w:r>
      <w:proofErr w:type="spellEnd"/>
      <w:r w:rsidRPr="00681836">
        <w:rPr>
          <w:rFonts w:ascii="宋体" w:eastAsia="宋体" w:hAnsi="宋体"/>
          <w:b/>
        </w:rPr>
        <w:t xml:space="preserve"> incremental protection device</w:t>
      </w:r>
      <w:bookmarkEnd w:id="219"/>
      <w:bookmarkEnd w:id="220"/>
      <w:bookmarkEnd w:id="221"/>
    </w:p>
    <w:p w14:paraId="0FCE0E4C" w14:textId="77777777" w:rsidR="00987F28" w:rsidRPr="00681836" w:rsidRDefault="00987F28" w:rsidP="007C636C">
      <w:pPr>
        <w:pStyle w:val="a1"/>
        <w:numPr>
          <w:ilvl w:val="0"/>
          <w:numId w:val="0"/>
        </w:numPr>
        <w:ind w:firstLineChars="250" w:firstLine="525"/>
        <w:rPr>
          <w:rFonts w:ascii="宋体" w:eastAsia="宋体" w:hAnsi="宋体"/>
        </w:rPr>
      </w:pPr>
      <w:bookmarkStart w:id="229" w:name="_Toc119422253"/>
      <w:bookmarkStart w:id="230" w:name="_Toc122345897"/>
      <w:bookmarkStart w:id="231" w:name="_Toc130823445"/>
      <w:r w:rsidRPr="00681836">
        <w:rPr>
          <w:rFonts w:ascii="宋体" w:eastAsia="宋体" w:hAnsi="宋体"/>
        </w:rPr>
        <w:t>根据短时间内电流变化率及增量的不同自动区分工作电流与故障电流，实行选择动作的保护装置。</w:t>
      </w:r>
      <w:bookmarkEnd w:id="229"/>
      <w:bookmarkEnd w:id="230"/>
      <w:bookmarkEnd w:id="231"/>
    </w:p>
    <w:p w14:paraId="6F073879" w14:textId="77777777" w:rsidR="00987F28" w:rsidRPr="00681836" w:rsidRDefault="00987F28">
      <w:pPr>
        <w:pStyle w:val="a1"/>
        <w:numPr>
          <w:ilvl w:val="1"/>
          <w:numId w:val="3"/>
        </w:numPr>
        <w:rPr>
          <w:rFonts w:ascii="宋体" w:eastAsia="宋体" w:hAnsi="宋体"/>
          <w:b/>
          <w:sz w:val="24"/>
        </w:rPr>
      </w:pPr>
      <w:bookmarkStart w:id="232" w:name="_Toc366309536"/>
      <w:bookmarkStart w:id="233" w:name="_Toc119422254"/>
      <w:bookmarkStart w:id="234" w:name="_Toc122345898"/>
      <w:bookmarkStart w:id="235" w:name="_Toc130823446"/>
      <w:bookmarkStart w:id="236" w:name="_Toc363914715"/>
      <w:bookmarkStart w:id="237" w:name="_Toc363913607"/>
      <w:bookmarkStart w:id="238" w:name="_Toc364090138"/>
      <w:bookmarkStart w:id="239" w:name="_Toc366133781"/>
      <w:bookmarkStart w:id="240" w:name="_Toc363912058"/>
      <w:bookmarkStart w:id="241" w:name="_Toc363913786"/>
      <w:bookmarkEnd w:id="222"/>
      <w:bookmarkEnd w:id="223"/>
      <w:bookmarkEnd w:id="224"/>
      <w:bookmarkEnd w:id="225"/>
      <w:bookmarkEnd w:id="226"/>
      <w:bookmarkEnd w:id="227"/>
      <w:bookmarkEnd w:id="228"/>
      <w:bookmarkEnd w:id="232"/>
      <w:bookmarkEnd w:id="233"/>
      <w:bookmarkEnd w:id="234"/>
      <w:bookmarkEnd w:id="235"/>
    </w:p>
    <w:p w14:paraId="030E6303" w14:textId="77777777" w:rsidR="007C636C" w:rsidRPr="00681836" w:rsidRDefault="007C636C" w:rsidP="007C636C">
      <w:pPr>
        <w:pStyle w:val="a1"/>
        <w:numPr>
          <w:ilvl w:val="0"/>
          <w:numId w:val="0"/>
        </w:numPr>
        <w:ind w:firstLineChars="250" w:firstLine="527"/>
        <w:rPr>
          <w:rFonts w:ascii="宋体" w:eastAsia="宋体" w:hAnsi="宋体"/>
          <w:b/>
        </w:rPr>
      </w:pPr>
      <w:bookmarkStart w:id="242" w:name="_Toc119422255"/>
      <w:bookmarkStart w:id="243" w:name="_Toc122345899"/>
      <w:bookmarkStart w:id="244" w:name="_Toc130823447"/>
      <w:bookmarkStart w:id="245" w:name="_Toc366309537"/>
      <w:r w:rsidRPr="00681836">
        <w:rPr>
          <w:rFonts w:ascii="宋体" w:eastAsia="宋体" w:hAnsi="宋体"/>
          <w:b/>
        </w:rPr>
        <w:t>框架泄漏保护装置 frame leakage protection device</w:t>
      </w:r>
      <w:bookmarkEnd w:id="242"/>
      <w:bookmarkEnd w:id="243"/>
      <w:bookmarkEnd w:id="244"/>
    </w:p>
    <w:p w14:paraId="59F910AD" w14:textId="77777777" w:rsidR="007C636C" w:rsidRPr="00681836" w:rsidRDefault="007C636C" w:rsidP="007C636C">
      <w:pPr>
        <w:pStyle w:val="a1"/>
        <w:numPr>
          <w:ilvl w:val="0"/>
          <w:numId w:val="0"/>
        </w:numPr>
        <w:ind w:firstLineChars="250" w:firstLine="525"/>
        <w:rPr>
          <w:rFonts w:ascii="宋体" w:eastAsia="宋体" w:hAnsi="宋体"/>
        </w:rPr>
      </w:pPr>
      <w:bookmarkStart w:id="246" w:name="_Toc119422256"/>
      <w:bookmarkStart w:id="247" w:name="_Toc122345900"/>
      <w:bookmarkStart w:id="248" w:name="_Toc130823448"/>
      <w:r w:rsidRPr="00681836">
        <w:rPr>
          <w:rFonts w:ascii="宋体" w:eastAsia="宋体" w:hAnsi="宋体"/>
        </w:rPr>
        <w:t>由直流配电装置框架对地泄漏的电流和负极对地电位作为激励量的保护装置。</w:t>
      </w:r>
      <w:bookmarkEnd w:id="246"/>
      <w:bookmarkEnd w:id="247"/>
      <w:bookmarkEnd w:id="248"/>
    </w:p>
    <w:p w14:paraId="4301AB98" w14:textId="77777777" w:rsidR="00087C75" w:rsidRPr="00681836" w:rsidRDefault="00087C75" w:rsidP="00087C75">
      <w:pPr>
        <w:pStyle w:val="a1"/>
        <w:numPr>
          <w:ilvl w:val="1"/>
          <w:numId w:val="3"/>
        </w:numPr>
        <w:rPr>
          <w:rFonts w:ascii="宋体" w:eastAsia="宋体" w:hAnsi="宋体"/>
          <w:b/>
          <w:sz w:val="24"/>
        </w:rPr>
      </w:pPr>
      <w:bookmarkStart w:id="249" w:name="_Toc122345901"/>
      <w:bookmarkStart w:id="250" w:name="_Toc130823449"/>
      <w:bookmarkEnd w:id="249"/>
      <w:bookmarkEnd w:id="250"/>
    </w:p>
    <w:p w14:paraId="3220C288" w14:textId="77777777" w:rsidR="00087C75" w:rsidRPr="00681836" w:rsidRDefault="00087C75" w:rsidP="00087C75">
      <w:pPr>
        <w:pStyle w:val="a1"/>
        <w:numPr>
          <w:ilvl w:val="0"/>
          <w:numId w:val="0"/>
        </w:numPr>
        <w:ind w:firstLineChars="250" w:firstLine="527"/>
        <w:rPr>
          <w:rFonts w:ascii="宋体" w:eastAsia="宋体" w:hAnsi="宋体"/>
          <w:b/>
        </w:rPr>
      </w:pPr>
      <w:bookmarkStart w:id="251" w:name="_Toc122345902"/>
      <w:bookmarkStart w:id="252" w:name="_Toc130823450"/>
      <w:r w:rsidRPr="00681836">
        <w:rPr>
          <w:rFonts w:ascii="宋体" w:eastAsia="宋体" w:hAnsi="宋体" w:hint="eastAsia"/>
          <w:b/>
        </w:rPr>
        <w:t>集中</w:t>
      </w:r>
      <w:r w:rsidR="006F765B" w:rsidRPr="00681836">
        <w:rPr>
          <w:rFonts w:ascii="宋体" w:eastAsia="宋体" w:hAnsi="宋体" w:hint="eastAsia"/>
          <w:b/>
        </w:rPr>
        <w:t>式</w:t>
      </w:r>
      <w:r w:rsidRPr="00681836">
        <w:rPr>
          <w:rFonts w:ascii="宋体" w:eastAsia="宋体" w:hAnsi="宋体" w:hint="eastAsia"/>
          <w:b/>
        </w:rPr>
        <w:t>供电</w:t>
      </w:r>
      <w:r w:rsidR="006F765B" w:rsidRPr="00681836">
        <w:rPr>
          <w:rFonts w:ascii="宋体" w:eastAsia="宋体" w:hAnsi="宋体" w:hint="eastAsia"/>
          <w:b/>
        </w:rPr>
        <w:t>cen</w:t>
      </w:r>
      <w:r w:rsidR="006F765B" w:rsidRPr="00681836">
        <w:rPr>
          <w:rFonts w:ascii="宋体" w:eastAsia="宋体" w:hAnsi="宋体"/>
          <w:b/>
        </w:rPr>
        <w:t>tralized power supply mode</w:t>
      </w:r>
      <w:bookmarkEnd w:id="251"/>
      <w:bookmarkEnd w:id="252"/>
    </w:p>
    <w:p w14:paraId="2DD3ACDB" w14:textId="77777777" w:rsidR="00087C75" w:rsidRPr="00681836" w:rsidRDefault="00087C75" w:rsidP="006F765B">
      <w:pPr>
        <w:pStyle w:val="a1"/>
        <w:numPr>
          <w:ilvl w:val="0"/>
          <w:numId w:val="0"/>
        </w:numPr>
        <w:ind w:firstLineChars="250" w:firstLine="525"/>
        <w:rPr>
          <w:rFonts w:ascii="宋体" w:eastAsia="宋体" w:hAnsi="宋体"/>
        </w:rPr>
      </w:pPr>
      <w:bookmarkStart w:id="253" w:name="_Toc122345903"/>
      <w:bookmarkStart w:id="254" w:name="_Toc130823451"/>
      <w:r w:rsidRPr="00681836">
        <w:rPr>
          <w:rFonts w:ascii="宋体" w:eastAsia="宋体" w:hAnsi="宋体"/>
        </w:rPr>
        <w:t>由</w:t>
      </w:r>
      <w:r w:rsidR="006F765B" w:rsidRPr="00681836">
        <w:rPr>
          <w:rFonts w:ascii="宋体" w:eastAsia="宋体" w:hAnsi="宋体" w:hint="eastAsia"/>
        </w:rPr>
        <w:t>本线或其他线路的主变电所为本线牵引变电所供电的外部供电方式。</w:t>
      </w:r>
      <w:bookmarkEnd w:id="253"/>
      <w:bookmarkEnd w:id="254"/>
    </w:p>
    <w:p w14:paraId="2C9B120B" w14:textId="77777777" w:rsidR="006F765B" w:rsidRPr="00681836" w:rsidRDefault="006F765B" w:rsidP="006F765B">
      <w:pPr>
        <w:pStyle w:val="a1"/>
        <w:numPr>
          <w:ilvl w:val="1"/>
          <w:numId w:val="3"/>
        </w:numPr>
        <w:rPr>
          <w:rFonts w:ascii="宋体" w:eastAsia="宋体" w:hAnsi="宋体"/>
          <w:b/>
          <w:sz w:val="24"/>
        </w:rPr>
      </w:pPr>
      <w:bookmarkStart w:id="255" w:name="_Toc122345904"/>
      <w:bookmarkStart w:id="256" w:name="_Toc130823452"/>
      <w:bookmarkEnd w:id="255"/>
      <w:bookmarkEnd w:id="256"/>
    </w:p>
    <w:p w14:paraId="54100A95" w14:textId="77777777" w:rsidR="006F765B" w:rsidRPr="00681836" w:rsidRDefault="006F765B" w:rsidP="006F765B">
      <w:pPr>
        <w:pStyle w:val="a1"/>
        <w:numPr>
          <w:ilvl w:val="0"/>
          <w:numId w:val="0"/>
        </w:numPr>
        <w:ind w:firstLineChars="250" w:firstLine="527"/>
        <w:rPr>
          <w:rFonts w:ascii="宋体" w:eastAsia="宋体" w:hAnsi="宋体"/>
          <w:b/>
        </w:rPr>
      </w:pPr>
      <w:bookmarkStart w:id="257" w:name="_Toc122345905"/>
      <w:bookmarkStart w:id="258" w:name="_Toc130823453"/>
      <w:r w:rsidRPr="00681836">
        <w:rPr>
          <w:rFonts w:ascii="宋体" w:eastAsia="宋体" w:hAnsi="宋体" w:hint="eastAsia"/>
          <w:b/>
        </w:rPr>
        <w:t>分散式供电distr</w:t>
      </w:r>
      <w:r w:rsidRPr="00681836">
        <w:rPr>
          <w:rFonts w:ascii="宋体" w:eastAsia="宋体" w:hAnsi="宋体"/>
          <w:b/>
        </w:rPr>
        <w:t>ibuted power supply mode</w:t>
      </w:r>
      <w:bookmarkEnd w:id="257"/>
      <w:bookmarkEnd w:id="258"/>
    </w:p>
    <w:p w14:paraId="0672E720" w14:textId="77777777" w:rsidR="006F765B" w:rsidRPr="00681836" w:rsidRDefault="006F765B" w:rsidP="006F765B">
      <w:pPr>
        <w:pStyle w:val="a1"/>
        <w:numPr>
          <w:ilvl w:val="0"/>
          <w:numId w:val="0"/>
        </w:numPr>
        <w:ind w:firstLineChars="250" w:firstLine="525"/>
        <w:rPr>
          <w:rFonts w:ascii="宋体" w:eastAsia="宋体" w:hAnsi="宋体"/>
        </w:rPr>
      </w:pPr>
      <w:bookmarkStart w:id="259" w:name="_Toc122345906"/>
      <w:bookmarkStart w:id="260" w:name="_Toc130823454"/>
      <w:r w:rsidRPr="00681836">
        <w:rPr>
          <w:rFonts w:ascii="宋体" w:eastAsia="宋体" w:hAnsi="宋体"/>
        </w:rPr>
        <w:t>由</w:t>
      </w:r>
      <w:r w:rsidR="00134499" w:rsidRPr="00681836">
        <w:rPr>
          <w:rFonts w:ascii="宋体" w:eastAsia="宋体" w:hAnsi="宋体" w:hint="eastAsia"/>
        </w:rPr>
        <w:t>引入</w:t>
      </w:r>
      <w:r w:rsidRPr="00681836">
        <w:rPr>
          <w:rFonts w:ascii="宋体" w:eastAsia="宋体" w:hAnsi="宋体" w:hint="eastAsia"/>
        </w:rPr>
        <w:t>沿线城市中压电源为牵引变电所供电的外部供电方式。</w:t>
      </w:r>
      <w:bookmarkEnd w:id="259"/>
      <w:bookmarkEnd w:id="260"/>
    </w:p>
    <w:p w14:paraId="011966CF" w14:textId="77777777" w:rsidR="006F765B" w:rsidRPr="00681836" w:rsidRDefault="006F765B" w:rsidP="006F765B">
      <w:pPr>
        <w:pStyle w:val="a1"/>
        <w:numPr>
          <w:ilvl w:val="1"/>
          <w:numId w:val="3"/>
        </w:numPr>
        <w:rPr>
          <w:rFonts w:ascii="宋体" w:eastAsia="宋体" w:hAnsi="宋体"/>
          <w:b/>
          <w:sz w:val="24"/>
        </w:rPr>
      </w:pPr>
      <w:bookmarkStart w:id="261" w:name="_Toc122345907"/>
      <w:bookmarkStart w:id="262" w:name="_Toc130823455"/>
      <w:bookmarkEnd w:id="261"/>
      <w:bookmarkEnd w:id="262"/>
    </w:p>
    <w:p w14:paraId="4689BECF" w14:textId="77777777" w:rsidR="006F765B" w:rsidRPr="00681836" w:rsidRDefault="006F765B" w:rsidP="006F765B">
      <w:pPr>
        <w:pStyle w:val="a1"/>
        <w:numPr>
          <w:ilvl w:val="0"/>
          <w:numId w:val="0"/>
        </w:numPr>
        <w:ind w:firstLineChars="250" w:firstLine="527"/>
        <w:rPr>
          <w:rFonts w:ascii="宋体" w:eastAsia="宋体" w:hAnsi="宋体"/>
          <w:b/>
        </w:rPr>
      </w:pPr>
      <w:bookmarkStart w:id="263" w:name="_Toc122345908"/>
      <w:bookmarkStart w:id="264" w:name="_Toc130823456"/>
      <w:r w:rsidRPr="00681836">
        <w:rPr>
          <w:rFonts w:ascii="宋体" w:eastAsia="宋体" w:hAnsi="宋体" w:hint="eastAsia"/>
          <w:b/>
        </w:rPr>
        <w:t>混合式供电</w:t>
      </w:r>
      <w:r w:rsidR="00AD0F5A" w:rsidRPr="00681836">
        <w:rPr>
          <w:rFonts w:ascii="宋体" w:eastAsia="宋体" w:hAnsi="宋体"/>
          <w:b/>
        </w:rPr>
        <w:t>combined</w:t>
      </w:r>
      <w:r w:rsidRPr="00681836">
        <w:rPr>
          <w:rFonts w:ascii="宋体" w:eastAsia="宋体" w:hAnsi="宋体"/>
          <w:b/>
        </w:rPr>
        <w:t xml:space="preserve"> power supply mode</w:t>
      </w:r>
      <w:bookmarkEnd w:id="263"/>
      <w:bookmarkEnd w:id="264"/>
    </w:p>
    <w:p w14:paraId="2D69DA1A" w14:textId="77777777" w:rsidR="006F765B" w:rsidRPr="00681836" w:rsidRDefault="006F765B" w:rsidP="006F765B">
      <w:pPr>
        <w:pStyle w:val="a1"/>
        <w:numPr>
          <w:ilvl w:val="0"/>
          <w:numId w:val="0"/>
        </w:numPr>
        <w:ind w:firstLineChars="250" w:firstLine="525"/>
        <w:rPr>
          <w:rFonts w:ascii="宋体" w:eastAsia="宋体" w:hAnsi="宋体"/>
        </w:rPr>
      </w:pPr>
      <w:bookmarkStart w:id="265" w:name="_Toc122345909"/>
      <w:bookmarkStart w:id="266" w:name="_Toc130823457"/>
      <w:r w:rsidRPr="00681836">
        <w:rPr>
          <w:rFonts w:ascii="宋体" w:eastAsia="宋体" w:hAnsi="宋体"/>
        </w:rPr>
        <w:t>由</w:t>
      </w:r>
      <w:r w:rsidR="00AD0F5A" w:rsidRPr="00681836">
        <w:rPr>
          <w:rFonts w:ascii="宋体" w:eastAsia="宋体" w:hAnsi="宋体" w:hint="eastAsia"/>
        </w:rPr>
        <w:t>主变电所和城市中压电源共同</w:t>
      </w:r>
      <w:r w:rsidRPr="00681836">
        <w:rPr>
          <w:rFonts w:ascii="宋体" w:eastAsia="宋体" w:hAnsi="宋体" w:hint="eastAsia"/>
        </w:rPr>
        <w:t>为牵引变电所供电的外部供电方式。</w:t>
      </w:r>
      <w:bookmarkEnd w:id="265"/>
      <w:bookmarkEnd w:id="266"/>
    </w:p>
    <w:p w14:paraId="50E0E0A6" w14:textId="59DADF20" w:rsidR="0088618A" w:rsidRPr="00681836" w:rsidRDefault="008C5227" w:rsidP="006F5FB1">
      <w:pPr>
        <w:pStyle w:val="a0"/>
        <w:numPr>
          <w:ilvl w:val="0"/>
          <w:numId w:val="2"/>
        </w:numPr>
        <w:spacing w:before="156" w:after="156"/>
        <w:rPr>
          <w:b/>
        </w:rPr>
      </w:pPr>
      <w:bookmarkStart w:id="267" w:name="_Toc130823458"/>
      <w:bookmarkEnd w:id="236"/>
      <w:bookmarkEnd w:id="237"/>
      <w:bookmarkEnd w:id="238"/>
      <w:bookmarkEnd w:id="239"/>
      <w:bookmarkEnd w:id="240"/>
      <w:bookmarkEnd w:id="241"/>
      <w:bookmarkEnd w:id="245"/>
      <w:r>
        <w:rPr>
          <w:rFonts w:hint="eastAsia"/>
          <w:b/>
        </w:rPr>
        <w:t>总体</w:t>
      </w:r>
      <w:bookmarkEnd w:id="267"/>
      <w:r w:rsidR="00EE399A">
        <w:rPr>
          <w:rFonts w:hint="eastAsia"/>
          <w:b/>
        </w:rPr>
        <w:t>要求</w:t>
      </w:r>
    </w:p>
    <w:p w14:paraId="5E172BE6" w14:textId="5CACD0F8" w:rsidR="00C538F1" w:rsidRPr="00681836" w:rsidRDefault="00F946FD" w:rsidP="002322CB">
      <w:pPr>
        <w:pStyle w:val="aff1"/>
        <w:ind w:firstLineChars="0" w:firstLine="0"/>
      </w:pPr>
      <w:r w:rsidRPr="00681836">
        <w:t>4.1</w:t>
      </w:r>
      <w:r w:rsidR="00CD26B4">
        <w:t xml:space="preserve"> </w:t>
      </w:r>
      <w:r w:rsidR="002C044B" w:rsidRPr="00681836">
        <w:rPr>
          <w:rFonts w:hint="eastAsia"/>
        </w:rPr>
        <w:t>城市轨道交通直流牵引供电系统</w:t>
      </w:r>
      <w:r w:rsidR="00036DE6" w:rsidRPr="00681836">
        <w:rPr>
          <w:rFonts w:hint="eastAsia"/>
        </w:rPr>
        <w:t>应</w:t>
      </w:r>
      <w:r w:rsidR="00C538F1" w:rsidRPr="00681836">
        <w:t>采用</w:t>
      </w:r>
      <w:r w:rsidR="00C538F1" w:rsidRPr="00681836">
        <w:rPr>
          <w:rFonts w:hint="eastAsia"/>
        </w:rPr>
        <w:t>DC750V或DC1500V</w:t>
      </w:r>
      <w:r w:rsidR="00C538F1" w:rsidRPr="00681836">
        <w:t>直流供电</w:t>
      </w:r>
      <w:r w:rsidR="002C044B" w:rsidRPr="00681836">
        <w:rPr>
          <w:rFonts w:hint="eastAsia"/>
        </w:rPr>
        <w:t>。</w:t>
      </w:r>
    </w:p>
    <w:p w14:paraId="39FC1077" w14:textId="5AEA043F" w:rsidR="00C538F1" w:rsidRPr="00681836" w:rsidRDefault="00F946FD" w:rsidP="002322CB">
      <w:pPr>
        <w:pStyle w:val="aff1"/>
        <w:ind w:firstLineChars="0" w:firstLine="0"/>
      </w:pPr>
      <w:r w:rsidRPr="00681836">
        <w:t>4.2</w:t>
      </w:r>
      <w:r w:rsidR="00036DE6" w:rsidRPr="00681836">
        <w:rPr>
          <w:rFonts w:hint="eastAsia"/>
        </w:rPr>
        <w:t xml:space="preserve"> 城市轨道交通</w:t>
      </w:r>
      <w:r w:rsidR="00C538F1" w:rsidRPr="00681836">
        <w:rPr>
          <w:rFonts w:hint="eastAsia"/>
        </w:rPr>
        <w:t>直流牵引供电系统</w:t>
      </w:r>
      <w:r w:rsidRPr="00681836">
        <w:rPr>
          <w:rFonts w:hint="eastAsia"/>
        </w:rPr>
        <w:t>应</w:t>
      </w:r>
      <w:r w:rsidR="00036DE6" w:rsidRPr="00681836">
        <w:rPr>
          <w:rFonts w:hint="eastAsia"/>
        </w:rPr>
        <w:t>安全适用、技术先进、经济合理，</w:t>
      </w:r>
      <w:r w:rsidR="00E340CF">
        <w:rPr>
          <w:rFonts w:hint="eastAsia"/>
        </w:rPr>
        <w:t>并应</w:t>
      </w:r>
      <w:r w:rsidR="002C044B" w:rsidRPr="00681836">
        <w:rPr>
          <w:rFonts w:hint="eastAsia"/>
        </w:rPr>
        <w:t>立足</w:t>
      </w:r>
      <w:r w:rsidRPr="00681836">
        <w:rPr>
          <w:rFonts w:hint="eastAsia"/>
        </w:rPr>
        <w:t>节能、</w:t>
      </w:r>
      <w:r w:rsidR="00134499" w:rsidRPr="00681836">
        <w:rPr>
          <w:rFonts w:hint="eastAsia"/>
        </w:rPr>
        <w:t>环保、</w:t>
      </w:r>
      <w:r w:rsidRPr="00681836">
        <w:rPr>
          <w:rFonts w:hint="eastAsia"/>
        </w:rPr>
        <w:t>绿色</w:t>
      </w:r>
      <w:r w:rsidR="00036DE6" w:rsidRPr="00681836">
        <w:rPr>
          <w:rFonts w:hint="eastAsia"/>
        </w:rPr>
        <w:t>，</w:t>
      </w:r>
      <w:proofErr w:type="gramStart"/>
      <w:r w:rsidR="00EB437C">
        <w:rPr>
          <w:rFonts w:hint="eastAsia"/>
        </w:rPr>
        <w:t>宜</w:t>
      </w:r>
      <w:r w:rsidR="00036DE6" w:rsidRPr="00681836">
        <w:rPr>
          <w:rFonts w:hint="eastAsia"/>
        </w:rPr>
        <w:t>推进</w:t>
      </w:r>
      <w:proofErr w:type="gramEnd"/>
      <w:r w:rsidR="00036DE6" w:rsidRPr="00681836">
        <w:rPr>
          <w:rFonts w:hint="eastAsia"/>
        </w:rPr>
        <w:t>数字化和智能化</w:t>
      </w:r>
      <w:r w:rsidR="002C044B" w:rsidRPr="00681836">
        <w:rPr>
          <w:rFonts w:hint="eastAsia"/>
        </w:rPr>
        <w:t>。</w:t>
      </w:r>
    </w:p>
    <w:p w14:paraId="16106D04" w14:textId="77777777" w:rsidR="00C538F1" w:rsidRPr="00681836" w:rsidRDefault="00F946FD" w:rsidP="002322CB">
      <w:pPr>
        <w:pStyle w:val="aff1"/>
        <w:ind w:firstLineChars="0" w:firstLine="0"/>
      </w:pPr>
      <w:r w:rsidRPr="00681836">
        <w:t>4.3</w:t>
      </w:r>
      <w:r w:rsidR="00036DE6" w:rsidRPr="00681836">
        <w:rPr>
          <w:rFonts w:hint="eastAsia"/>
        </w:rPr>
        <w:t xml:space="preserve"> 城市轨道交通</w:t>
      </w:r>
      <w:r w:rsidRPr="00681836">
        <w:rPr>
          <w:rFonts w:hint="eastAsia"/>
        </w:rPr>
        <w:t>直流牵引供电系统的设计、安装、施工及验收应符合有关国家标准或行业标准的规定。</w:t>
      </w:r>
    </w:p>
    <w:p w14:paraId="0F32E662" w14:textId="77777777" w:rsidR="00987F28" w:rsidRPr="00681836" w:rsidRDefault="007C636C">
      <w:pPr>
        <w:pStyle w:val="a0"/>
        <w:numPr>
          <w:ilvl w:val="0"/>
          <w:numId w:val="2"/>
        </w:numPr>
        <w:spacing w:before="156" w:after="156"/>
        <w:rPr>
          <w:b/>
        </w:rPr>
      </w:pPr>
      <w:bookmarkStart w:id="268" w:name="_Toc130823459"/>
      <w:r w:rsidRPr="00681836">
        <w:rPr>
          <w:rFonts w:hint="eastAsia"/>
          <w:b/>
        </w:rPr>
        <w:t>供电方式</w:t>
      </w:r>
      <w:r w:rsidR="0066563B" w:rsidRPr="00681836">
        <w:rPr>
          <w:rFonts w:hint="eastAsia"/>
          <w:b/>
        </w:rPr>
        <w:t>及外部电源</w:t>
      </w:r>
      <w:bookmarkEnd w:id="268"/>
    </w:p>
    <w:p w14:paraId="2EBCEC5C" w14:textId="77777777" w:rsidR="0066563B" w:rsidRPr="00681836" w:rsidRDefault="002C044B" w:rsidP="006F5FB1">
      <w:pPr>
        <w:pStyle w:val="a0"/>
        <w:numPr>
          <w:ilvl w:val="0"/>
          <w:numId w:val="0"/>
        </w:numPr>
        <w:tabs>
          <w:tab w:val="left" w:pos="360"/>
        </w:tabs>
        <w:spacing w:before="156" w:after="156"/>
        <w:rPr>
          <w:rFonts w:ascii="宋体" w:eastAsia="宋体" w:hAnsi="宋体"/>
        </w:rPr>
      </w:pPr>
      <w:bookmarkStart w:id="269" w:name="_Toc130823460"/>
      <w:r w:rsidRPr="00681836">
        <w:rPr>
          <w:rFonts w:ascii="宋体" w:eastAsia="宋体" w:hAnsi="宋体"/>
        </w:rPr>
        <w:t>5</w:t>
      </w:r>
      <w:r w:rsidR="0066563B" w:rsidRPr="00681836">
        <w:rPr>
          <w:rFonts w:ascii="宋体" w:eastAsia="宋体" w:hAnsi="宋体"/>
        </w:rPr>
        <w:t xml:space="preserve">.1 </w:t>
      </w:r>
      <w:r w:rsidR="0066563B" w:rsidRPr="00681836">
        <w:rPr>
          <w:rFonts w:ascii="宋体" w:eastAsia="宋体" w:hAnsi="宋体" w:hint="eastAsia"/>
        </w:rPr>
        <w:t>供电方式</w:t>
      </w:r>
      <w:bookmarkEnd w:id="269"/>
    </w:p>
    <w:p w14:paraId="20C44616" w14:textId="77777777" w:rsidR="007C636C" w:rsidRPr="00681836" w:rsidRDefault="002C044B" w:rsidP="004E0F7B">
      <w:pPr>
        <w:pStyle w:val="aff1"/>
        <w:ind w:firstLineChars="0" w:firstLine="0"/>
      </w:pPr>
      <w:r w:rsidRPr="00681836">
        <w:t>5</w:t>
      </w:r>
      <w:r w:rsidR="007A05A8" w:rsidRPr="00681836">
        <w:t>.1</w:t>
      </w:r>
      <w:r w:rsidR="004509A1" w:rsidRPr="00681836">
        <w:t>.</w:t>
      </w:r>
      <w:r w:rsidR="007C636C" w:rsidRPr="00681836">
        <w:t>1 城市轨道交通的外部电源供电方式有集中式、分散式和混合式三种。</w:t>
      </w:r>
    </w:p>
    <w:p w14:paraId="24C18A78" w14:textId="31659053" w:rsidR="007C636C" w:rsidRPr="00681836" w:rsidRDefault="002C044B" w:rsidP="002322CB">
      <w:pPr>
        <w:pStyle w:val="aff1"/>
        <w:ind w:firstLineChars="0" w:firstLine="0"/>
      </w:pPr>
      <w:r w:rsidRPr="00681836">
        <w:t>5</w:t>
      </w:r>
      <w:r w:rsidR="007A05A8" w:rsidRPr="00681836">
        <w:t>.1</w:t>
      </w:r>
      <w:r w:rsidR="004509A1" w:rsidRPr="00681836">
        <w:t>.</w:t>
      </w:r>
      <w:r w:rsidR="007C636C" w:rsidRPr="00681836">
        <w:t>2 牵引供电网络可与动力照明供电网络共用同一个供电网络，也可采用与动力照明供电网络相对独立的供电网络。</w:t>
      </w:r>
    </w:p>
    <w:p w14:paraId="2FE9D438" w14:textId="435B7E3C" w:rsidR="007C636C" w:rsidRPr="00681836" w:rsidRDefault="002C044B" w:rsidP="004E0F7B">
      <w:pPr>
        <w:pStyle w:val="aff1"/>
        <w:ind w:firstLineChars="0" w:firstLine="0"/>
      </w:pPr>
      <w:r w:rsidRPr="00681836">
        <w:t>5</w:t>
      </w:r>
      <w:r w:rsidR="007A05A8" w:rsidRPr="00681836">
        <w:t>.1</w:t>
      </w:r>
      <w:r w:rsidR="007C636C" w:rsidRPr="00681836">
        <w:t>.3 牵引用电负荷</w:t>
      </w:r>
      <w:r w:rsidR="00E340CF">
        <w:rPr>
          <w:rFonts w:hint="eastAsia"/>
        </w:rPr>
        <w:t>应</w:t>
      </w:r>
      <w:r w:rsidR="007C636C" w:rsidRPr="00681836">
        <w:t>为一级负荷，牵引变电所的受电电压有35kV、20kV和10kV三种。</w:t>
      </w:r>
    </w:p>
    <w:p w14:paraId="387F2BC8" w14:textId="77777777" w:rsidR="007C636C" w:rsidRPr="00681836" w:rsidRDefault="002C044B" w:rsidP="004E0F7B">
      <w:pPr>
        <w:pStyle w:val="aff1"/>
        <w:ind w:firstLineChars="0" w:firstLine="0"/>
      </w:pPr>
      <w:r w:rsidRPr="00681836">
        <w:t>5</w:t>
      </w:r>
      <w:r w:rsidR="007A05A8" w:rsidRPr="00681836">
        <w:t>.1</w:t>
      </w:r>
      <w:r w:rsidR="007C636C" w:rsidRPr="00681836">
        <w:t>.4 牵引供电系统直流标称电压</w:t>
      </w:r>
      <w:r w:rsidR="00036DE6" w:rsidRPr="00681836">
        <w:rPr>
          <w:rFonts w:hint="eastAsia"/>
        </w:rPr>
        <w:t>及</w:t>
      </w:r>
      <w:r w:rsidR="007C636C" w:rsidRPr="00681836">
        <w:t>其波动范围应符合表1 的规定。</w:t>
      </w:r>
    </w:p>
    <w:p w14:paraId="4EEFD5A5" w14:textId="1D237CE6" w:rsidR="001D1434" w:rsidRDefault="007C636C" w:rsidP="00C13CF9">
      <w:pPr>
        <w:spacing w:before="62" w:line="221" w:lineRule="auto"/>
        <w:jc w:val="center"/>
        <w:rPr>
          <w:rFonts w:ascii="宋体" w:hAnsi="宋体" w:cs="宋体"/>
          <w:b/>
          <w:spacing w:val="-2"/>
          <w:szCs w:val="21"/>
        </w:rPr>
      </w:pPr>
      <w:r w:rsidRPr="00C13CF9">
        <w:rPr>
          <w:rFonts w:ascii="宋体" w:hAnsi="宋体" w:cs="宋体"/>
          <w:b/>
          <w:spacing w:val="-2"/>
          <w:szCs w:val="21"/>
        </w:rPr>
        <w:t>表1</w:t>
      </w:r>
      <w:r w:rsidR="00A33941" w:rsidRPr="00C13CF9">
        <w:rPr>
          <w:rFonts w:ascii="宋体" w:hAnsi="宋体" w:cs="宋体"/>
          <w:b/>
          <w:spacing w:val="-2"/>
          <w:szCs w:val="21"/>
        </w:rPr>
        <w:t xml:space="preserve"> </w:t>
      </w:r>
      <w:r w:rsidR="00A33941" w:rsidRPr="00C13CF9">
        <w:rPr>
          <w:rFonts w:ascii="宋体" w:hAnsi="宋体" w:cs="宋体" w:hint="eastAsia"/>
          <w:b/>
          <w:spacing w:val="-2"/>
          <w:szCs w:val="21"/>
        </w:rPr>
        <w:t>系统标称电压及其波动范围表</w:t>
      </w:r>
    </w:p>
    <w:p w14:paraId="0270CFCF" w14:textId="1CF1AFB0" w:rsidR="001C6D73" w:rsidRPr="00681836" w:rsidRDefault="001C6D73" w:rsidP="00B1668B">
      <w:pPr>
        <w:spacing w:before="62" w:line="221" w:lineRule="auto"/>
        <w:jc w:val="right"/>
        <w:rPr>
          <w:rFonts w:ascii="宋体" w:hAnsi="宋体" w:cs="宋体"/>
          <w:szCs w:val="21"/>
        </w:rPr>
      </w:pPr>
      <w:r>
        <w:rPr>
          <w:rFonts w:ascii="宋体" w:hAnsi="宋体" w:cs="宋体" w:hint="eastAsia"/>
          <w:spacing w:val="-2"/>
          <w:szCs w:val="21"/>
        </w:rPr>
        <w:t>单位</w:t>
      </w:r>
      <w:r>
        <w:rPr>
          <w:rFonts w:ascii="宋体" w:hAnsi="宋体" w:cs="宋体"/>
          <w:spacing w:val="-2"/>
          <w:szCs w:val="21"/>
        </w:rPr>
        <w:t>为</w:t>
      </w:r>
      <w:r>
        <w:rPr>
          <w:rFonts w:ascii="宋体" w:hAnsi="宋体" w:cs="宋体" w:hint="eastAsia"/>
          <w:spacing w:val="-2"/>
          <w:szCs w:val="21"/>
        </w:rPr>
        <w:t>伏</w:t>
      </w:r>
    </w:p>
    <w:p w14:paraId="256F8978" w14:textId="77777777" w:rsidR="007C636C" w:rsidRPr="00681836" w:rsidRDefault="007C636C" w:rsidP="007C636C">
      <w:pPr>
        <w:spacing w:line="35" w:lineRule="exact"/>
      </w:pPr>
    </w:p>
    <w:tbl>
      <w:tblPr>
        <w:tblStyle w:val="TableNormal"/>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2346"/>
        <w:gridCol w:w="2329"/>
        <w:gridCol w:w="2323"/>
      </w:tblGrid>
      <w:tr w:rsidR="004D02CA" w:rsidRPr="00681836" w14:paraId="69A63D3C" w14:textId="77777777" w:rsidTr="00B1668B">
        <w:trPr>
          <w:trHeight w:val="228"/>
          <w:jc w:val="center"/>
        </w:trPr>
        <w:tc>
          <w:tcPr>
            <w:tcW w:w="1256" w:type="pct"/>
            <w:tcBorders>
              <w:top w:val="single" w:sz="2" w:space="0" w:color="000000"/>
              <w:bottom w:val="single" w:sz="2" w:space="0" w:color="000000"/>
            </w:tcBorders>
          </w:tcPr>
          <w:p w14:paraId="4BCF0443" w14:textId="5F4D45E2" w:rsidR="004D02CA" w:rsidRPr="00B1668B" w:rsidRDefault="000C0F6B" w:rsidP="001C6D73">
            <w:pPr>
              <w:jc w:val="center"/>
              <w:rPr>
                <w:rFonts w:ascii="宋体" w:eastAsia="宋体" w:hAnsi="宋体" w:cs="宋体"/>
                <w:spacing w:val="2"/>
                <w:szCs w:val="21"/>
              </w:rPr>
            </w:pPr>
            <w:r>
              <w:rPr>
                <w:rFonts w:ascii="宋体" w:eastAsia="宋体" w:hAnsi="宋体" w:cs="宋体" w:hint="eastAsia"/>
                <w:spacing w:val="2"/>
                <w:szCs w:val="21"/>
              </w:rPr>
              <w:t>电压分类</w:t>
            </w:r>
          </w:p>
        </w:tc>
        <w:tc>
          <w:tcPr>
            <w:tcW w:w="1255" w:type="pct"/>
            <w:tcBorders>
              <w:top w:val="single" w:sz="2" w:space="0" w:color="000000"/>
              <w:bottom w:val="single" w:sz="2" w:space="0" w:color="000000"/>
            </w:tcBorders>
          </w:tcPr>
          <w:p w14:paraId="42F991E5" w14:textId="1FD1DF87" w:rsidR="004D02CA" w:rsidRPr="00681836" w:rsidRDefault="004D02CA" w:rsidP="001C6D73">
            <w:pPr>
              <w:jc w:val="center"/>
              <w:rPr>
                <w:rFonts w:ascii="宋体" w:eastAsia="宋体" w:hAnsi="宋体" w:cs="宋体"/>
                <w:szCs w:val="21"/>
              </w:rPr>
            </w:pPr>
            <w:r w:rsidRPr="00681836">
              <w:rPr>
                <w:rFonts w:ascii="宋体" w:eastAsia="宋体" w:hAnsi="宋体" w:cs="宋体"/>
                <w:spacing w:val="2"/>
                <w:szCs w:val="21"/>
              </w:rPr>
              <w:t>系统标称电压</w:t>
            </w:r>
          </w:p>
        </w:tc>
        <w:tc>
          <w:tcPr>
            <w:tcW w:w="1246" w:type="pct"/>
            <w:tcBorders>
              <w:top w:val="single" w:sz="2" w:space="0" w:color="000000"/>
              <w:bottom w:val="single" w:sz="2" w:space="0" w:color="000000"/>
            </w:tcBorders>
          </w:tcPr>
          <w:p w14:paraId="7B5ECBBD" w14:textId="70A49BBE" w:rsidR="004D02CA" w:rsidRPr="00681836" w:rsidRDefault="004D02CA" w:rsidP="001C6D73">
            <w:pPr>
              <w:jc w:val="center"/>
              <w:rPr>
                <w:rFonts w:ascii="宋体" w:eastAsia="宋体" w:hAnsi="宋体" w:cs="宋体"/>
                <w:szCs w:val="21"/>
              </w:rPr>
            </w:pPr>
            <w:r w:rsidRPr="00681836">
              <w:rPr>
                <w:rFonts w:ascii="宋体" w:eastAsia="宋体" w:hAnsi="宋体" w:cs="宋体"/>
                <w:spacing w:val="4"/>
                <w:szCs w:val="21"/>
              </w:rPr>
              <w:t>系统最低电压</w:t>
            </w:r>
          </w:p>
        </w:tc>
        <w:tc>
          <w:tcPr>
            <w:tcW w:w="1243" w:type="pct"/>
            <w:tcBorders>
              <w:top w:val="single" w:sz="2" w:space="0" w:color="000000"/>
              <w:bottom w:val="single" w:sz="2" w:space="0" w:color="000000"/>
            </w:tcBorders>
          </w:tcPr>
          <w:p w14:paraId="7EBB11C9" w14:textId="4DC115A2" w:rsidR="004D02CA" w:rsidRPr="00681836" w:rsidRDefault="004D02CA" w:rsidP="001C6D73">
            <w:pPr>
              <w:jc w:val="center"/>
              <w:rPr>
                <w:rFonts w:ascii="宋体" w:eastAsia="宋体" w:hAnsi="宋体" w:cs="宋体"/>
                <w:szCs w:val="21"/>
              </w:rPr>
            </w:pPr>
            <w:r w:rsidRPr="00681836">
              <w:rPr>
                <w:rFonts w:ascii="宋体" w:eastAsia="宋体" w:hAnsi="宋体" w:cs="宋体"/>
                <w:spacing w:val="4"/>
                <w:szCs w:val="21"/>
              </w:rPr>
              <w:t>系统最高电压</w:t>
            </w:r>
          </w:p>
        </w:tc>
      </w:tr>
      <w:tr w:rsidR="000C0F6B" w:rsidRPr="00681836" w14:paraId="1B0786A4" w14:textId="77777777" w:rsidTr="00B1668B">
        <w:trPr>
          <w:trHeight w:val="243"/>
          <w:jc w:val="center"/>
        </w:trPr>
        <w:tc>
          <w:tcPr>
            <w:tcW w:w="1256" w:type="pct"/>
            <w:tcBorders>
              <w:top w:val="single" w:sz="2" w:space="0" w:color="000000"/>
              <w:bottom w:val="single" w:sz="2" w:space="0" w:color="000000"/>
            </w:tcBorders>
          </w:tcPr>
          <w:p w14:paraId="3127CB99" w14:textId="3F69D486" w:rsidR="000C0F6B" w:rsidRPr="00B1668B" w:rsidRDefault="00DC0153" w:rsidP="000C0F6B">
            <w:pPr>
              <w:jc w:val="center"/>
              <w:rPr>
                <w:rFonts w:ascii="宋体" w:eastAsia="宋体" w:hAnsi="宋体" w:cs="宋体"/>
                <w:spacing w:val="2"/>
                <w:szCs w:val="21"/>
              </w:rPr>
            </w:pPr>
            <w:r>
              <w:rPr>
                <w:rFonts w:ascii="宋体" w:eastAsia="宋体" w:hAnsi="宋体" w:cs="宋体" w:hint="eastAsia"/>
                <w:spacing w:val="2"/>
                <w:szCs w:val="21"/>
              </w:rPr>
              <w:t>D</w:t>
            </w:r>
            <w:r>
              <w:rPr>
                <w:rFonts w:ascii="宋体" w:eastAsia="宋体" w:hAnsi="宋体" w:cs="宋体"/>
                <w:spacing w:val="2"/>
                <w:szCs w:val="21"/>
              </w:rPr>
              <w:t>C750V</w:t>
            </w:r>
            <w:r>
              <w:rPr>
                <w:rFonts w:ascii="宋体" w:eastAsia="宋体" w:hAnsi="宋体" w:cs="宋体" w:hint="eastAsia"/>
                <w:spacing w:val="2"/>
                <w:szCs w:val="21"/>
              </w:rPr>
              <w:t>牵引供电系统</w:t>
            </w:r>
          </w:p>
        </w:tc>
        <w:tc>
          <w:tcPr>
            <w:tcW w:w="1255" w:type="pct"/>
            <w:tcBorders>
              <w:top w:val="single" w:sz="2" w:space="0" w:color="000000"/>
              <w:bottom w:val="single" w:sz="2" w:space="0" w:color="000000"/>
            </w:tcBorders>
          </w:tcPr>
          <w:p w14:paraId="29881252" w14:textId="5FE361B2" w:rsidR="000C0F6B" w:rsidRPr="00681836" w:rsidRDefault="000C0F6B" w:rsidP="000C0F6B">
            <w:pPr>
              <w:jc w:val="center"/>
              <w:rPr>
                <w:rFonts w:ascii="宋体" w:eastAsia="宋体" w:hAnsi="宋体" w:cs="宋体"/>
                <w:szCs w:val="21"/>
              </w:rPr>
            </w:pPr>
            <w:r w:rsidRPr="00681836">
              <w:rPr>
                <w:rFonts w:ascii="宋体" w:eastAsia="宋体" w:hAnsi="宋体" w:cs="宋体"/>
                <w:spacing w:val="-2"/>
                <w:szCs w:val="21"/>
              </w:rPr>
              <w:t>750</w:t>
            </w:r>
          </w:p>
        </w:tc>
        <w:tc>
          <w:tcPr>
            <w:tcW w:w="1246" w:type="pct"/>
            <w:tcBorders>
              <w:top w:val="single" w:sz="2" w:space="0" w:color="000000"/>
              <w:bottom w:val="single" w:sz="2" w:space="0" w:color="000000"/>
            </w:tcBorders>
          </w:tcPr>
          <w:p w14:paraId="6433A05D" w14:textId="77777777" w:rsidR="000C0F6B" w:rsidRPr="00681836" w:rsidRDefault="000C0F6B" w:rsidP="000C0F6B">
            <w:pPr>
              <w:jc w:val="center"/>
              <w:rPr>
                <w:rFonts w:ascii="宋体" w:eastAsia="宋体" w:hAnsi="宋体" w:cs="宋体"/>
                <w:szCs w:val="21"/>
              </w:rPr>
            </w:pPr>
            <w:r w:rsidRPr="00681836">
              <w:rPr>
                <w:rFonts w:ascii="宋体" w:eastAsia="宋体" w:hAnsi="宋体" w:cs="宋体"/>
                <w:spacing w:val="-2"/>
                <w:szCs w:val="21"/>
              </w:rPr>
              <w:t>500</w:t>
            </w:r>
          </w:p>
        </w:tc>
        <w:tc>
          <w:tcPr>
            <w:tcW w:w="1243" w:type="pct"/>
            <w:tcBorders>
              <w:top w:val="single" w:sz="2" w:space="0" w:color="000000"/>
              <w:bottom w:val="single" w:sz="2" w:space="0" w:color="000000"/>
            </w:tcBorders>
          </w:tcPr>
          <w:p w14:paraId="2B9C020D" w14:textId="77777777" w:rsidR="000C0F6B" w:rsidRPr="00681836" w:rsidRDefault="000C0F6B" w:rsidP="000C0F6B">
            <w:pPr>
              <w:jc w:val="center"/>
              <w:rPr>
                <w:rFonts w:ascii="宋体" w:eastAsia="宋体" w:hAnsi="宋体" w:cs="宋体"/>
                <w:szCs w:val="21"/>
              </w:rPr>
            </w:pPr>
            <w:r w:rsidRPr="00681836">
              <w:rPr>
                <w:rFonts w:ascii="宋体" w:eastAsia="宋体" w:hAnsi="宋体" w:cs="宋体"/>
                <w:spacing w:val="-2"/>
                <w:szCs w:val="21"/>
              </w:rPr>
              <w:t>90</w:t>
            </w:r>
            <w:r w:rsidRPr="00681836">
              <w:rPr>
                <w:rFonts w:ascii="宋体" w:eastAsia="宋体" w:hAnsi="宋体" w:cs="宋体"/>
                <w:spacing w:val="-1"/>
                <w:szCs w:val="21"/>
              </w:rPr>
              <w:t>0</w:t>
            </w:r>
          </w:p>
        </w:tc>
      </w:tr>
      <w:tr w:rsidR="000C0F6B" w:rsidRPr="00681836" w14:paraId="593DF1A1" w14:textId="77777777" w:rsidTr="00B1668B">
        <w:trPr>
          <w:trHeight w:val="238"/>
          <w:jc w:val="center"/>
        </w:trPr>
        <w:tc>
          <w:tcPr>
            <w:tcW w:w="1256" w:type="pct"/>
            <w:tcBorders>
              <w:top w:val="single" w:sz="2" w:space="0" w:color="000000"/>
              <w:bottom w:val="single" w:sz="2" w:space="0" w:color="000000"/>
            </w:tcBorders>
          </w:tcPr>
          <w:p w14:paraId="3156F65A" w14:textId="76B7128F" w:rsidR="000C0F6B" w:rsidRPr="00B1668B" w:rsidRDefault="00DC0153" w:rsidP="000C0F6B">
            <w:pPr>
              <w:jc w:val="center"/>
              <w:rPr>
                <w:rFonts w:ascii="宋体" w:eastAsia="宋体" w:hAnsi="宋体" w:cs="宋体"/>
                <w:spacing w:val="2"/>
                <w:szCs w:val="21"/>
              </w:rPr>
            </w:pPr>
            <w:r>
              <w:rPr>
                <w:rFonts w:ascii="宋体" w:eastAsia="宋体" w:hAnsi="宋体" w:cs="宋体" w:hint="eastAsia"/>
                <w:spacing w:val="2"/>
                <w:szCs w:val="21"/>
              </w:rPr>
              <w:t>D</w:t>
            </w:r>
            <w:r>
              <w:rPr>
                <w:rFonts w:ascii="宋体" w:eastAsia="宋体" w:hAnsi="宋体" w:cs="宋体"/>
                <w:spacing w:val="2"/>
                <w:szCs w:val="21"/>
              </w:rPr>
              <w:t>C1500V</w:t>
            </w:r>
            <w:r>
              <w:rPr>
                <w:rFonts w:ascii="宋体" w:eastAsia="宋体" w:hAnsi="宋体" w:cs="宋体" w:hint="eastAsia"/>
                <w:spacing w:val="2"/>
                <w:szCs w:val="21"/>
              </w:rPr>
              <w:t>牵引供电系统</w:t>
            </w:r>
          </w:p>
        </w:tc>
        <w:tc>
          <w:tcPr>
            <w:tcW w:w="1255" w:type="pct"/>
            <w:tcBorders>
              <w:top w:val="single" w:sz="2" w:space="0" w:color="000000"/>
              <w:bottom w:val="single" w:sz="2" w:space="0" w:color="000000"/>
            </w:tcBorders>
          </w:tcPr>
          <w:p w14:paraId="0AC4F3DC" w14:textId="5EBA6F91" w:rsidR="000C0F6B" w:rsidRPr="00681836" w:rsidRDefault="000C0F6B" w:rsidP="000C0F6B">
            <w:pPr>
              <w:jc w:val="center"/>
              <w:rPr>
                <w:rFonts w:ascii="宋体" w:eastAsia="宋体" w:hAnsi="宋体" w:cs="宋体"/>
                <w:szCs w:val="21"/>
              </w:rPr>
            </w:pPr>
            <w:r w:rsidRPr="00681836">
              <w:rPr>
                <w:rFonts w:ascii="宋体" w:eastAsia="宋体" w:hAnsi="宋体" w:cs="宋体"/>
                <w:spacing w:val="-3"/>
                <w:szCs w:val="21"/>
              </w:rPr>
              <w:t>1500</w:t>
            </w:r>
          </w:p>
        </w:tc>
        <w:tc>
          <w:tcPr>
            <w:tcW w:w="1246" w:type="pct"/>
            <w:tcBorders>
              <w:top w:val="single" w:sz="2" w:space="0" w:color="000000"/>
              <w:bottom w:val="single" w:sz="2" w:space="0" w:color="000000"/>
            </w:tcBorders>
          </w:tcPr>
          <w:p w14:paraId="40CBEDD4" w14:textId="77777777" w:rsidR="000C0F6B" w:rsidRPr="00681836" w:rsidRDefault="000C0F6B" w:rsidP="000C0F6B">
            <w:pPr>
              <w:jc w:val="center"/>
              <w:rPr>
                <w:rFonts w:ascii="宋体" w:eastAsia="宋体" w:hAnsi="宋体" w:cs="宋体"/>
                <w:szCs w:val="21"/>
              </w:rPr>
            </w:pPr>
            <w:r w:rsidRPr="00681836">
              <w:rPr>
                <w:rFonts w:ascii="宋体" w:eastAsia="宋体" w:hAnsi="宋体" w:cs="宋体"/>
                <w:spacing w:val="-3"/>
                <w:szCs w:val="21"/>
              </w:rPr>
              <w:t>1000</w:t>
            </w:r>
          </w:p>
        </w:tc>
        <w:tc>
          <w:tcPr>
            <w:tcW w:w="1243" w:type="pct"/>
            <w:tcBorders>
              <w:top w:val="single" w:sz="2" w:space="0" w:color="000000"/>
              <w:bottom w:val="single" w:sz="2" w:space="0" w:color="000000"/>
            </w:tcBorders>
          </w:tcPr>
          <w:p w14:paraId="6A6FAC9D" w14:textId="77777777" w:rsidR="000C0F6B" w:rsidRPr="00681836" w:rsidRDefault="000C0F6B" w:rsidP="000C0F6B">
            <w:pPr>
              <w:jc w:val="center"/>
              <w:rPr>
                <w:rFonts w:ascii="宋体" w:eastAsia="宋体" w:hAnsi="宋体" w:cs="宋体"/>
                <w:szCs w:val="21"/>
              </w:rPr>
            </w:pPr>
            <w:r w:rsidRPr="00681836">
              <w:rPr>
                <w:rFonts w:ascii="宋体" w:eastAsia="宋体" w:hAnsi="宋体" w:cs="宋体"/>
                <w:spacing w:val="-3"/>
                <w:szCs w:val="21"/>
              </w:rPr>
              <w:t>1800</w:t>
            </w:r>
          </w:p>
        </w:tc>
      </w:tr>
    </w:tbl>
    <w:p w14:paraId="386B8B39" w14:textId="757C5BEA" w:rsidR="007C636C" w:rsidRPr="00681836" w:rsidRDefault="002C044B" w:rsidP="004E0F7B">
      <w:pPr>
        <w:pStyle w:val="aff1"/>
        <w:ind w:firstLineChars="0" w:firstLine="0"/>
      </w:pPr>
      <w:r w:rsidRPr="00681836">
        <w:t>5</w:t>
      </w:r>
      <w:r w:rsidR="007A05A8" w:rsidRPr="00681836">
        <w:t>.1</w:t>
      </w:r>
      <w:r w:rsidR="007C636C" w:rsidRPr="00681836">
        <w:t>.5 直流供电系统的正、负极均不</w:t>
      </w:r>
      <w:r w:rsidR="00EB437C">
        <w:rPr>
          <w:rFonts w:hint="eastAsia"/>
        </w:rPr>
        <w:t>应</w:t>
      </w:r>
      <w:r w:rsidR="007C636C" w:rsidRPr="00681836">
        <w:t>接地。</w:t>
      </w:r>
    </w:p>
    <w:p w14:paraId="10C8EC77" w14:textId="77777777" w:rsidR="007A05A8" w:rsidRPr="00681836" w:rsidRDefault="002C044B" w:rsidP="006F5FB1">
      <w:pPr>
        <w:pStyle w:val="a0"/>
        <w:numPr>
          <w:ilvl w:val="0"/>
          <w:numId w:val="0"/>
        </w:numPr>
        <w:tabs>
          <w:tab w:val="left" w:pos="360"/>
        </w:tabs>
        <w:spacing w:before="156" w:after="156"/>
        <w:rPr>
          <w:rFonts w:hAnsi="宋体"/>
        </w:rPr>
      </w:pPr>
      <w:bookmarkStart w:id="270" w:name="_Toc130823461"/>
      <w:r w:rsidRPr="00681836">
        <w:rPr>
          <w:rFonts w:ascii="宋体" w:eastAsia="宋体" w:hAnsi="宋体"/>
        </w:rPr>
        <w:t>5</w:t>
      </w:r>
      <w:r w:rsidR="007A05A8" w:rsidRPr="00681836">
        <w:rPr>
          <w:rFonts w:ascii="宋体" w:eastAsia="宋体" w:hAnsi="宋体"/>
        </w:rPr>
        <w:t xml:space="preserve">.2 </w:t>
      </w:r>
      <w:r w:rsidR="007A05A8" w:rsidRPr="00681836">
        <w:rPr>
          <w:rFonts w:ascii="宋体" w:eastAsia="宋体" w:hAnsi="宋体" w:hint="eastAsia"/>
        </w:rPr>
        <w:t>外部电源</w:t>
      </w:r>
      <w:bookmarkEnd w:id="270"/>
    </w:p>
    <w:p w14:paraId="07245425" w14:textId="77777777" w:rsidR="00912B0C" w:rsidRPr="00681836" w:rsidRDefault="002C044B" w:rsidP="004E0F7B">
      <w:pPr>
        <w:pStyle w:val="aff1"/>
        <w:ind w:firstLineChars="0" w:firstLine="0"/>
      </w:pPr>
      <w:r w:rsidRPr="00681836">
        <w:t>5</w:t>
      </w:r>
      <w:r w:rsidR="007A05A8" w:rsidRPr="00681836">
        <w:t xml:space="preserve">.2.1 </w:t>
      </w:r>
      <w:r w:rsidR="00912B0C" w:rsidRPr="00681836">
        <w:rPr>
          <w:rFonts w:hint="eastAsia"/>
        </w:rPr>
        <w:t>采用集中</w:t>
      </w:r>
      <w:r w:rsidR="00AD0F5A" w:rsidRPr="00681836">
        <w:rPr>
          <w:rFonts w:hint="eastAsia"/>
        </w:rPr>
        <w:t>式</w:t>
      </w:r>
      <w:r w:rsidR="00912B0C" w:rsidRPr="00681836">
        <w:rPr>
          <w:rFonts w:hint="eastAsia"/>
        </w:rPr>
        <w:t>供电方式时，外部电源电压等级应结合城市电网电压等级确定，</w:t>
      </w:r>
      <w:r w:rsidR="00100D46" w:rsidRPr="00681836">
        <w:rPr>
          <w:rFonts w:hint="eastAsia"/>
        </w:rPr>
        <w:t>宜</w:t>
      </w:r>
      <w:r w:rsidR="00912B0C" w:rsidRPr="00681836">
        <w:rPr>
          <w:rFonts w:hint="eastAsia"/>
        </w:rPr>
        <w:t>采用1</w:t>
      </w:r>
      <w:r w:rsidR="00912B0C" w:rsidRPr="00681836">
        <w:t>10kV</w:t>
      </w:r>
      <w:r w:rsidR="00912B0C" w:rsidRPr="00681836">
        <w:rPr>
          <w:rFonts w:hint="eastAsia"/>
        </w:rPr>
        <w:t>或2</w:t>
      </w:r>
      <w:r w:rsidR="00912B0C" w:rsidRPr="00681836">
        <w:t>20kV</w:t>
      </w:r>
      <w:r w:rsidR="00912B0C" w:rsidRPr="00681836">
        <w:rPr>
          <w:rFonts w:hint="eastAsia"/>
        </w:rPr>
        <w:t>电压等级。每座主变电所应设置两回独立可靠的进线电源，其中应至少有一回为专线电源，两回电源</w:t>
      </w:r>
      <w:proofErr w:type="gramStart"/>
      <w:r w:rsidR="00DF0DEE" w:rsidRPr="00681836">
        <w:rPr>
          <w:rFonts w:hint="eastAsia"/>
        </w:rPr>
        <w:t>宜</w:t>
      </w:r>
      <w:r w:rsidR="00912B0C" w:rsidRPr="00681836">
        <w:rPr>
          <w:rFonts w:hint="eastAsia"/>
        </w:rPr>
        <w:t>来自</w:t>
      </w:r>
      <w:proofErr w:type="gramEnd"/>
      <w:r w:rsidR="00912B0C" w:rsidRPr="00681836">
        <w:rPr>
          <w:rFonts w:hint="eastAsia"/>
        </w:rPr>
        <w:t>不同的上级城市变电站，也可来自上级同一城市变电站的不同</w:t>
      </w:r>
      <w:r w:rsidR="00100D46" w:rsidRPr="00681836">
        <w:rPr>
          <w:rFonts w:hint="eastAsia"/>
        </w:rPr>
        <w:t>段</w:t>
      </w:r>
      <w:r w:rsidR="00912B0C" w:rsidRPr="00681836">
        <w:rPr>
          <w:rFonts w:hint="eastAsia"/>
        </w:rPr>
        <w:t>母线。</w:t>
      </w:r>
    </w:p>
    <w:p w14:paraId="17BCCACA" w14:textId="77777777" w:rsidR="00912B0C" w:rsidRPr="00681836" w:rsidRDefault="002C044B" w:rsidP="004E0F7B">
      <w:pPr>
        <w:pStyle w:val="aff1"/>
        <w:ind w:firstLineChars="0" w:firstLine="0"/>
      </w:pPr>
      <w:r w:rsidRPr="00681836">
        <w:t>5</w:t>
      </w:r>
      <w:r w:rsidR="007A05A8" w:rsidRPr="00681836">
        <w:t xml:space="preserve">.2.2 </w:t>
      </w:r>
      <w:r w:rsidR="00912B0C" w:rsidRPr="00681836">
        <w:rPr>
          <w:rFonts w:hint="eastAsia"/>
        </w:rPr>
        <w:t>采用分散</w:t>
      </w:r>
      <w:r w:rsidR="00AD0F5A" w:rsidRPr="00681836">
        <w:rPr>
          <w:rFonts w:hint="eastAsia"/>
        </w:rPr>
        <w:t>式</w:t>
      </w:r>
      <w:r w:rsidR="00912B0C" w:rsidRPr="00681836">
        <w:rPr>
          <w:rFonts w:hint="eastAsia"/>
        </w:rPr>
        <w:t>供电方式时，外部电源电压等级应结合城市电网电压等级确定，可采用</w:t>
      </w:r>
      <w:bookmarkStart w:id="271" w:name="_Toc62735611"/>
      <w:r w:rsidR="00912B0C" w:rsidRPr="00681836">
        <w:t>35kV 、20 kV</w:t>
      </w:r>
      <w:r w:rsidR="00912B0C" w:rsidRPr="00681836">
        <w:rPr>
          <w:rFonts w:hint="eastAsia"/>
        </w:rPr>
        <w:t>或</w:t>
      </w:r>
      <w:r w:rsidR="00912B0C" w:rsidRPr="00681836">
        <w:t xml:space="preserve"> 10 kV</w:t>
      </w:r>
      <w:bookmarkEnd w:id="271"/>
      <w:r w:rsidR="00912B0C" w:rsidRPr="00681836">
        <w:rPr>
          <w:rFonts w:hint="eastAsia"/>
        </w:rPr>
        <w:t>电压等级。引入的外部电源数量和可靠性要求</w:t>
      </w:r>
      <w:r w:rsidR="004E7875" w:rsidRPr="00681836">
        <w:rPr>
          <w:rFonts w:hint="eastAsia"/>
        </w:rPr>
        <w:t>应</w:t>
      </w:r>
      <w:r w:rsidR="00912B0C" w:rsidRPr="00681836">
        <w:rPr>
          <w:rFonts w:hint="eastAsia"/>
        </w:rPr>
        <w:t>根据线路用电负荷等级确定。向一级负荷供电的开闭所应设置两回独立可靠的进线电源，其中应至少有一回为专线电源，两回电源</w:t>
      </w:r>
      <w:proofErr w:type="gramStart"/>
      <w:r w:rsidR="00DF0DEE" w:rsidRPr="00681836">
        <w:rPr>
          <w:rFonts w:hint="eastAsia"/>
        </w:rPr>
        <w:t>宜</w:t>
      </w:r>
      <w:r w:rsidR="00912B0C" w:rsidRPr="00681836">
        <w:rPr>
          <w:rFonts w:hint="eastAsia"/>
        </w:rPr>
        <w:t>来自</w:t>
      </w:r>
      <w:proofErr w:type="gramEnd"/>
      <w:r w:rsidR="00912B0C" w:rsidRPr="00681836">
        <w:rPr>
          <w:rFonts w:hint="eastAsia"/>
        </w:rPr>
        <w:t>不同的上级城市变电站，也可来自上级同一城市变电站的不同</w:t>
      </w:r>
      <w:r w:rsidR="00100D46" w:rsidRPr="00681836">
        <w:rPr>
          <w:rFonts w:hint="eastAsia"/>
        </w:rPr>
        <w:t>段</w:t>
      </w:r>
      <w:r w:rsidR="00912B0C" w:rsidRPr="00681836">
        <w:rPr>
          <w:rFonts w:hint="eastAsia"/>
        </w:rPr>
        <w:t>母线。</w:t>
      </w:r>
    </w:p>
    <w:p w14:paraId="40BC5577" w14:textId="77777777" w:rsidR="00912B0C" w:rsidRPr="00681836" w:rsidRDefault="002C044B" w:rsidP="00992145">
      <w:pPr>
        <w:pStyle w:val="aff1"/>
        <w:ind w:firstLineChars="0" w:firstLine="0"/>
      </w:pPr>
      <w:r w:rsidRPr="00681836">
        <w:t>5</w:t>
      </w:r>
      <w:r w:rsidR="007A05A8" w:rsidRPr="00681836">
        <w:t xml:space="preserve">.2.3 </w:t>
      </w:r>
      <w:r w:rsidR="00912B0C" w:rsidRPr="00681836">
        <w:rPr>
          <w:rFonts w:hint="eastAsia"/>
        </w:rPr>
        <w:t>采用混合</w:t>
      </w:r>
      <w:r w:rsidR="00AD0F5A" w:rsidRPr="00681836">
        <w:rPr>
          <w:rFonts w:hint="eastAsia"/>
        </w:rPr>
        <w:t>式</w:t>
      </w:r>
      <w:r w:rsidR="00912B0C" w:rsidRPr="00681836">
        <w:rPr>
          <w:rFonts w:hint="eastAsia"/>
        </w:rPr>
        <w:t>供电方式时，外部电源设置原则</w:t>
      </w:r>
      <w:r w:rsidR="005A35A7" w:rsidRPr="00681836">
        <w:rPr>
          <w:rFonts w:hint="eastAsia"/>
        </w:rPr>
        <w:t>按</w:t>
      </w:r>
      <w:r w:rsidR="00912B0C" w:rsidRPr="00681836">
        <w:rPr>
          <w:rFonts w:hint="eastAsia"/>
        </w:rPr>
        <w:t>集中供电和分散供电的相关要求执行。</w:t>
      </w:r>
    </w:p>
    <w:p w14:paraId="142784E8" w14:textId="77777777" w:rsidR="00987F28" w:rsidRPr="00681836" w:rsidRDefault="007C636C">
      <w:pPr>
        <w:pStyle w:val="a0"/>
        <w:numPr>
          <w:ilvl w:val="0"/>
          <w:numId w:val="2"/>
        </w:numPr>
        <w:spacing w:before="156" w:after="156"/>
        <w:rPr>
          <w:b/>
        </w:rPr>
      </w:pPr>
      <w:bookmarkStart w:id="272" w:name="_Toc130823462"/>
      <w:r w:rsidRPr="00681836">
        <w:rPr>
          <w:rFonts w:hint="eastAsia"/>
          <w:b/>
        </w:rPr>
        <w:t>牵引变电所</w:t>
      </w:r>
      <w:bookmarkEnd w:id="272"/>
    </w:p>
    <w:p w14:paraId="4B22877B" w14:textId="77777777" w:rsidR="007C636C" w:rsidRPr="00681836" w:rsidRDefault="00087C75" w:rsidP="006F5FB1">
      <w:pPr>
        <w:pStyle w:val="a0"/>
        <w:numPr>
          <w:ilvl w:val="0"/>
          <w:numId w:val="0"/>
        </w:numPr>
        <w:tabs>
          <w:tab w:val="left" w:pos="360"/>
        </w:tabs>
        <w:spacing w:before="156" w:after="156"/>
        <w:rPr>
          <w:rFonts w:ascii="宋体" w:eastAsia="宋体" w:hAnsi="宋体"/>
        </w:rPr>
      </w:pPr>
      <w:bookmarkStart w:id="273" w:name="_Toc130823463"/>
      <w:r w:rsidRPr="00681836">
        <w:rPr>
          <w:rFonts w:ascii="宋体" w:eastAsia="宋体" w:hAnsi="宋体"/>
        </w:rPr>
        <w:t>6.1</w:t>
      </w:r>
      <w:r w:rsidR="007C636C" w:rsidRPr="00681836">
        <w:rPr>
          <w:rFonts w:ascii="宋体" w:eastAsia="宋体" w:hAnsi="宋体"/>
        </w:rPr>
        <w:t>牵引变电所设备的容量</w:t>
      </w:r>
      <w:bookmarkEnd w:id="273"/>
    </w:p>
    <w:p w14:paraId="06B4534D" w14:textId="7EC33885" w:rsidR="007C636C" w:rsidRPr="00681836" w:rsidRDefault="00BE28B6" w:rsidP="007C636C">
      <w:pPr>
        <w:pStyle w:val="aff1"/>
        <w:ind w:firstLine="420"/>
      </w:pPr>
      <w:r w:rsidRPr="00BE28B6">
        <w:rPr>
          <w:rFonts w:hint="eastAsia"/>
        </w:rPr>
        <w:t>牵引变电所设备的容量</w:t>
      </w:r>
      <w:r w:rsidR="007C636C" w:rsidRPr="00681836">
        <w:t>应按</w:t>
      </w:r>
      <w:r w:rsidR="007C636C" w:rsidRPr="00681836">
        <w:rPr>
          <w:rFonts w:hAnsi="宋体"/>
        </w:rPr>
        <w:t>设计</w:t>
      </w:r>
      <w:r w:rsidR="007C636C" w:rsidRPr="00681836">
        <w:t>最大通过能力、供电质量、变电所运行方式变化等因素决定</w:t>
      </w:r>
      <w:r w:rsidR="007C636C" w:rsidRPr="00681836">
        <w:rPr>
          <w:rFonts w:hint="eastAsia"/>
        </w:rPr>
        <w:t>。</w:t>
      </w:r>
    </w:p>
    <w:p w14:paraId="4EEC6DBD" w14:textId="51401E4B" w:rsidR="007C636C" w:rsidRPr="00681836" w:rsidRDefault="00087C75" w:rsidP="006F5FB1">
      <w:pPr>
        <w:pStyle w:val="a0"/>
        <w:numPr>
          <w:ilvl w:val="0"/>
          <w:numId w:val="0"/>
        </w:numPr>
        <w:tabs>
          <w:tab w:val="left" w:pos="360"/>
        </w:tabs>
        <w:spacing w:before="156" w:after="156"/>
        <w:rPr>
          <w:rFonts w:ascii="宋体" w:eastAsia="宋体" w:hAnsi="宋体"/>
        </w:rPr>
      </w:pPr>
      <w:bookmarkStart w:id="274" w:name="_Toc130823464"/>
      <w:r w:rsidRPr="00681836">
        <w:rPr>
          <w:rFonts w:ascii="宋体" w:eastAsia="宋体" w:hAnsi="宋体"/>
        </w:rPr>
        <w:t>6.2</w:t>
      </w:r>
      <w:r w:rsidR="007C636C" w:rsidRPr="00681836">
        <w:rPr>
          <w:rFonts w:ascii="宋体" w:eastAsia="宋体" w:hAnsi="宋体"/>
        </w:rPr>
        <w:t>牵引变电所分布距离</w:t>
      </w:r>
      <w:bookmarkEnd w:id="274"/>
    </w:p>
    <w:p w14:paraId="5F3AD169" w14:textId="2DC7CDBC" w:rsidR="007C636C" w:rsidRPr="00681836" w:rsidRDefault="00BE28B6" w:rsidP="007C636C">
      <w:pPr>
        <w:pStyle w:val="aff1"/>
        <w:ind w:firstLine="420"/>
      </w:pPr>
      <w:r w:rsidRPr="00BE28B6">
        <w:rPr>
          <w:rFonts w:hint="eastAsia"/>
        </w:rPr>
        <w:t>牵引变电所分布距离</w:t>
      </w:r>
      <w:r w:rsidR="007C636C" w:rsidRPr="00681836">
        <w:t>除满足接触网的电压</w:t>
      </w:r>
      <w:r w:rsidR="007C636C" w:rsidRPr="00681836">
        <w:rPr>
          <w:rFonts w:hAnsi="宋体"/>
        </w:rPr>
        <w:t>水平</w:t>
      </w:r>
      <w:r w:rsidR="007C636C" w:rsidRPr="00681836">
        <w:t>外，还应考虑线路功率损失、钢轨对地电位和杂散电流的影响。</w:t>
      </w:r>
    </w:p>
    <w:p w14:paraId="6E809C9B" w14:textId="77777777" w:rsidR="007C636C" w:rsidRPr="00681836" w:rsidRDefault="00087C75" w:rsidP="006F5FB1">
      <w:pPr>
        <w:pStyle w:val="a0"/>
        <w:numPr>
          <w:ilvl w:val="0"/>
          <w:numId w:val="0"/>
        </w:numPr>
        <w:tabs>
          <w:tab w:val="left" w:pos="360"/>
        </w:tabs>
        <w:spacing w:before="156" w:after="156"/>
        <w:rPr>
          <w:rFonts w:ascii="宋体" w:eastAsia="宋体" w:hAnsi="宋体"/>
        </w:rPr>
      </w:pPr>
      <w:bookmarkStart w:id="275" w:name="_Toc130823465"/>
      <w:r w:rsidRPr="00681836">
        <w:rPr>
          <w:rFonts w:ascii="宋体" w:eastAsia="宋体" w:hAnsi="宋体"/>
        </w:rPr>
        <w:t>6.3</w:t>
      </w:r>
      <w:r w:rsidR="007C636C" w:rsidRPr="00681836">
        <w:rPr>
          <w:rFonts w:ascii="宋体" w:eastAsia="宋体" w:hAnsi="宋体"/>
        </w:rPr>
        <w:t>牵引变电所接线方式</w:t>
      </w:r>
      <w:bookmarkEnd w:id="275"/>
    </w:p>
    <w:p w14:paraId="5704E2FD" w14:textId="77777777" w:rsidR="007C636C" w:rsidRPr="00681836" w:rsidRDefault="007E6AE8" w:rsidP="004E0F7B">
      <w:pPr>
        <w:pStyle w:val="aff1"/>
        <w:ind w:firstLineChars="0" w:firstLine="0"/>
        <w:rPr>
          <w:rFonts w:hAnsi="宋体"/>
        </w:rPr>
      </w:pPr>
      <w:r w:rsidRPr="00681836">
        <w:rPr>
          <w:rFonts w:hAnsi="宋体"/>
        </w:rPr>
        <w:t>6</w:t>
      </w:r>
      <w:r w:rsidR="007C636C" w:rsidRPr="00681836">
        <w:rPr>
          <w:rFonts w:hAnsi="宋体"/>
        </w:rPr>
        <w:t xml:space="preserve">.3.1 </w:t>
      </w:r>
      <w:r w:rsidR="00616230" w:rsidRPr="00681836">
        <w:t>牵引变电所</w:t>
      </w:r>
      <w:r w:rsidR="00616230" w:rsidRPr="00681836">
        <w:rPr>
          <w:rFonts w:hAnsi="宋体"/>
        </w:rPr>
        <w:t>的主接线在安全、可靠及灵活的基础上应力求简单</w:t>
      </w:r>
    </w:p>
    <w:p w14:paraId="7184E756" w14:textId="77777777" w:rsidR="007C636C" w:rsidRPr="00681836" w:rsidRDefault="007E6AE8" w:rsidP="004E0F7B">
      <w:pPr>
        <w:pStyle w:val="aff1"/>
        <w:ind w:firstLineChars="0" w:firstLine="0"/>
        <w:rPr>
          <w:rFonts w:hAnsi="宋体"/>
        </w:rPr>
      </w:pPr>
      <w:r w:rsidRPr="00681836">
        <w:rPr>
          <w:rFonts w:hAnsi="宋体"/>
        </w:rPr>
        <w:t>6</w:t>
      </w:r>
      <w:r w:rsidR="007C636C" w:rsidRPr="00681836">
        <w:rPr>
          <w:rFonts w:hAnsi="宋体"/>
        </w:rPr>
        <w:t xml:space="preserve">.3.2 </w:t>
      </w:r>
      <w:r w:rsidR="00616230" w:rsidRPr="00681836">
        <w:rPr>
          <w:rFonts w:hAnsi="宋体"/>
        </w:rPr>
        <w:t>牵引变电所应由两个及两个以上相互独立的电源供电，交流母线宜采用单母线分段</w:t>
      </w:r>
      <w:r w:rsidR="00616230" w:rsidRPr="00681836">
        <w:rPr>
          <w:rFonts w:hAnsi="宋体" w:hint="eastAsia"/>
        </w:rPr>
        <w:t>或单母线</w:t>
      </w:r>
      <w:r w:rsidR="00616230" w:rsidRPr="00681836">
        <w:rPr>
          <w:rFonts w:hAnsi="宋体"/>
        </w:rPr>
        <w:t>接线。</w:t>
      </w:r>
      <w:r w:rsidR="00616230" w:rsidRPr="00681836">
        <w:rPr>
          <w:rFonts w:hAnsi="宋体" w:hint="eastAsia"/>
        </w:rPr>
        <w:t>对于低运量系统可经技术经济比较后确定牵引变电所的电源回路数。</w:t>
      </w:r>
    </w:p>
    <w:p w14:paraId="12ABCFDF" w14:textId="77777777" w:rsidR="007C636C" w:rsidRPr="00681836" w:rsidRDefault="007E6AE8" w:rsidP="004E0F7B">
      <w:pPr>
        <w:pStyle w:val="aff1"/>
        <w:ind w:firstLineChars="0" w:firstLine="0"/>
        <w:rPr>
          <w:rFonts w:hAnsi="宋体"/>
        </w:rPr>
      </w:pPr>
      <w:r w:rsidRPr="00681836">
        <w:rPr>
          <w:rFonts w:hAnsi="宋体"/>
        </w:rPr>
        <w:t>6</w:t>
      </w:r>
      <w:r w:rsidR="007C636C" w:rsidRPr="00681836">
        <w:rPr>
          <w:rFonts w:hAnsi="宋体"/>
        </w:rPr>
        <w:t>.3.3  牵引变电所的直流母线宜采用单母线，并可根据运行灵活性要求增设备用母线或分段母线。</w:t>
      </w:r>
    </w:p>
    <w:p w14:paraId="64525AC7" w14:textId="77777777" w:rsidR="007C636C" w:rsidRPr="00681836" w:rsidRDefault="00087C75" w:rsidP="006F5FB1">
      <w:pPr>
        <w:pStyle w:val="a0"/>
        <w:numPr>
          <w:ilvl w:val="0"/>
          <w:numId w:val="0"/>
        </w:numPr>
        <w:tabs>
          <w:tab w:val="left" w:pos="360"/>
        </w:tabs>
        <w:spacing w:before="156" w:after="156"/>
        <w:rPr>
          <w:rFonts w:ascii="宋体" w:eastAsia="宋体" w:hAnsi="宋体"/>
        </w:rPr>
      </w:pPr>
      <w:bookmarkStart w:id="276" w:name="_Toc130823466"/>
      <w:r w:rsidRPr="00681836">
        <w:rPr>
          <w:rFonts w:ascii="宋体" w:eastAsia="宋体" w:hAnsi="宋体"/>
        </w:rPr>
        <w:t>6.4</w:t>
      </w:r>
      <w:r w:rsidR="007C636C" w:rsidRPr="00681836">
        <w:rPr>
          <w:rFonts w:ascii="宋体" w:eastAsia="宋体" w:hAnsi="宋体"/>
        </w:rPr>
        <w:t>牵引供电技术指标</w:t>
      </w:r>
      <w:bookmarkEnd w:id="276"/>
    </w:p>
    <w:p w14:paraId="46716A0C" w14:textId="77777777" w:rsidR="007C636C" w:rsidRPr="00681836" w:rsidRDefault="007E6AE8" w:rsidP="004E0F7B">
      <w:pPr>
        <w:pStyle w:val="aff1"/>
        <w:ind w:firstLineChars="0" w:firstLine="0"/>
        <w:rPr>
          <w:rFonts w:hAnsi="宋体"/>
        </w:rPr>
      </w:pPr>
      <w:r w:rsidRPr="00681836">
        <w:rPr>
          <w:rFonts w:hAnsi="宋体"/>
        </w:rPr>
        <w:t>6</w:t>
      </w:r>
      <w:r w:rsidR="007C636C" w:rsidRPr="00681836">
        <w:rPr>
          <w:rFonts w:hAnsi="宋体"/>
        </w:rPr>
        <w:t>.</w:t>
      </w:r>
      <w:r w:rsidR="007C636C" w:rsidRPr="00681836">
        <w:rPr>
          <w:rFonts w:hAnsi="宋体" w:hint="eastAsia"/>
        </w:rPr>
        <w:t>4</w:t>
      </w:r>
      <w:r w:rsidR="007C636C" w:rsidRPr="00681836">
        <w:rPr>
          <w:rFonts w:hAnsi="宋体"/>
        </w:rPr>
        <w:t>.1 供电设备的技术参数应满足过负荷和最大运行方式下系统短路时</w:t>
      </w:r>
      <w:proofErr w:type="gramStart"/>
      <w:r w:rsidR="007C636C" w:rsidRPr="00681836">
        <w:rPr>
          <w:rFonts w:hAnsi="宋体"/>
        </w:rPr>
        <w:t>动稳定</w:t>
      </w:r>
      <w:proofErr w:type="gramEnd"/>
      <w:r w:rsidR="007C636C" w:rsidRPr="00681836">
        <w:rPr>
          <w:rFonts w:hAnsi="宋体"/>
        </w:rPr>
        <w:t>和热稳定的要求。</w:t>
      </w:r>
    </w:p>
    <w:p w14:paraId="07FE1B77" w14:textId="77777777" w:rsidR="007C636C" w:rsidRPr="00681836" w:rsidRDefault="007E6AE8" w:rsidP="004E0F7B">
      <w:pPr>
        <w:pStyle w:val="aff1"/>
        <w:ind w:firstLineChars="0" w:firstLine="0"/>
        <w:rPr>
          <w:rFonts w:hAnsi="宋体"/>
        </w:rPr>
      </w:pPr>
      <w:r w:rsidRPr="00681836">
        <w:rPr>
          <w:rFonts w:hAnsi="宋体"/>
        </w:rPr>
        <w:t>6</w:t>
      </w:r>
      <w:r w:rsidR="007C636C" w:rsidRPr="00681836">
        <w:rPr>
          <w:rFonts w:hAnsi="宋体"/>
        </w:rPr>
        <w:t>.</w:t>
      </w:r>
      <w:r w:rsidR="007C636C" w:rsidRPr="00681836">
        <w:rPr>
          <w:rFonts w:hAnsi="宋体" w:hint="eastAsia"/>
        </w:rPr>
        <w:t>4</w:t>
      </w:r>
      <w:r w:rsidR="007C636C" w:rsidRPr="00681836">
        <w:rPr>
          <w:rFonts w:hAnsi="宋体"/>
        </w:rPr>
        <w:t>.2 供电</w:t>
      </w:r>
      <w:r w:rsidR="00DB2BD3" w:rsidRPr="00681836">
        <w:rPr>
          <w:rFonts w:hAnsi="宋体" w:hint="eastAsia"/>
        </w:rPr>
        <w:t>单体</w:t>
      </w:r>
      <w:r w:rsidR="007C636C" w:rsidRPr="00681836">
        <w:rPr>
          <w:rFonts w:hAnsi="宋体"/>
        </w:rPr>
        <w:t>设备</w:t>
      </w:r>
      <w:r w:rsidR="00852FB9" w:rsidRPr="00681836">
        <w:rPr>
          <w:rFonts w:hAnsi="宋体" w:hint="eastAsia"/>
        </w:rPr>
        <w:t>及</w:t>
      </w:r>
      <w:r w:rsidR="00DB2BD3" w:rsidRPr="00681836">
        <w:rPr>
          <w:rFonts w:hAnsi="宋体" w:hint="eastAsia"/>
        </w:rPr>
        <w:t>成套装置</w:t>
      </w:r>
      <w:r w:rsidR="007C636C" w:rsidRPr="00681836">
        <w:rPr>
          <w:rFonts w:hAnsi="宋体"/>
        </w:rPr>
        <w:t>应满足电磁兼容的要求。</w:t>
      </w:r>
    </w:p>
    <w:p w14:paraId="3A70542F" w14:textId="2D1F3101" w:rsidR="007C636C" w:rsidRPr="00681836" w:rsidRDefault="007E6AE8" w:rsidP="004E0F7B">
      <w:pPr>
        <w:pStyle w:val="aff1"/>
        <w:ind w:firstLineChars="0" w:firstLine="0"/>
        <w:rPr>
          <w:rFonts w:hAnsi="宋体"/>
        </w:rPr>
      </w:pPr>
      <w:r w:rsidRPr="00681836">
        <w:rPr>
          <w:rFonts w:hAnsi="宋体"/>
        </w:rPr>
        <w:t>6</w:t>
      </w:r>
      <w:r w:rsidR="007C636C" w:rsidRPr="00681836">
        <w:rPr>
          <w:rFonts w:hAnsi="宋体"/>
        </w:rPr>
        <w:t>.</w:t>
      </w:r>
      <w:r w:rsidR="007C636C" w:rsidRPr="00681836">
        <w:rPr>
          <w:rFonts w:hAnsi="宋体" w:hint="eastAsia"/>
        </w:rPr>
        <w:t>4</w:t>
      </w:r>
      <w:r w:rsidR="007C636C" w:rsidRPr="00681836">
        <w:rPr>
          <w:rFonts w:hAnsi="宋体"/>
        </w:rPr>
        <w:t>.3采用增加整流脉波数</w:t>
      </w:r>
      <w:r w:rsidR="00D64519" w:rsidRPr="00681836">
        <w:rPr>
          <w:rFonts w:hAnsi="宋体" w:hint="eastAsia"/>
        </w:rPr>
        <w:t>或</w:t>
      </w:r>
      <w:r w:rsidR="00490BA0" w:rsidRPr="00681836">
        <w:rPr>
          <w:rFonts w:hAnsi="宋体" w:hint="eastAsia"/>
        </w:rPr>
        <w:t>脉宽调制</w:t>
      </w:r>
      <w:r w:rsidR="007C636C" w:rsidRPr="00681836">
        <w:rPr>
          <w:rFonts w:hAnsi="宋体"/>
        </w:rPr>
        <w:t>的方法抑制谐波</w:t>
      </w:r>
      <w:r w:rsidR="00A5629B">
        <w:rPr>
          <w:rFonts w:hAnsi="宋体" w:hint="eastAsia"/>
        </w:rPr>
        <w:t>应</w:t>
      </w:r>
      <w:r w:rsidR="007C636C" w:rsidRPr="00681836">
        <w:rPr>
          <w:rFonts w:hAnsi="宋体"/>
        </w:rPr>
        <w:t>符合GB/T 14549的有关规定。</w:t>
      </w:r>
    </w:p>
    <w:p w14:paraId="025A7282" w14:textId="77777777" w:rsidR="007C636C" w:rsidRPr="00681836" w:rsidRDefault="007E6AE8" w:rsidP="004E0F7B">
      <w:pPr>
        <w:pStyle w:val="aff1"/>
        <w:ind w:firstLineChars="0" w:firstLine="0"/>
        <w:rPr>
          <w:rFonts w:hAnsi="宋体"/>
        </w:rPr>
      </w:pPr>
      <w:r w:rsidRPr="00681836">
        <w:rPr>
          <w:rFonts w:hAnsi="宋体"/>
        </w:rPr>
        <w:t>6</w:t>
      </w:r>
      <w:r w:rsidR="007C636C" w:rsidRPr="00681836">
        <w:rPr>
          <w:rFonts w:hAnsi="宋体"/>
        </w:rPr>
        <w:t>.</w:t>
      </w:r>
      <w:r w:rsidR="007C636C" w:rsidRPr="00681836">
        <w:rPr>
          <w:rFonts w:hAnsi="宋体" w:hint="eastAsia"/>
        </w:rPr>
        <w:t>4</w:t>
      </w:r>
      <w:r w:rsidR="007C636C" w:rsidRPr="00681836">
        <w:rPr>
          <w:rFonts w:hAnsi="宋体"/>
        </w:rPr>
        <w:t>.4 牵引变电所</w:t>
      </w:r>
      <w:r w:rsidR="00D84DBC" w:rsidRPr="00681836">
        <w:rPr>
          <w:rFonts w:hAnsi="宋体" w:hint="eastAsia"/>
        </w:rPr>
        <w:t>（</w:t>
      </w:r>
      <w:r w:rsidR="007C636C" w:rsidRPr="00681836">
        <w:rPr>
          <w:rFonts w:hAnsi="宋体"/>
        </w:rPr>
        <w:t>包括所内用电</w:t>
      </w:r>
      <w:r w:rsidR="00D84DBC" w:rsidRPr="00681836">
        <w:rPr>
          <w:rFonts w:hAnsi="宋体" w:hint="eastAsia"/>
        </w:rPr>
        <w:t>）</w:t>
      </w:r>
      <w:r w:rsidR="007C636C" w:rsidRPr="00681836">
        <w:rPr>
          <w:rFonts w:hAnsi="宋体"/>
        </w:rPr>
        <w:t>供电效率不低于</w:t>
      </w:r>
      <w:r w:rsidR="00110BAF" w:rsidRPr="00681836">
        <w:rPr>
          <w:rFonts w:hAnsi="宋体"/>
        </w:rPr>
        <w:t>98</w:t>
      </w:r>
      <w:r w:rsidR="007C636C" w:rsidRPr="00681836">
        <w:rPr>
          <w:rFonts w:hAnsi="宋体"/>
        </w:rPr>
        <w:t>%。</w:t>
      </w:r>
    </w:p>
    <w:p w14:paraId="62E79A20" w14:textId="77777777" w:rsidR="007C636C" w:rsidRPr="00681836" w:rsidRDefault="007E6AE8" w:rsidP="004E0F7B">
      <w:pPr>
        <w:pStyle w:val="aff1"/>
        <w:ind w:firstLineChars="0" w:firstLine="0"/>
        <w:rPr>
          <w:rFonts w:hAnsi="宋体"/>
        </w:rPr>
      </w:pPr>
      <w:r w:rsidRPr="00681836">
        <w:rPr>
          <w:rFonts w:hAnsi="宋体"/>
        </w:rPr>
        <w:t>6</w:t>
      </w:r>
      <w:r w:rsidR="007C636C" w:rsidRPr="00681836">
        <w:rPr>
          <w:rFonts w:hAnsi="宋体"/>
        </w:rPr>
        <w:t>.</w:t>
      </w:r>
      <w:r w:rsidR="007C636C" w:rsidRPr="00681836">
        <w:rPr>
          <w:rFonts w:hAnsi="宋体" w:hint="eastAsia"/>
        </w:rPr>
        <w:t>4</w:t>
      </w:r>
      <w:r w:rsidR="007C636C" w:rsidRPr="00681836">
        <w:rPr>
          <w:rFonts w:hAnsi="宋体"/>
        </w:rPr>
        <w:t>.5 功率因数应符合国家的有关规定。</w:t>
      </w:r>
    </w:p>
    <w:p w14:paraId="6A10A09B" w14:textId="62B0069D" w:rsidR="007C636C" w:rsidRPr="00681836" w:rsidRDefault="007E6AE8" w:rsidP="004E0F7B">
      <w:pPr>
        <w:pStyle w:val="aff1"/>
        <w:ind w:firstLineChars="0" w:firstLine="0"/>
        <w:rPr>
          <w:rFonts w:hAnsi="宋体"/>
        </w:rPr>
      </w:pPr>
      <w:r w:rsidRPr="00681836">
        <w:rPr>
          <w:rFonts w:hAnsi="宋体"/>
        </w:rPr>
        <w:t>6</w:t>
      </w:r>
      <w:r w:rsidR="007C636C" w:rsidRPr="00681836">
        <w:rPr>
          <w:rFonts w:hAnsi="宋体"/>
        </w:rPr>
        <w:t>.</w:t>
      </w:r>
      <w:r w:rsidR="007C636C" w:rsidRPr="00681836">
        <w:rPr>
          <w:rFonts w:hAnsi="宋体" w:hint="eastAsia"/>
        </w:rPr>
        <w:t>4</w:t>
      </w:r>
      <w:r w:rsidR="007C636C" w:rsidRPr="00681836">
        <w:rPr>
          <w:rFonts w:hAnsi="宋体"/>
        </w:rPr>
        <w:t>.6 地下牵引变电所应防止隧道粉尘污染</w:t>
      </w:r>
      <w:r w:rsidR="00852FB9" w:rsidRPr="00681836">
        <w:rPr>
          <w:rFonts w:hAnsi="宋体" w:hint="eastAsia"/>
        </w:rPr>
        <w:t>；</w:t>
      </w:r>
      <w:r w:rsidR="00B948D8" w:rsidRPr="00681836">
        <w:rPr>
          <w:rFonts w:hAnsi="宋体" w:hint="eastAsia"/>
        </w:rPr>
        <w:t>控制室</w:t>
      </w:r>
      <w:r w:rsidR="007C636C" w:rsidRPr="00681836">
        <w:rPr>
          <w:rFonts w:hAnsi="宋体"/>
        </w:rPr>
        <w:t>最高温度不</w:t>
      </w:r>
      <w:r w:rsidR="00A5629B">
        <w:rPr>
          <w:rFonts w:hAnsi="宋体" w:hint="eastAsia"/>
        </w:rPr>
        <w:t>应</w:t>
      </w:r>
      <w:r w:rsidR="007C636C" w:rsidRPr="00681836">
        <w:rPr>
          <w:rFonts w:hAnsi="宋体"/>
        </w:rPr>
        <w:t>高于</w:t>
      </w:r>
      <w:r w:rsidR="005275A3" w:rsidRPr="00681836">
        <w:rPr>
          <w:rFonts w:hAnsi="宋体"/>
        </w:rPr>
        <w:t>2</w:t>
      </w:r>
      <w:r w:rsidR="00C62151" w:rsidRPr="00681836">
        <w:rPr>
          <w:rFonts w:hAnsi="宋体"/>
        </w:rPr>
        <w:t>6</w:t>
      </w:r>
      <w:r w:rsidR="007C636C" w:rsidRPr="00681836">
        <w:rPr>
          <w:rFonts w:hAnsi="宋体"/>
        </w:rPr>
        <w:t>℃</w:t>
      </w:r>
      <w:r w:rsidR="00521BF0">
        <w:rPr>
          <w:rFonts w:hAnsi="宋体" w:hint="eastAsia"/>
        </w:rPr>
        <w:t>，</w:t>
      </w:r>
      <w:r w:rsidR="007C636C" w:rsidRPr="00681836">
        <w:rPr>
          <w:rFonts w:hAnsi="宋体"/>
        </w:rPr>
        <w:t>噪声不</w:t>
      </w:r>
      <w:r w:rsidR="00A5629B">
        <w:rPr>
          <w:rFonts w:hAnsi="宋体" w:hint="eastAsia"/>
        </w:rPr>
        <w:t>应</w:t>
      </w:r>
      <w:r w:rsidR="007C636C" w:rsidRPr="00681836">
        <w:rPr>
          <w:rFonts w:hAnsi="宋体"/>
        </w:rPr>
        <w:t>大于 60 dB(A)</w:t>
      </w:r>
      <w:r w:rsidR="00DC2CC6">
        <w:rPr>
          <w:rFonts w:hAnsi="宋体" w:hint="eastAsia"/>
        </w:rPr>
        <w:t>；</w:t>
      </w:r>
      <w:r w:rsidR="00CD4159" w:rsidRPr="00681836">
        <w:rPr>
          <w:rFonts w:hAnsi="宋体" w:hint="eastAsia"/>
        </w:rPr>
        <w:t>开关柜</w:t>
      </w:r>
      <w:proofErr w:type="gramStart"/>
      <w:r w:rsidR="00CD4159" w:rsidRPr="00681836">
        <w:rPr>
          <w:rFonts w:hAnsi="宋体" w:hint="eastAsia"/>
        </w:rPr>
        <w:t>室</w:t>
      </w:r>
      <w:r w:rsidR="00CD4159" w:rsidRPr="00681836">
        <w:rPr>
          <w:rFonts w:hAnsi="宋体"/>
        </w:rPr>
        <w:t>最高</w:t>
      </w:r>
      <w:proofErr w:type="gramEnd"/>
      <w:r w:rsidR="00CD4159" w:rsidRPr="00681836">
        <w:rPr>
          <w:rFonts w:hAnsi="宋体"/>
        </w:rPr>
        <w:t>温度不</w:t>
      </w:r>
      <w:r w:rsidR="00A5629B">
        <w:rPr>
          <w:rFonts w:hAnsi="宋体" w:hint="eastAsia"/>
        </w:rPr>
        <w:t>应</w:t>
      </w:r>
      <w:r w:rsidR="00CD4159" w:rsidRPr="00681836">
        <w:rPr>
          <w:rFonts w:hAnsi="宋体"/>
        </w:rPr>
        <w:t>高于</w:t>
      </w:r>
      <w:r w:rsidR="004D6E29" w:rsidRPr="00681836">
        <w:rPr>
          <w:rFonts w:hAnsi="宋体"/>
        </w:rPr>
        <w:t>4</w:t>
      </w:r>
      <w:r w:rsidR="00CD4159" w:rsidRPr="00681836">
        <w:rPr>
          <w:rFonts w:hAnsi="宋体"/>
        </w:rPr>
        <w:t>0</w:t>
      </w:r>
      <w:r w:rsidR="0081224B" w:rsidRPr="00681836">
        <w:rPr>
          <w:rFonts w:hAnsi="宋体"/>
        </w:rPr>
        <w:t>℃</w:t>
      </w:r>
      <w:r w:rsidR="00521BF0">
        <w:rPr>
          <w:rFonts w:hAnsi="宋体" w:hint="eastAsia"/>
        </w:rPr>
        <w:t>，</w:t>
      </w:r>
      <w:r w:rsidR="00CD4159" w:rsidRPr="00681836">
        <w:rPr>
          <w:rFonts w:hAnsi="宋体"/>
        </w:rPr>
        <w:t>噪声不</w:t>
      </w:r>
      <w:r w:rsidR="00A5629B" w:rsidRPr="00681836">
        <w:rPr>
          <w:rFonts w:hAnsi="宋体"/>
        </w:rPr>
        <w:t>宜</w:t>
      </w:r>
      <w:r w:rsidR="00CD4159" w:rsidRPr="00681836">
        <w:rPr>
          <w:rFonts w:hAnsi="宋体"/>
        </w:rPr>
        <w:t>大于 60 dB(A)。</w:t>
      </w:r>
    </w:p>
    <w:p w14:paraId="1AEE4921" w14:textId="77777777" w:rsidR="007C636C" w:rsidRPr="00BE28B6" w:rsidRDefault="00087C75" w:rsidP="00BE28B6">
      <w:pPr>
        <w:pStyle w:val="a0"/>
        <w:numPr>
          <w:ilvl w:val="0"/>
          <w:numId w:val="0"/>
        </w:numPr>
        <w:tabs>
          <w:tab w:val="left" w:pos="360"/>
        </w:tabs>
        <w:spacing w:before="156" w:after="156"/>
        <w:rPr>
          <w:rFonts w:ascii="宋体" w:eastAsia="宋体" w:hAnsi="宋体"/>
        </w:rPr>
      </w:pPr>
      <w:r w:rsidRPr="00BE28B6">
        <w:rPr>
          <w:rFonts w:ascii="宋体" w:eastAsia="宋体" w:hAnsi="宋体"/>
        </w:rPr>
        <w:t>6.5</w:t>
      </w:r>
      <w:r w:rsidR="007C636C" w:rsidRPr="00BE28B6">
        <w:rPr>
          <w:rFonts w:ascii="宋体" w:eastAsia="宋体" w:hAnsi="宋体"/>
        </w:rPr>
        <w:t>设备选择原则</w:t>
      </w:r>
    </w:p>
    <w:p w14:paraId="42784344" w14:textId="46011394" w:rsidR="007C636C" w:rsidRPr="00681836" w:rsidRDefault="007E6AE8" w:rsidP="004E0F7B">
      <w:pPr>
        <w:pStyle w:val="aff1"/>
        <w:ind w:firstLineChars="0" w:firstLine="0"/>
        <w:rPr>
          <w:rFonts w:hAnsi="宋体"/>
        </w:rPr>
      </w:pPr>
      <w:r w:rsidRPr="00681836">
        <w:rPr>
          <w:rFonts w:hAnsi="宋体"/>
        </w:rPr>
        <w:t>6</w:t>
      </w:r>
      <w:r w:rsidR="007C636C" w:rsidRPr="00681836">
        <w:rPr>
          <w:rFonts w:hAnsi="宋体"/>
        </w:rPr>
        <w:t>.</w:t>
      </w:r>
      <w:r w:rsidR="007C636C" w:rsidRPr="00681836">
        <w:rPr>
          <w:rFonts w:hAnsi="宋体" w:hint="eastAsia"/>
        </w:rPr>
        <w:t>5</w:t>
      </w:r>
      <w:r w:rsidR="007C636C" w:rsidRPr="00681836">
        <w:rPr>
          <w:rFonts w:hAnsi="宋体"/>
        </w:rPr>
        <w:t>.1  供电系统在选用先进技术和设备时，应采用质量可靠、技术先进、节约能源的产品，并</w:t>
      </w:r>
      <w:r w:rsidR="004D02CA">
        <w:rPr>
          <w:rFonts w:hAnsi="宋体" w:hint="eastAsia"/>
        </w:rPr>
        <w:t>应</w:t>
      </w:r>
      <w:r w:rsidR="007C636C" w:rsidRPr="00681836">
        <w:rPr>
          <w:rFonts w:hAnsi="宋体"/>
        </w:rPr>
        <w:t>向无维修或少维修、小型化</w:t>
      </w:r>
      <w:r w:rsidR="007C636C" w:rsidRPr="00681836">
        <w:rPr>
          <w:rFonts w:hAnsi="宋体" w:hint="eastAsia"/>
        </w:rPr>
        <w:t>、无油化、智能化</w:t>
      </w:r>
      <w:r w:rsidR="007C636C" w:rsidRPr="00681836">
        <w:rPr>
          <w:rFonts w:hAnsi="宋体"/>
        </w:rPr>
        <w:t>方向发展。</w:t>
      </w:r>
    </w:p>
    <w:p w14:paraId="1AB95E19" w14:textId="0367B508" w:rsidR="007C636C" w:rsidRPr="00681836" w:rsidRDefault="007E6AE8" w:rsidP="004E0F7B">
      <w:pPr>
        <w:pStyle w:val="aff1"/>
        <w:ind w:firstLineChars="0" w:firstLine="0"/>
        <w:rPr>
          <w:rFonts w:hAnsi="宋体"/>
        </w:rPr>
      </w:pPr>
      <w:r w:rsidRPr="00681836">
        <w:rPr>
          <w:rFonts w:hAnsi="宋体"/>
        </w:rPr>
        <w:t>6</w:t>
      </w:r>
      <w:r w:rsidR="007C636C" w:rsidRPr="00681836">
        <w:rPr>
          <w:rFonts w:hAnsi="宋体"/>
        </w:rPr>
        <w:t>.</w:t>
      </w:r>
      <w:r w:rsidR="007C636C" w:rsidRPr="00681836">
        <w:rPr>
          <w:rFonts w:hAnsi="宋体" w:hint="eastAsia"/>
        </w:rPr>
        <w:t>5</w:t>
      </w:r>
      <w:r w:rsidR="007C636C" w:rsidRPr="00681836">
        <w:rPr>
          <w:rFonts w:hAnsi="宋体"/>
        </w:rPr>
        <w:t>.2 牵引整流变压器应采用干式变压器</w:t>
      </w:r>
      <w:r w:rsidR="00DC4791" w:rsidRPr="00681836">
        <w:rPr>
          <w:rFonts w:hAnsi="宋体"/>
        </w:rPr>
        <w:t>。</w:t>
      </w:r>
    </w:p>
    <w:p w14:paraId="545BA91E" w14:textId="7F44DFE9" w:rsidR="00D04A05" w:rsidRPr="00681836" w:rsidRDefault="007E6AE8" w:rsidP="004E0F7B">
      <w:pPr>
        <w:pStyle w:val="aff1"/>
        <w:ind w:firstLineChars="0" w:firstLine="0"/>
        <w:rPr>
          <w:rFonts w:hAnsi="宋体"/>
        </w:rPr>
      </w:pPr>
      <w:r w:rsidRPr="00681836">
        <w:rPr>
          <w:rFonts w:hAnsi="宋体"/>
        </w:rPr>
        <w:t>6</w:t>
      </w:r>
      <w:r w:rsidR="007C636C" w:rsidRPr="00681836">
        <w:rPr>
          <w:rFonts w:hAnsi="宋体"/>
        </w:rPr>
        <w:t>.</w:t>
      </w:r>
      <w:r w:rsidR="007C636C" w:rsidRPr="00681836">
        <w:rPr>
          <w:rFonts w:hAnsi="宋体" w:hint="eastAsia"/>
        </w:rPr>
        <w:t>5</w:t>
      </w:r>
      <w:r w:rsidR="007C636C" w:rsidRPr="00681836">
        <w:rPr>
          <w:rFonts w:hAnsi="宋体"/>
        </w:rPr>
        <w:t>.3  牵引整流机组的冷却方式宜采用空气自然冷却式</w:t>
      </w:r>
      <w:r w:rsidR="00DC4791">
        <w:rPr>
          <w:rFonts w:hAnsi="宋体" w:hint="eastAsia"/>
        </w:rPr>
        <w:t>，牵引整流变压器主要技术要求应符合附录</w:t>
      </w:r>
      <w:r w:rsidR="00D63D38">
        <w:rPr>
          <w:rFonts w:hAnsi="宋体"/>
        </w:rPr>
        <w:t>A</w:t>
      </w:r>
      <w:r w:rsidR="00DC4791">
        <w:rPr>
          <w:rFonts w:hAnsi="宋体" w:hint="eastAsia"/>
        </w:rPr>
        <w:t>的规定，牵引整流器主要技术要求应符合附录</w:t>
      </w:r>
      <w:r w:rsidR="00DC4791">
        <w:rPr>
          <w:rFonts w:hAnsi="宋体"/>
        </w:rPr>
        <w:t>B</w:t>
      </w:r>
      <w:r w:rsidR="00DC4791">
        <w:rPr>
          <w:rFonts w:hAnsi="宋体" w:hint="eastAsia"/>
        </w:rPr>
        <w:t>的规定</w:t>
      </w:r>
      <w:r w:rsidR="000C2878">
        <w:rPr>
          <w:rFonts w:hAnsi="宋体" w:hint="eastAsia"/>
        </w:rPr>
        <w:t>，</w:t>
      </w:r>
      <w:r w:rsidR="008A0001">
        <w:rPr>
          <w:rFonts w:hAnsi="宋体" w:hint="eastAsia"/>
        </w:rPr>
        <w:t>再生制动能量回馈装置主要技术要求应符合附录</w:t>
      </w:r>
      <w:r w:rsidR="00D63D38">
        <w:rPr>
          <w:rFonts w:hAnsi="宋体"/>
        </w:rPr>
        <w:t>C</w:t>
      </w:r>
      <w:r w:rsidR="008A0001">
        <w:rPr>
          <w:rFonts w:hAnsi="宋体" w:hint="eastAsia"/>
        </w:rPr>
        <w:t>的规定</w:t>
      </w:r>
      <w:r w:rsidR="00DC4791" w:rsidRPr="00681836">
        <w:rPr>
          <w:rFonts w:hAnsi="宋体"/>
        </w:rPr>
        <w:t>。</w:t>
      </w:r>
    </w:p>
    <w:p w14:paraId="5B73BB0A" w14:textId="104EDD24" w:rsidR="007C636C" w:rsidRPr="00681836" w:rsidRDefault="007E6AE8" w:rsidP="004E0F7B">
      <w:pPr>
        <w:pStyle w:val="aff1"/>
        <w:ind w:firstLineChars="0" w:firstLine="0"/>
        <w:rPr>
          <w:rFonts w:hAnsi="宋体"/>
        </w:rPr>
      </w:pPr>
      <w:r w:rsidRPr="00681836">
        <w:rPr>
          <w:rFonts w:hAnsi="宋体"/>
        </w:rPr>
        <w:t>6</w:t>
      </w:r>
      <w:r w:rsidR="00D04A05" w:rsidRPr="00681836">
        <w:rPr>
          <w:rFonts w:hAnsi="宋体" w:hint="eastAsia"/>
        </w:rPr>
        <w:t>.5.4  技术经济合理时可选用双向变流器</w:t>
      </w:r>
      <w:r w:rsidR="00DC4791">
        <w:rPr>
          <w:rFonts w:hAnsi="宋体" w:hint="eastAsia"/>
        </w:rPr>
        <w:t>，双向变流器主要技术要求应符合附录</w:t>
      </w:r>
      <w:r w:rsidR="00D63D38">
        <w:rPr>
          <w:rFonts w:hAnsi="宋体"/>
        </w:rPr>
        <w:t>D</w:t>
      </w:r>
      <w:r w:rsidR="00DC4791">
        <w:rPr>
          <w:rFonts w:hAnsi="宋体" w:hint="eastAsia"/>
        </w:rPr>
        <w:t>的规定</w:t>
      </w:r>
      <w:r w:rsidR="007C636C" w:rsidRPr="00681836">
        <w:rPr>
          <w:rFonts w:hAnsi="宋体"/>
        </w:rPr>
        <w:t>。</w:t>
      </w:r>
    </w:p>
    <w:p w14:paraId="01DB51FE" w14:textId="77777777" w:rsidR="007C636C" w:rsidRPr="00681836" w:rsidRDefault="007E6AE8" w:rsidP="004E0F7B">
      <w:pPr>
        <w:pStyle w:val="aff1"/>
        <w:ind w:firstLineChars="0" w:firstLine="0"/>
        <w:rPr>
          <w:rFonts w:hAnsi="宋体"/>
        </w:rPr>
      </w:pPr>
      <w:r w:rsidRPr="00681836">
        <w:rPr>
          <w:rFonts w:hAnsi="宋体"/>
        </w:rPr>
        <w:t>6</w:t>
      </w:r>
      <w:r w:rsidR="007C636C" w:rsidRPr="00681836">
        <w:rPr>
          <w:rFonts w:hAnsi="宋体"/>
        </w:rPr>
        <w:t>.</w:t>
      </w:r>
      <w:r w:rsidR="007C636C" w:rsidRPr="00681836">
        <w:rPr>
          <w:rFonts w:hAnsi="宋体" w:hint="eastAsia"/>
        </w:rPr>
        <w:t>5</w:t>
      </w:r>
      <w:r w:rsidR="007C636C" w:rsidRPr="00681836">
        <w:rPr>
          <w:rFonts w:hAnsi="宋体"/>
        </w:rPr>
        <w:t>.</w:t>
      </w:r>
      <w:r w:rsidR="00D04A05" w:rsidRPr="00681836">
        <w:rPr>
          <w:rFonts w:hAnsi="宋体" w:hint="eastAsia"/>
        </w:rPr>
        <w:t>5</w:t>
      </w:r>
      <w:r w:rsidR="007C636C" w:rsidRPr="00681836">
        <w:rPr>
          <w:rFonts w:hAnsi="宋体"/>
        </w:rPr>
        <w:t xml:space="preserve">  设备最高电压应不小于系统最高电压。</w:t>
      </w:r>
    </w:p>
    <w:p w14:paraId="55E52B34" w14:textId="77777777" w:rsidR="007C636C" w:rsidRPr="00681836" w:rsidRDefault="007E6AE8" w:rsidP="004E0F7B">
      <w:pPr>
        <w:pStyle w:val="aff1"/>
        <w:ind w:firstLineChars="0" w:firstLine="0"/>
        <w:rPr>
          <w:rFonts w:hAnsi="宋体"/>
        </w:rPr>
      </w:pPr>
      <w:r w:rsidRPr="00681836">
        <w:rPr>
          <w:rFonts w:hAnsi="宋体"/>
        </w:rPr>
        <w:t>6</w:t>
      </w:r>
      <w:r w:rsidR="007C636C" w:rsidRPr="00681836">
        <w:rPr>
          <w:rFonts w:hAnsi="宋体"/>
        </w:rPr>
        <w:t>.</w:t>
      </w:r>
      <w:r w:rsidR="007C636C" w:rsidRPr="00681836">
        <w:rPr>
          <w:rFonts w:hAnsi="宋体" w:hint="eastAsia"/>
        </w:rPr>
        <w:t>5</w:t>
      </w:r>
      <w:r w:rsidR="007C636C" w:rsidRPr="00681836">
        <w:rPr>
          <w:rFonts w:hAnsi="宋体"/>
        </w:rPr>
        <w:t>.</w:t>
      </w:r>
      <w:r w:rsidR="00D04A05" w:rsidRPr="00681836">
        <w:rPr>
          <w:rFonts w:hAnsi="宋体" w:hint="eastAsia"/>
        </w:rPr>
        <w:t>6</w:t>
      </w:r>
      <w:r w:rsidR="007C636C" w:rsidRPr="00681836">
        <w:rPr>
          <w:rFonts w:hAnsi="宋体"/>
        </w:rPr>
        <w:t xml:space="preserve">  牵引整流机组</w:t>
      </w:r>
      <w:r w:rsidR="00D04A05" w:rsidRPr="00681836">
        <w:rPr>
          <w:rFonts w:hAnsi="宋体"/>
        </w:rPr>
        <w:t>及双向变流器</w:t>
      </w:r>
      <w:r w:rsidR="007C636C" w:rsidRPr="00681836">
        <w:rPr>
          <w:rFonts w:hAnsi="宋体"/>
        </w:rPr>
        <w:t>的负荷等级应满足牵引负荷特性</w:t>
      </w:r>
      <w:r w:rsidR="00E85719" w:rsidRPr="00681836">
        <w:rPr>
          <w:rFonts w:hAnsi="宋体" w:hint="eastAsia"/>
        </w:rPr>
        <w:t>的要求</w:t>
      </w:r>
      <w:r w:rsidR="007C636C" w:rsidRPr="00681836">
        <w:rPr>
          <w:rFonts w:hAnsi="宋体"/>
        </w:rPr>
        <w:t>：</w:t>
      </w:r>
    </w:p>
    <w:p w14:paraId="53B750FE" w14:textId="25EC52BA" w:rsidR="007C636C" w:rsidRPr="00681836" w:rsidRDefault="007C636C" w:rsidP="00C13CF9">
      <w:pPr>
        <w:pStyle w:val="a2"/>
        <w:numPr>
          <w:ilvl w:val="0"/>
          <w:numId w:val="0"/>
        </w:numPr>
        <w:ind w:firstLineChars="200" w:firstLine="420"/>
        <w:rPr>
          <w:rFonts w:ascii="宋体" w:eastAsia="宋体" w:hAnsi="宋体"/>
        </w:rPr>
      </w:pPr>
      <w:r w:rsidRPr="00681836">
        <w:rPr>
          <w:rFonts w:ascii="宋体" w:eastAsia="宋体" w:hAnsi="宋体"/>
        </w:rPr>
        <w:t xml:space="preserve">a) </w:t>
      </w:r>
      <w:r w:rsidR="00980BF8">
        <w:rPr>
          <w:rFonts w:ascii="宋体" w:eastAsia="宋体" w:hAnsi="宋体"/>
        </w:rPr>
        <w:t xml:space="preserve"> </w:t>
      </w:r>
      <w:r w:rsidRPr="00681836">
        <w:rPr>
          <w:rFonts w:ascii="宋体" w:eastAsia="宋体" w:hAnsi="宋体"/>
        </w:rPr>
        <w:t>100%额定输出连续</w:t>
      </w:r>
      <w:r w:rsidR="004509A1" w:rsidRPr="00681836">
        <w:rPr>
          <w:rFonts w:ascii="宋体" w:eastAsia="宋体" w:hAnsi="宋体" w:hint="eastAsia"/>
        </w:rPr>
        <w:t>；</w:t>
      </w:r>
    </w:p>
    <w:p w14:paraId="3AAB0EB8" w14:textId="762E741F" w:rsidR="007C636C" w:rsidRPr="00681836" w:rsidRDefault="007C636C" w:rsidP="00C13CF9">
      <w:pPr>
        <w:pStyle w:val="a2"/>
        <w:numPr>
          <w:ilvl w:val="0"/>
          <w:numId w:val="0"/>
        </w:numPr>
        <w:ind w:firstLineChars="200" w:firstLine="420"/>
        <w:rPr>
          <w:rFonts w:ascii="宋体" w:eastAsia="宋体" w:hAnsi="宋体"/>
        </w:rPr>
      </w:pPr>
      <w:r w:rsidRPr="00681836">
        <w:rPr>
          <w:rFonts w:ascii="宋体" w:eastAsia="宋体" w:hAnsi="宋体"/>
        </w:rPr>
        <w:t xml:space="preserve">b) </w:t>
      </w:r>
      <w:r w:rsidR="00980BF8">
        <w:rPr>
          <w:rFonts w:ascii="宋体" w:eastAsia="宋体" w:hAnsi="宋体"/>
        </w:rPr>
        <w:t xml:space="preserve"> </w:t>
      </w:r>
      <w:r w:rsidRPr="00681836">
        <w:rPr>
          <w:rFonts w:ascii="宋体" w:eastAsia="宋体" w:hAnsi="宋体"/>
        </w:rPr>
        <w:t>150%额定输出2h</w:t>
      </w:r>
      <w:r w:rsidR="004509A1" w:rsidRPr="00681836">
        <w:rPr>
          <w:rFonts w:ascii="宋体" w:eastAsia="宋体" w:hAnsi="宋体" w:hint="eastAsia"/>
        </w:rPr>
        <w:t>；</w:t>
      </w:r>
    </w:p>
    <w:p w14:paraId="6EB50CEE" w14:textId="77777777" w:rsidR="00980BF8" w:rsidRDefault="007C636C" w:rsidP="00C13CF9">
      <w:pPr>
        <w:pStyle w:val="a2"/>
        <w:numPr>
          <w:ilvl w:val="0"/>
          <w:numId w:val="0"/>
        </w:numPr>
        <w:ind w:leftChars="200" w:left="840" w:hangingChars="200" w:hanging="420"/>
        <w:rPr>
          <w:rFonts w:ascii="宋体" w:eastAsia="宋体" w:hAnsi="宋体"/>
        </w:rPr>
      </w:pPr>
      <w:r w:rsidRPr="00681836">
        <w:rPr>
          <w:rFonts w:ascii="宋体" w:eastAsia="宋体" w:hAnsi="宋体"/>
        </w:rPr>
        <w:t>c)</w:t>
      </w:r>
      <w:r w:rsidR="00980BF8">
        <w:rPr>
          <w:rFonts w:ascii="宋体" w:eastAsia="宋体" w:hAnsi="宋体"/>
        </w:rPr>
        <w:t xml:space="preserve"> </w:t>
      </w:r>
      <w:r w:rsidRPr="00681836">
        <w:rPr>
          <w:rFonts w:ascii="宋体" w:eastAsia="宋体" w:hAnsi="宋体"/>
        </w:rPr>
        <w:t xml:space="preserve"> 300%额定输出1min。</w:t>
      </w:r>
    </w:p>
    <w:p w14:paraId="4F6078A4" w14:textId="4A7B5FB3" w:rsidR="00E85719" w:rsidRPr="00C13CF9" w:rsidRDefault="00E85719" w:rsidP="00C13CF9">
      <w:pPr>
        <w:pStyle w:val="a2"/>
        <w:numPr>
          <w:ilvl w:val="0"/>
          <w:numId w:val="0"/>
        </w:numPr>
        <w:ind w:leftChars="200" w:left="780" w:hangingChars="200" w:hanging="360"/>
        <w:rPr>
          <w:rFonts w:ascii="宋体" w:eastAsia="宋体" w:hAnsi="宋体"/>
          <w:sz w:val="18"/>
        </w:rPr>
      </w:pPr>
      <w:r w:rsidRPr="00C13CF9">
        <w:rPr>
          <w:rFonts w:ascii="宋体" w:eastAsia="宋体" w:hAnsi="宋体" w:hint="eastAsia"/>
          <w:sz w:val="18"/>
        </w:rPr>
        <w:t>注：</w:t>
      </w:r>
      <w:r w:rsidR="00504305" w:rsidRPr="00C13CF9">
        <w:rPr>
          <w:rFonts w:ascii="宋体" w:eastAsia="宋体" w:hAnsi="宋体" w:hint="eastAsia"/>
          <w:sz w:val="18"/>
        </w:rPr>
        <w:t>特殊情况下，</w:t>
      </w:r>
      <w:r w:rsidRPr="00C13CF9">
        <w:rPr>
          <w:rFonts w:ascii="宋体" w:eastAsia="宋体" w:hAnsi="宋体" w:hint="eastAsia"/>
          <w:sz w:val="18"/>
        </w:rPr>
        <w:t>经技术</w:t>
      </w:r>
      <w:r w:rsidR="00504305" w:rsidRPr="00C13CF9">
        <w:rPr>
          <w:rFonts w:ascii="宋体" w:eastAsia="宋体" w:hAnsi="宋体" w:hint="eastAsia"/>
          <w:sz w:val="18"/>
        </w:rPr>
        <w:t>经济</w:t>
      </w:r>
      <w:r w:rsidR="00616230" w:rsidRPr="00C13CF9">
        <w:rPr>
          <w:rFonts w:ascii="宋体" w:eastAsia="宋体" w:hAnsi="宋体" w:hint="eastAsia"/>
          <w:sz w:val="18"/>
        </w:rPr>
        <w:t>比较</w:t>
      </w:r>
      <w:r w:rsidRPr="00C13CF9">
        <w:rPr>
          <w:rFonts w:ascii="宋体" w:eastAsia="宋体" w:hAnsi="宋体" w:hint="eastAsia"/>
          <w:sz w:val="18"/>
        </w:rPr>
        <w:t>后可采用</w:t>
      </w:r>
      <w:r w:rsidRPr="00C13CF9">
        <w:rPr>
          <w:rFonts w:ascii="宋体" w:eastAsia="宋体" w:hAnsi="宋体"/>
          <w:sz w:val="18"/>
        </w:rPr>
        <w:t>200%额定输出1min</w:t>
      </w:r>
      <w:r w:rsidRPr="00C13CF9">
        <w:rPr>
          <w:rFonts w:ascii="宋体" w:eastAsia="宋体" w:hAnsi="宋体" w:hint="eastAsia"/>
          <w:sz w:val="18"/>
        </w:rPr>
        <w:t>的牵引负荷特性。</w:t>
      </w:r>
    </w:p>
    <w:p w14:paraId="43011693" w14:textId="3C866C58" w:rsidR="007C636C" w:rsidRPr="00681836" w:rsidRDefault="007E6AE8" w:rsidP="004E0F7B">
      <w:pPr>
        <w:pStyle w:val="aff1"/>
        <w:ind w:firstLineChars="0" w:firstLine="0"/>
        <w:rPr>
          <w:rFonts w:hAnsi="宋体"/>
        </w:rPr>
      </w:pPr>
      <w:r w:rsidRPr="00681836">
        <w:rPr>
          <w:rFonts w:hAnsi="宋体"/>
        </w:rPr>
        <w:t>6</w:t>
      </w:r>
      <w:r w:rsidR="007C636C" w:rsidRPr="00681836">
        <w:rPr>
          <w:rFonts w:hAnsi="宋体"/>
        </w:rPr>
        <w:t>.</w:t>
      </w:r>
      <w:r w:rsidR="007C636C" w:rsidRPr="00681836">
        <w:rPr>
          <w:rFonts w:hAnsi="宋体" w:hint="eastAsia"/>
        </w:rPr>
        <w:t>5</w:t>
      </w:r>
      <w:r w:rsidR="007C636C" w:rsidRPr="00681836">
        <w:rPr>
          <w:rFonts w:hAnsi="宋体"/>
        </w:rPr>
        <w:t>.</w:t>
      </w:r>
      <w:r w:rsidR="00D04A05" w:rsidRPr="00681836">
        <w:rPr>
          <w:rFonts w:hAnsi="宋体" w:hint="eastAsia"/>
        </w:rPr>
        <w:t>7</w:t>
      </w:r>
      <w:r w:rsidR="007C636C" w:rsidRPr="00681836">
        <w:rPr>
          <w:rFonts w:hAnsi="宋体"/>
        </w:rPr>
        <w:t xml:space="preserve"> 直流快速断路器应能分断可能出现的最大短路电流和感性小电流</w:t>
      </w:r>
      <w:r w:rsidR="00CB7C29">
        <w:rPr>
          <w:rFonts w:hAnsi="宋体" w:hint="eastAsia"/>
        </w:rPr>
        <w:t>，直流断路器主要技术要求应符合附录</w:t>
      </w:r>
      <w:r w:rsidR="00D63D38">
        <w:rPr>
          <w:rFonts w:hAnsi="宋体"/>
        </w:rPr>
        <w:t>E</w:t>
      </w:r>
      <w:r w:rsidR="00CB7C29">
        <w:rPr>
          <w:rFonts w:hAnsi="宋体" w:hint="eastAsia"/>
        </w:rPr>
        <w:t>的规定</w:t>
      </w:r>
      <w:r w:rsidR="007C636C" w:rsidRPr="00681836">
        <w:rPr>
          <w:rFonts w:hAnsi="宋体"/>
        </w:rPr>
        <w:t>。</w:t>
      </w:r>
    </w:p>
    <w:p w14:paraId="1BCBEDEE" w14:textId="77777777" w:rsidR="007C636C" w:rsidRPr="00681836" w:rsidRDefault="007E6AE8" w:rsidP="004E0F7B">
      <w:pPr>
        <w:pStyle w:val="aff1"/>
        <w:ind w:firstLineChars="0" w:firstLine="0"/>
        <w:rPr>
          <w:rFonts w:hAnsi="宋体"/>
        </w:rPr>
      </w:pPr>
      <w:r w:rsidRPr="00681836">
        <w:rPr>
          <w:rFonts w:hAnsi="宋体"/>
        </w:rPr>
        <w:t>6</w:t>
      </w:r>
      <w:r w:rsidR="007C636C" w:rsidRPr="00681836">
        <w:rPr>
          <w:rFonts w:hAnsi="宋体"/>
        </w:rPr>
        <w:t>.</w:t>
      </w:r>
      <w:r w:rsidR="007C636C" w:rsidRPr="00681836">
        <w:rPr>
          <w:rFonts w:hAnsi="宋体" w:hint="eastAsia"/>
        </w:rPr>
        <w:t>5</w:t>
      </w:r>
      <w:r w:rsidR="007C636C" w:rsidRPr="00681836">
        <w:rPr>
          <w:rFonts w:hAnsi="宋体"/>
        </w:rPr>
        <w:t>.</w:t>
      </w:r>
      <w:r w:rsidR="00D04A05" w:rsidRPr="00681836">
        <w:rPr>
          <w:rFonts w:hAnsi="宋体" w:hint="eastAsia"/>
        </w:rPr>
        <w:t>8</w:t>
      </w:r>
      <w:r w:rsidR="007C636C" w:rsidRPr="00681836">
        <w:rPr>
          <w:rFonts w:hAnsi="宋体"/>
        </w:rPr>
        <w:t xml:space="preserve"> 牵引变电所直流自用电系统，其蓄电池组容量应满足事故停电</w:t>
      </w:r>
      <w:r w:rsidR="007C636C" w:rsidRPr="00681836">
        <w:rPr>
          <w:rFonts w:hAnsi="宋体" w:hint="eastAsia"/>
        </w:rPr>
        <w:t>2</w:t>
      </w:r>
      <w:r w:rsidR="007C636C" w:rsidRPr="00681836">
        <w:rPr>
          <w:rFonts w:hAnsi="宋体"/>
        </w:rPr>
        <w:t>h的需要。</w:t>
      </w:r>
    </w:p>
    <w:p w14:paraId="797385D8" w14:textId="77777777" w:rsidR="007C636C" w:rsidRPr="00681836" w:rsidRDefault="00087C75" w:rsidP="006F5FB1">
      <w:pPr>
        <w:pStyle w:val="a0"/>
        <w:numPr>
          <w:ilvl w:val="0"/>
          <w:numId w:val="0"/>
        </w:numPr>
        <w:tabs>
          <w:tab w:val="left" w:pos="360"/>
        </w:tabs>
        <w:spacing w:before="156" w:after="156"/>
        <w:rPr>
          <w:rFonts w:ascii="宋体" w:eastAsia="宋体" w:hAnsi="宋体"/>
        </w:rPr>
      </w:pPr>
      <w:bookmarkStart w:id="277" w:name="_Toc130823467"/>
      <w:r w:rsidRPr="00681836">
        <w:rPr>
          <w:rFonts w:ascii="宋体" w:eastAsia="宋体" w:hAnsi="宋体"/>
        </w:rPr>
        <w:t>6.6</w:t>
      </w:r>
      <w:r w:rsidR="007C636C" w:rsidRPr="00681836">
        <w:rPr>
          <w:rFonts w:ascii="宋体" w:eastAsia="宋体" w:hAnsi="宋体"/>
        </w:rPr>
        <w:t>牵引变电所继电保护装置</w:t>
      </w:r>
      <w:bookmarkEnd w:id="277"/>
    </w:p>
    <w:p w14:paraId="5FE2AD1F" w14:textId="77777777" w:rsidR="004509A1" w:rsidRPr="00681836" w:rsidRDefault="007E6AE8" w:rsidP="004E0F7B">
      <w:pPr>
        <w:pStyle w:val="aff1"/>
        <w:ind w:firstLineChars="0" w:firstLine="0"/>
        <w:rPr>
          <w:rFonts w:hAnsi="宋体"/>
        </w:rPr>
      </w:pPr>
      <w:r w:rsidRPr="00681836">
        <w:rPr>
          <w:rFonts w:hAnsi="宋体"/>
        </w:rPr>
        <w:t>6</w:t>
      </w:r>
      <w:r w:rsidR="004509A1" w:rsidRPr="00681836">
        <w:rPr>
          <w:rFonts w:hAnsi="宋体"/>
        </w:rPr>
        <w:t>.</w:t>
      </w:r>
      <w:r w:rsidR="004509A1" w:rsidRPr="00681836">
        <w:rPr>
          <w:rFonts w:hAnsi="宋体" w:hint="eastAsia"/>
        </w:rPr>
        <w:t>6.</w:t>
      </w:r>
      <w:r w:rsidR="004509A1" w:rsidRPr="00681836">
        <w:rPr>
          <w:rFonts w:hAnsi="宋体"/>
        </w:rPr>
        <w:t>1 设置保护装置原则</w:t>
      </w:r>
    </w:p>
    <w:p w14:paraId="16186FA2" w14:textId="77777777" w:rsidR="004509A1" w:rsidRPr="004E0F7B" w:rsidRDefault="004E0F7B" w:rsidP="004E0F7B">
      <w:pPr>
        <w:pStyle w:val="aff1"/>
        <w:ind w:firstLineChars="0" w:firstLine="0"/>
        <w:rPr>
          <w:rFonts w:hAnsi="宋体"/>
        </w:rPr>
      </w:pPr>
      <w:r w:rsidRPr="00681836">
        <w:rPr>
          <w:rFonts w:hAnsi="宋体"/>
        </w:rPr>
        <w:t>6.</w:t>
      </w:r>
      <w:r w:rsidRPr="00681836">
        <w:rPr>
          <w:rFonts w:hAnsi="宋体" w:hint="eastAsia"/>
        </w:rPr>
        <w:t>6.</w:t>
      </w:r>
      <w:r w:rsidRPr="00681836">
        <w:rPr>
          <w:rFonts w:hAnsi="宋体"/>
        </w:rPr>
        <w:t>1</w:t>
      </w:r>
      <w:r w:rsidRPr="00681836">
        <w:rPr>
          <w:rFonts w:hAnsi="宋体" w:hint="eastAsia"/>
        </w:rPr>
        <w:t>.</w:t>
      </w:r>
      <w:r w:rsidRPr="00681836">
        <w:rPr>
          <w:rFonts w:hAnsi="宋体"/>
        </w:rPr>
        <w:t>1</w:t>
      </w:r>
      <w:r w:rsidR="004509A1" w:rsidRPr="004E0F7B">
        <w:rPr>
          <w:rFonts w:hAnsi="宋体"/>
        </w:rPr>
        <w:t>牵引变电所的进线继电保护装置的设置和整定应符合</w:t>
      </w:r>
      <w:r w:rsidR="00504305" w:rsidRPr="004E0F7B">
        <w:rPr>
          <w:rFonts w:hAnsi="宋体" w:hint="eastAsia"/>
        </w:rPr>
        <w:t>电力系统</w:t>
      </w:r>
      <w:r w:rsidR="004509A1" w:rsidRPr="004E0F7B">
        <w:rPr>
          <w:rFonts w:hAnsi="宋体"/>
        </w:rPr>
        <w:t>的要求。各级保护整定应相互协调配合。</w:t>
      </w:r>
    </w:p>
    <w:p w14:paraId="427F4682" w14:textId="7A132D51" w:rsidR="004509A1" w:rsidRPr="004E0F7B" w:rsidRDefault="004E0F7B" w:rsidP="004E0F7B">
      <w:pPr>
        <w:pStyle w:val="aff1"/>
        <w:ind w:firstLineChars="0" w:firstLine="0"/>
        <w:rPr>
          <w:rFonts w:hAnsi="宋体"/>
        </w:rPr>
      </w:pPr>
      <w:r w:rsidRPr="00681836">
        <w:rPr>
          <w:rFonts w:hAnsi="宋体"/>
        </w:rPr>
        <w:t>6.</w:t>
      </w:r>
      <w:r w:rsidRPr="00681836">
        <w:rPr>
          <w:rFonts w:hAnsi="宋体" w:hint="eastAsia"/>
        </w:rPr>
        <w:t>6.</w:t>
      </w:r>
      <w:r w:rsidRPr="00681836">
        <w:rPr>
          <w:rFonts w:hAnsi="宋体"/>
        </w:rPr>
        <w:t>1</w:t>
      </w:r>
      <w:r w:rsidRPr="00681836">
        <w:rPr>
          <w:rFonts w:hAnsi="宋体" w:hint="eastAsia"/>
        </w:rPr>
        <w:t>.</w:t>
      </w:r>
      <w:r>
        <w:rPr>
          <w:rFonts w:hAnsi="宋体"/>
        </w:rPr>
        <w:t>2</w:t>
      </w:r>
      <w:r w:rsidR="004509A1" w:rsidRPr="004E0F7B">
        <w:rPr>
          <w:rFonts w:hAnsi="宋体"/>
        </w:rPr>
        <w:t xml:space="preserve"> 在满足系统保护及自动化技术指标前提下，装置接线应简单、可靠、灵活，维护方便。</w:t>
      </w:r>
    </w:p>
    <w:p w14:paraId="27C0CCF5" w14:textId="4083F7E5" w:rsidR="004509A1" w:rsidRPr="004E0F7B" w:rsidRDefault="004E0F7B" w:rsidP="004E0F7B">
      <w:pPr>
        <w:pStyle w:val="aff1"/>
        <w:ind w:firstLineChars="0" w:firstLine="0"/>
        <w:rPr>
          <w:rFonts w:hAnsi="宋体"/>
        </w:rPr>
      </w:pPr>
      <w:r w:rsidRPr="00681836">
        <w:rPr>
          <w:rFonts w:hAnsi="宋体"/>
        </w:rPr>
        <w:t>6.</w:t>
      </w:r>
      <w:r w:rsidRPr="00681836">
        <w:rPr>
          <w:rFonts w:hAnsi="宋体" w:hint="eastAsia"/>
        </w:rPr>
        <w:t>6.</w:t>
      </w:r>
      <w:r w:rsidRPr="00681836">
        <w:rPr>
          <w:rFonts w:hAnsi="宋体"/>
        </w:rPr>
        <w:t>1</w:t>
      </w:r>
      <w:r w:rsidRPr="00681836">
        <w:rPr>
          <w:rFonts w:hAnsi="宋体" w:hint="eastAsia"/>
        </w:rPr>
        <w:t>.</w:t>
      </w:r>
      <w:r>
        <w:rPr>
          <w:rFonts w:hAnsi="宋体"/>
        </w:rPr>
        <w:t>3</w:t>
      </w:r>
      <w:r w:rsidR="004509A1" w:rsidRPr="004E0F7B">
        <w:rPr>
          <w:rFonts w:hAnsi="宋体"/>
        </w:rPr>
        <w:t xml:space="preserve"> 应优先采用规范化的保护</w:t>
      </w:r>
      <w:r w:rsidR="00A5629B">
        <w:rPr>
          <w:rFonts w:hAnsi="宋体" w:hint="eastAsia"/>
        </w:rPr>
        <w:t>接线</w:t>
      </w:r>
      <w:r w:rsidR="004509A1" w:rsidRPr="004E0F7B">
        <w:rPr>
          <w:rFonts w:hAnsi="宋体"/>
        </w:rPr>
        <w:t>、保护</w:t>
      </w:r>
      <w:r w:rsidR="00A5629B">
        <w:rPr>
          <w:rFonts w:hAnsi="宋体" w:hint="eastAsia"/>
        </w:rPr>
        <w:t>方式</w:t>
      </w:r>
      <w:r w:rsidR="004509A1" w:rsidRPr="004E0F7B">
        <w:rPr>
          <w:rFonts w:hAnsi="宋体"/>
        </w:rPr>
        <w:t>和自动装置。</w:t>
      </w:r>
    </w:p>
    <w:p w14:paraId="2A83A3C7" w14:textId="77777777" w:rsidR="004509A1" w:rsidRPr="00681836" w:rsidRDefault="007E6AE8" w:rsidP="004E0F7B">
      <w:pPr>
        <w:pStyle w:val="aff1"/>
        <w:ind w:firstLineChars="0" w:firstLine="0"/>
        <w:rPr>
          <w:rFonts w:hAnsi="宋体"/>
        </w:rPr>
      </w:pPr>
      <w:r w:rsidRPr="00681836">
        <w:rPr>
          <w:rFonts w:hAnsi="宋体"/>
        </w:rPr>
        <w:t>6</w:t>
      </w:r>
      <w:r w:rsidR="004509A1" w:rsidRPr="00681836">
        <w:rPr>
          <w:rFonts w:hAnsi="宋体" w:hint="eastAsia"/>
        </w:rPr>
        <w:t>.6</w:t>
      </w:r>
      <w:r w:rsidR="004509A1" w:rsidRPr="00681836">
        <w:rPr>
          <w:rFonts w:hAnsi="宋体"/>
        </w:rPr>
        <w:t>.2 交流高压设备保护装置</w:t>
      </w:r>
    </w:p>
    <w:p w14:paraId="172EDBCB" w14:textId="663A50DE" w:rsidR="004509A1" w:rsidRPr="004E0F7B" w:rsidRDefault="004E0F7B" w:rsidP="004E0F7B">
      <w:pPr>
        <w:pStyle w:val="aff1"/>
        <w:ind w:firstLineChars="0" w:firstLine="0"/>
        <w:rPr>
          <w:rFonts w:hAnsi="宋体"/>
        </w:rPr>
      </w:pPr>
      <w:r w:rsidRPr="00681836">
        <w:rPr>
          <w:rFonts w:hAnsi="宋体"/>
        </w:rPr>
        <w:t>6.</w:t>
      </w:r>
      <w:r w:rsidRPr="00681836">
        <w:rPr>
          <w:rFonts w:hAnsi="宋体" w:hint="eastAsia"/>
        </w:rPr>
        <w:t>6.</w:t>
      </w:r>
      <w:r>
        <w:rPr>
          <w:rFonts w:hAnsi="宋体"/>
        </w:rPr>
        <w:t>2</w:t>
      </w:r>
      <w:r w:rsidRPr="00681836">
        <w:rPr>
          <w:rFonts w:hAnsi="宋体" w:hint="eastAsia"/>
        </w:rPr>
        <w:t>.</w:t>
      </w:r>
      <w:r w:rsidRPr="00681836">
        <w:rPr>
          <w:rFonts w:hAnsi="宋体"/>
        </w:rPr>
        <w:t>1</w:t>
      </w:r>
      <w:r w:rsidR="004509A1" w:rsidRPr="004E0F7B">
        <w:rPr>
          <w:rFonts w:hAnsi="宋体" w:hint="eastAsia"/>
        </w:rPr>
        <w:t>交流高压设备保护</w:t>
      </w:r>
      <w:r w:rsidR="004509A1" w:rsidRPr="004E0F7B">
        <w:rPr>
          <w:rFonts w:hAnsi="宋体"/>
        </w:rPr>
        <w:t>装置的设置，</w:t>
      </w:r>
      <w:r w:rsidR="00A5629B">
        <w:rPr>
          <w:rFonts w:hAnsi="宋体" w:hint="eastAsia"/>
        </w:rPr>
        <w:t>应</w:t>
      </w:r>
      <w:r w:rsidR="004509A1" w:rsidRPr="004E0F7B">
        <w:rPr>
          <w:rFonts w:hAnsi="宋体"/>
        </w:rPr>
        <w:t>按GB</w:t>
      </w:r>
      <w:r w:rsidR="000225AA" w:rsidRPr="004E0F7B">
        <w:rPr>
          <w:rFonts w:hAnsi="宋体" w:hint="eastAsia"/>
        </w:rPr>
        <w:t>/T</w:t>
      </w:r>
      <w:r w:rsidR="004509A1" w:rsidRPr="004E0F7B">
        <w:rPr>
          <w:rFonts w:hAnsi="宋体"/>
        </w:rPr>
        <w:t>50062的要求执行。</w:t>
      </w:r>
    </w:p>
    <w:p w14:paraId="7BB2ADB2" w14:textId="77777777" w:rsidR="004509A1" w:rsidRPr="004E0F7B" w:rsidRDefault="004E0F7B" w:rsidP="004E0F7B">
      <w:pPr>
        <w:pStyle w:val="aff1"/>
        <w:ind w:firstLineChars="0" w:firstLine="0"/>
        <w:rPr>
          <w:rFonts w:hAnsi="宋体"/>
        </w:rPr>
      </w:pPr>
      <w:r w:rsidRPr="00681836">
        <w:rPr>
          <w:rFonts w:hAnsi="宋体"/>
        </w:rPr>
        <w:t>6.</w:t>
      </w:r>
      <w:r w:rsidRPr="00681836">
        <w:rPr>
          <w:rFonts w:hAnsi="宋体" w:hint="eastAsia"/>
        </w:rPr>
        <w:t>6.</w:t>
      </w:r>
      <w:r>
        <w:rPr>
          <w:rFonts w:hAnsi="宋体"/>
        </w:rPr>
        <w:t>2</w:t>
      </w:r>
      <w:r w:rsidRPr="00681836">
        <w:rPr>
          <w:rFonts w:hAnsi="宋体" w:hint="eastAsia"/>
        </w:rPr>
        <w:t>.</w:t>
      </w:r>
      <w:r>
        <w:rPr>
          <w:rFonts w:hAnsi="宋体"/>
        </w:rPr>
        <w:t>2</w:t>
      </w:r>
      <w:r w:rsidR="004509A1" w:rsidRPr="004E0F7B">
        <w:rPr>
          <w:rFonts w:hAnsi="宋体"/>
        </w:rPr>
        <w:t xml:space="preserve"> 进线交流高压断路器过电流保护整定值应大于各种运行方式下可能出现的最大工作电流。</w:t>
      </w:r>
    </w:p>
    <w:p w14:paraId="10BE734A" w14:textId="77777777" w:rsidR="00527D19" w:rsidRPr="00681836" w:rsidRDefault="007E6AE8" w:rsidP="004E0F7B">
      <w:pPr>
        <w:pStyle w:val="aff1"/>
        <w:ind w:firstLineChars="0" w:firstLine="0"/>
        <w:rPr>
          <w:rFonts w:hAnsi="宋体"/>
        </w:rPr>
      </w:pPr>
      <w:r w:rsidRPr="00681836">
        <w:rPr>
          <w:rFonts w:hAnsi="宋体"/>
        </w:rPr>
        <w:t>6</w:t>
      </w:r>
      <w:r w:rsidR="00527D19" w:rsidRPr="00681836">
        <w:rPr>
          <w:rFonts w:hAnsi="宋体" w:hint="eastAsia"/>
        </w:rPr>
        <w:t>.6</w:t>
      </w:r>
      <w:r w:rsidR="00527D19" w:rsidRPr="00681836">
        <w:rPr>
          <w:rFonts w:hAnsi="宋体"/>
        </w:rPr>
        <w:t>.3 牵引整流机组保护</w:t>
      </w:r>
    </w:p>
    <w:p w14:paraId="75598777" w14:textId="29A4332C" w:rsidR="00527D19" w:rsidRPr="004E0F7B" w:rsidRDefault="004E0F7B" w:rsidP="004E0F7B">
      <w:pPr>
        <w:pStyle w:val="aff1"/>
        <w:ind w:firstLineChars="0" w:firstLine="0"/>
        <w:rPr>
          <w:rFonts w:hAnsi="宋体"/>
        </w:rPr>
      </w:pPr>
      <w:r w:rsidRPr="00681836">
        <w:rPr>
          <w:rFonts w:hAnsi="宋体"/>
        </w:rPr>
        <w:t>6.</w:t>
      </w:r>
      <w:r w:rsidRPr="00681836">
        <w:rPr>
          <w:rFonts w:hAnsi="宋体" w:hint="eastAsia"/>
        </w:rPr>
        <w:t>6.</w:t>
      </w:r>
      <w:r>
        <w:rPr>
          <w:rFonts w:hAnsi="宋体"/>
        </w:rPr>
        <w:t>3</w:t>
      </w:r>
      <w:r w:rsidRPr="00681836">
        <w:rPr>
          <w:rFonts w:hAnsi="宋体" w:hint="eastAsia"/>
        </w:rPr>
        <w:t>.</w:t>
      </w:r>
      <w:r w:rsidRPr="00681836">
        <w:rPr>
          <w:rFonts w:hAnsi="宋体"/>
        </w:rPr>
        <w:t>1</w:t>
      </w:r>
      <w:r w:rsidR="00527D19" w:rsidRPr="004E0F7B">
        <w:rPr>
          <w:rFonts w:hAnsi="宋体"/>
        </w:rPr>
        <w:t xml:space="preserve"> 牵引整流机组的过负荷及短路故障，包括直流母线短路，</w:t>
      </w:r>
      <w:r w:rsidR="00A5629B">
        <w:rPr>
          <w:rFonts w:hAnsi="宋体" w:hint="eastAsia"/>
        </w:rPr>
        <w:t>应</w:t>
      </w:r>
      <w:r w:rsidR="00527D19" w:rsidRPr="004E0F7B">
        <w:rPr>
          <w:rFonts w:hAnsi="宋体"/>
        </w:rPr>
        <w:t>由牵引整流变压器一次</w:t>
      </w:r>
      <w:proofErr w:type="gramStart"/>
      <w:r w:rsidR="00527D19" w:rsidRPr="004E0F7B">
        <w:rPr>
          <w:rFonts w:hAnsi="宋体"/>
        </w:rPr>
        <w:t>侧交流</w:t>
      </w:r>
      <w:proofErr w:type="gramEnd"/>
      <w:r w:rsidR="00527D19" w:rsidRPr="004E0F7B">
        <w:rPr>
          <w:rFonts w:hAnsi="宋体"/>
        </w:rPr>
        <w:t>高压断路器实现保护。</w:t>
      </w:r>
    </w:p>
    <w:p w14:paraId="06AED92B" w14:textId="21C9F40B" w:rsidR="00527D19" w:rsidRPr="004E0F7B" w:rsidRDefault="004E0F7B" w:rsidP="004E0F7B">
      <w:pPr>
        <w:pStyle w:val="aff1"/>
        <w:ind w:firstLineChars="0" w:firstLine="0"/>
        <w:rPr>
          <w:rFonts w:hAnsi="宋体"/>
        </w:rPr>
      </w:pPr>
      <w:r w:rsidRPr="00681836">
        <w:rPr>
          <w:rFonts w:hAnsi="宋体"/>
        </w:rPr>
        <w:t>6.</w:t>
      </w:r>
      <w:r w:rsidRPr="00681836">
        <w:rPr>
          <w:rFonts w:hAnsi="宋体" w:hint="eastAsia"/>
        </w:rPr>
        <w:t>6.</w:t>
      </w:r>
      <w:r>
        <w:rPr>
          <w:rFonts w:hAnsi="宋体"/>
        </w:rPr>
        <w:t>3</w:t>
      </w:r>
      <w:r w:rsidRPr="00681836">
        <w:rPr>
          <w:rFonts w:hAnsi="宋体" w:hint="eastAsia"/>
        </w:rPr>
        <w:t>.</w:t>
      </w:r>
      <w:r>
        <w:rPr>
          <w:rFonts w:hAnsi="宋体"/>
        </w:rPr>
        <w:t>2</w:t>
      </w:r>
      <w:r w:rsidR="00527D19" w:rsidRPr="004E0F7B">
        <w:rPr>
          <w:rFonts w:hAnsi="宋体"/>
        </w:rPr>
        <w:t xml:space="preserve"> 牵引整流机组的保护包括：电流速断保护、过电流保护、</w:t>
      </w:r>
      <w:r w:rsidR="00C62151" w:rsidRPr="004E0F7B">
        <w:rPr>
          <w:rFonts w:hAnsi="宋体" w:hint="eastAsia"/>
        </w:rPr>
        <w:t>过负荷保护、</w:t>
      </w:r>
      <w:r w:rsidR="00527D19" w:rsidRPr="004E0F7B">
        <w:rPr>
          <w:rFonts w:hAnsi="宋体"/>
        </w:rPr>
        <w:t>牵引整流变压器温升保护、整流器温升保护</w:t>
      </w:r>
      <w:r w:rsidR="00A5629B">
        <w:rPr>
          <w:rFonts w:hAnsi="宋体" w:hint="eastAsia"/>
        </w:rPr>
        <w:t>和</w:t>
      </w:r>
      <w:r w:rsidR="00527D19" w:rsidRPr="004E0F7B">
        <w:rPr>
          <w:rFonts w:hAnsi="宋体"/>
        </w:rPr>
        <w:t>整流元件故障保护等。</w:t>
      </w:r>
    </w:p>
    <w:p w14:paraId="7CCE00B0" w14:textId="77777777" w:rsidR="00527D19" w:rsidRPr="00681836" w:rsidRDefault="007E6AE8" w:rsidP="004E0F7B">
      <w:pPr>
        <w:pStyle w:val="aff1"/>
        <w:ind w:firstLineChars="0" w:firstLine="0"/>
        <w:rPr>
          <w:rFonts w:hAnsi="宋体"/>
        </w:rPr>
      </w:pPr>
      <w:r w:rsidRPr="00681836">
        <w:rPr>
          <w:rFonts w:hAnsi="宋体"/>
        </w:rPr>
        <w:t>6</w:t>
      </w:r>
      <w:r w:rsidR="00527D19" w:rsidRPr="00681836">
        <w:rPr>
          <w:rFonts w:hAnsi="宋体" w:hint="eastAsia"/>
        </w:rPr>
        <w:t>.6</w:t>
      </w:r>
      <w:r w:rsidR="00527D19" w:rsidRPr="00681836">
        <w:rPr>
          <w:rFonts w:hAnsi="宋体"/>
        </w:rPr>
        <w:t>.4 馈电设备、接触网保护装置</w:t>
      </w:r>
    </w:p>
    <w:p w14:paraId="05FD5761" w14:textId="166049AA" w:rsidR="00527D19" w:rsidRPr="004E0F7B" w:rsidRDefault="004E0F7B" w:rsidP="004E0F7B">
      <w:pPr>
        <w:pStyle w:val="aff1"/>
        <w:ind w:firstLineChars="0" w:firstLine="0"/>
        <w:rPr>
          <w:rFonts w:hAnsi="宋体"/>
        </w:rPr>
      </w:pPr>
      <w:r w:rsidRPr="00681836">
        <w:rPr>
          <w:rFonts w:hAnsi="宋体"/>
        </w:rPr>
        <w:t>6.</w:t>
      </w:r>
      <w:r w:rsidRPr="00681836">
        <w:rPr>
          <w:rFonts w:hAnsi="宋体" w:hint="eastAsia"/>
        </w:rPr>
        <w:t>6.</w:t>
      </w:r>
      <w:r>
        <w:rPr>
          <w:rFonts w:hAnsi="宋体"/>
        </w:rPr>
        <w:t>4</w:t>
      </w:r>
      <w:r w:rsidRPr="00681836">
        <w:rPr>
          <w:rFonts w:hAnsi="宋体" w:hint="eastAsia"/>
        </w:rPr>
        <w:t>.</w:t>
      </w:r>
      <w:r w:rsidRPr="00681836">
        <w:rPr>
          <w:rFonts w:hAnsi="宋体"/>
        </w:rPr>
        <w:t>1</w:t>
      </w:r>
      <w:r w:rsidR="00527D19" w:rsidRPr="004E0F7B">
        <w:rPr>
          <w:rFonts w:hAnsi="宋体"/>
        </w:rPr>
        <w:t xml:space="preserve"> 接触网保护</w:t>
      </w:r>
      <w:r w:rsidR="00A5629B">
        <w:rPr>
          <w:rFonts w:hAnsi="宋体" w:hint="eastAsia"/>
        </w:rPr>
        <w:t>应</w:t>
      </w:r>
      <w:r w:rsidR="00527D19" w:rsidRPr="004E0F7B">
        <w:rPr>
          <w:rFonts w:hAnsi="宋体"/>
        </w:rPr>
        <w:t>由馈线直流快速断路器实现。</w:t>
      </w:r>
    </w:p>
    <w:p w14:paraId="630DC607" w14:textId="18F8AE03" w:rsidR="00527D19" w:rsidRPr="004E0F7B" w:rsidRDefault="004E0F7B" w:rsidP="004E0F7B">
      <w:pPr>
        <w:pStyle w:val="aff1"/>
        <w:ind w:firstLineChars="0" w:firstLine="0"/>
        <w:rPr>
          <w:rFonts w:hAnsi="宋体"/>
        </w:rPr>
      </w:pPr>
      <w:r w:rsidRPr="00681836">
        <w:rPr>
          <w:rFonts w:hAnsi="宋体"/>
        </w:rPr>
        <w:t>6.</w:t>
      </w:r>
      <w:r w:rsidRPr="00681836">
        <w:rPr>
          <w:rFonts w:hAnsi="宋体" w:hint="eastAsia"/>
        </w:rPr>
        <w:t>6.</w:t>
      </w:r>
      <w:r>
        <w:rPr>
          <w:rFonts w:hAnsi="宋体"/>
        </w:rPr>
        <w:t>4</w:t>
      </w:r>
      <w:r w:rsidRPr="00681836">
        <w:rPr>
          <w:rFonts w:hAnsi="宋体" w:hint="eastAsia"/>
        </w:rPr>
        <w:t>.</w:t>
      </w:r>
      <w:r>
        <w:rPr>
          <w:rFonts w:hAnsi="宋体"/>
        </w:rPr>
        <w:t>2</w:t>
      </w:r>
      <w:r w:rsidR="00527D19" w:rsidRPr="004E0F7B">
        <w:rPr>
          <w:rFonts w:hAnsi="宋体"/>
        </w:rPr>
        <w:t xml:space="preserve"> 馈线继电保护设置</w:t>
      </w:r>
      <w:r w:rsidR="00A20180">
        <w:rPr>
          <w:rFonts w:hAnsi="宋体" w:hint="eastAsia"/>
        </w:rPr>
        <w:t>包括</w:t>
      </w:r>
      <w:r w:rsidR="00527D19" w:rsidRPr="004E0F7B">
        <w:rPr>
          <w:rFonts w:hAnsi="宋体"/>
        </w:rPr>
        <w:t>：电流速</w:t>
      </w:r>
      <w:proofErr w:type="gramStart"/>
      <w:r w:rsidR="00527D19" w:rsidRPr="004E0F7B">
        <w:rPr>
          <w:rFonts w:hAnsi="宋体"/>
        </w:rPr>
        <w:t>断保护</w:t>
      </w:r>
      <w:proofErr w:type="gramEnd"/>
      <w:r w:rsidR="00527D19" w:rsidRPr="004E0F7B">
        <w:rPr>
          <w:rFonts w:hAnsi="宋体"/>
        </w:rPr>
        <w:t>(含大电流脱扣)、电流变化率及增量保护、</w:t>
      </w:r>
      <w:proofErr w:type="gramStart"/>
      <w:r w:rsidR="00527D19" w:rsidRPr="004E0F7B">
        <w:rPr>
          <w:rFonts w:hAnsi="宋体"/>
        </w:rPr>
        <w:t>双边联跳保护</w:t>
      </w:r>
      <w:proofErr w:type="gramEnd"/>
      <w:r w:rsidR="00FB1997" w:rsidRPr="004E0F7B">
        <w:rPr>
          <w:rFonts w:hAnsi="宋体" w:hint="eastAsia"/>
        </w:rPr>
        <w:t>、过电流保护</w:t>
      </w:r>
      <w:r w:rsidR="00527D19" w:rsidRPr="004E0F7B">
        <w:rPr>
          <w:rFonts w:hAnsi="宋体"/>
        </w:rPr>
        <w:t>等。</w:t>
      </w:r>
    </w:p>
    <w:p w14:paraId="2272F7AD" w14:textId="77777777" w:rsidR="00527D19" w:rsidRPr="004E0F7B" w:rsidRDefault="004E0F7B" w:rsidP="004E0F7B">
      <w:pPr>
        <w:pStyle w:val="aff1"/>
        <w:ind w:firstLineChars="0" w:firstLine="0"/>
        <w:rPr>
          <w:rFonts w:hAnsi="宋体"/>
        </w:rPr>
      </w:pPr>
      <w:r w:rsidRPr="00681836">
        <w:rPr>
          <w:rFonts w:hAnsi="宋体"/>
        </w:rPr>
        <w:t>6.</w:t>
      </w:r>
      <w:r w:rsidRPr="00681836">
        <w:rPr>
          <w:rFonts w:hAnsi="宋体" w:hint="eastAsia"/>
        </w:rPr>
        <w:t>6.</w:t>
      </w:r>
      <w:r>
        <w:rPr>
          <w:rFonts w:hAnsi="宋体"/>
        </w:rPr>
        <w:t>4</w:t>
      </w:r>
      <w:r w:rsidRPr="00681836">
        <w:rPr>
          <w:rFonts w:hAnsi="宋体" w:hint="eastAsia"/>
        </w:rPr>
        <w:t>.</w:t>
      </w:r>
      <w:r>
        <w:rPr>
          <w:rFonts w:hAnsi="宋体"/>
        </w:rPr>
        <w:t>3</w:t>
      </w:r>
      <w:r w:rsidR="00527D19" w:rsidRPr="004E0F7B">
        <w:rPr>
          <w:rFonts w:hAnsi="宋体"/>
        </w:rPr>
        <w:t xml:space="preserve"> 馈线应设接触网故障判别自动重合</w:t>
      </w:r>
      <w:proofErr w:type="gramStart"/>
      <w:r w:rsidR="00527D19" w:rsidRPr="004E0F7B">
        <w:rPr>
          <w:rFonts w:hAnsi="宋体"/>
        </w:rPr>
        <w:t>闸</w:t>
      </w:r>
      <w:proofErr w:type="gramEnd"/>
      <w:r w:rsidR="00527D19" w:rsidRPr="004E0F7B">
        <w:rPr>
          <w:rFonts w:hAnsi="宋体"/>
        </w:rPr>
        <w:t>装置。</w:t>
      </w:r>
    </w:p>
    <w:p w14:paraId="2F94685D" w14:textId="77777777" w:rsidR="00527D19" w:rsidRPr="004E0F7B" w:rsidRDefault="004E0F7B" w:rsidP="004E0F7B">
      <w:pPr>
        <w:pStyle w:val="aff1"/>
        <w:ind w:firstLineChars="0" w:firstLine="0"/>
        <w:rPr>
          <w:rFonts w:hAnsi="宋体"/>
        </w:rPr>
      </w:pPr>
      <w:r w:rsidRPr="00681836">
        <w:rPr>
          <w:rFonts w:hAnsi="宋体"/>
        </w:rPr>
        <w:t>6.</w:t>
      </w:r>
      <w:r w:rsidRPr="00681836">
        <w:rPr>
          <w:rFonts w:hAnsi="宋体" w:hint="eastAsia"/>
        </w:rPr>
        <w:t>6.</w:t>
      </w:r>
      <w:r>
        <w:rPr>
          <w:rFonts w:hAnsi="宋体"/>
        </w:rPr>
        <w:t>4</w:t>
      </w:r>
      <w:r w:rsidRPr="00681836">
        <w:rPr>
          <w:rFonts w:hAnsi="宋体" w:hint="eastAsia"/>
        </w:rPr>
        <w:t>.</w:t>
      </w:r>
      <w:r>
        <w:rPr>
          <w:rFonts w:hAnsi="宋体"/>
        </w:rPr>
        <w:t>4</w:t>
      </w:r>
      <w:r w:rsidR="00527D19" w:rsidRPr="004E0F7B">
        <w:rPr>
          <w:rFonts w:hAnsi="宋体"/>
        </w:rPr>
        <w:t xml:space="preserve"> 馈线继电保护应与车辆的主保护相互协调配合。</w:t>
      </w:r>
    </w:p>
    <w:p w14:paraId="6B747A52" w14:textId="77777777" w:rsidR="00527D19" w:rsidRPr="004E0F7B" w:rsidRDefault="004E0F7B" w:rsidP="004E0F7B">
      <w:pPr>
        <w:pStyle w:val="aff1"/>
        <w:ind w:firstLineChars="0" w:firstLine="0"/>
        <w:rPr>
          <w:rFonts w:hAnsi="宋体"/>
        </w:rPr>
      </w:pPr>
      <w:r w:rsidRPr="00681836">
        <w:rPr>
          <w:rFonts w:hAnsi="宋体"/>
        </w:rPr>
        <w:t>6.</w:t>
      </w:r>
      <w:r w:rsidRPr="00681836">
        <w:rPr>
          <w:rFonts w:hAnsi="宋体" w:hint="eastAsia"/>
        </w:rPr>
        <w:t>6.</w:t>
      </w:r>
      <w:r>
        <w:rPr>
          <w:rFonts w:hAnsi="宋体"/>
        </w:rPr>
        <w:t>4</w:t>
      </w:r>
      <w:r w:rsidRPr="00681836">
        <w:rPr>
          <w:rFonts w:hAnsi="宋体" w:hint="eastAsia"/>
        </w:rPr>
        <w:t>.</w:t>
      </w:r>
      <w:r>
        <w:rPr>
          <w:rFonts w:hAnsi="宋体"/>
        </w:rPr>
        <w:t>5</w:t>
      </w:r>
      <w:r w:rsidR="00527D19" w:rsidRPr="004E0F7B">
        <w:rPr>
          <w:rFonts w:hAnsi="宋体"/>
        </w:rPr>
        <w:t xml:space="preserve"> 牵引直流设备应设框架泄漏保护装置。</w:t>
      </w:r>
    </w:p>
    <w:p w14:paraId="6E858104" w14:textId="2E2AFF76" w:rsidR="00527D19" w:rsidRPr="004E0F7B" w:rsidRDefault="004E0F7B" w:rsidP="004E0F7B">
      <w:pPr>
        <w:pStyle w:val="aff1"/>
        <w:ind w:firstLineChars="0" w:firstLine="0"/>
        <w:rPr>
          <w:rFonts w:hAnsi="宋体"/>
        </w:rPr>
      </w:pPr>
      <w:r w:rsidRPr="00681836">
        <w:rPr>
          <w:rFonts w:hAnsi="宋体"/>
        </w:rPr>
        <w:t>6.</w:t>
      </w:r>
      <w:r w:rsidRPr="00681836">
        <w:rPr>
          <w:rFonts w:hAnsi="宋体" w:hint="eastAsia"/>
        </w:rPr>
        <w:t>6.</w:t>
      </w:r>
      <w:r>
        <w:rPr>
          <w:rFonts w:hAnsi="宋体"/>
        </w:rPr>
        <w:t>4</w:t>
      </w:r>
      <w:r w:rsidRPr="00681836">
        <w:rPr>
          <w:rFonts w:hAnsi="宋体" w:hint="eastAsia"/>
        </w:rPr>
        <w:t>.</w:t>
      </w:r>
      <w:r>
        <w:rPr>
          <w:rFonts w:hAnsi="宋体"/>
        </w:rPr>
        <w:t>6</w:t>
      </w:r>
      <w:r w:rsidR="00527D19" w:rsidRPr="004E0F7B">
        <w:rPr>
          <w:rFonts w:hAnsi="宋体"/>
        </w:rPr>
        <w:t xml:space="preserve"> </w:t>
      </w:r>
      <w:r w:rsidR="00C42BEA">
        <w:rPr>
          <w:rFonts w:hAnsi="宋体" w:hint="eastAsia"/>
        </w:rPr>
        <w:t>接触网保护</w:t>
      </w:r>
      <w:r w:rsidR="00527D19" w:rsidRPr="004E0F7B">
        <w:rPr>
          <w:rFonts w:hAnsi="宋体"/>
        </w:rPr>
        <w:t>宜装设可供列车司机和行车调度员使用的紧急停电保护装置。</w:t>
      </w:r>
    </w:p>
    <w:p w14:paraId="42772EAE" w14:textId="7A3FF443" w:rsidR="00C42BEA" w:rsidRDefault="007E6AE8" w:rsidP="004E0F7B">
      <w:pPr>
        <w:pStyle w:val="aff1"/>
        <w:ind w:firstLineChars="0" w:firstLine="0"/>
        <w:rPr>
          <w:rFonts w:hAnsi="宋体"/>
        </w:rPr>
      </w:pPr>
      <w:r w:rsidRPr="00681836">
        <w:rPr>
          <w:rFonts w:hAnsi="宋体"/>
        </w:rPr>
        <w:t>6</w:t>
      </w:r>
      <w:r w:rsidR="006D4DBC" w:rsidRPr="00681836">
        <w:rPr>
          <w:rFonts w:hAnsi="宋体" w:hint="eastAsia"/>
        </w:rPr>
        <w:t>.6.5 再生制动能量回馈装置</w:t>
      </w:r>
      <w:r w:rsidR="00635BFE" w:rsidRPr="00681836">
        <w:rPr>
          <w:rFonts w:hAnsi="宋体" w:hint="eastAsia"/>
        </w:rPr>
        <w:t>或</w:t>
      </w:r>
      <w:r w:rsidR="00897D74" w:rsidRPr="004E0F7B">
        <w:rPr>
          <w:rFonts w:hAnsi="宋体" w:hint="eastAsia"/>
        </w:rPr>
        <w:t>双向变流器</w:t>
      </w:r>
      <w:r w:rsidR="006D4DBC" w:rsidRPr="00681836">
        <w:rPr>
          <w:rFonts w:hAnsi="宋体" w:hint="eastAsia"/>
        </w:rPr>
        <w:t>保护</w:t>
      </w:r>
      <w:r w:rsidR="00A33941">
        <w:rPr>
          <w:rFonts w:hAnsi="宋体" w:hint="eastAsia"/>
        </w:rPr>
        <w:t>装置</w:t>
      </w:r>
    </w:p>
    <w:p w14:paraId="69E58964" w14:textId="7DC50828" w:rsidR="00C42BEA" w:rsidRPr="004E0F7B" w:rsidRDefault="00C42BEA" w:rsidP="00C42BEA">
      <w:pPr>
        <w:pStyle w:val="aff1"/>
        <w:ind w:firstLineChars="0" w:firstLine="0"/>
        <w:rPr>
          <w:rFonts w:hAnsi="宋体"/>
        </w:rPr>
      </w:pPr>
      <w:r w:rsidRPr="00681836">
        <w:rPr>
          <w:rFonts w:hAnsi="宋体"/>
        </w:rPr>
        <w:t>6.</w:t>
      </w:r>
      <w:r w:rsidRPr="00681836">
        <w:rPr>
          <w:rFonts w:hAnsi="宋体" w:hint="eastAsia"/>
        </w:rPr>
        <w:t>6.</w:t>
      </w:r>
      <w:r>
        <w:rPr>
          <w:rFonts w:hAnsi="宋体"/>
        </w:rPr>
        <w:t>5</w:t>
      </w:r>
      <w:r w:rsidRPr="00681836">
        <w:rPr>
          <w:rFonts w:hAnsi="宋体" w:hint="eastAsia"/>
        </w:rPr>
        <w:t>.</w:t>
      </w:r>
      <w:r>
        <w:rPr>
          <w:rFonts w:hAnsi="宋体"/>
        </w:rPr>
        <w:t>1</w:t>
      </w:r>
      <w:r w:rsidRPr="004E0F7B">
        <w:rPr>
          <w:rFonts w:hAnsi="宋体"/>
        </w:rPr>
        <w:t xml:space="preserve"> </w:t>
      </w:r>
      <w:r>
        <w:rPr>
          <w:rFonts w:hAnsi="宋体" w:hint="eastAsia"/>
        </w:rPr>
        <w:t>再生制动能量回馈装置或双向变流器保护应包括</w:t>
      </w:r>
      <w:r w:rsidRPr="004E0F7B">
        <w:rPr>
          <w:rFonts w:hAnsi="宋体"/>
        </w:rPr>
        <w:t>：电流速断保护、</w:t>
      </w:r>
      <w:r w:rsidRPr="004E0F7B">
        <w:rPr>
          <w:rFonts w:hAnsi="宋体" w:hint="eastAsia"/>
        </w:rPr>
        <w:t>过电压保护</w:t>
      </w:r>
      <w:r>
        <w:rPr>
          <w:rFonts w:hAnsi="宋体" w:hint="eastAsia"/>
        </w:rPr>
        <w:t>、过电流保护、温度保护、元件短路保护、交流电网失电保护</w:t>
      </w:r>
      <w:r w:rsidRPr="004E0F7B">
        <w:rPr>
          <w:rFonts w:hAnsi="宋体"/>
        </w:rPr>
        <w:t>等。</w:t>
      </w:r>
    </w:p>
    <w:p w14:paraId="0101AE84" w14:textId="2356F4C1" w:rsidR="00C42BEA" w:rsidRPr="004E0F7B" w:rsidRDefault="00C42BEA" w:rsidP="00C42BEA">
      <w:pPr>
        <w:pStyle w:val="aff1"/>
        <w:ind w:firstLineChars="0" w:firstLine="0"/>
        <w:rPr>
          <w:rFonts w:hAnsi="宋体"/>
        </w:rPr>
      </w:pPr>
      <w:r w:rsidRPr="00681836">
        <w:rPr>
          <w:rFonts w:hAnsi="宋体"/>
        </w:rPr>
        <w:t>6.</w:t>
      </w:r>
      <w:r w:rsidRPr="00681836">
        <w:rPr>
          <w:rFonts w:hAnsi="宋体" w:hint="eastAsia"/>
        </w:rPr>
        <w:t>6.</w:t>
      </w:r>
      <w:r>
        <w:rPr>
          <w:rFonts w:hAnsi="宋体"/>
        </w:rPr>
        <w:t>5</w:t>
      </w:r>
      <w:r w:rsidRPr="00681836">
        <w:rPr>
          <w:rFonts w:hAnsi="宋体" w:hint="eastAsia"/>
        </w:rPr>
        <w:t>.</w:t>
      </w:r>
      <w:r>
        <w:rPr>
          <w:rFonts w:hAnsi="宋体"/>
        </w:rPr>
        <w:t>2</w:t>
      </w:r>
      <w:r w:rsidRPr="004E0F7B">
        <w:rPr>
          <w:rFonts w:hAnsi="宋体"/>
        </w:rPr>
        <w:t xml:space="preserve"> </w:t>
      </w:r>
      <w:r>
        <w:rPr>
          <w:rFonts w:hAnsi="宋体" w:hint="eastAsia"/>
        </w:rPr>
        <w:t>再生制动能量回馈装置或双向变流器保护应充分考虑</w:t>
      </w:r>
      <w:r w:rsidRPr="00A57086">
        <w:rPr>
          <w:rFonts w:hAnsi="宋体" w:hint="eastAsia"/>
        </w:rPr>
        <w:t>与馈线</w:t>
      </w:r>
      <w:r>
        <w:rPr>
          <w:rFonts w:hAnsi="宋体" w:hint="eastAsia"/>
        </w:rPr>
        <w:t>继电保护</w:t>
      </w:r>
      <w:r w:rsidRPr="00A57086">
        <w:rPr>
          <w:rFonts w:hAnsi="宋体" w:hint="eastAsia"/>
        </w:rPr>
        <w:t>的配合</w:t>
      </w:r>
      <w:r w:rsidRPr="004E0F7B">
        <w:rPr>
          <w:rFonts w:hAnsi="宋体"/>
        </w:rPr>
        <w:t>。</w:t>
      </w:r>
    </w:p>
    <w:p w14:paraId="30B95746" w14:textId="554DFEA3" w:rsidR="00527D19" w:rsidRDefault="007E6AE8" w:rsidP="004E0F7B">
      <w:pPr>
        <w:pStyle w:val="aff1"/>
        <w:ind w:firstLineChars="0" w:firstLine="0"/>
        <w:rPr>
          <w:rFonts w:hAnsi="宋体"/>
        </w:rPr>
      </w:pPr>
      <w:r w:rsidRPr="00681836">
        <w:rPr>
          <w:rFonts w:hAnsi="宋体"/>
        </w:rPr>
        <w:t>6</w:t>
      </w:r>
      <w:r w:rsidR="00527D19" w:rsidRPr="00681836">
        <w:rPr>
          <w:rFonts w:hAnsi="宋体"/>
        </w:rPr>
        <w:t>.6</w:t>
      </w:r>
      <w:r w:rsidR="00527D19" w:rsidRPr="00681836">
        <w:rPr>
          <w:rFonts w:hAnsi="宋体" w:hint="eastAsia"/>
        </w:rPr>
        <w:t>.</w:t>
      </w:r>
      <w:r w:rsidR="00897D74" w:rsidRPr="00681836">
        <w:rPr>
          <w:rFonts w:hAnsi="宋体" w:hint="eastAsia"/>
        </w:rPr>
        <w:t>6</w:t>
      </w:r>
      <w:r w:rsidR="00527D19" w:rsidRPr="00681836">
        <w:rPr>
          <w:rFonts w:hAnsi="宋体"/>
        </w:rPr>
        <w:t xml:space="preserve"> 信号报警装置</w:t>
      </w:r>
    </w:p>
    <w:p w14:paraId="5155E814" w14:textId="75851986" w:rsidR="00527D19" w:rsidRPr="004E0F7B" w:rsidRDefault="00A33941" w:rsidP="00C13CF9">
      <w:pPr>
        <w:pStyle w:val="aff1"/>
        <w:ind w:firstLineChars="0" w:firstLine="0"/>
        <w:rPr>
          <w:rFonts w:hAnsi="宋体"/>
        </w:rPr>
      </w:pPr>
      <w:r w:rsidRPr="00681836">
        <w:rPr>
          <w:rFonts w:hAnsi="宋体"/>
        </w:rPr>
        <w:t>6.</w:t>
      </w:r>
      <w:r w:rsidRPr="00681836">
        <w:rPr>
          <w:rFonts w:hAnsi="宋体" w:hint="eastAsia"/>
        </w:rPr>
        <w:t>6.</w:t>
      </w:r>
      <w:r>
        <w:rPr>
          <w:rFonts w:hAnsi="宋体"/>
        </w:rPr>
        <w:t>6</w:t>
      </w:r>
      <w:r w:rsidRPr="00681836">
        <w:rPr>
          <w:rFonts w:hAnsi="宋体" w:hint="eastAsia"/>
        </w:rPr>
        <w:t>.</w:t>
      </w:r>
      <w:r>
        <w:rPr>
          <w:rFonts w:hAnsi="宋体"/>
        </w:rPr>
        <w:t xml:space="preserve">1 </w:t>
      </w:r>
      <w:r w:rsidR="00527D19" w:rsidRPr="004E0F7B">
        <w:rPr>
          <w:rFonts w:hAnsi="宋体"/>
        </w:rPr>
        <w:t>牵引整流变压器应装有温升异常报警装置。</w:t>
      </w:r>
    </w:p>
    <w:p w14:paraId="67B52453" w14:textId="6250754A" w:rsidR="00527D19" w:rsidRPr="004E0F7B" w:rsidRDefault="00A33941" w:rsidP="00C13CF9">
      <w:pPr>
        <w:pStyle w:val="aff1"/>
        <w:ind w:firstLineChars="0" w:firstLine="0"/>
        <w:rPr>
          <w:rFonts w:hAnsi="宋体"/>
        </w:rPr>
      </w:pPr>
      <w:r w:rsidRPr="00681836">
        <w:rPr>
          <w:rFonts w:hAnsi="宋体"/>
        </w:rPr>
        <w:t>6.</w:t>
      </w:r>
      <w:r w:rsidRPr="00681836">
        <w:rPr>
          <w:rFonts w:hAnsi="宋体" w:hint="eastAsia"/>
        </w:rPr>
        <w:t>6.</w:t>
      </w:r>
      <w:r>
        <w:rPr>
          <w:rFonts w:hAnsi="宋体"/>
        </w:rPr>
        <w:t>6</w:t>
      </w:r>
      <w:r w:rsidRPr="00681836">
        <w:rPr>
          <w:rFonts w:hAnsi="宋体" w:hint="eastAsia"/>
        </w:rPr>
        <w:t>.</w:t>
      </w:r>
      <w:r>
        <w:rPr>
          <w:rFonts w:hAnsi="宋体"/>
        </w:rPr>
        <w:t xml:space="preserve">2 </w:t>
      </w:r>
      <w:r w:rsidR="00527D19" w:rsidRPr="004E0F7B">
        <w:rPr>
          <w:rFonts w:hAnsi="宋体"/>
        </w:rPr>
        <w:t>整流器应装设元件损坏及温升异常报警装置。</w:t>
      </w:r>
    </w:p>
    <w:p w14:paraId="2B3F74EC" w14:textId="63BA7C4D" w:rsidR="006053C9" w:rsidRPr="004E0F7B" w:rsidRDefault="00A33941" w:rsidP="00C13CF9">
      <w:pPr>
        <w:pStyle w:val="aff1"/>
        <w:ind w:firstLineChars="0" w:firstLine="0"/>
        <w:rPr>
          <w:rFonts w:hAnsi="宋体"/>
        </w:rPr>
      </w:pPr>
      <w:r w:rsidRPr="00681836">
        <w:rPr>
          <w:rFonts w:hAnsi="宋体"/>
        </w:rPr>
        <w:t>6.</w:t>
      </w:r>
      <w:r w:rsidRPr="00681836">
        <w:rPr>
          <w:rFonts w:hAnsi="宋体" w:hint="eastAsia"/>
        </w:rPr>
        <w:t>6.</w:t>
      </w:r>
      <w:r>
        <w:rPr>
          <w:rFonts w:hAnsi="宋体"/>
        </w:rPr>
        <w:t>6</w:t>
      </w:r>
      <w:r w:rsidRPr="00681836">
        <w:rPr>
          <w:rFonts w:hAnsi="宋体" w:hint="eastAsia"/>
        </w:rPr>
        <w:t>.</w:t>
      </w:r>
      <w:r>
        <w:rPr>
          <w:rFonts w:hAnsi="宋体"/>
        </w:rPr>
        <w:t xml:space="preserve">3 </w:t>
      </w:r>
      <w:r w:rsidR="00A574E4" w:rsidRPr="004E0F7B">
        <w:rPr>
          <w:rFonts w:hAnsi="宋体" w:hint="eastAsia"/>
        </w:rPr>
        <w:t>再生制动能量回馈装置应装故障异常报警装置。</w:t>
      </w:r>
    </w:p>
    <w:p w14:paraId="3C75435F" w14:textId="6D4EFAED" w:rsidR="00852FB9" w:rsidRPr="004E0F7B" w:rsidRDefault="00A33941" w:rsidP="00C13CF9">
      <w:pPr>
        <w:pStyle w:val="aff1"/>
        <w:ind w:firstLineChars="0" w:firstLine="0"/>
        <w:rPr>
          <w:rFonts w:hAnsi="宋体"/>
        </w:rPr>
      </w:pPr>
      <w:r w:rsidRPr="00681836">
        <w:rPr>
          <w:rFonts w:hAnsi="宋体"/>
        </w:rPr>
        <w:t>6.</w:t>
      </w:r>
      <w:r w:rsidRPr="00681836">
        <w:rPr>
          <w:rFonts w:hAnsi="宋体" w:hint="eastAsia"/>
        </w:rPr>
        <w:t>6.</w:t>
      </w:r>
      <w:r>
        <w:rPr>
          <w:rFonts w:hAnsi="宋体"/>
        </w:rPr>
        <w:t>6</w:t>
      </w:r>
      <w:r w:rsidRPr="00681836">
        <w:rPr>
          <w:rFonts w:hAnsi="宋体" w:hint="eastAsia"/>
        </w:rPr>
        <w:t>.</w:t>
      </w:r>
      <w:r>
        <w:rPr>
          <w:rFonts w:hAnsi="宋体"/>
        </w:rPr>
        <w:t xml:space="preserve">4 </w:t>
      </w:r>
      <w:r w:rsidR="00504305" w:rsidRPr="004E0F7B">
        <w:rPr>
          <w:rFonts w:hAnsi="宋体" w:hint="eastAsia"/>
        </w:rPr>
        <w:t>再生制动能量回馈</w:t>
      </w:r>
      <w:r w:rsidR="00852FB9" w:rsidRPr="004E0F7B">
        <w:rPr>
          <w:rFonts w:hAnsi="宋体"/>
        </w:rPr>
        <w:t>变压器应装有温升异常报警装置。</w:t>
      </w:r>
    </w:p>
    <w:p w14:paraId="79A671D8" w14:textId="6C4BBDD0" w:rsidR="004E0F7B" w:rsidRDefault="00A33941" w:rsidP="00C13CF9">
      <w:pPr>
        <w:pStyle w:val="aff1"/>
        <w:ind w:firstLineChars="0" w:firstLine="0"/>
        <w:rPr>
          <w:rFonts w:hAnsi="宋体"/>
        </w:rPr>
      </w:pPr>
      <w:r w:rsidRPr="00681836">
        <w:rPr>
          <w:rFonts w:hAnsi="宋体"/>
        </w:rPr>
        <w:t>6.</w:t>
      </w:r>
      <w:r w:rsidRPr="00681836">
        <w:rPr>
          <w:rFonts w:hAnsi="宋体" w:hint="eastAsia"/>
        </w:rPr>
        <w:t>6.</w:t>
      </w:r>
      <w:r>
        <w:rPr>
          <w:rFonts w:hAnsi="宋体"/>
        </w:rPr>
        <w:t>6</w:t>
      </w:r>
      <w:r w:rsidRPr="00681836">
        <w:rPr>
          <w:rFonts w:hAnsi="宋体" w:hint="eastAsia"/>
        </w:rPr>
        <w:t>.</w:t>
      </w:r>
      <w:r>
        <w:rPr>
          <w:rFonts w:hAnsi="宋体"/>
        </w:rPr>
        <w:t xml:space="preserve">5 </w:t>
      </w:r>
      <w:r w:rsidR="00A574E4" w:rsidRPr="004E0F7B">
        <w:rPr>
          <w:rFonts w:hAnsi="宋体" w:hint="eastAsia"/>
        </w:rPr>
        <w:t>双向变流装置应装设故障异常报警装置。</w:t>
      </w:r>
    </w:p>
    <w:p w14:paraId="016A5F9D" w14:textId="1AD535B7" w:rsidR="00504305" w:rsidRPr="004E0F7B" w:rsidRDefault="00A33941" w:rsidP="00C13CF9">
      <w:pPr>
        <w:pStyle w:val="aff1"/>
        <w:ind w:firstLineChars="0" w:firstLine="0"/>
        <w:rPr>
          <w:rFonts w:hAnsi="宋体"/>
        </w:rPr>
      </w:pPr>
      <w:r w:rsidRPr="00681836">
        <w:rPr>
          <w:rFonts w:hAnsi="宋体"/>
        </w:rPr>
        <w:t>6.</w:t>
      </w:r>
      <w:r w:rsidRPr="00681836">
        <w:rPr>
          <w:rFonts w:hAnsi="宋体" w:hint="eastAsia"/>
        </w:rPr>
        <w:t>6.</w:t>
      </w:r>
      <w:r>
        <w:rPr>
          <w:rFonts w:hAnsi="宋体"/>
        </w:rPr>
        <w:t>6</w:t>
      </w:r>
      <w:r w:rsidRPr="00681836">
        <w:rPr>
          <w:rFonts w:hAnsi="宋体" w:hint="eastAsia"/>
        </w:rPr>
        <w:t>.</w:t>
      </w:r>
      <w:r>
        <w:rPr>
          <w:rFonts w:hAnsi="宋体"/>
        </w:rPr>
        <w:t xml:space="preserve">6 </w:t>
      </w:r>
      <w:r w:rsidR="00504305" w:rsidRPr="004E0F7B">
        <w:rPr>
          <w:rFonts w:hAnsi="宋体" w:hint="eastAsia"/>
        </w:rPr>
        <w:t>双向变流的牵引</w:t>
      </w:r>
      <w:r w:rsidR="00504305" w:rsidRPr="004E0F7B">
        <w:rPr>
          <w:rFonts w:hAnsi="宋体"/>
        </w:rPr>
        <w:t>变压器应装有温升异常报警装置。</w:t>
      </w:r>
    </w:p>
    <w:p w14:paraId="68E2AC20" w14:textId="77777777" w:rsidR="00527D19" w:rsidRPr="00681836" w:rsidRDefault="00527D19" w:rsidP="00527D19">
      <w:pPr>
        <w:pStyle w:val="a0"/>
        <w:numPr>
          <w:ilvl w:val="0"/>
          <w:numId w:val="2"/>
        </w:numPr>
        <w:spacing w:before="156" w:after="156"/>
        <w:rPr>
          <w:b/>
        </w:rPr>
      </w:pPr>
      <w:bookmarkStart w:id="278" w:name="_Toc130823468"/>
      <w:r w:rsidRPr="00681836">
        <w:rPr>
          <w:b/>
        </w:rPr>
        <w:t>电缆</w:t>
      </w:r>
      <w:bookmarkEnd w:id="278"/>
    </w:p>
    <w:p w14:paraId="5AF23A44" w14:textId="2F8D4029" w:rsidR="00527D19" w:rsidRPr="00681836" w:rsidRDefault="007E6AE8" w:rsidP="00FE2252">
      <w:pPr>
        <w:pStyle w:val="a0"/>
        <w:numPr>
          <w:ilvl w:val="0"/>
          <w:numId w:val="0"/>
        </w:numPr>
        <w:tabs>
          <w:tab w:val="left" w:pos="360"/>
        </w:tabs>
        <w:spacing w:before="156" w:after="156"/>
        <w:rPr>
          <w:rFonts w:ascii="宋体" w:eastAsia="宋体" w:hAnsi="宋体"/>
        </w:rPr>
      </w:pPr>
      <w:bookmarkStart w:id="279" w:name="_Toc119422266"/>
      <w:bookmarkStart w:id="280" w:name="_Toc122345921"/>
      <w:bookmarkStart w:id="281" w:name="_Toc130823469"/>
      <w:r w:rsidRPr="00681836">
        <w:rPr>
          <w:rFonts w:ascii="宋体" w:eastAsia="宋体" w:hAnsi="宋体"/>
        </w:rPr>
        <w:t>7</w:t>
      </w:r>
      <w:r w:rsidR="00527D19" w:rsidRPr="00681836">
        <w:rPr>
          <w:rFonts w:ascii="宋体" w:eastAsia="宋体" w:hAnsi="宋体"/>
        </w:rPr>
        <w:t>.1 电缆应按负荷容量和电压等级进行选择，并</w:t>
      </w:r>
      <w:r w:rsidR="00A33941">
        <w:rPr>
          <w:rFonts w:ascii="宋体" w:eastAsia="宋体" w:hAnsi="宋体" w:hint="eastAsia"/>
        </w:rPr>
        <w:t>应</w:t>
      </w:r>
      <w:r w:rsidR="00527D19" w:rsidRPr="00681836">
        <w:rPr>
          <w:rFonts w:ascii="宋体" w:eastAsia="宋体" w:hAnsi="宋体"/>
        </w:rPr>
        <w:t>考虑环境温度和敷设方式的影响。</w:t>
      </w:r>
      <w:bookmarkEnd w:id="279"/>
      <w:bookmarkEnd w:id="280"/>
      <w:bookmarkEnd w:id="281"/>
    </w:p>
    <w:p w14:paraId="19B22490" w14:textId="77777777" w:rsidR="00527D19" w:rsidRPr="00681836" w:rsidRDefault="007E6AE8" w:rsidP="00FE2252">
      <w:pPr>
        <w:pStyle w:val="a0"/>
        <w:numPr>
          <w:ilvl w:val="0"/>
          <w:numId w:val="0"/>
        </w:numPr>
        <w:tabs>
          <w:tab w:val="left" w:pos="360"/>
        </w:tabs>
        <w:spacing w:before="156" w:after="156"/>
        <w:rPr>
          <w:rFonts w:ascii="宋体" w:eastAsia="宋体" w:hAnsi="宋体"/>
        </w:rPr>
      </w:pPr>
      <w:bookmarkStart w:id="282" w:name="_Toc119422267"/>
      <w:bookmarkStart w:id="283" w:name="_Toc122345922"/>
      <w:bookmarkStart w:id="284" w:name="_Toc130823470"/>
      <w:r w:rsidRPr="00681836">
        <w:rPr>
          <w:rFonts w:ascii="宋体" w:eastAsia="宋体" w:hAnsi="宋体"/>
        </w:rPr>
        <w:t>7</w:t>
      </w:r>
      <w:r w:rsidR="00527D19" w:rsidRPr="00681836">
        <w:rPr>
          <w:rFonts w:ascii="宋体" w:eastAsia="宋体" w:hAnsi="宋体"/>
        </w:rPr>
        <w:t>.2地下建筑物内应</w:t>
      </w:r>
      <w:proofErr w:type="gramStart"/>
      <w:r w:rsidR="00527D19" w:rsidRPr="00681836">
        <w:rPr>
          <w:rFonts w:ascii="宋体" w:eastAsia="宋体" w:hAnsi="宋体"/>
        </w:rPr>
        <w:t>选用低烟</w:t>
      </w:r>
      <w:r w:rsidR="00504305" w:rsidRPr="00681836">
        <w:rPr>
          <w:rFonts w:ascii="宋体" w:eastAsia="宋体" w:hAnsi="宋体"/>
        </w:rPr>
        <w:t>无卤</w:t>
      </w:r>
      <w:proofErr w:type="gramEnd"/>
      <w:r w:rsidR="00527D19" w:rsidRPr="00681836">
        <w:rPr>
          <w:rFonts w:ascii="宋体" w:eastAsia="宋体" w:hAnsi="宋体"/>
        </w:rPr>
        <w:t>阻燃型电缆</w:t>
      </w:r>
      <w:r w:rsidR="00FE0052" w:rsidRPr="00681836">
        <w:rPr>
          <w:rFonts w:ascii="宋体" w:eastAsia="宋体" w:hAnsi="宋体" w:hint="eastAsia"/>
        </w:rPr>
        <w:t>。</w:t>
      </w:r>
      <w:bookmarkEnd w:id="282"/>
      <w:bookmarkEnd w:id="283"/>
      <w:bookmarkEnd w:id="284"/>
    </w:p>
    <w:p w14:paraId="62316454" w14:textId="1C8AF824" w:rsidR="00FE0052" w:rsidRPr="00681836" w:rsidRDefault="007E6AE8" w:rsidP="00FE2252">
      <w:pPr>
        <w:pStyle w:val="a0"/>
        <w:numPr>
          <w:ilvl w:val="0"/>
          <w:numId w:val="0"/>
        </w:numPr>
        <w:tabs>
          <w:tab w:val="left" w:pos="360"/>
        </w:tabs>
        <w:spacing w:before="156" w:after="156"/>
        <w:rPr>
          <w:rFonts w:ascii="宋体" w:eastAsia="宋体" w:hAnsi="宋体"/>
        </w:rPr>
      </w:pPr>
      <w:bookmarkStart w:id="285" w:name="_Toc122345923"/>
      <w:bookmarkStart w:id="286" w:name="_Toc130823471"/>
      <w:bookmarkStart w:id="287" w:name="_Toc119422268"/>
      <w:r w:rsidRPr="00681836">
        <w:rPr>
          <w:rFonts w:ascii="宋体" w:eastAsia="宋体" w:hAnsi="宋体"/>
        </w:rPr>
        <w:t>7</w:t>
      </w:r>
      <w:r w:rsidR="00527D19" w:rsidRPr="00681836">
        <w:rPr>
          <w:rFonts w:ascii="宋体" w:eastAsia="宋体" w:hAnsi="宋体"/>
        </w:rPr>
        <w:t xml:space="preserve">.3 </w:t>
      </w:r>
      <w:r w:rsidR="00FE0052" w:rsidRPr="00681836">
        <w:rPr>
          <w:rFonts w:ascii="宋体" w:eastAsia="宋体" w:hAnsi="宋体" w:hint="eastAsia"/>
        </w:rPr>
        <w:t>直流牵引电缆</w:t>
      </w:r>
      <w:r w:rsidR="00C16FD7" w:rsidRPr="00681836">
        <w:rPr>
          <w:rFonts w:ascii="宋体" w:eastAsia="宋体" w:hAnsi="宋体" w:hint="eastAsia"/>
        </w:rPr>
        <w:t>应符合</w:t>
      </w:r>
      <w:r w:rsidR="00C16FD7" w:rsidRPr="00681836">
        <w:rPr>
          <w:rFonts w:ascii="宋体" w:eastAsia="宋体" w:hAnsi="宋体"/>
        </w:rPr>
        <w:t>GB/T</w:t>
      </w:r>
      <w:r w:rsidR="00673E20">
        <w:rPr>
          <w:rFonts w:ascii="宋体" w:eastAsia="宋体" w:hAnsi="宋体"/>
        </w:rPr>
        <w:t xml:space="preserve"> </w:t>
      </w:r>
      <w:r w:rsidR="00C16FD7" w:rsidRPr="00681836">
        <w:rPr>
          <w:rFonts w:ascii="宋体" w:eastAsia="宋体" w:hAnsi="宋体"/>
        </w:rPr>
        <w:t>28429</w:t>
      </w:r>
      <w:r w:rsidR="00FE0052" w:rsidRPr="00681836">
        <w:rPr>
          <w:rFonts w:ascii="宋体" w:eastAsia="宋体" w:hAnsi="宋体" w:hint="eastAsia"/>
        </w:rPr>
        <w:t>的</w:t>
      </w:r>
      <w:r w:rsidR="00C16FD7" w:rsidRPr="00681836">
        <w:rPr>
          <w:rFonts w:ascii="宋体" w:eastAsia="宋体" w:hAnsi="宋体" w:hint="eastAsia"/>
        </w:rPr>
        <w:t>规定</w:t>
      </w:r>
      <w:r w:rsidR="00FE0052" w:rsidRPr="00681836">
        <w:rPr>
          <w:rFonts w:ascii="宋体" w:eastAsia="宋体" w:hAnsi="宋体" w:hint="eastAsia"/>
        </w:rPr>
        <w:t>。</w:t>
      </w:r>
      <w:bookmarkEnd w:id="285"/>
      <w:bookmarkEnd w:id="286"/>
    </w:p>
    <w:p w14:paraId="1BE2D750" w14:textId="77777777" w:rsidR="00527D19" w:rsidRPr="00681836" w:rsidRDefault="007E6AE8" w:rsidP="002B0132">
      <w:pPr>
        <w:pStyle w:val="a0"/>
        <w:numPr>
          <w:ilvl w:val="0"/>
          <w:numId w:val="0"/>
        </w:numPr>
        <w:tabs>
          <w:tab w:val="left" w:pos="360"/>
        </w:tabs>
        <w:spacing w:before="156" w:after="156"/>
      </w:pPr>
      <w:bookmarkStart w:id="288" w:name="_Toc122345924"/>
      <w:bookmarkStart w:id="289" w:name="_Toc130823472"/>
      <w:r w:rsidRPr="00681836">
        <w:rPr>
          <w:rFonts w:ascii="宋体" w:eastAsia="宋体" w:hAnsi="宋体"/>
        </w:rPr>
        <w:t>7</w:t>
      </w:r>
      <w:r w:rsidR="00FE0052" w:rsidRPr="00681836">
        <w:rPr>
          <w:rFonts w:ascii="宋体" w:eastAsia="宋体" w:hAnsi="宋体"/>
        </w:rPr>
        <w:t>.4</w:t>
      </w:r>
      <w:r w:rsidR="00527D19" w:rsidRPr="00681836">
        <w:rPr>
          <w:rFonts w:ascii="宋体" w:eastAsia="宋体" w:hAnsi="宋体"/>
        </w:rPr>
        <w:t>电缆的敷设</w:t>
      </w:r>
      <w:r w:rsidR="00E41B69" w:rsidRPr="00681836">
        <w:rPr>
          <w:rFonts w:ascii="宋体" w:eastAsia="宋体" w:hAnsi="宋体" w:hint="eastAsia"/>
        </w:rPr>
        <w:t>及接地方式</w:t>
      </w:r>
      <w:r w:rsidR="00527D19" w:rsidRPr="00681836">
        <w:rPr>
          <w:rFonts w:ascii="宋体" w:eastAsia="宋体" w:hAnsi="宋体"/>
        </w:rPr>
        <w:t>应按照GB 50217 执行。</w:t>
      </w:r>
      <w:bookmarkEnd w:id="287"/>
      <w:bookmarkEnd w:id="288"/>
      <w:bookmarkEnd w:id="289"/>
    </w:p>
    <w:p w14:paraId="686AE802" w14:textId="77777777" w:rsidR="00527D19" w:rsidRPr="00681836" w:rsidRDefault="00527D19" w:rsidP="00527D19">
      <w:pPr>
        <w:pStyle w:val="a0"/>
        <w:numPr>
          <w:ilvl w:val="0"/>
          <w:numId w:val="2"/>
        </w:numPr>
        <w:spacing w:before="156" w:after="156"/>
        <w:rPr>
          <w:b/>
        </w:rPr>
      </w:pPr>
      <w:bookmarkStart w:id="290" w:name="_Toc130823473"/>
      <w:r w:rsidRPr="00681836">
        <w:rPr>
          <w:b/>
        </w:rPr>
        <w:t>接触网</w:t>
      </w:r>
      <w:bookmarkEnd w:id="290"/>
    </w:p>
    <w:p w14:paraId="68538DA9" w14:textId="6C749EBC" w:rsidR="00527D19" w:rsidRPr="00681836" w:rsidRDefault="007E6AE8" w:rsidP="00527D19">
      <w:pPr>
        <w:pStyle w:val="a0"/>
        <w:numPr>
          <w:ilvl w:val="0"/>
          <w:numId w:val="0"/>
        </w:numPr>
        <w:tabs>
          <w:tab w:val="left" w:pos="360"/>
        </w:tabs>
        <w:spacing w:before="156" w:after="156"/>
        <w:rPr>
          <w:rFonts w:ascii="宋体" w:eastAsia="宋体" w:hAnsi="宋体"/>
        </w:rPr>
      </w:pPr>
      <w:bookmarkStart w:id="291" w:name="_Toc130823474"/>
      <w:r w:rsidRPr="00681836">
        <w:rPr>
          <w:rFonts w:ascii="宋体" w:eastAsia="宋体" w:hAnsi="宋体"/>
        </w:rPr>
        <w:t>8</w:t>
      </w:r>
      <w:r w:rsidR="00527D19" w:rsidRPr="00681836">
        <w:rPr>
          <w:rFonts w:ascii="宋体" w:eastAsia="宋体" w:hAnsi="宋体"/>
        </w:rPr>
        <w:t>.1通则</w:t>
      </w:r>
      <w:bookmarkEnd w:id="291"/>
    </w:p>
    <w:p w14:paraId="686E6CAD" w14:textId="77777777" w:rsidR="00527D19" w:rsidRPr="004E0F7B" w:rsidRDefault="007E6AE8" w:rsidP="004E0F7B">
      <w:pPr>
        <w:pStyle w:val="aff1"/>
        <w:ind w:firstLineChars="0" w:firstLine="0"/>
        <w:rPr>
          <w:rFonts w:hAnsi="宋体"/>
        </w:rPr>
      </w:pPr>
      <w:r w:rsidRPr="004E0F7B">
        <w:rPr>
          <w:rFonts w:hAnsi="宋体"/>
        </w:rPr>
        <w:t>8</w:t>
      </w:r>
      <w:r w:rsidR="00527D19" w:rsidRPr="004E0F7B">
        <w:rPr>
          <w:rFonts w:hAnsi="宋体"/>
        </w:rPr>
        <w:t>.1.1 接触网分为接触轨和架空接触网。架空接触网又可分为柔性悬挂和刚性悬挂，并以城市轨道交通的</w:t>
      </w:r>
      <w:proofErr w:type="gramStart"/>
      <w:r w:rsidR="00527D19" w:rsidRPr="004E0F7B">
        <w:rPr>
          <w:rFonts w:hAnsi="宋体"/>
        </w:rPr>
        <w:t>走行轨或</w:t>
      </w:r>
      <w:proofErr w:type="gramEnd"/>
      <w:r w:rsidR="00527D19" w:rsidRPr="004E0F7B">
        <w:rPr>
          <w:rFonts w:hAnsi="宋体"/>
        </w:rPr>
        <w:t>专用回流</w:t>
      </w:r>
      <w:proofErr w:type="gramStart"/>
      <w:r w:rsidR="00527D19" w:rsidRPr="004E0F7B">
        <w:rPr>
          <w:rFonts w:hAnsi="宋体"/>
        </w:rPr>
        <w:t>轨</w:t>
      </w:r>
      <w:proofErr w:type="gramEnd"/>
      <w:r w:rsidR="00527D19" w:rsidRPr="004E0F7B">
        <w:rPr>
          <w:rFonts w:hAnsi="宋体"/>
        </w:rPr>
        <w:t>作为牵引电流的回流电路。</w:t>
      </w:r>
    </w:p>
    <w:p w14:paraId="6F4C1258" w14:textId="77777777" w:rsidR="00527D19" w:rsidRPr="004E0F7B" w:rsidRDefault="007E6AE8" w:rsidP="004E0F7B">
      <w:pPr>
        <w:pStyle w:val="aff1"/>
        <w:ind w:firstLineChars="0" w:firstLine="0"/>
        <w:rPr>
          <w:rFonts w:hAnsi="宋体"/>
        </w:rPr>
      </w:pPr>
      <w:r w:rsidRPr="004E0F7B">
        <w:rPr>
          <w:rFonts w:hAnsi="宋体"/>
        </w:rPr>
        <w:t>8</w:t>
      </w:r>
      <w:r w:rsidR="00527D19" w:rsidRPr="004E0F7B">
        <w:rPr>
          <w:rFonts w:hAnsi="宋体"/>
        </w:rPr>
        <w:t>.1.2 接触网应保证在规定的列车行车速度内，可靠地向列车的受电器馈电。</w:t>
      </w:r>
    </w:p>
    <w:p w14:paraId="5468B094" w14:textId="77777777" w:rsidR="00527D19" w:rsidRPr="004E0F7B" w:rsidRDefault="007E6AE8" w:rsidP="004E0F7B">
      <w:pPr>
        <w:pStyle w:val="aff1"/>
        <w:ind w:firstLineChars="0" w:firstLine="0"/>
        <w:rPr>
          <w:rFonts w:hAnsi="宋体"/>
        </w:rPr>
      </w:pPr>
      <w:r w:rsidRPr="004E0F7B">
        <w:rPr>
          <w:rFonts w:hAnsi="宋体"/>
        </w:rPr>
        <w:t>8</w:t>
      </w:r>
      <w:r w:rsidR="00527D19" w:rsidRPr="004E0F7B">
        <w:rPr>
          <w:rFonts w:hAnsi="宋体"/>
        </w:rPr>
        <w:t xml:space="preserve">.1.3 </w:t>
      </w:r>
      <w:r w:rsidR="00FB1997" w:rsidRPr="004E0F7B">
        <w:rPr>
          <w:rFonts w:hAnsi="宋体" w:hint="eastAsia"/>
        </w:rPr>
        <w:t>正常运行方式下</w:t>
      </w:r>
      <w:r w:rsidR="00527D19" w:rsidRPr="004E0F7B">
        <w:rPr>
          <w:rFonts w:hAnsi="宋体"/>
        </w:rPr>
        <w:t>正线接触网应采用双边供电方式。</w:t>
      </w:r>
    </w:p>
    <w:p w14:paraId="4F4B0C49" w14:textId="77777777" w:rsidR="00527D19" w:rsidRPr="004E0F7B" w:rsidRDefault="007E6AE8" w:rsidP="004E0F7B">
      <w:pPr>
        <w:pStyle w:val="aff1"/>
        <w:ind w:firstLineChars="0" w:firstLine="0"/>
        <w:rPr>
          <w:rFonts w:hAnsi="宋体"/>
        </w:rPr>
      </w:pPr>
      <w:r w:rsidRPr="004E0F7B">
        <w:rPr>
          <w:rFonts w:hAnsi="宋体"/>
        </w:rPr>
        <w:t>8</w:t>
      </w:r>
      <w:r w:rsidR="00527D19" w:rsidRPr="004E0F7B">
        <w:rPr>
          <w:rFonts w:hAnsi="宋体"/>
        </w:rPr>
        <w:t>.1.4 车辆段、停车场的接触网，应以单独的</w:t>
      </w:r>
      <w:r w:rsidR="000225AA" w:rsidRPr="004E0F7B">
        <w:rPr>
          <w:rFonts w:hAnsi="宋体" w:hint="eastAsia"/>
        </w:rPr>
        <w:t>馈</w:t>
      </w:r>
      <w:r w:rsidR="00527D19" w:rsidRPr="004E0F7B">
        <w:rPr>
          <w:rFonts w:hAnsi="宋体"/>
        </w:rPr>
        <w:t>线供电。</w:t>
      </w:r>
    </w:p>
    <w:p w14:paraId="0D23234A" w14:textId="51C2219E" w:rsidR="00527D19" w:rsidRPr="004E0F7B" w:rsidRDefault="007E6AE8" w:rsidP="004E0F7B">
      <w:pPr>
        <w:pStyle w:val="aff1"/>
        <w:ind w:firstLineChars="0" w:firstLine="0"/>
        <w:rPr>
          <w:rFonts w:hAnsi="宋体"/>
        </w:rPr>
      </w:pPr>
      <w:r w:rsidRPr="004E0F7B">
        <w:rPr>
          <w:rFonts w:hAnsi="宋体"/>
        </w:rPr>
        <w:t>8</w:t>
      </w:r>
      <w:r w:rsidR="00527D19" w:rsidRPr="004E0F7B">
        <w:rPr>
          <w:rFonts w:hAnsi="宋体"/>
        </w:rPr>
        <w:t>.1.5 接触网的带电裸导体与建筑物、车体的最小</w:t>
      </w:r>
      <w:proofErr w:type="gramStart"/>
      <w:r w:rsidR="00527D19" w:rsidRPr="004E0F7B">
        <w:rPr>
          <w:rFonts w:hAnsi="宋体"/>
        </w:rPr>
        <w:t>安全净</w:t>
      </w:r>
      <w:proofErr w:type="gramEnd"/>
      <w:r w:rsidR="00527D19" w:rsidRPr="004E0F7B">
        <w:rPr>
          <w:rFonts w:hAnsi="宋体"/>
        </w:rPr>
        <w:t>距应符合</w:t>
      </w:r>
      <w:r w:rsidR="00616230" w:rsidRPr="004E0F7B">
        <w:rPr>
          <w:rFonts w:hAnsi="宋体"/>
        </w:rPr>
        <w:t>GB</w:t>
      </w:r>
      <w:r w:rsidR="00673E20">
        <w:rPr>
          <w:rFonts w:hAnsi="宋体"/>
        </w:rPr>
        <w:t xml:space="preserve"> </w:t>
      </w:r>
      <w:r w:rsidR="00616230" w:rsidRPr="004E0F7B">
        <w:rPr>
          <w:rFonts w:hAnsi="宋体"/>
        </w:rPr>
        <w:t>50157</w:t>
      </w:r>
      <w:r w:rsidR="00527D19" w:rsidRPr="004E0F7B">
        <w:rPr>
          <w:rFonts w:hAnsi="宋体"/>
        </w:rPr>
        <w:t>的规定。</w:t>
      </w:r>
    </w:p>
    <w:p w14:paraId="180D8E66" w14:textId="77777777" w:rsidR="00527D19" w:rsidRPr="00681836" w:rsidRDefault="007E6AE8" w:rsidP="00527D19">
      <w:pPr>
        <w:pStyle w:val="a0"/>
        <w:numPr>
          <w:ilvl w:val="0"/>
          <w:numId w:val="0"/>
        </w:numPr>
        <w:tabs>
          <w:tab w:val="left" w:pos="360"/>
        </w:tabs>
        <w:spacing w:before="156" w:after="156"/>
        <w:rPr>
          <w:rFonts w:ascii="宋体" w:eastAsia="宋体" w:hAnsi="宋体"/>
        </w:rPr>
      </w:pPr>
      <w:bookmarkStart w:id="292" w:name="_Toc130823475"/>
      <w:r w:rsidRPr="00681836">
        <w:rPr>
          <w:rFonts w:ascii="宋体" w:eastAsia="宋体" w:hAnsi="宋体"/>
        </w:rPr>
        <w:t>8</w:t>
      </w:r>
      <w:r w:rsidR="00527D19" w:rsidRPr="00681836">
        <w:rPr>
          <w:rFonts w:ascii="宋体" w:eastAsia="宋体" w:hAnsi="宋体"/>
        </w:rPr>
        <w:t>.2接触</w:t>
      </w:r>
      <w:proofErr w:type="gramStart"/>
      <w:r w:rsidR="00527D19" w:rsidRPr="00681836">
        <w:rPr>
          <w:rFonts w:ascii="宋体" w:eastAsia="宋体" w:hAnsi="宋体"/>
        </w:rPr>
        <w:t>轨</w:t>
      </w:r>
      <w:bookmarkEnd w:id="292"/>
      <w:proofErr w:type="gramEnd"/>
    </w:p>
    <w:p w14:paraId="5B1CA197" w14:textId="77777777" w:rsidR="00527D19" w:rsidRPr="004E0F7B" w:rsidRDefault="007E6AE8" w:rsidP="004E0F7B">
      <w:pPr>
        <w:pStyle w:val="aff1"/>
        <w:ind w:firstLineChars="0" w:firstLine="0"/>
        <w:rPr>
          <w:rFonts w:hAnsi="宋体"/>
        </w:rPr>
      </w:pPr>
      <w:r w:rsidRPr="004E0F7B">
        <w:rPr>
          <w:rFonts w:hAnsi="宋体"/>
        </w:rPr>
        <w:t>8</w:t>
      </w:r>
      <w:r w:rsidR="00527D19" w:rsidRPr="004E0F7B">
        <w:rPr>
          <w:rFonts w:hAnsi="宋体"/>
        </w:rPr>
        <w:t>.2.1 接触轨的支撑件应满足机械强度和绝缘耐压的要求。</w:t>
      </w:r>
    </w:p>
    <w:p w14:paraId="74700315" w14:textId="77777777" w:rsidR="00527D19" w:rsidRPr="004E0F7B" w:rsidRDefault="007E6AE8" w:rsidP="004E0F7B">
      <w:pPr>
        <w:pStyle w:val="aff1"/>
        <w:ind w:firstLineChars="0" w:firstLine="0"/>
        <w:rPr>
          <w:rFonts w:hAnsi="宋体"/>
        </w:rPr>
      </w:pPr>
      <w:r w:rsidRPr="004E0F7B">
        <w:rPr>
          <w:rFonts w:hAnsi="宋体"/>
        </w:rPr>
        <w:t>8</w:t>
      </w:r>
      <w:r w:rsidR="00527D19" w:rsidRPr="004E0F7B">
        <w:rPr>
          <w:rFonts w:hAnsi="宋体"/>
        </w:rPr>
        <w:t xml:space="preserve">.2.2 </w:t>
      </w:r>
      <w:r w:rsidR="00527D19" w:rsidRPr="004E0F7B">
        <w:rPr>
          <w:rFonts w:hAnsi="宋体" w:hint="eastAsia"/>
        </w:rPr>
        <w:t>在牵引变电所所在车站，</w:t>
      </w:r>
      <w:proofErr w:type="gramStart"/>
      <w:r w:rsidR="00527D19" w:rsidRPr="004E0F7B">
        <w:rPr>
          <w:rFonts w:hAnsi="宋体" w:hint="eastAsia"/>
        </w:rPr>
        <w:t>接触轨应设置</w:t>
      </w:r>
      <w:proofErr w:type="gramEnd"/>
      <w:r w:rsidR="00527D19" w:rsidRPr="004E0F7B">
        <w:rPr>
          <w:rFonts w:hAnsi="宋体" w:hint="eastAsia"/>
        </w:rPr>
        <w:t>分断区或断电区。</w:t>
      </w:r>
    </w:p>
    <w:p w14:paraId="083325AF" w14:textId="77777777" w:rsidR="00527D19" w:rsidRPr="004E0F7B" w:rsidRDefault="007E6AE8" w:rsidP="004E0F7B">
      <w:pPr>
        <w:pStyle w:val="aff1"/>
        <w:ind w:firstLineChars="0" w:firstLine="0"/>
        <w:rPr>
          <w:rFonts w:hAnsi="宋体"/>
        </w:rPr>
      </w:pPr>
      <w:r w:rsidRPr="004E0F7B">
        <w:rPr>
          <w:rFonts w:hAnsi="宋体"/>
        </w:rPr>
        <w:t>8</w:t>
      </w:r>
      <w:r w:rsidR="00527D19" w:rsidRPr="004E0F7B">
        <w:rPr>
          <w:rFonts w:hAnsi="宋体"/>
        </w:rPr>
        <w:t xml:space="preserve">.2.3 </w:t>
      </w:r>
      <w:r w:rsidR="00527D19" w:rsidRPr="004E0F7B">
        <w:rPr>
          <w:rFonts w:hAnsi="宋体" w:hint="eastAsia"/>
        </w:rPr>
        <w:t>接触</w:t>
      </w:r>
      <w:proofErr w:type="gramStart"/>
      <w:r w:rsidR="00527D19" w:rsidRPr="004E0F7B">
        <w:rPr>
          <w:rFonts w:hAnsi="宋体" w:hint="eastAsia"/>
        </w:rPr>
        <w:t>轨</w:t>
      </w:r>
      <w:proofErr w:type="gramEnd"/>
      <w:r w:rsidR="00527D19" w:rsidRPr="004E0F7B">
        <w:rPr>
          <w:rFonts w:hAnsi="宋体" w:hint="eastAsia"/>
        </w:rPr>
        <w:t>断电区应有技术措施减少列车受电器在断电</w:t>
      </w:r>
      <w:proofErr w:type="gramStart"/>
      <w:r w:rsidR="00527D19" w:rsidRPr="004E0F7B">
        <w:rPr>
          <w:rFonts w:hAnsi="宋体" w:hint="eastAsia"/>
        </w:rPr>
        <w:t>区拉弧</w:t>
      </w:r>
      <w:proofErr w:type="gramEnd"/>
      <w:r w:rsidR="00527D19" w:rsidRPr="004E0F7B">
        <w:rPr>
          <w:rFonts w:hAnsi="宋体" w:hint="eastAsia"/>
        </w:rPr>
        <w:t>。</w:t>
      </w:r>
    </w:p>
    <w:p w14:paraId="2D39512A" w14:textId="77777777" w:rsidR="00527D19" w:rsidRPr="004E0F7B" w:rsidRDefault="007E6AE8" w:rsidP="004E0F7B">
      <w:pPr>
        <w:pStyle w:val="aff1"/>
        <w:ind w:firstLineChars="0" w:firstLine="0"/>
        <w:rPr>
          <w:rFonts w:hAnsi="宋体"/>
        </w:rPr>
      </w:pPr>
      <w:r w:rsidRPr="004E0F7B">
        <w:rPr>
          <w:rFonts w:hAnsi="宋体"/>
        </w:rPr>
        <w:t>8</w:t>
      </w:r>
      <w:r w:rsidR="00527D19" w:rsidRPr="004E0F7B">
        <w:rPr>
          <w:rFonts w:hAnsi="宋体"/>
        </w:rPr>
        <w:t>.2.4 列车受电器与接触</w:t>
      </w:r>
      <w:proofErr w:type="gramStart"/>
      <w:r w:rsidR="00527D19" w:rsidRPr="004E0F7B">
        <w:rPr>
          <w:rFonts w:hAnsi="宋体"/>
        </w:rPr>
        <w:t>轨</w:t>
      </w:r>
      <w:proofErr w:type="gramEnd"/>
      <w:r w:rsidR="00527D19" w:rsidRPr="004E0F7B">
        <w:rPr>
          <w:rFonts w:hAnsi="宋体"/>
        </w:rPr>
        <w:t>接触部分的材料硬度</w:t>
      </w:r>
      <w:r w:rsidR="009B08CB" w:rsidRPr="004E0F7B">
        <w:rPr>
          <w:rFonts w:hAnsi="宋体" w:hint="eastAsia"/>
        </w:rPr>
        <w:t>应</w:t>
      </w:r>
      <w:r w:rsidR="00527D19" w:rsidRPr="004E0F7B">
        <w:rPr>
          <w:rFonts w:hAnsi="宋体"/>
        </w:rPr>
        <w:t>低于</w:t>
      </w:r>
      <w:proofErr w:type="gramStart"/>
      <w:r w:rsidR="00527D19" w:rsidRPr="004E0F7B">
        <w:rPr>
          <w:rFonts w:hAnsi="宋体"/>
        </w:rPr>
        <w:t>接触轨授流面</w:t>
      </w:r>
      <w:proofErr w:type="gramEnd"/>
      <w:r w:rsidR="00527D19" w:rsidRPr="004E0F7B">
        <w:rPr>
          <w:rFonts w:hAnsi="宋体"/>
        </w:rPr>
        <w:t>部分材料的硬度。</w:t>
      </w:r>
    </w:p>
    <w:p w14:paraId="0AEB80A4" w14:textId="77777777" w:rsidR="00527D19" w:rsidRPr="004E0F7B" w:rsidRDefault="007E6AE8" w:rsidP="004E0F7B">
      <w:pPr>
        <w:pStyle w:val="aff1"/>
        <w:ind w:firstLineChars="0" w:firstLine="0"/>
        <w:rPr>
          <w:rFonts w:hAnsi="宋体"/>
        </w:rPr>
      </w:pPr>
      <w:r w:rsidRPr="004E0F7B">
        <w:rPr>
          <w:rFonts w:hAnsi="宋体"/>
        </w:rPr>
        <w:t>8</w:t>
      </w:r>
      <w:r w:rsidR="00527D19" w:rsidRPr="004E0F7B">
        <w:rPr>
          <w:rFonts w:hAnsi="宋体"/>
        </w:rPr>
        <w:t xml:space="preserve">.2.5 </w:t>
      </w:r>
      <w:proofErr w:type="gramStart"/>
      <w:r w:rsidR="00527D19" w:rsidRPr="004E0F7B">
        <w:rPr>
          <w:rFonts w:hAnsi="宋体" w:hint="eastAsia"/>
        </w:rPr>
        <w:t>接触轨</w:t>
      </w:r>
      <w:r w:rsidR="009B08CB" w:rsidRPr="004E0F7B">
        <w:rPr>
          <w:rFonts w:hAnsi="宋体" w:hint="eastAsia"/>
        </w:rPr>
        <w:t>应结合列车受流条件</w:t>
      </w:r>
      <w:proofErr w:type="gramEnd"/>
      <w:r w:rsidR="009B08CB" w:rsidRPr="004E0F7B">
        <w:rPr>
          <w:rFonts w:hAnsi="宋体" w:hint="eastAsia"/>
        </w:rPr>
        <w:t>选择</w:t>
      </w:r>
      <w:proofErr w:type="gramStart"/>
      <w:r w:rsidR="009B08CB" w:rsidRPr="004E0F7B">
        <w:rPr>
          <w:rFonts w:hAnsi="宋体" w:hint="eastAsia"/>
        </w:rPr>
        <w:t>接触授流方式</w:t>
      </w:r>
      <w:proofErr w:type="gramEnd"/>
      <w:r w:rsidR="009B08CB" w:rsidRPr="004E0F7B">
        <w:rPr>
          <w:rFonts w:hAnsi="宋体" w:hint="eastAsia"/>
        </w:rPr>
        <w:t>。</w:t>
      </w:r>
    </w:p>
    <w:p w14:paraId="07B2D8E4" w14:textId="77777777" w:rsidR="00527D19" w:rsidRPr="004E0F7B" w:rsidRDefault="007E6AE8" w:rsidP="004E0F7B">
      <w:pPr>
        <w:pStyle w:val="aff1"/>
        <w:ind w:firstLineChars="0" w:firstLine="0"/>
        <w:rPr>
          <w:rFonts w:hAnsi="宋体"/>
        </w:rPr>
      </w:pPr>
      <w:r w:rsidRPr="004E0F7B">
        <w:rPr>
          <w:rFonts w:hAnsi="宋体"/>
        </w:rPr>
        <w:t>8</w:t>
      </w:r>
      <w:r w:rsidR="00527D19" w:rsidRPr="004E0F7B">
        <w:rPr>
          <w:rFonts w:hAnsi="宋体"/>
        </w:rPr>
        <w:t xml:space="preserve">.2.6 </w:t>
      </w:r>
      <w:r w:rsidR="002E7DA2" w:rsidRPr="004E0F7B">
        <w:rPr>
          <w:rFonts w:hAnsi="宋体" w:hint="eastAsia"/>
        </w:rPr>
        <w:t>安装在</w:t>
      </w:r>
      <w:r w:rsidR="009B08CB" w:rsidRPr="004E0F7B">
        <w:rPr>
          <w:rFonts w:hAnsi="宋体" w:hint="eastAsia"/>
        </w:rPr>
        <w:t>道床上的供电</w:t>
      </w:r>
      <w:proofErr w:type="gramStart"/>
      <w:r w:rsidR="009B08CB" w:rsidRPr="004E0F7B">
        <w:rPr>
          <w:rFonts w:hAnsi="宋体"/>
        </w:rPr>
        <w:t>接触轨应设置</w:t>
      </w:r>
      <w:proofErr w:type="gramEnd"/>
      <w:r w:rsidR="009B08CB" w:rsidRPr="004E0F7B">
        <w:rPr>
          <w:rFonts w:hAnsi="宋体"/>
        </w:rPr>
        <w:t>防护罩</w:t>
      </w:r>
      <w:r w:rsidR="009B08CB" w:rsidRPr="004E0F7B">
        <w:rPr>
          <w:rFonts w:hAnsi="宋体" w:hint="eastAsia"/>
        </w:rPr>
        <w:t>，专用回流</w:t>
      </w:r>
      <w:proofErr w:type="gramStart"/>
      <w:r w:rsidR="009B08CB" w:rsidRPr="004E0F7B">
        <w:rPr>
          <w:rFonts w:hAnsi="宋体" w:hint="eastAsia"/>
        </w:rPr>
        <w:t>轨</w:t>
      </w:r>
      <w:proofErr w:type="gramEnd"/>
      <w:r w:rsidR="009B08CB" w:rsidRPr="004E0F7B">
        <w:rPr>
          <w:rFonts w:hAnsi="宋体" w:hint="eastAsia"/>
        </w:rPr>
        <w:t>可不设置</w:t>
      </w:r>
      <w:r w:rsidR="009B08CB" w:rsidRPr="004E0F7B">
        <w:rPr>
          <w:rFonts w:hAnsi="宋体"/>
        </w:rPr>
        <w:t>防护罩</w:t>
      </w:r>
      <w:r w:rsidR="009B08CB" w:rsidRPr="004E0F7B">
        <w:rPr>
          <w:rFonts w:hAnsi="宋体" w:hint="eastAsia"/>
        </w:rPr>
        <w:t>。</w:t>
      </w:r>
    </w:p>
    <w:p w14:paraId="733756FA" w14:textId="77777777" w:rsidR="00527D19" w:rsidRPr="00681836" w:rsidRDefault="007E6AE8" w:rsidP="00620D27">
      <w:pPr>
        <w:pStyle w:val="a0"/>
        <w:numPr>
          <w:ilvl w:val="0"/>
          <w:numId w:val="0"/>
        </w:numPr>
        <w:tabs>
          <w:tab w:val="left" w:pos="360"/>
        </w:tabs>
        <w:spacing w:before="156" w:after="156"/>
        <w:rPr>
          <w:rFonts w:ascii="宋体" w:eastAsia="宋体" w:hAnsi="宋体"/>
        </w:rPr>
      </w:pPr>
      <w:bookmarkStart w:id="293" w:name="_Toc130823476"/>
      <w:r w:rsidRPr="00681836">
        <w:rPr>
          <w:rFonts w:ascii="宋体" w:eastAsia="宋体" w:hAnsi="宋体"/>
        </w:rPr>
        <w:t>8</w:t>
      </w:r>
      <w:r w:rsidR="00527D19" w:rsidRPr="00681836">
        <w:rPr>
          <w:rFonts w:ascii="宋体" w:eastAsia="宋体" w:hAnsi="宋体"/>
        </w:rPr>
        <w:t>.3 架空接触网</w:t>
      </w:r>
      <w:bookmarkEnd w:id="293"/>
    </w:p>
    <w:p w14:paraId="2D109ED8" w14:textId="47DE6653" w:rsidR="00527D19" w:rsidRPr="004E0F7B" w:rsidRDefault="007E6AE8" w:rsidP="004E0F7B">
      <w:pPr>
        <w:pStyle w:val="aff1"/>
        <w:ind w:firstLineChars="0" w:firstLine="0"/>
        <w:rPr>
          <w:rFonts w:hAnsi="宋体"/>
        </w:rPr>
      </w:pPr>
      <w:r w:rsidRPr="004E0F7B">
        <w:rPr>
          <w:rFonts w:hAnsi="宋体"/>
        </w:rPr>
        <w:t>8</w:t>
      </w:r>
      <w:r w:rsidR="00527D19" w:rsidRPr="004E0F7B">
        <w:rPr>
          <w:rFonts w:hAnsi="宋体"/>
        </w:rPr>
        <w:t>.3.1 架空接触网类型应</w:t>
      </w:r>
      <w:r w:rsidR="002C59AC">
        <w:rPr>
          <w:rFonts w:hAnsi="宋体" w:hint="eastAsia"/>
        </w:rPr>
        <w:t>根据</w:t>
      </w:r>
      <w:r w:rsidR="00527D19" w:rsidRPr="004E0F7B">
        <w:rPr>
          <w:rFonts w:hAnsi="宋体"/>
        </w:rPr>
        <w:t>技术、经济及运营条件综合比较确定。</w:t>
      </w:r>
    </w:p>
    <w:p w14:paraId="71AA9F34" w14:textId="77777777" w:rsidR="004A60DE" w:rsidRPr="004E0F7B" w:rsidRDefault="007E6AE8" w:rsidP="004E0F7B">
      <w:pPr>
        <w:pStyle w:val="aff1"/>
        <w:ind w:firstLineChars="0" w:firstLine="0"/>
        <w:rPr>
          <w:rFonts w:hAnsi="宋体"/>
        </w:rPr>
      </w:pPr>
      <w:r w:rsidRPr="004E0F7B">
        <w:rPr>
          <w:rFonts w:hAnsi="宋体"/>
        </w:rPr>
        <w:t>8</w:t>
      </w:r>
      <w:r w:rsidR="00527D19" w:rsidRPr="004E0F7B">
        <w:rPr>
          <w:rFonts w:hAnsi="宋体"/>
        </w:rPr>
        <w:t xml:space="preserve">.3.2 </w:t>
      </w:r>
      <w:r w:rsidR="00EC10B3" w:rsidRPr="004E0F7B">
        <w:rPr>
          <w:rFonts w:hAnsi="宋体" w:hint="eastAsia"/>
        </w:rPr>
        <w:t>当正线柔性架空接触网接触线高度发生变化时，其最大坡度及变化率应符合表</w:t>
      </w:r>
      <w:r w:rsidR="002E7DA2" w:rsidRPr="004E0F7B">
        <w:rPr>
          <w:rFonts w:hAnsi="宋体"/>
        </w:rPr>
        <w:t>2</w:t>
      </w:r>
      <w:r w:rsidR="00EC10B3" w:rsidRPr="004E0F7B">
        <w:rPr>
          <w:rFonts w:hAnsi="宋体" w:hint="eastAsia"/>
        </w:rPr>
        <w:t>的规定；正线刚性架空接触网接触线的最大坡度不应大于</w:t>
      </w:r>
      <w:r w:rsidR="00EC10B3" w:rsidRPr="004E0F7B">
        <w:rPr>
          <w:rFonts w:hAnsi="宋体"/>
        </w:rPr>
        <w:t>1‰。</w:t>
      </w:r>
    </w:p>
    <w:p w14:paraId="39AA8CD2" w14:textId="7435FE7B" w:rsidR="00EC10B3" w:rsidRPr="00681836" w:rsidRDefault="00EC10B3" w:rsidP="00EC10B3">
      <w:pPr>
        <w:pStyle w:val="aff1"/>
        <w:ind w:firstLineChars="1300" w:firstLine="2741"/>
        <w:rPr>
          <w:rFonts w:ascii="黑体" w:eastAsia="黑体" w:hAnsi="黑体"/>
          <w:szCs w:val="21"/>
        </w:rPr>
      </w:pPr>
      <w:r w:rsidRPr="00681836">
        <w:rPr>
          <w:b/>
          <w:szCs w:val="21"/>
        </w:rPr>
        <w:t>表</w:t>
      </w:r>
      <w:r w:rsidR="002E7DA2" w:rsidRPr="00681836">
        <w:rPr>
          <w:b/>
          <w:szCs w:val="21"/>
        </w:rPr>
        <w:t>2</w:t>
      </w:r>
      <w:r w:rsidR="00A33941">
        <w:rPr>
          <w:b/>
          <w:szCs w:val="21"/>
        </w:rPr>
        <w:t xml:space="preserve"> </w:t>
      </w:r>
      <w:r w:rsidRPr="00681836">
        <w:rPr>
          <w:rFonts w:ascii="黑体" w:eastAsia="黑体" w:hAnsi="黑体" w:hint="eastAsia"/>
          <w:szCs w:val="21"/>
        </w:rPr>
        <w:t>柔性架空接触线最大坡度及变化率</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111"/>
        <w:gridCol w:w="2693"/>
        <w:gridCol w:w="3261"/>
      </w:tblGrid>
      <w:tr w:rsidR="00681836" w:rsidRPr="00681836" w14:paraId="78A84B6C" w14:textId="77777777" w:rsidTr="002C2C79">
        <w:trPr>
          <w:tblHeader/>
          <w:jc w:val="center"/>
        </w:trPr>
        <w:tc>
          <w:tcPr>
            <w:tcW w:w="2111" w:type="dxa"/>
          </w:tcPr>
          <w:p w14:paraId="5EE922BD" w14:textId="77777777" w:rsidR="00EC10B3" w:rsidRPr="00681836" w:rsidRDefault="00EC10B3" w:rsidP="00512D24">
            <w:pPr>
              <w:jc w:val="center"/>
              <w:rPr>
                <w:rFonts w:ascii="宋体" w:hAnsi="宋体"/>
                <w:szCs w:val="21"/>
              </w:rPr>
            </w:pPr>
            <w:r w:rsidRPr="00681836">
              <w:rPr>
                <w:rFonts w:ascii="宋体" w:hAnsi="宋体" w:hint="eastAsia"/>
                <w:szCs w:val="21"/>
              </w:rPr>
              <w:t>列车速度（km/h）</w:t>
            </w:r>
          </w:p>
        </w:tc>
        <w:tc>
          <w:tcPr>
            <w:tcW w:w="2693" w:type="dxa"/>
          </w:tcPr>
          <w:p w14:paraId="30E68D52" w14:textId="77777777" w:rsidR="00EC10B3" w:rsidRPr="00681836" w:rsidRDefault="00EC10B3" w:rsidP="00512D24">
            <w:pPr>
              <w:jc w:val="center"/>
              <w:rPr>
                <w:rFonts w:ascii="宋体" w:hAnsi="宋体"/>
                <w:szCs w:val="21"/>
              </w:rPr>
            </w:pPr>
            <w:r w:rsidRPr="00681836">
              <w:rPr>
                <w:rFonts w:ascii="宋体" w:hAnsi="宋体" w:hint="eastAsia"/>
                <w:szCs w:val="21"/>
              </w:rPr>
              <w:t>接触线最大坡度（‰）</w:t>
            </w:r>
          </w:p>
        </w:tc>
        <w:tc>
          <w:tcPr>
            <w:tcW w:w="3261" w:type="dxa"/>
          </w:tcPr>
          <w:p w14:paraId="17C84268" w14:textId="77777777" w:rsidR="00EC10B3" w:rsidRPr="00681836" w:rsidRDefault="00EC10B3" w:rsidP="00512D24">
            <w:pPr>
              <w:jc w:val="center"/>
              <w:rPr>
                <w:rFonts w:ascii="宋体" w:hAnsi="宋体"/>
                <w:szCs w:val="21"/>
              </w:rPr>
            </w:pPr>
            <w:r w:rsidRPr="00681836">
              <w:rPr>
                <w:rFonts w:ascii="宋体" w:hAnsi="宋体" w:hint="eastAsia"/>
                <w:szCs w:val="21"/>
              </w:rPr>
              <w:t>接触线最大坡度变化率（‰）</w:t>
            </w:r>
          </w:p>
        </w:tc>
      </w:tr>
      <w:tr w:rsidR="00681836" w:rsidRPr="00681836" w14:paraId="4EC7C290" w14:textId="77777777" w:rsidTr="00512D24">
        <w:trPr>
          <w:jc w:val="center"/>
        </w:trPr>
        <w:tc>
          <w:tcPr>
            <w:tcW w:w="2111" w:type="dxa"/>
          </w:tcPr>
          <w:p w14:paraId="6B625E8D" w14:textId="77777777" w:rsidR="00EC10B3" w:rsidRPr="00681836" w:rsidRDefault="00EC10B3" w:rsidP="00512D24">
            <w:pPr>
              <w:jc w:val="center"/>
              <w:rPr>
                <w:rFonts w:ascii="宋体" w:hAnsi="宋体"/>
                <w:szCs w:val="21"/>
              </w:rPr>
            </w:pPr>
            <w:r w:rsidRPr="00681836">
              <w:rPr>
                <w:rFonts w:ascii="宋体" w:hAnsi="宋体" w:hint="eastAsia"/>
                <w:szCs w:val="21"/>
              </w:rPr>
              <w:t>10</w:t>
            </w:r>
          </w:p>
        </w:tc>
        <w:tc>
          <w:tcPr>
            <w:tcW w:w="2693" w:type="dxa"/>
          </w:tcPr>
          <w:p w14:paraId="37D22BDA" w14:textId="77777777" w:rsidR="00EC10B3" w:rsidRPr="00681836" w:rsidRDefault="00EC10B3" w:rsidP="00512D24">
            <w:pPr>
              <w:jc w:val="center"/>
              <w:rPr>
                <w:rFonts w:ascii="宋体" w:hAnsi="宋体"/>
                <w:szCs w:val="21"/>
              </w:rPr>
            </w:pPr>
            <w:r w:rsidRPr="00681836">
              <w:rPr>
                <w:rFonts w:ascii="宋体" w:hAnsi="宋体" w:hint="eastAsia"/>
                <w:szCs w:val="21"/>
              </w:rPr>
              <w:t>≤40</w:t>
            </w:r>
          </w:p>
        </w:tc>
        <w:tc>
          <w:tcPr>
            <w:tcW w:w="3261" w:type="dxa"/>
          </w:tcPr>
          <w:p w14:paraId="14E921F0" w14:textId="77777777" w:rsidR="00EC10B3" w:rsidRPr="00681836" w:rsidRDefault="00EC10B3" w:rsidP="00512D24">
            <w:pPr>
              <w:jc w:val="center"/>
              <w:rPr>
                <w:rFonts w:ascii="宋体" w:hAnsi="宋体"/>
                <w:szCs w:val="21"/>
              </w:rPr>
            </w:pPr>
            <w:r w:rsidRPr="00681836">
              <w:rPr>
                <w:rFonts w:ascii="宋体" w:hAnsi="宋体" w:hint="eastAsia"/>
                <w:szCs w:val="21"/>
              </w:rPr>
              <w:t>≤20</w:t>
            </w:r>
          </w:p>
        </w:tc>
      </w:tr>
      <w:tr w:rsidR="00681836" w:rsidRPr="00681836" w14:paraId="4B979BF5" w14:textId="77777777" w:rsidTr="00512D24">
        <w:trPr>
          <w:jc w:val="center"/>
        </w:trPr>
        <w:tc>
          <w:tcPr>
            <w:tcW w:w="2111" w:type="dxa"/>
          </w:tcPr>
          <w:p w14:paraId="607FE800" w14:textId="77777777" w:rsidR="00EC10B3" w:rsidRPr="00681836" w:rsidRDefault="00EC10B3" w:rsidP="00512D24">
            <w:pPr>
              <w:jc w:val="center"/>
              <w:rPr>
                <w:rFonts w:ascii="宋体" w:hAnsi="宋体"/>
                <w:szCs w:val="21"/>
              </w:rPr>
            </w:pPr>
            <w:r w:rsidRPr="00681836">
              <w:rPr>
                <w:rFonts w:ascii="宋体" w:hAnsi="宋体" w:hint="eastAsia"/>
                <w:szCs w:val="21"/>
              </w:rPr>
              <w:t>30</w:t>
            </w:r>
          </w:p>
        </w:tc>
        <w:tc>
          <w:tcPr>
            <w:tcW w:w="2693" w:type="dxa"/>
          </w:tcPr>
          <w:p w14:paraId="25F4321A" w14:textId="77777777" w:rsidR="00EC10B3" w:rsidRPr="00681836" w:rsidRDefault="00EC10B3" w:rsidP="00512D24">
            <w:pPr>
              <w:jc w:val="center"/>
              <w:rPr>
                <w:rFonts w:ascii="宋体" w:hAnsi="宋体"/>
                <w:szCs w:val="21"/>
              </w:rPr>
            </w:pPr>
            <w:r w:rsidRPr="00681836">
              <w:rPr>
                <w:rFonts w:ascii="宋体" w:hAnsi="宋体" w:hint="eastAsia"/>
                <w:szCs w:val="21"/>
              </w:rPr>
              <w:t>≤20</w:t>
            </w:r>
          </w:p>
        </w:tc>
        <w:tc>
          <w:tcPr>
            <w:tcW w:w="3261" w:type="dxa"/>
          </w:tcPr>
          <w:p w14:paraId="2432CAB7" w14:textId="77777777" w:rsidR="00EC10B3" w:rsidRPr="00681836" w:rsidRDefault="00EC10B3" w:rsidP="00512D24">
            <w:pPr>
              <w:jc w:val="center"/>
              <w:rPr>
                <w:rFonts w:ascii="宋体" w:hAnsi="宋体"/>
                <w:szCs w:val="21"/>
              </w:rPr>
            </w:pPr>
            <w:r w:rsidRPr="00681836">
              <w:rPr>
                <w:rFonts w:ascii="宋体" w:hAnsi="宋体" w:hint="eastAsia"/>
                <w:szCs w:val="21"/>
              </w:rPr>
              <w:t>≤10</w:t>
            </w:r>
          </w:p>
        </w:tc>
      </w:tr>
      <w:tr w:rsidR="00681836" w:rsidRPr="00681836" w14:paraId="7972E7C1" w14:textId="77777777" w:rsidTr="00512D24">
        <w:trPr>
          <w:jc w:val="center"/>
        </w:trPr>
        <w:tc>
          <w:tcPr>
            <w:tcW w:w="2111" w:type="dxa"/>
          </w:tcPr>
          <w:p w14:paraId="1246D8CE" w14:textId="77777777" w:rsidR="00EC10B3" w:rsidRPr="00681836" w:rsidRDefault="00EC10B3" w:rsidP="00512D24">
            <w:pPr>
              <w:jc w:val="center"/>
              <w:rPr>
                <w:rFonts w:ascii="宋体" w:hAnsi="宋体"/>
                <w:szCs w:val="21"/>
              </w:rPr>
            </w:pPr>
            <w:r w:rsidRPr="00681836">
              <w:rPr>
                <w:rFonts w:ascii="宋体" w:hAnsi="宋体" w:hint="eastAsia"/>
                <w:szCs w:val="21"/>
              </w:rPr>
              <w:t>60</w:t>
            </w:r>
          </w:p>
        </w:tc>
        <w:tc>
          <w:tcPr>
            <w:tcW w:w="2693" w:type="dxa"/>
          </w:tcPr>
          <w:p w14:paraId="42F7FF4C" w14:textId="77777777" w:rsidR="00EC10B3" w:rsidRPr="00681836" w:rsidRDefault="00EC10B3" w:rsidP="00512D24">
            <w:pPr>
              <w:jc w:val="center"/>
              <w:rPr>
                <w:rFonts w:ascii="宋体" w:hAnsi="宋体"/>
                <w:szCs w:val="21"/>
              </w:rPr>
            </w:pPr>
            <w:r w:rsidRPr="00681836">
              <w:rPr>
                <w:rFonts w:ascii="宋体" w:hAnsi="宋体" w:hint="eastAsia"/>
                <w:szCs w:val="21"/>
              </w:rPr>
              <w:t>≤10</w:t>
            </w:r>
          </w:p>
        </w:tc>
        <w:tc>
          <w:tcPr>
            <w:tcW w:w="3261" w:type="dxa"/>
          </w:tcPr>
          <w:p w14:paraId="3F09E3BF" w14:textId="77777777" w:rsidR="00EC10B3" w:rsidRPr="00681836" w:rsidRDefault="00EC10B3" w:rsidP="00512D24">
            <w:pPr>
              <w:jc w:val="center"/>
              <w:rPr>
                <w:rFonts w:ascii="宋体" w:hAnsi="宋体"/>
                <w:szCs w:val="21"/>
              </w:rPr>
            </w:pPr>
            <w:r w:rsidRPr="00681836">
              <w:rPr>
                <w:rFonts w:ascii="宋体" w:hAnsi="宋体" w:hint="eastAsia"/>
                <w:szCs w:val="21"/>
              </w:rPr>
              <w:t>≤5</w:t>
            </w:r>
          </w:p>
        </w:tc>
      </w:tr>
      <w:tr w:rsidR="00681836" w:rsidRPr="00681836" w14:paraId="1B591D3F" w14:textId="77777777" w:rsidTr="00512D24">
        <w:trPr>
          <w:jc w:val="center"/>
        </w:trPr>
        <w:tc>
          <w:tcPr>
            <w:tcW w:w="2111" w:type="dxa"/>
          </w:tcPr>
          <w:p w14:paraId="4831E15B" w14:textId="77777777" w:rsidR="00EC10B3" w:rsidRPr="00681836" w:rsidRDefault="00EC10B3" w:rsidP="00512D24">
            <w:pPr>
              <w:jc w:val="center"/>
              <w:rPr>
                <w:rFonts w:ascii="宋体" w:hAnsi="宋体"/>
                <w:szCs w:val="21"/>
              </w:rPr>
            </w:pPr>
            <w:r w:rsidRPr="00681836">
              <w:rPr>
                <w:rFonts w:ascii="宋体" w:hAnsi="宋体" w:hint="eastAsia"/>
                <w:szCs w:val="21"/>
              </w:rPr>
              <w:t>90</w:t>
            </w:r>
          </w:p>
        </w:tc>
        <w:tc>
          <w:tcPr>
            <w:tcW w:w="2693" w:type="dxa"/>
          </w:tcPr>
          <w:p w14:paraId="3C9F3ED8" w14:textId="77777777" w:rsidR="00EC10B3" w:rsidRPr="00681836" w:rsidRDefault="00EC10B3" w:rsidP="00512D24">
            <w:pPr>
              <w:jc w:val="center"/>
              <w:rPr>
                <w:rFonts w:ascii="宋体" w:hAnsi="宋体"/>
                <w:szCs w:val="21"/>
              </w:rPr>
            </w:pPr>
            <w:r w:rsidRPr="00681836">
              <w:rPr>
                <w:rFonts w:ascii="宋体" w:hAnsi="宋体" w:hint="eastAsia"/>
                <w:szCs w:val="21"/>
              </w:rPr>
              <w:t>≤6</w:t>
            </w:r>
          </w:p>
        </w:tc>
        <w:tc>
          <w:tcPr>
            <w:tcW w:w="3261" w:type="dxa"/>
          </w:tcPr>
          <w:p w14:paraId="443AB5B1" w14:textId="77777777" w:rsidR="00EC10B3" w:rsidRPr="00681836" w:rsidRDefault="00EC10B3" w:rsidP="00512D24">
            <w:pPr>
              <w:jc w:val="center"/>
              <w:rPr>
                <w:rFonts w:ascii="宋体" w:hAnsi="宋体"/>
                <w:szCs w:val="21"/>
              </w:rPr>
            </w:pPr>
            <w:r w:rsidRPr="00681836">
              <w:rPr>
                <w:rFonts w:ascii="宋体" w:hAnsi="宋体" w:hint="eastAsia"/>
                <w:szCs w:val="21"/>
              </w:rPr>
              <w:t>≤3</w:t>
            </w:r>
          </w:p>
        </w:tc>
      </w:tr>
      <w:tr w:rsidR="00681836" w:rsidRPr="00681836" w14:paraId="0E4219E7" w14:textId="77777777" w:rsidTr="00512D24">
        <w:trPr>
          <w:jc w:val="center"/>
        </w:trPr>
        <w:tc>
          <w:tcPr>
            <w:tcW w:w="2111" w:type="dxa"/>
          </w:tcPr>
          <w:p w14:paraId="44C3BA7A" w14:textId="77777777" w:rsidR="00EC10B3" w:rsidRPr="00681836" w:rsidRDefault="00EC10B3" w:rsidP="00512D24">
            <w:pPr>
              <w:jc w:val="center"/>
              <w:rPr>
                <w:rFonts w:ascii="宋体" w:hAnsi="宋体"/>
                <w:szCs w:val="21"/>
              </w:rPr>
            </w:pPr>
            <w:r w:rsidRPr="00681836">
              <w:rPr>
                <w:rFonts w:ascii="宋体" w:hAnsi="宋体" w:hint="eastAsia"/>
                <w:szCs w:val="21"/>
              </w:rPr>
              <w:t>100</w:t>
            </w:r>
          </w:p>
        </w:tc>
        <w:tc>
          <w:tcPr>
            <w:tcW w:w="2693" w:type="dxa"/>
          </w:tcPr>
          <w:p w14:paraId="23D5A3D4" w14:textId="77777777" w:rsidR="00EC10B3" w:rsidRPr="00681836" w:rsidRDefault="00EC10B3" w:rsidP="00512D24">
            <w:pPr>
              <w:jc w:val="center"/>
              <w:rPr>
                <w:rFonts w:ascii="宋体" w:hAnsi="宋体"/>
                <w:szCs w:val="21"/>
              </w:rPr>
            </w:pPr>
            <w:r w:rsidRPr="00681836">
              <w:rPr>
                <w:rFonts w:ascii="宋体" w:hAnsi="宋体" w:hint="eastAsia"/>
                <w:szCs w:val="21"/>
              </w:rPr>
              <w:t>≤5</w:t>
            </w:r>
          </w:p>
        </w:tc>
        <w:tc>
          <w:tcPr>
            <w:tcW w:w="3261" w:type="dxa"/>
          </w:tcPr>
          <w:p w14:paraId="55FAB6C2" w14:textId="77777777" w:rsidR="00EC10B3" w:rsidRPr="00681836" w:rsidRDefault="00EC10B3" w:rsidP="00512D24">
            <w:pPr>
              <w:jc w:val="center"/>
              <w:rPr>
                <w:rFonts w:ascii="宋体" w:hAnsi="宋体"/>
                <w:szCs w:val="21"/>
              </w:rPr>
            </w:pPr>
            <w:r w:rsidRPr="00681836">
              <w:rPr>
                <w:rFonts w:ascii="宋体" w:hAnsi="宋体" w:hint="eastAsia"/>
                <w:szCs w:val="21"/>
              </w:rPr>
              <w:t>≤2</w:t>
            </w:r>
          </w:p>
        </w:tc>
      </w:tr>
      <w:tr w:rsidR="00681836" w:rsidRPr="00681836" w14:paraId="43B44E94" w14:textId="77777777" w:rsidTr="00512D24">
        <w:trPr>
          <w:jc w:val="center"/>
        </w:trPr>
        <w:tc>
          <w:tcPr>
            <w:tcW w:w="2111" w:type="dxa"/>
          </w:tcPr>
          <w:p w14:paraId="18E87C33" w14:textId="77777777" w:rsidR="00EC10B3" w:rsidRPr="00681836" w:rsidRDefault="00EC10B3" w:rsidP="00512D24">
            <w:pPr>
              <w:jc w:val="center"/>
              <w:rPr>
                <w:rFonts w:ascii="宋体" w:hAnsi="宋体"/>
                <w:szCs w:val="21"/>
              </w:rPr>
            </w:pPr>
            <w:r w:rsidRPr="00681836">
              <w:rPr>
                <w:rFonts w:ascii="宋体" w:hAnsi="宋体" w:hint="eastAsia"/>
                <w:szCs w:val="21"/>
              </w:rPr>
              <w:t>120</w:t>
            </w:r>
          </w:p>
        </w:tc>
        <w:tc>
          <w:tcPr>
            <w:tcW w:w="2693" w:type="dxa"/>
          </w:tcPr>
          <w:p w14:paraId="29F17CBB" w14:textId="77777777" w:rsidR="00EC10B3" w:rsidRPr="00681836" w:rsidRDefault="00EC10B3" w:rsidP="00512D24">
            <w:pPr>
              <w:jc w:val="center"/>
              <w:rPr>
                <w:rFonts w:ascii="宋体" w:hAnsi="宋体"/>
                <w:szCs w:val="21"/>
              </w:rPr>
            </w:pPr>
            <w:r w:rsidRPr="00681836">
              <w:rPr>
                <w:rFonts w:ascii="宋体" w:hAnsi="宋体" w:hint="eastAsia"/>
                <w:szCs w:val="21"/>
              </w:rPr>
              <w:t>≤4</w:t>
            </w:r>
          </w:p>
        </w:tc>
        <w:tc>
          <w:tcPr>
            <w:tcW w:w="3261" w:type="dxa"/>
          </w:tcPr>
          <w:p w14:paraId="304AE15C" w14:textId="77777777" w:rsidR="00EC10B3" w:rsidRPr="00681836" w:rsidRDefault="00EC10B3" w:rsidP="00512D24">
            <w:pPr>
              <w:jc w:val="center"/>
              <w:rPr>
                <w:rFonts w:ascii="宋体" w:hAnsi="宋体"/>
                <w:szCs w:val="21"/>
              </w:rPr>
            </w:pPr>
            <w:r w:rsidRPr="00681836">
              <w:rPr>
                <w:rFonts w:ascii="宋体" w:hAnsi="宋体" w:hint="eastAsia"/>
                <w:szCs w:val="21"/>
              </w:rPr>
              <w:t>≤2</w:t>
            </w:r>
          </w:p>
        </w:tc>
      </w:tr>
    </w:tbl>
    <w:p w14:paraId="77375A88" w14:textId="44E53A79" w:rsidR="00527D19" w:rsidRPr="004E0F7B" w:rsidRDefault="007E6AE8" w:rsidP="004E0F7B">
      <w:pPr>
        <w:pStyle w:val="aff1"/>
        <w:ind w:firstLineChars="0" w:firstLine="0"/>
        <w:rPr>
          <w:rFonts w:hAnsi="宋体"/>
        </w:rPr>
      </w:pPr>
      <w:r w:rsidRPr="004E0F7B">
        <w:rPr>
          <w:rFonts w:hAnsi="宋体"/>
        </w:rPr>
        <w:t>8</w:t>
      </w:r>
      <w:r w:rsidR="00527D19" w:rsidRPr="004E0F7B">
        <w:rPr>
          <w:rFonts w:hAnsi="宋体"/>
        </w:rPr>
        <w:t>.3.3 隧道内架空接触网的布置，应按照隧道断面的建筑限界和车辆限界以及受电弓的升降范围综合考虑，</w:t>
      </w:r>
      <w:r w:rsidR="00CD26B4">
        <w:rPr>
          <w:rFonts w:hAnsi="宋体" w:hint="eastAsia"/>
        </w:rPr>
        <w:t>应</w:t>
      </w:r>
      <w:r w:rsidR="00527D19" w:rsidRPr="004E0F7B">
        <w:rPr>
          <w:rFonts w:hAnsi="宋体"/>
        </w:rPr>
        <w:t>保证带电导体与隧道建筑物之间的最小距离不小于最小</w:t>
      </w:r>
      <w:proofErr w:type="gramStart"/>
      <w:r w:rsidR="00527D19" w:rsidRPr="004E0F7B">
        <w:rPr>
          <w:rFonts w:hAnsi="宋体"/>
        </w:rPr>
        <w:t>安全净</w:t>
      </w:r>
      <w:proofErr w:type="gramEnd"/>
      <w:r w:rsidR="00527D19" w:rsidRPr="004E0F7B">
        <w:rPr>
          <w:rFonts w:hAnsi="宋体"/>
        </w:rPr>
        <w:t>距。</w:t>
      </w:r>
    </w:p>
    <w:p w14:paraId="2198FA49" w14:textId="04FB410E" w:rsidR="00EC10B3" w:rsidRPr="004E0F7B" w:rsidRDefault="007E6AE8" w:rsidP="004E0F7B">
      <w:pPr>
        <w:pStyle w:val="aff1"/>
        <w:ind w:firstLineChars="0" w:firstLine="0"/>
        <w:rPr>
          <w:rFonts w:hAnsi="宋体"/>
        </w:rPr>
      </w:pPr>
      <w:r w:rsidRPr="004E0F7B">
        <w:rPr>
          <w:rFonts w:hAnsi="宋体"/>
        </w:rPr>
        <w:t>8</w:t>
      </w:r>
      <w:r w:rsidR="00527D19" w:rsidRPr="004E0F7B">
        <w:rPr>
          <w:rFonts w:hAnsi="宋体"/>
        </w:rPr>
        <w:t>.3.4 柔性悬挂接触线在直线区段</w:t>
      </w:r>
      <w:r w:rsidR="002E7DA2" w:rsidRPr="004E0F7B">
        <w:rPr>
          <w:rFonts w:hAnsi="宋体" w:hint="eastAsia"/>
        </w:rPr>
        <w:t>及曲线半径不小于4</w:t>
      </w:r>
      <w:r w:rsidR="002E7DA2" w:rsidRPr="004E0F7B">
        <w:rPr>
          <w:rFonts w:hAnsi="宋体"/>
        </w:rPr>
        <w:t>000</w:t>
      </w:r>
      <w:r w:rsidR="002E7DA2" w:rsidRPr="004E0F7B">
        <w:rPr>
          <w:rFonts w:hAnsi="宋体" w:hint="eastAsia"/>
        </w:rPr>
        <w:t>m区段</w:t>
      </w:r>
      <w:r w:rsidR="00CD26B4">
        <w:rPr>
          <w:rFonts w:hAnsi="宋体" w:hint="eastAsia"/>
        </w:rPr>
        <w:t>应</w:t>
      </w:r>
      <w:r w:rsidR="00527D19" w:rsidRPr="004E0F7B">
        <w:rPr>
          <w:rFonts w:hAnsi="宋体"/>
        </w:rPr>
        <w:t>按“之”字形布置，</w:t>
      </w:r>
      <w:r w:rsidR="002E7DA2" w:rsidRPr="004E0F7B">
        <w:rPr>
          <w:rFonts w:hAnsi="宋体" w:hint="eastAsia"/>
        </w:rPr>
        <w:t>其它</w:t>
      </w:r>
      <w:r w:rsidR="00527D19" w:rsidRPr="004E0F7B">
        <w:rPr>
          <w:rFonts w:hAnsi="宋体"/>
        </w:rPr>
        <w:t>曲线区段</w:t>
      </w:r>
      <w:r w:rsidR="00CD26B4">
        <w:rPr>
          <w:rFonts w:hAnsi="宋体" w:hint="eastAsia"/>
        </w:rPr>
        <w:t>宜</w:t>
      </w:r>
      <w:r w:rsidR="00527D19" w:rsidRPr="004E0F7B">
        <w:rPr>
          <w:rFonts w:hAnsi="宋体"/>
        </w:rPr>
        <w:t>采用</w:t>
      </w:r>
      <w:r w:rsidR="002E7DA2" w:rsidRPr="004E0F7B">
        <w:rPr>
          <w:rFonts w:hAnsi="宋体" w:hint="eastAsia"/>
        </w:rPr>
        <w:t>曲外布置</w:t>
      </w:r>
      <w:r w:rsidR="00527D19" w:rsidRPr="004E0F7B">
        <w:rPr>
          <w:rFonts w:hAnsi="宋体"/>
        </w:rPr>
        <w:t>拉出值</w:t>
      </w:r>
      <w:r w:rsidR="00CB15EA" w:rsidRPr="004E0F7B">
        <w:rPr>
          <w:rFonts w:hAnsi="宋体" w:hint="eastAsia"/>
        </w:rPr>
        <w:t>，</w:t>
      </w:r>
      <w:r w:rsidR="00EC10B3" w:rsidRPr="004E0F7B">
        <w:rPr>
          <w:rFonts w:hAnsi="宋体" w:hint="eastAsia"/>
        </w:rPr>
        <w:t>刚性悬挂接触线的</w:t>
      </w:r>
      <w:r w:rsidR="00EC10B3" w:rsidRPr="004E0F7B">
        <w:rPr>
          <w:rFonts w:hAnsi="宋体"/>
        </w:rPr>
        <w:t>拉出值</w:t>
      </w:r>
      <w:r w:rsidR="00EC10B3" w:rsidRPr="004E0F7B">
        <w:rPr>
          <w:rFonts w:hAnsi="宋体" w:hint="eastAsia"/>
        </w:rPr>
        <w:t>宜采用</w:t>
      </w:r>
      <w:r w:rsidR="002E7DA2" w:rsidRPr="004E0F7B">
        <w:rPr>
          <w:rFonts w:hAnsi="宋体" w:hint="eastAsia"/>
        </w:rPr>
        <w:t>折线</w:t>
      </w:r>
      <w:r w:rsidR="00CB15EA" w:rsidRPr="004E0F7B">
        <w:rPr>
          <w:rFonts w:hAnsi="宋体" w:hint="eastAsia"/>
        </w:rPr>
        <w:t>形</w:t>
      </w:r>
      <w:r w:rsidR="00EC10B3" w:rsidRPr="004E0F7B">
        <w:rPr>
          <w:rFonts w:hAnsi="宋体" w:hint="eastAsia"/>
        </w:rPr>
        <w:t>布置</w:t>
      </w:r>
      <w:r w:rsidR="00EC10B3" w:rsidRPr="004E0F7B">
        <w:rPr>
          <w:rFonts w:hAnsi="宋体"/>
        </w:rPr>
        <w:t>。接触线相对受电弓中心线的最大偏移量不应大于受电弓工作宽度的1/2</w:t>
      </w:r>
      <w:r w:rsidR="00EC10B3" w:rsidRPr="004E0F7B">
        <w:rPr>
          <w:rFonts w:hAnsi="宋体" w:hint="eastAsia"/>
        </w:rPr>
        <w:t>。</w:t>
      </w:r>
    </w:p>
    <w:p w14:paraId="04C68522" w14:textId="3896D5E1" w:rsidR="00527D19" w:rsidRPr="00681836" w:rsidRDefault="007E6AE8" w:rsidP="002B0132">
      <w:pPr>
        <w:pStyle w:val="aff1"/>
        <w:ind w:firstLineChars="0" w:firstLine="0"/>
      </w:pPr>
      <w:r w:rsidRPr="004E0F7B">
        <w:rPr>
          <w:rFonts w:hAnsi="宋体"/>
        </w:rPr>
        <w:t>8</w:t>
      </w:r>
      <w:r w:rsidR="00527D19" w:rsidRPr="004E0F7B">
        <w:rPr>
          <w:rFonts w:hAnsi="宋体"/>
        </w:rPr>
        <w:t>.3.5 露天</w:t>
      </w:r>
      <w:r w:rsidR="00CB15EA" w:rsidRPr="004E0F7B">
        <w:rPr>
          <w:rFonts w:hAnsi="宋体" w:hint="eastAsia"/>
        </w:rPr>
        <w:t>区段正常情况下</w:t>
      </w:r>
      <w:proofErr w:type="gramStart"/>
      <w:r w:rsidR="00527D19" w:rsidRPr="004E0F7B">
        <w:rPr>
          <w:rFonts w:hAnsi="宋体"/>
        </w:rPr>
        <w:t>接触线距轨面的</w:t>
      </w:r>
      <w:proofErr w:type="gramEnd"/>
      <w:r w:rsidR="00527D19" w:rsidRPr="004E0F7B">
        <w:rPr>
          <w:rFonts w:hAnsi="宋体"/>
        </w:rPr>
        <w:t>最低高度</w:t>
      </w:r>
      <w:r w:rsidR="00CD26B4">
        <w:rPr>
          <w:rFonts w:hAnsi="宋体" w:hint="eastAsia"/>
        </w:rPr>
        <w:t>应</w:t>
      </w:r>
      <w:r w:rsidR="00527D19" w:rsidRPr="004E0F7B">
        <w:rPr>
          <w:rFonts w:hAnsi="宋体"/>
        </w:rPr>
        <w:t>为4400mm。隧道内</w:t>
      </w:r>
      <w:proofErr w:type="gramStart"/>
      <w:r w:rsidR="00527D19" w:rsidRPr="004E0F7B">
        <w:rPr>
          <w:rFonts w:hAnsi="宋体"/>
        </w:rPr>
        <w:t>接触线距轨面的</w:t>
      </w:r>
      <w:proofErr w:type="gramEnd"/>
      <w:r w:rsidR="00527D19" w:rsidRPr="004E0F7B">
        <w:rPr>
          <w:rFonts w:hAnsi="宋体"/>
        </w:rPr>
        <w:t>最低高度</w:t>
      </w:r>
      <w:r w:rsidR="00CD26B4">
        <w:rPr>
          <w:rFonts w:hAnsi="宋体" w:hint="eastAsia"/>
        </w:rPr>
        <w:t>应</w:t>
      </w:r>
      <w:r w:rsidR="00527D19" w:rsidRPr="004E0F7B">
        <w:rPr>
          <w:rFonts w:hAnsi="宋体"/>
        </w:rPr>
        <w:t>为40</w:t>
      </w:r>
      <w:r w:rsidR="00527D19" w:rsidRPr="004E0F7B">
        <w:rPr>
          <w:rFonts w:hAnsi="宋体" w:hint="eastAsia"/>
        </w:rPr>
        <w:t>4</w:t>
      </w:r>
      <w:r w:rsidR="00527D19" w:rsidRPr="004E0F7B">
        <w:rPr>
          <w:rFonts w:hAnsi="宋体"/>
        </w:rPr>
        <w:t>0 mm。</w:t>
      </w:r>
    </w:p>
    <w:p w14:paraId="4EEE2F2F" w14:textId="77777777" w:rsidR="00527D19" w:rsidRPr="00681836" w:rsidRDefault="00527D19" w:rsidP="00527D19">
      <w:pPr>
        <w:pStyle w:val="a0"/>
        <w:numPr>
          <w:ilvl w:val="0"/>
          <w:numId w:val="2"/>
        </w:numPr>
        <w:spacing w:before="156" w:after="156"/>
        <w:rPr>
          <w:b/>
        </w:rPr>
      </w:pPr>
      <w:bookmarkStart w:id="294" w:name="_Toc130823477"/>
      <w:r w:rsidRPr="00681836">
        <w:rPr>
          <w:rFonts w:hint="eastAsia"/>
          <w:b/>
        </w:rPr>
        <w:t>牵引供电系统接地、回流及过电压保护</w:t>
      </w:r>
      <w:bookmarkEnd w:id="294"/>
    </w:p>
    <w:p w14:paraId="22950301" w14:textId="77777777" w:rsidR="00527D19" w:rsidRPr="00681836" w:rsidRDefault="007E6AE8" w:rsidP="00527D19">
      <w:pPr>
        <w:pStyle w:val="a0"/>
        <w:numPr>
          <w:ilvl w:val="0"/>
          <w:numId w:val="0"/>
        </w:numPr>
        <w:tabs>
          <w:tab w:val="left" w:pos="360"/>
        </w:tabs>
        <w:spacing w:before="156" w:after="156"/>
        <w:rPr>
          <w:rFonts w:ascii="宋体" w:eastAsia="宋体" w:hAnsi="宋体"/>
        </w:rPr>
      </w:pPr>
      <w:bookmarkStart w:id="295" w:name="_Toc130823478"/>
      <w:r w:rsidRPr="00681836">
        <w:rPr>
          <w:rFonts w:ascii="宋体" w:eastAsia="宋体" w:hAnsi="宋体"/>
        </w:rPr>
        <w:t>9</w:t>
      </w:r>
      <w:r w:rsidR="00527D19" w:rsidRPr="00681836">
        <w:rPr>
          <w:rFonts w:ascii="宋体" w:eastAsia="宋体" w:hAnsi="宋体"/>
        </w:rPr>
        <w:t xml:space="preserve">.1 </w:t>
      </w:r>
      <w:r w:rsidR="00527D19" w:rsidRPr="00681836">
        <w:rPr>
          <w:rFonts w:ascii="宋体" w:eastAsia="宋体" w:hAnsi="宋体" w:hint="eastAsia"/>
        </w:rPr>
        <w:t>牵引供电系统接地</w:t>
      </w:r>
      <w:bookmarkEnd w:id="295"/>
    </w:p>
    <w:p w14:paraId="49A10A8A" w14:textId="77777777" w:rsidR="00AA635B" w:rsidRPr="005A5028" w:rsidRDefault="007E6AE8" w:rsidP="005A5028">
      <w:pPr>
        <w:pStyle w:val="aff1"/>
        <w:ind w:firstLineChars="0" w:firstLine="0"/>
        <w:rPr>
          <w:rFonts w:hAnsi="宋体"/>
        </w:rPr>
      </w:pPr>
      <w:r w:rsidRPr="005A5028">
        <w:rPr>
          <w:rFonts w:hAnsi="宋体"/>
        </w:rPr>
        <w:t>9</w:t>
      </w:r>
      <w:r w:rsidR="00AA635B" w:rsidRPr="005A5028">
        <w:rPr>
          <w:rFonts w:hAnsi="宋体"/>
        </w:rPr>
        <w:t xml:space="preserve">.1.1 </w:t>
      </w:r>
      <w:r w:rsidR="00AA635B" w:rsidRPr="005A5028">
        <w:rPr>
          <w:rFonts w:hAnsi="宋体" w:hint="eastAsia"/>
        </w:rPr>
        <w:t>供电系统中电气装置与设施的外露可导电部分除有特殊规定外均应接地。</w:t>
      </w:r>
    </w:p>
    <w:p w14:paraId="421E2D6B" w14:textId="77777777" w:rsidR="00AA635B" w:rsidRPr="005A5028" w:rsidRDefault="007E6AE8" w:rsidP="005A5028">
      <w:pPr>
        <w:pStyle w:val="aff1"/>
        <w:ind w:firstLineChars="0" w:firstLine="0"/>
        <w:rPr>
          <w:rFonts w:hAnsi="宋体"/>
        </w:rPr>
      </w:pPr>
      <w:r w:rsidRPr="005A5028">
        <w:rPr>
          <w:rFonts w:hAnsi="宋体"/>
        </w:rPr>
        <w:t>9</w:t>
      </w:r>
      <w:r w:rsidR="00AA635B" w:rsidRPr="005A5028">
        <w:rPr>
          <w:rFonts w:hAnsi="宋体"/>
        </w:rPr>
        <w:t xml:space="preserve">.1.2 </w:t>
      </w:r>
      <w:r w:rsidR="00AA635B" w:rsidRPr="005A5028">
        <w:rPr>
          <w:rFonts w:hAnsi="宋体" w:hint="eastAsia"/>
        </w:rPr>
        <w:t>当供电系统与其他系统共用接地装置时，其接地电阻</w:t>
      </w:r>
      <w:r w:rsidR="00CB15EA" w:rsidRPr="005A5028">
        <w:rPr>
          <w:rFonts w:hAnsi="宋体" w:hint="eastAsia"/>
        </w:rPr>
        <w:t>应不</w:t>
      </w:r>
      <w:r w:rsidR="00AA635B" w:rsidRPr="005A5028">
        <w:rPr>
          <w:rFonts w:hAnsi="宋体" w:hint="eastAsia"/>
        </w:rPr>
        <w:t>大于接入设备中要求的最小值。</w:t>
      </w:r>
    </w:p>
    <w:p w14:paraId="1AC1412F" w14:textId="2D627E65" w:rsidR="00AA635B" w:rsidRPr="005A5028" w:rsidRDefault="007E6AE8" w:rsidP="005A5028">
      <w:pPr>
        <w:pStyle w:val="aff1"/>
        <w:ind w:firstLineChars="0" w:firstLine="0"/>
        <w:rPr>
          <w:rFonts w:hAnsi="宋体"/>
        </w:rPr>
      </w:pPr>
      <w:r w:rsidRPr="005A5028">
        <w:rPr>
          <w:rFonts w:hAnsi="宋体"/>
        </w:rPr>
        <w:t>9</w:t>
      </w:r>
      <w:r w:rsidR="00AA635B" w:rsidRPr="005A5028">
        <w:rPr>
          <w:rFonts w:hAnsi="宋体"/>
        </w:rPr>
        <w:t xml:space="preserve">.1.3 </w:t>
      </w:r>
      <w:r w:rsidR="00AA635B" w:rsidRPr="005A5028">
        <w:rPr>
          <w:rFonts w:hAnsi="宋体" w:hint="eastAsia"/>
        </w:rPr>
        <w:t>变电所接地装置应能降低接触电位差和跨步电位差，并应符合</w:t>
      </w:r>
      <w:r w:rsidR="00AA635B" w:rsidRPr="005A5028">
        <w:rPr>
          <w:rFonts w:hAnsi="宋体"/>
        </w:rPr>
        <w:t>GB/T</w:t>
      </w:r>
      <w:r w:rsidR="00C0259C">
        <w:rPr>
          <w:rFonts w:hAnsi="宋体"/>
        </w:rPr>
        <w:t xml:space="preserve"> </w:t>
      </w:r>
      <w:r w:rsidR="00AA635B" w:rsidRPr="005A5028">
        <w:rPr>
          <w:rFonts w:hAnsi="宋体"/>
        </w:rPr>
        <w:t>50065</w:t>
      </w:r>
      <w:r w:rsidR="00AA635B" w:rsidRPr="005A5028">
        <w:rPr>
          <w:rFonts w:hAnsi="宋体" w:hint="eastAsia"/>
        </w:rPr>
        <w:t>的有关规定。</w:t>
      </w:r>
    </w:p>
    <w:p w14:paraId="02EE5D5A" w14:textId="77777777" w:rsidR="00E7480F" w:rsidRPr="005A5028" w:rsidRDefault="007E6AE8" w:rsidP="005A5028">
      <w:pPr>
        <w:pStyle w:val="aff1"/>
        <w:ind w:firstLineChars="0" w:firstLine="0"/>
        <w:rPr>
          <w:rFonts w:hAnsi="宋体"/>
        </w:rPr>
      </w:pPr>
      <w:r w:rsidRPr="005A5028">
        <w:rPr>
          <w:rFonts w:hAnsi="宋体"/>
        </w:rPr>
        <w:t>9</w:t>
      </w:r>
      <w:r w:rsidR="00E7480F" w:rsidRPr="005A5028">
        <w:rPr>
          <w:rFonts w:hAnsi="宋体"/>
        </w:rPr>
        <w:t xml:space="preserve">.1.4 </w:t>
      </w:r>
      <w:r w:rsidR="00E7480F" w:rsidRPr="005A5028">
        <w:rPr>
          <w:rFonts w:hAnsi="宋体" w:hint="eastAsia"/>
        </w:rPr>
        <w:t>地下牵引变电所的人工接地网应采用铜质材料。</w:t>
      </w:r>
    </w:p>
    <w:p w14:paraId="0D7FFECB" w14:textId="77777777" w:rsidR="00AA635B" w:rsidRDefault="007E6AE8" w:rsidP="005A5028">
      <w:pPr>
        <w:pStyle w:val="aff1"/>
        <w:ind w:firstLineChars="0" w:firstLine="0"/>
        <w:rPr>
          <w:rFonts w:hAnsi="宋体"/>
        </w:rPr>
      </w:pPr>
      <w:r w:rsidRPr="005A5028">
        <w:rPr>
          <w:rFonts w:hAnsi="宋体"/>
        </w:rPr>
        <w:t>9</w:t>
      </w:r>
      <w:r w:rsidR="00AA635B" w:rsidRPr="005A5028">
        <w:rPr>
          <w:rFonts w:hAnsi="宋体"/>
        </w:rPr>
        <w:t>.1.</w:t>
      </w:r>
      <w:r w:rsidR="00E7480F" w:rsidRPr="005A5028">
        <w:rPr>
          <w:rFonts w:hAnsi="宋体"/>
        </w:rPr>
        <w:t xml:space="preserve">5 </w:t>
      </w:r>
      <w:r w:rsidR="00AA635B" w:rsidRPr="005A5028">
        <w:rPr>
          <w:rFonts w:hAnsi="宋体" w:hint="eastAsia"/>
        </w:rPr>
        <w:t>变电所应利用车站结构钢筋或变电所结构基础钢筋等自然接地极作为接地装置，并宜敷设以水平接地极为主的人工接地网。自然接地装置和人工接地网间应采用不少于两根导体在不同地点相联接。自然接地极与人工接地网的接地电阻值应能分别测量。</w:t>
      </w:r>
    </w:p>
    <w:p w14:paraId="025E74F7" w14:textId="77777777" w:rsidR="00AA635B" w:rsidRPr="005A5028" w:rsidRDefault="007E6AE8" w:rsidP="005A5028">
      <w:pPr>
        <w:pStyle w:val="aff1"/>
        <w:ind w:firstLineChars="0" w:firstLine="0"/>
        <w:rPr>
          <w:rFonts w:hAnsi="宋体"/>
        </w:rPr>
      </w:pPr>
      <w:r w:rsidRPr="005A5028">
        <w:rPr>
          <w:rFonts w:hAnsi="宋体"/>
        </w:rPr>
        <w:t>9</w:t>
      </w:r>
      <w:r w:rsidR="00AA635B" w:rsidRPr="005A5028">
        <w:rPr>
          <w:rFonts w:hAnsi="宋体"/>
        </w:rPr>
        <w:t>.1.</w:t>
      </w:r>
      <w:r w:rsidR="00E7480F" w:rsidRPr="005A5028">
        <w:rPr>
          <w:rFonts w:hAnsi="宋体"/>
        </w:rPr>
        <w:t>6</w:t>
      </w:r>
      <w:r w:rsidR="00AA635B" w:rsidRPr="005A5028">
        <w:rPr>
          <w:rFonts w:hAnsi="宋体" w:hint="eastAsia"/>
        </w:rPr>
        <w:t>接地装置至变电所的接地线的截面，不应小于系统中保护地线截面的最大值。</w:t>
      </w:r>
    </w:p>
    <w:p w14:paraId="7CB9C938" w14:textId="77777777" w:rsidR="00AA635B" w:rsidRPr="005A5028" w:rsidRDefault="007E6AE8" w:rsidP="005A5028">
      <w:pPr>
        <w:pStyle w:val="aff1"/>
        <w:ind w:firstLineChars="0" w:firstLine="0"/>
        <w:rPr>
          <w:rFonts w:hAnsi="宋体"/>
        </w:rPr>
      </w:pPr>
      <w:r w:rsidRPr="005A5028">
        <w:rPr>
          <w:rFonts w:hAnsi="宋体"/>
        </w:rPr>
        <w:t>9</w:t>
      </w:r>
      <w:r w:rsidR="00AA635B" w:rsidRPr="005A5028">
        <w:rPr>
          <w:rFonts w:hAnsi="宋体"/>
        </w:rPr>
        <w:t>.1.7</w:t>
      </w:r>
      <w:r w:rsidR="00AA635B" w:rsidRPr="005A5028">
        <w:rPr>
          <w:rFonts w:hAnsi="宋体" w:hint="eastAsia"/>
        </w:rPr>
        <w:t>牵引变电所中的直流牵引供电设备</w:t>
      </w:r>
      <w:r w:rsidR="00CB15EA" w:rsidRPr="005A5028">
        <w:rPr>
          <w:rFonts w:hAnsi="宋体" w:hint="eastAsia"/>
        </w:rPr>
        <w:t>应</w:t>
      </w:r>
      <w:r w:rsidR="00AA635B" w:rsidRPr="005A5028">
        <w:rPr>
          <w:rFonts w:hAnsi="宋体" w:hint="eastAsia"/>
        </w:rPr>
        <w:t>绝缘安装。</w:t>
      </w:r>
    </w:p>
    <w:p w14:paraId="7E6970F6" w14:textId="77777777" w:rsidR="00AA635B" w:rsidRDefault="007E6AE8" w:rsidP="005A5028">
      <w:pPr>
        <w:pStyle w:val="aff1"/>
        <w:ind w:firstLineChars="0" w:firstLine="0"/>
        <w:rPr>
          <w:rFonts w:hAnsi="宋体"/>
        </w:rPr>
      </w:pPr>
      <w:r w:rsidRPr="005A5028">
        <w:rPr>
          <w:rFonts w:hAnsi="宋体"/>
        </w:rPr>
        <w:t>9</w:t>
      </w:r>
      <w:r w:rsidR="00AA635B" w:rsidRPr="005A5028">
        <w:rPr>
          <w:rFonts w:hAnsi="宋体"/>
        </w:rPr>
        <w:t xml:space="preserve">.1.8 </w:t>
      </w:r>
      <w:r w:rsidR="00AA635B" w:rsidRPr="005A5028">
        <w:rPr>
          <w:rFonts w:hAnsi="宋体" w:hint="eastAsia"/>
        </w:rPr>
        <w:t>正常双边供电运行时，站台处</w:t>
      </w:r>
      <w:proofErr w:type="gramStart"/>
      <w:r w:rsidR="00AA635B" w:rsidRPr="005A5028">
        <w:rPr>
          <w:rFonts w:hAnsi="宋体" w:hint="eastAsia"/>
        </w:rPr>
        <w:t>走行轨对</w:t>
      </w:r>
      <w:proofErr w:type="gramEnd"/>
      <w:r w:rsidR="00AA635B" w:rsidRPr="005A5028">
        <w:rPr>
          <w:rFonts w:hAnsi="宋体" w:hint="eastAsia"/>
        </w:rPr>
        <w:t>地电位不应大于</w:t>
      </w:r>
      <w:r w:rsidR="00AA635B" w:rsidRPr="005A5028">
        <w:rPr>
          <w:rFonts w:hAnsi="宋体"/>
        </w:rPr>
        <w:t>120V</w:t>
      </w:r>
      <w:r w:rsidR="00AA635B" w:rsidRPr="005A5028">
        <w:rPr>
          <w:rFonts w:hAnsi="宋体" w:hint="eastAsia"/>
        </w:rPr>
        <w:t>，车辆基地</w:t>
      </w:r>
      <w:proofErr w:type="gramStart"/>
      <w:r w:rsidR="00AA635B" w:rsidRPr="005A5028">
        <w:rPr>
          <w:rFonts w:hAnsi="宋体" w:hint="eastAsia"/>
        </w:rPr>
        <w:t>库线走行轨</w:t>
      </w:r>
      <w:proofErr w:type="gramEnd"/>
      <w:r w:rsidR="00AA635B" w:rsidRPr="005A5028">
        <w:rPr>
          <w:rFonts w:hAnsi="宋体" w:hint="eastAsia"/>
        </w:rPr>
        <w:t>对地电位不应大于</w:t>
      </w:r>
      <w:r w:rsidR="00AA635B" w:rsidRPr="005A5028">
        <w:rPr>
          <w:rFonts w:hAnsi="宋体"/>
        </w:rPr>
        <w:t>60V</w:t>
      </w:r>
      <w:r w:rsidR="00AA635B" w:rsidRPr="005A5028">
        <w:rPr>
          <w:rFonts w:hAnsi="宋体" w:hint="eastAsia"/>
        </w:rPr>
        <w:t>。当</w:t>
      </w:r>
      <w:proofErr w:type="gramStart"/>
      <w:r w:rsidR="00AA635B" w:rsidRPr="005A5028">
        <w:rPr>
          <w:rFonts w:hAnsi="宋体" w:hint="eastAsia"/>
        </w:rPr>
        <w:t>走行轨对地电压</w:t>
      </w:r>
      <w:proofErr w:type="gramEnd"/>
      <w:r w:rsidR="00AA635B" w:rsidRPr="005A5028">
        <w:rPr>
          <w:rFonts w:hAnsi="宋体" w:hint="eastAsia"/>
        </w:rPr>
        <w:t>超标时，应采取短时接地措施。</w:t>
      </w:r>
    </w:p>
    <w:p w14:paraId="2E1F9BCF" w14:textId="3A0859CA" w:rsidR="00F52AE4" w:rsidRPr="004E0F7B" w:rsidRDefault="00F52AE4" w:rsidP="00F52AE4">
      <w:pPr>
        <w:pStyle w:val="aff1"/>
        <w:ind w:firstLineChars="0" w:firstLine="0"/>
        <w:rPr>
          <w:rFonts w:hAnsi="宋体"/>
        </w:rPr>
      </w:pPr>
      <w:r>
        <w:rPr>
          <w:rFonts w:hAnsi="宋体"/>
        </w:rPr>
        <w:t>9.1.9</w:t>
      </w:r>
      <w:r w:rsidRPr="00F52AE4">
        <w:rPr>
          <w:rFonts w:hAnsi="宋体"/>
        </w:rPr>
        <w:t xml:space="preserve"> 架空接触网的</w:t>
      </w:r>
      <w:r w:rsidRPr="00CE79A5">
        <w:rPr>
          <w:rFonts w:hAnsi="宋体"/>
        </w:rPr>
        <w:t>金属支持结构物的接</w:t>
      </w:r>
      <w:r w:rsidRPr="00F52AE4">
        <w:rPr>
          <w:rFonts w:hAnsi="宋体"/>
        </w:rPr>
        <w:t>地，</w:t>
      </w:r>
      <w:r w:rsidR="00CD26B4">
        <w:rPr>
          <w:rFonts w:hAnsi="宋体" w:hint="eastAsia"/>
        </w:rPr>
        <w:t>应</w:t>
      </w:r>
      <w:r w:rsidRPr="00F52AE4">
        <w:rPr>
          <w:rFonts w:hAnsi="宋体"/>
        </w:rPr>
        <w:t>考虑对信号和杂散电流的影响。</w:t>
      </w:r>
    </w:p>
    <w:p w14:paraId="0DA91338" w14:textId="77777777" w:rsidR="00527D19" w:rsidRPr="00681836" w:rsidRDefault="007E6AE8" w:rsidP="00527D19">
      <w:pPr>
        <w:pStyle w:val="a0"/>
        <w:numPr>
          <w:ilvl w:val="0"/>
          <w:numId w:val="0"/>
        </w:numPr>
        <w:tabs>
          <w:tab w:val="left" w:pos="360"/>
        </w:tabs>
        <w:spacing w:before="156" w:after="156"/>
        <w:rPr>
          <w:rFonts w:ascii="宋体" w:eastAsia="宋体" w:hAnsi="宋体"/>
        </w:rPr>
      </w:pPr>
      <w:bookmarkStart w:id="296" w:name="_Toc130823479"/>
      <w:r w:rsidRPr="00681836">
        <w:rPr>
          <w:rFonts w:ascii="宋体" w:eastAsia="宋体" w:hAnsi="宋体"/>
        </w:rPr>
        <w:t>9</w:t>
      </w:r>
      <w:r w:rsidR="00527D19" w:rsidRPr="00681836">
        <w:rPr>
          <w:rFonts w:ascii="宋体" w:eastAsia="宋体" w:hAnsi="宋体"/>
        </w:rPr>
        <w:t>.2 轨道回流</w:t>
      </w:r>
      <w:bookmarkEnd w:id="296"/>
    </w:p>
    <w:p w14:paraId="2A52F59B" w14:textId="3697BBB6" w:rsidR="00AA635B" w:rsidRPr="005A5028" w:rsidRDefault="007E6AE8" w:rsidP="005A5028">
      <w:pPr>
        <w:pStyle w:val="aff1"/>
        <w:ind w:firstLineChars="0" w:firstLine="0"/>
        <w:rPr>
          <w:rFonts w:hAnsi="宋体"/>
        </w:rPr>
      </w:pPr>
      <w:r w:rsidRPr="005A5028">
        <w:rPr>
          <w:rFonts w:hAnsi="宋体"/>
        </w:rPr>
        <w:t>9</w:t>
      </w:r>
      <w:r w:rsidR="00AA635B" w:rsidRPr="005A5028">
        <w:rPr>
          <w:rFonts w:hAnsi="宋体"/>
        </w:rPr>
        <w:t xml:space="preserve">.2.1 </w:t>
      </w:r>
      <w:r w:rsidR="00AA635B" w:rsidRPr="005A5028">
        <w:rPr>
          <w:rFonts w:hAnsi="宋体" w:hint="eastAsia"/>
        </w:rPr>
        <w:t>采用走行钢轨回流的牵引供电系统，杂散电流腐蚀防护的原则应为抑制杂散电流产生，并应减少杂散电流向</w:t>
      </w:r>
      <w:r w:rsidR="00645D5F" w:rsidRPr="005A5028">
        <w:rPr>
          <w:rFonts w:hAnsi="宋体" w:hint="eastAsia"/>
        </w:rPr>
        <w:t>城市轨道交通</w:t>
      </w:r>
      <w:r w:rsidR="00AA635B" w:rsidRPr="005A5028">
        <w:rPr>
          <w:rFonts w:hAnsi="宋体" w:hint="eastAsia"/>
        </w:rPr>
        <w:t>外部扩散。兼做回流的</w:t>
      </w:r>
      <w:proofErr w:type="gramStart"/>
      <w:r w:rsidR="00AA635B" w:rsidRPr="005A5028">
        <w:rPr>
          <w:rFonts w:hAnsi="宋体" w:hint="eastAsia"/>
        </w:rPr>
        <w:t>走行轨与</w:t>
      </w:r>
      <w:proofErr w:type="gramEnd"/>
      <w:r w:rsidR="00AA635B" w:rsidRPr="005A5028">
        <w:rPr>
          <w:rFonts w:hAnsi="宋体" w:hint="eastAsia"/>
        </w:rPr>
        <w:t>隧洞主体结构</w:t>
      </w:r>
      <w:r w:rsidR="00AA635B" w:rsidRPr="005A5028">
        <w:rPr>
          <w:rFonts w:hAnsi="宋体"/>
        </w:rPr>
        <w:t>(</w:t>
      </w:r>
      <w:r w:rsidR="00AA635B" w:rsidRPr="005A5028">
        <w:rPr>
          <w:rFonts w:hAnsi="宋体" w:hint="eastAsia"/>
        </w:rPr>
        <w:t>或大地</w:t>
      </w:r>
      <w:r w:rsidR="00AA635B" w:rsidRPr="005A5028">
        <w:rPr>
          <w:rFonts w:hAnsi="宋体"/>
        </w:rPr>
        <w:t>)</w:t>
      </w:r>
      <w:r w:rsidR="00AA635B" w:rsidRPr="005A5028">
        <w:rPr>
          <w:rFonts w:hAnsi="宋体" w:hint="eastAsia"/>
        </w:rPr>
        <w:t>之间的过渡电阻值，以及杂散电流腐蚀防护的其他要求，应符合</w:t>
      </w:r>
      <w:r w:rsidR="00C538F1" w:rsidRPr="00681836">
        <w:rPr>
          <w:rFonts w:hAnsi="宋体"/>
        </w:rPr>
        <w:t>GB/T</w:t>
      </w:r>
      <w:r w:rsidR="00086A46">
        <w:rPr>
          <w:rFonts w:hAnsi="宋体"/>
        </w:rPr>
        <w:t xml:space="preserve"> </w:t>
      </w:r>
      <w:r w:rsidR="00C538F1" w:rsidRPr="00681836">
        <w:rPr>
          <w:rFonts w:hAnsi="宋体"/>
        </w:rPr>
        <w:t>28026.2</w:t>
      </w:r>
      <w:r w:rsidR="00C538F1" w:rsidRPr="00681836">
        <w:rPr>
          <w:rFonts w:hAnsi="宋体" w:hint="eastAsia"/>
        </w:rPr>
        <w:t>和</w:t>
      </w:r>
      <w:r w:rsidR="00AA635B" w:rsidRPr="005A5028">
        <w:rPr>
          <w:rFonts w:hAnsi="宋体"/>
        </w:rPr>
        <w:t>CJJ</w:t>
      </w:r>
      <w:r w:rsidR="00086A46">
        <w:rPr>
          <w:rFonts w:hAnsi="宋体"/>
        </w:rPr>
        <w:t xml:space="preserve"> </w:t>
      </w:r>
      <w:r w:rsidR="00AA635B" w:rsidRPr="005A5028">
        <w:rPr>
          <w:rFonts w:hAnsi="宋体"/>
        </w:rPr>
        <w:t>49</w:t>
      </w:r>
      <w:r w:rsidR="00AA635B" w:rsidRPr="005A5028">
        <w:rPr>
          <w:rFonts w:hAnsi="宋体" w:hint="eastAsia"/>
        </w:rPr>
        <w:t>的有关规定。</w:t>
      </w:r>
    </w:p>
    <w:p w14:paraId="4BA4FFDE" w14:textId="77777777" w:rsidR="00AA635B" w:rsidRPr="005A5028" w:rsidRDefault="007E6AE8" w:rsidP="005A5028">
      <w:pPr>
        <w:pStyle w:val="aff1"/>
        <w:ind w:firstLineChars="0" w:firstLine="0"/>
        <w:rPr>
          <w:rFonts w:hAnsi="宋体"/>
        </w:rPr>
      </w:pPr>
      <w:r w:rsidRPr="005A5028">
        <w:rPr>
          <w:rFonts w:hAnsi="宋体"/>
        </w:rPr>
        <w:t>9</w:t>
      </w:r>
      <w:r w:rsidR="00AA635B" w:rsidRPr="005A5028">
        <w:rPr>
          <w:rFonts w:hAnsi="宋体"/>
        </w:rPr>
        <w:t xml:space="preserve">.2.2 </w:t>
      </w:r>
      <w:r w:rsidR="00AA635B" w:rsidRPr="005A5028">
        <w:rPr>
          <w:rFonts w:hAnsi="宋体" w:hint="eastAsia"/>
        </w:rPr>
        <w:t>对杂散电流及防护对象应进行自动监测。</w:t>
      </w:r>
    </w:p>
    <w:p w14:paraId="13F8C935" w14:textId="77777777" w:rsidR="00AA635B" w:rsidRPr="005A5028" w:rsidRDefault="007E6AE8" w:rsidP="005A5028">
      <w:pPr>
        <w:pStyle w:val="aff1"/>
        <w:ind w:firstLineChars="0" w:firstLine="0"/>
        <w:rPr>
          <w:rFonts w:hAnsi="宋体"/>
        </w:rPr>
      </w:pPr>
      <w:r w:rsidRPr="005A5028">
        <w:rPr>
          <w:rFonts w:hAnsi="宋体"/>
        </w:rPr>
        <w:t>9</w:t>
      </w:r>
      <w:r w:rsidR="00AA635B" w:rsidRPr="005A5028">
        <w:rPr>
          <w:rFonts w:hAnsi="宋体"/>
        </w:rPr>
        <w:t xml:space="preserve">.2.3 </w:t>
      </w:r>
      <w:r w:rsidR="00AA635B" w:rsidRPr="005A5028">
        <w:rPr>
          <w:rFonts w:hAnsi="宋体" w:hint="eastAsia"/>
        </w:rPr>
        <w:t>无</w:t>
      </w:r>
      <w:proofErr w:type="gramStart"/>
      <w:r w:rsidR="00AA635B" w:rsidRPr="005A5028">
        <w:rPr>
          <w:rFonts w:hAnsi="宋体" w:hint="eastAsia"/>
        </w:rPr>
        <w:t>砟</w:t>
      </w:r>
      <w:proofErr w:type="gramEnd"/>
      <w:r w:rsidR="00AA635B" w:rsidRPr="005A5028">
        <w:rPr>
          <w:rFonts w:hAnsi="宋体" w:hint="eastAsia"/>
        </w:rPr>
        <w:t>道床中应设置排流钢筋网，并应与其</w:t>
      </w:r>
      <w:proofErr w:type="gramStart"/>
      <w:r w:rsidR="00AA635B" w:rsidRPr="005A5028">
        <w:rPr>
          <w:rFonts w:hAnsi="宋体" w:hint="eastAsia"/>
        </w:rPr>
        <w:t>他结构</w:t>
      </w:r>
      <w:proofErr w:type="gramEnd"/>
      <w:r w:rsidR="00AA635B" w:rsidRPr="005A5028">
        <w:rPr>
          <w:rFonts w:hAnsi="宋体" w:hint="eastAsia"/>
        </w:rPr>
        <w:t>钢筋、金属管线、接地装置非电气连接。不应利用</w:t>
      </w:r>
      <w:r w:rsidR="00E7480F" w:rsidRPr="005A5028">
        <w:rPr>
          <w:rFonts w:hAnsi="宋体" w:hint="eastAsia"/>
        </w:rPr>
        <w:t>主体</w:t>
      </w:r>
      <w:r w:rsidR="00AA635B" w:rsidRPr="005A5028">
        <w:rPr>
          <w:rFonts w:hAnsi="宋体" w:hint="eastAsia"/>
        </w:rPr>
        <w:t>结构钢筋作为排流网。</w:t>
      </w:r>
    </w:p>
    <w:p w14:paraId="4A4BBCC3" w14:textId="1E0AD9CA" w:rsidR="00AA635B" w:rsidRPr="005A5028" w:rsidRDefault="007E6AE8" w:rsidP="005A5028">
      <w:pPr>
        <w:pStyle w:val="aff1"/>
        <w:ind w:firstLineChars="0" w:firstLine="0"/>
        <w:rPr>
          <w:rFonts w:hAnsi="宋体"/>
        </w:rPr>
      </w:pPr>
      <w:r w:rsidRPr="005A5028">
        <w:rPr>
          <w:rFonts w:hAnsi="宋体"/>
        </w:rPr>
        <w:t>9</w:t>
      </w:r>
      <w:r w:rsidR="00AA635B" w:rsidRPr="005A5028">
        <w:rPr>
          <w:rFonts w:hAnsi="宋体"/>
        </w:rPr>
        <w:t>.2.</w:t>
      </w:r>
      <w:r w:rsidR="00BD27A5" w:rsidRPr="005A5028">
        <w:rPr>
          <w:rFonts w:hAnsi="宋体"/>
        </w:rPr>
        <w:t>4</w:t>
      </w:r>
      <w:r w:rsidR="003B144F">
        <w:rPr>
          <w:rFonts w:hAnsi="宋体"/>
        </w:rPr>
        <w:t xml:space="preserve"> </w:t>
      </w:r>
      <w:r w:rsidR="00AA635B" w:rsidRPr="005A5028">
        <w:rPr>
          <w:rFonts w:hAnsi="宋体" w:hint="eastAsia"/>
        </w:rPr>
        <w:t>牵引变电所应设置杂散电流监测及排流设施，应根据杂散电流的监测情况，决定是否将排流设施投入使用。</w:t>
      </w:r>
    </w:p>
    <w:p w14:paraId="56955BC1" w14:textId="2151E743" w:rsidR="00AA635B" w:rsidRPr="005A5028" w:rsidRDefault="007E6AE8" w:rsidP="005A5028">
      <w:pPr>
        <w:pStyle w:val="aff1"/>
        <w:ind w:firstLineChars="0" w:firstLine="0"/>
        <w:rPr>
          <w:rFonts w:hAnsi="宋体"/>
        </w:rPr>
      </w:pPr>
      <w:r w:rsidRPr="005A5028">
        <w:rPr>
          <w:rFonts w:hAnsi="宋体"/>
        </w:rPr>
        <w:t>9</w:t>
      </w:r>
      <w:r w:rsidR="00AA635B" w:rsidRPr="005A5028">
        <w:rPr>
          <w:rFonts w:hAnsi="宋体"/>
        </w:rPr>
        <w:t>.2.</w:t>
      </w:r>
      <w:r w:rsidR="00BD27A5" w:rsidRPr="005A5028">
        <w:rPr>
          <w:rFonts w:hAnsi="宋体"/>
        </w:rPr>
        <w:t>5</w:t>
      </w:r>
      <w:r w:rsidR="003B144F">
        <w:rPr>
          <w:rFonts w:hAnsi="宋体"/>
        </w:rPr>
        <w:t xml:space="preserve"> </w:t>
      </w:r>
      <w:r w:rsidR="00AA635B" w:rsidRPr="005A5028">
        <w:rPr>
          <w:rFonts w:hAnsi="宋体" w:hint="eastAsia"/>
        </w:rPr>
        <w:t>上、下行轨道间应设置均流线，且每处不应少于</w:t>
      </w:r>
      <w:r w:rsidR="00AA635B" w:rsidRPr="005A5028">
        <w:rPr>
          <w:rFonts w:hAnsi="宋体"/>
        </w:rPr>
        <w:t>2</w:t>
      </w:r>
      <w:r w:rsidR="00AA635B" w:rsidRPr="005A5028">
        <w:rPr>
          <w:rFonts w:hAnsi="宋体" w:hint="eastAsia"/>
        </w:rPr>
        <w:t>根电缆。</w:t>
      </w:r>
    </w:p>
    <w:p w14:paraId="3AEDEFED" w14:textId="5E21B6C0" w:rsidR="00AA635B" w:rsidRPr="005A5028" w:rsidRDefault="007E6AE8" w:rsidP="005A5028">
      <w:pPr>
        <w:pStyle w:val="aff1"/>
        <w:ind w:firstLineChars="0" w:firstLine="0"/>
        <w:rPr>
          <w:rFonts w:hAnsi="宋体"/>
        </w:rPr>
      </w:pPr>
      <w:r w:rsidRPr="005A5028">
        <w:rPr>
          <w:rFonts w:hAnsi="宋体"/>
        </w:rPr>
        <w:t>9</w:t>
      </w:r>
      <w:r w:rsidR="00AA635B" w:rsidRPr="005A5028">
        <w:rPr>
          <w:rFonts w:hAnsi="宋体"/>
        </w:rPr>
        <w:t>.2.</w:t>
      </w:r>
      <w:r w:rsidR="00BD27A5" w:rsidRPr="005A5028">
        <w:rPr>
          <w:rFonts w:hAnsi="宋体"/>
        </w:rPr>
        <w:t>6</w:t>
      </w:r>
      <w:r w:rsidR="003B144F">
        <w:rPr>
          <w:rFonts w:hAnsi="宋体"/>
        </w:rPr>
        <w:t xml:space="preserve"> </w:t>
      </w:r>
      <w:r w:rsidR="00AA635B" w:rsidRPr="005A5028">
        <w:rPr>
          <w:rFonts w:hAnsi="宋体" w:hint="eastAsia"/>
        </w:rPr>
        <w:t>连接牵引变电所的回流电缆不宜少于2回，当其中1个回路中的1根电缆发生故障时应满足回流的要求。</w:t>
      </w:r>
    </w:p>
    <w:p w14:paraId="551A37C1" w14:textId="77777777" w:rsidR="00527D19" w:rsidRPr="00681836" w:rsidRDefault="007E6AE8" w:rsidP="00527D19">
      <w:pPr>
        <w:pStyle w:val="a0"/>
        <w:numPr>
          <w:ilvl w:val="0"/>
          <w:numId w:val="0"/>
        </w:numPr>
        <w:tabs>
          <w:tab w:val="left" w:pos="360"/>
        </w:tabs>
        <w:spacing w:before="156" w:after="156"/>
        <w:rPr>
          <w:rFonts w:ascii="宋体" w:eastAsia="宋体" w:hAnsi="宋体"/>
        </w:rPr>
      </w:pPr>
      <w:bookmarkStart w:id="297" w:name="_Toc130823480"/>
      <w:r w:rsidRPr="00681836">
        <w:rPr>
          <w:rFonts w:ascii="宋体" w:eastAsia="宋体" w:hAnsi="宋体"/>
        </w:rPr>
        <w:t>9</w:t>
      </w:r>
      <w:r w:rsidR="00527D19" w:rsidRPr="00681836">
        <w:rPr>
          <w:rFonts w:ascii="宋体" w:eastAsia="宋体" w:hAnsi="宋体"/>
        </w:rPr>
        <w:t xml:space="preserve">.3 </w:t>
      </w:r>
      <w:r w:rsidR="00527D19" w:rsidRPr="00681836">
        <w:rPr>
          <w:rFonts w:ascii="宋体" w:eastAsia="宋体" w:hAnsi="宋体" w:hint="eastAsia"/>
        </w:rPr>
        <w:t>过电压保护</w:t>
      </w:r>
      <w:bookmarkEnd w:id="297"/>
    </w:p>
    <w:p w14:paraId="69D9CD17" w14:textId="15376B28" w:rsidR="00D04A05" w:rsidRPr="005A5028" w:rsidRDefault="007E6AE8" w:rsidP="005A5028">
      <w:pPr>
        <w:pStyle w:val="aff1"/>
        <w:ind w:firstLineChars="0" w:firstLine="0"/>
        <w:rPr>
          <w:rFonts w:hAnsi="宋体"/>
        </w:rPr>
      </w:pPr>
      <w:r w:rsidRPr="005A5028">
        <w:rPr>
          <w:rFonts w:hAnsi="宋体"/>
        </w:rPr>
        <w:t>9</w:t>
      </w:r>
      <w:r w:rsidR="00D04A05" w:rsidRPr="005A5028">
        <w:rPr>
          <w:rFonts w:hAnsi="宋体" w:hint="eastAsia"/>
        </w:rPr>
        <w:t>.3.1 交流高压设备的过电压保护和绝缘配合的设置，</w:t>
      </w:r>
      <w:r w:rsidR="003B144F">
        <w:rPr>
          <w:rFonts w:hAnsi="宋体" w:hint="eastAsia"/>
        </w:rPr>
        <w:t>应</w:t>
      </w:r>
      <w:r w:rsidR="00D04A05" w:rsidRPr="005A5028">
        <w:rPr>
          <w:rFonts w:hAnsi="宋体" w:hint="eastAsia"/>
        </w:rPr>
        <w:t>按GB</w:t>
      </w:r>
      <w:r w:rsidR="00086A46">
        <w:rPr>
          <w:rFonts w:hAnsi="宋体"/>
        </w:rPr>
        <w:t xml:space="preserve"> </w:t>
      </w:r>
      <w:r w:rsidR="00D04A05" w:rsidRPr="005A5028">
        <w:rPr>
          <w:rFonts w:hAnsi="宋体" w:hint="eastAsia"/>
        </w:rPr>
        <w:t>50064的要求执行。</w:t>
      </w:r>
    </w:p>
    <w:p w14:paraId="639DCD5C" w14:textId="77777777" w:rsidR="00D04A05" w:rsidRPr="005A5028" w:rsidRDefault="007E6AE8" w:rsidP="005A5028">
      <w:pPr>
        <w:pStyle w:val="aff1"/>
        <w:ind w:firstLineChars="0" w:firstLine="0"/>
        <w:rPr>
          <w:rFonts w:hAnsi="宋体"/>
        </w:rPr>
      </w:pPr>
      <w:r w:rsidRPr="005A5028">
        <w:rPr>
          <w:rFonts w:hAnsi="宋体"/>
        </w:rPr>
        <w:t>9</w:t>
      </w:r>
      <w:r w:rsidR="00D04A05" w:rsidRPr="005A5028">
        <w:rPr>
          <w:rFonts w:hAnsi="宋体" w:hint="eastAsia"/>
        </w:rPr>
        <w:t>.3.2</w:t>
      </w:r>
      <w:r w:rsidR="00F62CFE" w:rsidRPr="005A5028">
        <w:rPr>
          <w:rFonts w:hAnsi="宋体" w:hint="eastAsia"/>
        </w:rPr>
        <w:t>牵引</w:t>
      </w:r>
      <w:r w:rsidR="00F62CFE" w:rsidRPr="005A5028">
        <w:rPr>
          <w:rFonts w:hAnsi="宋体"/>
        </w:rPr>
        <w:t>整流机组</w:t>
      </w:r>
      <w:r w:rsidR="00F62CFE" w:rsidRPr="005A5028">
        <w:rPr>
          <w:rFonts w:hAnsi="宋体" w:hint="eastAsia"/>
        </w:rPr>
        <w:t>的正、负母线之间应设置过电压防护措施。</w:t>
      </w:r>
    </w:p>
    <w:p w14:paraId="37DC32BD" w14:textId="77777777" w:rsidR="00527D19" w:rsidRPr="005A5028" w:rsidRDefault="007E6AE8" w:rsidP="005A5028">
      <w:pPr>
        <w:pStyle w:val="aff1"/>
        <w:ind w:firstLineChars="0" w:firstLine="0"/>
        <w:rPr>
          <w:rFonts w:hAnsi="宋体"/>
        </w:rPr>
      </w:pPr>
      <w:r w:rsidRPr="005A5028">
        <w:rPr>
          <w:rFonts w:hAnsi="宋体"/>
        </w:rPr>
        <w:t>9</w:t>
      </w:r>
      <w:r w:rsidR="00527D19" w:rsidRPr="005A5028">
        <w:rPr>
          <w:rFonts w:hAnsi="宋体"/>
        </w:rPr>
        <w:t>.</w:t>
      </w:r>
      <w:r w:rsidR="00527D19" w:rsidRPr="005A5028">
        <w:rPr>
          <w:rFonts w:hAnsi="宋体" w:hint="eastAsia"/>
        </w:rPr>
        <w:t>3</w:t>
      </w:r>
      <w:r w:rsidR="00527D19" w:rsidRPr="005A5028">
        <w:rPr>
          <w:rFonts w:hAnsi="宋体"/>
        </w:rPr>
        <w:t>.</w:t>
      </w:r>
      <w:r w:rsidR="0067324C" w:rsidRPr="005A5028">
        <w:rPr>
          <w:rFonts w:hAnsi="宋体" w:hint="eastAsia"/>
        </w:rPr>
        <w:t>3</w:t>
      </w:r>
      <w:r w:rsidR="00527D19" w:rsidRPr="005A5028">
        <w:rPr>
          <w:rFonts w:hAnsi="宋体"/>
        </w:rPr>
        <w:t xml:space="preserve"> 整流器</w:t>
      </w:r>
      <w:r w:rsidR="0079323B" w:rsidRPr="005A5028">
        <w:rPr>
          <w:rFonts w:hAnsi="宋体" w:hint="eastAsia"/>
        </w:rPr>
        <w:t>、</w:t>
      </w:r>
      <w:r w:rsidR="0079323B" w:rsidRPr="005A5028">
        <w:rPr>
          <w:rFonts w:hAnsi="宋体"/>
        </w:rPr>
        <w:t>再生制动能量回馈装置及双向变流器</w:t>
      </w:r>
      <w:r w:rsidR="00527D19" w:rsidRPr="005A5028">
        <w:rPr>
          <w:rFonts w:hAnsi="宋体"/>
        </w:rPr>
        <w:t>的设计应考虑到元件上可能出现的最大操作过电压及大气过电压。</w:t>
      </w:r>
    </w:p>
    <w:p w14:paraId="15936138" w14:textId="760918D8" w:rsidR="00527D19" w:rsidRPr="005A5028" w:rsidRDefault="007E6AE8" w:rsidP="005A5028">
      <w:pPr>
        <w:pStyle w:val="aff1"/>
        <w:ind w:firstLineChars="0" w:firstLine="0"/>
        <w:rPr>
          <w:rFonts w:hAnsi="宋体"/>
        </w:rPr>
      </w:pPr>
      <w:r w:rsidRPr="005A5028">
        <w:rPr>
          <w:rFonts w:hAnsi="宋体"/>
        </w:rPr>
        <w:t>9</w:t>
      </w:r>
      <w:r w:rsidR="00527D19" w:rsidRPr="005A5028">
        <w:rPr>
          <w:rFonts w:hAnsi="宋体"/>
        </w:rPr>
        <w:t>.</w:t>
      </w:r>
      <w:r w:rsidR="00527D19" w:rsidRPr="005A5028">
        <w:rPr>
          <w:rFonts w:hAnsi="宋体" w:hint="eastAsia"/>
        </w:rPr>
        <w:t>3</w:t>
      </w:r>
      <w:r w:rsidR="00527D19" w:rsidRPr="005A5028">
        <w:rPr>
          <w:rFonts w:hAnsi="宋体"/>
        </w:rPr>
        <w:t>.</w:t>
      </w:r>
      <w:r w:rsidR="0067324C" w:rsidRPr="005A5028">
        <w:rPr>
          <w:rFonts w:hAnsi="宋体" w:hint="eastAsia"/>
        </w:rPr>
        <w:t>4</w:t>
      </w:r>
      <w:r w:rsidR="00527D19" w:rsidRPr="005A5028">
        <w:rPr>
          <w:rFonts w:hAnsi="宋体"/>
        </w:rPr>
        <w:t xml:space="preserve"> 地面</w:t>
      </w:r>
      <w:r w:rsidR="0079323B" w:rsidRPr="005A5028">
        <w:rPr>
          <w:rFonts w:hAnsi="宋体" w:hint="eastAsia"/>
        </w:rPr>
        <w:t>区段牵引网</w:t>
      </w:r>
      <w:r w:rsidR="00527D19" w:rsidRPr="005A5028">
        <w:rPr>
          <w:rFonts w:hAnsi="宋体"/>
        </w:rPr>
        <w:t>(含架空馈线)应采取有效的大气过电压保护措施</w:t>
      </w:r>
      <w:r w:rsidR="0067324C" w:rsidRPr="005A5028">
        <w:rPr>
          <w:rFonts w:hAnsi="宋体" w:hint="eastAsia"/>
        </w:rPr>
        <w:t>，</w:t>
      </w:r>
      <w:r w:rsidR="00481A6C" w:rsidRPr="005A5028">
        <w:rPr>
          <w:rFonts w:hAnsi="宋体" w:hint="eastAsia"/>
        </w:rPr>
        <w:t>在雷暴日超过4</w:t>
      </w:r>
      <w:r w:rsidR="00481A6C" w:rsidRPr="005A5028">
        <w:rPr>
          <w:rFonts w:hAnsi="宋体"/>
        </w:rPr>
        <w:t>0</w:t>
      </w:r>
      <w:r w:rsidR="005D6D7A">
        <w:rPr>
          <w:rFonts w:hAnsi="宋体" w:hint="eastAsia"/>
        </w:rPr>
        <w:t>d</w:t>
      </w:r>
      <w:r w:rsidR="00481A6C" w:rsidRPr="005A5028">
        <w:rPr>
          <w:rFonts w:hAnsi="宋体" w:hint="eastAsia"/>
        </w:rPr>
        <w:t>区段</w:t>
      </w:r>
      <w:proofErr w:type="gramStart"/>
      <w:r w:rsidR="00481A6C" w:rsidRPr="005A5028">
        <w:rPr>
          <w:rFonts w:hAnsi="宋体" w:hint="eastAsia"/>
        </w:rPr>
        <w:t>宜设置</w:t>
      </w:r>
      <w:proofErr w:type="gramEnd"/>
      <w:r w:rsidR="00481A6C" w:rsidRPr="005A5028">
        <w:rPr>
          <w:rFonts w:hAnsi="宋体" w:hint="eastAsia"/>
        </w:rPr>
        <w:t>避雷线或将架空地线升高兼做避雷线。</w:t>
      </w:r>
    </w:p>
    <w:p w14:paraId="52054BAD" w14:textId="77777777" w:rsidR="00527D19" w:rsidRPr="005A5028" w:rsidRDefault="007E6AE8" w:rsidP="005A5028">
      <w:pPr>
        <w:pStyle w:val="aff1"/>
        <w:ind w:firstLineChars="0" w:firstLine="0"/>
        <w:rPr>
          <w:rFonts w:hAnsi="宋体"/>
        </w:rPr>
      </w:pPr>
      <w:r w:rsidRPr="005A5028">
        <w:rPr>
          <w:rFonts w:hAnsi="宋体"/>
        </w:rPr>
        <w:t>9</w:t>
      </w:r>
      <w:r w:rsidR="00527D19" w:rsidRPr="005A5028">
        <w:rPr>
          <w:rFonts w:hAnsi="宋体"/>
        </w:rPr>
        <w:t>.</w:t>
      </w:r>
      <w:r w:rsidR="00527D19" w:rsidRPr="005A5028">
        <w:rPr>
          <w:rFonts w:hAnsi="宋体" w:hint="eastAsia"/>
        </w:rPr>
        <w:t>3</w:t>
      </w:r>
      <w:r w:rsidR="00527D19" w:rsidRPr="005A5028">
        <w:rPr>
          <w:rFonts w:hAnsi="宋体"/>
        </w:rPr>
        <w:t>.</w:t>
      </w:r>
      <w:r w:rsidR="0067324C" w:rsidRPr="005A5028">
        <w:rPr>
          <w:rFonts w:hAnsi="宋体" w:hint="eastAsia"/>
        </w:rPr>
        <w:t>5</w:t>
      </w:r>
      <w:r w:rsidR="00527D19" w:rsidRPr="005A5028">
        <w:rPr>
          <w:rFonts w:hAnsi="宋体"/>
        </w:rPr>
        <w:t>当直流牵引供电系统利用走</w:t>
      </w:r>
      <w:proofErr w:type="gramStart"/>
      <w:r w:rsidR="00527D19" w:rsidRPr="005A5028">
        <w:rPr>
          <w:rFonts w:hAnsi="宋体"/>
        </w:rPr>
        <w:t>行轨作为</w:t>
      </w:r>
      <w:proofErr w:type="gramEnd"/>
      <w:r w:rsidR="00527D19" w:rsidRPr="005A5028">
        <w:rPr>
          <w:rFonts w:hAnsi="宋体"/>
        </w:rPr>
        <w:t>回流网时，车站和车辆段</w:t>
      </w:r>
      <w:proofErr w:type="gramStart"/>
      <w:r w:rsidR="00527D19" w:rsidRPr="005A5028">
        <w:rPr>
          <w:rFonts w:hAnsi="宋体"/>
        </w:rPr>
        <w:t>检修库应设置</w:t>
      </w:r>
      <w:proofErr w:type="gramEnd"/>
      <w:r w:rsidR="00527D19" w:rsidRPr="005A5028">
        <w:rPr>
          <w:rFonts w:hAnsi="宋体"/>
        </w:rPr>
        <w:t>钢轨电位限制装置。</w:t>
      </w:r>
    </w:p>
    <w:p w14:paraId="30351DBD" w14:textId="77777777" w:rsidR="00E803A3" w:rsidRPr="00681836" w:rsidRDefault="00E803A3" w:rsidP="00183499">
      <w:pPr>
        <w:pStyle w:val="a0"/>
        <w:numPr>
          <w:ilvl w:val="0"/>
          <w:numId w:val="2"/>
        </w:numPr>
        <w:spacing w:before="156" w:after="156"/>
        <w:rPr>
          <w:rFonts w:ascii="宋体" w:eastAsia="宋体" w:hAnsi="宋体"/>
          <w:b/>
        </w:rPr>
      </w:pPr>
      <w:bookmarkStart w:id="298" w:name="_Toc122345933"/>
      <w:bookmarkStart w:id="299" w:name="_Toc122345934"/>
      <w:bookmarkStart w:id="300" w:name="_Toc130823481"/>
      <w:bookmarkEnd w:id="298"/>
      <w:bookmarkEnd w:id="299"/>
      <w:r w:rsidRPr="00681836">
        <w:rPr>
          <w:rFonts w:ascii="宋体" w:eastAsia="宋体" w:hAnsi="宋体"/>
          <w:b/>
        </w:rPr>
        <w:t>电力</w:t>
      </w:r>
      <w:r w:rsidRPr="00681836">
        <w:rPr>
          <w:rFonts w:ascii="宋体" w:eastAsia="宋体" w:hAnsi="宋体" w:hint="eastAsia"/>
          <w:b/>
        </w:rPr>
        <w:t>监控系统</w:t>
      </w:r>
      <w:bookmarkEnd w:id="300"/>
    </w:p>
    <w:p w14:paraId="00C2B91A" w14:textId="77777777" w:rsidR="00E803A3" w:rsidRPr="00681836" w:rsidRDefault="007E6AE8" w:rsidP="00E803A3">
      <w:pPr>
        <w:pStyle w:val="a0"/>
        <w:numPr>
          <w:ilvl w:val="0"/>
          <w:numId w:val="0"/>
        </w:numPr>
        <w:tabs>
          <w:tab w:val="left" w:pos="360"/>
        </w:tabs>
        <w:spacing w:before="156" w:after="156"/>
        <w:rPr>
          <w:rFonts w:ascii="宋体" w:eastAsia="宋体" w:hAnsi="宋体"/>
        </w:rPr>
      </w:pPr>
      <w:bookmarkStart w:id="301" w:name="_Toc130823482"/>
      <w:r w:rsidRPr="00681836">
        <w:rPr>
          <w:rFonts w:ascii="宋体" w:eastAsia="宋体" w:hAnsi="宋体"/>
        </w:rPr>
        <w:t>10</w:t>
      </w:r>
      <w:r w:rsidR="00E803A3" w:rsidRPr="00681836">
        <w:rPr>
          <w:rFonts w:ascii="宋体" w:eastAsia="宋体" w:hAnsi="宋体"/>
        </w:rPr>
        <w:t>.1 调度原则</w:t>
      </w:r>
      <w:bookmarkEnd w:id="301"/>
    </w:p>
    <w:p w14:paraId="4943BAF7" w14:textId="77777777" w:rsidR="00E803A3" w:rsidRPr="005A5028" w:rsidRDefault="007E6AE8" w:rsidP="005A5028">
      <w:pPr>
        <w:pStyle w:val="aff1"/>
        <w:ind w:firstLineChars="0" w:firstLine="0"/>
        <w:rPr>
          <w:rFonts w:hAnsi="宋体"/>
        </w:rPr>
      </w:pPr>
      <w:r w:rsidRPr="005A5028">
        <w:rPr>
          <w:rFonts w:hAnsi="宋体"/>
        </w:rPr>
        <w:t>10</w:t>
      </w:r>
      <w:r w:rsidR="00E803A3" w:rsidRPr="005A5028">
        <w:rPr>
          <w:rFonts w:hAnsi="宋体"/>
        </w:rPr>
        <w:t xml:space="preserve">.1.1 </w:t>
      </w:r>
      <w:r w:rsidR="00BC6D52" w:rsidRPr="005A5028">
        <w:rPr>
          <w:rFonts w:hAnsi="宋体" w:hint="eastAsia"/>
        </w:rPr>
        <w:t>牵引</w:t>
      </w:r>
      <w:r w:rsidR="00E803A3" w:rsidRPr="005A5028">
        <w:rPr>
          <w:rFonts w:hAnsi="宋体"/>
        </w:rPr>
        <w:t>供电系统</w:t>
      </w:r>
      <w:r w:rsidR="00BC6D52" w:rsidRPr="005A5028">
        <w:rPr>
          <w:rFonts w:hAnsi="宋体" w:hint="eastAsia"/>
        </w:rPr>
        <w:t>应</w:t>
      </w:r>
      <w:r w:rsidR="00E803A3" w:rsidRPr="005A5028">
        <w:rPr>
          <w:rFonts w:hAnsi="宋体"/>
        </w:rPr>
        <w:t>设有电力调度机构，指挥和监控变电所和接触网的正常运行以及事故处理， 最大限度地保证对列车连续供电。</w:t>
      </w:r>
    </w:p>
    <w:p w14:paraId="46686920" w14:textId="6D6979D7" w:rsidR="00E803A3" w:rsidRPr="005A5028" w:rsidRDefault="007E6AE8" w:rsidP="005A5028">
      <w:pPr>
        <w:pStyle w:val="aff1"/>
        <w:ind w:firstLineChars="0" w:firstLine="0"/>
        <w:rPr>
          <w:rFonts w:hAnsi="宋体"/>
        </w:rPr>
      </w:pPr>
      <w:r w:rsidRPr="005A5028">
        <w:rPr>
          <w:rFonts w:hAnsi="宋体"/>
        </w:rPr>
        <w:t>10</w:t>
      </w:r>
      <w:r w:rsidR="00E803A3" w:rsidRPr="005A5028">
        <w:rPr>
          <w:rFonts w:hAnsi="宋体"/>
        </w:rPr>
        <w:t>.1.2 电力调度机构的设置应</w:t>
      </w:r>
      <w:r w:rsidR="003B144F">
        <w:rPr>
          <w:rFonts w:hAnsi="宋体" w:hint="eastAsia"/>
        </w:rPr>
        <w:t>与</w:t>
      </w:r>
      <w:r w:rsidR="00E803A3" w:rsidRPr="005A5028">
        <w:rPr>
          <w:rFonts w:hAnsi="宋体"/>
        </w:rPr>
        <w:t>线路的划分和</w:t>
      </w:r>
      <w:r w:rsidR="0079323B" w:rsidRPr="005A5028">
        <w:rPr>
          <w:rFonts w:hAnsi="宋体" w:hint="eastAsia"/>
        </w:rPr>
        <w:t>行车</w:t>
      </w:r>
      <w:r w:rsidR="00E803A3" w:rsidRPr="005A5028">
        <w:rPr>
          <w:rFonts w:hAnsi="宋体"/>
        </w:rPr>
        <w:t>调度机构的设置相适应。</w:t>
      </w:r>
    </w:p>
    <w:p w14:paraId="2E95DC4C" w14:textId="77777777" w:rsidR="00E803A3" w:rsidRPr="00681836" w:rsidRDefault="007E6AE8" w:rsidP="00E803A3">
      <w:pPr>
        <w:pStyle w:val="a0"/>
        <w:numPr>
          <w:ilvl w:val="0"/>
          <w:numId w:val="0"/>
        </w:numPr>
        <w:tabs>
          <w:tab w:val="left" w:pos="360"/>
        </w:tabs>
        <w:spacing w:before="156" w:after="156"/>
        <w:rPr>
          <w:rFonts w:ascii="宋体" w:eastAsia="宋体" w:hAnsi="宋体"/>
        </w:rPr>
      </w:pPr>
      <w:bookmarkStart w:id="302" w:name="_Toc130823483"/>
      <w:r w:rsidRPr="00681836">
        <w:rPr>
          <w:rFonts w:ascii="宋体" w:eastAsia="宋体" w:hAnsi="宋体"/>
        </w:rPr>
        <w:t>10</w:t>
      </w:r>
      <w:r w:rsidR="00E803A3" w:rsidRPr="00681836">
        <w:rPr>
          <w:rFonts w:ascii="宋体" w:eastAsia="宋体" w:hAnsi="宋体"/>
        </w:rPr>
        <w:t>.2 调度通讯</w:t>
      </w:r>
      <w:bookmarkEnd w:id="302"/>
    </w:p>
    <w:p w14:paraId="46312A1F" w14:textId="77777777" w:rsidR="00E803A3" w:rsidRPr="005A5028" w:rsidRDefault="007E6AE8" w:rsidP="005A5028">
      <w:pPr>
        <w:pStyle w:val="aff1"/>
        <w:ind w:firstLineChars="0" w:firstLine="0"/>
        <w:rPr>
          <w:rFonts w:hAnsi="宋体"/>
        </w:rPr>
      </w:pPr>
      <w:r w:rsidRPr="005A5028">
        <w:rPr>
          <w:rFonts w:hAnsi="宋体"/>
        </w:rPr>
        <w:t>10</w:t>
      </w:r>
      <w:r w:rsidR="00E803A3" w:rsidRPr="005A5028">
        <w:rPr>
          <w:rFonts w:hAnsi="宋体"/>
        </w:rPr>
        <w:t>.2.1 电力调度室与所辖变电所、同级电力调度室、</w:t>
      </w:r>
      <w:r w:rsidR="0079323B" w:rsidRPr="005A5028">
        <w:rPr>
          <w:rFonts w:hAnsi="宋体" w:hint="eastAsia"/>
        </w:rPr>
        <w:t>行车</w:t>
      </w:r>
      <w:r w:rsidR="00E803A3" w:rsidRPr="005A5028">
        <w:rPr>
          <w:rFonts w:hAnsi="宋体"/>
        </w:rPr>
        <w:t>调度及有重要关系的部门之间，以及与市供电局调度室之间均应设专线电话。</w:t>
      </w:r>
    </w:p>
    <w:p w14:paraId="6729D148" w14:textId="77777777" w:rsidR="00E803A3" w:rsidRPr="005A5028" w:rsidRDefault="007E6AE8" w:rsidP="005A5028">
      <w:pPr>
        <w:pStyle w:val="aff1"/>
        <w:ind w:firstLineChars="0" w:firstLine="0"/>
        <w:rPr>
          <w:rFonts w:hAnsi="宋体"/>
        </w:rPr>
      </w:pPr>
      <w:r w:rsidRPr="005A5028">
        <w:rPr>
          <w:rFonts w:hAnsi="宋体"/>
        </w:rPr>
        <w:t>10</w:t>
      </w:r>
      <w:r w:rsidR="00E803A3" w:rsidRPr="005A5028">
        <w:rPr>
          <w:rFonts w:hAnsi="宋体"/>
        </w:rPr>
        <w:t>.2.2 调度电话应配备录音装置。</w:t>
      </w:r>
    </w:p>
    <w:p w14:paraId="4A4EB82F" w14:textId="77777777" w:rsidR="00E803A3" w:rsidRPr="005A5028" w:rsidRDefault="007E6AE8" w:rsidP="005A5028">
      <w:pPr>
        <w:pStyle w:val="aff1"/>
        <w:ind w:firstLineChars="0" w:firstLine="0"/>
        <w:rPr>
          <w:rFonts w:hAnsi="宋体"/>
        </w:rPr>
      </w:pPr>
      <w:r w:rsidRPr="005A5028">
        <w:rPr>
          <w:rFonts w:hAnsi="宋体"/>
        </w:rPr>
        <w:t>10</w:t>
      </w:r>
      <w:r w:rsidR="00E803A3" w:rsidRPr="005A5028">
        <w:rPr>
          <w:rFonts w:hAnsi="宋体"/>
        </w:rPr>
        <w:t>.2.3 工程</w:t>
      </w:r>
      <w:r w:rsidR="00481A6C" w:rsidRPr="005A5028">
        <w:rPr>
          <w:rFonts w:hAnsi="宋体" w:hint="eastAsia"/>
        </w:rPr>
        <w:t>应急维修车</w:t>
      </w:r>
      <w:r w:rsidR="00E803A3" w:rsidRPr="005A5028">
        <w:rPr>
          <w:rFonts w:hAnsi="宋体"/>
        </w:rPr>
        <w:t>应配备无线电通讯装置。</w:t>
      </w:r>
    </w:p>
    <w:p w14:paraId="48FCB4AC" w14:textId="77777777" w:rsidR="00E803A3" w:rsidRPr="00681836" w:rsidRDefault="007E6AE8" w:rsidP="00E803A3">
      <w:pPr>
        <w:pStyle w:val="a0"/>
        <w:numPr>
          <w:ilvl w:val="0"/>
          <w:numId w:val="0"/>
        </w:numPr>
        <w:tabs>
          <w:tab w:val="left" w:pos="360"/>
        </w:tabs>
        <w:spacing w:before="156" w:after="156"/>
        <w:rPr>
          <w:rFonts w:ascii="宋体" w:eastAsia="宋体" w:hAnsi="宋体"/>
        </w:rPr>
      </w:pPr>
      <w:bookmarkStart w:id="303" w:name="_Toc130823484"/>
      <w:r w:rsidRPr="00681836">
        <w:rPr>
          <w:rFonts w:ascii="宋体" w:eastAsia="宋体" w:hAnsi="宋体"/>
        </w:rPr>
        <w:t>10</w:t>
      </w:r>
      <w:r w:rsidR="00E803A3" w:rsidRPr="00681836">
        <w:rPr>
          <w:rFonts w:ascii="宋体" w:eastAsia="宋体" w:hAnsi="宋体"/>
        </w:rPr>
        <w:t>.3 监控设备</w:t>
      </w:r>
      <w:bookmarkEnd w:id="303"/>
    </w:p>
    <w:p w14:paraId="21ABFCE8" w14:textId="77777777" w:rsidR="00E803A3" w:rsidRPr="005A5028" w:rsidRDefault="007E6AE8" w:rsidP="005A5028">
      <w:pPr>
        <w:pStyle w:val="aff1"/>
        <w:ind w:firstLineChars="0" w:firstLine="0"/>
        <w:rPr>
          <w:rFonts w:hAnsi="宋体"/>
        </w:rPr>
      </w:pPr>
      <w:r w:rsidRPr="005A5028">
        <w:rPr>
          <w:rFonts w:hAnsi="宋体"/>
        </w:rPr>
        <w:t>10</w:t>
      </w:r>
      <w:r w:rsidR="00E803A3" w:rsidRPr="005A5028">
        <w:rPr>
          <w:rFonts w:hAnsi="宋体"/>
        </w:rPr>
        <w:t>.3.1 利用</w:t>
      </w:r>
      <w:r w:rsidR="00E803A3" w:rsidRPr="005A5028">
        <w:rPr>
          <w:rFonts w:hAnsi="宋体" w:hint="eastAsia"/>
        </w:rPr>
        <w:t>计算机进行远距离数据采集和监控</w:t>
      </w:r>
      <w:r w:rsidR="00E803A3" w:rsidRPr="005A5028">
        <w:rPr>
          <w:rFonts w:hAnsi="宋体"/>
        </w:rPr>
        <w:t>应作为对牵引供电系统进行监控和提高调度运行管理 水平的主要手段。</w:t>
      </w:r>
    </w:p>
    <w:p w14:paraId="5E1222A0" w14:textId="77777777" w:rsidR="00E803A3" w:rsidRPr="005A5028" w:rsidRDefault="007E6AE8" w:rsidP="005A5028">
      <w:pPr>
        <w:pStyle w:val="aff1"/>
        <w:ind w:firstLineChars="0" w:firstLine="0"/>
        <w:rPr>
          <w:rFonts w:hAnsi="宋体"/>
        </w:rPr>
      </w:pPr>
      <w:r w:rsidRPr="005A5028">
        <w:rPr>
          <w:rFonts w:hAnsi="宋体"/>
        </w:rPr>
        <w:t>10</w:t>
      </w:r>
      <w:r w:rsidR="00E803A3" w:rsidRPr="005A5028">
        <w:rPr>
          <w:rFonts w:hAnsi="宋体"/>
        </w:rPr>
        <w:t>.3.2 监控设备至少应包括遥信、遥测和遥控功能。</w:t>
      </w:r>
    </w:p>
    <w:p w14:paraId="78C745DD" w14:textId="77777777" w:rsidR="00E803A3" w:rsidRPr="005A5028" w:rsidRDefault="007E6AE8" w:rsidP="005A5028">
      <w:pPr>
        <w:pStyle w:val="aff1"/>
        <w:ind w:firstLineChars="0" w:firstLine="0"/>
        <w:rPr>
          <w:rFonts w:hAnsi="宋体"/>
        </w:rPr>
      </w:pPr>
      <w:r w:rsidRPr="005A5028">
        <w:rPr>
          <w:rFonts w:hAnsi="宋体"/>
        </w:rPr>
        <w:t>10</w:t>
      </w:r>
      <w:r w:rsidR="00E803A3" w:rsidRPr="005A5028">
        <w:rPr>
          <w:rFonts w:hAnsi="宋体"/>
        </w:rPr>
        <w:t>.3.3 电力调度室应装设系统模拟显示装置。</w:t>
      </w:r>
    </w:p>
    <w:p w14:paraId="0FD02527" w14:textId="77777777" w:rsidR="00E803A3" w:rsidRPr="005A5028" w:rsidRDefault="007E6AE8" w:rsidP="005A5028">
      <w:pPr>
        <w:pStyle w:val="aff1"/>
        <w:ind w:firstLineChars="0" w:firstLine="0"/>
        <w:rPr>
          <w:rFonts w:hAnsi="宋体"/>
        </w:rPr>
      </w:pPr>
      <w:r w:rsidRPr="005A5028">
        <w:rPr>
          <w:rFonts w:hAnsi="宋体"/>
        </w:rPr>
        <w:t>10</w:t>
      </w:r>
      <w:r w:rsidR="00E803A3" w:rsidRPr="005A5028">
        <w:rPr>
          <w:rFonts w:hAnsi="宋体"/>
        </w:rPr>
        <w:t>.3.4 电力调度室应设置可靠的不间断电源，其蓄电池组容量应满足事故停电2h的需要。</w:t>
      </w:r>
    </w:p>
    <w:p w14:paraId="3F2DF201" w14:textId="3B5808E4" w:rsidR="00E803A3" w:rsidRPr="005A5028" w:rsidRDefault="007E6AE8" w:rsidP="005A5028">
      <w:pPr>
        <w:pStyle w:val="aff1"/>
        <w:ind w:firstLineChars="0" w:firstLine="0"/>
        <w:rPr>
          <w:rFonts w:hAnsi="宋体"/>
        </w:rPr>
      </w:pPr>
      <w:r w:rsidRPr="005A5028">
        <w:rPr>
          <w:rFonts w:hAnsi="宋体"/>
        </w:rPr>
        <w:t>10</w:t>
      </w:r>
      <w:r w:rsidR="00E803A3" w:rsidRPr="005A5028">
        <w:rPr>
          <w:rFonts w:hAnsi="宋体"/>
        </w:rPr>
        <w:t>.3.5 远动通道应具备必要的传输质量，遥控、遥信的一次传输响应时间应不大于3s</w:t>
      </w:r>
      <w:r w:rsidR="00AA7CB9">
        <w:rPr>
          <w:rFonts w:hAnsi="宋体" w:hint="eastAsia"/>
        </w:rPr>
        <w:t>，</w:t>
      </w:r>
      <w:r w:rsidR="00E803A3" w:rsidRPr="005A5028">
        <w:rPr>
          <w:rFonts w:hAnsi="宋体"/>
        </w:rPr>
        <w:t>其误码率应小于10</w:t>
      </w:r>
      <w:r w:rsidR="00950C4E">
        <w:rPr>
          <w:rFonts w:hAnsi="宋体"/>
          <w:vertAlign w:val="superscript"/>
        </w:rPr>
        <w:t>—</w:t>
      </w:r>
      <w:r w:rsidR="00E803A3" w:rsidRPr="005A5028">
        <w:rPr>
          <w:rFonts w:hAnsi="宋体"/>
          <w:vertAlign w:val="superscript"/>
        </w:rPr>
        <w:t>3</w:t>
      </w:r>
      <w:r w:rsidR="00AA7CB9">
        <w:rPr>
          <w:rFonts w:hAnsi="宋体" w:hint="eastAsia"/>
        </w:rPr>
        <w:t>，</w:t>
      </w:r>
      <w:r w:rsidR="00E803A3" w:rsidRPr="005A5028">
        <w:rPr>
          <w:rFonts w:hAnsi="宋体"/>
        </w:rPr>
        <w:t>变电所应有远动备用通道。</w:t>
      </w:r>
    </w:p>
    <w:p w14:paraId="60A9E9FA" w14:textId="027416AF" w:rsidR="00E803A3" w:rsidRPr="005A5028" w:rsidRDefault="007E6AE8" w:rsidP="005A5028">
      <w:pPr>
        <w:pStyle w:val="aff1"/>
        <w:ind w:firstLineChars="0" w:firstLine="0"/>
        <w:rPr>
          <w:rFonts w:hAnsi="宋体"/>
        </w:rPr>
      </w:pPr>
      <w:r w:rsidRPr="005A5028">
        <w:rPr>
          <w:rFonts w:hAnsi="宋体"/>
        </w:rPr>
        <w:t>10</w:t>
      </w:r>
      <w:r w:rsidR="00E803A3" w:rsidRPr="005A5028">
        <w:rPr>
          <w:rFonts w:hAnsi="宋体"/>
        </w:rPr>
        <w:t>.3.6 监控装置平均无故障工作时间应大于</w:t>
      </w:r>
      <w:r w:rsidR="00EC10B3" w:rsidRPr="005A5028">
        <w:rPr>
          <w:rFonts w:hAnsi="宋体"/>
        </w:rPr>
        <w:t>5</w:t>
      </w:r>
      <w:r w:rsidR="00E803A3" w:rsidRPr="005A5028">
        <w:rPr>
          <w:rFonts w:hAnsi="宋体"/>
        </w:rPr>
        <w:t>0000h。</w:t>
      </w:r>
    </w:p>
    <w:p w14:paraId="7181FEF3" w14:textId="77777777" w:rsidR="00E803A3" w:rsidRPr="005A5028" w:rsidRDefault="007E6AE8" w:rsidP="005A5028">
      <w:pPr>
        <w:pStyle w:val="aff1"/>
        <w:ind w:firstLineChars="0" w:firstLine="0"/>
        <w:rPr>
          <w:rFonts w:hAnsi="宋体"/>
        </w:rPr>
      </w:pPr>
      <w:r w:rsidRPr="005A5028">
        <w:rPr>
          <w:rFonts w:hAnsi="宋体"/>
        </w:rPr>
        <w:t>10</w:t>
      </w:r>
      <w:r w:rsidR="00E803A3" w:rsidRPr="005A5028">
        <w:rPr>
          <w:rFonts w:hAnsi="宋体"/>
        </w:rPr>
        <w:t>.3.7 事件分辨率，站间应</w:t>
      </w:r>
      <w:r w:rsidR="00E803A3" w:rsidRPr="005A5028">
        <w:rPr>
          <w:rFonts w:hAnsi="宋体" w:hint="eastAsia"/>
        </w:rPr>
        <w:t>不大于</w:t>
      </w:r>
      <w:r w:rsidR="00F123DB" w:rsidRPr="005A5028">
        <w:rPr>
          <w:rFonts w:hAnsi="宋体"/>
        </w:rPr>
        <w:t>5</w:t>
      </w:r>
      <w:r w:rsidR="00E803A3" w:rsidRPr="005A5028">
        <w:rPr>
          <w:rFonts w:hAnsi="宋体"/>
        </w:rPr>
        <w:t>ms,站内应</w:t>
      </w:r>
      <w:r w:rsidR="00E803A3" w:rsidRPr="005A5028">
        <w:rPr>
          <w:rFonts w:hAnsi="宋体" w:hint="eastAsia"/>
        </w:rPr>
        <w:t>不大于</w:t>
      </w:r>
      <w:r w:rsidR="00E02113" w:rsidRPr="005A5028">
        <w:rPr>
          <w:rFonts w:hAnsi="宋体"/>
        </w:rPr>
        <w:t>1</w:t>
      </w:r>
      <w:r w:rsidR="00E803A3" w:rsidRPr="005A5028">
        <w:rPr>
          <w:rFonts w:hAnsi="宋体"/>
        </w:rPr>
        <w:t>ms。</w:t>
      </w:r>
    </w:p>
    <w:p w14:paraId="231E9608" w14:textId="77777777" w:rsidR="00E803A3" w:rsidRPr="005A5028" w:rsidRDefault="007E6AE8" w:rsidP="005A5028">
      <w:pPr>
        <w:pStyle w:val="aff1"/>
        <w:ind w:firstLineChars="0" w:firstLine="0"/>
        <w:rPr>
          <w:rFonts w:hAnsi="宋体"/>
        </w:rPr>
      </w:pPr>
      <w:r w:rsidRPr="005A5028">
        <w:rPr>
          <w:rFonts w:hAnsi="宋体"/>
        </w:rPr>
        <w:t>10</w:t>
      </w:r>
      <w:r w:rsidR="00E803A3" w:rsidRPr="005A5028">
        <w:rPr>
          <w:rFonts w:hAnsi="宋体"/>
        </w:rPr>
        <w:t>.3.8 遥测综合误差应不大于 1.5%。</w:t>
      </w:r>
    </w:p>
    <w:p w14:paraId="676E7E28" w14:textId="77777777" w:rsidR="00E803A3" w:rsidRPr="005A5028" w:rsidRDefault="007E6AE8" w:rsidP="005A5028">
      <w:pPr>
        <w:pStyle w:val="aff1"/>
        <w:ind w:firstLineChars="0" w:firstLine="0"/>
        <w:rPr>
          <w:rFonts w:hAnsi="宋体"/>
        </w:rPr>
      </w:pPr>
      <w:r w:rsidRPr="005A5028">
        <w:rPr>
          <w:rFonts w:hAnsi="宋体"/>
        </w:rPr>
        <w:t>10</w:t>
      </w:r>
      <w:r w:rsidR="00E803A3" w:rsidRPr="005A5028">
        <w:rPr>
          <w:rFonts w:hAnsi="宋体"/>
        </w:rPr>
        <w:t>.3.9 画面调用响应时间应不大于3s。</w:t>
      </w:r>
    </w:p>
    <w:p w14:paraId="14EAA8CA" w14:textId="3A96E881" w:rsidR="00E803A3" w:rsidRPr="005A5028" w:rsidRDefault="007E6AE8" w:rsidP="005A5028">
      <w:pPr>
        <w:pStyle w:val="aff1"/>
        <w:ind w:firstLineChars="0" w:firstLine="0"/>
        <w:rPr>
          <w:rFonts w:hAnsi="宋体"/>
        </w:rPr>
      </w:pPr>
      <w:r w:rsidRPr="005A5028">
        <w:rPr>
          <w:rFonts w:hAnsi="宋体"/>
        </w:rPr>
        <w:t>10</w:t>
      </w:r>
      <w:r w:rsidR="00E02113" w:rsidRPr="005A5028">
        <w:rPr>
          <w:rFonts w:hAnsi="宋体" w:hint="eastAsia"/>
        </w:rPr>
        <w:t>.3.10</w:t>
      </w:r>
      <w:r w:rsidR="004D02CA">
        <w:rPr>
          <w:rFonts w:hAnsi="宋体" w:hint="eastAsia"/>
        </w:rPr>
        <w:t>电力监控设备</w:t>
      </w:r>
      <w:proofErr w:type="gramStart"/>
      <w:r w:rsidR="00E02113" w:rsidRPr="005A5028">
        <w:rPr>
          <w:rFonts w:hAnsi="宋体" w:hint="eastAsia"/>
        </w:rPr>
        <w:t>宜设置</w:t>
      </w:r>
      <w:proofErr w:type="gramEnd"/>
      <w:r w:rsidR="00E02113" w:rsidRPr="005A5028">
        <w:rPr>
          <w:rFonts w:hAnsi="宋体" w:hint="eastAsia"/>
        </w:rPr>
        <w:t>具有提升牵引变电所</w:t>
      </w:r>
      <w:proofErr w:type="gramStart"/>
      <w:r w:rsidR="00E02113" w:rsidRPr="005A5028">
        <w:rPr>
          <w:rFonts w:hAnsi="宋体" w:hint="eastAsia"/>
        </w:rPr>
        <w:t>无人化</w:t>
      </w:r>
      <w:proofErr w:type="gramEnd"/>
      <w:r w:rsidR="00E02113" w:rsidRPr="005A5028">
        <w:rPr>
          <w:rFonts w:hAnsi="宋体" w:hint="eastAsia"/>
        </w:rPr>
        <w:t>和智能化水平的智能监测、巡检</w:t>
      </w:r>
      <w:r w:rsidR="004D02CA">
        <w:rPr>
          <w:rFonts w:hAnsi="宋体" w:hint="eastAsia"/>
        </w:rPr>
        <w:t>装置</w:t>
      </w:r>
      <w:r w:rsidR="00E02113" w:rsidRPr="005A5028">
        <w:rPr>
          <w:rFonts w:hAnsi="宋体" w:hint="eastAsia"/>
        </w:rPr>
        <w:t>。</w:t>
      </w:r>
    </w:p>
    <w:p w14:paraId="095A0236" w14:textId="77777777" w:rsidR="00CB69CD" w:rsidRPr="00681836" w:rsidRDefault="00CB69CD">
      <w:pPr>
        <w:widowControl/>
        <w:jc w:val="left"/>
        <w:rPr>
          <w:rFonts w:eastAsia="黑体"/>
          <w:kern w:val="0"/>
          <w:szCs w:val="20"/>
        </w:rPr>
      </w:pPr>
      <w:r w:rsidRPr="00681836">
        <w:br w:type="page"/>
      </w:r>
    </w:p>
    <w:p w14:paraId="3F78A149" w14:textId="77777777" w:rsidR="00351A8D" w:rsidRDefault="00351A8D" w:rsidP="00351A8D">
      <w:pPr>
        <w:jc w:val="center"/>
        <w:rPr>
          <w:rFonts w:ascii="黑体" w:eastAsia="黑体" w:hAnsi="黑体" w:cs="黑体"/>
          <w:b/>
          <w:spacing w:val="4"/>
          <w:szCs w:val="21"/>
        </w:rPr>
      </w:pPr>
    </w:p>
    <w:p w14:paraId="2B902940" w14:textId="0AAB26FD" w:rsidR="00351A8D" w:rsidRPr="00681836" w:rsidRDefault="00351A8D" w:rsidP="00351A8D">
      <w:pPr>
        <w:jc w:val="center"/>
        <w:rPr>
          <w:rFonts w:ascii="黑体" w:eastAsia="黑体" w:hAnsi="黑体" w:cs="黑体"/>
          <w:b/>
          <w:spacing w:val="4"/>
          <w:szCs w:val="21"/>
        </w:rPr>
      </w:pPr>
      <w:r w:rsidRPr="00681836">
        <w:rPr>
          <w:rFonts w:ascii="黑体" w:eastAsia="黑体" w:hAnsi="黑体" w:cs="黑体"/>
          <w:b/>
          <w:spacing w:val="4"/>
          <w:szCs w:val="21"/>
        </w:rPr>
        <w:t xml:space="preserve">附 录 </w:t>
      </w:r>
      <w:r>
        <w:rPr>
          <w:rFonts w:ascii="黑体" w:eastAsia="黑体" w:hAnsi="黑体" w:cs="黑体"/>
          <w:b/>
          <w:spacing w:val="4"/>
          <w:szCs w:val="21"/>
        </w:rPr>
        <w:t>A</w:t>
      </w:r>
    </w:p>
    <w:p w14:paraId="548B38CB" w14:textId="7649FA67" w:rsidR="00351A8D" w:rsidRPr="00681836" w:rsidRDefault="00351A8D" w:rsidP="00351A8D">
      <w:pPr>
        <w:jc w:val="center"/>
        <w:rPr>
          <w:rFonts w:ascii="黑体" w:eastAsia="黑体" w:hAnsi="黑体" w:cs="黑体"/>
          <w:spacing w:val="4"/>
          <w:szCs w:val="21"/>
        </w:rPr>
      </w:pPr>
      <w:r>
        <w:rPr>
          <w:rFonts w:ascii="黑体" w:eastAsia="黑体" w:hAnsi="黑体" w:cs="黑体" w:hint="eastAsia"/>
          <w:spacing w:val="4"/>
          <w:szCs w:val="21"/>
        </w:rPr>
        <w:t>（规范</w:t>
      </w:r>
      <w:r w:rsidRPr="00681836">
        <w:rPr>
          <w:rFonts w:ascii="黑体" w:eastAsia="黑体" w:hAnsi="黑体" w:cs="黑体"/>
          <w:spacing w:val="4"/>
          <w:szCs w:val="21"/>
        </w:rPr>
        <w:t>性附录)</w:t>
      </w:r>
    </w:p>
    <w:p w14:paraId="7C0E9497" w14:textId="77777777" w:rsidR="00351A8D" w:rsidRPr="00681836" w:rsidRDefault="00351A8D" w:rsidP="00351A8D">
      <w:pPr>
        <w:jc w:val="center"/>
        <w:rPr>
          <w:rFonts w:ascii="黑体" w:eastAsia="黑体" w:hAnsi="黑体" w:cs="黑体"/>
          <w:b/>
          <w:spacing w:val="4"/>
          <w:szCs w:val="21"/>
        </w:rPr>
      </w:pPr>
      <w:r w:rsidRPr="00681836">
        <w:rPr>
          <w:rFonts w:ascii="黑体" w:eastAsia="黑体" w:hAnsi="黑体" w:cs="黑体"/>
          <w:b/>
          <w:spacing w:val="4"/>
          <w:szCs w:val="21"/>
        </w:rPr>
        <w:t>牵引整流变压器</w:t>
      </w:r>
    </w:p>
    <w:p w14:paraId="566764AF" w14:textId="77777777" w:rsidR="00351A8D" w:rsidRPr="00681836" w:rsidRDefault="00351A8D" w:rsidP="00351A8D">
      <w:pPr>
        <w:jc w:val="center"/>
        <w:rPr>
          <w:rFonts w:ascii="黑体" w:eastAsia="黑体" w:hAnsi="黑体" w:cs="黑体"/>
          <w:b/>
          <w:spacing w:val="4"/>
          <w:szCs w:val="21"/>
        </w:rPr>
      </w:pPr>
    </w:p>
    <w:p w14:paraId="578E62EB" w14:textId="0F182BBF" w:rsidR="00351A8D" w:rsidRPr="00681836" w:rsidRDefault="00351A8D" w:rsidP="00351A8D">
      <w:pPr>
        <w:jc w:val="center"/>
        <w:rPr>
          <w:b/>
          <w:sz w:val="2"/>
        </w:rPr>
      </w:pPr>
      <w:r w:rsidRPr="00681836">
        <w:rPr>
          <w:rFonts w:ascii="黑体" w:eastAsia="黑体" w:hAnsi="黑体" w:cs="黑体"/>
          <w:b/>
          <w:spacing w:val="4"/>
          <w:szCs w:val="21"/>
        </w:rPr>
        <w:t>表</w:t>
      </w:r>
      <w:r>
        <w:rPr>
          <w:rFonts w:ascii="黑体" w:eastAsia="黑体" w:hAnsi="黑体" w:cs="黑体"/>
          <w:b/>
          <w:spacing w:val="4"/>
          <w:szCs w:val="21"/>
        </w:rPr>
        <w:t>A</w:t>
      </w:r>
      <w:r w:rsidRPr="00681836">
        <w:rPr>
          <w:rFonts w:ascii="黑体" w:eastAsia="黑体" w:hAnsi="黑体" w:cs="黑体"/>
          <w:b/>
          <w:spacing w:val="4"/>
          <w:szCs w:val="21"/>
        </w:rPr>
        <w:t>.1牵引整流变压器主要技术要求</w:t>
      </w:r>
    </w:p>
    <w:tbl>
      <w:tblPr>
        <w:tblStyle w:val="TableNormal"/>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8"/>
        <w:gridCol w:w="5467"/>
      </w:tblGrid>
      <w:tr w:rsidR="00351A8D" w:rsidRPr="00681836" w14:paraId="3B3B4481" w14:textId="77777777" w:rsidTr="00C67AFA">
        <w:trPr>
          <w:trHeight w:val="239"/>
          <w:jc w:val="center"/>
        </w:trPr>
        <w:tc>
          <w:tcPr>
            <w:tcW w:w="2075" w:type="pct"/>
            <w:tcBorders>
              <w:top w:val="single" w:sz="2" w:space="0" w:color="000000"/>
              <w:bottom w:val="single" w:sz="2" w:space="0" w:color="000000"/>
            </w:tcBorders>
          </w:tcPr>
          <w:p w14:paraId="0C75A6F1"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spacing w:val="-4"/>
                <w:sz w:val="18"/>
                <w:szCs w:val="18"/>
              </w:rPr>
              <w:t>类</w:t>
            </w:r>
            <w:r w:rsidRPr="00681836">
              <w:rPr>
                <w:rFonts w:ascii="宋体" w:eastAsia="宋体" w:hAnsi="宋体" w:cs="宋体"/>
                <w:spacing w:val="-2"/>
                <w:sz w:val="18"/>
                <w:szCs w:val="18"/>
              </w:rPr>
              <w:t xml:space="preserve"> 型</w:t>
            </w:r>
          </w:p>
        </w:tc>
        <w:tc>
          <w:tcPr>
            <w:tcW w:w="2925" w:type="pct"/>
            <w:tcBorders>
              <w:top w:val="single" w:sz="2" w:space="0" w:color="000000"/>
              <w:bottom w:val="single" w:sz="2" w:space="0" w:color="000000"/>
            </w:tcBorders>
          </w:tcPr>
          <w:p w14:paraId="18922FAA"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spacing w:val="-1"/>
                <w:sz w:val="18"/>
                <w:szCs w:val="18"/>
              </w:rPr>
              <w:t>干式，户</w:t>
            </w:r>
            <w:r w:rsidRPr="00681836">
              <w:rPr>
                <w:rFonts w:ascii="宋体" w:eastAsia="宋体" w:hAnsi="宋体" w:cs="宋体"/>
                <w:sz w:val="18"/>
                <w:szCs w:val="18"/>
              </w:rPr>
              <w:t>内、自冷</w:t>
            </w:r>
          </w:p>
        </w:tc>
      </w:tr>
      <w:tr w:rsidR="00351A8D" w:rsidRPr="00681836" w14:paraId="45F6387B" w14:textId="77777777" w:rsidTr="00C67AFA">
        <w:trPr>
          <w:trHeight w:val="234"/>
          <w:jc w:val="center"/>
        </w:trPr>
        <w:tc>
          <w:tcPr>
            <w:tcW w:w="2075" w:type="pct"/>
            <w:tcBorders>
              <w:top w:val="single" w:sz="2" w:space="0" w:color="000000"/>
              <w:bottom w:val="single" w:sz="2" w:space="0" w:color="000000"/>
            </w:tcBorders>
          </w:tcPr>
          <w:p w14:paraId="6BBFE818"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spacing w:val="14"/>
                <w:sz w:val="18"/>
                <w:szCs w:val="18"/>
              </w:rPr>
              <w:t>额定容量(</w:t>
            </w:r>
            <w:r w:rsidRPr="00681836">
              <w:rPr>
                <w:rFonts w:ascii="宋体" w:eastAsia="宋体" w:hAnsi="宋体" w:cs="宋体"/>
                <w:sz w:val="18"/>
                <w:szCs w:val="18"/>
              </w:rPr>
              <w:t>kVA</w:t>
            </w:r>
            <w:r w:rsidRPr="00681836">
              <w:rPr>
                <w:rFonts w:ascii="宋体" w:eastAsia="宋体" w:hAnsi="宋体" w:cs="宋体"/>
                <w:spacing w:val="13"/>
                <w:sz w:val="18"/>
                <w:szCs w:val="18"/>
              </w:rPr>
              <w:t>)</w:t>
            </w:r>
          </w:p>
        </w:tc>
        <w:tc>
          <w:tcPr>
            <w:tcW w:w="2925" w:type="pct"/>
            <w:tcBorders>
              <w:top w:val="single" w:sz="2" w:space="0" w:color="000000"/>
              <w:bottom w:val="single" w:sz="2" w:space="0" w:color="000000"/>
            </w:tcBorders>
          </w:tcPr>
          <w:p w14:paraId="3C37DBC0" w14:textId="77777777" w:rsidR="00351A8D" w:rsidRPr="00681836" w:rsidRDefault="00351A8D" w:rsidP="00C67AFA">
            <w:pPr>
              <w:jc w:val="center"/>
              <w:rPr>
                <w:rFonts w:ascii="宋体" w:eastAsia="宋体" w:hAnsi="宋体" w:cs="宋体"/>
                <w:spacing w:val="-2"/>
                <w:sz w:val="18"/>
                <w:szCs w:val="18"/>
              </w:rPr>
            </w:pPr>
            <w:r w:rsidRPr="00681836">
              <w:rPr>
                <w:rFonts w:ascii="宋体" w:eastAsia="宋体" w:hAnsi="宋体" w:cs="宋体"/>
                <w:spacing w:val="-2"/>
                <w:sz w:val="18"/>
                <w:szCs w:val="18"/>
              </w:rPr>
              <w:t>630/800/1000/1250/1600/2000/2500/2750/3000/3300/3600/4000</w:t>
            </w:r>
          </w:p>
        </w:tc>
      </w:tr>
      <w:tr w:rsidR="00351A8D" w:rsidRPr="00681836" w14:paraId="36307751" w14:textId="77777777" w:rsidTr="00C67AFA">
        <w:trPr>
          <w:trHeight w:val="235"/>
          <w:jc w:val="center"/>
        </w:trPr>
        <w:tc>
          <w:tcPr>
            <w:tcW w:w="2075" w:type="pct"/>
            <w:tcBorders>
              <w:top w:val="single" w:sz="2" w:space="0" w:color="000000"/>
              <w:bottom w:val="single" w:sz="2" w:space="0" w:color="000000"/>
            </w:tcBorders>
          </w:tcPr>
          <w:p w14:paraId="11E19776"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sz w:val="18"/>
                <w:szCs w:val="18"/>
              </w:rPr>
              <w:t>额定</w:t>
            </w:r>
            <w:r w:rsidRPr="00681836">
              <w:rPr>
                <w:rFonts w:ascii="宋体" w:eastAsia="宋体" w:hAnsi="宋体" w:cs="宋体" w:hint="eastAsia"/>
                <w:sz w:val="18"/>
                <w:szCs w:val="18"/>
              </w:rPr>
              <w:t>高压侧</w:t>
            </w:r>
          </w:p>
        </w:tc>
        <w:tc>
          <w:tcPr>
            <w:tcW w:w="2925" w:type="pct"/>
            <w:tcBorders>
              <w:top w:val="single" w:sz="2" w:space="0" w:color="000000"/>
              <w:bottom w:val="single" w:sz="2" w:space="0" w:color="000000"/>
            </w:tcBorders>
          </w:tcPr>
          <w:p w14:paraId="167C3601"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spacing w:val="-1"/>
                <w:sz w:val="18"/>
                <w:szCs w:val="18"/>
              </w:rPr>
              <w:t xml:space="preserve">10 kV/20 </w:t>
            </w:r>
            <w:r w:rsidRPr="00681836">
              <w:rPr>
                <w:rFonts w:ascii="宋体" w:eastAsia="宋体" w:hAnsi="宋体" w:cs="宋体"/>
                <w:sz w:val="18"/>
                <w:szCs w:val="18"/>
              </w:rPr>
              <w:t>kV</w:t>
            </w:r>
            <w:r w:rsidRPr="00681836">
              <w:rPr>
                <w:rFonts w:ascii="宋体" w:eastAsia="宋体" w:hAnsi="宋体" w:cs="宋体"/>
                <w:spacing w:val="-1"/>
                <w:sz w:val="18"/>
                <w:szCs w:val="18"/>
              </w:rPr>
              <w:t xml:space="preserve">/35 </w:t>
            </w:r>
            <w:r w:rsidRPr="00681836">
              <w:rPr>
                <w:rFonts w:ascii="宋体" w:eastAsia="宋体" w:hAnsi="宋体" w:cs="宋体"/>
                <w:sz w:val="18"/>
                <w:szCs w:val="18"/>
              </w:rPr>
              <w:t>kV</w:t>
            </w:r>
          </w:p>
        </w:tc>
      </w:tr>
      <w:tr w:rsidR="00351A8D" w:rsidRPr="00681836" w14:paraId="05DE5989" w14:textId="77777777" w:rsidTr="00C67AFA">
        <w:trPr>
          <w:trHeight w:val="235"/>
          <w:jc w:val="center"/>
        </w:trPr>
        <w:tc>
          <w:tcPr>
            <w:tcW w:w="2075" w:type="pct"/>
            <w:tcBorders>
              <w:top w:val="single" w:sz="2" w:space="0" w:color="000000"/>
              <w:bottom w:val="single" w:sz="2" w:space="0" w:color="000000"/>
            </w:tcBorders>
          </w:tcPr>
          <w:p w14:paraId="7C5E25AE"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hint="eastAsia"/>
                <w:sz w:val="18"/>
                <w:szCs w:val="18"/>
              </w:rPr>
              <w:t>额定低压侧</w:t>
            </w:r>
          </w:p>
        </w:tc>
        <w:tc>
          <w:tcPr>
            <w:tcW w:w="2925" w:type="pct"/>
            <w:tcBorders>
              <w:top w:val="single" w:sz="2" w:space="0" w:color="000000"/>
              <w:bottom w:val="single" w:sz="2" w:space="0" w:color="000000"/>
            </w:tcBorders>
          </w:tcPr>
          <w:p w14:paraId="42D87A73" w14:textId="77777777" w:rsidR="00351A8D" w:rsidRPr="00681836" w:rsidRDefault="00351A8D" w:rsidP="00C67AFA">
            <w:pPr>
              <w:jc w:val="center"/>
              <w:rPr>
                <w:rFonts w:ascii="宋体" w:hAnsi="宋体" w:cs="宋体"/>
                <w:spacing w:val="-1"/>
                <w:sz w:val="18"/>
                <w:szCs w:val="18"/>
              </w:rPr>
            </w:pPr>
            <w:r w:rsidRPr="00681836">
              <w:rPr>
                <w:rFonts w:ascii="宋体" w:hAnsi="宋体" w:cs="宋体"/>
                <w:spacing w:val="-1"/>
                <w:sz w:val="18"/>
                <w:szCs w:val="18"/>
              </w:rPr>
              <w:t>2×0.59</w:t>
            </w:r>
            <w:r w:rsidRPr="00681836">
              <w:rPr>
                <w:rFonts w:ascii="宋体" w:eastAsia="宋体" w:hAnsi="宋体" w:cs="宋体"/>
                <w:sz w:val="18"/>
                <w:szCs w:val="18"/>
              </w:rPr>
              <w:t xml:space="preserve"> kV</w:t>
            </w:r>
            <w:r w:rsidRPr="00681836">
              <w:rPr>
                <w:rFonts w:ascii="宋体" w:hAnsi="宋体" w:cs="宋体"/>
                <w:spacing w:val="-1"/>
                <w:sz w:val="18"/>
                <w:szCs w:val="18"/>
              </w:rPr>
              <w:t>/2×1.18</w:t>
            </w:r>
            <w:r w:rsidRPr="00681836">
              <w:rPr>
                <w:rFonts w:ascii="宋体" w:eastAsia="宋体" w:hAnsi="宋体" w:cs="宋体"/>
                <w:sz w:val="18"/>
                <w:szCs w:val="18"/>
              </w:rPr>
              <w:t>kV</w:t>
            </w:r>
          </w:p>
        </w:tc>
      </w:tr>
      <w:tr w:rsidR="00351A8D" w:rsidRPr="00681836" w14:paraId="17A7CB92" w14:textId="77777777" w:rsidTr="00C67AFA">
        <w:trPr>
          <w:trHeight w:val="235"/>
          <w:jc w:val="center"/>
        </w:trPr>
        <w:tc>
          <w:tcPr>
            <w:tcW w:w="2075" w:type="pct"/>
            <w:tcBorders>
              <w:top w:val="single" w:sz="2" w:space="0" w:color="000000"/>
              <w:bottom w:val="single" w:sz="2" w:space="0" w:color="000000"/>
            </w:tcBorders>
          </w:tcPr>
          <w:p w14:paraId="3E1D8262"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sz w:val="18"/>
                <w:szCs w:val="18"/>
              </w:rPr>
              <w:t>额定频率</w:t>
            </w:r>
          </w:p>
        </w:tc>
        <w:tc>
          <w:tcPr>
            <w:tcW w:w="2925" w:type="pct"/>
            <w:tcBorders>
              <w:top w:val="single" w:sz="2" w:space="0" w:color="000000"/>
              <w:bottom w:val="single" w:sz="2" w:space="0" w:color="000000"/>
            </w:tcBorders>
          </w:tcPr>
          <w:p w14:paraId="0D1FCA7D"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spacing w:val="-2"/>
                <w:sz w:val="18"/>
                <w:szCs w:val="18"/>
              </w:rPr>
              <w:t>50</w:t>
            </w:r>
            <w:r w:rsidRPr="00681836">
              <w:rPr>
                <w:rFonts w:ascii="宋体" w:eastAsia="宋体" w:hAnsi="宋体" w:cs="宋体"/>
                <w:spacing w:val="-1"/>
                <w:sz w:val="18"/>
                <w:szCs w:val="18"/>
              </w:rPr>
              <w:t xml:space="preserve"> Hz</w:t>
            </w:r>
          </w:p>
        </w:tc>
      </w:tr>
      <w:tr w:rsidR="00351A8D" w:rsidRPr="00681836" w14:paraId="4C9469A3" w14:textId="77777777" w:rsidTr="00C67AFA">
        <w:trPr>
          <w:trHeight w:val="234"/>
          <w:jc w:val="center"/>
        </w:trPr>
        <w:tc>
          <w:tcPr>
            <w:tcW w:w="2075" w:type="pct"/>
            <w:tcBorders>
              <w:top w:val="single" w:sz="2" w:space="0" w:color="000000"/>
              <w:bottom w:val="single" w:sz="2" w:space="0" w:color="000000"/>
            </w:tcBorders>
          </w:tcPr>
          <w:p w14:paraId="1B394F52"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sz w:val="18"/>
                <w:szCs w:val="18"/>
              </w:rPr>
              <w:t>相 数</w:t>
            </w:r>
          </w:p>
        </w:tc>
        <w:tc>
          <w:tcPr>
            <w:tcW w:w="2925" w:type="pct"/>
            <w:tcBorders>
              <w:top w:val="single" w:sz="2" w:space="0" w:color="000000"/>
              <w:bottom w:val="single" w:sz="2" w:space="0" w:color="000000"/>
            </w:tcBorders>
          </w:tcPr>
          <w:p w14:paraId="00A4C7DF"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sz w:val="18"/>
                <w:szCs w:val="18"/>
              </w:rPr>
              <w:t>3</w:t>
            </w:r>
          </w:p>
        </w:tc>
      </w:tr>
      <w:tr w:rsidR="00351A8D" w:rsidRPr="00681836" w14:paraId="1DD45FAA" w14:textId="77777777" w:rsidTr="00C67AFA">
        <w:trPr>
          <w:trHeight w:val="234"/>
          <w:jc w:val="center"/>
        </w:trPr>
        <w:tc>
          <w:tcPr>
            <w:tcW w:w="2075" w:type="pct"/>
            <w:tcBorders>
              <w:top w:val="single" w:sz="2" w:space="0" w:color="000000"/>
              <w:bottom w:val="single" w:sz="2" w:space="0" w:color="000000"/>
            </w:tcBorders>
          </w:tcPr>
          <w:p w14:paraId="74A571D2"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hint="eastAsia"/>
                <w:sz w:val="18"/>
                <w:szCs w:val="18"/>
              </w:rPr>
              <w:t>连接组别</w:t>
            </w:r>
          </w:p>
        </w:tc>
        <w:tc>
          <w:tcPr>
            <w:tcW w:w="2925" w:type="pct"/>
            <w:tcBorders>
              <w:top w:val="single" w:sz="2" w:space="0" w:color="000000"/>
              <w:bottom w:val="single" w:sz="2" w:space="0" w:color="000000"/>
            </w:tcBorders>
          </w:tcPr>
          <w:p w14:paraId="0A0C8844" w14:textId="77777777" w:rsidR="00351A8D" w:rsidRPr="00681836" w:rsidRDefault="00351A8D" w:rsidP="00C67AFA">
            <w:pPr>
              <w:jc w:val="center"/>
              <w:rPr>
                <w:rFonts w:ascii="宋体" w:hAnsi="宋体" w:cs="宋体"/>
                <w:sz w:val="18"/>
                <w:szCs w:val="18"/>
              </w:rPr>
            </w:pPr>
            <w:r>
              <w:rPr>
                <w:rFonts w:ascii="宋体" w:hAnsi="宋体" w:cs="宋体" w:hint="eastAsia"/>
                <w:sz w:val="18"/>
                <w:szCs w:val="18"/>
              </w:rPr>
              <w:t>应</w:t>
            </w:r>
            <w:r w:rsidRPr="00681836">
              <w:rPr>
                <w:rFonts w:ascii="宋体" w:hAnsi="宋体" w:cs="宋体" w:hint="eastAsia"/>
                <w:sz w:val="18"/>
                <w:szCs w:val="18"/>
              </w:rPr>
              <w:t>按</w:t>
            </w:r>
            <w:r w:rsidRPr="00681836">
              <w:rPr>
                <w:rFonts w:ascii="宋体" w:hAnsi="宋体" w:cs="宋体" w:hint="eastAsia"/>
                <w:sz w:val="18"/>
                <w:szCs w:val="18"/>
              </w:rPr>
              <w:t>J</w:t>
            </w:r>
            <w:r w:rsidRPr="00681836">
              <w:rPr>
                <w:rFonts w:ascii="宋体" w:hAnsi="宋体" w:cs="宋体"/>
                <w:sz w:val="18"/>
                <w:szCs w:val="18"/>
              </w:rPr>
              <w:t>B/T10693</w:t>
            </w:r>
            <w:r w:rsidRPr="00681836">
              <w:rPr>
                <w:rFonts w:ascii="宋体" w:hAnsi="宋体" w:cs="宋体" w:hint="eastAsia"/>
                <w:sz w:val="18"/>
                <w:szCs w:val="18"/>
              </w:rPr>
              <w:t>规定</w:t>
            </w:r>
          </w:p>
        </w:tc>
      </w:tr>
      <w:tr w:rsidR="00351A8D" w:rsidRPr="00681836" w14:paraId="12421D4C" w14:textId="77777777" w:rsidTr="00C67AFA">
        <w:trPr>
          <w:trHeight w:val="234"/>
          <w:jc w:val="center"/>
        </w:trPr>
        <w:tc>
          <w:tcPr>
            <w:tcW w:w="2075" w:type="pct"/>
            <w:tcBorders>
              <w:top w:val="single" w:sz="2" w:space="0" w:color="000000"/>
              <w:bottom w:val="single" w:sz="2" w:space="0" w:color="000000"/>
            </w:tcBorders>
          </w:tcPr>
          <w:p w14:paraId="7766B0C1"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hint="eastAsia"/>
                <w:sz w:val="18"/>
                <w:szCs w:val="18"/>
              </w:rPr>
              <w:t>温升限值</w:t>
            </w:r>
          </w:p>
        </w:tc>
        <w:tc>
          <w:tcPr>
            <w:tcW w:w="2925" w:type="pct"/>
            <w:tcBorders>
              <w:top w:val="single" w:sz="2" w:space="0" w:color="000000"/>
              <w:bottom w:val="single" w:sz="2" w:space="0" w:color="000000"/>
            </w:tcBorders>
          </w:tcPr>
          <w:p w14:paraId="3997DE90" w14:textId="77777777" w:rsidR="00351A8D" w:rsidRPr="00681836" w:rsidRDefault="00351A8D" w:rsidP="00C67AFA">
            <w:pPr>
              <w:jc w:val="center"/>
              <w:rPr>
                <w:rFonts w:ascii="宋体" w:hAnsi="宋体" w:cs="宋体"/>
                <w:sz w:val="18"/>
                <w:szCs w:val="18"/>
              </w:rPr>
            </w:pPr>
            <w:r>
              <w:rPr>
                <w:rFonts w:ascii="宋体" w:hAnsi="宋体" w:cs="宋体" w:hint="eastAsia"/>
                <w:sz w:val="18"/>
                <w:szCs w:val="18"/>
              </w:rPr>
              <w:t>应</w:t>
            </w:r>
            <w:r w:rsidRPr="00681836">
              <w:rPr>
                <w:rFonts w:ascii="宋体" w:hAnsi="宋体" w:cs="宋体" w:hint="eastAsia"/>
                <w:sz w:val="18"/>
                <w:szCs w:val="18"/>
              </w:rPr>
              <w:t>按</w:t>
            </w:r>
            <w:r w:rsidRPr="00681836">
              <w:rPr>
                <w:rFonts w:ascii="宋体" w:hAnsi="宋体" w:cs="宋体" w:hint="eastAsia"/>
                <w:sz w:val="18"/>
                <w:szCs w:val="18"/>
              </w:rPr>
              <w:t>J</w:t>
            </w:r>
            <w:r w:rsidRPr="00681836">
              <w:rPr>
                <w:rFonts w:ascii="宋体" w:hAnsi="宋体" w:cs="宋体"/>
                <w:sz w:val="18"/>
                <w:szCs w:val="18"/>
              </w:rPr>
              <w:t>B/T10693</w:t>
            </w:r>
            <w:r w:rsidRPr="00681836">
              <w:rPr>
                <w:rFonts w:ascii="宋体" w:hAnsi="宋体" w:cs="宋体" w:hint="eastAsia"/>
                <w:sz w:val="18"/>
                <w:szCs w:val="18"/>
              </w:rPr>
              <w:t>规定</w:t>
            </w:r>
          </w:p>
        </w:tc>
      </w:tr>
      <w:tr w:rsidR="00351A8D" w:rsidRPr="00681836" w14:paraId="53B95119" w14:textId="77777777" w:rsidTr="00C67AFA">
        <w:trPr>
          <w:trHeight w:val="234"/>
          <w:jc w:val="center"/>
        </w:trPr>
        <w:tc>
          <w:tcPr>
            <w:tcW w:w="2075" w:type="pct"/>
            <w:tcBorders>
              <w:top w:val="single" w:sz="2" w:space="0" w:color="000000"/>
              <w:bottom w:val="single" w:sz="2" w:space="0" w:color="000000"/>
            </w:tcBorders>
          </w:tcPr>
          <w:p w14:paraId="0D6A9E11"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hint="eastAsia"/>
                <w:sz w:val="18"/>
                <w:szCs w:val="18"/>
              </w:rPr>
              <w:t>相位角偏差</w:t>
            </w:r>
          </w:p>
        </w:tc>
        <w:tc>
          <w:tcPr>
            <w:tcW w:w="2925" w:type="pct"/>
            <w:tcBorders>
              <w:top w:val="single" w:sz="2" w:space="0" w:color="000000"/>
              <w:bottom w:val="single" w:sz="2" w:space="0" w:color="000000"/>
            </w:tcBorders>
          </w:tcPr>
          <w:p w14:paraId="4E3EA128" w14:textId="77777777" w:rsidR="00351A8D" w:rsidRPr="00681836" w:rsidRDefault="00351A8D" w:rsidP="00C67AFA">
            <w:pPr>
              <w:jc w:val="center"/>
              <w:rPr>
                <w:rFonts w:ascii="宋体" w:hAnsi="宋体" w:cs="宋体"/>
                <w:sz w:val="18"/>
                <w:szCs w:val="18"/>
              </w:rPr>
            </w:pPr>
            <w:r>
              <w:rPr>
                <w:rFonts w:ascii="宋体" w:hAnsi="宋体" w:cs="宋体" w:hint="eastAsia"/>
                <w:sz w:val="18"/>
                <w:szCs w:val="18"/>
              </w:rPr>
              <w:t>应</w:t>
            </w:r>
            <w:r w:rsidRPr="00681836">
              <w:rPr>
                <w:rFonts w:ascii="宋体" w:hAnsi="宋体" w:cs="宋体" w:hint="eastAsia"/>
                <w:sz w:val="18"/>
                <w:szCs w:val="18"/>
              </w:rPr>
              <w:t>按</w:t>
            </w:r>
            <w:r w:rsidRPr="00681836">
              <w:rPr>
                <w:rFonts w:ascii="宋体" w:hAnsi="宋体" w:cs="宋体" w:hint="eastAsia"/>
                <w:sz w:val="18"/>
                <w:szCs w:val="18"/>
              </w:rPr>
              <w:t>J</w:t>
            </w:r>
            <w:r w:rsidRPr="00681836">
              <w:rPr>
                <w:rFonts w:ascii="宋体" w:hAnsi="宋体" w:cs="宋体"/>
                <w:sz w:val="18"/>
                <w:szCs w:val="18"/>
              </w:rPr>
              <w:t>B/T10693</w:t>
            </w:r>
            <w:r w:rsidRPr="00681836">
              <w:rPr>
                <w:rFonts w:ascii="宋体" w:hAnsi="宋体" w:cs="宋体" w:hint="eastAsia"/>
                <w:sz w:val="18"/>
                <w:szCs w:val="18"/>
              </w:rPr>
              <w:t>规定</w:t>
            </w:r>
          </w:p>
        </w:tc>
      </w:tr>
      <w:tr w:rsidR="00351A8D" w:rsidRPr="00681836" w14:paraId="58CD42E6" w14:textId="77777777" w:rsidTr="00C67AFA">
        <w:trPr>
          <w:trHeight w:val="234"/>
          <w:jc w:val="center"/>
        </w:trPr>
        <w:tc>
          <w:tcPr>
            <w:tcW w:w="2075" w:type="pct"/>
            <w:tcBorders>
              <w:top w:val="single" w:sz="2" w:space="0" w:color="000000"/>
              <w:bottom w:val="single" w:sz="2" w:space="0" w:color="000000"/>
            </w:tcBorders>
          </w:tcPr>
          <w:p w14:paraId="0769168F"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hint="eastAsia"/>
                <w:sz w:val="18"/>
                <w:szCs w:val="18"/>
              </w:rPr>
              <w:t>短路阻抗</w:t>
            </w:r>
          </w:p>
        </w:tc>
        <w:tc>
          <w:tcPr>
            <w:tcW w:w="2925" w:type="pct"/>
            <w:tcBorders>
              <w:top w:val="single" w:sz="2" w:space="0" w:color="000000"/>
              <w:bottom w:val="single" w:sz="2" w:space="0" w:color="000000"/>
            </w:tcBorders>
          </w:tcPr>
          <w:p w14:paraId="659323B2" w14:textId="77777777" w:rsidR="00351A8D" w:rsidRPr="00681836" w:rsidRDefault="00351A8D" w:rsidP="00C67AFA">
            <w:pPr>
              <w:jc w:val="center"/>
              <w:rPr>
                <w:rFonts w:ascii="宋体" w:hAnsi="宋体" w:cs="宋体"/>
                <w:sz w:val="18"/>
                <w:szCs w:val="18"/>
              </w:rPr>
            </w:pPr>
            <w:r w:rsidRPr="00681836">
              <w:rPr>
                <w:rFonts w:ascii="宋体" w:hAnsi="宋体" w:cs="宋体" w:hint="eastAsia"/>
                <w:sz w:val="18"/>
                <w:szCs w:val="18"/>
              </w:rPr>
              <w:t>6</w:t>
            </w:r>
            <w:r w:rsidRPr="00681836">
              <w:rPr>
                <w:rFonts w:ascii="宋体" w:hAnsi="宋体" w:cs="宋体"/>
                <w:sz w:val="18"/>
                <w:szCs w:val="18"/>
              </w:rPr>
              <w:t>%</w:t>
            </w:r>
            <w:r w:rsidRPr="00681836">
              <w:rPr>
                <w:rFonts w:ascii="宋体" w:hAnsi="宋体" w:cs="宋体" w:hint="eastAsia"/>
                <w:sz w:val="18"/>
                <w:szCs w:val="18"/>
              </w:rPr>
              <w:t>或</w:t>
            </w:r>
            <w:r w:rsidRPr="00681836">
              <w:rPr>
                <w:rFonts w:ascii="宋体" w:hAnsi="宋体" w:cs="宋体" w:hint="eastAsia"/>
                <w:sz w:val="18"/>
                <w:szCs w:val="18"/>
              </w:rPr>
              <w:t>8</w:t>
            </w:r>
            <w:r w:rsidRPr="00681836">
              <w:rPr>
                <w:rFonts w:ascii="宋体" w:hAnsi="宋体" w:cs="宋体"/>
                <w:sz w:val="18"/>
                <w:szCs w:val="18"/>
              </w:rPr>
              <w:t>%</w:t>
            </w:r>
          </w:p>
        </w:tc>
      </w:tr>
      <w:tr w:rsidR="00351A8D" w:rsidRPr="00681836" w14:paraId="1505C5B9" w14:textId="77777777" w:rsidTr="00C67AFA">
        <w:trPr>
          <w:trHeight w:val="234"/>
          <w:jc w:val="center"/>
        </w:trPr>
        <w:tc>
          <w:tcPr>
            <w:tcW w:w="2075" w:type="pct"/>
            <w:tcBorders>
              <w:top w:val="single" w:sz="2" w:space="0" w:color="000000"/>
              <w:bottom w:val="single" w:sz="2" w:space="0" w:color="000000"/>
            </w:tcBorders>
          </w:tcPr>
          <w:p w14:paraId="558C4639"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sz w:val="18"/>
                <w:szCs w:val="18"/>
              </w:rPr>
              <w:t>无励磁调压范围</w:t>
            </w:r>
          </w:p>
        </w:tc>
        <w:tc>
          <w:tcPr>
            <w:tcW w:w="2925" w:type="pct"/>
            <w:tcBorders>
              <w:top w:val="single" w:sz="2" w:space="0" w:color="000000"/>
              <w:bottom w:val="single" w:sz="2" w:space="0" w:color="000000"/>
            </w:tcBorders>
          </w:tcPr>
          <w:p w14:paraId="016EDC4A"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spacing w:val="-4"/>
                <w:sz w:val="18"/>
                <w:szCs w:val="18"/>
              </w:rPr>
              <w:t>±</w:t>
            </w:r>
            <w:r w:rsidRPr="00681836">
              <w:rPr>
                <w:rFonts w:ascii="宋体" w:eastAsia="宋体" w:hAnsi="宋体" w:cs="宋体"/>
                <w:spacing w:val="-3"/>
                <w:sz w:val="18"/>
                <w:szCs w:val="18"/>
              </w:rPr>
              <w:t>2</w:t>
            </w:r>
            <w:r w:rsidRPr="00681836">
              <w:rPr>
                <w:rFonts w:ascii="宋体" w:eastAsia="宋体" w:hAnsi="宋体" w:cs="宋体"/>
                <w:spacing w:val="-2"/>
                <w:sz w:val="18"/>
                <w:szCs w:val="18"/>
              </w:rPr>
              <w:t>×2.5%</w:t>
            </w:r>
          </w:p>
        </w:tc>
      </w:tr>
      <w:tr w:rsidR="00351A8D" w:rsidRPr="00681836" w14:paraId="796B211C" w14:textId="77777777" w:rsidTr="00C67AFA">
        <w:trPr>
          <w:trHeight w:val="234"/>
          <w:jc w:val="center"/>
        </w:trPr>
        <w:tc>
          <w:tcPr>
            <w:tcW w:w="2075" w:type="pct"/>
            <w:tcBorders>
              <w:top w:val="single" w:sz="2" w:space="0" w:color="000000"/>
              <w:bottom w:val="single" w:sz="2" w:space="0" w:color="000000"/>
            </w:tcBorders>
          </w:tcPr>
          <w:p w14:paraId="197EFE96"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hint="eastAsia"/>
                <w:sz w:val="18"/>
                <w:szCs w:val="18"/>
              </w:rPr>
              <w:t>绝缘等级</w:t>
            </w:r>
          </w:p>
        </w:tc>
        <w:tc>
          <w:tcPr>
            <w:tcW w:w="2925" w:type="pct"/>
            <w:tcBorders>
              <w:top w:val="single" w:sz="2" w:space="0" w:color="000000"/>
              <w:bottom w:val="single" w:sz="2" w:space="0" w:color="000000"/>
            </w:tcBorders>
          </w:tcPr>
          <w:p w14:paraId="37F97E32" w14:textId="77777777" w:rsidR="00351A8D" w:rsidRPr="00681836" w:rsidRDefault="00351A8D" w:rsidP="00C67AFA">
            <w:pPr>
              <w:jc w:val="center"/>
              <w:rPr>
                <w:rFonts w:ascii="宋体" w:hAnsi="宋体" w:cs="宋体"/>
                <w:spacing w:val="-4"/>
                <w:sz w:val="18"/>
                <w:szCs w:val="18"/>
              </w:rPr>
            </w:pPr>
            <w:r w:rsidRPr="00681836">
              <w:rPr>
                <w:rFonts w:ascii="宋体" w:hAnsi="宋体" w:cs="宋体" w:hint="eastAsia"/>
                <w:spacing w:val="-4"/>
                <w:sz w:val="18"/>
                <w:szCs w:val="18"/>
              </w:rPr>
              <w:t>F</w:t>
            </w:r>
            <w:r w:rsidRPr="00681836">
              <w:rPr>
                <w:rFonts w:ascii="宋体" w:hAnsi="宋体" w:cs="宋体" w:hint="eastAsia"/>
                <w:spacing w:val="-4"/>
                <w:sz w:val="18"/>
                <w:szCs w:val="18"/>
              </w:rPr>
              <w:t>或</w:t>
            </w:r>
            <w:r w:rsidRPr="00681836">
              <w:rPr>
                <w:rFonts w:ascii="宋体" w:hAnsi="宋体" w:cs="宋体" w:hint="eastAsia"/>
                <w:spacing w:val="-4"/>
                <w:sz w:val="18"/>
                <w:szCs w:val="18"/>
              </w:rPr>
              <w:t>H</w:t>
            </w:r>
          </w:p>
        </w:tc>
      </w:tr>
      <w:tr w:rsidR="00351A8D" w:rsidRPr="00681836" w14:paraId="63C01A35" w14:textId="77777777" w:rsidTr="00C67AFA">
        <w:trPr>
          <w:trHeight w:val="235"/>
          <w:jc w:val="center"/>
        </w:trPr>
        <w:tc>
          <w:tcPr>
            <w:tcW w:w="2075" w:type="pct"/>
            <w:tcBorders>
              <w:top w:val="single" w:sz="2" w:space="0" w:color="000000"/>
              <w:bottom w:val="single" w:sz="2" w:space="0" w:color="000000"/>
            </w:tcBorders>
          </w:tcPr>
          <w:p w14:paraId="1DE228B5" w14:textId="77777777" w:rsidR="00351A8D" w:rsidRPr="00681836" w:rsidRDefault="00351A8D" w:rsidP="00C67AFA">
            <w:pPr>
              <w:jc w:val="center"/>
              <w:rPr>
                <w:rFonts w:ascii="宋体" w:eastAsia="宋体" w:hAnsi="宋体" w:cs="宋体"/>
                <w:sz w:val="18"/>
                <w:szCs w:val="18"/>
              </w:rPr>
            </w:pPr>
            <w:proofErr w:type="gramStart"/>
            <w:r w:rsidRPr="00681836">
              <w:rPr>
                <w:rFonts w:ascii="宋体" w:eastAsia="宋体" w:hAnsi="宋体" w:cs="宋体"/>
                <w:sz w:val="18"/>
                <w:szCs w:val="18"/>
              </w:rPr>
              <w:t>阀侧两个</w:t>
            </w:r>
            <w:proofErr w:type="gramEnd"/>
            <w:r w:rsidRPr="00681836">
              <w:rPr>
                <w:rFonts w:ascii="宋体" w:eastAsia="宋体" w:hAnsi="宋体" w:cs="宋体"/>
                <w:sz w:val="18"/>
                <w:szCs w:val="18"/>
              </w:rPr>
              <w:t>y、d联结分裂线圈的</w:t>
            </w:r>
          </w:p>
          <w:p w14:paraId="08407336"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sz w:val="18"/>
                <w:szCs w:val="18"/>
              </w:rPr>
              <w:t>电压与额定电压差</w:t>
            </w:r>
          </w:p>
        </w:tc>
        <w:tc>
          <w:tcPr>
            <w:tcW w:w="2925" w:type="pct"/>
            <w:tcBorders>
              <w:top w:val="single" w:sz="2" w:space="0" w:color="000000"/>
              <w:bottom w:val="single" w:sz="2" w:space="0" w:color="000000"/>
            </w:tcBorders>
          </w:tcPr>
          <w:p w14:paraId="2B908EB9" w14:textId="77777777" w:rsidR="00351A8D" w:rsidRPr="00681836" w:rsidRDefault="00351A8D" w:rsidP="00C67AFA">
            <w:pPr>
              <w:jc w:val="center"/>
              <w:rPr>
                <w:rFonts w:ascii="宋体" w:eastAsia="宋体" w:hAnsi="宋体" w:cs="宋体"/>
                <w:sz w:val="18"/>
                <w:szCs w:val="18"/>
              </w:rPr>
            </w:pPr>
            <w:r>
              <w:rPr>
                <w:rFonts w:ascii="宋体" w:eastAsia="宋体" w:hAnsi="宋体" w:cs="宋体"/>
                <w:spacing w:val="-2"/>
                <w:sz w:val="18"/>
                <w:szCs w:val="18"/>
              </w:rPr>
              <w:t>-</w:t>
            </w:r>
            <w:r w:rsidRPr="00B1668B">
              <w:rPr>
                <w:rFonts w:ascii="宋体" w:hAnsi="宋体" w:cs="宋体"/>
                <w:spacing w:val="-3"/>
                <w:sz w:val="18"/>
                <w:szCs w:val="18"/>
              </w:rPr>
              <w:t>0.2%</w:t>
            </w:r>
            <w:r>
              <w:rPr>
                <w:rFonts w:ascii="宋体" w:eastAsia="宋体" w:hAnsi="宋体" w:cs="宋体"/>
                <w:spacing w:val="-3"/>
                <w:sz w:val="18"/>
                <w:szCs w:val="18"/>
              </w:rPr>
              <w:t>~+</w:t>
            </w:r>
            <w:r w:rsidRPr="00B1668B">
              <w:rPr>
                <w:rFonts w:ascii="宋体" w:hAnsi="宋体" w:cs="宋体"/>
                <w:spacing w:val="-3"/>
                <w:sz w:val="18"/>
                <w:szCs w:val="18"/>
              </w:rPr>
              <w:t>0.2%</w:t>
            </w:r>
          </w:p>
        </w:tc>
      </w:tr>
      <w:tr w:rsidR="00351A8D" w:rsidRPr="00681836" w14:paraId="40DD60B0" w14:textId="77777777" w:rsidTr="00C67AFA">
        <w:trPr>
          <w:trHeight w:val="235"/>
          <w:jc w:val="center"/>
        </w:trPr>
        <w:tc>
          <w:tcPr>
            <w:tcW w:w="2075" w:type="pct"/>
            <w:tcBorders>
              <w:top w:val="single" w:sz="2" w:space="0" w:color="000000"/>
              <w:bottom w:val="single" w:sz="2" w:space="0" w:color="000000"/>
            </w:tcBorders>
          </w:tcPr>
          <w:p w14:paraId="5BBA5CA3" w14:textId="77777777" w:rsidR="00351A8D" w:rsidRPr="00681836" w:rsidRDefault="00351A8D" w:rsidP="00C67AFA">
            <w:pPr>
              <w:jc w:val="center"/>
              <w:rPr>
                <w:rFonts w:ascii="宋体" w:eastAsia="宋体" w:hAnsi="宋体" w:cs="宋体"/>
                <w:sz w:val="18"/>
                <w:szCs w:val="18"/>
              </w:rPr>
            </w:pPr>
            <w:proofErr w:type="gramStart"/>
            <w:r w:rsidRPr="00681836">
              <w:rPr>
                <w:rFonts w:ascii="宋体" w:eastAsia="宋体" w:hAnsi="宋体" w:cs="宋体"/>
                <w:sz w:val="18"/>
                <w:szCs w:val="18"/>
              </w:rPr>
              <w:t>阀侧两个</w:t>
            </w:r>
            <w:proofErr w:type="gramEnd"/>
            <w:r w:rsidRPr="00681836">
              <w:rPr>
                <w:rFonts w:ascii="宋体" w:eastAsia="宋体" w:hAnsi="宋体" w:cs="宋体"/>
                <w:sz w:val="18"/>
                <w:szCs w:val="18"/>
              </w:rPr>
              <w:t>y、d联结分裂绕组短路阻抗不平衡率</w:t>
            </w:r>
          </w:p>
        </w:tc>
        <w:tc>
          <w:tcPr>
            <w:tcW w:w="2925" w:type="pct"/>
            <w:tcBorders>
              <w:top w:val="single" w:sz="2" w:space="0" w:color="000000"/>
              <w:bottom w:val="single" w:sz="2" w:space="0" w:color="000000"/>
            </w:tcBorders>
          </w:tcPr>
          <w:p w14:paraId="1780BCF2"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spacing w:val="-5"/>
                <w:sz w:val="18"/>
                <w:szCs w:val="18"/>
              </w:rPr>
              <w:t>≤</w:t>
            </w:r>
            <w:r w:rsidRPr="00681836">
              <w:rPr>
                <w:rFonts w:ascii="宋体" w:eastAsia="宋体" w:hAnsi="宋体" w:cs="宋体"/>
                <w:spacing w:val="-3"/>
                <w:sz w:val="18"/>
                <w:szCs w:val="18"/>
              </w:rPr>
              <w:t>3%</w:t>
            </w:r>
          </w:p>
        </w:tc>
      </w:tr>
      <w:tr w:rsidR="00351A8D" w:rsidRPr="00681836" w14:paraId="393E809E" w14:textId="77777777" w:rsidTr="00C67AFA">
        <w:trPr>
          <w:trHeight w:val="235"/>
          <w:jc w:val="center"/>
        </w:trPr>
        <w:tc>
          <w:tcPr>
            <w:tcW w:w="2075" w:type="pct"/>
            <w:tcBorders>
              <w:top w:val="single" w:sz="2" w:space="0" w:color="000000"/>
              <w:bottom w:val="single" w:sz="2" w:space="0" w:color="000000"/>
            </w:tcBorders>
          </w:tcPr>
          <w:p w14:paraId="07D31270"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sz w:val="18"/>
                <w:szCs w:val="18"/>
              </w:rPr>
              <w:t>等效24</w:t>
            </w:r>
            <w:proofErr w:type="gramStart"/>
            <w:r w:rsidRPr="00681836">
              <w:rPr>
                <w:rFonts w:ascii="宋体" w:eastAsia="宋体" w:hAnsi="宋体" w:cs="宋体"/>
                <w:sz w:val="18"/>
                <w:szCs w:val="18"/>
              </w:rPr>
              <w:t>脉波整流</w:t>
            </w:r>
            <w:proofErr w:type="gramEnd"/>
            <w:r w:rsidRPr="00681836">
              <w:rPr>
                <w:rFonts w:ascii="宋体" w:eastAsia="宋体" w:hAnsi="宋体" w:cs="宋体"/>
                <w:sz w:val="18"/>
                <w:szCs w:val="18"/>
              </w:rPr>
              <w:t>的两台整流变压器</w:t>
            </w:r>
          </w:p>
          <w:p w14:paraId="477705A3"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sz w:val="18"/>
                <w:szCs w:val="18"/>
              </w:rPr>
              <w:t>短路阻抗不平衡率</w:t>
            </w:r>
          </w:p>
        </w:tc>
        <w:tc>
          <w:tcPr>
            <w:tcW w:w="2925" w:type="pct"/>
            <w:tcBorders>
              <w:top w:val="single" w:sz="2" w:space="0" w:color="000000"/>
              <w:bottom w:val="single" w:sz="2" w:space="0" w:color="000000"/>
            </w:tcBorders>
          </w:tcPr>
          <w:p w14:paraId="3C202BD6"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spacing w:val="-4"/>
                <w:sz w:val="18"/>
                <w:szCs w:val="18"/>
              </w:rPr>
              <w:t>≤</w:t>
            </w:r>
            <w:r w:rsidRPr="00681836">
              <w:rPr>
                <w:rFonts w:ascii="宋体" w:eastAsia="宋体" w:hAnsi="宋体" w:cs="宋体"/>
                <w:spacing w:val="-2"/>
                <w:sz w:val="18"/>
                <w:szCs w:val="18"/>
              </w:rPr>
              <w:t>2.0%</w:t>
            </w:r>
          </w:p>
        </w:tc>
      </w:tr>
      <w:tr w:rsidR="00351A8D" w:rsidRPr="00681836" w14:paraId="332FCA43" w14:textId="77777777" w:rsidTr="00C67AFA">
        <w:trPr>
          <w:trHeight w:val="234"/>
          <w:jc w:val="center"/>
        </w:trPr>
        <w:tc>
          <w:tcPr>
            <w:tcW w:w="2075" w:type="pct"/>
            <w:tcBorders>
              <w:top w:val="single" w:sz="2" w:space="0" w:color="000000"/>
              <w:bottom w:val="single" w:sz="2" w:space="0" w:color="000000"/>
            </w:tcBorders>
          </w:tcPr>
          <w:p w14:paraId="2DD8F901"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sz w:val="18"/>
                <w:szCs w:val="18"/>
              </w:rPr>
              <w:t>局部放电</w:t>
            </w:r>
          </w:p>
        </w:tc>
        <w:tc>
          <w:tcPr>
            <w:tcW w:w="2925" w:type="pct"/>
            <w:tcBorders>
              <w:top w:val="single" w:sz="2" w:space="0" w:color="000000"/>
              <w:bottom w:val="single" w:sz="2" w:space="0" w:color="000000"/>
            </w:tcBorders>
          </w:tcPr>
          <w:p w14:paraId="77D55967" w14:textId="77777777" w:rsidR="00351A8D" w:rsidRDefault="00351A8D" w:rsidP="00C67AFA">
            <w:pPr>
              <w:jc w:val="center"/>
              <w:rPr>
                <w:rFonts w:ascii="宋体" w:eastAsia="宋体" w:hAnsi="宋体" w:cs="宋体"/>
                <w:spacing w:val="-1"/>
                <w:sz w:val="18"/>
                <w:szCs w:val="18"/>
              </w:rPr>
            </w:pPr>
            <w:r w:rsidRPr="00681836">
              <w:rPr>
                <w:rFonts w:ascii="宋体" w:eastAsia="宋体" w:hAnsi="宋体" w:cs="宋体"/>
                <w:spacing w:val="-1"/>
                <w:sz w:val="18"/>
                <w:szCs w:val="18"/>
              </w:rPr>
              <w:t>10</w:t>
            </w:r>
            <w:r w:rsidRPr="00681836">
              <w:rPr>
                <w:rFonts w:ascii="宋体" w:eastAsia="宋体" w:hAnsi="宋体" w:cs="宋体"/>
                <w:sz w:val="18"/>
                <w:szCs w:val="18"/>
              </w:rPr>
              <w:t>kV</w:t>
            </w:r>
            <w:r w:rsidRPr="00681836">
              <w:rPr>
                <w:rFonts w:ascii="宋体" w:eastAsia="宋体" w:hAnsi="宋体" w:cs="宋体"/>
                <w:spacing w:val="-1"/>
                <w:sz w:val="18"/>
                <w:szCs w:val="18"/>
              </w:rPr>
              <w:t>:≤5</w:t>
            </w:r>
            <w:r w:rsidRPr="00681836">
              <w:rPr>
                <w:rFonts w:ascii="宋体" w:eastAsia="宋体" w:hAnsi="宋体" w:cs="宋体"/>
                <w:sz w:val="18"/>
                <w:szCs w:val="18"/>
              </w:rPr>
              <w:t>pC</w:t>
            </w:r>
          </w:p>
          <w:p w14:paraId="4ED3AD8B" w14:textId="77777777" w:rsidR="00351A8D" w:rsidRDefault="00351A8D" w:rsidP="00C67AFA">
            <w:pPr>
              <w:jc w:val="center"/>
              <w:rPr>
                <w:rFonts w:ascii="宋体" w:eastAsia="宋体" w:hAnsi="宋体" w:cs="宋体"/>
                <w:spacing w:val="-1"/>
                <w:sz w:val="18"/>
                <w:szCs w:val="18"/>
              </w:rPr>
            </w:pPr>
            <w:r w:rsidRPr="00681836">
              <w:rPr>
                <w:rFonts w:ascii="宋体" w:eastAsia="宋体" w:hAnsi="宋体" w:cs="宋体"/>
                <w:spacing w:val="-1"/>
                <w:sz w:val="18"/>
                <w:szCs w:val="18"/>
              </w:rPr>
              <w:t>20</w:t>
            </w:r>
            <w:r w:rsidRPr="00681836">
              <w:rPr>
                <w:rFonts w:ascii="宋体" w:eastAsia="宋体" w:hAnsi="宋体" w:cs="宋体"/>
                <w:sz w:val="18"/>
                <w:szCs w:val="18"/>
              </w:rPr>
              <w:t>kV</w:t>
            </w:r>
            <w:r w:rsidRPr="00681836">
              <w:rPr>
                <w:rFonts w:ascii="宋体" w:eastAsia="宋体" w:hAnsi="宋体" w:cs="宋体"/>
                <w:spacing w:val="-1"/>
                <w:sz w:val="18"/>
                <w:szCs w:val="18"/>
              </w:rPr>
              <w:t>≤10</w:t>
            </w:r>
            <w:r w:rsidRPr="00681836">
              <w:rPr>
                <w:rFonts w:ascii="宋体" w:eastAsia="宋体" w:hAnsi="宋体" w:cs="宋体"/>
                <w:sz w:val="18"/>
                <w:szCs w:val="18"/>
              </w:rPr>
              <w:t>pC</w:t>
            </w:r>
          </w:p>
          <w:p w14:paraId="29B58158"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spacing w:val="-1"/>
                <w:sz w:val="18"/>
                <w:szCs w:val="18"/>
              </w:rPr>
              <w:t>35</w:t>
            </w:r>
            <w:r w:rsidRPr="00681836">
              <w:rPr>
                <w:rFonts w:ascii="宋体" w:eastAsia="宋体" w:hAnsi="宋体" w:cs="宋体"/>
                <w:sz w:val="18"/>
                <w:szCs w:val="18"/>
              </w:rPr>
              <w:t>kV:≤10pC</w:t>
            </w:r>
          </w:p>
        </w:tc>
      </w:tr>
      <w:tr w:rsidR="00351A8D" w:rsidRPr="00681836" w14:paraId="4A781864" w14:textId="77777777" w:rsidTr="00C67AFA">
        <w:trPr>
          <w:trHeight w:val="239"/>
          <w:jc w:val="center"/>
        </w:trPr>
        <w:tc>
          <w:tcPr>
            <w:tcW w:w="2075" w:type="pct"/>
            <w:tcBorders>
              <w:top w:val="single" w:sz="2" w:space="0" w:color="000000"/>
              <w:bottom w:val="single" w:sz="2" w:space="0" w:color="000000"/>
            </w:tcBorders>
          </w:tcPr>
          <w:p w14:paraId="4B6F3625"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spacing w:val="-2"/>
                <w:sz w:val="18"/>
                <w:szCs w:val="18"/>
              </w:rPr>
              <w:t>设计</w:t>
            </w:r>
            <w:r w:rsidRPr="00681836">
              <w:rPr>
                <w:rFonts w:ascii="宋体" w:eastAsia="宋体" w:hAnsi="宋体" w:cs="宋体"/>
                <w:spacing w:val="-1"/>
                <w:sz w:val="18"/>
                <w:szCs w:val="18"/>
              </w:rPr>
              <w:t>寿命</w:t>
            </w:r>
          </w:p>
        </w:tc>
        <w:tc>
          <w:tcPr>
            <w:tcW w:w="2925" w:type="pct"/>
            <w:tcBorders>
              <w:top w:val="single" w:sz="2" w:space="0" w:color="000000"/>
              <w:bottom w:val="single" w:sz="2" w:space="0" w:color="000000"/>
            </w:tcBorders>
          </w:tcPr>
          <w:p w14:paraId="047D0010"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spacing w:val="-2"/>
                <w:sz w:val="18"/>
                <w:szCs w:val="18"/>
              </w:rPr>
              <w:t>3</w:t>
            </w:r>
            <w:r w:rsidRPr="00681836">
              <w:rPr>
                <w:rFonts w:ascii="宋体" w:eastAsia="宋体" w:hAnsi="宋体" w:cs="宋体"/>
                <w:spacing w:val="-1"/>
                <w:sz w:val="18"/>
                <w:szCs w:val="18"/>
              </w:rPr>
              <w:t>0年</w:t>
            </w:r>
          </w:p>
        </w:tc>
      </w:tr>
    </w:tbl>
    <w:p w14:paraId="7C4C7F1A" w14:textId="77777777" w:rsidR="00351A8D" w:rsidRPr="00681836" w:rsidRDefault="00351A8D" w:rsidP="00351A8D">
      <w:pPr>
        <w:pStyle w:val="aff1"/>
        <w:ind w:firstLine="420"/>
      </w:pPr>
      <w:r w:rsidRPr="00681836">
        <w:rPr>
          <w:rFonts w:hint="eastAsia"/>
        </w:rPr>
        <w:t>注：低运量系统根据工程实际情况设置。</w:t>
      </w:r>
    </w:p>
    <w:p w14:paraId="1DB5134A" w14:textId="77777777" w:rsidR="00351A8D" w:rsidRPr="00681836" w:rsidRDefault="00351A8D" w:rsidP="00351A8D">
      <w:pPr>
        <w:widowControl/>
        <w:jc w:val="left"/>
        <w:rPr>
          <w:rFonts w:ascii="宋体"/>
          <w:kern w:val="0"/>
          <w:szCs w:val="20"/>
        </w:rPr>
      </w:pPr>
      <w:r w:rsidRPr="00681836">
        <w:br w:type="page"/>
      </w:r>
    </w:p>
    <w:p w14:paraId="0852E9FC" w14:textId="77777777" w:rsidR="00351A8D" w:rsidRDefault="00351A8D" w:rsidP="00351A8D">
      <w:pPr>
        <w:jc w:val="center"/>
        <w:rPr>
          <w:rFonts w:ascii="黑体" w:eastAsia="黑体" w:hAnsi="黑体" w:cs="黑体"/>
          <w:b/>
          <w:spacing w:val="4"/>
          <w:szCs w:val="21"/>
        </w:rPr>
      </w:pPr>
    </w:p>
    <w:p w14:paraId="46B1C7B0" w14:textId="2D52E846" w:rsidR="00351A8D" w:rsidRPr="00681836" w:rsidRDefault="00351A8D" w:rsidP="00351A8D">
      <w:pPr>
        <w:jc w:val="center"/>
      </w:pPr>
      <w:r w:rsidRPr="00681836">
        <w:rPr>
          <w:rFonts w:ascii="黑体" w:eastAsia="黑体" w:hAnsi="黑体" w:cs="黑体"/>
          <w:b/>
          <w:spacing w:val="4"/>
          <w:szCs w:val="21"/>
        </w:rPr>
        <w:t>表</w:t>
      </w:r>
      <w:r>
        <w:rPr>
          <w:rFonts w:ascii="黑体" w:eastAsia="黑体" w:hAnsi="黑体" w:cs="黑体"/>
          <w:b/>
          <w:spacing w:val="4"/>
          <w:szCs w:val="21"/>
        </w:rPr>
        <w:t>A</w:t>
      </w:r>
      <w:r w:rsidRPr="00681836">
        <w:rPr>
          <w:rFonts w:ascii="黑体" w:eastAsia="黑体" w:hAnsi="黑体" w:cs="黑体"/>
          <w:b/>
          <w:spacing w:val="4"/>
          <w:szCs w:val="21"/>
        </w:rPr>
        <w:t>.</w:t>
      </w:r>
      <w:r w:rsidRPr="00681836">
        <w:rPr>
          <w:rFonts w:ascii="黑体" w:eastAsia="黑体" w:hAnsi="黑体" w:cs="黑体" w:hint="eastAsia"/>
          <w:b/>
          <w:spacing w:val="4"/>
          <w:szCs w:val="21"/>
        </w:rPr>
        <w:t>2</w:t>
      </w:r>
      <w:r w:rsidRPr="00681836">
        <w:rPr>
          <w:rFonts w:ascii="黑体" w:eastAsia="黑体" w:hAnsi="黑体" w:cs="黑体"/>
          <w:b/>
          <w:spacing w:val="4"/>
          <w:szCs w:val="21"/>
        </w:rPr>
        <w:t>牵引整流变压器</w:t>
      </w:r>
      <w:r w:rsidRPr="00681836">
        <w:rPr>
          <w:rFonts w:ascii="黑体" w:eastAsia="黑体" w:hAnsi="黑体" w:cs="黑体" w:hint="eastAsia"/>
          <w:b/>
          <w:spacing w:val="4"/>
          <w:szCs w:val="21"/>
        </w:rPr>
        <w:t>损耗参数</w:t>
      </w:r>
    </w:p>
    <w:tbl>
      <w:tblPr>
        <w:tblStyle w:val="af3"/>
        <w:tblW w:w="5000" w:type="pct"/>
        <w:jc w:val="center"/>
        <w:tblLook w:val="04A0" w:firstRow="1" w:lastRow="0" w:firstColumn="1" w:lastColumn="0" w:noHBand="0" w:noVBand="1"/>
      </w:tblPr>
      <w:tblGrid>
        <w:gridCol w:w="1892"/>
        <w:gridCol w:w="1762"/>
        <w:gridCol w:w="1609"/>
        <w:gridCol w:w="2448"/>
        <w:gridCol w:w="1634"/>
      </w:tblGrid>
      <w:tr w:rsidR="00351A8D" w:rsidRPr="00681836" w14:paraId="2E3BC842" w14:textId="77777777" w:rsidTr="00C67AFA">
        <w:trPr>
          <w:tblHeader/>
          <w:jc w:val="center"/>
        </w:trPr>
        <w:tc>
          <w:tcPr>
            <w:tcW w:w="1012" w:type="pct"/>
          </w:tcPr>
          <w:p w14:paraId="2D46818E"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额定容量(kVA)</w:t>
            </w:r>
          </w:p>
        </w:tc>
        <w:tc>
          <w:tcPr>
            <w:tcW w:w="943" w:type="pct"/>
          </w:tcPr>
          <w:p w14:paraId="04E4FD88"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电压等级(kV)</w:t>
            </w:r>
          </w:p>
        </w:tc>
        <w:tc>
          <w:tcPr>
            <w:tcW w:w="861" w:type="pct"/>
          </w:tcPr>
          <w:p w14:paraId="5FDEEED2" w14:textId="77777777" w:rsidR="00351A8D" w:rsidRPr="00681836" w:rsidRDefault="00351A8D" w:rsidP="00C67AFA">
            <w:pPr>
              <w:pStyle w:val="aff1"/>
              <w:ind w:firstLineChars="0" w:firstLine="0"/>
              <w:jc w:val="center"/>
              <w:rPr>
                <w:rFonts w:hAnsi="宋体" w:cs="宋体"/>
                <w:spacing w:val="-2"/>
                <w:sz w:val="18"/>
                <w:szCs w:val="18"/>
              </w:rPr>
            </w:pPr>
            <w:r w:rsidRPr="00681836">
              <w:rPr>
                <w:rFonts w:hAnsi="宋体" w:cs="宋体" w:hint="eastAsia"/>
                <w:spacing w:val="-2"/>
                <w:sz w:val="18"/>
                <w:szCs w:val="18"/>
              </w:rPr>
              <w:t>空载损耗(</w:t>
            </w:r>
            <w:r w:rsidRPr="00681836">
              <w:rPr>
                <w:rFonts w:hAnsi="宋体" w:cs="宋体"/>
                <w:spacing w:val="-2"/>
                <w:sz w:val="18"/>
                <w:szCs w:val="18"/>
              </w:rPr>
              <w:t>W)</w:t>
            </w:r>
          </w:p>
        </w:tc>
        <w:tc>
          <w:tcPr>
            <w:tcW w:w="1310" w:type="pct"/>
          </w:tcPr>
          <w:p w14:paraId="067CD2C6" w14:textId="77777777" w:rsidR="00351A8D" w:rsidRPr="00681836" w:rsidRDefault="00351A8D" w:rsidP="00C67AFA">
            <w:pPr>
              <w:pStyle w:val="aff1"/>
              <w:ind w:firstLineChars="0" w:firstLine="0"/>
              <w:jc w:val="center"/>
              <w:rPr>
                <w:rFonts w:hAnsi="宋体"/>
                <w:sz w:val="18"/>
                <w:szCs w:val="18"/>
              </w:rPr>
            </w:pPr>
            <w:r w:rsidRPr="00681836">
              <w:rPr>
                <w:rFonts w:hAnsi="宋体" w:cs="宋体" w:hint="eastAsia"/>
                <w:spacing w:val="-2"/>
                <w:sz w:val="18"/>
                <w:szCs w:val="18"/>
              </w:rPr>
              <w:t>负载损耗(</w:t>
            </w:r>
            <w:r w:rsidRPr="00681836">
              <w:rPr>
                <w:rFonts w:hAnsi="宋体" w:cs="宋体"/>
                <w:spacing w:val="-2"/>
                <w:sz w:val="18"/>
                <w:szCs w:val="18"/>
              </w:rPr>
              <w:t>W)</w:t>
            </w:r>
            <w:r w:rsidRPr="00681836">
              <w:rPr>
                <w:rFonts w:hAnsi="宋体" w:cs="宋体" w:hint="eastAsia"/>
                <w:spacing w:val="-2"/>
                <w:sz w:val="18"/>
                <w:szCs w:val="18"/>
              </w:rPr>
              <w:t>(120℃)</w:t>
            </w:r>
          </w:p>
        </w:tc>
        <w:tc>
          <w:tcPr>
            <w:tcW w:w="874" w:type="pct"/>
          </w:tcPr>
          <w:p w14:paraId="7DAE994B"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短路阻抗(%</w:t>
            </w:r>
            <w:r w:rsidRPr="00681836">
              <w:rPr>
                <w:rFonts w:hAnsi="宋体"/>
                <w:sz w:val="18"/>
                <w:szCs w:val="18"/>
              </w:rPr>
              <w:t>)</w:t>
            </w:r>
          </w:p>
        </w:tc>
      </w:tr>
      <w:tr w:rsidR="00351A8D" w:rsidRPr="00681836" w14:paraId="38F6F628" w14:textId="77777777" w:rsidTr="00C67AFA">
        <w:trPr>
          <w:jc w:val="center"/>
        </w:trPr>
        <w:tc>
          <w:tcPr>
            <w:tcW w:w="1012" w:type="pct"/>
            <w:vMerge w:val="restart"/>
          </w:tcPr>
          <w:p w14:paraId="467E691D" w14:textId="77777777" w:rsidR="00351A8D" w:rsidRPr="00B635B2" w:rsidRDefault="00351A8D" w:rsidP="00C67AFA">
            <w:pPr>
              <w:pStyle w:val="aff1"/>
              <w:ind w:firstLineChars="0" w:firstLine="0"/>
              <w:jc w:val="center"/>
              <w:rPr>
                <w:rFonts w:hAnsi="宋体"/>
                <w:sz w:val="18"/>
                <w:szCs w:val="18"/>
              </w:rPr>
            </w:pPr>
          </w:p>
          <w:p w14:paraId="7A934EE7" w14:textId="77777777" w:rsidR="00351A8D" w:rsidRPr="00B635B2" w:rsidRDefault="00351A8D" w:rsidP="00C67AFA">
            <w:pPr>
              <w:pStyle w:val="aff1"/>
              <w:ind w:firstLineChars="0" w:firstLine="0"/>
              <w:jc w:val="center"/>
              <w:rPr>
                <w:rFonts w:hAnsi="宋体"/>
                <w:sz w:val="18"/>
                <w:szCs w:val="18"/>
              </w:rPr>
            </w:pPr>
            <w:r w:rsidRPr="00B635B2">
              <w:rPr>
                <w:rFonts w:hAnsi="宋体" w:hint="eastAsia"/>
                <w:sz w:val="18"/>
                <w:szCs w:val="18"/>
              </w:rPr>
              <w:t>6</w:t>
            </w:r>
            <w:r w:rsidRPr="00B635B2">
              <w:rPr>
                <w:rFonts w:hAnsi="宋体"/>
                <w:sz w:val="18"/>
                <w:szCs w:val="18"/>
              </w:rPr>
              <w:t>30</w:t>
            </w:r>
          </w:p>
        </w:tc>
        <w:tc>
          <w:tcPr>
            <w:tcW w:w="943" w:type="pct"/>
          </w:tcPr>
          <w:p w14:paraId="0046FE2A" w14:textId="77777777" w:rsidR="00351A8D" w:rsidRPr="00B635B2" w:rsidRDefault="00351A8D" w:rsidP="00C67AFA">
            <w:pPr>
              <w:pStyle w:val="aff1"/>
              <w:ind w:firstLineChars="0" w:firstLine="0"/>
              <w:jc w:val="center"/>
              <w:rPr>
                <w:rFonts w:hAnsi="宋体"/>
                <w:sz w:val="18"/>
                <w:szCs w:val="18"/>
              </w:rPr>
            </w:pPr>
            <w:r w:rsidRPr="00B635B2">
              <w:rPr>
                <w:rFonts w:hAnsi="宋体" w:hint="eastAsia"/>
                <w:sz w:val="18"/>
                <w:szCs w:val="18"/>
              </w:rPr>
              <w:t>10</w:t>
            </w:r>
          </w:p>
        </w:tc>
        <w:tc>
          <w:tcPr>
            <w:tcW w:w="861" w:type="pct"/>
          </w:tcPr>
          <w:p w14:paraId="3E9149AE" w14:textId="77777777" w:rsidR="00351A8D" w:rsidRPr="00D63085" w:rsidRDefault="00351A8D" w:rsidP="00C67AFA">
            <w:pPr>
              <w:pStyle w:val="aff1"/>
              <w:ind w:firstLineChars="0" w:firstLine="0"/>
              <w:jc w:val="center"/>
              <w:rPr>
                <w:rFonts w:hAnsi="宋体"/>
                <w:color w:val="FF0000"/>
                <w:sz w:val="18"/>
                <w:szCs w:val="18"/>
              </w:rPr>
            </w:pPr>
            <w:r w:rsidRPr="00D63085">
              <w:rPr>
                <w:rFonts w:hAnsi="宋体" w:hint="eastAsia"/>
                <w:color w:val="FF0000"/>
                <w:sz w:val="18"/>
                <w:szCs w:val="18"/>
              </w:rPr>
              <w:t>≤</w:t>
            </w:r>
            <w:r w:rsidRPr="00B635B2">
              <w:rPr>
                <w:rFonts w:hAnsi="宋体" w:hint="eastAsia"/>
                <w:color w:val="00B050"/>
                <w:sz w:val="18"/>
                <w:szCs w:val="18"/>
              </w:rPr>
              <w:t>1380</w:t>
            </w:r>
          </w:p>
        </w:tc>
        <w:tc>
          <w:tcPr>
            <w:tcW w:w="1310" w:type="pct"/>
          </w:tcPr>
          <w:p w14:paraId="66C4696F" w14:textId="77777777" w:rsidR="00351A8D" w:rsidRPr="00B635B2" w:rsidRDefault="00351A8D" w:rsidP="00C67AFA">
            <w:pPr>
              <w:pStyle w:val="aff1"/>
              <w:ind w:firstLineChars="0" w:firstLine="0"/>
              <w:jc w:val="center"/>
              <w:rPr>
                <w:rFonts w:hAnsi="宋体"/>
                <w:sz w:val="18"/>
                <w:szCs w:val="18"/>
              </w:rPr>
            </w:pPr>
            <w:r w:rsidRPr="00B635B2">
              <w:rPr>
                <w:rFonts w:hAnsi="宋体" w:hint="eastAsia"/>
                <w:sz w:val="18"/>
                <w:szCs w:val="18"/>
              </w:rPr>
              <w:t>≤</w:t>
            </w:r>
            <w:r w:rsidRPr="00B635B2">
              <w:rPr>
                <w:rFonts w:hAnsi="宋体"/>
                <w:sz w:val="18"/>
                <w:szCs w:val="18"/>
              </w:rPr>
              <w:t>6350</w:t>
            </w:r>
          </w:p>
        </w:tc>
        <w:tc>
          <w:tcPr>
            <w:tcW w:w="874" w:type="pct"/>
            <w:vMerge w:val="restart"/>
          </w:tcPr>
          <w:p w14:paraId="180DABA8" w14:textId="77777777" w:rsidR="00351A8D" w:rsidRPr="00681836" w:rsidRDefault="00351A8D" w:rsidP="00C67AFA">
            <w:pPr>
              <w:pStyle w:val="aff1"/>
              <w:ind w:firstLineChars="0" w:firstLine="0"/>
              <w:jc w:val="center"/>
              <w:rPr>
                <w:rFonts w:hAnsi="宋体"/>
                <w:sz w:val="18"/>
                <w:szCs w:val="18"/>
              </w:rPr>
            </w:pPr>
          </w:p>
          <w:p w14:paraId="5F7F07D3" w14:textId="77777777" w:rsidR="00351A8D" w:rsidRPr="00681836" w:rsidRDefault="00351A8D" w:rsidP="00C67AFA">
            <w:pPr>
              <w:pStyle w:val="aff1"/>
              <w:ind w:firstLineChars="0" w:firstLine="0"/>
              <w:jc w:val="center"/>
              <w:rPr>
                <w:rFonts w:hAnsi="宋体"/>
                <w:sz w:val="18"/>
                <w:szCs w:val="18"/>
              </w:rPr>
            </w:pPr>
          </w:p>
          <w:p w14:paraId="275C018C" w14:textId="77777777" w:rsidR="00351A8D" w:rsidRPr="00681836" w:rsidRDefault="00351A8D" w:rsidP="00C67AFA">
            <w:pPr>
              <w:pStyle w:val="aff1"/>
              <w:ind w:firstLineChars="0" w:firstLine="0"/>
              <w:jc w:val="center"/>
              <w:rPr>
                <w:rFonts w:hAnsi="宋体"/>
                <w:sz w:val="18"/>
                <w:szCs w:val="18"/>
              </w:rPr>
            </w:pPr>
          </w:p>
          <w:p w14:paraId="0FB40DD0" w14:textId="77777777" w:rsidR="00351A8D" w:rsidRPr="00681836" w:rsidRDefault="00351A8D" w:rsidP="00C67AFA">
            <w:pPr>
              <w:pStyle w:val="aff1"/>
              <w:ind w:firstLineChars="0" w:firstLine="0"/>
              <w:jc w:val="center"/>
              <w:rPr>
                <w:rFonts w:hAnsi="宋体"/>
                <w:sz w:val="18"/>
                <w:szCs w:val="18"/>
              </w:rPr>
            </w:pPr>
          </w:p>
          <w:p w14:paraId="09828FA6" w14:textId="77777777" w:rsidR="00351A8D" w:rsidRPr="00681836" w:rsidRDefault="00351A8D" w:rsidP="00C67AFA">
            <w:pPr>
              <w:pStyle w:val="aff1"/>
              <w:ind w:firstLineChars="0" w:firstLine="0"/>
              <w:jc w:val="center"/>
              <w:rPr>
                <w:rFonts w:hAnsi="宋体"/>
                <w:sz w:val="18"/>
                <w:szCs w:val="18"/>
              </w:rPr>
            </w:pPr>
          </w:p>
          <w:p w14:paraId="70CD97C9" w14:textId="77777777" w:rsidR="00351A8D" w:rsidRPr="00681836" w:rsidRDefault="00351A8D" w:rsidP="00C67AFA">
            <w:pPr>
              <w:pStyle w:val="aff1"/>
              <w:ind w:firstLineChars="0" w:firstLine="0"/>
              <w:jc w:val="center"/>
              <w:rPr>
                <w:rFonts w:hAnsi="宋体"/>
                <w:sz w:val="18"/>
                <w:szCs w:val="18"/>
              </w:rPr>
            </w:pPr>
          </w:p>
          <w:p w14:paraId="1A44FAF9" w14:textId="77777777" w:rsidR="00351A8D" w:rsidRPr="00681836" w:rsidRDefault="00351A8D" w:rsidP="00C67AFA">
            <w:pPr>
              <w:pStyle w:val="aff1"/>
              <w:ind w:firstLineChars="0" w:firstLine="0"/>
              <w:jc w:val="center"/>
              <w:rPr>
                <w:rFonts w:hAnsi="宋体"/>
                <w:sz w:val="18"/>
                <w:szCs w:val="18"/>
              </w:rPr>
            </w:pPr>
          </w:p>
          <w:p w14:paraId="635CED29" w14:textId="77777777" w:rsidR="00351A8D" w:rsidRPr="00681836" w:rsidRDefault="00351A8D" w:rsidP="00C67AFA">
            <w:pPr>
              <w:pStyle w:val="aff1"/>
              <w:ind w:firstLineChars="0" w:firstLine="0"/>
              <w:jc w:val="center"/>
              <w:rPr>
                <w:rFonts w:hAnsi="宋体"/>
                <w:sz w:val="18"/>
                <w:szCs w:val="18"/>
              </w:rPr>
            </w:pPr>
          </w:p>
          <w:p w14:paraId="7F031B67" w14:textId="77777777" w:rsidR="00351A8D" w:rsidRPr="00681836" w:rsidRDefault="00351A8D" w:rsidP="00C67AFA">
            <w:pPr>
              <w:pStyle w:val="aff1"/>
              <w:ind w:firstLineChars="0" w:firstLine="0"/>
              <w:jc w:val="center"/>
              <w:rPr>
                <w:rFonts w:hAnsi="宋体"/>
                <w:sz w:val="18"/>
                <w:szCs w:val="18"/>
              </w:rPr>
            </w:pPr>
          </w:p>
          <w:p w14:paraId="353F32A2" w14:textId="77777777" w:rsidR="00351A8D" w:rsidRPr="00681836" w:rsidRDefault="00351A8D" w:rsidP="00C67AFA">
            <w:pPr>
              <w:pStyle w:val="aff1"/>
              <w:ind w:firstLineChars="0" w:firstLine="0"/>
              <w:jc w:val="center"/>
              <w:rPr>
                <w:rFonts w:hAnsi="宋体"/>
                <w:sz w:val="18"/>
                <w:szCs w:val="18"/>
              </w:rPr>
            </w:pPr>
          </w:p>
          <w:p w14:paraId="54864033" w14:textId="77777777" w:rsidR="00351A8D" w:rsidRPr="00681836" w:rsidRDefault="00351A8D" w:rsidP="00C67AFA">
            <w:pPr>
              <w:pStyle w:val="aff1"/>
              <w:ind w:firstLineChars="0" w:firstLine="0"/>
              <w:jc w:val="center"/>
              <w:rPr>
                <w:rFonts w:hAnsi="宋体"/>
                <w:sz w:val="18"/>
                <w:szCs w:val="18"/>
              </w:rPr>
            </w:pPr>
          </w:p>
          <w:p w14:paraId="3D59CC14"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6</w:t>
            </w:r>
          </w:p>
        </w:tc>
      </w:tr>
      <w:tr w:rsidR="00351A8D" w:rsidRPr="00681836" w14:paraId="7C8CBA3E" w14:textId="77777777" w:rsidTr="00C67AFA">
        <w:trPr>
          <w:jc w:val="center"/>
        </w:trPr>
        <w:tc>
          <w:tcPr>
            <w:tcW w:w="1012" w:type="pct"/>
            <w:vMerge/>
          </w:tcPr>
          <w:p w14:paraId="754E1CAB" w14:textId="77777777" w:rsidR="00351A8D" w:rsidRPr="00B635B2" w:rsidRDefault="00351A8D" w:rsidP="00C67AFA">
            <w:pPr>
              <w:pStyle w:val="aff1"/>
              <w:ind w:firstLineChars="0" w:firstLine="0"/>
              <w:jc w:val="center"/>
              <w:rPr>
                <w:rFonts w:hAnsi="宋体"/>
                <w:sz w:val="18"/>
                <w:szCs w:val="18"/>
              </w:rPr>
            </w:pPr>
          </w:p>
        </w:tc>
        <w:tc>
          <w:tcPr>
            <w:tcW w:w="943" w:type="pct"/>
          </w:tcPr>
          <w:p w14:paraId="50AEB88B" w14:textId="77777777" w:rsidR="00351A8D" w:rsidRPr="00B635B2" w:rsidRDefault="00351A8D" w:rsidP="00C67AFA">
            <w:pPr>
              <w:pStyle w:val="aff1"/>
              <w:ind w:firstLineChars="0" w:firstLine="0"/>
              <w:jc w:val="center"/>
              <w:rPr>
                <w:rFonts w:hAnsi="宋体"/>
                <w:sz w:val="18"/>
                <w:szCs w:val="18"/>
              </w:rPr>
            </w:pPr>
            <w:r w:rsidRPr="00B635B2">
              <w:rPr>
                <w:rFonts w:hAnsi="宋体" w:hint="eastAsia"/>
                <w:sz w:val="18"/>
                <w:szCs w:val="18"/>
              </w:rPr>
              <w:t>20</w:t>
            </w:r>
          </w:p>
        </w:tc>
        <w:tc>
          <w:tcPr>
            <w:tcW w:w="861" w:type="pct"/>
          </w:tcPr>
          <w:p w14:paraId="59EA800A" w14:textId="77777777" w:rsidR="00351A8D" w:rsidRPr="00B635B2" w:rsidRDefault="00351A8D" w:rsidP="00C67AFA">
            <w:pPr>
              <w:pStyle w:val="aff1"/>
              <w:ind w:firstLineChars="0" w:firstLine="0"/>
              <w:jc w:val="center"/>
              <w:rPr>
                <w:rFonts w:hAnsi="宋体"/>
                <w:sz w:val="18"/>
                <w:szCs w:val="18"/>
              </w:rPr>
            </w:pPr>
            <w:r w:rsidRPr="00B635B2">
              <w:rPr>
                <w:rFonts w:hAnsi="宋体" w:hint="eastAsia"/>
                <w:sz w:val="18"/>
                <w:szCs w:val="18"/>
              </w:rPr>
              <w:t>≤</w:t>
            </w:r>
            <w:r w:rsidRPr="00B635B2">
              <w:rPr>
                <w:rFonts w:hAnsi="宋体"/>
                <w:sz w:val="18"/>
                <w:szCs w:val="18"/>
              </w:rPr>
              <w:t>1660</w:t>
            </w:r>
          </w:p>
        </w:tc>
        <w:tc>
          <w:tcPr>
            <w:tcW w:w="1310" w:type="pct"/>
          </w:tcPr>
          <w:p w14:paraId="143EEDC8" w14:textId="77777777" w:rsidR="00351A8D" w:rsidRPr="00D63085" w:rsidRDefault="00351A8D" w:rsidP="00C67AFA">
            <w:pPr>
              <w:pStyle w:val="aff1"/>
              <w:ind w:firstLineChars="0" w:firstLine="0"/>
              <w:jc w:val="center"/>
              <w:rPr>
                <w:rFonts w:hAnsi="宋体"/>
                <w:color w:val="FF0000"/>
                <w:sz w:val="18"/>
                <w:szCs w:val="18"/>
              </w:rPr>
            </w:pPr>
            <w:r w:rsidRPr="00D63085">
              <w:rPr>
                <w:rFonts w:hAnsi="宋体" w:hint="eastAsia"/>
                <w:color w:val="FF0000"/>
                <w:sz w:val="18"/>
                <w:szCs w:val="18"/>
              </w:rPr>
              <w:t>≤</w:t>
            </w:r>
            <w:r w:rsidRPr="00B635B2">
              <w:rPr>
                <w:rFonts w:hAnsi="宋体" w:hint="eastAsia"/>
                <w:color w:val="00B050"/>
                <w:sz w:val="18"/>
                <w:szCs w:val="18"/>
              </w:rPr>
              <w:t>7500</w:t>
            </w:r>
          </w:p>
        </w:tc>
        <w:tc>
          <w:tcPr>
            <w:tcW w:w="874" w:type="pct"/>
            <w:vMerge/>
          </w:tcPr>
          <w:p w14:paraId="4D34C595" w14:textId="77777777" w:rsidR="00351A8D" w:rsidRPr="00681836" w:rsidRDefault="00351A8D" w:rsidP="00C67AFA">
            <w:pPr>
              <w:pStyle w:val="aff1"/>
              <w:ind w:firstLineChars="0" w:firstLine="0"/>
              <w:jc w:val="center"/>
              <w:rPr>
                <w:rFonts w:hAnsi="宋体"/>
                <w:sz w:val="18"/>
                <w:szCs w:val="18"/>
              </w:rPr>
            </w:pPr>
          </w:p>
        </w:tc>
      </w:tr>
      <w:tr w:rsidR="00351A8D" w:rsidRPr="00681836" w14:paraId="441B9BF9" w14:textId="77777777" w:rsidTr="00C67AFA">
        <w:trPr>
          <w:jc w:val="center"/>
        </w:trPr>
        <w:tc>
          <w:tcPr>
            <w:tcW w:w="1012" w:type="pct"/>
            <w:vMerge/>
          </w:tcPr>
          <w:p w14:paraId="3DD1E9EA" w14:textId="77777777" w:rsidR="00351A8D" w:rsidRPr="00B635B2" w:rsidRDefault="00351A8D" w:rsidP="00C67AFA">
            <w:pPr>
              <w:pStyle w:val="aff1"/>
              <w:ind w:firstLineChars="0" w:firstLine="0"/>
              <w:jc w:val="center"/>
              <w:rPr>
                <w:rFonts w:hAnsi="宋体"/>
                <w:sz w:val="18"/>
                <w:szCs w:val="18"/>
              </w:rPr>
            </w:pPr>
          </w:p>
        </w:tc>
        <w:tc>
          <w:tcPr>
            <w:tcW w:w="943" w:type="pct"/>
          </w:tcPr>
          <w:p w14:paraId="3907868E" w14:textId="77777777" w:rsidR="00351A8D" w:rsidRPr="00B635B2" w:rsidRDefault="00351A8D" w:rsidP="00C67AFA">
            <w:pPr>
              <w:pStyle w:val="aff1"/>
              <w:ind w:firstLineChars="0" w:firstLine="0"/>
              <w:jc w:val="center"/>
              <w:rPr>
                <w:rFonts w:hAnsi="宋体"/>
                <w:sz w:val="18"/>
                <w:szCs w:val="18"/>
              </w:rPr>
            </w:pPr>
            <w:r w:rsidRPr="00B635B2">
              <w:rPr>
                <w:rFonts w:hAnsi="宋体" w:hint="eastAsia"/>
                <w:sz w:val="18"/>
                <w:szCs w:val="18"/>
              </w:rPr>
              <w:t>35</w:t>
            </w:r>
          </w:p>
        </w:tc>
        <w:tc>
          <w:tcPr>
            <w:tcW w:w="861" w:type="pct"/>
          </w:tcPr>
          <w:p w14:paraId="70C1D98A" w14:textId="77777777" w:rsidR="00351A8D" w:rsidRPr="00D63085" w:rsidRDefault="00351A8D" w:rsidP="00C67AFA">
            <w:pPr>
              <w:pStyle w:val="aff1"/>
              <w:ind w:firstLineChars="0" w:firstLine="0"/>
              <w:jc w:val="center"/>
              <w:rPr>
                <w:rFonts w:hAnsi="宋体"/>
                <w:color w:val="FF0000"/>
                <w:sz w:val="18"/>
                <w:szCs w:val="18"/>
              </w:rPr>
            </w:pPr>
            <w:r w:rsidRPr="00D63085">
              <w:rPr>
                <w:rFonts w:hAnsi="宋体" w:hint="eastAsia"/>
                <w:color w:val="FF0000"/>
                <w:sz w:val="18"/>
                <w:szCs w:val="18"/>
              </w:rPr>
              <w:t>≤</w:t>
            </w:r>
            <w:r w:rsidRPr="00B635B2">
              <w:rPr>
                <w:rFonts w:hAnsi="宋体" w:hint="eastAsia"/>
                <w:color w:val="00B050"/>
                <w:sz w:val="18"/>
                <w:szCs w:val="18"/>
              </w:rPr>
              <w:t>1850</w:t>
            </w:r>
          </w:p>
        </w:tc>
        <w:tc>
          <w:tcPr>
            <w:tcW w:w="1310" w:type="pct"/>
          </w:tcPr>
          <w:p w14:paraId="57C368CF" w14:textId="77777777" w:rsidR="00351A8D" w:rsidRPr="00B635B2" w:rsidRDefault="00351A8D" w:rsidP="00C67AFA">
            <w:pPr>
              <w:pStyle w:val="aff1"/>
              <w:ind w:firstLineChars="0" w:firstLine="0"/>
              <w:jc w:val="center"/>
              <w:rPr>
                <w:rFonts w:hAnsi="宋体"/>
                <w:sz w:val="18"/>
                <w:szCs w:val="18"/>
              </w:rPr>
            </w:pPr>
            <w:r w:rsidRPr="00B635B2">
              <w:rPr>
                <w:rFonts w:hAnsi="宋体" w:hint="eastAsia"/>
                <w:sz w:val="18"/>
                <w:szCs w:val="18"/>
              </w:rPr>
              <w:t>≤</w:t>
            </w:r>
            <w:r w:rsidRPr="00B635B2">
              <w:rPr>
                <w:rFonts w:hAnsi="宋体"/>
                <w:sz w:val="18"/>
                <w:szCs w:val="18"/>
              </w:rPr>
              <w:t>8090</w:t>
            </w:r>
          </w:p>
        </w:tc>
        <w:tc>
          <w:tcPr>
            <w:tcW w:w="874" w:type="pct"/>
            <w:vMerge/>
          </w:tcPr>
          <w:p w14:paraId="7E98B9C4" w14:textId="77777777" w:rsidR="00351A8D" w:rsidRPr="00681836" w:rsidRDefault="00351A8D" w:rsidP="00C67AFA">
            <w:pPr>
              <w:pStyle w:val="aff1"/>
              <w:ind w:firstLineChars="0" w:firstLine="0"/>
              <w:jc w:val="center"/>
              <w:rPr>
                <w:rFonts w:hAnsi="宋体"/>
                <w:sz w:val="18"/>
                <w:szCs w:val="18"/>
              </w:rPr>
            </w:pPr>
          </w:p>
        </w:tc>
      </w:tr>
      <w:tr w:rsidR="00351A8D" w:rsidRPr="00681836" w14:paraId="7CC269D9" w14:textId="77777777" w:rsidTr="00C67AFA">
        <w:trPr>
          <w:jc w:val="center"/>
        </w:trPr>
        <w:tc>
          <w:tcPr>
            <w:tcW w:w="1012" w:type="pct"/>
            <w:vMerge w:val="restart"/>
          </w:tcPr>
          <w:p w14:paraId="723B7E63" w14:textId="77777777" w:rsidR="00351A8D" w:rsidRPr="00B635B2" w:rsidRDefault="00351A8D" w:rsidP="00C67AFA">
            <w:pPr>
              <w:pStyle w:val="aff1"/>
              <w:ind w:firstLineChars="0" w:firstLine="0"/>
              <w:jc w:val="center"/>
              <w:rPr>
                <w:rFonts w:hAnsi="宋体"/>
                <w:sz w:val="18"/>
                <w:szCs w:val="18"/>
              </w:rPr>
            </w:pPr>
          </w:p>
          <w:p w14:paraId="6F6CA17C" w14:textId="77777777" w:rsidR="00351A8D" w:rsidRPr="00B635B2" w:rsidRDefault="00351A8D" w:rsidP="00C67AFA">
            <w:pPr>
              <w:pStyle w:val="aff1"/>
              <w:ind w:firstLineChars="0" w:firstLine="0"/>
              <w:jc w:val="center"/>
              <w:rPr>
                <w:rFonts w:hAnsi="宋体"/>
                <w:sz w:val="18"/>
                <w:szCs w:val="18"/>
              </w:rPr>
            </w:pPr>
            <w:r w:rsidRPr="00B635B2">
              <w:rPr>
                <w:rFonts w:hAnsi="宋体" w:hint="eastAsia"/>
                <w:sz w:val="18"/>
                <w:szCs w:val="18"/>
              </w:rPr>
              <w:t>8</w:t>
            </w:r>
            <w:r w:rsidRPr="00B635B2">
              <w:rPr>
                <w:rFonts w:hAnsi="宋体"/>
                <w:sz w:val="18"/>
                <w:szCs w:val="18"/>
              </w:rPr>
              <w:t>00</w:t>
            </w:r>
          </w:p>
        </w:tc>
        <w:tc>
          <w:tcPr>
            <w:tcW w:w="943" w:type="pct"/>
          </w:tcPr>
          <w:p w14:paraId="357C0643" w14:textId="77777777" w:rsidR="00351A8D" w:rsidRPr="00B635B2" w:rsidRDefault="00351A8D" w:rsidP="00C67AFA">
            <w:pPr>
              <w:pStyle w:val="aff1"/>
              <w:ind w:firstLineChars="0" w:firstLine="0"/>
              <w:jc w:val="center"/>
              <w:rPr>
                <w:rFonts w:hAnsi="宋体"/>
                <w:sz w:val="18"/>
                <w:szCs w:val="18"/>
              </w:rPr>
            </w:pPr>
            <w:r w:rsidRPr="00B635B2">
              <w:rPr>
                <w:rFonts w:hAnsi="宋体" w:hint="eastAsia"/>
                <w:sz w:val="18"/>
                <w:szCs w:val="18"/>
              </w:rPr>
              <w:t>10</w:t>
            </w:r>
          </w:p>
        </w:tc>
        <w:tc>
          <w:tcPr>
            <w:tcW w:w="861" w:type="pct"/>
          </w:tcPr>
          <w:p w14:paraId="720907B0" w14:textId="77777777" w:rsidR="00351A8D" w:rsidRPr="00B635B2" w:rsidRDefault="00351A8D" w:rsidP="00C67AFA">
            <w:pPr>
              <w:pStyle w:val="aff1"/>
              <w:ind w:firstLineChars="0" w:firstLine="0"/>
              <w:jc w:val="center"/>
              <w:rPr>
                <w:rFonts w:hAnsi="宋体"/>
                <w:sz w:val="18"/>
                <w:szCs w:val="18"/>
              </w:rPr>
            </w:pPr>
            <w:r w:rsidRPr="00B635B2">
              <w:rPr>
                <w:rFonts w:hAnsi="宋体" w:hint="eastAsia"/>
                <w:sz w:val="18"/>
                <w:szCs w:val="18"/>
              </w:rPr>
              <w:t>≤</w:t>
            </w:r>
            <w:r w:rsidRPr="00B635B2">
              <w:rPr>
                <w:rFonts w:hAnsi="宋体"/>
                <w:sz w:val="18"/>
                <w:szCs w:val="18"/>
              </w:rPr>
              <w:t>153</w:t>
            </w:r>
            <w:r w:rsidRPr="00B635B2">
              <w:rPr>
                <w:rFonts w:hAnsi="宋体" w:hint="eastAsia"/>
                <w:sz w:val="18"/>
                <w:szCs w:val="18"/>
              </w:rPr>
              <w:t>0</w:t>
            </w:r>
          </w:p>
        </w:tc>
        <w:tc>
          <w:tcPr>
            <w:tcW w:w="1310" w:type="pct"/>
          </w:tcPr>
          <w:p w14:paraId="5F78D27D" w14:textId="77777777" w:rsidR="00351A8D" w:rsidRPr="00B635B2" w:rsidRDefault="00351A8D" w:rsidP="00C67AFA">
            <w:pPr>
              <w:pStyle w:val="aff1"/>
              <w:ind w:firstLineChars="0" w:firstLine="0"/>
              <w:jc w:val="center"/>
              <w:rPr>
                <w:rFonts w:hAnsi="宋体"/>
                <w:sz w:val="18"/>
                <w:szCs w:val="18"/>
              </w:rPr>
            </w:pPr>
            <w:r w:rsidRPr="00B635B2">
              <w:rPr>
                <w:rFonts w:hAnsi="宋体" w:hint="eastAsia"/>
                <w:sz w:val="18"/>
                <w:szCs w:val="18"/>
              </w:rPr>
              <w:t>≤</w:t>
            </w:r>
            <w:r w:rsidRPr="00B635B2">
              <w:rPr>
                <w:rFonts w:hAnsi="宋体"/>
                <w:sz w:val="18"/>
                <w:szCs w:val="18"/>
              </w:rPr>
              <w:t>6950</w:t>
            </w:r>
          </w:p>
        </w:tc>
        <w:tc>
          <w:tcPr>
            <w:tcW w:w="874" w:type="pct"/>
            <w:vMerge/>
          </w:tcPr>
          <w:p w14:paraId="392FE073" w14:textId="77777777" w:rsidR="00351A8D" w:rsidRPr="00681836" w:rsidRDefault="00351A8D" w:rsidP="00C67AFA">
            <w:pPr>
              <w:pStyle w:val="aff1"/>
              <w:ind w:firstLineChars="0" w:firstLine="0"/>
              <w:jc w:val="center"/>
              <w:rPr>
                <w:rFonts w:hAnsi="宋体"/>
                <w:sz w:val="18"/>
                <w:szCs w:val="18"/>
              </w:rPr>
            </w:pPr>
          </w:p>
        </w:tc>
      </w:tr>
      <w:tr w:rsidR="00351A8D" w:rsidRPr="00681836" w14:paraId="685DE3CB" w14:textId="77777777" w:rsidTr="00C67AFA">
        <w:trPr>
          <w:jc w:val="center"/>
        </w:trPr>
        <w:tc>
          <w:tcPr>
            <w:tcW w:w="1012" w:type="pct"/>
            <w:vMerge/>
          </w:tcPr>
          <w:p w14:paraId="4963B460" w14:textId="77777777" w:rsidR="00351A8D" w:rsidRPr="00B635B2" w:rsidRDefault="00351A8D" w:rsidP="00C67AFA">
            <w:pPr>
              <w:pStyle w:val="aff1"/>
              <w:ind w:firstLineChars="0" w:firstLine="0"/>
              <w:jc w:val="center"/>
              <w:rPr>
                <w:rFonts w:hAnsi="宋体"/>
                <w:sz w:val="18"/>
                <w:szCs w:val="18"/>
              </w:rPr>
            </w:pPr>
          </w:p>
        </w:tc>
        <w:tc>
          <w:tcPr>
            <w:tcW w:w="943" w:type="pct"/>
          </w:tcPr>
          <w:p w14:paraId="110B9B2C" w14:textId="77777777" w:rsidR="00351A8D" w:rsidRPr="00B635B2" w:rsidRDefault="00351A8D" w:rsidP="00C67AFA">
            <w:pPr>
              <w:pStyle w:val="aff1"/>
              <w:ind w:firstLineChars="0" w:firstLine="0"/>
              <w:jc w:val="center"/>
              <w:rPr>
                <w:rFonts w:hAnsi="宋体"/>
                <w:sz w:val="18"/>
                <w:szCs w:val="18"/>
              </w:rPr>
            </w:pPr>
            <w:r w:rsidRPr="00B635B2">
              <w:rPr>
                <w:rFonts w:hAnsi="宋体" w:hint="eastAsia"/>
                <w:sz w:val="18"/>
                <w:szCs w:val="18"/>
              </w:rPr>
              <w:t>20</w:t>
            </w:r>
          </w:p>
        </w:tc>
        <w:tc>
          <w:tcPr>
            <w:tcW w:w="861" w:type="pct"/>
          </w:tcPr>
          <w:p w14:paraId="054CA7BA" w14:textId="77777777" w:rsidR="00351A8D" w:rsidRPr="00D63085" w:rsidRDefault="00351A8D" w:rsidP="00C67AFA">
            <w:pPr>
              <w:pStyle w:val="aff1"/>
              <w:ind w:firstLineChars="0" w:firstLine="0"/>
              <w:jc w:val="center"/>
              <w:rPr>
                <w:rFonts w:hAnsi="宋体"/>
                <w:color w:val="FF0000"/>
                <w:sz w:val="18"/>
                <w:szCs w:val="18"/>
              </w:rPr>
            </w:pPr>
            <w:r w:rsidRPr="00D63085">
              <w:rPr>
                <w:rFonts w:hAnsi="宋体" w:hint="eastAsia"/>
                <w:color w:val="FF0000"/>
                <w:sz w:val="18"/>
                <w:szCs w:val="18"/>
              </w:rPr>
              <w:t>≤</w:t>
            </w:r>
            <w:r w:rsidRPr="00B635B2">
              <w:rPr>
                <w:rFonts w:hAnsi="宋体" w:hint="eastAsia"/>
                <w:color w:val="00B050"/>
                <w:sz w:val="18"/>
                <w:szCs w:val="18"/>
              </w:rPr>
              <w:t>1800</w:t>
            </w:r>
          </w:p>
        </w:tc>
        <w:tc>
          <w:tcPr>
            <w:tcW w:w="1310" w:type="pct"/>
          </w:tcPr>
          <w:p w14:paraId="68CB3BA5" w14:textId="77777777" w:rsidR="00351A8D" w:rsidRPr="00B635B2" w:rsidRDefault="00351A8D" w:rsidP="00C67AFA">
            <w:pPr>
              <w:pStyle w:val="aff1"/>
              <w:ind w:firstLineChars="0" w:firstLine="0"/>
              <w:jc w:val="center"/>
              <w:rPr>
                <w:rFonts w:hAnsi="宋体"/>
                <w:sz w:val="18"/>
                <w:szCs w:val="18"/>
              </w:rPr>
            </w:pPr>
            <w:r w:rsidRPr="00B635B2">
              <w:rPr>
                <w:rFonts w:hAnsi="宋体" w:hint="eastAsia"/>
                <w:sz w:val="18"/>
                <w:szCs w:val="18"/>
              </w:rPr>
              <w:t>≤</w:t>
            </w:r>
            <w:r w:rsidRPr="00B635B2">
              <w:rPr>
                <w:rFonts w:hAnsi="宋体"/>
                <w:sz w:val="18"/>
                <w:szCs w:val="18"/>
              </w:rPr>
              <w:t>8370</w:t>
            </w:r>
          </w:p>
        </w:tc>
        <w:tc>
          <w:tcPr>
            <w:tcW w:w="874" w:type="pct"/>
            <w:vMerge/>
          </w:tcPr>
          <w:p w14:paraId="57BC282B" w14:textId="77777777" w:rsidR="00351A8D" w:rsidRPr="00681836" w:rsidRDefault="00351A8D" w:rsidP="00C67AFA">
            <w:pPr>
              <w:pStyle w:val="aff1"/>
              <w:ind w:firstLineChars="0" w:firstLine="0"/>
              <w:jc w:val="center"/>
              <w:rPr>
                <w:rFonts w:hAnsi="宋体"/>
                <w:sz w:val="18"/>
                <w:szCs w:val="18"/>
              </w:rPr>
            </w:pPr>
          </w:p>
        </w:tc>
      </w:tr>
      <w:tr w:rsidR="00351A8D" w:rsidRPr="00681836" w14:paraId="501280B8" w14:textId="77777777" w:rsidTr="00C67AFA">
        <w:trPr>
          <w:jc w:val="center"/>
        </w:trPr>
        <w:tc>
          <w:tcPr>
            <w:tcW w:w="1012" w:type="pct"/>
            <w:vMerge/>
          </w:tcPr>
          <w:p w14:paraId="74F8CB58" w14:textId="77777777" w:rsidR="00351A8D" w:rsidRPr="00B635B2" w:rsidRDefault="00351A8D" w:rsidP="00C67AFA">
            <w:pPr>
              <w:pStyle w:val="aff1"/>
              <w:ind w:firstLineChars="0" w:firstLine="0"/>
              <w:jc w:val="center"/>
              <w:rPr>
                <w:rFonts w:hAnsi="宋体"/>
                <w:sz w:val="18"/>
                <w:szCs w:val="18"/>
              </w:rPr>
            </w:pPr>
          </w:p>
        </w:tc>
        <w:tc>
          <w:tcPr>
            <w:tcW w:w="943" w:type="pct"/>
          </w:tcPr>
          <w:p w14:paraId="079DDEB1" w14:textId="77777777" w:rsidR="00351A8D" w:rsidRPr="00B635B2" w:rsidRDefault="00351A8D" w:rsidP="00C67AFA">
            <w:pPr>
              <w:pStyle w:val="aff1"/>
              <w:ind w:firstLineChars="0" w:firstLine="0"/>
              <w:jc w:val="center"/>
              <w:rPr>
                <w:rFonts w:hAnsi="宋体"/>
                <w:sz w:val="18"/>
                <w:szCs w:val="18"/>
              </w:rPr>
            </w:pPr>
            <w:r w:rsidRPr="00B635B2">
              <w:rPr>
                <w:rFonts w:hAnsi="宋体" w:hint="eastAsia"/>
                <w:sz w:val="18"/>
                <w:szCs w:val="18"/>
              </w:rPr>
              <w:t>35</w:t>
            </w:r>
          </w:p>
        </w:tc>
        <w:tc>
          <w:tcPr>
            <w:tcW w:w="861" w:type="pct"/>
          </w:tcPr>
          <w:p w14:paraId="4E74D92F" w14:textId="77777777" w:rsidR="00351A8D" w:rsidRPr="00D63085" w:rsidRDefault="00351A8D" w:rsidP="00C67AFA">
            <w:pPr>
              <w:pStyle w:val="aff1"/>
              <w:ind w:firstLineChars="0" w:firstLine="0"/>
              <w:jc w:val="center"/>
              <w:rPr>
                <w:rFonts w:hAnsi="宋体"/>
                <w:color w:val="FF0000"/>
                <w:sz w:val="18"/>
                <w:szCs w:val="18"/>
              </w:rPr>
            </w:pPr>
            <w:r w:rsidRPr="00D63085">
              <w:rPr>
                <w:rFonts w:hAnsi="宋体" w:hint="eastAsia"/>
                <w:color w:val="FF0000"/>
                <w:sz w:val="18"/>
                <w:szCs w:val="18"/>
              </w:rPr>
              <w:t>≤</w:t>
            </w:r>
            <w:r w:rsidRPr="00B635B2">
              <w:rPr>
                <w:rFonts w:hAnsi="宋体" w:hint="eastAsia"/>
                <w:color w:val="00B050"/>
                <w:sz w:val="18"/>
                <w:szCs w:val="18"/>
              </w:rPr>
              <w:t>2060</w:t>
            </w:r>
          </w:p>
        </w:tc>
        <w:tc>
          <w:tcPr>
            <w:tcW w:w="1310" w:type="pct"/>
          </w:tcPr>
          <w:p w14:paraId="73BCB258" w14:textId="77777777" w:rsidR="00351A8D" w:rsidRPr="00B635B2" w:rsidRDefault="00351A8D" w:rsidP="00C67AFA">
            <w:pPr>
              <w:pStyle w:val="aff1"/>
              <w:ind w:firstLineChars="0" w:firstLine="0"/>
              <w:jc w:val="center"/>
              <w:rPr>
                <w:rFonts w:hAnsi="宋体"/>
                <w:sz w:val="18"/>
                <w:szCs w:val="18"/>
              </w:rPr>
            </w:pPr>
            <w:r w:rsidRPr="00B635B2">
              <w:rPr>
                <w:rFonts w:hAnsi="宋体" w:hint="eastAsia"/>
                <w:sz w:val="18"/>
                <w:szCs w:val="18"/>
              </w:rPr>
              <w:t>≤</w:t>
            </w:r>
            <w:r w:rsidRPr="00B635B2">
              <w:rPr>
                <w:rFonts w:hAnsi="宋体"/>
                <w:sz w:val="18"/>
                <w:szCs w:val="18"/>
              </w:rPr>
              <w:t>8930</w:t>
            </w:r>
          </w:p>
        </w:tc>
        <w:tc>
          <w:tcPr>
            <w:tcW w:w="874" w:type="pct"/>
            <w:vMerge/>
          </w:tcPr>
          <w:p w14:paraId="2912C4BE" w14:textId="77777777" w:rsidR="00351A8D" w:rsidRPr="00681836" w:rsidRDefault="00351A8D" w:rsidP="00C67AFA">
            <w:pPr>
              <w:pStyle w:val="aff1"/>
              <w:ind w:firstLineChars="0" w:firstLine="0"/>
              <w:jc w:val="center"/>
              <w:rPr>
                <w:rFonts w:hAnsi="宋体"/>
                <w:sz w:val="18"/>
                <w:szCs w:val="18"/>
              </w:rPr>
            </w:pPr>
          </w:p>
        </w:tc>
      </w:tr>
      <w:tr w:rsidR="00351A8D" w:rsidRPr="00681836" w14:paraId="757B3469" w14:textId="77777777" w:rsidTr="00C67AFA">
        <w:trPr>
          <w:jc w:val="center"/>
        </w:trPr>
        <w:tc>
          <w:tcPr>
            <w:tcW w:w="1012" w:type="pct"/>
            <w:vMerge w:val="restart"/>
          </w:tcPr>
          <w:p w14:paraId="70E0E88F" w14:textId="77777777" w:rsidR="00351A8D" w:rsidRPr="00681836" w:rsidRDefault="00351A8D" w:rsidP="00C67AFA">
            <w:pPr>
              <w:pStyle w:val="aff1"/>
              <w:ind w:firstLineChars="0" w:firstLine="0"/>
              <w:jc w:val="center"/>
              <w:rPr>
                <w:rFonts w:hAnsi="宋体"/>
                <w:sz w:val="18"/>
                <w:szCs w:val="18"/>
              </w:rPr>
            </w:pPr>
          </w:p>
          <w:p w14:paraId="7F46AE5B"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1000</w:t>
            </w:r>
          </w:p>
        </w:tc>
        <w:tc>
          <w:tcPr>
            <w:tcW w:w="943" w:type="pct"/>
          </w:tcPr>
          <w:p w14:paraId="559BD55D"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10</w:t>
            </w:r>
          </w:p>
        </w:tc>
        <w:tc>
          <w:tcPr>
            <w:tcW w:w="861" w:type="pct"/>
          </w:tcPr>
          <w:p w14:paraId="565537CF"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≤1700</w:t>
            </w:r>
          </w:p>
        </w:tc>
        <w:tc>
          <w:tcPr>
            <w:tcW w:w="1310" w:type="pct"/>
          </w:tcPr>
          <w:p w14:paraId="1E4AF70A"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≤7720</w:t>
            </w:r>
          </w:p>
        </w:tc>
        <w:tc>
          <w:tcPr>
            <w:tcW w:w="874" w:type="pct"/>
            <w:vMerge/>
          </w:tcPr>
          <w:p w14:paraId="3CF3F142" w14:textId="77777777" w:rsidR="00351A8D" w:rsidRPr="00681836" w:rsidRDefault="00351A8D" w:rsidP="00C67AFA">
            <w:pPr>
              <w:pStyle w:val="aff1"/>
              <w:ind w:firstLineChars="0" w:firstLine="0"/>
              <w:jc w:val="center"/>
              <w:rPr>
                <w:rFonts w:hAnsi="宋体"/>
                <w:sz w:val="18"/>
                <w:szCs w:val="18"/>
              </w:rPr>
            </w:pPr>
          </w:p>
        </w:tc>
      </w:tr>
      <w:tr w:rsidR="00351A8D" w:rsidRPr="00681836" w14:paraId="01A08FD9" w14:textId="77777777" w:rsidTr="00C67AFA">
        <w:trPr>
          <w:jc w:val="center"/>
        </w:trPr>
        <w:tc>
          <w:tcPr>
            <w:tcW w:w="1012" w:type="pct"/>
            <w:vMerge/>
          </w:tcPr>
          <w:p w14:paraId="12968C45" w14:textId="77777777" w:rsidR="00351A8D" w:rsidRPr="00681836" w:rsidRDefault="00351A8D" w:rsidP="00C67AFA">
            <w:pPr>
              <w:pStyle w:val="aff1"/>
              <w:ind w:firstLineChars="0" w:firstLine="0"/>
              <w:jc w:val="center"/>
              <w:rPr>
                <w:rFonts w:hAnsi="宋体"/>
                <w:sz w:val="18"/>
                <w:szCs w:val="18"/>
              </w:rPr>
            </w:pPr>
          </w:p>
        </w:tc>
        <w:tc>
          <w:tcPr>
            <w:tcW w:w="943" w:type="pct"/>
          </w:tcPr>
          <w:p w14:paraId="348FEABD"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20</w:t>
            </w:r>
          </w:p>
        </w:tc>
        <w:tc>
          <w:tcPr>
            <w:tcW w:w="861" w:type="pct"/>
          </w:tcPr>
          <w:p w14:paraId="102D2CEE"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≤2000</w:t>
            </w:r>
          </w:p>
        </w:tc>
        <w:tc>
          <w:tcPr>
            <w:tcW w:w="1310" w:type="pct"/>
          </w:tcPr>
          <w:p w14:paraId="302158E4"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≤9300</w:t>
            </w:r>
          </w:p>
        </w:tc>
        <w:tc>
          <w:tcPr>
            <w:tcW w:w="874" w:type="pct"/>
            <w:vMerge/>
          </w:tcPr>
          <w:p w14:paraId="0A5BDFAC" w14:textId="77777777" w:rsidR="00351A8D" w:rsidRPr="00681836" w:rsidRDefault="00351A8D" w:rsidP="00C67AFA">
            <w:pPr>
              <w:pStyle w:val="aff1"/>
              <w:ind w:firstLineChars="0" w:firstLine="0"/>
              <w:jc w:val="center"/>
              <w:rPr>
                <w:rFonts w:hAnsi="宋体"/>
                <w:sz w:val="18"/>
                <w:szCs w:val="18"/>
              </w:rPr>
            </w:pPr>
          </w:p>
        </w:tc>
      </w:tr>
      <w:tr w:rsidR="00351A8D" w:rsidRPr="00681836" w14:paraId="10845A48" w14:textId="77777777" w:rsidTr="00C67AFA">
        <w:trPr>
          <w:jc w:val="center"/>
        </w:trPr>
        <w:tc>
          <w:tcPr>
            <w:tcW w:w="1012" w:type="pct"/>
            <w:vMerge/>
          </w:tcPr>
          <w:p w14:paraId="07BB1A74" w14:textId="77777777" w:rsidR="00351A8D" w:rsidRPr="00681836" w:rsidRDefault="00351A8D" w:rsidP="00C67AFA">
            <w:pPr>
              <w:pStyle w:val="aff1"/>
              <w:ind w:firstLineChars="0" w:firstLine="0"/>
              <w:jc w:val="center"/>
              <w:rPr>
                <w:rFonts w:hAnsi="宋体"/>
                <w:sz w:val="18"/>
                <w:szCs w:val="18"/>
              </w:rPr>
            </w:pPr>
          </w:p>
        </w:tc>
        <w:tc>
          <w:tcPr>
            <w:tcW w:w="943" w:type="pct"/>
          </w:tcPr>
          <w:p w14:paraId="2FF28479"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35</w:t>
            </w:r>
          </w:p>
        </w:tc>
        <w:tc>
          <w:tcPr>
            <w:tcW w:w="861" w:type="pct"/>
          </w:tcPr>
          <w:p w14:paraId="05D0DB02"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≤2300</w:t>
            </w:r>
          </w:p>
        </w:tc>
        <w:tc>
          <w:tcPr>
            <w:tcW w:w="1310" w:type="pct"/>
          </w:tcPr>
          <w:p w14:paraId="386E8AAC"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≤9870</w:t>
            </w:r>
          </w:p>
        </w:tc>
        <w:tc>
          <w:tcPr>
            <w:tcW w:w="874" w:type="pct"/>
            <w:vMerge/>
          </w:tcPr>
          <w:p w14:paraId="03CAA764" w14:textId="77777777" w:rsidR="00351A8D" w:rsidRPr="00681836" w:rsidRDefault="00351A8D" w:rsidP="00C67AFA">
            <w:pPr>
              <w:pStyle w:val="aff1"/>
              <w:ind w:firstLineChars="0" w:firstLine="0"/>
              <w:jc w:val="center"/>
              <w:rPr>
                <w:rFonts w:hAnsi="宋体"/>
                <w:sz w:val="18"/>
                <w:szCs w:val="18"/>
              </w:rPr>
            </w:pPr>
          </w:p>
        </w:tc>
      </w:tr>
      <w:tr w:rsidR="00351A8D" w:rsidRPr="00681836" w14:paraId="646377D7" w14:textId="77777777" w:rsidTr="00C67AFA">
        <w:trPr>
          <w:jc w:val="center"/>
        </w:trPr>
        <w:tc>
          <w:tcPr>
            <w:tcW w:w="1012" w:type="pct"/>
            <w:vMerge w:val="restart"/>
          </w:tcPr>
          <w:p w14:paraId="4088436A" w14:textId="77777777" w:rsidR="00351A8D" w:rsidRPr="00681836" w:rsidRDefault="00351A8D" w:rsidP="00C67AFA">
            <w:pPr>
              <w:pStyle w:val="aff1"/>
              <w:ind w:firstLineChars="0" w:firstLine="0"/>
              <w:jc w:val="center"/>
              <w:rPr>
                <w:rFonts w:hAnsi="宋体"/>
                <w:sz w:val="18"/>
                <w:szCs w:val="18"/>
              </w:rPr>
            </w:pPr>
          </w:p>
          <w:p w14:paraId="468F0962"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1250</w:t>
            </w:r>
          </w:p>
        </w:tc>
        <w:tc>
          <w:tcPr>
            <w:tcW w:w="943" w:type="pct"/>
          </w:tcPr>
          <w:p w14:paraId="7867C033"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10</w:t>
            </w:r>
          </w:p>
        </w:tc>
        <w:tc>
          <w:tcPr>
            <w:tcW w:w="861" w:type="pct"/>
          </w:tcPr>
          <w:p w14:paraId="3F456F4B"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≤1880</w:t>
            </w:r>
          </w:p>
        </w:tc>
        <w:tc>
          <w:tcPr>
            <w:tcW w:w="1310" w:type="pct"/>
          </w:tcPr>
          <w:p w14:paraId="65CB795E"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≤8580</w:t>
            </w:r>
          </w:p>
        </w:tc>
        <w:tc>
          <w:tcPr>
            <w:tcW w:w="874" w:type="pct"/>
            <w:vMerge/>
          </w:tcPr>
          <w:p w14:paraId="49FC0548" w14:textId="77777777" w:rsidR="00351A8D" w:rsidRPr="00681836" w:rsidRDefault="00351A8D" w:rsidP="00C67AFA">
            <w:pPr>
              <w:pStyle w:val="aff1"/>
              <w:ind w:firstLineChars="0" w:firstLine="0"/>
              <w:jc w:val="center"/>
              <w:rPr>
                <w:rFonts w:hAnsi="宋体"/>
                <w:sz w:val="18"/>
                <w:szCs w:val="18"/>
              </w:rPr>
            </w:pPr>
          </w:p>
        </w:tc>
      </w:tr>
      <w:tr w:rsidR="00351A8D" w:rsidRPr="00681836" w14:paraId="0A282B05" w14:textId="77777777" w:rsidTr="00C67AFA">
        <w:trPr>
          <w:jc w:val="center"/>
        </w:trPr>
        <w:tc>
          <w:tcPr>
            <w:tcW w:w="1012" w:type="pct"/>
            <w:vMerge/>
          </w:tcPr>
          <w:p w14:paraId="56F96765" w14:textId="77777777" w:rsidR="00351A8D" w:rsidRPr="00681836" w:rsidRDefault="00351A8D" w:rsidP="00C67AFA">
            <w:pPr>
              <w:pStyle w:val="aff1"/>
              <w:ind w:firstLineChars="0" w:firstLine="0"/>
              <w:jc w:val="center"/>
              <w:rPr>
                <w:rFonts w:hAnsi="宋体"/>
                <w:sz w:val="18"/>
                <w:szCs w:val="18"/>
              </w:rPr>
            </w:pPr>
          </w:p>
        </w:tc>
        <w:tc>
          <w:tcPr>
            <w:tcW w:w="943" w:type="pct"/>
          </w:tcPr>
          <w:p w14:paraId="390063EF"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20</w:t>
            </w:r>
          </w:p>
        </w:tc>
        <w:tc>
          <w:tcPr>
            <w:tcW w:w="861" w:type="pct"/>
          </w:tcPr>
          <w:p w14:paraId="5F06A449"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≤2140</w:t>
            </w:r>
          </w:p>
        </w:tc>
        <w:tc>
          <w:tcPr>
            <w:tcW w:w="1310" w:type="pct"/>
          </w:tcPr>
          <w:p w14:paraId="1CD963E8"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≤10180</w:t>
            </w:r>
          </w:p>
        </w:tc>
        <w:tc>
          <w:tcPr>
            <w:tcW w:w="874" w:type="pct"/>
            <w:vMerge/>
          </w:tcPr>
          <w:p w14:paraId="5ADA7786" w14:textId="77777777" w:rsidR="00351A8D" w:rsidRPr="00681836" w:rsidRDefault="00351A8D" w:rsidP="00C67AFA">
            <w:pPr>
              <w:pStyle w:val="aff1"/>
              <w:ind w:firstLineChars="0" w:firstLine="0"/>
              <w:jc w:val="center"/>
              <w:rPr>
                <w:rFonts w:hAnsi="宋体"/>
                <w:sz w:val="18"/>
                <w:szCs w:val="18"/>
              </w:rPr>
            </w:pPr>
          </w:p>
        </w:tc>
      </w:tr>
      <w:tr w:rsidR="00351A8D" w:rsidRPr="00681836" w14:paraId="77332952" w14:textId="77777777" w:rsidTr="00C67AFA">
        <w:trPr>
          <w:jc w:val="center"/>
        </w:trPr>
        <w:tc>
          <w:tcPr>
            <w:tcW w:w="1012" w:type="pct"/>
            <w:vMerge/>
          </w:tcPr>
          <w:p w14:paraId="42072267" w14:textId="77777777" w:rsidR="00351A8D" w:rsidRPr="00681836" w:rsidRDefault="00351A8D" w:rsidP="00C67AFA">
            <w:pPr>
              <w:pStyle w:val="aff1"/>
              <w:ind w:firstLineChars="0" w:firstLine="0"/>
              <w:jc w:val="center"/>
              <w:rPr>
                <w:rFonts w:hAnsi="宋体"/>
                <w:sz w:val="18"/>
                <w:szCs w:val="18"/>
              </w:rPr>
            </w:pPr>
          </w:p>
        </w:tc>
        <w:tc>
          <w:tcPr>
            <w:tcW w:w="943" w:type="pct"/>
          </w:tcPr>
          <w:p w14:paraId="26BF9D1D"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35</w:t>
            </w:r>
          </w:p>
        </w:tc>
        <w:tc>
          <w:tcPr>
            <w:tcW w:w="861" w:type="pct"/>
          </w:tcPr>
          <w:p w14:paraId="1FFB3741"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≤2550</w:t>
            </w:r>
          </w:p>
        </w:tc>
        <w:tc>
          <w:tcPr>
            <w:tcW w:w="1310" w:type="pct"/>
          </w:tcPr>
          <w:p w14:paraId="03838AAA"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≤10970</w:t>
            </w:r>
          </w:p>
        </w:tc>
        <w:tc>
          <w:tcPr>
            <w:tcW w:w="874" w:type="pct"/>
            <w:vMerge/>
          </w:tcPr>
          <w:p w14:paraId="686B4B43" w14:textId="77777777" w:rsidR="00351A8D" w:rsidRPr="00681836" w:rsidRDefault="00351A8D" w:rsidP="00C67AFA">
            <w:pPr>
              <w:pStyle w:val="aff1"/>
              <w:ind w:firstLineChars="0" w:firstLine="0"/>
              <w:jc w:val="center"/>
              <w:rPr>
                <w:rFonts w:hAnsi="宋体"/>
                <w:sz w:val="18"/>
                <w:szCs w:val="18"/>
              </w:rPr>
            </w:pPr>
          </w:p>
        </w:tc>
      </w:tr>
      <w:tr w:rsidR="00351A8D" w:rsidRPr="00681836" w14:paraId="5A67F1F1" w14:textId="77777777" w:rsidTr="00C67AFA">
        <w:trPr>
          <w:jc w:val="center"/>
        </w:trPr>
        <w:tc>
          <w:tcPr>
            <w:tcW w:w="1012" w:type="pct"/>
            <w:vMerge w:val="restart"/>
          </w:tcPr>
          <w:p w14:paraId="00C522C8" w14:textId="77777777" w:rsidR="00351A8D" w:rsidRPr="00681836" w:rsidRDefault="00351A8D" w:rsidP="00C67AFA">
            <w:pPr>
              <w:pStyle w:val="aff1"/>
              <w:ind w:firstLineChars="0" w:firstLine="0"/>
              <w:jc w:val="center"/>
              <w:rPr>
                <w:rFonts w:hAnsi="宋体"/>
                <w:sz w:val="18"/>
                <w:szCs w:val="18"/>
              </w:rPr>
            </w:pPr>
          </w:p>
          <w:p w14:paraId="25D40D07"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1600</w:t>
            </w:r>
          </w:p>
        </w:tc>
        <w:tc>
          <w:tcPr>
            <w:tcW w:w="943" w:type="pct"/>
          </w:tcPr>
          <w:p w14:paraId="53048C20"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10</w:t>
            </w:r>
          </w:p>
        </w:tc>
        <w:tc>
          <w:tcPr>
            <w:tcW w:w="861" w:type="pct"/>
          </w:tcPr>
          <w:p w14:paraId="70809102"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≤2220</w:t>
            </w:r>
          </w:p>
        </w:tc>
        <w:tc>
          <w:tcPr>
            <w:tcW w:w="1310" w:type="pct"/>
          </w:tcPr>
          <w:p w14:paraId="0F47F91C"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≤10230</w:t>
            </w:r>
          </w:p>
        </w:tc>
        <w:tc>
          <w:tcPr>
            <w:tcW w:w="874" w:type="pct"/>
            <w:vMerge/>
          </w:tcPr>
          <w:p w14:paraId="572C528E" w14:textId="77777777" w:rsidR="00351A8D" w:rsidRPr="00681836" w:rsidRDefault="00351A8D" w:rsidP="00C67AFA">
            <w:pPr>
              <w:pStyle w:val="aff1"/>
              <w:ind w:firstLineChars="0" w:firstLine="0"/>
              <w:jc w:val="center"/>
              <w:rPr>
                <w:rFonts w:hAnsi="宋体"/>
                <w:sz w:val="18"/>
                <w:szCs w:val="18"/>
              </w:rPr>
            </w:pPr>
          </w:p>
        </w:tc>
      </w:tr>
      <w:tr w:rsidR="00351A8D" w:rsidRPr="00681836" w14:paraId="6EEFE353" w14:textId="77777777" w:rsidTr="00C67AFA">
        <w:trPr>
          <w:jc w:val="center"/>
        </w:trPr>
        <w:tc>
          <w:tcPr>
            <w:tcW w:w="1012" w:type="pct"/>
            <w:vMerge/>
          </w:tcPr>
          <w:p w14:paraId="60B99B04" w14:textId="77777777" w:rsidR="00351A8D" w:rsidRPr="00681836" w:rsidRDefault="00351A8D" w:rsidP="00C67AFA">
            <w:pPr>
              <w:pStyle w:val="aff1"/>
              <w:ind w:firstLineChars="0" w:firstLine="0"/>
              <w:jc w:val="center"/>
              <w:rPr>
                <w:rFonts w:hAnsi="宋体"/>
                <w:sz w:val="18"/>
                <w:szCs w:val="18"/>
              </w:rPr>
            </w:pPr>
          </w:p>
        </w:tc>
        <w:tc>
          <w:tcPr>
            <w:tcW w:w="943" w:type="pct"/>
          </w:tcPr>
          <w:p w14:paraId="4B7CDAF1"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20</w:t>
            </w:r>
          </w:p>
        </w:tc>
        <w:tc>
          <w:tcPr>
            <w:tcW w:w="861" w:type="pct"/>
          </w:tcPr>
          <w:p w14:paraId="0FE83E5F"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≤2530</w:t>
            </w:r>
          </w:p>
        </w:tc>
        <w:tc>
          <w:tcPr>
            <w:tcW w:w="1310" w:type="pct"/>
          </w:tcPr>
          <w:p w14:paraId="5BAD8ECA"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≤12070</w:t>
            </w:r>
          </w:p>
        </w:tc>
        <w:tc>
          <w:tcPr>
            <w:tcW w:w="874" w:type="pct"/>
            <w:vMerge/>
          </w:tcPr>
          <w:p w14:paraId="2C4BB1C7" w14:textId="77777777" w:rsidR="00351A8D" w:rsidRPr="00681836" w:rsidRDefault="00351A8D" w:rsidP="00C67AFA">
            <w:pPr>
              <w:pStyle w:val="aff1"/>
              <w:ind w:firstLineChars="0" w:firstLine="0"/>
              <w:jc w:val="center"/>
              <w:rPr>
                <w:rFonts w:hAnsi="宋体"/>
                <w:sz w:val="18"/>
                <w:szCs w:val="18"/>
              </w:rPr>
            </w:pPr>
          </w:p>
        </w:tc>
      </w:tr>
      <w:tr w:rsidR="00351A8D" w:rsidRPr="00681836" w14:paraId="206266FD" w14:textId="77777777" w:rsidTr="00C67AFA">
        <w:trPr>
          <w:jc w:val="center"/>
        </w:trPr>
        <w:tc>
          <w:tcPr>
            <w:tcW w:w="1012" w:type="pct"/>
            <w:vMerge/>
          </w:tcPr>
          <w:p w14:paraId="03F0E4A9" w14:textId="77777777" w:rsidR="00351A8D" w:rsidRPr="00681836" w:rsidRDefault="00351A8D" w:rsidP="00C67AFA">
            <w:pPr>
              <w:pStyle w:val="aff1"/>
              <w:ind w:firstLineChars="0" w:firstLine="0"/>
              <w:jc w:val="center"/>
              <w:rPr>
                <w:rFonts w:hAnsi="宋体"/>
                <w:sz w:val="18"/>
                <w:szCs w:val="18"/>
              </w:rPr>
            </w:pPr>
          </w:p>
        </w:tc>
        <w:tc>
          <w:tcPr>
            <w:tcW w:w="943" w:type="pct"/>
          </w:tcPr>
          <w:p w14:paraId="4B80E476"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35</w:t>
            </w:r>
          </w:p>
        </w:tc>
        <w:tc>
          <w:tcPr>
            <w:tcW w:w="861" w:type="pct"/>
          </w:tcPr>
          <w:p w14:paraId="2AC95E22"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≤2970</w:t>
            </w:r>
          </w:p>
        </w:tc>
        <w:tc>
          <w:tcPr>
            <w:tcW w:w="1310" w:type="pct"/>
          </w:tcPr>
          <w:p w14:paraId="0A2CFAF9"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≤13360</w:t>
            </w:r>
          </w:p>
        </w:tc>
        <w:tc>
          <w:tcPr>
            <w:tcW w:w="874" w:type="pct"/>
            <w:vMerge/>
          </w:tcPr>
          <w:p w14:paraId="7AA4D3E8" w14:textId="77777777" w:rsidR="00351A8D" w:rsidRPr="00681836" w:rsidRDefault="00351A8D" w:rsidP="00C67AFA">
            <w:pPr>
              <w:pStyle w:val="aff1"/>
              <w:ind w:firstLineChars="0" w:firstLine="0"/>
              <w:jc w:val="center"/>
              <w:rPr>
                <w:rFonts w:hAnsi="宋体"/>
                <w:sz w:val="18"/>
                <w:szCs w:val="18"/>
              </w:rPr>
            </w:pPr>
          </w:p>
        </w:tc>
      </w:tr>
      <w:tr w:rsidR="00351A8D" w:rsidRPr="00681836" w14:paraId="4867DDBC" w14:textId="77777777" w:rsidTr="00C67AFA">
        <w:trPr>
          <w:jc w:val="center"/>
        </w:trPr>
        <w:tc>
          <w:tcPr>
            <w:tcW w:w="1012" w:type="pct"/>
            <w:vMerge w:val="restart"/>
          </w:tcPr>
          <w:p w14:paraId="7A15CD8D" w14:textId="77777777" w:rsidR="00351A8D" w:rsidRPr="00681836" w:rsidRDefault="00351A8D" w:rsidP="00C67AFA">
            <w:pPr>
              <w:pStyle w:val="aff1"/>
              <w:ind w:firstLineChars="0" w:firstLine="0"/>
              <w:jc w:val="center"/>
              <w:rPr>
                <w:rFonts w:hAnsi="宋体"/>
                <w:sz w:val="18"/>
                <w:szCs w:val="18"/>
              </w:rPr>
            </w:pPr>
          </w:p>
          <w:p w14:paraId="317B8BAA"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2000</w:t>
            </w:r>
          </w:p>
        </w:tc>
        <w:tc>
          <w:tcPr>
            <w:tcW w:w="943" w:type="pct"/>
          </w:tcPr>
          <w:p w14:paraId="6BA9D2E5"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10</w:t>
            </w:r>
          </w:p>
        </w:tc>
        <w:tc>
          <w:tcPr>
            <w:tcW w:w="861" w:type="pct"/>
          </w:tcPr>
          <w:p w14:paraId="6D0C88BC"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≤2600</w:t>
            </w:r>
          </w:p>
        </w:tc>
        <w:tc>
          <w:tcPr>
            <w:tcW w:w="1310" w:type="pct"/>
          </w:tcPr>
          <w:p w14:paraId="14E683B8"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≤12360</w:t>
            </w:r>
          </w:p>
        </w:tc>
        <w:tc>
          <w:tcPr>
            <w:tcW w:w="874" w:type="pct"/>
            <w:vMerge/>
          </w:tcPr>
          <w:p w14:paraId="6A57E137" w14:textId="77777777" w:rsidR="00351A8D" w:rsidRPr="00681836" w:rsidRDefault="00351A8D" w:rsidP="00C67AFA">
            <w:pPr>
              <w:pStyle w:val="aff1"/>
              <w:ind w:firstLineChars="0" w:firstLine="0"/>
              <w:jc w:val="center"/>
              <w:rPr>
                <w:rFonts w:hAnsi="宋体"/>
                <w:sz w:val="18"/>
                <w:szCs w:val="18"/>
              </w:rPr>
            </w:pPr>
          </w:p>
        </w:tc>
      </w:tr>
      <w:tr w:rsidR="00351A8D" w:rsidRPr="00681836" w14:paraId="28E72D07" w14:textId="77777777" w:rsidTr="00C67AFA">
        <w:trPr>
          <w:jc w:val="center"/>
        </w:trPr>
        <w:tc>
          <w:tcPr>
            <w:tcW w:w="1012" w:type="pct"/>
            <w:vMerge/>
          </w:tcPr>
          <w:p w14:paraId="53B25E92" w14:textId="77777777" w:rsidR="00351A8D" w:rsidRPr="00681836" w:rsidRDefault="00351A8D" w:rsidP="00C67AFA">
            <w:pPr>
              <w:pStyle w:val="aff1"/>
              <w:ind w:firstLineChars="0" w:firstLine="0"/>
              <w:jc w:val="center"/>
              <w:rPr>
                <w:rFonts w:hAnsi="宋体"/>
                <w:sz w:val="18"/>
                <w:szCs w:val="18"/>
              </w:rPr>
            </w:pPr>
          </w:p>
        </w:tc>
        <w:tc>
          <w:tcPr>
            <w:tcW w:w="943" w:type="pct"/>
          </w:tcPr>
          <w:p w14:paraId="7CE2E8BE"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20</w:t>
            </w:r>
          </w:p>
        </w:tc>
        <w:tc>
          <w:tcPr>
            <w:tcW w:w="861" w:type="pct"/>
          </w:tcPr>
          <w:p w14:paraId="2807BBD5"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≤2990</w:t>
            </w:r>
          </w:p>
        </w:tc>
        <w:tc>
          <w:tcPr>
            <w:tcW w:w="1310" w:type="pct"/>
          </w:tcPr>
          <w:p w14:paraId="4BBDA921"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≤14000</w:t>
            </w:r>
          </w:p>
        </w:tc>
        <w:tc>
          <w:tcPr>
            <w:tcW w:w="874" w:type="pct"/>
            <w:vMerge/>
          </w:tcPr>
          <w:p w14:paraId="460E2D28" w14:textId="77777777" w:rsidR="00351A8D" w:rsidRPr="00681836" w:rsidRDefault="00351A8D" w:rsidP="00C67AFA">
            <w:pPr>
              <w:pStyle w:val="aff1"/>
              <w:ind w:firstLineChars="0" w:firstLine="0"/>
              <w:jc w:val="center"/>
              <w:rPr>
                <w:rFonts w:hAnsi="宋体"/>
                <w:sz w:val="18"/>
                <w:szCs w:val="18"/>
              </w:rPr>
            </w:pPr>
          </w:p>
        </w:tc>
      </w:tr>
      <w:tr w:rsidR="00351A8D" w:rsidRPr="00681836" w14:paraId="7A2B8190" w14:textId="77777777" w:rsidTr="00C67AFA">
        <w:trPr>
          <w:jc w:val="center"/>
        </w:trPr>
        <w:tc>
          <w:tcPr>
            <w:tcW w:w="1012" w:type="pct"/>
            <w:vMerge/>
          </w:tcPr>
          <w:p w14:paraId="47B722AF" w14:textId="77777777" w:rsidR="00351A8D" w:rsidRPr="00681836" w:rsidRDefault="00351A8D" w:rsidP="00C67AFA">
            <w:pPr>
              <w:pStyle w:val="aff1"/>
              <w:ind w:firstLineChars="0" w:firstLine="0"/>
              <w:jc w:val="center"/>
              <w:rPr>
                <w:rFonts w:hAnsi="宋体"/>
                <w:sz w:val="18"/>
                <w:szCs w:val="18"/>
              </w:rPr>
            </w:pPr>
          </w:p>
        </w:tc>
        <w:tc>
          <w:tcPr>
            <w:tcW w:w="943" w:type="pct"/>
          </w:tcPr>
          <w:p w14:paraId="57BA75CE"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35</w:t>
            </w:r>
          </w:p>
        </w:tc>
        <w:tc>
          <w:tcPr>
            <w:tcW w:w="861" w:type="pct"/>
          </w:tcPr>
          <w:p w14:paraId="27463EB2"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≤3400</w:t>
            </w:r>
          </w:p>
        </w:tc>
        <w:tc>
          <w:tcPr>
            <w:tcW w:w="1310" w:type="pct"/>
          </w:tcPr>
          <w:p w14:paraId="4CE00ADB"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≤16250</w:t>
            </w:r>
          </w:p>
        </w:tc>
        <w:tc>
          <w:tcPr>
            <w:tcW w:w="874" w:type="pct"/>
            <w:vMerge/>
          </w:tcPr>
          <w:p w14:paraId="4A0D4561" w14:textId="77777777" w:rsidR="00351A8D" w:rsidRPr="00681836" w:rsidRDefault="00351A8D" w:rsidP="00C67AFA">
            <w:pPr>
              <w:pStyle w:val="aff1"/>
              <w:ind w:firstLineChars="0" w:firstLine="0"/>
              <w:jc w:val="center"/>
              <w:rPr>
                <w:rFonts w:hAnsi="宋体"/>
                <w:sz w:val="18"/>
                <w:szCs w:val="18"/>
              </w:rPr>
            </w:pPr>
          </w:p>
        </w:tc>
      </w:tr>
      <w:tr w:rsidR="00351A8D" w:rsidRPr="00681836" w14:paraId="64C5D263" w14:textId="77777777" w:rsidTr="00C67AFA">
        <w:trPr>
          <w:jc w:val="center"/>
        </w:trPr>
        <w:tc>
          <w:tcPr>
            <w:tcW w:w="1012" w:type="pct"/>
            <w:vMerge w:val="restart"/>
          </w:tcPr>
          <w:p w14:paraId="72165DA8" w14:textId="77777777" w:rsidR="00351A8D" w:rsidRPr="00D63085" w:rsidRDefault="00351A8D" w:rsidP="00C67AFA">
            <w:pPr>
              <w:pStyle w:val="aff1"/>
              <w:ind w:firstLineChars="0" w:firstLine="0"/>
              <w:jc w:val="center"/>
              <w:rPr>
                <w:rFonts w:hAnsi="宋体"/>
                <w:color w:val="FF0000"/>
                <w:sz w:val="18"/>
                <w:szCs w:val="18"/>
              </w:rPr>
            </w:pPr>
          </w:p>
          <w:p w14:paraId="5F13E90B" w14:textId="77777777" w:rsidR="00351A8D" w:rsidRPr="000A7E63" w:rsidRDefault="00351A8D" w:rsidP="00C67AFA">
            <w:pPr>
              <w:pStyle w:val="aff1"/>
              <w:ind w:firstLineChars="0" w:firstLine="0"/>
              <w:jc w:val="center"/>
              <w:rPr>
                <w:rFonts w:hAnsi="宋体"/>
                <w:sz w:val="18"/>
                <w:szCs w:val="18"/>
              </w:rPr>
            </w:pPr>
            <w:r w:rsidRPr="000A7E63">
              <w:rPr>
                <w:rFonts w:hAnsi="宋体" w:hint="eastAsia"/>
                <w:sz w:val="18"/>
                <w:szCs w:val="18"/>
              </w:rPr>
              <w:t>2</w:t>
            </w:r>
            <w:r w:rsidRPr="000A7E63">
              <w:rPr>
                <w:rFonts w:hAnsi="宋体"/>
                <w:sz w:val="18"/>
                <w:szCs w:val="18"/>
              </w:rPr>
              <w:t>500</w:t>
            </w:r>
          </w:p>
        </w:tc>
        <w:tc>
          <w:tcPr>
            <w:tcW w:w="943" w:type="pct"/>
          </w:tcPr>
          <w:p w14:paraId="19E0444F" w14:textId="77777777" w:rsidR="00351A8D" w:rsidRPr="000A7E63" w:rsidRDefault="00351A8D" w:rsidP="00C67AFA">
            <w:pPr>
              <w:pStyle w:val="aff1"/>
              <w:ind w:firstLineChars="0" w:firstLine="0"/>
              <w:jc w:val="center"/>
              <w:rPr>
                <w:rFonts w:hAnsi="宋体"/>
                <w:sz w:val="18"/>
                <w:szCs w:val="18"/>
              </w:rPr>
            </w:pPr>
            <w:r w:rsidRPr="000A7E63">
              <w:rPr>
                <w:rFonts w:hAnsi="宋体" w:hint="eastAsia"/>
                <w:sz w:val="18"/>
                <w:szCs w:val="18"/>
              </w:rPr>
              <w:t>10</w:t>
            </w:r>
          </w:p>
        </w:tc>
        <w:tc>
          <w:tcPr>
            <w:tcW w:w="861" w:type="pct"/>
          </w:tcPr>
          <w:p w14:paraId="4BA94119" w14:textId="77777777" w:rsidR="00351A8D" w:rsidRPr="000A7E63" w:rsidRDefault="00351A8D" w:rsidP="00C67AFA">
            <w:pPr>
              <w:pStyle w:val="aff1"/>
              <w:ind w:firstLineChars="0" w:firstLine="0"/>
              <w:jc w:val="center"/>
              <w:rPr>
                <w:rFonts w:hAnsi="宋体"/>
                <w:sz w:val="18"/>
                <w:szCs w:val="18"/>
              </w:rPr>
            </w:pPr>
            <w:r w:rsidRPr="000A7E63">
              <w:rPr>
                <w:rFonts w:hAnsi="宋体" w:hint="eastAsia"/>
                <w:sz w:val="18"/>
                <w:szCs w:val="18"/>
              </w:rPr>
              <w:t>≤</w:t>
            </w:r>
            <w:r w:rsidRPr="000A7E63">
              <w:rPr>
                <w:rFonts w:hAnsi="宋体"/>
                <w:sz w:val="18"/>
                <w:szCs w:val="18"/>
              </w:rPr>
              <w:t>295</w:t>
            </w:r>
            <w:r w:rsidRPr="000A7E63">
              <w:rPr>
                <w:rFonts w:hAnsi="宋体" w:hint="eastAsia"/>
                <w:sz w:val="18"/>
                <w:szCs w:val="18"/>
              </w:rPr>
              <w:t>0</w:t>
            </w:r>
          </w:p>
        </w:tc>
        <w:tc>
          <w:tcPr>
            <w:tcW w:w="1310" w:type="pct"/>
          </w:tcPr>
          <w:p w14:paraId="373330FA" w14:textId="77777777" w:rsidR="00351A8D" w:rsidRPr="000A7E63" w:rsidRDefault="00351A8D" w:rsidP="00C67AFA">
            <w:pPr>
              <w:pStyle w:val="aff1"/>
              <w:ind w:firstLineChars="0" w:firstLine="0"/>
              <w:jc w:val="center"/>
              <w:rPr>
                <w:rFonts w:hAnsi="宋体"/>
                <w:sz w:val="18"/>
                <w:szCs w:val="18"/>
              </w:rPr>
            </w:pPr>
            <w:r w:rsidRPr="000A7E63">
              <w:rPr>
                <w:rFonts w:hAnsi="宋体" w:hint="eastAsia"/>
                <w:sz w:val="18"/>
                <w:szCs w:val="18"/>
              </w:rPr>
              <w:t>≤</w:t>
            </w:r>
            <w:r w:rsidRPr="000A7E63">
              <w:rPr>
                <w:rFonts w:hAnsi="宋体"/>
                <w:sz w:val="18"/>
                <w:szCs w:val="18"/>
              </w:rPr>
              <w:t>13810</w:t>
            </w:r>
          </w:p>
        </w:tc>
        <w:tc>
          <w:tcPr>
            <w:tcW w:w="874" w:type="pct"/>
            <w:vMerge/>
          </w:tcPr>
          <w:p w14:paraId="41EAB8F1" w14:textId="77777777" w:rsidR="00351A8D" w:rsidRPr="00681836" w:rsidRDefault="00351A8D" w:rsidP="00C67AFA">
            <w:pPr>
              <w:pStyle w:val="aff1"/>
              <w:ind w:firstLineChars="0" w:firstLine="0"/>
              <w:jc w:val="center"/>
              <w:rPr>
                <w:rFonts w:hAnsi="宋体"/>
                <w:sz w:val="18"/>
                <w:szCs w:val="18"/>
              </w:rPr>
            </w:pPr>
          </w:p>
        </w:tc>
      </w:tr>
      <w:tr w:rsidR="00351A8D" w:rsidRPr="00681836" w14:paraId="65DA6F0F" w14:textId="77777777" w:rsidTr="00C67AFA">
        <w:trPr>
          <w:jc w:val="center"/>
        </w:trPr>
        <w:tc>
          <w:tcPr>
            <w:tcW w:w="1012" w:type="pct"/>
            <w:vMerge/>
          </w:tcPr>
          <w:p w14:paraId="1424FBD4" w14:textId="77777777" w:rsidR="00351A8D" w:rsidRPr="00D63085" w:rsidRDefault="00351A8D" w:rsidP="00C67AFA">
            <w:pPr>
              <w:pStyle w:val="aff1"/>
              <w:ind w:firstLineChars="0" w:firstLine="0"/>
              <w:jc w:val="center"/>
              <w:rPr>
                <w:rFonts w:hAnsi="宋体"/>
                <w:color w:val="FF0000"/>
                <w:sz w:val="18"/>
                <w:szCs w:val="18"/>
              </w:rPr>
            </w:pPr>
          </w:p>
        </w:tc>
        <w:tc>
          <w:tcPr>
            <w:tcW w:w="943" w:type="pct"/>
          </w:tcPr>
          <w:p w14:paraId="69DDC204" w14:textId="77777777" w:rsidR="00351A8D" w:rsidRPr="000A7E63" w:rsidRDefault="00351A8D" w:rsidP="00C67AFA">
            <w:pPr>
              <w:pStyle w:val="aff1"/>
              <w:ind w:firstLineChars="0" w:firstLine="0"/>
              <w:jc w:val="center"/>
              <w:rPr>
                <w:rFonts w:hAnsi="宋体"/>
                <w:sz w:val="18"/>
                <w:szCs w:val="18"/>
              </w:rPr>
            </w:pPr>
            <w:r w:rsidRPr="000A7E63">
              <w:rPr>
                <w:rFonts w:hAnsi="宋体" w:hint="eastAsia"/>
                <w:sz w:val="18"/>
                <w:szCs w:val="18"/>
              </w:rPr>
              <w:t>20</w:t>
            </w:r>
          </w:p>
        </w:tc>
        <w:tc>
          <w:tcPr>
            <w:tcW w:w="861" w:type="pct"/>
          </w:tcPr>
          <w:p w14:paraId="7B68F0A9" w14:textId="77777777" w:rsidR="00351A8D" w:rsidRPr="000A7E63" w:rsidRDefault="00351A8D" w:rsidP="00C67AFA">
            <w:pPr>
              <w:pStyle w:val="aff1"/>
              <w:ind w:firstLineChars="0" w:firstLine="0"/>
              <w:jc w:val="center"/>
              <w:rPr>
                <w:rFonts w:hAnsi="宋体"/>
                <w:sz w:val="18"/>
                <w:szCs w:val="18"/>
              </w:rPr>
            </w:pPr>
            <w:r w:rsidRPr="000A7E63">
              <w:rPr>
                <w:rFonts w:hAnsi="宋体" w:hint="eastAsia"/>
                <w:sz w:val="18"/>
                <w:szCs w:val="18"/>
              </w:rPr>
              <w:t>≤</w:t>
            </w:r>
            <w:r w:rsidRPr="000A7E63">
              <w:rPr>
                <w:rFonts w:hAnsi="宋体"/>
                <w:sz w:val="18"/>
                <w:szCs w:val="18"/>
              </w:rPr>
              <w:t>333</w:t>
            </w:r>
            <w:r w:rsidRPr="000A7E63">
              <w:rPr>
                <w:rFonts w:hAnsi="宋体" w:hint="eastAsia"/>
                <w:sz w:val="18"/>
                <w:szCs w:val="18"/>
              </w:rPr>
              <w:t>0</w:t>
            </w:r>
          </w:p>
        </w:tc>
        <w:tc>
          <w:tcPr>
            <w:tcW w:w="1310" w:type="pct"/>
          </w:tcPr>
          <w:p w14:paraId="03E5821A" w14:textId="77777777" w:rsidR="00351A8D" w:rsidRPr="000A7E63" w:rsidRDefault="00351A8D" w:rsidP="00C67AFA">
            <w:pPr>
              <w:pStyle w:val="aff1"/>
              <w:ind w:firstLineChars="0" w:firstLine="0"/>
              <w:jc w:val="center"/>
              <w:rPr>
                <w:rFonts w:hAnsi="宋体"/>
                <w:sz w:val="18"/>
                <w:szCs w:val="18"/>
              </w:rPr>
            </w:pPr>
            <w:r w:rsidRPr="000A7E63">
              <w:rPr>
                <w:rFonts w:hAnsi="宋体" w:hint="eastAsia"/>
                <w:sz w:val="18"/>
                <w:szCs w:val="18"/>
              </w:rPr>
              <w:t>≤</w:t>
            </w:r>
            <w:r w:rsidRPr="000A7E63">
              <w:rPr>
                <w:rFonts w:hAnsi="宋体"/>
                <w:sz w:val="18"/>
                <w:szCs w:val="18"/>
              </w:rPr>
              <w:t>15500</w:t>
            </w:r>
          </w:p>
        </w:tc>
        <w:tc>
          <w:tcPr>
            <w:tcW w:w="874" w:type="pct"/>
            <w:vMerge/>
          </w:tcPr>
          <w:p w14:paraId="16BCD8EB" w14:textId="77777777" w:rsidR="00351A8D" w:rsidRPr="00681836" w:rsidRDefault="00351A8D" w:rsidP="00C67AFA">
            <w:pPr>
              <w:pStyle w:val="aff1"/>
              <w:ind w:firstLineChars="0" w:firstLine="0"/>
              <w:jc w:val="center"/>
              <w:rPr>
                <w:rFonts w:hAnsi="宋体"/>
                <w:sz w:val="18"/>
                <w:szCs w:val="18"/>
              </w:rPr>
            </w:pPr>
          </w:p>
        </w:tc>
      </w:tr>
      <w:tr w:rsidR="00351A8D" w:rsidRPr="00681836" w14:paraId="336A58B1" w14:textId="77777777" w:rsidTr="00C67AFA">
        <w:trPr>
          <w:jc w:val="center"/>
        </w:trPr>
        <w:tc>
          <w:tcPr>
            <w:tcW w:w="1012" w:type="pct"/>
            <w:vMerge/>
          </w:tcPr>
          <w:p w14:paraId="07E37B6D" w14:textId="77777777" w:rsidR="00351A8D" w:rsidRPr="00D63085" w:rsidRDefault="00351A8D" w:rsidP="00C67AFA">
            <w:pPr>
              <w:pStyle w:val="aff1"/>
              <w:ind w:firstLineChars="0" w:firstLine="0"/>
              <w:jc w:val="center"/>
              <w:rPr>
                <w:rFonts w:hAnsi="宋体"/>
                <w:color w:val="FF0000"/>
                <w:sz w:val="18"/>
                <w:szCs w:val="18"/>
              </w:rPr>
            </w:pPr>
          </w:p>
        </w:tc>
        <w:tc>
          <w:tcPr>
            <w:tcW w:w="943" w:type="pct"/>
          </w:tcPr>
          <w:p w14:paraId="3D02CA6E" w14:textId="77777777" w:rsidR="00351A8D" w:rsidRPr="000A7E63" w:rsidRDefault="00351A8D" w:rsidP="00C67AFA">
            <w:pPr>
              <w:pStyle w:val="aff1"/>
              <w:ind w:firstLineChars="0" w:firstLine="0"/>
              <w:jc w:val="center"/>
              <w:rPr>
                <w:rFonts w:hAnsi="宋体"/>
                <w:sz w:val="18"/>
                <w:szCs w:val="18"/>
              </w:rPr>
            </w:pPr>
            <w:r w:rsidRPr="000A7E63">
              <w:rPr>
                <w:rFonts w:hAnsi="宋体" w:hint="eastAsia"/>
                <w:sz w:val="18"/>
                <w:szCs w:val="18"/>
              </w:rPr>
              <w:t>35</w:t>
            </w:r>
          </w:p>
        </w:tc>
        <w:tc>
          <w:tcPr>
            <w:tcW w:w="861" w:type="pct"/>
          </w:tcPr>
          <w:p w14:paraId="2F1CC2E4" w14:textId="77777777" w:rsidR="00351A8D" w:rsidRPr="000A7E63" w:rsidRDefault="00351A8D" w:rsidP="00C67AFA">
            <w:pPr>
              <w:pStyle w:val="aff1"/>
              <w:ind w:firstLineChars="0" w:firstLine="0"/>
              <w:jc w:val="center"/>
              <w:rPr>
                <w:rFonts w:hAnsi="宋体"/>
                <w:sz w:val="18"/>
                <w:szCs w:val="18"/>
              </w:rPr>
            </w:pPr>
            <w:r w:rsidRPr="000A7E63">
              <w:rPr>
                <w:rFonts w:hAnsi="宋体" w:hint="eastAsia"/>
                <w:sz w:val="18"/>
                <w:szCs w:val="18"/>
              </w:rPr>
              <w:t>≤</w:t>
            </w:r>
            <w:r w:rsidRPr="000A7E63">
              <w:rPr>
                <w:rFonts w:hAnsi="宋体"/>
                <w:sz w:val="18"/>
                <w:szCs w:val="18"/>
              </w:rPr>
              <w:t>37</w:t>
            </w:r>
            <w:r w:rsidRPr="000A7E63">
              <w:rPr>
                <w:rFonts w:hAnsi="宋体" w:hint="eastAsia"/>
                <w:sz w:val="18"/>
                <w:szCs w:val="18"/>
              </w:rPr>
              <w:t>10</w:t>
            </w:r>
          </w:p>
        </w:tc>
        <w:tc>
          <w:tcPr>
            <w:tcW w:w="1310" w:type="pct"/>
          </w:tcPr>
          <w:p w14:paraId="7D6D7200" w14:textId="77777777" w:rsidR="00351A8D" w:rsidRPr="000A7E63" w:rsidRDefault="00351A8D" w:rsidP="00C67AFA">
            <w:pPr>
              <w:pStyle w:val="aff1"/>
              <w:ind w:firstLineChars="0" w:firstLine="0"/>
              <w:jc w:val="center"/>
              <w:rPr>
                <w:rFonts w:hAnsi="宋体"/>
                <w:sz w:val="18"/>
                <w:szCs w:val="18"/>
              </w:rPr>
            </w:pPr>
            <w:r w:rsidRPr="000A7E63">
              <w:rPr>
                <w:rFonts w:hAnsi="宋体" w:hint="eastAsia"/>
                <w:sz w:val="18"/>
                <w:szCs w:val="18"/>
              </w:rPr>
              <w:t>≤</w:t>
            </w:r>
            <w:r w:rsidRPr="000A7E63">
              <w:rPr>
                <w:rFonts w:hAnsi="宋体"/>
                <w:sz w:val="18"/>
                <w:szCs w:val="18"/>
              </w:rPr>
              <w:t>179</w:t>
            </w:r>
            <w:r w:rsidRPr="000A7E63">
              <w:rPr>
                <w:rFonts w:hAnsi="宋体" w:hint="eastAsia"/>
                <w:sz w:val="18"/>
                <w:szCs w:val="18"/>
              </w:rPr>
              <w:t>50</w:t>
            </w:r>
          </w:p>
        </w:tc>
        <w:tc>
          <w:tcPr>
            <w:tcW w:w="874" w:type="pct"/>
            <w:vMerge/>
          </w:tcPr>
          <w:p w14:paraId="6ABB6DA6" w14:textId="77777777" w:rsidR="00351A8D" w:rsidRPr="00681836" w:rsidRDefault="00351A8D" w:rsidP="00C67AFA">
            <w:pPr>
              <w:pStyle w:val="aff1"/>
              <w:ind w:firstLineChars="0" w:firstLine="0"/>
              <w:jc w:val="center"/>
              <w:rPr>
                <w:rFonts w:hAnsi="宋体"/>
                <w:sz w:val="18"/>
                <w:szCs w:val="18"/>
              </w:rPr>
            </w:pPr>
          </w:p>
        </w:tc>
      </w:tr>
      <w:tr w:rsidR="00351A8D" w:rsidRPr="00681836" w14:paraId="135966C1" w14:textId="77777777" w:rsidTr="00C67AFA">
        <w:trPr>
          <w:jc w:val="center"/>
        </w:trPr>
        <w:tc>
          <w:tcPr>
            <w:tcW w:w="1012" w:type="pct"/>
            <w:vMerge w:val="restart"/>
          </w:tcPr>
          <w:p w14:paraId="11D93A8C" w14:textId="77777777" w:rsidR="00351A8D" w:rsidRPr="00681836" w:rsidRDefault="00351A8D" w:rsidP="00C67AFA">
            <w:pPr>
              <w:pStyle w:val="aff1"/>
              <w:ind w:firstLineChars="0" w:firstLine="0"/>
              <w:jc w:val="center"/>
              <w:rPr>
                <w:rFonts w:hAnsi="宋体"/>
                <w:sz w:val="18"/>
                <w:szCs w:val="18"/>
              </w:rPr>
            </w:pPr>
          </w:p>
          <w:p w14:paraId="55A7C1D5"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2750</w:t>
            </w:r>
          </w:p>
        </w:tc>
        <w:tc>
          <w:tcPr>
            <w:tcW w:w="943" w:type="pct"/>
          </w:tcPr>
          <w:p w14:paraId="1FC3F254"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10</w:t>
            </w:r>
          </w:p>
        </w:tc>
        <w:tc>
          <w:tcPr>
            <w:tcW w:w="861" w:type="pct"/>
          </w:tcPr>
          <w:p w14:paraId="3B345436"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≤3210</w:t>
            </w:r>
          </w:p>
        </w:tc>
        <w:tc>
          <w:tcPr>
            <w:tcW w:w="1310" w:type="pct"/>
          </w:tcPr>
          <w:p w14:paraId="618F7155"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≤15260</w:t>
            </w:r>
          </w:p>
        </w:tc>
        <w:tc>
          <w:tcPr>
            <w:tcW w:w="874" w:type="pct"/>
            <w:vMerge/>
          </w:tcPr>
          <w:p w14:paraId="56FBC24A" w14:textId="77777777" w:rsidR="00351A8D" w:rsidRPr="00681836" w:rsidRDefault="00351A8D" w:rsidP="00C67AFA">
            <w:pPr>
              <w:pStyle w:val="aff1"/>
              <w:ind w:firstLineChars="0" w:firstLine="0"/>
              <w:jc w:val="center"/>
              <w:rPr>
                <w:rFonts w:hAnsi="宋体"/>
                <w:sz w:val="18"/>
                <w:szCs w:val="18"/>
              </w:rPr>
            </w:pPr>
          </w:p>
        </w:tc>
      </w:tr>
      <w:tr w:rsidR="00351A8D" w:rsidRPr="00681836" w14:paraId="075C6605" w14:textId="77777777" w:rsidTr="00C67AFA">
        <w:trPr>
          <w:jc w:val="center"/>
        </w:trPr>
        <w:tc>
          <w:tcPr>
            <w:tcW w:w="1012" w:type="pct"/>
            <w:vMerge/>
          </w:tcPr>
          <w:p w14:paraId="67C7B3BB" w14:textId="77777777" w:rsidR="00351A8D" w:rsidRPr="00681836" w:rsidRDefault="00351A8D" w:rsidP="00C67AFA">
            <w:pPr>
              <w:pStyle w:val="aff1"/>
              <w:ind w:firstLineChars="0" w:firstLine="0"/>
              <w:jc w:val="center"/>
              <w:rPr>
                <w:rFonts w:hAnsi="宋体"/>
                <w:sz w:val="18"/>
                <w:szCs w:val="18"/>
              </w:rPr>
            </w:pPr>
          </w:p>
        </w:tc>
        <w:tc>
          <w:tcPr>
            <w:tcW w:w="943" w:type="pct"/>
          </w:tcPr>
          <w:p w14:paraId="734700EB"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20</w:t>
            </w:r>
          </w:p>
        </w:tc>
        <w:tc>
          <w:tcPr>
            <w:tcW w:w="861" w:type="pct"/>
          </w:tcPr>
          <w:p w14:paraId="05FB3E78"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≤3660</w:t>
            </w:r>
          </w:p>
        </w:tc>
        <w:tc>
          <w:tcPr>
            <w:tcW w:w="1310" w:type="pct"/>
          </w:tcPr>
          <w:p w14:paraId="12984841"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≤17000</w:t>
            </w:r>
          </w:p>
        </w:tc>
        <w:tc>
          <w:tcPr>
            <w:tcW w:w="874" w:type="pct"/>
            <w:vMerge/>
          </w:tcPr>
          <w:p w14:paraId="7718A41A" w14:textId="77777777" w:rsidR="00351A8D" w:rsidRPr="00681836" w:rsidRDefault="00351A8D" w:rsidP="00C67AFA">
            <w:pPr>
              <w:pStyle w:val="aff1"/>
              <w:ind w:firstLineChars="0" w:firstLine="0"/>
              <w:jc w:val="center"/>
              <w:rPr>
                <w:rFonts w:hAnsi="宋体"/>
                <w:sz w:val="18"/>
                <w:szCs w:val="18"/>
              </w:rPr>
            </w:pPr>
          </w:p>
        </w:tc>
      </w:tr>
      <w:tr w:rsidR="00351A8D" w:rsidRPr="00681836" w14:paraId="531963E5" w14:textId="77777777" w:rsidTr="00C67AFA">
        <w:trPr>
          <w:jc w:val="center"/>
        </w:trPr>
        <w:tc>
          <w:tcPr>
            <w:tcW w:w="1012" w:type="pct"/>
            <w:vMerge/>
          </w:tcPr>
          <w:p w14:paraId="7EC288EE" w14:textId="77777777" w:rsidR="00351A8D" w:rsidRPr="00681836" w:rsidRDefault="00351A8D" w:rsidP="00C67AFA">
            <w:pPr>
              <w:pStyle w:val="aff1"/>
              <w:ind w:firstLineChars="0" w:firstLine="0"/>
              <w:jc w:val="center"/>
              <w:rPr>
                <w:rFonts w:hAnsi="宋体"/>
                <w:sz w:val="18"/>
                <w:szCs w:val="18"/>
              </w:rPr>
            </w:pPr>
          </w:p>
        </w:tc>
        <w:tc>
          <w:tcPr>
            <w:tcW w:w="943" w:type="pct"/>
          </w:tcPr>
          <w:p w14:paraId="080C1EBB"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35</w:t>
            </w:r>
          </w:p>
        </w:tc>
        <w:tc>
          <w:tcPr>
            <w:tcW w:w="861" w:type="pct"/>
          </w:tcPr>
          <w:p w14:paraId="5403A09B"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≤4010</w:t>
            </w:r>
          </w:p>
        </w:tc>
        <w:tc>
          <w:tcPr>
            <w:tcW w:w="1310" w:type="pct"/>
          </w:tcPr>
          <w:p w14:paraId="2A354EC0"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≤19150</w:t>
            </w:r>
          </w:p>
        </w:tc>
        <w:tc>
          <w:tcPr>
            <w:tcW w:w="874" w:type="pct"/>
            <w:vMerge/>
          </w:tcPr>
          <w:p w14:paraId="5A1AD991" w14:textId="77777777" w:rsidR="00351A8D" w:rsidRPr="00681836" w:rsidRDefault="00351A8D" w:rsidP="00C67AFA">
            <w:pPr>
              <w:pStyle w:val="aff1"/>
              <w:ind w:firstLineChars="0" w:firstLine="0"/>
              <w:jc w:val="center"/>
              <w:rPr>
                <w:rFonts w:hAnsi="宋体"/>
                <w:sz w:val="18"/>
                <w:szCs w:val="18"/>
              </w:rPr>
            </w:pPr>
          </w:p>
        </w:tc>
      </w:tr>
      <w:tr w:rsidR="00351A8D" w:rsidRPr="00681836" w14:paraId="2CD0C522" w14:textId="77777777" w:rsidTr="00C67AFA">
        <w:trPr>
          <w:jc w:val="center"/>
        </w:trPr>
        <w:tc>
          <w:tcPr>
            <w:tcW w:w="1012" w:type="pct"/>
            <w:vMerge w:val="restart"/>
          </w:tcPr>
          <w:p w14:paraId="101A2854" w14:textId="77777777" w:rsidR="00351A8D" w:rsidRPr="00D63085" w:rsidRDefault="00351A8D" w:rsidP="00C67AFA">
            <w:pPr>
              <w:pStyle w:val="aff1"/>
              <w:ind w:firstLineChars="0" w:firstLine="0"/>
              <w:jc w:val="center"/>
              <w:rPr>
                <w:rFonts w:hAnsi="宋体"/>
                <w:color w:val="FF0000"/>
                <w:sz w:val="18"/>
                <w:szCs w:val="18"/>
              </w:rPr>
            </w:pPr>
          </w:p>
          <w:p w14:paraId="5689D3B7" w14:textId="77777777" w:rsidR="00351A8D" w:rsidRPr="000A7E63" w:rsidRDefault="00351A8D" w:rsidP="00C67AFA">
            <w:pPr>
              <w:pStyle w:val="aff1"/>
              <w:ind w:firstLineChars="0" w:firstLine="0"/>
              <w:jc w:val="center"/>
              <w:rPr>
                <w:rFonts w:hAnsi="宋体"/>
                <w:sz w:val="18"/>
                <w:szCs w:val="18"/>
              </w:rPr>
            </w:pPr>
            <w:r w:rsidRPr="000A7E63">
              <w:rPr>
                <w:rFonts w:hAnsi="宋体" w:hint="eastAsia"/>
                <w:sz w:val="18"/>
                <w:szCs w:val="18"/>
              </w:rPr>
              <w:t>3</w:t>
            </w:r>
            <w:r w:rsidRPr="000A7E63">
              <w:rPr>
                <w:rFonts w:hAnsi="宋体"/>
                <w:sz w:val="18"/>
                <w:szCs w:val="18"/>
              </w:rPr>
              <w:t>000</w:t>
            </w:r>
          </w:p>
        </w:tc>
        <w:tc>
          <w:tcPr>
            <w:tcW w:w="943" w:type="pct"/>
          </w:tcPr>
          <w:p w14:paraId="008BEBFA" w14:textId="77777777" w:rsidR="00351A8D" w:rsidRPr="000A7E63" w:rsidRDefault="00351A8D" w:rsidP="00C67AFA">
            <w:pPr>
              <w:pStyle w:val="aff1"/>
              <w:ind w:firstLineChars="0" w:firstLine="0"/>
              <w:jc w:val="center"/>
              <w:rPr>
                <w:rFonts w:hAnsi="宋体"/>
                <w:sz w:val="18"/>
                <w:szCs w:val="18"/>
              </w:rPr>
            </w:pPr>
            <w:r w:rsidRPr="000A7E63">
              <w:rPr>
                <w:rFonts w:hAnsi="宋体" w:hint="eastAsia"/>
                <w:sz w:val="18"/>
                <w:szCs w:val="18"/>
              </w:rPr>
              <w:t>10</w:t>
            </w:r>
          </w:p>
        </w:tc>
        <w:tc>
          <w:tcPr>
            <w:tcW w:w="861" w:type="pct"/>
          </w:tcPr>
          <w:p w14:paraId="12E876CB" w14:textId="77777777" w:rsidR="00351A8D" w:rsidRPr="000A7E63" w:rsidRDefault="00351A8D" w:rsidP="00C67AFA">
            <w:pPr>
              <w:pStyle w:val="aff1"/>
              <w:ind w:firstLineChars="0" w:firstLine="0"/>
              <w:jc w:val="center"/>
              <w:rPr>
                <w:rFonts w:hAnsi="宋体"/>
                <w:sz w:val="18"/>
                <w:szCs w:val="18"/>
              </w:rPr>
            </w:pPr>
            <w:r w:rsidRPr="000A7E63">
              <w:rPr>
                <w:rFonts w:hAnsi="宋体" w:hint="eastAsia"/>
                <w:sz w:val="18"/>
                <w:szCs w:val="18"/>
              </w:rPr>
              <w:t>≤</w:t>
            </w:r>
            <w:r w:rsidRPr="000A7E63">
              <w:rPr>
                <w:rFonts w:hAnsi="宋体"/>
                <w:sz w:val="18"/>
                <w:szCs w:val="18"/>
              </w:rPr>
              <w:t>351</w:t>
            </w:r>
            <w:r w:rsidRPr="000A7E63">
              <w:rPr>
                <w:rFonts w:hAnsi="宋体" w:hint="eastAsia"/>
                <w:sz w:val="18"/>
                <w:szCs w:val="18"/>
              </w:rPr>
              <w:t>0</w:t>
            </w:r>
          </w:p>
        </w:tc>
        <w:tc>
          <w:tcPr>
            <w:tcW w:w="1310" w:type="pct"/>
          </w:tcPr>
          <w:p w14:paraId="7B21FA39" w14:textId="77777777" w:rsidR="00351A8D" w:rsidRPr="00D63085" w:rsidRDefault="00351A8D" w:rsidP="00C67AFA">
            <w:pPr>
              <w:pStyle w:val="aff1"/>
              <w:ind w:firstLineChars="0" w:firstLine="0"/>
              <w:jc w:val="center"/>
              <w:rPr>
                <w:rFonts w:hAnsi="宋体"/>
                <w:color w:val="FF0000"/>
                <w:sz w:val="18"/>
                <w:szCs w:val="18"/>
              </w:rPr>
            </w:pPr>
            <w:r w:rsidRPr="00D63085">
              <w:rPr>
                <w:rFonts w:hAnsi="宋体" w:hint="eastAsia"/>
                <w:color w:val="FF0000"/>
                <w:sz w:val="18"/>
                <w:szCs w:val="18"/>
              </w:rPr>
              <w:t>≤</w:t>
            </w:r>
            <w:r w:rsidRPr="00542BC5">
              <w:rPr>
                <w:rFonts w:hAnsi="宋体" w:hint="eastAsia"/>
                <w:color w:val="00B050"/>
                <w:sz w:val="18"/>
                <w:szCs w:val="18"/>
              </w:rPr>
              <w:t>16700</w:t>
            </w:r>
          </w:p>
        </w:tc>
        <w:tc>
          <w:tcPr>
            <w:tcW w:w="874" w:type="pct"/>
            <w:vMerge w:val="restart"/>
          </w:tcPr>
          <w:p w14:paraId="6189560D" w14:textId="77777777" w:rsidR="00351A8D" w:rsidRPr="00681836" w:rsidRDefault="00351A8D" w:rsidP="00C67AFA">
            <w:pPr>
              <w:pStyle w:val="aff1"/>
              <w:ind w:firstLineChars="0" w:firstLine="0"/>
              <w:jc w:val="center"/>
              <w:rPr>
                <w:rFonts w:hAnsi="宋体"/>
                <w:sz w:val="18"/>
                <w:szCs w:val="18"/>
              </w:rPr>
            </w:pPr>
          </w:p>
          <w:p w14:paraId="6CB7242F" w14:textId="77777777" w:rsidR="00351A8D" w:rsidRPr="00681836" w:rsidRDefault="00351A8D" w:rsidP="00C67AFA">
            <w:pPr>
              <w:pStyle w:val="aff1"/>
              <w:ind w:firstLineChars="0" w:firstLine="0"/>
              <w:jc w:val="center"/>
              <w:rPr>
                <w:rFonts w:hAnsi="宋体"/>
                <w:sz w:val="18"/>
                <w:szCs w:val="18"/>
              </w:rPr>
            </w:pPr>
          </w:p>
          <w:p w14:paraId="48F41BC1" w14:textId="77777777" w:rsidR="00351A8D" w:rsidRPr="00681836" w:rsidRDefault="00351A8D" w:rsidP="00C67AFA">
            <w:pPr>
              <w:pStyle w:val="aff1"/>
              <w:ind w:firstLineChars="0" w:firstLine="0"/>
              <w:jc w:val="center"/>
              <w:rPr>
                <w:rFonts w:hAnsi="宋体"/>
                <w:sz w:val="18"/>
                <w:szCs w:val="18"/>
              </w:rPr>
            </w:pPr>
          </w:p>
          <w:p w14:paraId="57D99E8B" w14:textId="77777777" w:rsidR="00351A8D" w:rsidRPr="00681836" w:rsidRDefault="00351A8D" w:rsidP="00C67AFA">
            <w:pPr>
              <w:pStyle w:val="aff1"/>
              <w:ind w:firstLineChars="0" w:firstLine="0"/>
              <w:jc w:val="center"/>
              <w:rPr>
                <w:rFonts w:hAnsi="宋体"/>
                <w:sz w:val="18"/>
                <w:szCs w:val="18"/>
              </w:rPr>
            </w:pPr>
          </w:p>
          <w:p w14:paraId="52A415C2" w14:textId="77777777" w:rsidR="00351A8D" w:rsidRPr="00681836" w:rsidRDefault="00351A8D" w:rsidP="00C67AFA">
            <w:pPr>
              <w:pStyle w:val="aff1"/>
              <w:ind w:firstLineChars="0" w:firstLine="0"/>
              <w:jc w:val="center"/>
              <w:rPr>
                <w:rFonts w:hAnsi="宋体"/>
                <w:sz w:val="18"/>
                <w:szCs w:val="18"/>
              </w:rPr>
            </w:pPr>
          </w:p>
          <w:p w14:paraId="7BE39674" w14:textId="77777777" w:rsidR="00351A8D" w:rsidRPr="00681836" w:rsidRDefault="00351A8D" w:rsidP="00C67AFA">
            <w:pPr>
              <w:pStyle w:val="aff1"/>
              <w:ind w:firstLineChars="0" w:firstLine="0"/>
              <w:jc w:val="center"/>
              <w:rPr>
                <w:rFonts w:hAnsi="宋体"/>
                <w:sz w:val="18"/>
                <w:szCs w:val="18"/>
              </w:rPr>
            </w:pPr>
          </w:p>
          <w:p w14:paraId="650FDE51"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8</w:t>
            </w:r>
          </w:p>
        </w:tc>
      </w:tr>
      <w:tr w:rsidR="00351A8D" w:rsidRPr="00681836" w14:paraId="63D17FB3" w14:textId="77777777" w:rsidTr="00C67AFA">
        <w:trPr>
          <w:jc w:val="center"/>
        </w:trPr>
        <w:tc>
          <w:tcPr>
            <w:tcW w:w="1012" w:type="pct"/>
            <w:vMerge/>
          </w:tcPr>
          <w:p w14:paraId="60277EEB" w14:textId="77777777" w:rsidR="00351A8D" w:rsidRPr="00D63085" w:rsidRDefault="00351A8D" w:rsidP="00C67AFA">
            <w:pPr>
              <w:pStyle w:val="aff1"/>
              <w:ind w:firstLineChars="0" w:firstLine="0"/>
              <w:jc w:val="center"/>
              <w:rPr>
                <w:rFonts w:hAnsi="宋体"/>
                <w:color w:val="FF0000"/>
                <w:sz w:val="18"/>
                <w:szCs w:val="18"/>
              </w:rPr>
            </w:pPr>
          </w:p>
        </w:tc>
        <w:tc>
          <w:tcPr>
            <w:tcW w:w="943" w:type="pct"/>
          </w:tcPr>
          <w:p w14:paraId="663CE7D8" w14:textId="77777777" w:rsidR="00351A8D" w:rsidRPr="000A7E63" w:rsidRDefault="00351A8D" w:rsidP="00C67AFA">
            <w:pPr>
              <w:pStyle w:val="aff1"/>
              <w:ind w:firstLineChars="0" w:firstLine="0"/>
              <w:jc w:val="center"/>
              <w:rPr>
                <w:rFonts w:hAnsi="宋体"/>
                <w:sz w:val="18"/>
                <w:szCs w:val="18"/>
              </w:rPr>
            </w:pPr>
            <w:r w:rsidRPr="000A7E63">
              <w:rPr>
                <w:rFonts w:hAnsi="宋体" w:hint="eastAsia"/>
                <w:sz w:val="18"/>
                <w:szCs w:val="18"/>
              </w:rPr>
              <w:t>20</w:t>
            </w:r>
          </w:p>
        </w:tc>
        <w:tc>
          <w:tcPr>
            <w:tcW w:w="861" w:type="pct"/>
          </w:tcPr>
          <w:p w14:paraId="49972794" w14:textId="77777777" w:rsidR="00351A8D" w:rsidRPr="000A7E63" w:rsidRDefault="00351A8D" w:rsidP="00C67AFA">
            <w:pPr>
              <w:pStyle w:val="aff1"/>
              <w:ind w:firstLineChars="0" w:firstLine="0"/>
              <w:jc w:val="center"/>
              <w:rPr>
                <w:rFonts w:hAnsi="宋体"/>
                <w:sz w:val="18"/>
                <w:szCs w:val="18"/>
              </w:rPr>
            </w:pPr>
            <w:r w:rsidRPr="000A7E63">
              <w:rPr>
                <w:rFonts w:hAnsi="宋体" w:hint="eastAsia"/>
                <w:sz w:val="18"/>
                <w:szCs w:val="18"/>
              </w:rPr>
              <w:t>≤</w:t>
            </w:r>
            <w:r w:rsidRPr="000A7E63">
              <w:rPr>
                <w:rFonts w:hAnsi="宋体"/>
                <w:sz w:val="18"/>
                <w:szCs w:val="18"/>
              </w:rPr>
              <w:t>4060</w:t>
            </w:r>
          </w:p>
        </w:tc>
        <w:tc>
          <w:tcPr>
            <w:tcW w:w="1310" w:type="pct"/>
          </w:tcPr>
          <w:p w14:paraId="46D63800" w14:textId="77777777" w:rsidR="00351A8D" w:rsidRPr="00D63085" w:rsidRDefault="00351A8D" w:rsidP="00C67AFA">
            <w:pPr>
              <w:pStyle w:val="aff1"/>
              <w:ind w:firstLineChars="0" w:firstLine="0"/>
              <w:jc w:val="center"/>
              <w:rPr>
                <w:rFonts w:hAnsi="宋体"/>
                <w:color w:val="FF0000"/>
                <w:sz w:val="18"/>
                <w:szCs w:val="18"/>
              </w:rPr>
            </w:pPr>
            <w:r w:rsidRPr="00D63085">
              <w:rPr>
                <w:rFonts w:hAnsi="宋体" w:hint="eastAsia"/>
                <w:color w:val="FF0000"/>
                <w:sz w:val="18"/>
                <w:szCs w:val="18"/>
              </w:rPr>
              <w:t>≤</w:t>
            </w:r>
            <w:r w:rsidRPr="00542BC5">
              <w:rPr>
                <w:rFonts w:hAnsi="宋体" w:hint="eastAsia"/>
                <w:color w:val="00B050"/>
                <w:sz w:val="18"/>
                <w:szCs w:val="18"/>
              </w:rPr>
              <w:t>18650</w:t>
            </w:r>
          </w:p>
        </w:tc>
        <w:tc>
          <w:tcPr>
            <w:tcW w:w="874" w:type="pct"/>
            <w:vMerge/>
          </w:tcPr>
          <w:p w14:paraId="232F2CAC" w14:textId="77777777" w:rsidR="00351A8D" w:rsidRPr="00681836" w:rsidRDefault="00351A8D" w:rsidP="00C67AFA">
            <w:pPr>
              <w:pStyle w:val="aff1"/>
              <w:ind w:firstLineChars="0" w:firstLine="0"/>
              <w:rPr>
                <w:rFonts w:hAnsi="宋体"/>
                <w:sz w:val="18"/>
                <w:szCs w:val="18"/>
              </w:rPr>
            </w:pPr>
          </w:p>
        </w:tc>
      </w:tr>
      <w:tr w:rsidR="00351A8D" w:rsidRPr="00681836" w14:paraId="6FC3518C" w14:textId="77777777" w:rsidTr="00C67AFA">
        <w:trPr>
          <w:jc w:val="center"/>
        </w:trPr>
        <w:tc>
          <w:tcPr>
            <w:tcW w:w="1012" w:type="pct"/>
            <w:vMerge/>
          </w:tcPr>
          <w:p w14:paraId="771CDF39" w14:textId="77777777" w:rsidR="00351A8D" w:rsidRPr="00D63085" w:rsidRDefault="00351A8D" w:rsidP="00C67AFA">
            <w:pPr>
              <w:pStyle w:val="aff1"/>
              <w:ind w:firstLineChars="0" w:firstLine="0"/>
              <w:jc w:val="center"/>
              <w:rPr>
                <w:rFonts w:hAnsi="宋体"/>
                <w:color w:val="FF0000"/>
                <w:sz w:val="18"/>
                <w:szCs w:val="18"/>
              </w:rPr>
            </w:pPr>
          </w:p>
        </w:tc>
        <w:tc>
          <w:tcPr>
            <w:tcW w:w="943" w:type="pct"/>
          </w:tcPr>
          <w:p w14:paraId="29AC8ECF" w14:textId="77777777" w:rsidR="00351A8D" w:rsidRPr="000A7E63" w:rsidRDefault="00351A8D" w:rsidP="00C67AFA">
            <w:pPr>
              <w:pStyle w:val="aff1"/>
              <w:ind w:firstLineChars="0" w:firstLine="0"/>
              <w:jc w:val="center"/>
              <w:rPr>
                <w:rFonts w:hAnsi="宋体"/>
                <w:sz w:val="18"/>
                <w:szCs w:val="18"/>
              </w:rPr>
            </w:pPr>
            <w:r w:rsidRPr="000A7E63">
              <w:rPr>
                <w:rFonts w:hAnsi="宋体" w:hint="eastAsia"/>
                <w:sz w:val="18"/>
                <w:szCs w:val="18"/>
              </w:rPr>
              <w:t>35</w:t>
            </w:r>
          </w:p>
        </w:tc>
        <w:tc>
          <w:tcPr>
            <w:tcW w:w="861" w:type="pct"/>
          </w:tcPr>
          <w:p w14:paraId="5BEF73D7" w14:textId="77777777" w:rsidR="00351A8D" w:rsidRPr="000A7E63" w:rsidRDefault="00351A8D" w:rsidP="00C67AFA">
            <w:pPr>
              <w:pStyle w:val="aff1"/>
              <w:ind w:firstLineChars="0" w:firstLine="0"/>
              <w:jc w:val="center"/>
              <w:rPr>
                <w:rFonts w:hAnsi="宋体"/>
                <w:sz w:val="18"/>
                <w:szCs w:val="18"/>
              </w:rPr>
            </w:pPr>
            <w:r w:rsidRPr="000A7E63">
              <w:rPr>
                <w:rFonts w:hAnsi="宋体" w:hint="eastAsia"/>
                <w:sz w:val="18"/>
                <w:szCs w:val="18"/>
              </w:rPr>
              <w:t>≤</w:t>
            </w:r>
            <w:r w:rsidRPr="000A7E63">
              <w:rPr>
                <w:rFonts w:hAnsi="宋体"/>
                <w:sz w:val="18"/>
                <w:szCs w:val="18"/>
              </w:rPr>
              <w:t>4380</w:t>
            </w:r>
          </w:p>
        </w:tc>
        <w:tc>
          <w:tcPr>
            <w:tcW w:w="1310" w:type="pct"/>
          </w:tcPr>
          <w:p w14:paraId="0C3BD461" w14:textId="77777777" w:rsidR="00351A8D" w:rsidRPr="000A7E63" w:rsidRDefault="00351A8D" w:rsidP="00C67AFA">
            <w:pPr>
              <w:pStyle w:val="aff1"/>
              <w:ind w:firstLineChars="0" w:firstLine="0"/>
              <w:jc w:val="center"/>
              <w:rPr>
                <w:rFonts w:hAnsi="宋体"/>
                <w:sz w:val="18"/>
                <w:szCs w:val="18"/>
              </w:rPr>
            </w:pPr>
            <w:r w:rsidRPr="000A7E63">
              <w:rPr>
                <w:rFonts w:hAnsi="宋体" w:hint="eastAsia"/>
                <w:sz w:val="18"/>
                <w:szCs w:val="18"/>
              </w:rPr>
              <w:t>≤</w:t>
            </w:r>
            <w:r w:rsidRPr="000A7E63">
              <w:rPr>
                <w:rFonts w:hAnsi="宋体"/>
                <w:sz w:val="18"/>
                <w:szCs w:val="18"/>
              </w:rPr>
              <w:t>21150</w:t>
            </w:r>
          </w:p>
        </w:tc>
        <w:tc>
          <w:tcPr>
            <w:tcW w:w="874" w:type="pct"/>
            <w:vMerge/>
          </w:tcPr>
          <w:p w14:paraId="6E4F3579" w14:textId="77777777" w:rsidR="00351A8D" w:rsidRPr="00681836" w:rsidRDefault="00351A8D" w:rsidP="00C67AFA">
            <w:pPr>
              <w:pStyle w:val="aff1"/>
              <w:ind w:firstLineChars="0" w:firstLine="0"/>
              <w:rPr>
                <w:rFonts w:hAnsi="宋体"/>
                <w:sz w:val="18"/>
                <w:szCs w:val="18"/>
              </w:rPr>
            </w:pPr>
          </w:p>
        </w:tc>
      </w:tr>
      <w:tr w:rsidR="00351A8D" w:rsidRPr="00681836" w14:paraId="57137CBF" w14:textId="77777777" w:rsidTr="00C67AFA">
        <w:trPr>
          <w:jc w:val="center"/>
        </w:trPr>
        <w:tc>
          <w:tcPr>
            <w:tcW w:w="1012" w:type="pct"/>
            <w:vMerge w:val="restart"/>
          </w:tcPr>
          <w:p w14:paraId="331C6BF6" w14:textId="77777777" w:rsidR="00351A8D" w:rsidRPr="00681836" w:rsidRDefault="00351A8D" w:rsidP="00C67AFA">
            <w:pPr>
              <w:pStyle w:val="aff1"/>
              <w:ind w:firstLineChars="0" w:firstLine="0"/>
              <w:jc w:val="center"/>
              <w:rPr>
                <w:rFonts w:hAnsi="宋体"/>
                <w:sz w:val="18"/>
                <w:szCs w:val="18"/>
              </w:rPr>
            </w:pPr>
          </w:p>
          <w:p w14:paraId="646678D5"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3300</w:t>
            </w:r>
          </w:p>
        </w:tc>
        <w:tc>
          <w:tcPr>
            <w:tcW w:w="943" w:type="pct"/>
          </w:tcPr>
          <w:p w14:paraId="4A36739F"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10</w:t>
            </w:r>
          </w:p>
        </w:tc>
        <w:tc>
          <w:tcPr>
            <w:tcW w:w="861" w:type="pct"/>
          </w:tcPr>
          <w:p w14:paraId="25FE7859"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≤3780</w:t>
            </w:r>
          </w:p>
        </w:tc>
        <w:tc>
          <w:tcPr>
            <w:tcW w:w="1310" w:type="pct"/>
          </w:tcPr>
          <w:p w14:paraId="2E5BC327"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≤18130</w:t>
            </w:r>
          </w:p>
        </w:tc>
        <w:tc>
          <w:tcPr>
            <w:tcW w:w="874" w:type="pct"/>
            <w:vMerge/>
          </w:tcPr>
          <w:p w14:paraId="115A7A53" w14:textId="77777777" w:rsidR="00351A8D" w:rsidRPr="00681836" w:rsidRDefault="00351A8D" w:rsidP="00C67AFA">
            <w:pPr>
              <w:pStyle w:val="aff1"/>
              <w:ind w:firstLineChars="0" w:firstLine="0"/>
              <w:rPr>
                <w:rFonts w:hAnsi="宋体"/>
                <w:sz w:val="18"/>
                <w:szCs w:val="18"/>
              </w:rPr>
            </w:pPr>
          </w:p>
        </w:tc>
      </w:tr>
      <w:tr w:rsidR="00351A8D" w:rsidRPr="00681836" w14:paraId="11AA6363" w14:textId="77777777" w:rsidTr="00C67AFA">
        <w:trPr>
          <w:jc w:val="center"/>
        </w:trPr>
        <w:tc>
          <w:tcPr>
            <w:tcW w:w="1012" w:type="pct"/>
            <w:vMerge/>
          </w:tcPr>
          <w:p w14:paraId="21A586E0" w14:textId="77777777" w:rsidR="00351A8D" w:rsidRPr="00681836" w:rsidRDefault="00351A8D" w:rsidP="00C67AFA">
            <w:pPr>
              <w:pStyle w:val="aff1"/>
              <w:ind w:firstLineChars="0" w:firstLine="0"/>
              <w:jc w:val="center"/>
              <w:rPr>
                <w:rFonts w:hAnsi="宋体"/>
                <w:sz w:val="18"/>
                <w:szCs w:val="18"/>
              </w:rPr>
            </w:pPr>
          </w:p>
        </w:tc>
        <w:tc>
          <w:tcPr>
            <w:tcW w:w="943" w:type="pct"/>
          </w:tcPr>
          <w:p w14:paraId="663410E5"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20</w:t>
            </w:r>
          </w:p>
        </w:tc>
        <w:tc>
          <w:tcPr>
            <w:tcW w:w="861" w:type="pct"/>
          </w:tcPr>
          <w:p w14:paraId="76791301"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≤4270</w:t>
            </w:r>
          </w:p>
        </w:tc>
        <w:tc>
          <w:tcPr>
            <w:tcW w:w="1310" w:type="pct"/>
          </w:tcPr>
          <w:p w14:paraId="1DDB0A32"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≤20300</w:t>
            </w:r>
          </w:p>
        </w:tc>
        <w:tc>
          <w:tcPr>
            <w:tcW w:w="874" w:type="pct"/>
            <w:vMerge/>
          </w:tcPr>
          <w:p w14:paraId="7722EB50" w14:textId="77777777" w:rsidR="00351A8D" w:rsidRPr="00681836" w:rsidRDefault="00351A8D" w:rsidP="00C67AFA">
            <w:pPr>
              <w:pStyle w:val="aff1"/>
              <w:ind w:firstLineChars="0" w:firstLine="0"/>
              <w:rPr>
                <w:rFonts w:hAnsi="宋体"/>
                <w:sz w:val="18"/>
                <w:szCs w:val="18"/>
              </w:rPr>
            </w:pPr>
          </w:p>
        </w:tc>
      </w:tr>
      <w:tr w:rsidR="00351A8D" w:rsidRPr="00681836" w14:paraId="2D411F60" w14:textId="77777777" w:rsidTr="00C67AFA">
        <w:trPr>
          <w:jc w:val="center"/>
        </w:trPr>
        <w:tc>
          <w:tcPr>
            <w:tcW w:w="1012" w:type="pct"/>
            <w:vMerge/>
          </w:tcPr>
          <w:p w14:paraId="50B3823D" w14:textId="77777777" w:rsidR="00351A8D" w:rsidRPr="00681836" w:rsidRDefault="00351A8D" w:rsidP="00C67AFA">
            <w:pPr>
              <w:pStyle w:val="aff1"/>
              <w:ind w:firstLineChars="0" w:firstLine="0"/>
              <w:jc w:val="center"/>
              <w:rPr>
                <w:rFonts w:hAnsi="宋体"/>
                <w:sz w:val="18"/>
                <w:szCs w:val="18"/>
              </w:rPr>
            </w:pPr>
          </w:p>
        </w:tc>
        <w:tc>
          <w:tcPr>
            <w:tcW w:w="943" w:type="pct"/>
          </w:tcPr>
          <w:p w14:paraId="11983D9F"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35</w:t>
            </w:r>
          </w:p>
        </w:tc>
        <w:tc>
          <w:tcPr>
            <w:tcW w:w="861" w:type="pct"/>
          </w:tcPr>
          <w:p w14:paraId="1880BFFA"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≤4670</w:t>
            </w:r>
          </w:p>
        </w:tc>
        <w:tc>
          <w:tcPr>
            <w:tcW w:w="1310" w:type="pct"/>
          </w:tcPr>
          <w:p w14:paraId="1E518AAD"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≤22940</w:t>
            </w:r>
          </w:p>
        </w:tc>
        <w:tc>
          <w:tcPr>
            <w:tcW w:w="874" w:type="pct"/>
            <w:vMerge/>
          </w:tcPr>
          <w:p w14:paraId="3941D2CF" w14:textId="77777777" w:rsidR="00351A8D" w:rsidRPr="00681836" w:rsidRDefault="00351A8D" w:rsidP="00C67AFA">
            <w:pPr>
              <w:pStyle w:val="aff1"/>
              <w:ind w:firstLineChars="0" w:firstLine="0"/>
              <w:rPr>
                <w:rFonts w:hAnsi="宋体"/>
                <w:sz w:val="18"/>
                <w:szCs w:val="18"/>
              </w:rPr>
            </w:pPr>
          </w:p>
        </w:tc>
      </w:tr>
      <w:tr w:rsidR="00351A8D" w:rsidRPr="00681836" w14:paraId="780C7E25" w14:textId="77777777" w:rsidTr="00C67AFA">
        <w:trPr>
          <w:jc w:val="center"/>
        </w:trPr>
        <w:tc>
          <w:tcPr>
            <w:tcW w:w="1012" w:type="pct"/>
            <w:vMerge w:val="restart"/>
          </w:tcPr>
          <w:p w14:paraId="365D66FD" w14:textId="77777777" w:rsidR="00351A8D" w:rsidRPr="00D63085" w:rsidRDefault="00351A8D" w:rsidP="00C67AFA">
            <w:pPr>
              <w:pStyle w:val="aff1"/>
              <w:ind w:firstLineChars="0" w:firstLine="0"/>
              <w:jc w:val="center"/>
              <w:rPr>
                <w:rFonts w:hAnsi="宋体"/>
                <w:color w:val="FF0000"/>
                <w:sz w:val="18"/>
                <w:szCs w:val="18"/>
              </w:rPr>
            </w:pPr>
          </w:p>
          <w:p w14:paraId="3844CBD5" w14:textId="77777777" w:rsidR="00351A8D" w:rsidRPr="00B635B2" w:rsidRDefault="00351A8D" w:rsidP="00C67AFA">
            <w:pPr>
              <w:pStyle w:val="aff1"/>
              <w:ind w:firstLineChars="0" w:firstLine="0"/>
              <w:jc w:val="center"/>
              <w:rPr>
                <w:rFonts w:hAnsi="宋体"/>
                <w:sz w:val="18"/>
                <w:szCs w:val="18"/>
              </w:rPr>
            </w:pPr>
            <w:r w:rsidRPr="00B635B2">
              <w:rPr>
                <w:rFonts w:hAnsi="宋体" w:hint="eastAsia"/>
                <w:sz w:val="18"/>
                <w:szCs w:val="18"/>
              </w:rPr>
              <w:t>3</w:t>
            </w:r>
            <w:r w:rsidRPr="00B635B2">
              <w:rPr>
                <w:rFonts w:hAnsi="宋体"/>
                <w:sz w:val="18"/>
                <w:szCs w:val="18"/>
              </w:rPr>
              <w:t>600</w:t>
            </w:r>
          </w:p>
        </w:tc>
        <w:tc>
          <w:tcPr>
            <w:tcW w:w="943" w:type="pct"/>
          </w:tcPr>
          <w:p w14:paraId="424C6EA4" w14:textId="77777777" w:rsidR="00351A8D" w:rsidRPr="000A7E63" w:rsidRDefault="00351A8D" w:rsidP="00C67AFA">
            <w:pPr>
              <w:pStyle w:val="aff1"/>
              <w:ind w:firstLineChars="0" w:firstLine="0"/>
              <w:jc w:val="center"/>
              <w:rPr>
                <w:rFonts w:hAnsi="宋体"/>
                <w:sz w:val="18"/>
                <w:szCs w:val="18"/>
              </w:rPr>
            </w:pPr>
            <w:r w:rsidRPr="000A7E63">
              <w:rPr>
                <w:rFonts w:hAnsi="宋体" w:hint="eastAsia"/>
                <w:sz w:val="18"/>
                <w:szCs w:val="18"/>
              </w:rPr>
              <w:t>10</w:t>
            </w:r>
          </w:p>
        </w:tc>
        <w:tc>
          <w:tcPr>
            <w:tcW w:w="861" w:type="pct"/>
          </w:tcPr>
          <w:p w14:paraId="093D4F44" w14:textId="77777777" w:rsidR="00351A8D" w:rsidRPr="000A7E63" w:rsidRDefault="00351A8D" w:rsidP="00C67AFA">
            <w:pPr>
              <w:pStyle w:val="aff1"/>
              <w:ind w:firstLineChars="0" w:firstLine="0"/>
              <w:jc w:val="center"/>
              <w:rPr>
                <w:rFonts w:hAnsi="宋体"/>
                <w:sz w:val="18"/>
                <w:szCs w:val="18"/>
              </w:rPr>
            </w:pPr>
            <w:r w:rsidRPr="000A7E63">
              <w:rPr>
                <w:rFonts w:hAnsi="宋体" w:hint="eastAsia"/>
                <w:sz w:val="18"/>
                <w:szCs w:val="18"/>
              </w:rPr>
              <w:t>≤</w:t>
            </w:r>
            <w:r w:rsidRPr="000A7E63">
              <w:rPr>
                <w:rFonts w:hAnsi="宋体"/>
                <w:sz w:val="18"/>
                <w:szCs w:val="18"/>
              </w:rPr>
              <w:t>416</w:t>
            </w:r>
            <w:r w:rsidRPr="000A7E63">
              <w:rPr>
                <w:rFonts w:hAnsi="宋体" w:hint="eastAsia"/>
                <w:sz w:val="18"/>
                <w:szCs w:val="18"/>
              </w:rPr>
              <w:t>0</w:t>
            </w:r>
          </w:p>
        </w:tc>
        <w:tc>
          <w:tcPr>
            <w:tcW w:w="1310" w:type="pct"/>
          </w:tcPr>
          <w:p w14:paraId="10169456" w14:textId="77777777" w:rsidR="00351A8D" w:rsidRPr="000A7E63" w:rsidRDefault="00351A8D" w:rsidP="00C67AFA">
            <w:pPr>
              <w:pStyle w:val="aff1"/>
              <w:ind w:firstLineChars="0" w:firstLine="0"/>
              <w:jc w:val="center"/>
              <w:rPr>
                <w:rFonts w:hAnsi="宋体"/>
                <w:sz w:val="18"/>
                <w:szCs w:val="18"/>
              </w:rPr>
            </w:pPr>
            <w:r w:rsidRPr="000A7E63">
              <w:rPr>
                <w:rFonts w:hAnsi="宋体" w:hint="eastAsia"/>
                <w:sz w:val="18"/>
                <w:szCs w:val="18"/>
              </w:rPr>
              <w:t>≤</w:t>
            </w:r>
            <w:r w:rsidRPr="000A7E63">
              <w:rPr>
                <w:rFonts w:hAnsi="宋体"/>
                <w:sz w:val="18"/>
                <w:szCs w:val="18"/>
              </w:rPr>
              <w:t>19950</w:t>
            </w:r>
          </w:p>
        </w:tc>
        <w:tc>
          <w:tcPr>
            <w:tcW w:w="874" w:type="pct"/>
            <w:vMerge/>
          </w:tcPr>
          <w:p w14:paraId="4D45564C" w14:textId="77777777" w:rsidR="00351A8D" w:rsidRPr="00681836" w:rsidRDefault="00351A8D" w:rsidP="00C67AFA">
            <w:pPr>
              <w:pStyle w:val="aff1"/>
              <w:ind w:firstLineChars="0" w:firstLine="0"/>
              <w:rPr>
                <w:rFonts w:hAnsi="宋体"/>
                <w:sz w:val="18"/>
                <w:szCs w:val="18"/>
              </w:rPr>
            </w:pPr>
          </w:p>
        </w:tc>
      </w:tr>
      <w:tr w:rsidR="00351A8D" w:rsidRPr="00681836" w14:paraId="2C443AC7" w14:textId="77777777" w:rsidTr="00C67AFA">
        <w:trPr>
          <w:jc w:val="center"/>
        </w:trPr>
        <w:tc>
          <w:tcPr>
            <w:tcW w:w="1012" w:type="pct"/>
            <w:vMerge/>
          </w:tcPr>
          <w:p w14:paraId="125037CC" w14:textId="77777777" w:rsidR="00351A8D" w:rsidRPr="00D63085" w:rsidRDefault="00351A8D" w:rsidP="00C67AFA">
            <w:pPr>
              <w:pStyle w:val="aff1"/>
              <w:ind w:firstLineChars="0" w:firstLine="0"/>
              <w:jc w:val="center"/>
              <w:rPr>
                <w:rFonts w:hAnsi="宋体"/>
                <w:color w:val="FF0000"/>
                <w:sz w:val="18"/>
                <w:szCs w:val="18"/>
              </w:rPr>
            </w:pPr>
          </w:p>
        </w:tc>
        <w:tc>
          <w:tcPr>
            <w:tcW w:w="943" w:type="pct"/>
          </w:tcPr>
          <w:p w14:paraId="2A794562" w14:textId="77777777" w:rsidR="00351A8D" w:rsidRPr="000A7E63" w:rsidRDefault="00351A8D" w:rsidP="00C67AFA">
            <w:pPr>
              <w:pStyle w:val="aff1"/>
              <w:ind w:firstLineChars="0" w:firstLine="0"/>
              <w:jc w:val="center"/>
              <w:rPr>
                <w:rFonts w:hAnsi="宋体"/>
                <w:sz w:val="18"/>
                <w:szCs w:val="18"/>
              </w:rPr>
            </w:pPr>
            <w:r w:rsidRPr="000A7E63">
              <w:rPr>
                <w:rFonts w:hAnsi="宋体" w:hint="eastAsia"/>
                <w:sz w:val="18"/>
                <w:szCs w:val="18"/>
              </w:rPr>
              <w:t>20</w:t>
            </w:r>
          </w:p>
        </w:tc>
        <w:tc>
          <w:tcPr>
            <w:tcW w:w="861" w:type="pct"/>
          </w:tcPr>
          <w:p w14:paraId="096783E4" w14:textId="77777777" w:rsidR="00351A8D" w:rsidRPr="000A7E63" w:rsidRDefault="00351A8D" w:rsidP="00C67AFA">
            <w:pPr>
              <w:pStyle w:val="aff1"/>
              <w:ind w:firstLineChars="0" w:firstLine="0"/>
              <w:jc w:val="center"/>
              <w:rPr>
                <w:rFonts w:hAnsi="宋体"/>
                <w:sz w:val="18"/>
                <w:szCs w:val="18"/>
              </w:rPr>
            </w:pPr>
            <w:r w:rsidRPr="000A7E63">
              <w:rPr>
                <w:rFonts w:hAnsi="宋体" w:hint="eastAsia"/>
                <w:sz w:val="18"/>
                <w:szCs w:val="18"/>
              </w:rPr>
              <w:t>≤4</w:t>
            </w:r>
            <w:r w:rsidRPr="000A7E63">
              <w:rPr>
                <w:rFonts w:hAnsi="宋体"/>
                <w:sz w:val="18"/>
                <w:szCs w:val="18"/>
              </w:rPr>
              <w:t>690</w:t>
            </w:r>
          </w:p>
        </w:tc>
        <w:tc>
          <w:tcPr>
            <w:tcW w:w="1310" w:type="pct"/>
          </w:tcPr>
          <w:p w14:paraId="633B79A6" w14:textId="77777777" w:rsidR="00351A8D" w:rsidRPr="00B635B2" w:rsidRDefault="00351A8D" w:rsidP="00C67AFA">
            <w:pPr>
              <w:pStyle w:val="aff1"/>
              <w:ind w:firstLineChars="0" w:firstLine="0"/>
              <w:jc w:val="center"/>
              <w:rPr>
                <w:rFonts w:hAnsi="宋体"/>
                <w:sz w:val="18"/>
                <w:szCs w:val="18"/>
              </w:rPr>
            </w:pPr>
            <w:r w:rsidRPr="00B635B2">
              <w:rPr>
                <w:rFonts w:hAnsi="宋体" w:hint="eastAsia"/>
                <w:sz w:val="18"/>
                <w:szCs w:val="18"/>
              </w:rPr>
              <w:t>≤</w:t>
            </w:r>
            <w:r w:rsidRPr="00B635B2">
              <w:rPr>
                <w:rFonts w:hAnsi="宋体"/>
                <w:sz w:val="18"/>
                <w:szCs w:val="18"/>
              </w:rPr>
              <w:t>22</w:t>
            </w:r>
            <w:r w:rsidRPr="00B635B2">
              <w:rPr>
                <w:rFonts w:hAnsi="宋体" w:hint="eastAsia"/>
                <w:sz w:val="18"/>
                <w:szCs w:val="18"/>
              </w:rPr>
              <w:t>300</w:t>
            </w:r>
          </w:p>
        </w:tc>
        <w:tc>
          <w:tcPr>
            <w:tcW w:w="874" w:type="pct"/>
            <w:vMerge/>
          </w:tcPr>
          <w:p w14:paraId="7BB6BB81" w14:textId="77777777" w:rsidR="00351A8D" w:rsidRPr="00681836" w:rsidRDefault="00351A8D" w:rsidP="00C67AFA">
            <w:pPr>
              <w:pStyle w:val="aff1"/>
              <w:ind w:firstLineChars="0" w:firstLine="0"/>
              <w:rPr>
                <w:rFonts w:hAnsi="宋体"/>
                <w:sz w:val="18"/>
                <w:szCs w:val="18"/>
              </w:rPr>
            </w:pPr>
          </w:p>
        </w:tc>
      </w:tr>
      <w:tr w:rsidR="00351A8D" w:rsidRPr="00681836" w14:paraId="08F9ADAA" w14:textId="77777777" w:rsidTr="00C67AFA">
        <w:trPr>
          <w:jc w:val="center"/>
        </w:trPr>
        <w:tc>
          <w:tcPr>
            <w:tcW w:w="1012" w:type="pct"/>
            <w:vMerge/>
          </w:tcPr>
          <w:p w14:paraId="508FA1F5" w14:textId="77777777" w:rsidR="00351A8D" w:rsidRPr="00D63085" w:rsidRDefault="00351A8D" w:rsidP="00C67AFA">
            <w:pPr>
              <w:pStyle w:val="aff1"/>
              <w:ind w:firstLineChars="0" w:firstLine="0"/>
              <w:jc w:val="center"/>
              <w:rPr>
                <w:rFonts w:hAnsi="宋体"/>
                <w:color w:val="FF0000"/>
                <w:sz w:val="18"/>
                <w:szCs w:val="18"/>
              </w:rPr>
            </w:pPr>
          </w:p>
        </w:tc>
        <w:tc>
          <w:tcPr>
            <w:tcW w:w="943" w:type="pct"/>
          </w:tcPr>
          <w:p w14:paraId="314520A7" w14:textId="77777777" w:rsidR="00351A8D" w:rsidRPr="00B635B2" w:rsidRDefault="00351A8D" w:rsidP="00C67AFA">
            <w:pPr>
              <w:pStyle w:val="aff1"/>
              <w:ind w:firstLineChars="0" w:firstLine="0"/>
              <w:jc w:val="center"/>
              <w:rPr>
                <w:rFonts w:hAnsi="宋体"/>
                <w:sz w:val="18"/>
                <w:szCs w:val="18"/>
              </w:rPr>
            </w:pPr>
            <w:r w:rsidRPr="00B635B2">
              <w:rPr>
                <w:rFonts w:hAnsi="宋体" w:hint="eastAsia"/>
                <w:sz w:val="18"/>
                <w:szCs w:val="18"/>
              </w:rPr>
              <w:t>35</w:t>
            </w:r>
          </w:p>
        </w:tc>
        <w:tc>
          <w:tcPr>
            <w:tcW w:w="861" w:type="pct"/>
          </w:tcPr>
          <w:p w14:paraId="440268AE" w14:textId="77777777" w:rsidR="00351A8D" w:rsidRPr="00B635B2" w:rsidRDefault="00351A8D" w:rsidP="00C67AFA">
            <w:pPr>
              <w:pStyle w:val="aff1"/>
              <w:ind w:firstLineChars="0" w:firstLine="0"/>
              <w:jc w:val="center"/>
              <w:rPr>
                <w:rFonts w:hAnsi="宋体"/>
                <w:sz w:val="18"/>
                <w:szCs w:val="18"/>
              </w:rPr>
            </w:pPr>
            <w:r w:rsidRPr="00B635B2">
              <w:rPr>
                <w:rFonts w:hAnsi="宋体" w:hint="eastAsia"/>
                <w:sz w:val="18"/>
                <w:szCs w:val="18"/>
              </w:rPr>
              <w:t>≤</w:t>
            </w:r>
            <w:r w:rsidRPr="00B635B2">
              <w:rPr>
                <w:rFonts w:hAnsi="宋体"/>
                <w:sz w:val="18"/>
                <w:szCs w:val="18"/>
              </w:rPr>
              <w:t>514</w:t>
            </w:r>
            <w:r w:rsidRPr="00B635B2">
              <w:rPr>
                <w:rFonts w:hAnsi="宋体" w:hint="eastAsia"/>
                <w:sz w:val="18"/>
                <w:szCs w:val="18"/>
              </w:rPr>
              <w:t>0</w:t>
            </w:r>
          </w:p>
        </w:tc>
        <w:tc>
          <w:tcPr>
            <w:tcW w:w="1310" w:type="pct"/>
          </w:tcPr>
          <w:p w14:paraId="2B76B607" w14:textId="77777777" w:rsidR="00351A8D" w:rsidRPr="00B635B2" w:rsidRDefault="00351A8D" w:rsidP="00C67AFA">
            <w:pPr>
              <w:pStyle w:val="aff1"/>
              <w:ind w:firstLineChars="0" w:firstLine="0"/>
              <w:jc w:val="center"/>
              <w:rPr>
                <w:rFonts w:hAnsi="宋体"/>
                <w:sz w:val="18"/>
                <w:szCs w:val="18"/>
              </w:rPr>
            </w:pPr>
            <w:r w:rsidRPr="00B635B2">
              <w:rPr>
                <w:rFonts w:hAnsi="宋体" w:hint="eastAsia"/>
                <w:sz w:val="18"/>
                <w:szCs w:val="18"/>
              </w:rPr>
              <w:t>≤2</w:t>
            </w:r>
            <w:r w:rsidRPr="00B635B2">
              <w:rPr>
                <w:rFonts w:hAnsi="宋体"/>
                <w:sz w:val="18"/>
                <w:szCs w:val="18"/>
              </w:rPr>
              <w:t>42</w:t>
            </w:r>
            <w:r w:rsidRPr="00B635B2">
              <w:rPr>
                <w:rFonts w:hAnsi="宋体" w:hint="eastAsia"/>
                <w:sz w:val="18"/>
                <w:szCs w:val="18"/>
              </w:rPr>
              <w:t>40</w:t>
            </w:r>
          </w:p>
        </w:tc>
        <w:tc>
          <w:tcPr>
            <w:tcW w:w="874" w:type="pct"/>
            <w:vMerge/>
          </w:tcPr>
          <w:p w14:paraId="0431E3B8" w14:textId="77777777" w:rsidR="00351A8D" w:rsidRPr="00681836" w:rsidRDefault="00351A8D" w:rsidP="00C67AFA">
            <w:pPr>
              <w:pStyle w:val="aff1"/>
              <w:ind w:firstLineChars="0" w:firstLine="0"/>
              <w:rPr>
                <w:rFonts w:hAnsi="宋体"/>
                <w:sz w:val="18"/>
                <w:szCs w:val="18"/>
              </w:rPr>
            </w:pPr>
          </w:p>
        </w:tc>
      </w:tr>
      <w:tr w:rsidR="00351A8D" w:rsidRPr="00681836" w14:paraId="2B0CD635" w14:textId="77777777" w:rsidTr="00C67AFA">
        <w:trPr>
          <w:jc w:val="center"/>
        </w:trPr>
        <w:tc>
          <w:tcPr>
            <w:tcW w:w="1012" w:type="pct"/>
            <w:vMerge w:val="restart"/>
          </w:tcPr>
          <w:p w14:paraId="6D87FF7D" w14:textId="77777777" w:rsidR="00351A8D" w:rsidRPr="00681836" w:rsidRDefault="00351A8D" w:rsidP="00C67AFA">
            <w:pPr>
              <w:pStyle w:val="aff1"/>
              <w:ind w:firstLineChars="0" w:firstLine="0"/>
              <w:jc w:val="center"/>
              <w:rPr>
                <w:rFonts w:hAnsi="宋体"/>
                <w:sz w:val="18"/>
                <w:szCs w:val="18"/>
              </w:rPr>
            </w:pPr>
          </w:p>
          <w:p w14:paraId="1561491C"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4000</w:t>
            </w:r>
          </w:p>
        </w:tc>
        <w:tc>
          <w:tcPr>
            <w:tcW w:w="943" w:type="pct"/>
          </w:tcPr>
          <w:p w14:paraId="503E83D3"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10</w:t>
            </w:r>
          </w:p>
        </w:tc>
        <w:tc>
          <w:tcPr>
            <w:tcW w:w="861" w:type="pct"/>
          </w:tcPr>
          <w:p w14:paraId="09540887"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≤4400</w:t>
            </w:r>
          </w:p>
        </w:tc>
        <w:tc>
          <w:tcPr>
            <w:tcW w:w="1310" w:type="pct"/>
          </w:tcPr>
          <w:p w14:paraId="77D7D278"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≤21200</w:t>
            </w:r>
          </w:p>
        </w:tc>
        <w:tc>
          <w:tcPr>
            <w:tcW w:w="874" w:type="pct"/>
            <w:vMerge/>
          </w:tcPr>
          <w:p w14:paraId="2DB244F9" w14:textId="77777777" w:rsidR="00351A8D" w:rsidRPr="00681836" w:rsidRDefault="00351A8D" w:rsidP="00C67AFA">
            <w:pPr>
              <w:pStyle w:val="aff1"/>
              <w:ind w:firstLineChars="0" w:firstLine="0"/>
              <w:rPr>
                <w:rFonts w:hAnsi="宋体"/>
                <w:sz w:val="18"/>
                <w:szCs w:val="18"/>
              </w:rPr>
            </w:pPr>
          </w:p>
        </w:tc>
      </w:tr>
      <w:tr w:rsidR="00351A8D" w:rsidRPr="00681836" w14:paraId="756D6CFC" w14:textId="77777777" w:rsidTr="00C67AFA">
        <w:trPr>
          <w:jc w:val="center"/>
        </w:trPr>
        <w:tc>
          <w:tcPr>
            <w:tcW w:w="1012" w:type="pct"/>
            <w:vMerge/>
          </w:tcPr>
          <w:p w14:paraId="26826940" w14:textId="77777777" w:rsidR="00351A8D" w:rsidRPr="00681836" w:rsidRDefault="00351A8D" w:rsidP="00C67AFA">
            <w:pPr>
              <w:pStyle w:val="aff1"/>
              <w:ind w:firstLineChars="0" w:firstLine="0"/>
              <w:jc w:val="center"/>
              <w:rPr>
                <w:rFonts w:hAnsi="宋体"/>
                <w:sz w:val="18"/>
                <w:szCs w:val="18"/>
              </w:rPr>
            </w:pPr>
          </w:p>
        </w:tc>
        <w:tc>
          <w:tcPr>
            <w:tcW w:w="943" w:type="pct"/>
          </w:tcPr>
          <w:p w14:paraId="740C865A"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20</w:t>
            </w:r>
          </w:p>
        </w:tc>
        <w:tc>
          <w:tcPr>
            <w:tcW w:w="861" w:type="pct"/>
          </w:tcPr>
          <w:p w14:paraId="1F8B1D30"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≤4900</w:t>
            </w:r>
          </w:p>
        </w:tc>
        <w:tc>
          <w:tcPr>
            <w:tcW w:w="1310" w:type="pct"/>
          </w:tcPr>
          <w:p w14:paraId="36EB82E5"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≤23550</w:t>
            </w:r>
          </w:p>
        </w:tc>
        <w:tc>
          <w:tcPr>
            <w:tcW w:w="874" w:type="pct"/>
            <w:vMerge/>
          </w:tcPr>
          <w:p w14:paraId="04095779" w14:textId="77777777" w:rsidR="00351A8D" w:rsidRPr="00681836" w:rsidRDefault="00351A8D" w:rsidP="00C67AFA">
            <w:pPr>
              <w:pStyle w:val="aff1"/>
              <w:ind w:firstLineChars="0" w:firstLine="0"/>
              <w:rPr>
                <w:rFonts w:hAnsi="宋体"/>
                <w:sz w:val="18"/>
                <w:szCs w:val="18"/>
              </w:rPr>
            </w:pPr>
          </w:p>
        </w:tc>
      </w:tr>
      <w:tr w:rsidR="00351A8D" w:rsidRPr="00681836" w14:paraId="0D3EA86B" w14:textId="77777777" w:rsidTr="00C67AFA">
        <w:trPr>
          <w:jc w:val="center"/>
        </w:trPr>
        <w:tc>
          <w:tcPr>
            <w:tcW w:w="1012" w:type="pct"/>
            <w:vMerge/>
          </w:tcPr>
          <w:p w14:paraId="01FAE9F3" w14:textId="77777777" w:rsidR="00351A8D" w:rsidRPr="00681836" w:rsidRDefault="00351A8D" w:rsidP="00C67AFA">
            <w:pPr>
              <w:pStyle w:val="aff1"/>
              <w:ind w:firstLineChars="0" w:firstLine="0"/>
              <w:jc w:val="center"/>
              <w:rPr>
                <w:rFonts w:hAnsi="宋体"/>
                <w:sz w:val="18"/>
                <w:szCs w:val="18"/>
              </w:rPr>
            </w:pPr>
          </w:p>
        </w:tc>
        <w:tc>
          <w:tcPr>
            <w:tcW w:w="943" w:type="pct"/>
          </w:tcPr>
          <w:p w14:paraId="11EDC00F"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35</w:t>
            </w:r>
          </w:p>
        </w:tc>
        <w:tc>
          <w:tcPr>
            <w:tcW w:w="861" w:type="pct"/>
          </w:tcPr>
          <w:p w14:paraId="68EDBC71"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≤5450</w:t>
            </w:r>
          </w:p>
        </w:tc>
        <w:tc>
          <w:tcPr>
            <w:tcW w:w="1310" w:type="pct"/>
          </w:tcPr>
          <w:p w14:paraId="0363265A" w14:textId="77777777" w:rsidR="00351A8D" w:rsidRPr="00681836" w:rsidRDefault="00351A8D" w:rsidP="00C67AFA">
            <w:pPr>
              <w:pStyle w:val="aff1"/>
              <w:ind w:firstLineChars="0" w:firstLine="0"/>
              <w:jc w:val="center"/>
              <w:rPr>
                <w:rFonts w:hAnsi="宋体"/>
                <w:sz w:val="18"/>
                <w:szCs w:val="18"/>
              </w:rPr>
            </w:pPr>
            <w:r w:rsidRPr="00681836">
              <w:rPr>
                <w:rFonts w:hAnsi="宋体" w:hint="eastAsia"/>
                <w:sz w:val="18"/>
                <w:szCs w:val="18"/>
              </w:rPr>
              <w:t>≤25610</w:t>
            </w:r>
          </w:p>
        </w:tc>
        <w:tc>
          <w:tcPr>
            <w:tcW w:w="874" w:type="pct"/>
            <w:vMerge/>
          </w:tcPr>
          <w:p w14:paraId="0DC3025F" w14:textId="77777777" w:rsidR="00351A8D" w:rsidRPr="00681836" w:rsidRDefault="00351A8D" w:rsidP="00C67AFA">
            <w:pPr>
              <w:pStyle w:val="aff1"/>
              <w:ind w:firstLineChars="0" w:firstLine="0"/>
              <w:rPr>
                <w:rFonts w:hAnsi="宋体"/>
                <w:sz w:val="18"/>
                <w:szCs w:val="18"/>
              </w:rPr>
            </w:pPr>
          </w:p>
        </w:tc>
      </w:tr>
    </w:tbl>
    <w:p w14:paraId="37CFC34C" w14:textId="77777777" w:rsidR="00351A8D" w:rsidRDefault="00351A8D" w:rsidP="00351A8D">
      <w:pPr>
        <w:jc w:val="center"/>
        <w:rPr>
          <w:rFonts w:ascii="黑体" w:eastAsia="黑体" w:hAnsi="黑体" w:cs="黑体"/>
          <w:b/>
          <w:spacing w:val="4"/>
          <w:szCs w:val="21"/>
        </w:rPr>
      </w:pPr>
      <w:r>
        <w:rPr>
          <w:rFonts w:ascii="黑体" w:eastAsia="黑体" w:hAnsi="黑体" w:cs="黑体"/>
          <w:b/>
          <w:spacing w:val="4"/>
          <w:szCs w:val="21"/>
        </w:rPr>
        <w:br w:type="page"/>
      </w:r>
    </w:p>
    <w:p w14:paraId="37962525" w14:textId="77777777" w:rsidR="00987F28" w:rsidRPr="00681836" w:rsidRDefault="00987F28" w:rsidP="007B2DFF">
      <w:pPr>
        <w:widowControl/>
        <w:jc w:val="left"/>
      </w:pPr>
    </w:p>
    <w:p w14:paraId="161BD755" w14:textId="0AD8B695" w:rsidR="00CB69CD" w:rsidRPr="00681836" w:rsidRDefault="00CB69CD" w:rsidP="00CB69CD">
      <w:pPr>
        <w:jc w:val="center"/>
        <w:rPr>
          <w:rFonts w:ascii="黑体" w:eastAsia="黑体" w:hAnsi="黑体"/>
          <w:szCs w:val="21"/>
        </w:rPr>
      </w:pPr>
      <w:r w:rsidRPr="00681836">
        <w:rPr>
          <w:rFonts w:ascii="黑体" w:eastAsia="黑体" w:hAnsi="黑体" w:cs="黑体"/>
          <w:spacing w:val="8"/>
          <w:szCs w:val="21"/>
        </w:rPr>
        <w:t>附</w:t>
      </w:r>
      <w:r w:rsidRPr="00681836">
        <w:rPr>
          <w:rFonts w:ascii="黑体" w:eastAsia="黑体" w:hAnsi="黑体" w:cs="黑体"/>
          <w:spacing w:val="4"/>
          <w:szCs w:val="21"/>
        </w:rPr>
        <w:t>录</w:t>
      </w:r>
      <w:r w:rsidR="00351A8D">
        <w:rPr>
          <w:rFonts w:ascii="黑体" w:eastAsia="黑体" w:hAnsi="黑体"/>
          <w:b/>
          <w:bCs/>
          <w:szCs w:val="21"/>
        </w:rPr>
        <w:t>B</w:t>
      </w:r>
    </w:p>
    <w:p w14:paraId="45209804" w14:textId="36E1230F" w:rsidR="00CB69CD" w:rsidRPr="00681836" w:rsidRDefault="00CB69CD" w:rsidP="00CB69CD">
      <w:pPr>
        <w:jc w:val="center"/>
        <w:rPr>
          <w:rFonts w:ascii="黑体" w:eastAsia="黑体" w:hAnsi="黑体" w:cs="黑体"/>
          <w:szCs w:val="21"/>
        </w:rPr>
      </w:pPr>
      <w:r w:rsidRPr="00681836">
        <w:rPr>
          <w:rFonts w:ascii="黑体" w:eastAsia="黑体" w:hAnsi="黑体" w:cs="黑体"/>
          <w:spacing w:val="10"/>
          <w:szCs w:val="21"/>
        </w:rPr>
        <w:t>(</w:t>
      </w:r>
      <w:r w:rsidR="00351A8D">
        <w:rPr>
          <w:rFonts w:ascii="黑体" w:eastAsia="黑体" w:hAnsi="黑体" w:cs="黑体" w:hint="eastAsia"/>
          <w:spacing w:val="4"/>
          <w:szCs w:val="21"/>
        </w:rPr>
        <w:t>规范</w:t>
      </w:r>
      <w:r w:rsidR="00351A8D" w:rsidRPr="00681836">
        <w:rPr>
          <w:rFonts w:ascii="黑体" w:eastAsia="黑体" w:hAnsi="黑体" w:cs="黑体"/>
          <w:spacing w:val="4"/>
          <w:szCs w:val="21"/>
        </w:rPr>
        <w:t>性附录</w:t>
      </w:r>
      <w:r w:rsidRPr="00681836">
        <w:rPr>
          <w:rFonts w:ascii="黑体" w:eastAsia="黑体" w:hAnsi="黑体" w:cs="黑体"/>
          <w:spacing w:val="10"/>
          <w:szCs w:val="21"/>
        </w:rPr>
        <w:t>)</w:t>
      </w:r>
    </w:p>
    <w:p w14:paraId="0E74BDE1" w14:textId="52059768" w:rsidR="00CB69CD" w:rsidRPr="00681836" w:rsidRDefault="00691D52" w:rsidP="00CB69CD">
      <w:pPr>
        <w:jc w:val="center"/>
        <w:rPr>
          <w:rFonts w:ascii="黑体" w:eastAsia="黑体" w:hAnsi="黑体" w:cs="黑体"/>
          <w:szCs w:val="21"/>
        </w:rPr>
      </w:pPr>
      <w:r>
        <w:rPr>
          <w:rFonts w:ascii="黑体" w:eastAsia="黑体" w:hAnsi="黑体" w:cs="黑体" w:hint="eastAsia"/>
          <w:spacing w:val="13"/>
          <w:position w:val="15"/>
          <w:szCs w:val="21"/>
        </w:rPr>
        <w:t>牵引</w:t>
      </w:r>
      <w:r w:rsidR="00CB69CD" w:rsidRPr="00681836">
        <w:rPr>
          <w:rFonts w:ascii="黑体" w:eastAsia="黑体" w:hAnsi="黑体" w:cs="黑体"/>
          <w:spacing w:val="13"/>
          <w:position w:val="15"/>
          <w:szCs w:val="21"/>
        </w:rPr>
        <w:t>整</w:t>
      </w:r>
      <w:r w:rsidR="00CB69CD" w:rsidRPr="00681836">
        <w:rPr>
          <w:rFonts w:ascii="黑体" w:eastAsia="黑体" w:hAnsi="黑体" w:cs="黑体"/>
          <w:spacing w:val="10"/>
          <w:position w:val="15"/>
          <w:szCs w:val="21"/>
        </w:rPr>
        <w:t>流器</w:t>
      </w:r>
    </w:p>
    <w:p w14:paraId="2FA50DD9" w14:textId="37AF1000" w:rsidR="00CB69CD" w:rsidRPr="00681836" w:rsidRDefault="00CB69CD" w:rsidP="00CB69CD">
      <w:pPr>
        <w:jc w:val="center"/>
        <w:rPr>
          <w:rFonts w:ascii="黑体" w:eastAsia="黑体" w:hAnsi="黑体" w:cs="宋体"/>
          <w:szCs w:val="21"/>
        </w:rPr>
      </w:pPr>
      <w:r w:rsidRPr="00681836">
        <w:rPr>
          <w:rFonts w:ascii="黑体" w:eastAsia="黑体" w:hAnsi="黑体" w:cs="宋体"/>
          <w:spacing w:val="-1"/>
          <w:szCs w:val="21"/>
        </w:rPr>
        <w:t>表</w:t>
      </w:r>
      <w:r w:rsidRPr="00681836">
        <w:rPr>
          <w:rFonts w:ascii="黑体" w:eastAsia="黑体" w:hAnsi="黑体" w:cs="宋体"/>
          <w:szCs w:val="21"/>
        </w:rPr>
        <w:t>B</w:t>
      </w:r>
      <w:r w:rsidRPr="00681836">
        <w:rPr>
          <w:rFonts w:ascii="黑体" w:eastAsia="黑体" w:hAnsi="黑体" w:cs="宋体"/>
          <w:spacing w:val="-1"/>
          <w:szCs w:val="21"/>
        </w:rPr>
        <w:t>.1</w:t>
      </w:r>
      <w:r w:rsidR="00691D52">
        <w:rPr>
          <w:rFonts w:ascii="黑体" w:eastAsia="黑体" w:hAnsi="黑体" w:cs="宋体" w:hint="eastAsia"/>
          <w:spacing w:val="-1"/>
          <w:szCs w:val="21"/>
        </w:rPr>
        <w:t>牵引</w:t>
      </w:r>
      <w:r w:rsidRPr="00681836">
        <w:rPr>
          <w:rFonts w:ascii="黑体" w:eastAsia="黑体" w:hAnsi="黑体" w:cs="宋体"/>
          <w:spacing w:val="-1"/>
          <w:szCs w:val="21"/>
        </w:rPr>
        <w:t>整</w:t>
      </w:r>
      <w:r w:rsidRPr="00681836">
        <w:rPr>
          <w:rFonts w:ascii="黑体" w:eastAsia="黑体" w:hAnsi="黑体" w:cs="宋体"/>
          <w:szCs w:val="21"/>
        </w:rPr>
        <w:t>流器主要技术要求</w:t>
      </w:r>
    </w:p>
    <w:tbl>
      <w:tblPr>
        <w:tblStyle w:val="TableNormal"/>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7"/>
        <w:gridCol w:w="3125"/>
        <w:gridCol w:w="3103"/>
      </w:tblGrid>
      <w:tr w:rsidR="00681836" w:rsidRPr="00681836" w14:paraId="08346E3D" w14:textId="77777777" w:rsidTr="00CB69CD">
        <w:trPr>
          <w:trHeight w:val="239"/>
          <w:jc w:val="center"/>
        </w:trPr>
        <w:tc>
          <w:tcPr>
            <w:tcW w:w="1668" w:type="pct"/>
            <w:tcBorders>
              <w:top w:val="single" w:sz="2" w:space="0" w:color="000000"/>
              <w:bottom w:val="single" w:sz="2" w:space="0" w:color="000000"/>
            </w:tcBorders>
          </w:tcPr>
          <w:p w14:paraId="6A10FEA5" w14:textId="77777777" w:rsidR="00CB69CD" w:rsidRPr="00681836" w:rsidRDefault="00CB69CD" w:rsidP="00CB69CD">
            <w:pPr>
              <w:spacing w:line="219" w:lineRule="auto"/>
              <w:jc w:val="center"/>
              <w:rPr>
                <w:rFonts w:ascii="宋体" w:eastAsia="宋体" w:hAnsi="宋体" w:cs="宋体"/>
                <w:sz w:val="18"/>
                <w:szCs w:val="18"/>
              </w:rPr>
            </w:pPr>
            <w:r w:rsidRPr="00681836">
              <w:rPr>
                <w:rFonts w:ascii="宋体" w:eastAsia="宋体" w:hAnsi="宋体" w:cs="宋体"/>
                <w:spacing w:val="-1"/>
                <w:sz w:val="18"/>
                <w:szCs w:val="18"/>
              </w:rPr>
              <w:t>整流器类型</w:t>
            </w:r>
          </w:p>
        </w:tc>
        <w:tc>
          <w:tcPr>
            <w:tcW w:w="1672" w:type="pct"/>
            <w:tcBorders>
              <w:top w:val="single" w:sz="2" w:space="0" w:color="000000"/>
              <w:bottom w:val="single" w:sz="2" w:space="0" w:color="000000"/>
            </w:tcBorders>
          </w:tcPr>
          <w:p w14:paraId="2905DE5A" w14:textId="675A028D" w:rsidR="00CB69CD" w:rsidRPr="00681836" w:rsidRDefault="00CB69CD" w:rsidP="00CB69CD">
            <w:pPr>
              <w:spacing w:line="223" w:lineRule="auto"/>
              <w:jc w:val="center"/>
              <w:rPr>
                <w:rFonts w:ascii="宋体" w:eastAsia="宋体" w:hAnsi="宋体" w:cs="宋体"/>
                <w:sz w:val="18"/>
                <w:szCs w:val="18"/>
              </w:rPr>
            </w:pPr>
            <w:r w:rsidRPr="00681836">
              <w:rPr>
                <w:rFonts w:ascii="宋体" w:eastAsia="宋体" w:hAnsi="宋体" w:cs="宋体"/>
                <w:spacing w:val="20"/>
                <w:sz w:val="18"/>
                <w:szCs w:val="18"/>
              </w:rPr>
              <w:t>1</w:t>
            </w:r>
            <w:r w:rsidRPr="00681836">
              <w:rPr>
                <w:rFonts w:ascii="宋体" w:eastAsia="宋体" w:hAnsi="宋体" w:cs="宋体"/>
                <w:spacing w:val="15"/>
                <w:sz w:val="18"/>
                <w:szCs w:val="18"/>
              </w:rPr>
              <w:t>500</w:t>
            </w:r>
            <w:r w:rsidRPr="00681836">
              <w:rPr>
                <w:rFonts w:ascii="宋体" w:eastAsia="宋体" w:hAnsi="宋体" w:cs="宋体"/>
                <w:sz w:val="18"/>
                <w:szCs w:val="18"/>
              </w:rPr>
              <w:t>V</w:t>
            </w:r>
            <w:r w:rsidRPr="00681836">
              <w:rPr>
                <w:rFonts w:ascii="宋体" w:eastAsia="宋体" w:hAnsi="宋体" w:cs="宋体"/>
                <w:spacing w:val="15"/>
                <w:sz w:val="18"/>
                <w:szCs w:val="18"/>
              </w:rPr>
              <w:t>整流器</w:t>
            </w:r>
          </w:p>
        </w:tc>
        <w:tc>
          <w:tcPr>
            <w:tcW w:w="1660" w:type="pct"/>
            <w:tcBorders>
              <w:top w:val="single" w:sz="2" w:space="0" w:color="000000"/>
              <w:bottom w:val="single" w:sz="2" w:space="0" w:color="000000"/>
            </w:tcBorders>
          </w:tcPr>
          <w:p w14:paraId="612FF770" w14:textId="77777777" w:rsidR="00CB69CD" w:rsidRPr="00681836" w:rsidRDefault="00CB69CD" w:rsidP="00CB69CD">
            <w:pPr>
              <w:spacing w:line="223" w:lineRule="auto"/>
              <w:jc w:val="center"/>
              <w:rPr>
                <w:rFonts w:ascii="宋体" w:eastAsia="宋体" w:hAnsi="宋体" w:cs="宋体"/>
                <w:sz w:val="18"/>
                <w:szCs w:val="18"/>
              </w:rPr>
            </w:pPr>
            <w:r w:rsidRPr="00681836">
              <w:rPr>
                <w:rFonts w:ascii="宋体" w:eastAsia="宋体" w:hAnsi="宋体" w:cs="宋体"/>
                <w:spacing w:val="-1"/>
                <w:sz w:val="18"/>
                <w:szCs w:val="18"/>
              </w:rPr>
              <w:t>750V整流器</w:t>
            </w:r>
          </w:p>
        </w:tc>
      </w:tr>
      <w:tr w:rsidR="00681836" w:rsidRPr="00681836" w14:paraId="47319633" w14:textId="77777777" w:rsidTr="00CB69CD">
        <w:trPr>
          <w:trHeight w:val="235"/>
          <w:jc w:val="center"/>
        </w:trPr>
        <w:tc>
          <w:tcPr>
            <w:tcW w:w="1668" w:type="pct"/>
            <w:tcBorders>
              <w:top w:val="single" w:sz="2" w:space="0" w:color="000000"/>
              <w:bottom w:val="single" w:sz="2" w:space="0" w:color="000000"/>
            </w:tcBorders>
          </w:tcPr>
          <w:p w14:paraId="5E75D8E0" w14:textId="77777777" w:rsidR="00CB69CD" w:rsidRPr="00681836" w:rsidRDefault="00CB69CD" w:rsidP="00CB69CD">
            <w:pPr>
              <w:spacing w:line="219" w:lineRule="auto"/>
              <w:jc w:val="center"/>
              <w:rPr>
                <w:rFonts w:ascii="宋体" w:eastAsia="宋体" w:hAnsi="宋体" w:cs="宋体"/>
                <w:sz w:val="18"/>
                <w:szCs w:val="18"/>
              </w:rPr>
            </w:pPr>
            <w:r w:rsidRPr="00681836">
              <w:rPr>
                <w:rFonts w:ascii="宋体" w:eastAsia="宋体" w:hAnsi="宋体" w:cs="宋体"/>
                <w:spacing w:val="5"/>
                <w:sz w:val="18"/>
                <w:szCs w:val="18"/>
              </w:rPr>
              <w:t>额</w:t>
            </w:r>
            <w:r w:rsidRPr="00681836">
              <w:rPr>
                <w:rFonts w:ascii="宋体" w:eastAsia="宋体" w:hAnsi="宋体" w:cs="宋体"/>
                <w:spacing w:val="3"/>
                <w:sz w:val="18"/>
                <w:szCs w:val="18"/>
              </w:rPr>
              <w:t>定直流电压(</w:t>
            </w:r>
            <w:r w:rsidRPr="00681836">
              <w:rPr>
                <w:rFonts w:ascii="宋体" w:eastAsia="宋体" w:hAnsi="宋体" w:cs="宋体"/>
                <w:sz w:val="18"/>
                <w:szCs w:val="18"/>
              </w:rPr>
              <w:t>V</w:t>
            </w:r>
            <w:r w:rsidRPr="00681836">
              <w:rPr>
                <w:rFonts w:ascii="宋体" w:eastAsia="宋体" w:hAnsi="宋体" w:cs="宋体"/>
                <w:spacing w:val="3"/>
                <w:sz w:val="18"/>
                <w:szCs w:val="18"/>
              </w:rPr>
              <w:t>)</w:t>
            </w:r>
          </w:p>
        </w:tc>
        <w:tc>
          <w:tcPr>
            <w:tcW w:w="1672" w:type="pct"/>
            <w:tcBorders>
              <w:top w:val="single" w:sz="2" w:space="0" w:color="000000"/>
              <w:bottom w:val="single" w:sz="2" w:space="0" w:color="000000"/>
            </w:tcBorders>
          </w:tcPr>
          <w:p w14:paraId="6A0DE47C" w14:textId="77777777" w:rsidR="00CB69CD" w:rsidRPr="00681836" w:rsidRDefault="00CB69CD" w:rsidP="00CB69CD">
            <w:pPr>
              <w:spacing w:line="185" w:lineRule="auto"/>
              <w:jc w:val="center"/>
              <w:rPr>
                <w:rFonts w:ascii="宋体" w:eastAsia="宋体" w:hAnsi="宋体" w:cs="宋体"/>
                <w:sz w:val="18"/>
                <w:szCs w:val="18"/>
              </w:rPr>
            </w:pPr>
            <w:r w:rsidRPr="00681836">
              <w:rPr>
                <w:rFonts w:ascii="宋体" w:eastAsia="宋体" w:hAnsi="宋体" w:cs="宋体"/>
                <w:spacing w:val="-4"/>
                <w:sz w:val="18"/>
                <w:szCs w:val="18"/>
              </w:rPr>
              <w:t>1</w:t>
            </w:r>
            <w:r w:rsidRPr="00681836">
              <w:rPr>
                <w:rFonts w:ascii="宋体" w:eastAsia="宋体" w:hAnsi="宋体" w:cs="宋体"/>
                <w:spacing w:val="-3"/>
                <w:sz w:val="18"/>
                <w:szCs w:val="18"/>
              </w:rPr>
              <w:t>5</w:t>
            </w:r>
            <w:r w:rsidRPr="00681836">
              <w:rPr>
                <w:rFonts w:ascii="宋体" w:eastAsia="宋体" w:hAnsi="宋体" w:cs="宋体"/>
                <w:spacing w:val="-2"/>
                <w:sz w:val="18"/>
                <w:szCs w:val="18"/>
              </w:rPr>
              <w:t>00</w:t>
            </w:r>
          </w:p>
        </w:tc>
        <w:tc>
          <w:tcPr>
            <w:tcW w:w="1660" w:type="pct"/>
            <w:tcBorders>
              <w:top w:val="single" w:sz="2" w:space="0" w:color="000000"/>
              <w:bottom w:val="single" w:sz="2" w:space="0" w:color="000000"/>
            </w:tcBorders>
          </w:tcPr>
          <w:p w14:paraId="32036474" w14:textId="77777777" w:rsidR="00CB69CD" w:rsidRPr="00681836" w:rsidRDefault="00CB69CD" w:rsidP="00CB69CD">
            <w:pPr>
              <w:spacing w:line="185" w:lineRule="auto"/>
              <w:jc w:val="center"/>
              <w:rPr>
                <w:rFonts w:ascii="宋体" w:eastAsia="宋体" w:hAnsi="宋体" w:cs="宋体"/>
                <w:sz w:val="18"/>
                <w:szCs w:val="18"/>
              </w:rPr>
            </w:pPr>
            <w:r w:rsidRPr="00681836">
              <w:rPr>
                <w:rFonts w:ascii="宋体" w:eastAsia="宋体" w:hAnsi="宋体" w:cs="宋体"/>
                <w:spacing w:val="-2"/>
                <w:sz w:val="18"/>
                <w:szCs w:val="18"/>
              </w:rPr>
              <w:t>750</w:t>
            </w:r>
          </w:p>
        </w:tc>
      </w:tr>
      <w:tr w:rsidR="00681836" w:rsidRPr="00681836" w14:paraId="5BBEAB3E" w14:textId="77777777" w:rsidTr="00CB69CD">
        <w:trPr>
          <w:trHeight w:val="235"/>
          <w:jc w:val="center"/>
        </w:trPr>
        <w:tc>
          <w:tcPr>
            <w:tcW w:w="1668" w:type="pct"/>
            <w:tcBorders>
              <w:top w:val="single" w:sz="2" w:space="0" w:color="000000"/>
              <w:bottom w:val="single" w:sz="2" w:space="0" w:color="000000"/>
            </w:tcBorders>
          </w:tcPr>
          <w:p w14:paraId="545BF71F" w14:textId="77777777" w:rsidR="00CB69CD" w:rsidRPr="00681836" w:rsidRDefault="00CB69CD" w:rsidP="00CB69CD">
            <w:pPr>
              <w:spacing w:line="219" w:lineRule="auto"/>
              <w:jc w:val="center"/>
              <w:rPr>
                <w:rFonts w:ascii="宋体" w:eastAsia="宋体" w:hAnsi="宋体" w:cs="宋体"/>
                <w:sz w:val="18"/>
                <w:szCs w:val="18"/>
              </w:rPr>
            </w:pPr>
            <w:r w:rsidRPr="00681836">
              <w:rPr>
                <w:rFonts w:ascii="宋体" w:eastAsia="宋体" w:hAnsi="宋体" w:cs="宋体"/>
                <w:spacing w:val="5"/>
                <w:sz w:val="18"/>
                <w:szCs w:val="18"/>
              </w:rPr>
              <w:t>最</w:t>
            </w:r>
            <w:r w:rsidRPr="00681836">
              <w:rPr>
                <w:rFonts w:ascii="宋体" w:eastAsia="宋体" w:hAnsi="宋体" w:cs="宋体"/>
                <w:spacing w:val="3"/>
                <w:sz w:val="18"/>
                <w:szCs w:val="18"/>
              </w:rPr>
              <w:t>高直流电压(</w:t>
            </w:r>
            <w:r w:rsidRPr="00681836">
              <w:rPr>
                <w:rFonts w:ascii="宋体" w:eastAsia="宋体" w:hAnsi="宋体" w:cs="宋体"/>
                <w:sz w:val="18"/>
                <w:szCs w:val="18"/>
              </w:rPr>
              <w:t>V</w:t>
            </w:r>
            <w:r w:rsidRPr="00681836">
              <w:rPr>
                <w:rFonts w:ascii="宋体" w:eastAsia="宋体" w:hAnsi="宋体" w:cs="宋体"/>
                <w:spacing w:val="3"/>
                <w:sz w:val="18"/>
                <w:szCs w:val="18"/>
              </w:rPr>
              <w:t>)</w:t>
            </w:r>
          </w:p>
        </w:tc>
        <w:tc>
          <w:tcPr>
            <w:tcW w:w="1672" w:type="pct"/>
            <w:tcBorders>
              <w:top w:val="single" w:sz="2" w:space="0" w:color="000000"/>
              <w:bottom w:val="single" w:sz="2" w:space="0" w:color="000000"/>
            </w:tcBorders>
          </w:tcPr>
          <w:p w14:paraId="67243CDF" w14:textId="77777777" w:rsidR="00CB69CD" w:rsidRPr="00681836" w:rsidRDefault="00EB1842" w:rsidP="00CB69CD">
            <w:pPr>
              <w:spacing w:line="185" w:lineRule="auto"/>
              <w:jc w:val="center"/>
              <w:rPr>
                <w:rFonts w:ascii="宋体" w:eastAsia="宋体" w:hAnsi="宋体" w:cs="宋体"/>
                <w:sz w:val="18"/>
                <w:szCs w:val="18"/>
              </w:rPr>
            </w:pPr>
            <w:r w:rsidRPr="00681836">
              <w:rPr>
                <w:rFonts w:ascii="宋体" w:eastAsia="宋体" w:hAnsi="宋体" w:cs="宋体"/>
                <w:spacing w:val="-4"/>
                <w:sz w:val="18"/>
                <w:szCs w:val="18"/>
              </w:rPr>
              <w:t>1800</w:t>
            </w:r>
          </w:p>
        </w:tc>
        <w:tc>
          <w:tcPr>
            <w:tcW w:w="1660" w:type="pct"/>
            <w:tcBorders>
              <w:top w:val="single" w:sz="2" w:space="0" w:color="000000"/>
              <w:bottom w:val="single" w:sz="2" w:space="0" w:color="000000"/>
            </w:tcBorders>
          </w:tcPr>
          <w:p w14:paraId="74402454" w14:textId="77777777" w:rsidR="00CB69CD" w:rsidRPr="00681836" w:rsidRDefault="00CB69CD" w:rsidP="00CB69CD">
            <w:pPr>
              <w:spacing w:line="185" w:lineRule="auto"/>
              <w:jc w:val="center"/>
              <w:rPr>
                <w:rFonts w:ascii="宋体" w:eastAsia="宋体" w:hAnsi="宋体" w:cs="宋体"/>
                <w:sz w:val="18"/>
                <w:szCs w:val="18"/>
              </w:rPr>
            </w:pPr>
            <w:r w:rsidRPr="00681836">
              <w:rPr>
                <w:rFonts w:ascii="宋体" w:eastAsia="宋体" w:hAnsi="宋体" w:cs="宋体"/>
                <w:spacing w:val="-2"/>
                <w:sz w:val="18"/>
                <w:szCs w:val="18"/>
              </w:rPr>
              <w:t>9</w:t>
            </w:r>
            <w:r w:rsidRPr="00681836">
              <w:rPr>
                <w:rFonts w:ascii="宋体" w:eastAsia="宋体" w:hAnsi="宋体" w:cs="宋体"/>
                <w:spacing w:val="-1"/>
                <w:sz w:val="18"/>
                <w:szCs w:val="18"/>
              </w:rPr>
              <w:t>00</w:t>
            </w:r>
          </w:p>
        </w:tc>
      </w:tr>
      <w:tr w:rsidR="00681836" w:rsidRPr="00681836" w14:paraId="33395372" w14:textId="77777777" w:rsidTr="00CB69CD">
        <w:trPr>
          <w:trHeight w:val="724"/>
          <w:jc w:val="center"/>
        </w:trPr>
        <w:tc>
          <w:tcPr>
            <w:tcW w:w="1668" w:type="pct"/>
            <w:tcBorders>
              <w:top w:val="single" w:sz="2" w:space="0" w:color="000000"/>
              <w:bottom w:val="single" w:sz="2" w:space="0" w:color="000000"/>
            </w:tcBorders>
          </w:tcPr>
          <w:p w14:paraId="3CBC45C3" w14:textId="77777777" w:rsidR="00CB69CD" w:rsidRPr="00681836" w:rsidRDefault="00CB69CD" w:rsidP="00CB69CD">
            <w:pPr>
              <w:spacing w:line="261" w:lineRule="auto"/>
              <w:jc w:val="center"/>
              <w:rPr>
                <w:sz w:val="18"/>
                <w:szCs w:val="18"/>
              </w:rPr>
            </w:pPr>
          </w:p>
          <w:p w14:paraId="1DCD1452" w14:textId="77777777" w:rsidR="00CB69CD" w:rsidRPr="00681836" w:rsidRDefault="00CB69CD" w:rsidP="00CB69CD">
            <w:pPr>
              <w:spacing w:line="221" w:lineRule="auto"/>
              <w:jc w:val="center"/>
              <w:rPr>
                <w:rFonts w:ascii="宋体" w:eastAsia="宋体" w:hAnsi="宋体" w:cs="宋体"/>
                <w:sz w:val="18"/>
                <w:szCs w:val="18"/>
              </w:rPr>
            </w:pPr>
            <w:r w:rsidRPr="00681836">
              <w:rPr>
                <w:rFonts w:ascii="宋体" w:eastAsia="宋体" w:hAnsi="宋体" w:cs="宋体"/>
                <w:spacing w:val="-2"/>
                <w:sz w:val="18"/>
                <w:szCs w:val="18"/>
              </w:rPr>
              <w:t>绝</w:t>
            </w:r>
            <w:r w:rsidRPr="00681836">
              <w:rPr>
                <w:rFonts w:ascii="宋体" w:eastAsia="宋体" w:hAnsi="宋体" w:cs="宋体"/>
                <w:spacing w:val="-1"/>
                <w:sz w:val="18"/>
                <w:szCs w:val="18"/>
              </w:rPr>
              <w:t>缘耐压</w:t>
            </w:r>
          </w:p>
        </w:tc>
        <w:tc>
          <w:tcPr>
            <w:tcW w:w="1672" w:type="pct"/>
            <w:tcBorders>
              <w:top w:val="single" w:sz="2" w:space="0" w:color="000000"/>
              <w:bottom w:val="single" w:sz="2" w:space="0" w:color="000000"/>
            </w:tcBorders>
          </w:tcPr>
          <w:p w14:paraId="5F915665" w14:textId="77777777" w:rsidR="00CB69CD" w:rsidRPr="00681836" w:rsidRDefault="00CB69CD" w:rsidP="00CB69CD">
            <w:pPr>
              <w:spacing w:line="216" w:lineRule="auto"/>
              <w:jc w:val="center"/>
              <w:rPr>
                <w:rFonts w:ascii="宋体" w:eastAsia="宋体" w:hAnsi="宋体" w:cs="宋体"/>
                <w:sz w:val="18"/>
                <w:szCs w:val="18"/>
              </w:rPr>
            </w:pPr>
            <w:r w:rsidRPr="00681836">
              <w:rPr>
                <w:rFonts w:ascii="宋体" w:eastAsia="宋体" w:hAnsi="宋体" w:cs="宋体"/>
                <w:spacing w:val="6"/>
                <w:sz w:val="18"/>
                <w:szCs w:val="18"/>
              </w:rPr>
              <w:t>主电路</w:t>
            </w:r>
            <w:r w:rsidRPr="00681836">
              <w:rPr>
                <w:rFonts w:ascii="宋体" w:hAnsi="宋体" w:cs="宋体"/>
                <w:spacing w:val="6"/>
                <w:sz w:val="18"/>
                <w:szCs w:val="18"/>
              </w:rPr>
              <w:t xml:space="preserve">5.6 </w:t>
            </w:r>
            <w:r w:rsidRPr="00681836">
              <w:rPr>
                <w:rFonts w:ascii="宋体" w:hAnsi="宋体" w:cs="宋体"/>
                <w:sz w:val="18"/>
                <w:szCs w:val="18"/>
              </w:rPr>
              <w:t>kV</w:t>
            </w:r>
            <w:r w:rsidRPr="00681836">
              <w:rPr>
                <w:rFonts w:ascii="宋体" w:eastAsia="宋体" w:hAnsi="宋体" w:cs="宋体"/>
                <w:spacing w:val="6"/>
                <w:sz w:val="18"/>
                <w:szCs w:val="18"/>
              </w:rPr>
              <w:t xml:space="preserve">,50 </w:t>
            </w:r>
            <w:r w:rsidRPr="00681836">
              <w:rPr>
                <w:rFonts w:ascii="宋体" w:eastAsia="宋体" w:hAnsi="宋体" w:cs="宋体"/>
                <w:sz w:val="18"/>
                <w:szCs w:val="18"/>
              </w:rPr>
              <w:t>Hz</w:t>
            </w:r>
            <w:r w:rsidRPr="00681836">
              <w:rPr>
                <w:rFonts w:ascii="宋体" w:eastAsia="宋体" w:hAnsi="宋体" w:cs="宋体"/>
                <w:spacing w:val="6"/>
                <w:sz w:val="18"/>
                <w:szCs w:val="18"/>
              </w:rPr>
              <w:t>,1</w:t>
            </w:r>
            <w:r w:rsidRPr="00681836">
              <w:rPr>
                <w:rFonts w:ascii="宋体" w:eastAsia="宋体" w:hAnsi="宋体" w:cs="宋体"/>
                <w:sz w:val="18"/>
                <w:szCs w:val="18"/>
              </w:rPr>
              <w:t>min</w:t>
            </w:r>
          </w:p>
          <w:p w14:paraId="65AC3AE7" w14:textId="77777777" w:rsidR="00E36510" w:rsidRPr="00681836" w:rsidRDefault="00CB69CD" w:rsidP="00CB69CD">
            <w:pPr>
              <w:spacing w:line="300" w:lineRule="auto"/>
              <w:ind w:right="106" w:firstLine="120"/>
              <w:jc w:val="center"/>
              <w:rPr>
                <w:rFonts w:ascii="宋体" w:eastAsia="宋体" w:hAnsi="宋体" w:cs="宋体"/>
                <w:sz w:val="18"/>
                <w:szCs w:val="18"/>
              </w:rPr>
            </w:pPr>
            <w:r w:rsidRPr="00681836">
              <w:rPr>
                <w:rFonts w:ascii="宋体" w:eastAsia="宋体" w:hAnsi="宋体" w:cs="宋体"/>
                <w:spacing w:val="11"/>
                <w:sz w:val="18"/>
                <w:szCs w:val="18"/>
              </w:rPr>
              <w:t>辅</w:t>
            </w:r>
            <w:r w:rsidRPr="00681836">
              <w:rPr>
                <w:rFonts w:ascii="宋体" w:eastAsia="宋体" w:hAnsi="宋体" w:cs="宋体"/>
                <w:spacing w:val="6"/>
                <w:sz w:val="18"/>
                <w:szCs w:val="18"/>
              </w:rPr>
              <w:t xml:space="preserve">助电路2 </w:t>
            </w:r>
            <w:r w:rsidRPr="00681836">
              <w:rPr>
                <w:rFonts w:ascii="宋体" w:eastAsia="宋体" w:hAnsi="宋体" w:cs="宋体"/>
                <w:sz w:val="18"/>
                <w:szCs w:val="18"/>
              </w:rPr>
              <w:t>kV</w:t>
            </w:r>
            <w:r w:rsidRPr="00681836">
              <w:rPr>
                <w:rFonts w:ascii="宋体" w:eastAsia="宋体" w:hAnsi="宋体" w:cs="宋体"/>
                <w:spacing w:val="6"/>
                <w:sz w:val="18"/>
                <w:szCs w:val="18"/>
              </w:rPr>
              <w:t xml:space="preserve">,50 </w:t>
            </w:r>
            <w:r w:rsidRPr="00681836">
              <w:rPr>
                <w:rFonts w:ascii="宋体" w:eastAsia="宋体" w:hAnsi="宋体" w:cs="宋体"/>
                <w:sz w:val="18"/>
                <w:szCs w:val="18"/>
              </w:rPr>
              <w:t>Hz</w:t>
            </w:r>
            <w:r w:rsidRPr="00681836">
              <w:rPr>
                <w:rFonts w:ascii="宋体" w:eastAsia="宋体" w:hAnsi="宋体" w:cs="宋体"/>
                <w:spacing w:val="6"/>
                <w:sz w:val="18"/>
                <w:szCs w:val="18"/>
              </w:rPr>
              <w:t xml:space="preserve">,1 </w:t>
            </w:r>
            <w:r w:rsidRPr="00681836">
              <w:rPr>
                <w:rFonts w:ascii="宋体" w:eastAsia="宋体" w:hAnsi="宋体" w:cs="宋体"/>
                <w:sz w:val="18"/>
                <w:szCs w:val="18"/>
              </w:rPr>
              <w:t xml:space="preserve">min  </w:t>
            </w:r>
          </w:p>
          <w:p w14:paraId="1B5CA46F" w14:textId="77777777" w:rsidR="00CB69CD" w:rsidRPr="00681836" w:rsidRDefault="00CB69CD" w:rsidP="00CB69CD">
            <w:pPr>
              <w:spacing w:line="300" w:lineRule="auto"/>
              <w:ind w:right="106" w:firstLine="120"/>
              <w:jc w:val="center"/>
              <w:rPr>
                <w:rFonts w:ascii="宋体" w:eastAsia="宋体" w:hAnsi="宋体" w:cs="宋体"/>
                <w:sz w:val="18"/>
                <w:szCs w:val="18"/>
              </w:rPr>
            </w:pPr>
            <w:r w:rsidRPr="00681836">
              <w:rPr>
                <w:rFonts w:ascii="宋体" w:eastAsia="宋体" w:hAnsi="宋体" w:cs="宋体"/>
                <w:spacing w:val="18"/>
                <w:sz w:val="18"/>
                <w:szCs w:val="18"/>
              </w:rPr>
              <w:t>冲</w:t>
            </w:r>
            <w:r w:rsidRPr="00681836">
              <w:rPr>
                <w:rFonts w:ascii="宋体" w:eastAsia="宋体" w:hAnsi="宋体" w:cs="宋体"/>
                <w:spacing w:val="13"/>
                <w:sz w:val="18"/>
                <w:szCs w:val="18"/>
              </w:rPr>
              <w:t>击</w:t>
            </w:r>
            <w:r w:rsidRPr="00681836">
              <w:rPr>
                <w:rFonts w:ascii="宋体" w:eastAsia="宋体" w:hAnsi="宋体" w:cs="宋体"/>
                <w:spacing w:val="9"/>
                <w:sz w:val="18"/>
                <w:szCs w:val="18"/>
              </w:rPr>
              <w:t>耐压18</w:t>
            </w:r>
            <w:r w:rsidRPr="00681836">
              <w:rPr>
                <w:rFonts w:ascii="宋体" w:eastAsia="宋体" w:hAnsi="宋体" w:cs="宋体"/>
                <w:sz w:val="18"/>
                <w:szCs w:val="18"/>
              </w:rPr>
              <w:t>kV</w:t>
            </w:r>
            <w:r w:rsidRPr="00681836">
              <w:rPr>
                <w:rFonts w:ascii="宋体" w:eastAsia="宋体" w:hAnsi="宋体" w:cs="宋体"/>
                <w:spacing w:val="9"/>
                <w:sz w:val="18"/>
                <w:szCs w:val="18"/>
              </w:rPr>
              <w:t>(波形1.2/50</w:t>
            </w:r>
            <w:r w:rsidR="0071321B" w:rsidRPr="00681836">
              <w:rPr>
                <w:rFonts w:ascii="宋体" w:eastAsia="宋体" w:hAnsi="宋体" w:cs="宋体"/>
                <w:spacing w:val="1"/>
                <w:sz w:val="18"/>
                <w:szCs w:val="18"/>
              </w:rPr>
              <w:t>μ</w:t>
            </w:r>
            <w:r w:rsidR="0071321B" w:rsidRPr="00681836">
              <w:rPr>
                <w:rFonts w:ascii="宋体" w:eastAsia="宋体" w:hAnsi="宋体" w:cs="宋体"/>
                <w:sz w:val="18"/>
                <w:szCs w:val="18"/>
              </w:rPr>
              <w:t>s</w:t>
            </w:r>
            <w:r w:rsidRPr="00681836">
              <w:rPr>
                <w:rFonts w:ascii="宋体" w:eastAsia="宋体" w:hAnsi="宋体" w:cs="宋体"/>
                <w:spacing w:val="9"/>
                <w:sz w:val="18"/>
                <w:szCs w:val="18"/>
              </w:rPr>
              <w:t>)</w:t>
            </w:r>
          </w:p>
        </w:tc>
        <w:tc>
          <w:tcPr>
            <w:tcW w:w="1660" w:type="pct"/>
            <w:tcBorders>
              <w:top w:val="single" w:sz="2" w:space="0" w:color="000000"/>
              <w:bottom w:val="single" w:sz="2" w:space="0" w:color="000000"/>
            </w:tcBorders>
          </w:tcPr>
          <w:p w14:paraId="4C1CFB1C" w14:textId="77777777" w:rsidR="00CB69CD" w:rsidRPr="00681836" w:rsidRDefault="00CB69CD" w:rsidP="00CB69CD">
            <w:pPr>
              <w:spacing w:line="216" w:lineRule="auto"/>
              <w:jc w:val="center"/>
              <w:rPr>
                <w:rFonts w:ascii="宋体" w:eastAsia="宋体" w:hAnsi="宋体" w:cs="宋体"/>
                <w:sz w:val="18"/>
                <w:szCs w:val="18"/>
              </w:rPr>
            </w:pPr>
            <w:r w:rsidRPr="00681836">
              <w:rPr>
                <w:rFonts w:ascii="宋体" w:eastAsia="宋体" w:hAnsi="宋体" w:cs="宋体"/>
                <w:spacing w:val="-1"/>
                <w:sz w:val="18"/>
                <w:szCs w:val="18"/>
              </w:rPr>
              <w:t>主电路</w:t>
            </w:r>
            <w:r w:rsidRPr="00681836">
              <w:rPr>
                <w:rFonts w:ascii="宋体" w:hAnsi="宋体" w:cs="宋体"/>
                <w:spacing w:val="-1"/>
                <w:sz w:val="18"/>
                <w:szCs w:val="18"/>
              </w:rPr>
              <w:t>3.8</w:t>
            </w:r>
            <w:r w:rsidRPr="00681836">
              <w:rPr>
                <w:rFonts w:ascii="宋体" w:hAnsi="宋体" w:cs="宋体"/>
                <w:sz w:val="18"/>
                <w:szCs w:val="18"/>
              </w:rPr>
              <w:t>kV</w:t>
            </w:r>
            <w:r w:rsidRPr="00681836">
              <w:rPr>
                <w:rFonts w:ascii="宋体" w:eastAsia="宋体" w:hAnsi="宋体" w:cs="宋体"/>
                <w:sz w:val="18"/>
                <w:szCs w:val="18"/>
              </w:rPr>
              <w:t>,50 Hz,1 min</w:t>
            </w:r>
          </w:p>
          <w:p w14:paraId="0EDA3146" w14:textId="77777777" w:rsidR="00E36510" w:rsidRPr="00681836" w:rsidRDefault="00CB69CD" w:rsidP="00CB69CD">
            <w:pPr>
              <w:spacing w:line="308" w:lineRule="auto"/>
              <w:ind w:right="158" w:firstLine="150"/>
              <w:jc w:val="center"/>
              <w:rPr>
                <w:rFonts w:ascii="宋体" w:eastAsia="宋体" w:hAnsi="宋体" w:cs="宋体"/>
                <w:sz w:val="18"/>
                <w:szCs w:val="18"/>
              </w:rPr>
            </w:pPr>
            <w:r w:rsidRPr="00681836">
              <w:rPr>
                <w:rFonts w:ascii="宋体" w:eastAsia="宋体" w:hAnsi="宋体" w:cs="宋体"/>
                <w:spacing w:val="-1"/>
                <w:sz w:val="18"/>
                <w:szCs w:val="18"/>
              </w:rPr>
              <w:t>辅助电路2</w:t>
            </w:r>
            <w:r w:rsidRPr="00681836">
              <w:rPr>
                <w:rFonts w:ascii="宋体" w:eastAsia="宋体" w:hAnsi="宋体" w:cs="宋体"/>
                <w:sz w:val="18"/>
                <w:szCs w:val="18"/>
              </w:rPr>
              <w:t>kV</w:t>
            </w:r>
            <w:r w:rsidRPr="00681836">
              <w:rPr>
                <w:rFonts w:ascii="宋体" w:eastAsia="宋体" w:hAnsi="宋体" w:cs="宋体"/>
                <w:spacing w:val="-1"/>
                <w:sz w:val="18"/>
                <w:szCs w:val="18"/>
              </w:rPr>
              <w:t>,</w:t>
            </w:r>
            <w:r w:rsidRPr="00681836">
              <w:rPr>
                <w:rFonts w:ascii="宋体" w:eastAsia="宋体" w:hAnsi="宋体" w:cs="宋体"/>
                <w:sz w:val="18"/>
                <w:szCs w:val="18"/>
              </w:rPr>
              <w:t xml:space="preserve">50 Hz,1 min   </w:t>
            </w:r>
          </w:p>
          <w:p w14:paraId="63A10492" w14:textId="77777777" w:rsidR="00CB69CD" w:rsidRPr="00681836" w:rsidRDefault="00CB69CD" w:rsidP="00CB69CD">
            <w:pPr>
              <w:spacing w:line="308" w:lineRule="auto"/>
              <w:ind w:right="158" w:firstLine="150"/>
              <w:jc w:val="center"/>
              <w:rPr>
                <w:rFonts w:ascii="宋体" w:eastAsia="宋体" w:hAnsi="宋体" w:cs="宋体"/>
                <w:sz w:val="18"/>
                <w:szCs w:val="18"/>
              </w:rPr>
            </w:pPr>
            <w:r w:rsidRPr="00681836">
              <w:rPr>
                <w:rFonts w:ascii="宋体" w:eastAsia="宋体" w:hAnsi="宋体" w:cs="宋体"/>
                <w:spacing w:val="2"/>
                <w:sz w:val="18"/>
                <w:szCs w:val="18"/>
              </w:rPr>
              <w:t>冲击耐压12</w:t>
            </w:r>
            <w:r w:rsidRPr="00681836">
              <w:rPr>
                <w:rFonts w:ascii="宋体" w:eastAsia="宋体" w:hAnsi="宋体" w:cs="宋体"/>
                <w:sz w:val="18"/>
                <w:szCs w:val="18"/>
              </w:rPr>
              <w:t>kV</w:t>
            </w:r>
            <w:r w:rsidRPr="00681836">
              <w:rPr>
                <w:rFonts w:ascii="宋体" w:eastAsia="宋体" w:hAnsi="宋体" w:cs="宋体"/>
                <w:spacing w:val="2"/>
                <w:sz w:val="18"/>
                <w:szCs w:val="18"/>
              </w:rPr>
              <w:t>(波</w:t>
            </w:r>
            <w:r w:rsidRPr="00681836">
              <w:rPr>
                <w:rFonts w:ascii="宋体" w:eastAsia="宋体" w:hAnsi="宋体" w:cs="宋体"/>
                <w:spacing w:val="1"/>
                <w:sz w:val="18"/>
                <w:szCs w:val="18"/>
              </w:rPr>
              <w:t xml:space="preserve">形1.2/50 </w:t>
            </w:r>
            <w:proofErr w:type="spellStart"/>
            <w:r w:rsidRPr="00681836">
              <w:rPr>
                <w:rFonts w:ascii="宋体" w:eastAsia="宋体" w:hAnsi="宋体" w:cs="宋体"/>
                <w:spacing w:val="1"/>
                <w:sz w:val="18"/>
                <w:szCs w:val="18"/>
              </w:rPr>
              <w:t>μ</w:t>
            </w:r>
            <w:r w:rsidRPr="00681836">
              <w:rPr>
                <w:rFonts w:ascii="宋体" w:eastAsia="宋体" w:hAnsi="宋体" w:cs="宋体"/>
                <w:sz w:val="18"/>
                <w:szCs w:val="18"/>
              </w:rPr>
              <w:t>s</w:t>
            </w:r>
            <w:proofErr w:type="spellEnd"/>
            <w:r w:rsidRPr="00681836">
              <w:rPr>
                <w:rFonts w:ascii="宋体" w:eastAsia="宋体" w:hAnsi="宋体" w:cs="宋体"/>
                <w:spacing w:val="1"/>
                <w:sz w:val="18"/>
                <w:szCs w:val="18"/>
              </w:rPr>
              <w:t>)</w:t>
            </w:r>
          </w:p>
        </w:tc>
      </w:tr>
      <w:tr w:rsidR="00681836" w:rsidRPr="00681836" w14:paraId="7BD6D0F1" w14:textId="77777777" w:rsidTr="00CB69CD">
        <w:trPr>
          <w:trHeight w:val="235"/>
          <w:jc w:val="center"/>
        </w:trPr>
        <w:tc>
          <w:tcPr>
            <w:tcW w:w="1668" w:type="pct"/>
            <w:tcBorders>
              <w:top w:val="single" w:sz="2" w:space="0" w:color="000000"/>
              <w:bottom w:val="single" w:sz="2" w:space="0" w:color="000000"/>
            </w:tcBorders>
          </w:tcPr>
          <w:p w14:paraId="3943004D" w14:textId="77777777" w:rsidR="00CB69CD" w:rsidRPr="00681836" w:rsidRDefault="00CB69CD" w:rsidP="00CB69CD">
            <w:pPr>
              <w:spacing w:line="219" w:lineRule="auto"/>
              <w:jc w:val="center"/>
              <w:rPr>
                <w:rFonts w:ascii="宋体" w:eastAsia="宋体" w:hAnsi="宋体" w:cs="宋体"/>
                <w:sz w:val="18"/>
                <w:szCs w:val="18"/>
              </w:rPr>
            </w:pPr>
            <w:r w:rsidRPr="00681836">
              <w:rPr>
                <w:rFonts w:ascii="宋体" w:eastAsia="宋体" w:hAnsi="宋体" w:cs="宋体"/>
                <w:spacing w:val="-1"/>
                <w:sz w:val="18"/>
                <w:szCs w:val="18"/>
              </w:rPr>
              <w:t>额定功率时</w:t>
            </w:r>
            <w:r w:rsidRPr="00681836">
              <w:rPr>
                <w:rFonts w:ascii="宋体" w:eastAsia="宋体" w:hAnsi="宋体" w:cs="宋体"/>
                <w:sz w:val="18"/>
                <w:szCs w:val="18"/>
              </w:rPr>
              <w:t>整流器效率</w:t>
            </w:r>
          </w:p>
        </w:tc>
        <w:tc>
          <w:tcPr>
            <w:tcW w:w="3332" w:type="pct"/>
            <w:gridSpan w:val="2"/>
            <w:tcBorders>
              <w:top w:val="single" w:sz="2" w:space="0" w:color="000000"/>
              <w:bottom w:val="single" w:sz="2" w:space="0" w:color="000000"/>
            </w:tcBorders>
          </w:tcPr>
          <w:p w14:paraId="5A6F532D" w14:textId="77777777" w:rsidR="00CB69CD" w:rsidRPr="00681836" w:rsidRDefault="0074563C" w:rsidP="00CB69CD">
            <w:pPr>
              <w:jc w:val="center"/>
              <w:rPr>
                <w:rFonts w:ascii="宋体" w:eastAsia="宋体" w:hAnsi="宋体" w:cs="宋体"/>
                <w:sz w:val="18"/>
                <w:szCs w:val="18"/>
              </w:rPr>
            </w:pPr>
            <w:r w:rsidRPr="00681836">
              <w:rPr>
                <w:rFonts w:ascii="宋体" w:eastAsia="宋体" w:hAnsi="宋体" w:cs="宋体"/>
                <w:spacing w:val="-3"/>
                <w:sz w:val="18"/>
                <w:szCs w:val="18"/>
              </w:rPr>
              <w:t>≥</w:t>
            </w:r>
            <w:r w:rsidR="00E36510" w:rsidRPr="00681836">
              <w:rPr>
                <w:rFonts w:ascii="宋体" w:eastAsia="宋体" w:hAnsi="宋体" w:cs="宋体"/>
                <w:spacing w:val="-2"/>
                <w:sz w:val="18"/>
                <w:szCs w:val="18"/>
              </w:rPr>
              <w:t>99</w:t>
            </w:r>
            <w:r w:rsidR="00CB69CD" w:rsidRPr="00681836">
              <w:rPr>
                <w:rFonts w:ascii="宋体" w:eastAsia="宋体" w:hAnsi="宋体" w:cs="宋体"/>
                <w:spacing w:val="-1"/>
                <w:sz w:val="18"/>
                <w:szCs w:val="18"/>
              </w:rPr>
              <w:t>%</w:t>
            </w:r>
          </w:p>
        </w:tc>
      </w:tr>
      <w:tr w:rsidR="00681836" w:rsidRPr="00681836" w14:paraId="68F59789" w14:textId="77777777" w:rsidTr="00CB69CD">
        <w:trPr>
          <w:trHeight w:val="234"/>
          <w:jc w:val="center"/>
        </w:trPr>
        <w:tc>
          <w:tcPr>
            <w:tcW w:w="1668" w:type="pct"/>
            <w:tcBorders>
              <w:top w:val="single" w:sz="2" w:space="0" w:color="000000"/>
              <w:bottom w:val="single" w:sz="2" w:space="0" w:color="000000"/>
            </w:tcBorders>
          </w:tcPr>
          <w:p w14:paraId="7B1AA775" w14:textId="77777777" w:rsidR="00CB69CD" w:rsidRPr="00681836" w:rsidRDefault="00CB69CD" w:rsidP="00CB69CD">
            <w:pPr>
              <w:spacing w:line="219" w:lineRule="auto"/>
              <w:jc w:val="center"/>
              <w:rPr>
                <w:rFonts w:ascii="宋体" w:eastAsia="宋体" w:hAnsi="宋体" w:cs="宋体"/>
                <w:sz w:val="18"/>
                <w:szCs w:val="18"/>
              </w:rPr>
            </w:pPr>
            <w:proofErr w:type="gramStart"/>
            <w:r w:rsidRPr="00681836">
              <w:rPr>
                <w:rFonts w:ascii="宋体" w:eastAsia="宋体" w:hAnsi="宋体" w:cs="宋体"/>
                <w:spacing w:val="-1"/>
                <w:sz w:val="18"/>
                <w:szCs w:val="18"/>
              </w:rPr>
              <w:t>桥臂并联元</w:t>
            </w:r>
            <w:r w:rsidRPr="00681836">
              <w:rPr>
                <w:rFonts w:ascii="宋体" w:eastAsia="宋体" w:hAnsi="宋体" w:cs="宋体"/>
                <w:sz w:val="18"/>
                <w:szCs w:val="18"/>
              </w:rPr>
              <w:t>件均流系数</w:t>
            </w:r>
            <w:proofErr w:type="gramEnd"/>
          </w:p>
        </w:tc>
        <w:tc>
          <w:tcPr>
            <w:tcW w:w="3332" w:type="pct"/>
            <w:gridSpan w:val="2"/>
            <w:tcBorders>
              <w:top w:val="single" w:sz="2" w:space="0" w:color="000000"/>
              <w:bottom w:val="single" w:sz="2" w:space="0" w:color="000000"/>
            </w:tcBorders>
          </w:tcPr>
          <w:p w14:paraId="489721B9" w14:textId="77777777" w:rsidR="00CB69CD" w:rsidRPr="00681836" w:rsidRDefault="00CB69CD" w:rsidP="00CB69CD">
            <w:pPr>
              <w:spacing w:line="237" w:lineRule="auto"/>
              <w:jc w:val="center"/>
              <w:rPr>
                <w:rFonts w:ascii="宋体" w:eastAsia="宋体" w:hAnsi="宋体" w:cs="宋体"/>
                <w:sz w:val="18"/>
                <w:szCs w:val="18"/>
              </w:rPr>
            </w:pPr>
            <w:r w:rsidRPr="00681836">
              <w:rPr>
                <w:rFonts w:ascii="宋体" w:eastAsia="宋体" w:hAnsi="宋体" w:cs="宋体"/>
                <w:spacing w:val="-3"/>
                <w:sz w:val="18"/>
                <w:szCs w:val="18"/>
              </w:rPr>
              <w:t>≥0.9</w:t>
            </w:r>
          </w:p>
        </w:tc>
      </w:tr>
      <w:tr w:rsidR="00681836" w:rsidRPr="00681836" w14:paraId="4F35C01C" w14:textId="77777777" w:rsidTr="00CB69CD">
        <w:trPr>
          <w:trHeight w:val="235"/>
          <w:jc w:val="center"/>
        </w:trPr>
        <w:tc>
          <w:tcPr>
            <w:tcW w:w="1668" w:type="pct"/>
            <w:tcBorders>
              <w:top w:val="single" w:sz="2" w:space="0" w:color="000000"/>
              <w:bottom w:val="single" w:sz="2" w:space="0" w:color="000000"/>
            </w:tcBorders>
          </w:tcPr>
          <w:p w14:paraId="30C3611A" w14:textId="77777777" w:rsidR="00CB69CD" w:rsidRPr="00681836" w:rsidRDefault="00CB69CD" w:rsidP="00CB69CD">
            <w:pPr>
              <w:spacing w:line="221" w:lineRule="auto"/>
              <w:jc w:val="center"/>
              <w:rPr>
                <w:rFonts w:ascii="宋体" w:eastAsia="宋体" w:hAnsi="宋体" w:cs="宋体"/>
                <w:sz w:val="18"/>
                <w:szCs w:val="18"/>
              </w:rPr>
            </w:pPr>
            <w:r w:rsidRPr="00681836">
              <w:rPr>
                <w:rFonts w:ascii="宋体" w:eastAsia="宋体" w:hAnsi="宋体" w:cs="宋体"/>
                <w:spacing w:val="-2"/>
                <w:sz w:val="18"/>
                <w:szCs w:val="18"/>
              </w:rPr>
              <w:t>冷</w:t>
            </w:r>
            <w:r w:rsidRPr="00681836">
              <w:rPr>
                <w:rFonts w:ascii="宋体" w:eastAsia="宋体" w:hAnsi="宋体" w:cs="宋体"/>
                <w:spacing w:val="-1"/>
                <w:sz w:val="18"/>
                <w:szCs w:val="18"/>
              </w:rPr>
              <w:t>却方式</w:t>
            </w:r>
          </w:p>
        </w:tc>
        <w:tc>
          <w:tcPr>
            <w:tcW w:w="3332" w:type="pct"/>
            <w:gridSpan w:val="2"/>
            <w:tcBorders>
              <w:top w:val="single" w:sz="2" w:space="0" w:color="000000"/>
              <w:bottom w:val="single" w:sz="2" w:space="0" w:color="000000"/>
            </w:tcBorders>
          </w:tcPr>
          <w:p w14:paraId="5270DF5C" w14:textId="77777777" w:rsidR="00CB69CD" w:rsidRPr="00681836" w:rsidRDefault="00CB69CD" w:rsidP="00CB69CD">
            <w:pPr>
              <w:spacing w:line="220" w:lineRule="auto"/>
              <w:jc w:val="center"/>
              <w:rPr>
                <w:rFonts w:ascii="宋体" w:eastAsia="宋体" w:hAnsi="宋体" w:cs="宋体"/>
                <w:sz w:val="18"/>
                <w:szCs w:val="18"/>
              </w:rPr>
            </w:pPr>
            <w:r w:rsidRPr="00681836">
              <w:rPr>
                <w:rFonts w:ascii="宋体" w:eastAsia="宋体" w:hAnsi="宋体" w:cs="宋体"/>
                <w:spacing w:val="2"/>
                <w:sz w:val="18"/>
                <w:szCs w:val="18"/>
              </w:rPr>
              <w:t>空气自然冷</w:t>
            </w:r>
            <w:r w:rsidRPr="00681836">
              <w:rPr>
                <w:rFonts w:ascii="宋体" w:eastAsia="宋体" w:hAnsi="宋体" w:cs="宋体"/>
                <w:spacing w:val="1"/>
                <w:sz w:val="18"/>
                <w:szCs w:val="18"/>
              </w:rPr>
              <w:t>却</w:t>
            </w:r>
          </w:p>
        </w:tc>
      </w:tr>
      <w:tr w:rsidR="00681836" w:rsidRPr="00681836" w14:paraId="6B2EE8DC" w14:textId="77777777" w:rsidTr="00CB69CD">
        <w:trPr>
          <w:trHeight w:val="234"/>
          <w:jc w:val="center"/>
        </w:trPr>
        <w:tc>
          <w:tcPr>
            <w:tcW w:w="1668" w:type="pct"/>
            <w:tcBorders>
              <w:top w:val="single" w:sz="2" w:space="0" w:color="000000"/>
              <w:bottom w:val="single" w:sz="2" w:space="0" w:color="000000"/>
            </w:tcBorders>
          </w:tcPr>
          <w:p w14:paraId="5C17DD65" w14:textId="77777777" w:rsidR="00CB69CD" w:rsidRPr="00681836" w:rsidRDefault="00CB69CD" w:rsidP="00CB69CD">
            <w:pPr>
              <w:spacing w:line="220" w:lineRule="auto"/>
              <w:jc w:val="center"/>
              <w:rPr>
                <w:rFonts w:ascii="宋体" w:eastAsia="宋体" w:hAnsi="宋体" w:cs="宋体"/>
                <w:sz w:val="18"/>
                <w:szCs w:val="18"/>
              </w:rPr>
            </w:pPr>
            <w:r w:rsidRPr="00681836">
              <w:rPr>
                <w:rFonts w:ascii="宋体" w:eastAsia="宋体" w:hAnsi="宋体" w:cs="宋体"/>
                <w:spacing w:val="-2"/>
                <w:sz w:val="18"/>
                <w:szCs w:val="18"/>
              </w:rPr>
              <w:t>设</w:t>
            </w:r>
            <w:r w:rsidRPr="00681836">
              <w:rPr>
                <w:rFonts w:ascii="宋体" w:eastAsia="宋体" w:hAnsi="宋体" w:cs="宋体"/>
                <w:spacing w:val="-1"/>
                <w:sz w:val="18"/>
                <w:szCs w:val="18"/>
              </w:rPr>
              <w:t>计寿命</w:t>
            </w:r>
          </w:p>
        </w:tc>
        <w:tc>
          <w:tcPr>
            <w:tcW w:w="3332" w:type="pct"/>
            <w:gridSpan w:val="2"/>
            <w:tcBorders>
              <w:top w:val="single" w:sz="2" w:space="0" w:color="000000"/>
              <w:bottom w:val="single" w:sz="2" w:space="0" w:color="000000"/>
            </w:tcBorders>
          </w:tcPr>
          <w:p w14:paraId="1A9542C3" w14:textId="77777777" w:rsidR="00CB69CD" w:rsidRPr="00681836" w:rsidRDefault="00CB69CD" w:rsidP="00CB69CD">
            <w:pPr>
              <w:spacing w:line="219" w:lineRule="auto"/>
              <w:jc w:val="center"/>
              <w:rPr>
                <w:rFonts w:ascii="宋体" w:eastAsia="宋体" w:hAnsi="宋体" w:cs="宋体"/>
                <w:sz w:val="18"/>
                <w:szCs w:val="18"/>
              </w:rPr>
            </w:pPr>
            <w:r w:rsidRPr="00681836">
              <w:rPr>
                <w:rFonts w:ascii="宋体" w:eastAsia="宋体" w:hAnsi="宋体" w:cs="宋体"/>
                <w:spacing w:val="-2"/>
                <w:sz w:val="18"/>
                <w:szCs w:val="18"/>
              </w:rPr>
              <w:t>3</w:t>
            </w:r>
            <w:r w:rsidRPr="00681836">
              <w:rPr>
                <w:rFonts w:ascii="宋体" w:eastAsia="宋体" w:hAnsi="宋体" w:cs="宋体"/>
                <w:spacing w:val="-1"/>
                <w:sz w:val="18"/>
                <w:szCs w:val="18"/>
              </w:rPr>
              <w:t>0年</w:t>
            </w:r>
          </w:p>
        </w:tc>
      </w:tr>
      <w:tr w:rsidR="00681836" w:rsidRPr="00681836" w14:paraId="22ECAA14" w14:textId="77777777" w:rsidTr="00CB69CD">
        <w:trPr>
          <w:trHeight w:val="235"/>
          <w:jc w:val="center"/>
        </w:trPr>
        <w:tc>
          <w:tcPr>
            <w:tcW w:w="1668" w:type="pct"/>
            <w:tcBorders>
              <w:top w:val="single" w:sz="2" w:space="0" w:color="000000"/>
              <w:bottom w:val="single" w:sz="2" w:space="0" w:color="000000"/>
            </w:tcBorders>
          </w:tcPr>
          <w:p w14:paraId="01A83EB4" w14:textId="77777777" w:rsidR="00CB69CD" w:rsidRPr="00681836" w:rsidRDefault="00CB69CD" w:rsidP="00CB69CD">
            <w:pPr>
              <w:spacing w:line="220" w:lineRule="auto"/>
              <w:jc w:val="center"/>
              <w:rPr>
                <w:rFonts w:ascii="宋体" w:eastAsia="宋体" w:hAnsi="宋体" w:cs="宋体"/>
                <w:sz w:val="18"/>
                <w:szCs w:val="18"/>
              </w:rPr>
            </w:pPr>
            <w:r w:rsidRPr="00681836">
              <w:rPr>
                <w:rFonts w:ascii="宋体" w:eastAsia="宋体" w:hAnsi="宋体" w:cs="宋体"/>
                <w:spacing w:val="-1"/>
                <w:sz w:val="18"/>
                <w:szCs w:val="18"/>
              </w:rPr>
              <w:t>过电压保护</w:t>
            </w:r>
          </w:p>
        </w:tc>
        <w:tc>
          <w:tcPr>
            <w:tcW w:w="3332" w:type="pct"/>
            <w:gridSpan w:val="2"/>
            <w:tcBorders>
              <w:top w:val="single" w:sz="2" w:space="0" w:color="000000"/>
              <w:bottom w:val="single" w:sz="2" w:space="0" w:color="000000"/>
            </w:tcBorders>
          </w:tcPr>
          <w:p w14:paraId="2E7A3FC1" w14:textId="77777777" w:rsidR="00CB69CD" w:rsidRPr="00681836" w:rsidRDefault="00CB69CD" w:rsidP="00CB69CD">
            <w:pPr>
              <w:spacing w:line="219" w:lineRule="auto"/>
              <w:jc w:val="center"/>
              <w:rPr>
                <w:rFonts w:ascii="宋体" w:eastAsia="宋体" w:hAnsi="宋体" w:cs="宋体"/>
                <w:sz w:val="18"/>
                <w:szCs w:val="18"/>
              </w:rPr>
            </w:pPr>
            <w:r w:rsidRPr="00681836">
              <w:rPr>
                <w:rFonts w:ascii="宋体" w:eastAsia="宋体" w:hAnsi="宋体" w:cs="宋体"/>
                <w:spacing w:val="-1"/>
                <w:sz w:val="18"/>
                <w:szCs w:val="18"/>
              </w:rPr>
              <w:t>换相过电压保</w:t>
            </w:r>
            <w:r w:rsidRPr="00681836">
              <w:rPr>
                <w:rFonts w:ascii="宋体" w:eastAsia="宋体" w:hAnsi="宋体" w:cs="宋体"/>
                <w:sz w:val="18"/>
                <w:szCs w:val="18"/>
              </w:rPr>
              <w:t>护，交流侧电压保护，直流侧电压保护</w:t>
            </w:r>
          </w:p>
        </w:tc>
      </w:tr>
      <w:tr w:rsidR="00681836" w:rsidRPr="00681836" w14:paraId="6A9859A9" w14:textId="77777777" w:rsidTr="00CB69CD">
        <w:trPr>
          <w:trHeight w:val="234"/>
          <w:jc w:val="center"/>
        </w:trPr>
        <w:tc>
          <w:tcPr>
            <w:tcW w:w="1668" w:type="pct"/>
            <w:tcBorders>
              <w:top w:val="single" w:sz="2" w:space="0" w:color="000000"/>
              <w:bottom w:val="single" w:sz="2" w:space="0" w:color="000000"/>
            </w:tcBorders>
          </w:tcPr>
          <w:p w14:paraId="6C4593DF" w14:textId="77777777" w:rsidR="00CB69CD" w:rsidRPr="00681836" w:rsidRDefault="00CB69CD" w:rsidP="00CB69CD">
            <w:pPr>
              <w:spacing w:line="219" w:lineRule="auto"/>
              <w:jc w:val="center"/>
              <w:rPr>
                <w:rFonts w:ascii="宋体" w:eastAsia="宋体" w:hAnsi="宋体" w:cs="宋体"/>
                <w:sz w:val="18"/>
                <w:szCs w:val="18"/>
              </w:rPr>
            </w:pPr>
            <w:r w:rsidRPr="00681836">
              <w:rPr>
                <w:rFonts w:ascii="宋体" w:eastAsia="宋体" w:hAnsi="宋体" w:cs="宋体"/>
                <w:spacing w:val="-2"/>
                <w:sz w:val="18"/>
                <w:szCs w:val="18"/>
              </w:rPr>
              <w:t>短</w:t>
            </w:r>
            <w:r w:rsidRPr="00681836">
              <w:rPr>
                <w:rFonts w:ascii="宋体" w:eastAsia="宋体" w:hAnsi="宋体" w:cs="宋体"/>
                <w:spacing w:val="-1"/>
                <w:sz w:val="18"/>
                <w:szCs w:val="18"/>
              </w:rPr>
              <w:t>路保护</w:t>
            </w:r>
          </w:p>
        </w:tc>
        <w:tc>
          <w:tcPr>
            <w:tcW w:w="3332" w:type="pct"/>
            <w:gridSpan w:val="2"/>
            <w:tcBorders>
              <w:top w:val="single" w:sz="2" w:space="0" w:color="000000"/>
              <w:bottom w:val="single" w:sz="2" w:space="0" w:color="000000"/>
            </w:tcBorders>
          </w:tcPr>
          <w:p w14:paraId="4446C8F6" w14:textId="77777777" w:rsidR="00CB69CD" w:rsidRPr="00681836" w:rsidRDefault="00CB69CD" w:rsidP="00CB69CD">
            <w:pPr>
              <w:spacing w:line="219" w:lineRule="auto"/>
              <w:jc w:val="center"/>
              <w:rPr>
                <w:rFonts w:ascii="宋体" w:eastAsia="宋体" w:hAnsi="宋体" w:cs="宋体"/>
                <w:sz w:val="18"/>
                <w:szCs w:val="18"/>
              </w:rPr>
            </w:pPr>
            <w:r w:rsidRPr="00681836">
              <w:rPr>
                <w:rFonts w:ascii="宋体" w:eastAsia="宋体" w:hAnsi="宋体" w:cs="宋体"/>
                <w:spacing w:val="1"/>
                <w:sz w:val="18"/>
                <w:szCs w:val="18"/>
              </w:rPr>
              <w:t>内部短路保护</w:t>
            </w:r>
          </w:p>
        </w:tc>
      </w:tr>
      <w:tr w:rsidR="00CB69CD" w:rsidRPr="00681836" w14:paraId="762850B4" w14:textId="77777777" w:rsidTr="00CB69CD">
        <w:trPr>
          <w:trHeight w:val="240"/>
          <w:jc w:val="center"/>
        </w:trPr>
        <w:tc>
          <w:tcPr>
            <w:tcW w:w="1668" w:type="pct"/>
            <w:tcBorders>
              <w:top w:val="single" w:sz="2" w:space="0" w:color="000000"/>
              <w:bottom w:val="single" w:sz="2" w:space="0" w:color="000000"/>
            </w:tcBorders>
          </w:tcPr>
          <w:p w14:paraId="71B48F7E" w14:textId="77777777" w:rsidR="00CB69CD" w:rsidRPr="00681836" w:rsidRDefault="00CB69CD" w:rsidP="00CB69CD">
            <w:pPr>
              <w:spacing w:line="220" w:lineRule="auto"/>
              <w:jc w:val="center"/>
              <w:rPr>
                <w:rFonts w:ascii="宋体" w:eastAsia="宋体" w:hAnsi="宋体" w:cs="宋体"/>
                <w:sz w:val="18"/>
                <w:szCs w:val="18"/>
              </w:rPr>
            </w:pPr>
            <w:r w:rsidRPr="00681836">
              <w:rPr>
                <w:rFonts w:ascii="宋体" w:eastAsia="宋体" w:hAnsi="宋体" w:cs="宋体"/>
                <w:spacing w:val="-2"/>
                <w:sz w:val="18"/>
                <w:szCs w:val="18"/>
              </w:rPr>
              <w:t>温</w:t>
            </w:r>
            <w:r w:rsidRPr="00681836">
              <w:rPr>
                <w:rFonts w:ascii="宋体" w:eastAsia="宋体" w:hAnsi="宋体" w:cs="宋体"/>
                <w:spacing w:val="-1"/>
                <w:sz w:val="18"/>
                <w:szCs w:val="18"/>
              </w:rPr>
              <w:t>度保护</w:t>
            </w:r>
          </w:p>
        </w:tc>
        <w:tc>
          <w:tcPr>
            <w:tcW w:w="3332" w:type="pct"/>
            <w:gridSpan w:val="2"/>
            <w:tcBorders>
              <w:top w:val="single" w:sz="2" w:space="0" w:color="000000"/>
              <w:bottom w:val="single" w:sz="2" w:space="0" w:color="000000"/>
            </w:tcBorders>
          </w:tcPr>
          <w:p w14:paraId="36F1D294" w14:textId="77777777" w:rsidR="00CB69CD" w:rsidRPr="00681836" w:rsidRDefault="00CB69CD" w:rsidP="00CB69CD">
            <w:pPr>
              <w:spacing w:line="219" w:lineRule="auto"/>
              <w:jc w:val="center"/>
              <w:rPr>
                <w:rFonts w:ascii="宋体" w:eastAsia="宋体" w:hAnsi="宋体" w:cs="宋体"/>
                <w:sz w:val="18"/>
                <w:szCs w:val="18"/>
              </w:rPr>
            </w:pPr>
            <w:r w:rsidRPr="00681836">
              <w:rPr>
                <w:rFonts w:ascii="宋体" w:eastAsia="宋体" w:hAnsi="宋体" w:cs="宋体"/>
                <w:spacing w:val="-1"/>
                <w:sz w:val="18"/>
                <w:szCs w:val="18"/>
              </w:rPr>
              <w:t>整流元件温</w:t>
            </w:r>
            <w:r w:rsidRPr="00681836">
              <w:rPr>
                <w:rFonts w:ascii="宋体" w:eastAsia="宋体" w:hAnsi="宋体" w:cs="宋体"/>
                <w:sz w:val="18"/>
                <w:szCs w:val="18"/>
              </w:rPr>
              <w:t>度保护</w:t>
            </w:r>
          </w:p>
        </w:tc>
      </w:tr>
    </w:tbl>
    <w:p w14:paraId="03ACFA89" w14:textId="77777777" w:rsidR="00CB69CD" w:rsidRPr="00681836" w:rsidRDefault="00CB69CD" w:rsidP="00CB69CD"/>
    <w:p w14:paraId="1E14180A" w14:textId="77777777" w:rsidR="00CB69CD" w:rsidRPr="00681836" w:rsidRDefault="00CB69CD" w:rsidP="00CB69CD">
      <w:pPr>
        <w:pStyle w:val="aff1"/>
        <w:ind w:firstLine="420"/>
      </w:pPr>
    </w:p>
    <w:p w14:paraId="03EAE8F1" w14:textId="77777777" w:rsidR="00CB69CD" w:rsidRPr="00681836" w:rsidRDefault="00CB69CD" w:rsidP="00CB69CD">
      <w:pPr>
        <w:pStyle w:val="aff1"/>
        <w:ind w:firstLine="420"/>
      </w:pPr>
    </w:p>
    <w:p w14:paraId="65F70698" w14:textId="77777777" w:rsidR="00CB69CD" w:rsidRPr="00681836" w:rsidRDefault="00CB69CD" w:rsidP="00CB69CD">
      <w:pPr>
        <w:pStyle w:val="aff1"/>
        <w:ind w:firstLine="420"/>
      </w:pPr>
    </w:p>
    <w:p w14:paraId="50C4D307" w14:textId="77777777" w:rsidR="00CB69CD" w:rsidRPr="00681836" w:rsidRDefault="00CB69CD" w:rsidP="00CB69CD">
      <w:pPr>
        <w:pStyle w:val="aff1"/>
        <w:ind w:firstLine="420"/>
      </w:pPr>
    </w:p>
    <w:p w14:paraId="1753C36D" w14:textId="77777777" w:rsidR="008B72D8" w:rsidRDefault="008B72D8">
      <w:pPr>
        <w:widowControl/>
        <w:jc w:val="left"/>
        <w:rPr>
          <w:rFonts w:ascii="黑体" w:eastAsia="黑体" w:hAnsi="黑体" w:cs="黑体"/>
          <w:b/>
          <w:spacing w:val="4"/>
          <w:szCs w:val="21"/>
        </w:rPr>
      </w:pPr>
      <w:r>
        <w:rPr>
          <w:rFonts w:ascii="黑体" w:eastAsia="黑体" w:hAnsi="黑体" w:cs="黑体"/>
          <w:b/>
          <w:spacing w:val="4"/>
          <w:szCs w:val="21"/>
        </w:rPr>
        <w:br w:type="page"/>
      </w:r>
    </w:p>
    <w:p w14:paraId="07C7391A" w14:textId="2BCBA491" w:rsidR="00183499" w:rsidRPr="00681836" w:rsidRDefault="00183499" w:rsidP="00183499">
      <w:pPr>
        <w:jc w:val="center"/>
        <w:rPr>
          <w:rFonts w:ascii="黑体" w:eastAsia="黑体" w:hAnsi="黑体" w:cs="黑体"/>
          <w:b/>
          <w:spacing w:val="4"/>
          <w:szCs w:val="21"/>
        </w:rPr>
      </w:pPr>
      <w:r w:rsidRPr="00681836">
        <w:rPr>
          <w:rFonts w:ascii="黑体" w:eastAsia="黑体" w:hAnsi="黑体" w:cs="黑体"/>
          <w:b/>
          <w:spacing w:val="4"/>
          <w:szCs w:val="21"/>
        </w:rPr>
        <w:t xml:space="preserve">附 录 </w:t>
      </w:r>
      <w:r w:rsidR="00351A8D">
        <w:rPr>
          <w:rFonts w:ascii="黑体" w:eastAsia="黑体" w:hAnsi="黑体" w:cs="黑体"/>
          <w:b/>
          <w:spacing w:val="4"/>
          <w:szCs w:val="21"/>
        </w:rPr>
        <w:t>C</w:t>
      </w:r>
    </w:p>
    <w:p w14:paraId="00E65784" w14:textId="3E752093" w:rsidR="00183499" w:rsidRPr="00681836" w:rsidRDefault="00183499" w:rsidP="00183499">
      <w:pPr>
        <w:jc w:val="center"/>
        <w:rPr>
          <w:rFonts w:ascii="黑体" w:eastAsia="黑体" w:hAnsi="黑体" w:cs="黑体"/>
          <w:spacing w:val="4"/>
          <w:szCs w:val="21"/>
        </w:rPr>
      </w:pPr>
      <w:r w:rsidRPr="00681836">
        <w:rPr>
          <w:rFonts w:ascii="黑体" w:eastAsia="黑体" w:hAnsi="黑体" w:cs="黑体"/>
          <w:spacing w:val="4"/>
          <w:szCs w:val="21"/>
        </w:rPr>
        <w:t>(</w:t>
      </w:r>
      <w:r w:rsidR="00351A8D">
        <w:rPr>
          <w:rFonts w:ascii="黑体" w:eastAsia="黑体" w:hAnsi="黑体" w:cs="黑体" w:hint="eastAsia"/>
          <w:spacing w:val="4"/>
          <w:szCs w:val="21"/>
        </w:rPr>
        <w:t>规范</w:t>
      </w:r>
      <w:r w:rsidR="00351A8D" w:rsidRPr="00681836">
        <w:rPr>
          <w:rFonts w:ascii="黑体" w:eastAsia="黑体" w:hAnsi="黑体" w:cs="黑体"/>
          <w:spacing w:val="4"/>
          <w:szCs w:val="21"/>
        </w:rPr>
        <w:t>性附录</w:t>
      </w:r>
      <w:r w:rsidRPr="00681836">
        <w:rPr>
          <w:rFonts w:ascii="黑体" w:eastAsia="黑体" w:hAnsi="黑体" w:cs="黑体"/>
          <w:spacing w:val="4"/>
          <w:szCs w:val="21"/>
        </w:rPr>
        <w:t>)</w:t>
      </w:r>
    </w:p>
    <w:p w14:paraId="1FB817DB" w14:textId="622AF556" w:rsidR="00183499" w:rsidRPr="00681836" w:rsidRDefault="00183499" w:rsidP="00183499">
      <w:pPr>
        <w:jc w:val="center"/>
        <w:rPr>
          <w:rFonts w:ascii="黑体" w:eastAsia="黑体" w:hAnsi="黑体" w:cs="黑体"/>
          <w:b/>
          <w:spacing w:val="4"/>
          <w:szCs w:val="21"/>
        </w:rPr>
      </w:pPr>
      <w:r w:rsidRPr="00681836">
        <w:rPr>
          <w:rFonts w:ascii="黑体" w:eastAsia="黑体" w:hAnsi="黑体" w:cs="黑体" w:hint="eastAsia"/>
          <w:b/>
          <w:spacing w:val="4"/>
          <w:szCs w:val="21"/>
        </w:rPr>
        <w:t>再生制动能量回馈装置</w:t>
      </w:r>
    </w:p>
    <w:p w14:paraId="7477E92D" w14:textId="77777777" w:rsidR="00CB69CD" w:rsidRPr="00681836" w:rsidRDefault="00CB69CD" w:rsidP="00CB69CD">
      <w:pPr>
        <w:pStyle w:val="aff1"/>
        <w:ind w:firstLine="420"/>
      </w:pPr>
    </w:p>
    <w:p w14:paraId="373946AA" w14:textId="2E6F6F56" w:rsidR="00E36510" w:rsidRPr="00681836" w:rsidRDefault="00E36510" w:rsidP="000A7E63">
      <w:pPr>
        <w:spacing w:beforeLines="100" w:before="312"/>
        <w:jc w:val="center"/>
      </w:pPr>
      <w:r w:rsidRPr="00681836">
        <w:rPr>
          <w:rFonts w:ascii="黑体" w:eastAsia="黑体" w:hAnsi="黑体" w:cs="黑体" w:hint="eastAsia"/>
          <w:b/>
          <w:bCs/>
        </w:rPr>
        <w:t>表</w:t>
      </w:r>
      <w:r w:rsidR="00351A8D">
        <w:rPr>
          <w:rFonts w:ascii="黑体" w:eastAsia="黑体" w:hAnsi="黑体" w:cs="黑体"/>
          <w:b/>
          <w:bCs/>
        </w:rPr>
        <w:t>C</w:t>
      </w:r>
      <w:r w:rsidRPr="00681836">
        <w:rPr>
          <w:rFonts w:ascii="黑体" w:eastAsia="黑体" w:hAnsi="黑体" w:cs="黑体" w:hint="eastAsia"/>
          <w:b/>
          <w:bCs/>
        </w:rPr>
        <w:t>.1 再生制动能量回馈变流器主要技术要求</w:t>
      </w:r>
    </w:p>
    <w:tbl>
      <w:tblPr>
        <w:tblStyle w:val="TableNormal"/>
        <w:tblW w:w="92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9"/>
        <w:gridCol w:w="3266"/>
        <w:gridCol w:w="3188"/>
      </w:tblGrid>
      <w:tr w:rsidR="00681836" w:rsidRPr="00681836" w14:paraId="03CE272B" w14:textId="77777777" w:rsidTr="0014139D">
        <w:trPr>
          <w:trHeight w:val="239"/>
        </w:trPr>
        <w:tc>
          <w:tcPr>
            <w:tcW w:w="2819" w:type="dxa"/>
            <w:tcBorders>
              <w:top w:val="single" w:sz="2" w:space="0" w:color="000000"/>
              <w:bottom w:val="single" w:sz="2" w:space="0" w:color="000000"/>
            </w:tcBorders>
            <w:vAlign w:val="center"/>
          </w:tcPr>
          <w:p w14:paraId="2B58CBCA"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能量回馈变流器类型</w:t>
            </w:r>
          </w:p>
        </w:tc>
        <w:tc>
          <w:tcPr>
            <w:tcW w:w="3266" w:type="dxa"/>
            <w:tcBorders>
              <w:top w:val="single" w:sz="2" w:space="0" w:color="000000"/>
              <w:bottom w:val="single" w:sz="2" w:space="0" w:color="000000"/>
            </w:tcBorders>
            <w:vAlign w:val="center"/>
          </w:tcPr>
          <w:p w14:paraId="088ECAAB"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1500V能量回馈变流器</w:t>
            </w:r>
          </w:p>
        </w:tc>
        <w:tc>
          <w:tcPr>
            <w:tcW w:w="3188" w:type="dxa"/>
            <w:tcBorders>
              <w:top w:val="single" w:sz="2" w:space="0" w:color="000000"/>
              <w:bottom w:val="single" w:sz="2" w:space="0" w:color="000000"/>
            </w:tcBorders>
            <w:vAlign w:val="center"/>
          </w:tcPr>
          <w:p w14:paraId="6901C421"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750V能量回馈变流器</w:t>
            </w:r>
          </w:p>
        </w:tc>
      </w:tr>
      <w:tr w:rsidR="00681836" w:rsidRPr="00681836" w14:paraId="79CA237F" w14:textId="77777777" w:rsidTr="0014139D">
        <w:trPr>
          <w:trHeight w:val="234"/>
        </w:trPr>
        <w:tc>
          <w:tcPr>
            <w:tcW w:w="2819" w:type="dxa"/>
            <w:tcBorders>
              <w:top w:val="single" w:sz="2" w:space="0" w:color="000000"/>
              <w:bottom w:val="single" w:sz="2" w:space="0" w:color="000000"/>
            </w:tcBorders>
            <w:vAlign w:val="center"/>
          </w:tcPr>
          <w:p w14:paraId="16C155CB"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直流侧标称电压</w:t>
            </w:r>
          </w:p>
        </w:tc>
        <w:tc>
          <w:tcPr>
            <w:tcW w:w="3266" w:type="dxa"/>
            <w:tcBorders>
              <w:top w:val="single" w:sz="2" w:space="0" w:color="000000"/>
              <w:bottom w:val="single" w:sz="2" w:space="0" w:color="000000"/>
            </w:tcBorders>
            <w:vAlign w:val="center"/>
          </w:tcPr>
          <w:p w14:paraId="120516EE"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1500V</w:t>
            </w:r>
          </w:p>
        </w:tc>
        <w:tc>
          <w:tcPr>
            <w:tcW w:w="3188" w:type="dxa"/>
            <w:tcBorders>
              <w:top w:val="single" w:sz="2" w:space="0" w:color="000000"/>
              <w:bottom w:val="single" w:sz="2" w:space="0" w:color="000000"/>
            </w:tcBorders>
            <w:vAlign w:val="center"/>
          </w:tcPr>
          <w:p w14:paraId="684D5531"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750V</w:t>
            </w:r>
          </w:p>
        </w:tc>
      </w:tr>
      <w:tr w:rsidR="00681836" w:rsidRPr="00681836" w14:paraId="23F13681" w14:textId="77777777" w:rsidTr="0014139D">
        <w:trPr>
          <w:trHeight w:val="235"/>
        </w:trPr>
        <w:tc>
          <w:tcPr>
            <w:tcW w:w="2819" w:type="dxa"/>
            <w:tcBorders>
              <w:top w:val="single" w:sz="2" w:space="0" w:color="000000"/>
              <w:bottom w:val="single" w:sz="2" w:space="0" w:color="000000"/>
            </w:tcBorders>
            <w:vAlign w:val="center"/>
          </w:tcPr>
          <w:p w14:paraId="5AC0B226"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直流</w:t>
            </w:r>
            <w:proofErr w:type="gramStart"/>
            <w:r w:rsidRPr="00681836">
              <w:rPr>
                <w:rFonts w:ascii="宋体" w:eastAsia="宋体" w:hAnsi="宋体" w:cs="楷体" w:hint="eastAsia"/>
                <w:spacing w:val="1"/>
                <w:sz w:val="18"/>
                <w:szCs w:val="18"/>
              </w:rPr>
              <w:t>侧最高</w:t>
            </w:r>
            <w:proofErr w:type="gramEnd"/>
            <w:r w:rsidRPr="00681836">
              <w:rPr>
                <w:rFonts w:ascii="宋体" w:eastAsia="宋体" w:hAnsi="宋体" w:cs="楷体" w:hint="eastAsia"/>
                <w:spacing w:val="1"/>
                <w:sz w:val="18"/>
                <w:szCs w:val="18"/>
              </w:rPr>
              <w:t>电压</w:t>
            </w:r>
          </w:p>
        </w:tc>
        <w:tc>
          <w:tcPr>
            <w:tcW w:w="3266" w:type="dxa"/>
            <w:tcBorders>
              <w:top w:val="single" w:sz="2" w:space="0" w:color="000000"/>
              <w:bottom w:val="single" w:sz="2" w:space="0" w:color="000000"/>
            </w:tcBorders>
            <w:vAlign w:val="center"/>
          </w:tcPr>
          <w:p w14:paraId="2D7F551D"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1950V</w:t>
            </w:r>
          </w:p>
        </w:tc>
        <w:tc>
          <w:tcPr>
            <w:tcW w:w="3188" w:type="dxa"/>
            <w:tcBorders>
              <w:top w:val="single" w:sz="2" w:space="0" w:color="000000"/>
              <w:bottom w:val="single" w:sz="2" w:space="0" w:color="000000"/>
            </w:tcBorders>
            <w:vAlign w:val="center"/>
          </w:tcPr>
          <w:p w14:paraId="08F1164D"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1000V</w:t>
            </w:r>
          </w:p>
        </w:tc>
      </w:tr>
      <w:tr w:rsidR="00681836" w:rsidRPr="00681836" w14:paraId="7D610C7B" w14:textId="77777777" w:rsidTr="0014139D">
        <w:trPr>
          <w:trHeight w:val="235"/>
        </w:trPr>
        <w:tc>
          <w:tcPr>
            <w:tcW w:w="2819" w:type="dxa"/>
            <w:tcBorders>
              <w:top w:val="single" w:sz="2" w:space="0" w:color="000000"/>
              <w:bottom w:val="single" w:sz="2" w:space="0" w:color="000000"/>
            </w:tcBorders>
            <w:vAlign w:val="center"/>
          </w:tcPr>
          <w:p w14:paraId="77C4C4FB"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绝缘耐压</w:t>
            </w:r>
          </w:p>
        </w:tc>
        <w:tc>
          <w:tcPr>
            <w:tcW w:w="3266" w:type="dxa"/>
            <w:tcBorders>
              <w:top w:val="single" w:sz="2" w:space="0" w:color="000000"/>
              <w:bottom w:val="single" w:sz="2" w:space="0" w:color="000000"/>
            </w:tcBorders>
            <w:vAlign w:val="center"/>
          </w:tcPr>
          <w:p w14:paraId="52C5D462"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主电路5.6kV，50Hz，1min；</w:t>
            </w:r>
            <w:r w:rsidRPr="00681836">
              <w:rPr>
                <w:rFonts w:ascii="宋体" w:eastAsia="宋体" w:hAnsi="宋体" w:cs="楷体" w:hint="eastAsia"/>
                <w:spacing w:val="1"/>
                <w:sz w:val="18"/>
                <w:szCs w:val="18"/>
              </w:rPr>
              <w:br/>
              <w:t>辅助电路2kV，50Hz，1min；</w:t>
            </w:r>
            <w:r w:rsidRPr="00681836">
              <w:rPr>
                <w:rFonts w:ascii="宋体" w:eastAsia="宋体" w:hAnsi="宋体" w:cs="楷体" w:hint="eastAsia"/>
                <w:spacing w:val="1"/>
                <w:sz w:val="18"/>
                <w:szCs w:val="18"/>
              </w:rPr>
              <w:br/>
              <w:t>冲击耐压</w:t>
            </w:r>
            <w:r w:rsidR="00EB1842" w:rsidRPr="00681836">
              <w:rPr>
                <w:rFonts w:ascii="宋体" w:eastAsia="宋体" w:hAnsi="宋体" w:cs="楷体"/>
                <w:spacing w:val="1"/>
                <w:sz w:val="18"/>
                <w:szCs w:val="18"/>
              </w:rPr>
              <w:t>18kV</w:t>
            </w:r>
            <w:r w:rsidRPr="00681836">
              <w:rPr>
                <w:rFonts w:ascii="宋体" w:eastAsia="宋体" w:hAnsi="宋体" w:cs="楷体" w:hint="eastAsia"/>
                <w:spacing w:val="1"/>
                <w:sz w:val="18"/>
                <w:szCs w:val="18"/>
              </w:rPr>
              <w:t>（波形1.2/50µs）</w:t>
            </w:r>
          </w:p>
        </w:tc>
        <w:tc>
          <w:tcPr>
            <w:tcW w:w="3188" w:type="dxa"/>
            <w:tcBorders>
              <w:top w:val="single" w:sz="2" w:space="0" w:color="000000"/>
              <w:bottom w:val="single" w:sz="2" w:space="0" w:color="000000"/>
            </w:tcBorders>
            <w:vAlign w:val="center"/>
          </w:tcPr>
          <w:p w14:paraId="0A718F8B"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主电路 3.8kV，50Hz，1min</w:t>
            </w:r>
          </w:p>
          <w:p w14:paraId="419C761A"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辅助电路 2kV，50Hz，1min</w:t>
            </w:r>
          </w:p>
          <w:p w14:paraId="2A6B9C89"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 xml:space="preserve">冲击耐压 </w:t>
            </w:r>
            <w:r w:rsidR="00EB1842" w:rsidRPr="00681836">
              <w:rPr>
                <w:rFonts w:ascii="宋体" w:eastAsia="宋体" w:hAnsi="宋体" w:cs="楷体"/>
                <w:spacing w:val="1"/>
                <w:sz w:val="18"/>
                <w:szCs w:val="18"/>
              </w:rPr>
              <w:t>12kV</w:t>
            </w:r>
            <w:r w:rsidRPr="00681836">
              <w:rPr>
                <w:rFonts w:ascii="宋体" w:eastAsia="宋体" w:hAnsi="宋体" w:cs="楷体" w:hint="eastAsia"/>
                <w:spacing w:val="1"/>
                <w:sz w:val="18"/>
                <w:szCs w:val="18"/>
              </w:rPr>
              <w:t>（波形 1.2/50µs）</w:t>
            </w:r>
          </w:p>
        </w:tc>
      </w:tr>
      <w:tr w:rsidR="00681836" w:rsidRPr="00681836" w14:paraId="71D28C79" w14:textId="77777777" w:rsidTr="0014139D">
        <w:trPr>
          <w:trHeight w:val="234"/>
        </w:trPr>
        <w:tc>
          <w:tcPr>
            <w:tcW w:w="2819" w:type="dxa"/>
            <w:tcBorders>
              <w:top w:val="single" w:sz="2" w:space="0" w:color="000000"/>
              <w:bottom w:val="single" w:sz="2" w:space="0" w:color="000000"/>
            </w:tcBorders>
            <w:vAlign w:val="center"/>
          </w:tcPr>
          <w:p w14:paraId="0F28CD49" w14:textId="77777777" w:rsidR="00E36510" w:rsidRPr="00681836" w:rsidRDefault="00E36510" w:rsidP="0014139D">
            <w:pPr>
              <w:pStyle w:val="aa"/>
              <w:jc w:val="center"/>
              <w:rPr>
                <w:rFonts w:ascii="宋体" w:eastAsia="宋体" w:hAnsi="宋体" w:cs="楷体"/>
                <w:spacing w:val="1"/>
                <w:sz w:val="18"/>
                <w:szCs w:val="18"/>
              </w:rPr>
            </w:pPr>
            <w:r w:rsidRPr="00681836">
              <w:rPr>
                <w:rFonts w:ascii="宋体" w:eastAsia="宋体" w:hAnsi="宋体" w:cs="楷体" w:hint="eastAsia"/>
                <w:sz w:val="18"/>
                <w:szCs w:val="18"/>
              </w:rPr>
              <w:t>负荷等级</w:t>
            </w:r>
          </w:p>
        </w:tc>
        <w:tc>
          <w:tcPr>
            <w:tcW w:w="6454" w:type="dxa"/>
            <w:gridSpan w:val="2"/>
            <w:tcBorders>
              <w:top w:val="single" w:sz="2" w:space="0" w:color="000000"/>
              <w:bottom w:val="single" w:sz="2" w:space="0" w:color="000000"/>
            </w:tcBorders>
            <w:vAlign w:val="center"/>
          </w:tcPr>
          <w:p w14:paraId="2B583413"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间歇周期工作制（工作30秒，停90秒）</w:t>
            </w:r>
          </w:p>
        </w:tc>
      </w:tr>
      <w:tr w:rsidR="00681836" w:rsidRPr="00681836" w14:paraId="77D49166" w14:textId="77777777" w:rsidTr="0014139D">
        <w:trPr>
          <w:trHeight w:val="235"/>
        </w:trPr>
        <w:tc>
          <w:tcPr>
            <w:tcW w:w="2819" w:type="dxa"/>
            <w:tcBorders>
              <w:top w:val="single" w:sz="2" w:space="0" w:color="000000"/>
              <w:bottom w:val="single" w:sz="2" w:space="0" w:color="000000"/>
            </w:tcBorders>
            <w:vAlign w:val="center"/>
          </w:tcPr>
          <w:p w14:paraId="3563FA6A"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效率</w:t>
            </w:r>
          </w:p>
        </w:tc>
        <w:tc>
          <w:tcPr>
            <w:tcW w:w="6454" w:type="dxa"/>
            <w:gridSpan w:val="2"/>
            <w:tcBorders>
              <w:top w:val="single" w:sz="2" w:space="0" w:color="000000"/>
              <w:bottom w:val="single" w:sz="2" w:space="0" w:color="000000"/>
            </w:tcBorders>
            <w:vAlign w:val="center"/>
          </w:tcPr>
          <w:p w14:paraId="578A831B"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≥9</w:t>
            </w:r>
            <w:r w:rsidR="00BB317D" w:rsidRPr="00681836">
              <w:rPr>
                <w:rFonts w:ascii="宋体" w:eastAsia="宋体" w:hAnsi="宋体" w:cs="楷体"/>
                <w:spacing w:val="1"/>
                <w:sz w:val="18"/>
                <w:szCs w:val="18"/>
              </w:rPr>
              <w:t>8</w:t>
            </w:r>
            <w:r w:rsidRPr="00681836">
              <w:rPr>
                <w:rFonts w:ascii="宋体" w:eastAsia="宋体" w:hAnsi="宋体" w:cs="楷体" w:hint="eastAsia"/>
                <w:spacing w:val="1"/>
                <w:sz w:val="18"/>
                <w:szCs w:val="18"/>
              </w:rPr>
              <w:t>%</w:t>
            </w:r>
          </w:p>
        </w:tc>
      </w:tr>
      <w:tr w:rsidR="00681836" w:rsidRPr="00681836" w14:paraId="451D02E1" w14:textId="77777777" w:rsidTr="0014139D">
        <w:trPr>
          <w:trHeight w:val="235"/>
        </w:trPr>
        <w:tc>
          <w:tcPr>
            <w:tcW w:w="2819" w:type="dxa"/>
            <w:tcBorders>
              <w:top w:val="single" w:sz="2" w:space="0" w:color="000000"/>
              <w:bottom w:val="single" w:sz="2" w:space="0" w:color="000000"/>
            </w:tcBorders>
            <w:vAlign w:val="center"/>
          </w:tcPr>
          <w:p w14:paraId="30DAFA28" w14:textId="77777777" w:rsidR="00E36510" w:rsidRPr="00681836" w:rsidRDefault="00E36510" w:rsidP="0014139D">
            <w:pPr>
              <w:spacing w:before="51" w:line="215" w:lineRule="auto"/>
              <w:jc w:val="center"/>
              <w:rPr>
                <w:rFonts w:ascii="宋体" w:eastAsia="宋体" w:hAnsi="宋体" w:cs="楷体"/>
                <w:spacing w:val="1"/>
                <w:sz w:val="18"/>
                <w:szCs w:val="18"/>
                <w:lang w:bidi="zh-CN"/>
              </w:rPr>
            </w:pPr>
            <w:r w:rsidRPr="00681836">
              <w:rPr>
                <w:rFonts w:ascii="宋体" w:eastAsia="宋体" w:hAnsi="宋体" w:cs="楷体" w:hint="eastAsia"/>
                <w:spacing w:val="1"/>
                <w:sz w:val="18"/>
                <w:szCs w:val="18"/>
              </w:rPr>
              <w:t>交流侧功率因数</w:t>
            </w:r>
          </w:p>
        </w:tc>
        <w:tc>
          <w:tcPr>
            <w:tcW w:w="6454" w:type="dxa"/>
            <w:gridSpan w:val="2"/>
            <w:tcBorders>
              <w:top w:val="single" w:sz="2" w:space="0" w:color="000000"/>
              <w:bottom w:val="single" w:sz="2" w:space="0" w:color="000000"/>
            </w:tcBorders>
            <w:vAlign w:val="center"/>
          </w:tcPr>
          <w:p w14:paraId="5BBB8CFF" w14:textId="77777777" w:rsidR="00E36510" w:rsidRPr="00681836" w:rsidRDefault="00E36510" w:rsidP="0014139D">
            <w:pPr>
              <w:spacing w:before="51" w:line="215" w:lineRule="auto"/>
              <w:jc w:val="center"/>
              <w:rPr>
                <w:rFonts w:ascii="宋体" w:eastAsia="宋体" w:hAnsi="宋体" w:cs="楷体"/>
                <w:spacing w:val="1"/>
                <w:sz w:val="18"/>
                <w:szCs w:val="18"/>
                <w:lang w:bidi="zh-CN"/>
              </w:rPr>
            </w:pPr>
            <w:r w:rsidRPr="00681836">
              <w:rPr>
                <w:rFonts w:ascii="宋体" w:eastAsia="宋体" w:hAnsi="宋体" w:cs="楷体" w:hint="eastAsia"/>
                <w:spacing w:val="1"/>
                <w:sz w:val="18"/>
                <w:szCs w:val="18"/>
              </w:rPr>
              <w:t>≥0.98</w:t>
            </w:r>
          </w:p>
        </w:tc>
      </w:tr>
      <w:tr w:rsidR="00681836" w:rsidRPr="00681836" w14:paraId="432CD69C" w14:textId="77777777" w:rsidTr="0014139D">
        <w:trPr>
          <w:trHeight w:val="235"/>
        </w:trPr>
        <w:tc>
          <w:tcPr>
            <w:tcW w:w="2819" w:type="dxa"/>
            <w:tcBorders>
              <w:top w:val="single" w:sz="2" w:space="0" w:color="000000"/>
              <w:bottom w:val="single" w:sz="2" w:space="0" w:color="000000"/>
            </w:tcBorders>
            <w:vAlign w:val="center"/>
          </w:tcPr>
          <w:p w14:paraId="05044F54"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交流侧谐波</w:t>
            </w:r>
          </w:p>
        </w:tc>
        <w:tc>
          <w:tcPr>
            <w:tcW w:w="6454" w:type="dxa"/>
            <w:gridSpan w:val="2"/>
            <w:tcBorders>
              <w:top w:val="single" w:sz="2" w:space="0" w:color="000000"/>
              <w:bottom w:val="single" w:sz="2" w:space="0" w:color="000000"/>
            </w:tcBorders>
            <w:vAlign w:val="center"/>
          </w:tcPr>
          <w:p w14:paraId="1163F7F9"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THD ≤3%</w:t>
            </w:r>
          </w:p>
        </w:tc>
      </w:tr>
      <w:tr w:rsidR="00681836" w:rsidRPr="00681836" w14:paraId="4067AE58" w14:textId="77777777" w:rsidTr="0014139D">
        <w:trPr>
          <w:trHeight w:val="234"/>
        </w:trPr>
        <w:tc>
          <w:tcPr>
            <w:tcW w:w="2819" w:type="dxa"/>
            <w:tcBorders>
              <w:top w:val="single" w:sz="2" w:space="0" w:color="000000"/>
            </w:tcBorders>
            <w:vAlign w:val="center"/>
          </w:tcPr>
          <w:p w14:paraId="2A31FFA1"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冷却方式</w:t>
            </w:r>
          </w:p>
        </w:tc>
        <w:tc>
          <w:tcPr>
            <w:tcW w:w="6454" w:type="dxa"/>
            <w:gridSpan w:val="2"/>
            <w:tcBorders>
              <w:top w:val="single" w:sz="2" w:space="0" w:color="000000"/>
              <w:bottom w:val="single" w:sz="2" w:space="0" w:color="000000"/>
            </w:tcBorders>
            <w:vAlign w:val="center"/>
          </w:tcPr>
          <w:p w14:paraId="5B289EF9"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强迫风冷</w:t>
            </w:r>
          </w:p>
        </w:tc>
      </w:tr>
      <w:tr w:rsidR="00681836" w:rsidRPr="00681836" w14:paraId="2A1C0E65" w14:textId="77777777" w:rsidTr="0014139D">
        <w:trPr>
          <w:trHeight w:val="234"/>
        </w:trPr>
        <w:tc>
          <w:tcPr>
            <w:tcW w:w="2819" w:type="dxa"/>
            <w:tcBorders>
              <w:top w:val="single" w:sz="2" w:space="0" w:color="000000"/>
            </w:tcBorders>
            <w:vAlign w:val="center"/>
          </w:tcPr>
          <w:p w14:paraId="6498316B"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从直流电压达到启动门槛值到变流器有电流输出的时间</w:t>
            </w:r>
          </w:p>
        </w:tc>
        <w:tc>
          <w:tcPr>
            <w:tcW w:w="6454" w:type="dxa"/>
            <w:gridSpan w:val="2"/>
            <w:tcBorders>
              <w:top w:val="single" w:sz="2" w:space="0" w:color="000000"/>
              <w:bottom w:val="single" w:sz="2" w:space="0" w:color="000000"/>
            </w:tcBorders>
            <w:vAlign w:val="center"/>
          </w:tcPr>
          <w:p w14:paraId="3DACD2B4"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≤10ms</w:t>
            </w:r>
          </w:p>
        </w:tc>
      </w:tr>
      <w:tr w:rsidR="00681836" w:rsidRPr="00681836" w14:paraId="6E2ADD9A" w14:textId="77777777" w:rsidTr="0014139D">
        <w:trPr>
          <w:trHeight w:val="234"/>
        </w:trPr>
        <w:tc>
          <w:tcPr>
            <w:tcW w:w="2819" w:type="dxa"/>
            <w:tcBorders>
              <w:top w:val="single" w:sz="2" w:space="0" w:color="000000"/>
            </w:tcBorders>
            <w:vAlign w:val="center"/>
          </w:tcPr>
          <w:p w14:paraId="11610BB7"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变流器输出电流从零到</w:t>
            </w:r>
            <w:proofErr w:type="gramStart"/>
            <w:r w:rsidRPr="00681836">
              <w:rPr>
                <w:rFonts w:ascii="宋体" w:eastAsia="宋体" w:hAnsi="宋体" w:cs="楷体" w:hint="eastAsia"/>
                <w:spacing w:val="1"/>
                <w:sz w:val="18"/>
                <w:szCs w:val="18"/>
              </w:rPr>
              <w:t>到</w:t>
            </w:r>
            <w:proofErr w:type="gramEnd"/>
            <w:r w:rsidRPr="00681836">
              <w:rPr>
                <w:rFonts w:ascii="宋体" w:eastAsia="宋体" w:hAnsi="宋体" w:cs="楷体" w:hint="eastAsia"/>
                <w:spacing w:val="1"/>
                <w:sz w:val="18"/>
                <w:szCs w:val="18"/>
              </w:rPr>
              <w:t>额定电流所需的时间</w:t>
            </w:r>
          </w:p>
        </w:tc>
        <w:tc>
          <w:tcPr>
            <w:tcW w:w="6454" w:type="dxa"/>
            <w:gridSpan w:val="2"/>
            <w:tcBorders>
              <w:top w:val="single" w:sz="2" w:space="0" w:color="000000"/>
              <w:bottom w:val="single" w:sz="2" w:space="0" w:color="000000"/>
            </w:tcBorders>
            <w:vAlign w:val="center"/>
          </w:tcPr>
          <w:p w14:paraId="530B28D9"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≤1s</w:t>
            </w:r>
          </w:p>
        </w:tc>
      </w:tr>
      <w:tr w:rsidR="00681836" w:rsidRPr="00681836" w14:paraId="21EF145F" w14:textId="77777777" w:rsidTr="0014139D">
        <w:trPr>
          <w:trHeight w:val="239"/>
        </w:trPr>
        <w:tc>
          <w:tcPr>
            <w:tcW w:w="2819" w:type="dxa"/>
            <w:tcBorders>
              <w:top w:val="single" w:sz="2" w:space="0" w:color="000000"/>
              <w:bottom w:val="single" w:sz="2" w:space="0" w:color="000000"/>
            </w:tcBorders>
            <w:vAlign w:val="center"/>
          </w:tcPr>
          <w:p w14:paraId="7D8455CD"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噪音</w:t>
            </w:r>
          </w:p>
        </w:tc>
        <w:tc>
          <w:tcPr>
            <w:tcW w:w="6454" w:type="dxa"/>
            <w:gridSpan w:val="2"/>
            <w:tcBorders>
              <w:top w:val="single" w:sz="2" w:space="0" w:color="000000"/>
              <w:bottom w:val="single" w:sz="2" w:space="0" w:color="000000"/>
            </w:tcBorders>
            <w:vAlign w:val="center"/>
          </w:tcPr>
          <w:p w14:paraId="58DC9939" w14:textId="4DC8CC42" w:rsidR="00E36510" w:rsidRPr="00681836" w:rsidRDefault="00E36510" w:rsidP="004424DF">
            <w:pPr>
              <w:tabs>
                <w:tab w:val="left" w:pos="360"/>
              </w:tabs>
              <w:spacing w:before="51" w:line="215" w:lineRule="auto"/>
              <w:jc w:val="center"/>
              <w:textAlignment w:val="baseline"/>
              <w:rPr>
                <w:rFonts w:ascii="宋体" w:eastAsia="宋体" w:hAnsi="宋体" w:cs="楷体"/>
                <w:spacing w:val="1"/>
                <w:sz w:val="18"/>
                <w:szCs w:val="18"/>
              </w:rPr>
            </w:pPr>
            <w:r w:rsidRPr="00681836">
              <w:rPr>
                <w:rFonts w:ascii="宋体" w:eastAsia="宋体" w:hAnsi="宋体" w:cs="楷体" w:hint="eastAsia"/>
                <w:spacing w:val="1"/>
                <w:sz w:val="18"/>
                <w:szCs w:val="18"/>
              </w:rPr>
              <w:t>≤</w:t>
            </w:r>
            <w:r w:rsidR="00DB2BD3" w:rsidRPr="00681836">
              <w:rPr>
                <w:rFonts w:ascii="宋体" w:eastAsia="宋体" w:hAnsi="宋体" w:cs="楷体"/>
                <w:spacing w:val="1"/>
                <w:sz w:val="18"/>
                <w:szCs w:val="18"/>
              </w:rPr>
              <w:t>70dB</w:t>
            </w:r>
            <w:r w:rsidRPr="00681836">
              <w:rPr>
                <w:rFonts w:ascii="宋体" w:eastAsia="宋体" w:hAnsi="宋体" w:cs="楷体" w:hint="eastAsia"/>
                <w:spacing w:val="1"/>
                <w:sz w:val="18"/>
                <w:szCs w:val="18"/>
              </w:rPr>
              <w:t>（A）</w:t>
            </w:r>
            <w:r w:rsidR="00BB317D" w:rsidRPr="00681836">
              <w:rPr>
                <w:rFonts w:ascii="宋体" w:eastAsia="宋体" w:hAnsi="宋体" w:cs="楷体"/>
                <w:spacing w:val="1"/>
                <w:sz w:val="18"/>
                <w:szCs w:val="18"/>
              </w:rPr>
              <w:t>(</w:t>
            </w:r>
            <w:r w:rsidR="00A65591">
              <w:rPr>
                <w:rFonts w:ascii="宋体" w:eastAsia="宋体" w:hAnsi="宋体" w:cs="楷体" w:hint="eastAsia"/>
                <w:spacing w:val="1"/>
                <w:sz w:val="18"/>
                <w:szCs w:val="18"/>
              </w:rPr>
              <w:t>应</w:t>
            </w:r>
            <w:r w:rsidR="00BB317D" w:rsidRPr="00681836">
              <w:rPr>
                <w:rFonts w:ascii="宋体" w:eastAsia="宋体" w:hAnsi="宋体" w:cs="楷体" w:hint="eastAsia"/>
                <w:spacing w:val="1"/>
                <w:sz w:val="18"/>
                <w:szCs w:val="18"/>
              </w:rPr>
              <w:t>满足G</w:t>
            </w:r>
            <w:r w:rsidR="00BB317D" w:rsidRPr="00681836">
              <w:rPr>
                <w:rFonts w:ascii="宋体" w:eastAsia="宋体" w:hAnsi="宋体" w:cs="楷体"/>
                <w:spacing w:val="1"/>
                <w:sz w:val="18"/>
                <w:szCs w:val="18"/>
              </w:rPr>
              <w:t>B</w:t>
            </w:r>
            <w:r w:rsidR="001477FF">
              <w:rPr>
                <w:rFonts w:ascii="宋体" w:eastAsia="宋体" w:hAnsi="宋体" w:cs="楷体"/>
                <w:spacing w:val="1"/>
                <w:sz w:val="18"/>
                <w:szCs w:val="18"/>
              </w:rPr>
              <w:t xml:space="preserve"> </w:t>
            </w:r>
            <w:r w:rsidR="00BB317D" w:rsidRPr="00681836">
              <w:rPr>
                <w:rFonts w:ascii="宋体" w:eastAsia="宋体" w:hAnsi="宋体" w:cs="楷体"/>
                <w:spacing w:val="1"/>
                <w:sz w:val="18"/>
                <w:szCs w:val="18"/>
              </w:rPr>
              <w:t>3096</w:t>
            </w:r>
            <w:r w:rsidR="00BB317D" w:rsidRPr="00681836">
              <w:rPr>
                <w:rFonts w:ascii="宋体" w:eastAsia="宋体" w:hAnsi="宋体" w:cs="楷体" w:hint="eastAsia"/>
                <w:spacing w:val="1"/>
                <w:sz w:val="18"/>
                <w:szCs w:val="18"/>
              </w:rPr>
              <w:t>规定)</w:t>
            </w:r>
          </w:p>
        </w:tc>
      </w:tr>
      <w:tr w:rsidR="00681836" w:rsidRPr="00681836" w14:paraId="0DE9A401" w14:textId="77777777" w:rsidTr="0014139D">
        <w:trPr>
          <w:trHeight w:val="90"/>
        </w:trPr>
        <w:tc>
          <w:tcPr>
            <w:tcW w:w="2819" w:type="dxa"/>
            <w:tcBorders>
              <w:top w:val="single" w:sz="2" w:space="0" w:color="000000"/>
              <w:bottom w:val="single" w:sz="2" w:space="0" w:color="000000"/>
            </w:tcBorders>
            <w:vAlign w:val="center"/>
          </w:tcPr>
          <w:p w14:paraId="6BED533B"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保护类型</w:t>
            </w:r>
          </w:p>
        </w:tc>
        <w:tc>
          <w:tcPr>
            <w:tcW w:w="6454" w:type="dxa"/>
            <w:gridSpan w:val="2"/>
            <w:tcBorders>
              <w:top w:val="single" w:sz="2" w:space="0" w:color="000000"/>
              <w:bottom w:val="single" w:sz="2" w:space="0" w:color="000000"/>
            </w:tcBorders>
            <w:vAlign w:val="center"/>
          </w:tcPr>
          <w:p w14:paraId="0A9EECA8" w14:textId="77777777" w:rsidR="00E36510" w:rsidRPr="00681836" w:rsidRDefault="00E36510" w:rsidP="0014139D">
            <w:pPr>
              <w:spacing w:before="51" w:line="215" w:lineRule="auto"/>
              <w:jc w:val="center"/>
              <w:rPr>
                <w:rFonts w:ascii="宋体" w:eastAsia="宋体" w:hAnsi="宋体" w:cs="楷体"/>
                <w:sz w:val="18"/>
                <w:szCs w:val="18"/>
              </w:rPr>
            </w:pPr>
            <w:r w:rsidRPr="00681836">
              <w:rPr>
                <w:rFonts w:ascii="宋体" w:eastAsia="宋体" w:hAnsi="宋体" w:cs="楷体" w:hint="eastAsia"/>
                <w:sz w:val="18"/>
                <w:szCs w:val="18"/>
              </w:rPr>
              <w:t>过电压保护、过电流保护、温度保护、</w:t>
            </w:r>
            <w:r w:rsidR="00E41B69" w:rsidRPr="00681836">
              <w:rPr>
                <w:rFonts w:ascii="宋体" w:eastAsia="宋体" w:hAnsi="宋体" w:cs="楷体" w:hint="eastAsia"/>
                <w:sz w:val="18"/>
                <w:szCs w:val="18"/>
              </w:rPr>
              <w:t>电力电子元件</w:t>
            </w:r>
            <w:r w:rsidRPr="00681836">
              <w:rPr>
                <w:rFonts w:ascii="宋体" w:eastAsia="宋体" w:hAnsi="宋体" w:cs="楷体" w:hint="eastAsia"/>
                <w:sz w:val="18"/>
                <w:szCs w:val="18"/>
              </w:rPr>
              <w:t>保护</w:t>
            </w:r>
          </w:p>
        </w:tc>
      </w:tr>
      <w:tr w:rsidR="00E36510" w:rsidRPr="00681836" w14:paraId="7EF82E6A" w14:textId="77777777" w:rsidTr="0014139D">
        <w:trPr>
          <w:trHeight w:val="90"/>
        </w:trPr>
        <w:tc>
          <w:tcPr>
            <w:tcW w:w="2819" w:type="dxa"/>
            <w:tcBorders>
              <w:top w:val="single" w:sz="2" w:space="0" w:color="000000"/>
              <w:bottom w:val="single" w:sz="2" w:space="0" w:color="000000"/>
            </w:tcBorders>
            <w:vAlign w:val="center"/>
          </w:tcPr>
          <w:p w14:paraId="57456BF7"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hint="eastAsia"/>
                <w:spacing w:val="1"/>
                <w:sz w:val="18"/>
                <w:szCs w:val="18"/>
              </w:rPr>
              <w:t>设计寿命</w:t>
            </w:r>
          </w:p>
        </w:tc>
        <w:tc>
          <w:tcPr>
            <w:tcW w:w="6454" w:type="dxa"/>
            <w:gridSpan w:val="2"/>
            <w:tcBorders>
              <w:top w:val="single" w:sz="2" w:space="0" w:color="000000"/>
              <w:bottom w:val="single" w:sz="2" w:space="0" w:color="000000"/>
            </w:tcBorders>
            <w:vAlign w:val="center"/>
          </w:tcPr>
          <w:p w14:paraId="1D4BC603" w14:textId="77777777" w:rsidR="00E36510" w:rsidRPr="00681836" w:rsidRDefault="00E36510" w:rsidP="0014139D">
            <w:pPr>
              <w:spacing w:before="51" w:line="215" w:lineRule="auto"/>
              <w:ind w:left="420"/>
              <w:jc w:val="center"/>
              <w:rPr>
                <w:rFonts w:ascii="宋体" w:eastAsia="宋体" w:hAnsi="宋体" w:cs="楷体"/>
                <w:sz w:val="18"/>
                <w:szCs w:val="18"/>
              </w:rPr>
            </w:pPr>
            <w:r w:rsidRPr="00681836">
              <w:rPr>
                <w:rFonts w:ascii="宋体" w:eastAsia="宋体" w:hAnsi="宋体" w:hint="eastAsia"/>
                <w:spacing w:val="1"/>
                <w:sz w:val="18"/>
                <w:szCs w:val="18"/>
              </w:rPr>
              <w:t>30年</w:t>
            </w:r>
          </w:p>
        </w:tc>
      </w:tr>
    </w:tbl>
    <w:p w14:paraId="121983BC" w14:textId="77777777" w:rsidR="00CB69CD" w:rsidRPr="00681836" w:rsidRDefault="00CB69CD" w:rsidP="00CB69CD">
      <w:pPr>
        <w:pStyle w:val="aff1"/>
        <w:ind w:firstLine="420"/>
      </w:pPr>
    </w:p>
    <w:p w14:paraId="77DF7412" w14:textId="77777777" w:rsidR="00CB69CD" w:rsidRPr="00681836" w:rsidRDefault="00CB69CD" w:rsidP="00CB69CD">
      <w:pPr>
        <w:pStyle w:val="aff1"/>
        <w:ind w:firstLine="420"/>
      </w:pPr>
    </w:p>
    <w:p w14:paraId="5274E042" w14:textId="77777777" w:rsidR="00CB69CD" w:rsidRPr="00681836" w:rsidRDefault="00CB69CD" w:rsidP="00CB69CD">
      <w:pPr>
        <w:pStyle w:val="aff1"/>
        <w:ind w:firstLine="420"/>
      </w:pPr>
    </w:p>
    <w:p w14:paraId="68CC186B" w14:textId="77777777" w:rsidR="00CB69CD" w:rsidRPr="00681836" w:rsidRDefault="00CB69CD" w:rsidP="00CB69CD">
      <w:pPr>
        <w:pStyle w:val="aff1"/>
        <w:ind w:firstLine="420"/>
      </w:pPr>
    </w:p>
    <w:p w14:paraId="78D1B5E8" w14:textId="77777777" w:rsidR="00CB69CD" w:rsidRPr="00681836" w:rsidRDefault="00CB69CD" w:rsidP="00CB69CD">
      <w:pPr>
        <w:pStyle w:val="aff1"/>
        <w:ind w:firstLine="420"/>
      </w:pPr>
    </w:p>
    <w:p w14:paraId="203C7AD9" w14:textId="77777777" w:rsidR="00CB69CD" w:rsidRPr="00681836" w:rsidRDefault="00CB69CD" w:rsidP="00CB69CD">
      <w:pPr>
        <w:pStyle w:val="aff1"/>
        <w:ind w:firstLine="420"/>
      </w:pPr>
    </w:p>
    <w:p w14:paraId="4B418A28" w14:textId="77777777" w:rsidR="00CB69CD" w:rsidRPr="00681836" w:rsidRDefault="00CB69CD" w:rsidP="00CB69CD">
      <w:pPr>
        <w:pStyle w:val="aff1"/>
        <w:ind w:firstLine="420"/>
      </w:pPr>
    </w:p>
    <w:p w14:paraId="2C5E0AA2" w14:textId="77777777" w:rsidR="00CB69CD" w:rsidRPr="00681836" w:rsidRDefault="00CB69CD">
      <w:pPr>
        <w:widowControl/>
        <w:jc w:val="left"/>
        <w:rPr>
          <w:rFonts w:ascii="宋体"/>
          <w:kern w:val="0"/>
          <w:szCs w:val="20"/>
        </w:rPr>
      </w:pPr>
      <w:r w:rsidRPr="00681836">
        <w:br w:type="page"/>
      </w:r>
    </w:p>
    <w:p w14:paraId="2ECAA41F" w14:textId="040EF81C" w:rsidR="00183499" w:rsidRPr="00681836" w:rsidRDefault="00183499" w:rsidP="00183499">
      <w:pPr>
        <w:jc w:val="center"/>
        <w:rPr>
          <w:rFonts w:ascii="黑体" w:eastAsia="黑体" w:hAnsi="黑体" w:cs="黑体"/>
          <w:b/>
          <w:spacing w:val="4"/>
          <w:szCs w:val="21"/>
        </w:rPr>
      </w:pPr>
      <w:r w:rsidRPr="00681836">
        <w:rPr>
          <w:rFonts w:ascii="黑体" w:eastAsia="黑体" w:hAnsi="黑体" w:cs="黑体"/>
          <w:b/>
          <w:spacing w:val="4"/>
          <w:szCs w:val="21"/>
        </w:rPr>
        <w:t xml:space="preserve">附 录 </w:t>
      </w:r>
      <w:r w:rsidR="00351A8D">
        <w:rPr>
          <w:rFonts w:ascii="黑体" w:eastAsia="黑体" w:hAnsi="黑体" w:cs="黑体"/>
          <w:b/>
          <w:spacing w:val="4"/>
          <w:szCs w:val="21"/>
        </w:rPr>
        <w:t>D</w:t>
      </w:r>
    </w:p>
    <w:p w14:paraId="2F0706BD" w14:textId="4D50F0AF" w:rsidR="00183499" w:rsidRPr="00681836" w:rsidRDefault="00183499" w:rsidP="00183499">
      <w:pPr>
        <w:jc w:val="center"/>
        <w:rPr>
          <w:rFonts w:ascii="黑体" w:eastAsia="黑体" w:hAnsi="黑体" w:cs="黑体"/>
          <w:spacing w:val="4"/>
          <w:szCs w:val="21"/>
        </w:rPr>
      </w:pPr>
      <w:r w:rsidRPr="00681836">
        <w:rPr>
          <w:rFonts w:ascii="黑体" w:eastAsia="黑体" w:hAnsi="黑体" w:cs="黑体"/>
          <w:spacing w:val="4"/>
          <w:szCs w:val="21"/>
        </w:rPr>
        <w:t>(</w:t>
      </w:r>
      <w:r w:rsidR="00351A8D">
        <w:rPr>
          <w:rFonts w:ascii="黑体" w:eastAsia="黑体" w:hAnsi="黑体" w:cs="黑体" w:hint="eastAsia"/>
          <w:spacing w:val="4"/>
          <w:szCs w:val="21"/>
        </w:rPr>
        <w:t>规范</w:t>
      </w:r>
      <w:r w:rsidR="00351A8D" w:rsidRPr="00681836">
        <w:rPr>
          <w:rFonts w:ascii="黑体" w:eastAsia="黑体" w:hAnsi="黑体" w:cs="黑体"/>
          <w:spacing w:val="4"/>
          <w:szCs w:val="21"/>
        </w:rPr>
        <w:t>性附录</w:t>
      </w:r>
      <w:r w:rsidRPr="00681836">
        <w:rPr>
          <w:rFonts w:ascii="黑体" w:eastAsia="黑体" w:hAnsi="黑体" w:cs="黑体"/>
          <w:spacing w:val="4"/>
          <w:szCs w:val="21"/>
        </w:rPr>
        <w:t>)</w:t>
      </w:r>
    </w:p>
    <w:p w14:paraId="3B9A5375" w14:textId="2512CD38" w:rsidR="00183499" w:rsidRPr="00681836" w:rsidRDefault="00183499" w:rsidP="00183499">
      <w:pPr>
        <w:jc w:val="center"/>
        <w:rPr>
          <w:rFonts w:ascii="黑体" w:eastAsia="黑体" w:hAnsi="黑体" w:cs="黑体"/>
          <w:b/>
          <w:spacing w:val="4"/>
          <w:szCs w:val="21"/>
        </w:rPr>
      </w:pPr>
      <w:r w:rsidRPr="00681836">
        <w:rPr>
          <w:rFonts w:ascii="黑体" w:eastAsia="黑体" w:hAnsi="黑体" w:cs="黑体" w:hint="eastAsia"/>
          <w:b/>
          <w:spacing w:val="4"/>
          <w:szCs w:val="21"/>
        </w:rPr>
        <w:t>双向变流器</w:t>
      </w:r>
    </w:p>
    <w:p w14:paraId="2A807E55" w14:textId="77777777" w:rsidR="00183499" w:rsidRPr="00681836" w:rsidRDefault="00183499" w:rsidP="00CB69CD">
      <w:pPr>
        <w:pStyle w:val="aff1"/>
        <w:ind w:firstLine="420"/>
      </w:pPr>
    </w:p>
    <w:p w14:paraId="1E7B39A7" w14:textId="352E515A" w:rsidR="00E36510" w:rsidRPr="00681836" w:rsidRDefault="00183499" w:rsidP="00E36510">
      <w:pPr>
        <w:jc w:val="center"/>
      </w:pPr>
      <w:r w:rsidRPr="00681836">
        <w:rPr>
          <w:rFonts w:ascii="黑体" w:eastAsia="黑体" w:hAnsi="黑体" w:cs="黑体"/>
          <w:b/>
          <w:spacing w:val="4"/>
          <w:szCs w:val="21"/>
        </w:rPr>
        <w:t>表</w:t>
      </w:r>
      <w:r w:rsidR="00351A8D">
        <w:rPr>
          <w:rFonts w:ascii="黑体" w:eastAsia="黑体" w:hAnsi="黑体" w:cs="黑体"/>
          <w:b/>
          <w:spacing w:val="4"/>
          <w:szCs w:val="21"/>
        </w:rPr>
        <w:t>D</w:t>
      </w:r>
      <w:r w:rsidRPr="00681836">
        <w:rPr>
          <w:rFonts w:ascii="黑体" w:eastAsia="黑体" w:hAnsi="黑体" w:cs="黑体"/>
          <w:b/>
          <w:spacing w:val="4"/>
          <w:szCs w:val="21"/>
        </w:rPr>
        <w:t>.1</w:t>
      </w:r>
      <w:r w:rsidRPr="00681836">
        <w:rPr>
          <w:rFonts w:ascii="黑体" w:eastAsia="黑体" w:hAnsi="黑体" w:cs="黑体" w:hint="eastAsia"/>
          <w:b/>
          <w:spacing w:val="4"/>
          <w:szCs w:val="21"/>
        </w:rPr>
        <w:t>双向变流器</w:t>
      </w:r>
      <w:r w:rsidRPr="00681836">
        <w:rPr>
          <w:rFonts w:ascii="黑体" w:eastAsia="黑体" w:hAnsi="黑体" w:cs="黑体"/>
          <w:b/>
          <w:spacing w:val="4"/>
          <w:szCs w:val="21"/>
        </w:rPr>
        <w:t>主要技术要求</w:t>
      </w:r>
    </w:p>
    <w:tbl>
      <w:tblPr>
        <w:tblStyle w:val="TableNormal"/>
        <w:tblW w:w="92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0"/>
        <w:gridCol w:w="3200"/>
        <w:gridCol w:w="3192"/>
      </w:tblGrid>
      <w:tr w:rsidR="00681836" w:rsidRPr="00681836" w14:paraId="3A523019" w14:textId="77777777" w:rsidTr="0014139D">
        <w:trPr>
          <w:trHeight w:val="239"/>
        </w:trPr>
        <w:tc>
          <w:tcPr>
            <w:tcW w:w="2850" w:type="dxa"/>
            <w:tcBorders>
              <w:top w:val="single" w:sz="2" w:space="0" w:color="000000"/>
              <w:bottom w:val="single" w:sz="2" w:space="0" w:color="000000"/>
            </w:tcBorders>
            <w:vAlign w:val="center"/>
          </w:tcPr>
          <w:p w14:paraId="785F8D09"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双向变流器类型</w:t>
            </w:r>
          </w:p>
        </w:tc>
        <w:tc>
          <w:tcPr>
            <w:tcW w:w="3200" w:type="dxa"/>
            <w:tcBorders>
              <w:top w:val="single" w:sz="2" w:space="0" w:color="000000"/>
              <w:bottom w:val="single" w:sz="2" w:space="0" w:color="000000"/>
            </w:tcBorders>
            <w:vAlign w:val="center"/>
          </w:tcPr>
          <w:p w14:paraId="04B29C84"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1500V双向变流器</w:t>
            </w:r>
          </w:p>
        </w:tc>
        <w:tc>
          <w:tcPr>
            <w:tcW w:w="3192" w:type="dxa"/>
            <w:tcBorders>
              <w:top w:val="single" w:sz="2" w:space="0" w:color="000000"/>
              <w:bottom w:val="single" w:sz="2" w:space="0" w:color="000000"/>
            </w:tcBorders>
            <w:vAlign w:val="center"/>
          </w:tcPr>
          <w:p w14:paraId="532B2C60"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750V双向变流器</w:t>
            </w:r>
          </w:p>
        </w:tc>
      </w:tr>
      <w:tr w:rsidR="00681836" w:rsidRPr="00681836" w14:paraId="726B3D67" w14:textId="77777777" w:rsidTr="0014139D">
        <w:trPr>
          <w:trHeight w:val="234"/>
        </w:trPr>
        <w:tc>
          <w:tcPr>
            <w:tcW w:w="2850" w:type="dxa"/>
            <w:tcBorders>
              <w:top w:val="single" w:sz="2" w:space="0" w:color="000000"/>
              <w:bottom w:val="single" w:sz="2" w:space="0" w:color="000000"/>
            </w:tcBorders>
            <w:vAlign w:val="center"/>
          </w:tcPr>
          <w:p w14:paraId="7E0C0505"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直流侧标称电压</w:t>
            </w:r>
          </w:p>
        </w:tc>
        <w:tc>
          <w:tcPr>
            <w:tcW w:w="3200" w:type="dxa"/>
            <w:tcBorders>
              <w:top w:val="single" w:sz="2" w:space="0" w:color="000000"/>
              <w:bottom w:val="single" w:sz="2" w:space="0" w:color="000000"/>
            </w:tcBorders>
            <w:vAlign w:val="center"/>
          </w:tcPr>
          <w:p w14:paraId="2E299E22"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1500V</w:t>
            </w:r>
          </w:p>
        </w:tc>
        <w:tc>
          <w:tcPr>
            <w:tcW w:w="3192" w:type="dxa"/>
            <w:tcBorders>
              <w:top w:val="single" w:sz="2" w:space="0" w:color="000000"/>
              <w:bottom w:val="single" w:sz="2" w:space="0" w:color="000000"/>
            </w:tcBorders>
            <w:vAlign w:val="center"/>
          </w:tcPr>
          <w:p w14:paraId="0DA44802"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750V</w:t>
            </w:r>
          </w:p>
        </w:tc>
      </w:tr>
      <w:tr w:rsidR="00681836" w:rsidRPr="00681836" w14:paraId="69918C77" w14:textId="77777777" w:rsidTr="0014139D">
        <w:trPr>
          <w:trHeight w:val="235"/>
        </w:trPr>
        <w:tc>
          <w:tcPr>
            <w:tcW w:w="2850" w:type="dxa"/>
            <w:tcBorders>
              <w:top w:val="single" w:sz="2" w:space="0" w:color="000000"/>
              <w:bottom w:val="single" w:sz="2" w:space="0" w:color="000000"/>
            </w:tcBorders>
            <w:vAlign w:val="center"/>
          </w:tcPr>
          <w:p w14:paraId="171F9FF7"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直流</w:t>
            </w:r>
            <w:proofErr w:type="gramStart"/>
            <w:r w:rsidRPr="00681836">
              <w:rPr>
                <w:rFonts w:ascii="宋体" w:eastAsia="宋体" w:hAnsi="宋体" w:cs="楷体" w:hint="eastAsia"/>
                <w:spacing w:val="1"/>
                <w:sz w:val="18"/>
                <w:szCs w:val="18"/>
              </w:rPr>
              <w:t>侧最高</w:t>
            </w:r>
            <w:proofErr w:type="gramEnd"/>
            <w:r w:rsidRPr="00681836">
              <w:rPr>
                <w:rFonts w:ascii="宋体" w:eastAsia="宋体" w:hAnsi="宋体" w:cs="楷体" w:hint="eastAsia"/>
                <w:spacing w:val="1"/>
                <w:sz w:val="18"/>
                <w:szCs w:val="18"/>
              </w:rPr>
              <w:t>电压</w:t>
            </w:r>
          </w:p>
        </w:tc>
        <w:tc>
          <w:tcPr>
            <w:tcW w:w="3200" w:type="dxa"/>
            <w:tcBorders>
              <w:top w:val="single" w:sz="2" w:space="0" w:color="000000"/>
              <w:bottom w:val="single" w:sz="2" w:space="0" w:color="000000"/>
            </w:tcBorders>
            <w:vAlign w:val="center"/>
          </w:tcPr>
          <w:p w14:paraId="334890D6"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1950V</w:t>
            </w:r>
          </w:p>
        </w:tc>
        <w:tc>
          <w:tcPr>
            <w:tcW w:w="3192" w:type="dxa"/>
            <w:tcBorders>
              <w:top w:val="single" w:sz="2" w:space="0" w:color="000000"/>
              <w:bottom w:val="single" w:sz="2" w:space="0" w:color="000000"/>
            </w:tcBorders>
            <w:vAlign w:val="center"/>
          </w:tcPr>
          <w:p w14:paraId="01E92DE0"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1000V</w:t>
            </w:r>
          </w:p>
        </w:tc>
      </w:tr>
      <w:tr w:rsidR="00681836" w:rsidRPr="00681836" w14:paraId="6DA2CBFC" w14:textId="77777777" w:rsidTr="0014139D">
        <w:trPr>
          <w:trHeight w:val="235"/>
        </w:trPr>
        <w:tc>
          <w:tcPr>
            <w:tcW w:w="2850" w:type="dxa"/>
            <w:tcBorders>
              <w:top w:val="single" w:sz="2" w:space="0" w:color="000000"/>
              <w:bottom w:val="single" w:sz="2" w:space="0" w:color="000000"/>
            </w:tcBorders>
            <w:vAlign w:val="center"/>
          </w:tcPr>
          <w:p w14:paraId="0FC6A3E0"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绝缘耐压</w:t>
            </w:r>
          </w:p>
        </w:tc>
        <w:tc>
          <w:tcPr>
            <w:tcW w:w="3200" w:type="dxa"/>
            <w:tcBorders>
              <w:top w:val="single" w:sz="2" w:space="0" w:color="000000"/>
              <w:bottom w:val="single" w:sz="2" w:space="0" w:color="000000"/>
            </w:tcBorders>
            <w:vAlign w:val="center"/>
          </w:tcPr>
          <w:p w14:paraId="52898F68"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主电路5.6kV，50Hz，1min；</w:t>
            </w:r>
            <w:r w:rsidRPr="00681836">
              <w:rPr>
                <w:rFonts w:ascii="宋体" w:eastAsia="宋体" w:hAnsi="宋体" w:cs="楷体" w:hint="eastAsia"/>
                <w:spacing w:val="1"/>
                <w:sz w:val="18"/>
                <w:szCs w:val="18"/>
              </w:rPr>
              <w:br/>
              <w:t>辅助电路2kV，50Hz，1min；</w:t>
            </w:r>
            <w:r w:rsidRPr="00681836">
              <w:rPr>
                <w:rFonts w:ascii="宋体" w:eastAsia="宋体" w:hAnsi="宋体" w:cs="楷体" w:hint="eastAsia"/>
                <w:spacing w:val="1"/>
                <w:sz w:val="18"/>
                <w:szCs w:val="18"/>
              </w:rPr>
              <w:br/>
              <w:t>冲击耐压</w:t>
            </w:r>
            <w:r w:rsidR="00EB1842" w:rsidRPr="00681836">
              <w:rPr>
                <w:rFonts w:ascii="宋体" w:eastAsia="宋体" w:hAnsi="宋体" w:cs="楷体"/>
                <w:spacing w:val="1"/>
                <w:sz w:val="18"/>
                <w:szCs w:val="18"/>
              </w:rPr>
              <w:t>18kV</w:t>
            </w:r>
            <w:r w:rsidRPr="00681836">
              <w:rPr>
                <w:rFonts w:ascii="宋体" w:eastAsia="宋体" w:hAnsi="宋体" w:cs="楷体"/>
                <w:spacing w:val="1"/>
                <w:sz w:val="18"/>
                <w:szCs w:val="18"/>
              </w:rPr>
              <w:t>（波</w:t>
            </w:r>
            <w:r w:rsidRPr="00681836">
              <w:rPr>
                <w:rFonts w:ascii="宋体" w:eastAsia="宋体" w:hAnsi="宋体" w:cs="楷体" w:hint="eastAsia"/>
                <w:spacing w:val="1"/>
                <w:sz w:val="18"/>
                <w:szCs w:val="18"/>
              </w:rPr>
              <w:t>形1.2/50µs）</w:t>
            </w:r>
          </w:p>
        </w:tc>
        <w:tc>
          <w:tcPr>
            <w:tcW w:w="3192" w:type="dxa"/>
            <w:tcBorders>
              <w:top w:val="single" w:sz="2" w:space="0" w:color="000000"/>
              <w:bottom w:val="single" w:sz="2" w:space="0" w:color="000000"/>
            </w:tcBorders>
            <w:vAlign w:val="center"/>
          </w:tcPr>
          <w:p w14:paraId="024F6A1E"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主电路 3.8kV，50Hz，1min</w:t>
            </w:r>
          </w:p>
          <w:p w14:paraId="3BA6B280"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辅助电路 2kV，50Hz，1min</w:t>
            </w:r>
          </w:p>
          <w:p w14:paraId="051ABBC9"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冲击耐压</w:t>
            </w:r>
            <w:r w:rsidR="00EB1842" w:rsidRPr="00681836">
              <w:rPr>
                <w:rFonts w:ascii="宋体" w:eastAsia="宋体" w:hAnsi="宋体" w:cs="楷体"/>
                <w:spacing w:val="1"/>
                <w:sz w:val="18"/>
                <w:szCs w:val="18"/>
              </w:rPr>
              <w:t>12kV</w:t>
            </w:r>
            <w:r w:rsidRPr="00681836">
              <w:rPr>
                <w:rFonts w:ascii="宋体" w:eastAsia="宋体" w:hAnsi="宋体" w:cs="楷体"/>
                <w:spacing w:val="1"/>
                <w:sz w:val="18"/>
                <w:szCs w:val="18"/>
              </w:rPr>
              <w:t>（</w:t>
            </w:r>
            <w:r w:rsidRPr="00681836">
              <w:rPr>
                <w:rFonts w:ascii="宋体" w:eastAsia="宋体" w:hAnsi="宋体" w:cs="楷体" w:hint="eastAsia"/>
                <w:spacing w:val="1"/>
                <w:sz w:val="18"/>
                <w:szCs w:val="18"/>
              </w:rPr>
              <w:t>波形 1.2/50µs）</w:t>
            </w:r>
          </w:p>
        </w:tc>
      </w:tr>
      <w:tr w:rsidR="00681836" w:rsidRPr="00681836" w14:paraId="5EF4D735" w14:textId="77777777" w:rsidTr="0014139D">
        <w:trPr>
          <w:trHeight w:val="235"/>
        </w:trPr>
        <w:tc>
          <w:tcPr>
            <w:tcW w:w="2850" w:type="dxa"/>
            <w:tcBorders>
              <w:top w:val="single" w:sz="2" w:space="0" w:color="000000"/>
              <w:bottom w:val="single" w:sz="2" w:space="0" w:color="000000"/>
            </w:tcBorders>
            <w:vAlign w:val="center"/>
          </w:tcPr>
          <w:p w14:paraId="197864B5" w14:textId="77777777" w:rsidR="00E36510" w:rsidRPr="00681836" w:rsidRDefault="00E36510" w:rsidP="0014139D">
            <w:pPr>
              <w:spacing w:before="51" w:line="215" w:lineRule="auto"/>
              <w:jc w:val="center"/>
              <w:rPr>
                <w:rFonts w:ascii="宋体" w:eastAsia="宋体" w:hAnsi="宋体" w:cs="楷体"/>
                <w:spacing w:val="1"/>
                <w:sz w:val="18"/>
                <w:szCs w:val="18"/>
                <w:lang w:bidi="zh-CN"/>
              </w:rPr>
            </w:pPr>
            <w:r w:rsidRPr="00681836">
              <w:rPr>
                <w:rFonts w:ascii="宋体" w:eastAsia="宋体" w:hAnsi="宋体" w:cs="楷体" w:hint="eastAsia"/>
                <w:spacing w:val="1"/>
                <w:sz w:val="18"/>
                <w:szCs w:val="18"/>
              </w:rPr>
              <w:t>负荷等级</w:t>
            </w:r>
          </w:p>
        </w:tc>
        <w:tc>
          <w:tcPr>
            <w:tcW w:w="6392" w:type="dxa"/>
            <w:gridSpan w:val="2"/>
            <w:tcBorders>
              <w:top w:val="single" w:sz="2" w:space="0" w:color="000000"/>
              <w:bottom w:val="single" w:sz="2" w:space="0" w:color="000000"/>
            </w:tcBorders>
            <w:vAlign w:val="center"/>
          </w:tcPr>
          <w:p w14:paraId="3ABC256F" w14:textId="77777777" w:rsidR="00E36510" w:rsidRPr="00681836" w:rsidRDefault="00E41B69" w:rsidP="0014139D">
            <w:pPr>
              <w:spacing w:before="51" w:line="215" w:lineRule="auto"/>
              <w:jc w:val="center"/>
              <w:rPr>
                <w:rFonts w:ascii="宋体" w:eastAsia="宋体" w:hAnsi="宋体" w:cs="楷体"/>
                <w:spacing w:val="1"/>
                <w:sz w:val="18"/>
                <w:szCs w:val="18"/>
                <w:lang w:bidi="zh-CN"/>
              </w:rPr>
            </w:pPr>
            <w:r w:rsidRPr="00681836">
              <w:rPr>
                <w:rFonts w:ascii="宋体" w:eastAsia="宋体" w:hAnsi="宋体" w:cs="楷体" w:hint="eastAsia"/>
                <w:spacing w:val="1"/>
                <w:sz w:val="18"/>
                <w:szCs w:val="18"/>
              </w:rPr>
              <w:t>见</w:t>
            </w:r>
            <w:r w:rsidR="00DB2BD3" w:rsidRPr="00681836">
              <w:rPr>
                <w:rFonts w:ascii="宋体" w:eastAsia="宋体" w:hAnsi="宋体" w:cs="楷体"/>
                <w:spacing w:val="1"/>
                <w:sz w:val="18"/>
                <w:szCs w:val="18"/>
              </w:rPr>
              <w:t>6</w:t>
            </w:r>
            <w:r w:rsidRPr="00681836">
              <w:rPr>
                <w:rFonts w:ascii="宋体" w:eastAsia="宋体" w:hAnsi="宋体" w:cs="楷体"/>
                <w:spacing w:val="1"/>
                <w:sz w:val="18"/>
                <w:szCs w:val="18"/>
              </w:rPr>
              <w:t>.</w:t>
            </w:r>
            <w:r w:rsidR="00DB2BD3" w:rsidRPr="00681836">
              <w:rPr>
                <w:rFonts w:ascii="宋体" w:eastAsia="宋体" w:hAnsi="宋体" w:cs="楷体"/>
                <w:spacing w:val="1"/>
                <w:sz w:val="18"/>
                <w:szCs w:val="18"/>
              </w:rPr>
              <w:t>5</w:t>
            </w:r>
            <w:r w:rsidRPr="00681836">
              <w:rPr>
                <w:rFonts w:ascii="宋体" w:eastAsia="宋体" w:hAnsi="宋体" w:cs="楷体"/>
                <w:spacing w:val="1"/>
                <w:sz w:val="18"/>
                <w:szCs w:val="18"/>
              </w:rPr>
              <w:t>.</w:t>
            </w:r>
            <w:r w:rsidR="00DB2BD3" w:rsidRPr="00681836">
              <w:rPr>
                <w:rFonts w:ascii="宋体" w:eastAsia="宋体" w:hAnsi="宋体" w:cs="楷体"/>
                <w:spacing w:val="1"/>
                <w:sz w:val="18"/>
                <w:szCs w:val="18"/>
              </w:rPr>
              <w:t>6</w:t>
            </w:r>
          </w:p>
        </w:tc>
      </w:tr>
      <w:tr w:rsidR="00681836" w:rsidRPr="00681836" w14:paraId="3584E203" w14:textId="77777777" w:rsidTr="0014139D">
        <w:trPr>
          <w:trHeight w:val="235"/>
        </w:trPr>
        <w:tc>
          <w:tcPr>
            <w:tcW w:w="2850" w:type="dxa"/>
            <w:tcBorders>
              <w:top w:val="single" w:sz="2" w:space="0" w:color="000000"/>
              <w:bottom w:val="single" w:sz="2" w:space="0" w:color="000000"/>
            </w:tcBorders>
            <w:vAlign w:val="center"/>
          </w:tcPr>
          <w:p w14:paraId="71F0FBD2" w14:textId="77777777" w:rsidR="00E36510" w:rsidRPr="00681836" w:rsidRDefault="00E36510" w:rsidP="0014139D">
            <w:pPr>
              <w:spacing w:before="51" w:line="215" w:lineRule="auto"/>
              <w:jc w:val="center"/>
              <w:rPr>
                <w:rFonts w:ascii="宋体" w:eastAsia="宋体" w:hAnsi="宋体" w:cs="楷体"/>
                <w:spacing w:val="1"/>
                <w:sz w:val="18"/>
                <w:szCs w:val="18"/>
                <w:lang w:bidi="zh-CN"/>
              </w:rPr>
            </w:pPr>
            <w:r w:rsidRPr="00681836">
              <w:rPr>
                <w:rFonts w:ascii="宋体" w:eastAsia="宋体" w:hAnsi="宋体" w:cs="楷体" w:hint="eastAsia"/>
                <w:spacing w:val="1"/>
                <w:sz w:val="18"/>
                <w:szCs w:val="18"/>
              </w:rPr>
              <w:t>效率</w:t>
            </w:r>
          </w:p>
        </w:tc>
        <w:tc>
          <w:tcPr>
            <w:tcW w:w="6392" w:type="dxa"/>
            <w:gridSpan w:val="2"/>
            <w:tcBorders>
              <w:top w:val="single" w:sz="2" w:space="0" w:color="000000"/>
              <w:bottom w:val="single" w:sz="2" w:space="0" w:color="000000"/>
            </w:tcBorders>
            <w:vAlign w:val="center"/>
          </w:tcPr>
          <w:p w14:paraId="44F992E3" w14:textId="77777777" w:rsidR="00E36510" w:rsidRPr="00681836" w:rsidRDefault="00E36510" w:rsidP="0014139D">
            <w:pPr>
              <w:spacing w:before="51" w:line="215" w:lineRule="auto"/>
              <w:jc w:val="center"/>
              <w:rPr>
                <w:rFonts w:ascii="宋体" w:eastAsia="宋体" w:hAnsi="宋体" w:cs="楷体"/>
                <w:spacing w:val="1"/>
                <w:sz w:val="18"/>
                <w:szCs w:val="18"/>
                <w:lang w:bidi="zh-CN"/>
              </w:rPr>
            </w:pPr>
            <w:r w:rsidRPr="00681836">
              <w:rPr>
                <w:rFonts w:ascii="宋体" w:eastAsia="宋体" w:hAnsi="宋体" w:cs="楷体" w:hint="eastAsia"/>
                <w:spacing w:val="1"/>
                <w:sz w:val="18"/>
                <w:szCs w:val="18"/>
              </w:rPr>
              <w:t>≥</w:t>
            </w:r>
            <w:r w:rsidR="00EB1842" w:rsidRPr="00681836">
              <w:rPr>
                <w:rFonts w:ascii="宋体" w:eastAsia="宋体" w:hAnsi="宋体" w:cs="楷体"/>
                <w:spacing w:val="1"/>
                <w:sz w:val="18"/>
                <w:szCs w:val="18"/>
              </w:rPr>
              <w:t>98</w:t>
            </w:r>
            <w:r w:rsidRPr="00681836">
              <w:rPr>
                <w:rFonts w:ascii="宋体" w:eastAsia="宋体" w:hAnsi="宋体" w:cs="楷体" w:hint="eastAsia"/>
                <w:spacing w:val="1"/>
                <w:sz w:val="18"/>
                <w:szCs w:val="18"/>
              </w:rPr>
              <w:t>%</w:t>
            </w:r>
          </w:p>
        </w:tc>
      </w:tr>
      <w:tr w:rsidR="00681836" w:rsidRPr="00681836" w14:paraId="42826417" w14:textId="77777777" w:rsidTr="0014139D">
        <w:trPr>
          <w:trHeight w:val="235"/>
        </w:trPr>
        <w:tc>
          <w:tcPr>
            <w:tcW w:w="2850" w:type="dxa"/>
            <w:tcBorders>
              <w:top w:val="single" w:sz="2" w:space="0" w:color="000000"/>
              <w:bottom w:val="single" w:sz="2" w:space="0" w:color="000000"/>
            </w:tcBorders>
            <w:vAlign w:val="center"/>
          </w:tcPr>
          <w:p w14:paraId="45DF54DF"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交流侧功率因数</w:t>
            </w:r>
          </w:p>
        </w:tc>
        <w:tc>
          <w:tcPr>
            <w:tcW w:w="6392" w:type="dxa"/>
            <w:gridSpan w:val="2"/>
            <w:tcBorders>
              <w:top w:val="single" w:sz="2" w:space="0" w:color="000000"/>
              <w:bottom w:val="single" w:sz="2" w:space="0" w:color="000000"/>
            </w:tcBorders>
            <w:vAlign w:val="center"/>
          </w:tcPr>
          <w:p w14:paraId="23C7C94D"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≥0.98</w:t>
            </w:r>
          </w:p>
        </w:tc>
      </w:tr>
      <w:tr w:rsidR="00681836" w:rsidRPr="00681836" w14:paraId="58440AE3" w14:textId="77777777" w:rsidTr="0014139D">
        <w:trPr>
          <w:trHeight w:val="235"/>
        </w:trPr>
        <w:tc>
          <w:tcPr>
            <w:tcW w:w="2850" w:type="dxa"/>
            <w:tcBorders>
              <w:top w:val="single" w:sz="2" w:space="0" w:color="000000"/>
              <w:bottom w:val="single" w:sz="2" w:space="0" w:color="000000"/>
            </w:tcBorders>
            <w:vAlign w:val="center"/>
          </w:tcPr>
          <w:p w14:paraId="1F46AD62"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交流侧谐波</w:t>
            </w:r>
          </w:p>
        </w:tc>
        <w:tc>
          <w:tcPr>
            <w:tcW w:w="6392" w:type="dxa"/>
            <w:gridSpan w:val="2"/>
            <w:tcBorders>
              <w:top w:val="single" w:sz="2" w:space="0" w:color="000000"/>
              <w:bottom w:val="single" w:sz="2" w:space="0" w:color="000000"/>
            </w:tcBorders>
            <w:vAlign w:val="center"/>
          </w:tcPr>
          <w:p w14:paraId="75765912"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THD ≤</w:t>
            </w:r>
            <w:r w:rsidRPr="00681836">
              <w:rPr>
                <w:rFonts w:ascii="宋体" w:eastAsia="宋体" w:hAnsi="宋体" w:cs="楷体"/>
                <w:spacing w:val="1"/>
                <w:sz w:val="18"/>
                <w:szCs w:val="18"/>
              </w:rPr>
              <w:t>3%</w:t>
            </w:r>
            <w:r w:rsidR="00E41B69" w:rsidRPr="00681836">
              <w:rPr>
                <w:rFonts w:ascii="宋体" w:eastAsia="宋体" w:hAnsi="宋体" w:cs="楷体" w:hint="eastAsia"/>
                <w:spacing w:val="1"/>
                <w:sz w:val="18"/>
                <w:szCs w:val="18"/>
              </w:rPr>
              <w:t>（电压谐波</w:t>
            </w:r>
            <w:r w:rsidR="00DB2BD3" w:rsidRPr="00681836">
              <w:rPr>
                <w:rFonts w:ascii="宋体" w:eastAsia="宋体" w:hAnsi="宋体" w:cs="楷体" w:hint="eastAsia"/>
                <w:spacing w:val="1"/>
                <w:sz w:val="18"/>
                <w:szCs w:val="18"/>
              </w:rPr>
              <w:t>及</w:t>
            </w:r>
            <w:r w:rsidR="00E41B69" w:rsidRPr="00681836">
              <w:rPr>
                <w:rFonts w:ascii="宋体" w:eastAsia="宋体" w:hAnsi="宋体" w:cs="楷体" w:hint="eastAsia"/>
                <w:spacing w:val="1"/>
                <w:sz w:val="18"/>
                <w:szCs w:val="18"/>
              </w:rPr>
              <w:t>电流谐波）</w:t>
            </w:r>
          </w:p>
        </w:tc>
      </w:tr>
      <w:tr w:rsidR="00681836" w:rsidRPr="00681836" w14:paraId="77F364B7" w14:textId="77777777" w:rsidTr="0014139D">
        <w:trPr>
          <w:trHeight w:val="235"/>
        </w:trPr>
        <w:tc>
          <w:tcPr>
            <w:tcW w:w="2850" w:type="dxa"/>
            <w:tcBorders>
              <w:top w:val="single" w:sz="2" w:space="0" w:color="000000"/>
              <w:bottom w:val="single" w:sz="2" w:space="0" w:color="000000"/>
            </w:tcBorders>
            <w:vAlign w:val="center"/>
          </w:tcPr>
          <w:p w14:paraId="45629057"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直流纹波系数</w:t>
            </w:r>
          </w:p>
        </w:tc>
        <w:tc>
          <w:tcPr>
            <w:tcW w:w="6392" w:type="dxa"/>
            <w:gridSpan w:val="2"/>
            <w:tcBorders>
              <w:top w:val="single" w:sz="2" w:space="0" w:color="000000"/>
              <w:bottom w:val="single" w:sz="2" w:space="0" w:color="000000"/>
            </w:tcBorders>
            <w:vAlign w:val="center"/>
          </w:tcPr>
          <w:p w14:paraId="71482654"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≤3%</w:t>
            </w:r>
          </w:p>
        </w:tc>
      </w:tr>
      <w:tr w:rsidR="00681836" w:rsidRPr="00681836" w14:paraId="668F3CF4" w14:textId="77777777" w:rsidTr="0014139D">
        <w:trPr>
          <w:trHeight w:val="235"/>
        </w:trPr>
        <w:tc>
          <w:tcPr>
            <w:tcW w:w="2850" w:type="dxa"/>
            <w:tcBorders>
              <w:top w:val="single" w:sz="2" w:space="0" w:color="000000"/>
              <w:bottom w:val="single" w:sz="2" w:space="0" w:color="000000"/>
            </w:tcBorders>
            <w:vAlign w:val="center"/>
          </w:tcPr>
          <w:p w14:paraId="4F6BB897"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冷却方式</w:t>
            </w:r>
          </w:p>
        </w:tc>
        <w:tc>
          <w:tcPr>
            <w:tcW w:w="6392" w:type="dxa"/>
            <w:gridSpan w:val="2"/>
            <w:tcBorders>
              <w:top w:val="single" w:sz="2" w:space="0" w:color="000000"/>
              <w:bottom w:val="single" w:sz="2" w:space="0" w:color="000000"/>
            </w:tcBorders>
            <w:vAlign w:val="center"/>
          </w:tcPr>
          <w:p w14:paraId="72955949"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强迫风冷</w:t>
            </w:r>
          </w:p>
        </w:tc>
      </w:tr>
      <w:tr w:rsidR="00681836" w:rsidRPr="00681836" w14:paraId="43994C45" w14:textId="77777777" w:rsidTr="0014139D">
        <w:trPr>
          <w:trHeight w:val="239"/>
        </w:trPr>
        <w:tc>
          <w:tcPr>
            <w:tcW w:w="2850" w:type="dxa"/>
            <w:tcBorders>
              <w:top w:val="single" w:sz="2" w:space="0" w:color="000000"/>
              <w:bottom w:val="single" w:sz="2" w:space="0" w:color="000000"/>
            </w:tcBorders>
            <w:vAlign w:val="center"/>
          </w:tcPr>
          <w:p w14:paraId="20224B2A"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从直流电压达到启动门槛值到变流器有电流输出的时间</w:t>
            </w:r>
          </w:p>
        </w:tc>
        <w:tc>
          <w:tcPr>
            <w:tcW w:w="6392" w:type="dxa"/>
            <w:gridSpan w:val="2"/>
            <w:tcBorders>
              <w:top w:val="single" w:sz="2" w:space="0" w:color="000000"/>
              <w:bottom w:val="single" w:sz="2" w:space="0" w:color="000000"/>
            </w:tcBorders>
            <w:vAlign w:val="center"/>
          </w:tcPr>
          <w:p w14:paraId="5EAA3AA9"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≤10ms</w:t>
            </w:r>
          </w:p>
        </w:tc>
      </w:tr>
      <w:tr w:rsidR="00681836" w:rsidRPr="00681836" w14:paraId="0DE4DB22" w14:textId="77777777" w:rsidTr="0014139D">
        <w:trPr>
          <w:trHeight w:val="239"/>
        </w:trPr>
        <w:tc>
          <w:tcPr>
            <w:tcW w:w="2850" w:type="dxa"/>
            <w:tcBorders>
              <w:top w:val="single" w:sz="2" w:space="0" w:color="000000"/>
              <w:bottom w:val="single" w:sz="2" w:space="0" w:color="000000"/>
            </w:tcBorders>
            <w:vAlign w:val="center"/>
          </w:tcPr>
          <w:p w14:paraId="6B0FDBF7"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变流器输出电流从零到</w:t>
            </w:r>
            <w:proofErr w:type="gramStart"/>
            <w:r w:rsidRPr="00681836">
              <w:rPr>
                <w:rFonts w:ascii="宋体" w:eastAsia="宋体" w:hAnsi="宋体" w:cs="楷体" w:hint="eastAsia"/>
                <w:spacing w:val="1"/>
                <w:sz w:val="18"/>
                <w:szCs w:val="18"/>
              </w:rPr>
              <w:t>到</w:t>
            </w:r>
            <w:proofErr w:type="gramEnd"/>
            <w:r w:rsidRPr="00681836">
              <w:rPr>
                <w:rFonts w:ascii="宋体" w:eastAsia="宋体" w:hAnsi="宋体" w:cs="楷体" w:hint="eastAsia"/>
                <w:spacing w:val="1"/>
                <w:sz w:val="18"/>
                <w:szCs w:val="18"/>
              </w:rPr>
              <w:t>额定电流所需的时间</w:t>
            </w:r>
          </w:p>
        </w:tc>
        <w:tc>
          <w:tcPr>
            <w:tcW w:w="6392" w:type="dxa"/>
            <w:gridSpan w:val="2"/>
            <w:tcBorders>
              <w:top w:val="single" w:sz="2" w:space="0" w:color="000000"/>
              <w:bottom w:val="single" w:sz="2" w:space="0" w:color="000000"/>
            </w:tcBorders>
            <w:vAlign w:val="center"/>
          </w:tcPr>
          <w:p w14:paraId="5A7677F5"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≤1s</w:t>
            </w:r>
          </w:p>
        </w:tc>
      </w:tr>
      <w:tr w:rsidR="00681836" w:rsidRPr="00681836" w14:paraId="1EBDE030" w14:textId="77777777" w:rsidTr="0014139D">
        <w:trPr>
          <w:trHeight w:val="239"/>
        </w:trPr>
        <w:tc>
          <w:tcPr>
            <w:tcW w:w="2850" w:type="dxa"/>
            <w:tcBorders>
              <w:top w:val="single" w:sz="2" w:space="0" w:color="000000"/>
              <w:bottom w:val="single" w:sz="2" w:space="0" w:color="000000"/>
            </w:tcBorders>
            <w:vAlign w:val="center"/>
          </w:tcPr>
          <w:p w14:paraId="1FB754C3"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噪音</w:t>
            </w:r>
          </w:p>
        </w:tc>
        <w:tc>
          <w:tcPr>
            <w:tcW w:w="6392" w:type="dxa"/>
            <w:gridSpan w:val="2"/>
            <w:tcBorders>
              <w:top w:val="single" w:sz="2" w:space="0" w:color="000000"/>
              <w:bottom w:val="single" w:sz="2" w:space="0" w:color="000000"/>
            </w:tcBorders>
            <w:vAlign w:val="center"/>
          </w:tcPr>
          <w:p w14:paraId="573B7329" w14:textId="2B50D133" w:rsidR="00E36510" w:rsidRPr="00681836" w:rsidRDefault="00DB2BD3" w:rsidP="004424DF">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w:t>
            </w:r>
            <w:r w:rsidRPr="00681836">
              <w:rPr>
                <w:rFonts w:ascii="宋体" w:eastAsia="宋体" w:hAnsi="宋体" w:cs="楷体"/>
                <w:spacing w:val="1"/>
                <w:sz w:val="18"/>
                <w:szCs w:val="18"/>
              </w:rPr>
              <w:t>70dB</w:t>
            </w:r>
            <w:r w:rsidRPr="00681836">
              <w:rPr>
                <w:rFonts w:ascii="宋体" w:eastAsia="宋体" w:hAnsi="宋体" w:cs="楷体" w:hint="eastAsia"/>
                <w:spacing w:val="1"/>
                <w:sz w:val="18"/>
                <w:szCs w:val="18"/>
              </w:rPr>
              <w:t>（A）</w:t>
            </w:r>
            <w:r w:rsidRPr="00681836">
              <w:rPr>
                <w:rFonts w:ascii="宋体" w:eastAsia="宋体" w:hAnsi="宋体" w:cs="楷体"/>
                <w:spacing w:val="1"/>
                <w:sz w:val="18"/>
                <w:szCs w:val="18"/>
              </w:rPr>
              <w:t>(</w:t>
            </w:r>
            <w:r w:rsidR="004424DF">
              <w:rPr>
                <w:rFonts w:ascii="宋体" w:eastAsia="宋体" w:hAnsi="宋体" w:cs="楷体" w:hint="eastAsia"/>
                <w:spacing w:val="1"/>
                <w:sz w:val="18"/>
                <w:szCs w:val="18"/>
              </w:rPr>
              <w:t>应</w:t>
            </w:r>
            <w:r w:rsidRPr="00681836">
              <w:rPr>
                <w:rFonts w:ascii="宋体" w:eastAsia="宋体" w:hAnsi="宋体" w:cs="楷体" w:hint="eastAsia"/>
                <w:spacing w:val="1"/>
                <w:sz w:val="18"/>
                <w:szCs w:val="18"/>
              </w:rPr>
              <w:t>满足G</w:t>
            </w:r>
            <w:r w:rsidRPr="00681836">
              <w:rPr>
                <w:rFonts w:ascii="宋体" w:eastAsia="宋体" w:hAnsi="宋体" w:cs="楷体"/>
                <w:spacing w:val="1"/>
                <w:sz w:val="18"/>
                <w:szCs w:val="18"/>
              </w:rPr>
              <w:t>B3096</w:t>
            </w:r>
            <w:r w:rsidRPr="00681836">
              <w:rPr>
                <w:rFonts w:ascii="宋体" w:eastAsia="宋体" w:hAnsi="宋体" w:cs="楷体" w:hint="eastAsia"/>
                <w:spacing w:val="1"/>
                <w:sz w:val="18"/>
                <w:szCs w:val="18"/>
              </w:rPr>
              <w:t>规定)</w:t>
            </w:r>
          </w:p>
        </w:tc>
      </w:tr>
      <w:tr w:rsidR="00681836" w:rsidRPr="00681836" w14:paraId="088B9001" w14:textId="77777777" w:rsidTr="0014139D">
        <w:trPr>
          <w:trHeight w:val="239"/>
        </w:trPr>
        <w:tc>
          <w:tcPr>
            <w:tcW w:w="2850" w:type="dxa"/>
            <w:tcBorders>
              <w:top w:val="single" w:sz="2" w:space="0" w:color="000000"/>
              <w:bottom w:val="single" w:sz="2" w:space="0" w:color="000000"/>
            </w:tcBorders>
            <w:vAlign w:val="center"/>
          </w:tcPr>
          <w:p w14:paraId="754E4150"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pacing w:val="1"/>
                <w:sz w:val="18"/>
                <w:szCs w:val="18"/>
              </w:rPr>
              <w:t>保护类型</w:t>
            </w:r>
          </w:p>
        </w:tc>
        <w:tc>
          <w:tcPr>
            <w:tcW w:w="6392" w:type="dxa"/>
            <w:gridSpan w:val="2"/>
            <w:tcBorders>
              <w:top w:val="single" w:sz="2" w:space="0" w:color="000000"/>
              <w:bottom w:val="single" w:sz="2" w:space="0" w:color="000000"/>
            </w:tcBorders>
            <w:vAlign w:val="center"/>
          </w:tcPr>
          <w:p w14:paraId="562C9CE3"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cs="楷体" w:hint="eastAsia"/>
                <w:sz w:val="18"/>
                <w:szCs w:val="18"/>
              </w:rPr>
              <w:t>过电压保护、过电流保护、温度保护、IGBT短路保护</w:t>
            </w:r>
          </w:p>
        </w:tc>
      </w:tr>
      <w:tr w:rsidR="00E36510" w:rsidRPr="00681836" w14:paraId="25E5AE9C" w14:textId="77777777" w:rsidTr="0014139D">
        <w:trPr>
          <w:trHeight w:val="239"/>
        </w:trPr>
        <w:tc>
          <w:tcPr>
            <w:tcW w:w="2850" w:type="dxa"/>
            <w:tcBorders>
              <w:top w:val="single" w:sz="2" w:space="0" w:color="000000"/>
              <w:bottom w:val="single" w:sz="2" w:space="0" w:color="000000"/>
            </w:tcBorders>
            <w:vAlign w:val="center"/>
          </w:tcPr>
          <w:p w14:paraId="6D201A2D" w14:textId="77777777" w:rsidR="00E36510" w:rsidRPr="00681836" w:rsidRDefault="00E36510" w:rsidP="0014139D">
            <w:pPr>
              <w:spacing w:before="51" w:line="215" w:lineRule="auto"/>
              <w:jc w:val="center"/>
              <w:rPr>
                <w:rFonts w:ascii="宋体" w:eastAsia="宋体" w:hAnsi="宋体" w:cs="楷体"/>
                <w:spacing w:val="1"/>
                <w:sz w:val="18"/>
                <w:szCs w:val="18"/>
              </w:rPr>
            </w:pPr>
            <w:r w:rsidRPr="00681836">
              <w:rPr>
                <w:rFonts w:ascii="宋体" w:eastAsia="宋体" w:hAnsi="宋体" w:hint="eastAsia"/>
                <w:spacing w:val="1"/>
                <w:sz w:val="18"/>
                <w:szCs w:val="18"/>
              </w:rPr>
              <w:t>设计寿命</w:t>
            </w:r>
          </w:p>
        </w:tc>
        <w:tc>
          <w:tcPr>
            <w:tcW w:w="6392" w:type="dxa"/>
            <w:gridSpan w:val="2"/>
            <w:tcBorders>
              <w:top w:val="single" w:sz="2" w:space="0" w:color="000000"/>
              <w:bottom w:val="single" w:sz="2" w:space="0" w:color="000000"/>
            </w:tcBorders>
            <w:vAlign w:val="center"/>
          </w:tcPr>
          <w:p w14:paraId="039929CF" w14:textId="77777777" w:rsidR="00E36510" w:rsidRPr="00681836" w:rsidRDefault="00E36510" w:rsidP="0014139D">
            <w:pPr>
              <w:spacing w:before="51" w:line="215" w:lineRule="auto"/>
              <w:ind w:left="420"/>
              <w:jc w:val="center"/>
              <w:rPr>
                <w:rFonts w:ascii="宋体" w:eastAsia="宋体" w:hAnsi="宋体" w:cs="楷体"/>
                <w:spacing w:val="1"/>
                <w:sz w:val="18"/>
                <w:szCs w:val="18"/>
              </w:rPr>
            </w:pPr>
            <w:r w:rsidRPr="00681836">
              <w:rPr>
                <w:rFonts w:ascii="宋体" w:eastAsia="宋体" w:hAnsi="宋体"/>
                <w:spacing w:val="1"/>
                <w:sz w:val="18"/>
                <w:szCs w:val="18"/>
              </w:rPr>
              <w:t>30年</w:t>
            </w:r>
          </w:p>
        </w:tc>
      </w:tr>
    </w:tbl>
    <w:p w14:paraId="77686A4A" w14:textId="77777777" w:rsidR="00E36510" w:rsidRPr="00681836" w:rsidRDefault="00E36510" w:rsidP="00183499">
      <w:pPr>
        <w:jc w:val="center"/>
        <w:rPr>
          <w:rFonts w:ascii="宋体" w:hAnsi="宋体" w:cs="宋体"/>
          <w:sz w:val="15"/>
          <w:szCs w:val="15"/>
        </w:rPr>
      </w:pPr>
    </w:p>
    <w:p w14:paraId="7BC28DFE" w14:textId="1679617A" w:rsidR="00351A8D" w:rsidRDefault="00351A8D">
      <w:pPr>
        <w:widowControl/>
        <w:jc w:val="left"/>
        <w:rPr>
          <w:rFonts w:ascii="宋体" w:hAnsi="宋体" w:cs="宋体"/>
          <w:sz w:val="15"/>
          <w:szCs w:val="15"/>
        </w:rPr>
      </w:pPr>
      <w:r>
        <w:rPr>
          <w:rFonts w:ascii="宋体" w:hAnsi="宋体" w:cs="宋体"/>
          <w:sz w:val="15"/>
          <w:szCs w:val="15"/>
        </w:rPr>
        <w:br w:type="page"/>
      </w:r>
    </w:p>
    <w:p w14:paraId="499D42FA" w14:textId="77777777" w:rsidR="00E36510" w:rsidRDefault="00E36510" w:rsidP="00183499">
      <w:pPr>
        <w:jc w:val="center"/>
        <w:rPr>
          <w:rFonts w:ascii="宋体" w:hAnsi="宋体" w:cs="宋体"/>
          <w:sz w:val="15"/>
          <w:szCs w:val="15"/>
        </w:rPr>
      </w:pPr>
    </w:p>
    <w:p w14:paraId="6C3C2479" w14:textId="190890F7" w:rsidR="00351A8D" w:rsidRPr="00681836" w:rsidRDefault="00351A8D" w:rsidP="00351A8D">
      <w:pPr>
        <w:jc w:val="center"/>
        <w:rPr>
          <w:rFonts w:ascii="黑体" w:eastAsia="黑体" w:hAnsi="黑体"/>
          <w:szCs w:val="21"/>
        </w:rPr>
      </w:pPr>
      <w:r w:rsidRPr="00681836">
        <w:rPr>
          <w:rFonts w:ascii="黑体" w:eastAsia="黑体" w:hAnsi="黑体" w:cs="黑体"/>
          <w:spacing w:val="25"/>
          <w:position w:val="4"/>
          <w:szCs w:val="21"/>
        </w:rPr>
        <w:t>附</w:t>
      </w:r>
      <w:r w:rsidRPr="00681836">
        <w:rPr>
          <w:rFonts w:ascii="黑体" w:eastAsia="黑体" w:hAnsi="黑体" w:cs="黑体"/>
          <w:spacing w:val="24"/>
          <w:position w:val="4"/>
          <w:szCs w:val="21"/>
        </w:rPr>
        <w:t>录</w:t>
      </w:r>
      <w:r>
        <w:rPr>
          <w:rFonts w:ascii="黑体" w:eastAsia="黑体" w:hAnsi="黑体"/>
          <w:b/>
          <w:bCs/>
          <w:position w:val="4"/>
          <w:szCs w:val="21"/>
        </w:rPr>
        <w:t>E</w:t>
      </w:r>
    </w:p>
    <w:p w14:paraId="5A5028E5" w14:textId="6C55C4F1" w:rsidR="00351A8D" w:rsidRPr="00681836" w:rsidRDefault="00351A8D" w:rsidP="00351A8D">
      <w:pPr>
        <w:jc w:val="center"/>
        <w:rPr>
          <w:rFonts w:ascii="黑体" w:eastAsia="黑体" w:hAnsi="黑体" w:cs="黑体"/>
          <w:szCs w:val="21"/>
        </w:rPr>
      </w:pPr>
      <w:r w:rsidRPr="00681836">
        <w:rPr>
          <w:rFonts w:ascii="黑体" w:eastAsia="黑体" w:hAnsi="黑体" w:cs="黑体"/>
          <w:spacing w:val="-8"/>
          <w:szCs w:val="21"/>
        </w:rPr>
        <w:t>(</w:t>
      </w:r>
      <w:r>
        <w:rPr>
          <w:rFonts w:ascii="黑体" w:eastAsia="黑体" w:hAnsi="黑体" w:cs="黑体" w:hint="eastAsia"/>
          <w:spacing w:val="4"/>
          <w:szCs w:val="21"/>
        </w:rPr>
        <w:t>规范</w:t>
      </w:r>
      <w:r w:rsidRPr="00681836">
        <w:rPr>
          <w:rFonts w:ascii="黑体" w:eastAsia="黑体" w:hAnsi="黑体" w:cs="黑体"/>
          <w:spacing w:val="4"/>
          <w:szCs w:val="21"/>
        </w:rPr>
        <w:t>性附录</w:t>
      </w:r>
      <w:r w:rsidRPr="00681836">
        <w:rPr>
          <w:rFonts w:ascii="黑体" w:eastAsia="黑体" w:hAnsi="黑体" w:cs="黑体"/>
          <w:spacing w:val="-4"/>
          <w:szCs w:val="21"/>
        </w:rPr>
        <w:t>)</w:t>
      </w:r>
    </w:p>
    <w:p w14:paraId="503DCB9B" w14:textId="77777777" w:rsidR="00351A8D" w:rsidRPr="00681836" w:rsidRDefault="00351A8D" w:rsidP="00351A8D">
      <w:pPr>
        <w:jc w:val="center"/>
        <w:rPr>
          <w:rFonts w:ascii="黑体" w:eastAsia="黑体" w:hAnsi="黑体" w:cs="黑体"/>
          <w:szCs w:val="21"/>
        </w:rPr>
      </w:pPr>
      <w:r w:rsidRPr="00681836">
        <w:rPr>
          <w:rFonts w:ascii="黑体" w:eastAsia="黑体" w:hAnsi="黑体" w:cs="黑体"/>
          <w:spacing w:val="-10"/>
          <w:position w:val="16"/>
          <w:szCs w:val="21"/>
        </w:rPr>
        <w:t>直</w:t>
      </w:r>
      <w:r w:rsidRPr="00681836">
        <w:rPr>
          <w:rFonts w:ascii="黑体" w:eastAsia="黑体" w:hAnsi="黑体" w:cs="黑体"/>
          <w:spacing w:val="-6"/>
          <w:position w:val="16"/>
          <w:szCs w:val="21"/>
        </w:rPr>
        <w:t>流断路器</w:t>
      </w:r>
    </w:p>
    <w:p w14:paraId="6DB8E128" w14:textId="4734CF7A" w:rsidR="00351A8D" w:rsidRPr="00681836" w:rsidRDefault="00351A8D" w:rsidP="00351A8D">
      <w:pPr>
        <w:jc w:val="center"/>
        <w:rPr>
          <w:rFonts w:ascii="黑体" w:eastAsia="黑体" w:hAnsi="黑体" w:cs="宋体"/>
          <w:szCs w:val="21"/>
        </w:rPr>
      </w:pPr>
      <w:r w:rsidRPr="00681836">
        <w:rPr>
          <w:rFonts w:ascii="黑体" w:eastAsia="黑体" w:hAnsi="黑体" w:cs="宋体"/>
          <w:spacing w:val="-1"/>
          <w:szCs w:val="21"/>
        </w:rPr>
        <w:t>表</w:t>
      </w:r>
      <w:r>
        <w:rPr>
          <w:rFonts w:ascii="黑体" w:eastAsia="黑体" w:hAnsi="黑体" w:cs="宋体"/>
          <w:szCs w:val="21"/>
        </w:rPr>
        <w:t>E</w:t>
      </w:r>
      <w:r w:rsidRPr="00681836">
        <w:rPr>
          <w:rFonts w:ascii="黑体" w:eastAsia="黑体" w:hAnsi="黑体" w:cs="宋体"/>
          <w:spacing w:val="-1"/>
          <w:szCs w:val="21"/>
        </w:rPr>
        <w:t>.1直</w:t>
      </w:r>
      <w:r w:rsidRPr="00681836">
        <w:rPr>
          <w:rFonts w:ascii="黑体" w:eastAsia="黑体" w:hAnsi="黑体" w:cs="宋体"/>
          <w:szCs w:val="21"/>
        </w:rPr>
        <w:t>流断路器主要技术要求</w:t>
      </w:r>
    </w:p>
    <w:tbl>
      <w:tblPr>
        <w:tblStyle w:val="TableNormal"/>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2"/>
        <w:gridCol w:w="4573"/>
      </w:tblGrid>
      <w:tr w:rsidR="00351A8D" w:rsidRPr="00681836" w14:paraId="18D28122" w14:textId="77777777" w:rsidTr="00C67AFA">
        <w:trPr>
          <w:trHeight w:val="250"/>
          <w:jc w:val="center"/>
        </w:trPr>
        <w:tc>
          <w:tcPr>
            <w:tcW w:w="2553" w:type="pct"/>
            <w:tcBorders>
              <w:top w:val="single" w:sz="2" w:space="0" w:color="000000"/>
              <w:bottom w:val="single" w:sz="2" w:space="0" w:color="000000"/>
            </w:tcBorders>
          </w:tcPr>
          <w:p w14:paraId="68A2B24A"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spacing w:val="12"/>
                <w:sz w:val="18"/>
                <w:szCs w:val="18"/>
              </w:rPr>
              <w:t>额定电压</w:t>
            </w:r>
            <w:proofErr w:type="spellStart"/>
            <w:r w:rsidRPr="00C13CF9">
              <w:rPr>
                <w:rFonts w:ascii="宋体" w:hAnsi="宋体" w:cs="宋体"/>
                <w:i/>
                <w:sz w:val="18"/>
                <w:szCs w:val="18"/>
              </w:rPr>
              <w:t>U</w:t>
            </w:r>
            <w:r>
              <w:rPr>
                <w:rFonts w:ascii="宋体" w:hAnsi="宋体" w:cs="宋体" w:hint="eastAsia"/>
                <w:i/>
                <w:sz w:val="18"/>
                <w:szCs w:val="18"/>
              </w:rPr>
              <w:t>e</w:t>
            </w:r>
            <w:proofErr w:type="spellEnd"/>
          </w:p>
        </w:tc>
        <w:tc>
          <w:tcPr>
            <w:tcW w:w="2447" w:type="pct"/>
            <w:tcBorders>
              <w:top w:val="single" w:sz="2" w:space="0" w:color="000000"/>
              <w:bottom w:val="single" w:sz="2" w:space="0" w:color="000000"/>
            </w:tcBorders>
          </w:tcPr>
          <w:p w14:paraId="449EBD57"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spacing w:val="-1"/>
                <w:sz w:val="18"/>
                <w:szCs w:val="18"/>
              </w:rPr>
              <w:t>750</w:t>
            </w:r>
            <w:r w:rsidRPr="00681836">
              <w:rPr>
                <w:rFonts w:ascii="宋体" w:eastAsia="宋体" w:hAnsi="宋体" w:cs="宋体"/>
                <w:sz w:val="18"/>
                <w:szCs w:val="18"/>
              </w:rPr>
              <w:t>V</w:t>
            </w:r>
            <w:r w:rsidRPr="00681836">
              <w:rPr>
                <w:rFonts w:ascii="宋体" w:eastAsia="宋体" w:hAnsi="宋体" w:cs="宋体"/>
                <w:spacing w:val="-1"/>
                <w:sz w:val="18"/>
                <w:szCs w:val="18"/>
              </w:rPr>
              <w:t>/1500</w:t>
            </w:r>
            <w:r w:rsidRPr="00681836">
              <w:rPr>
                <w:rFonts w:ascii="宋体" w:eastAsia="宋体" w:hAnsi="宋体" w:cs="宋体"/>
                <w:sz w:val="18"/>
                <w:szCs w:val="18"/>
              </w:rPr>
              <w:t>V</w:t>
            </w:r>
          </w:p>
        </w:tc>
      </w:tr>
      <w:tr w:rsidR="00351A8D" w:rsidRPr="00681836" w14:paraId="77F5BB35" w14:textId="77777777" w:rsidTr="00C67AFA">
        <w:trPr>
          <w:trHeight w:val="225"/>
          <w:jc w:val="center"/>
        </w:trPr>
        <w:tc>
          <w:tcPr>
            <w:tcW w:w="2553" w:type="pct"/>
            <w:tcBorders>
              <w:top w:val="single" w:sz="2" w:space="0" w:color="000000"/>
              <w:bottom w:val="single" w:sz="2" w:space="0" w:color="000000"/>
            </w:tcBorders>
          </w:tcPr>
          <w:p w14:paraId="5EB0B69D"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spacing w:val="7"/>
                <w:sz w:val="18"/>
                <w:szCs w:val="18"/>
              </w:rPr>
              <w:t>绝</w:t>
            </w:r>
            <w:r w:rsidRPr="00681836">
              <w:rPr>
                <w:rFonts w:ascii="宋体" w:eastAsia="宋体" w:hAnsi="宋体" w:cs="宋体"/>
                <w:spacing w:val="5"/>
                <w:sz w:val="18"/>
                <w:szCs w:val="18"/>
              </w:rPr>
              <w:t>缘电压</w:t>
            </w:r>
            <w:proofErr w:type="spellStart"/>
            <w:r w:rsidRPr="00C13CF9">
              <w:rPr>
                <w:rFonts w:ascii="宋体" w:hAnsi="宋体" w:cs="宋体"/>
                <w:i/>
                <w:sz w:val="18"/>
                <w:szCs w:val="18"/>
              </w:rPr>
              <w:t>U</w:t>
            </w:r>
            <w:r>
              <w:rPr>
                <w:rFonts w:ascii="宋体" w:hAnsi="宋体" w:cs="宋体" w:hint="eastAsia"/>
                <w:i/>
                <w:sz w:val="18"/>
                <w:szCs w:val="18"/>
              </w:rPr>
              <w:t>i</w:t>
            </w:r>
            <w:proofErr w:type="spellEnd"/>
          </w:p>
        </w:tc>
        <w:tc>
          <w:tcPr>
            <w:tcW w:w="2447" w:type="pct"/>
            <w:tcBorders>
              <w:top w:val="single" w:sz="2" w:space="0" w:color="000000"/>
              <w:bottom w:val="single" w:sz="2" w:space="0" w:color="000000"/>
            </w:tcBorders>
          </w:tcPr>
          <w:p w14:paraId="3C5A86E4"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spacing w:val="-2"/>
                <w:sz w:val="18"/>
                <w:szCs w:val="18"/>
              </w:rPr>
              <w:t>150</w:t>
            </w:r>
            <w:r w:rsidRPr="00681836">
              <w:rPr>
                <w:rFonts w:ascii="宋体" w:eastAsia="宋体" w:hAnsi="宋体" w:cs="宋体"/>
                <w:spacing w:val="-1"/>
                <w:sz w:val="18"/>
                <w:szCs w:val="18"/>
              </w:rPr>
              <w:t>0V/3000V</w:t>
            </w:r>
          </w:p>
        </w:tc>
      </w:tr>
      <w:tr w:rsidR="00351A8D" w:rsidRPr="00681836" w14:paraId="607C080E" w14:textId="77777777" w:rsidTr="00C67AFA">
        <w:trPr>
          <w:trHeight w:val="245"/>
          <w:jc w:val="center"/>
        </w:trPr>
        <w:tc>
          <w:tcPr>
            <w:tcW w:w="2553" w:type="pct"/>
            <w:tcBorders>
              <w:top w:val="single" w:sz="2" w:space="0" w:color="000000"/>
              <w:bottom w:val="single" w:sz="2" w:space="0" w:color="000000"/>
            </w:tcBorders>
          </w:tcPr>
          <w:p w14:paraId="291BCD0D"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spacing w:val="6"/>
                <w:sz w:val="18"/>
                <w:szCs w:val="18"/>
              </w:rPr>
              <w:t>额</w:t>
            </w:r>
            <w:r w:rsidRPr="00681836">
              <w:rPr>
                <w:rFonts w:ascii="宋体" w:eastAsia="宋体" w:hAnsi="宋体" w:cs="宋体"/>
                <w:spacing w:val="5"/>
                <w:sz w:val="18"/>
                <w:szCs w:val="18"/>
              </w:rPr>
              <w:t>定</w:t>
            </w:r>
            <w:r w:rsidRPr="00681836">
              <w:rPr>
                <w:rFonts w:ascii="宋体" w:eastAsia="宋体" w:hAnsi="宋体" w:cs="宋体"/>
                <w:spacing w:val="3"/>
                <w:sz w:val="18"/>
                <w:szCs w:val="18"/>
              </w:rPr>
              <w:t>持续电流</w:t>
            </w:r>
            <w:proofErr w:type="spellStart"/>
            <w:r w:rsidRPr="00C13CF9">
              <w:rPr>
                <w:rFonts w:ascii="宋体" w:hAnsi="宋体" w:cs="宋体"/>
                <w:i/>
                <w:sz w:val="18"/>
                <w:szCs w:val="18"/>
              </w:rPr>
              <w:t>I</w:t>
            </w:r>
            <w:r>
              <w:rPr>
                <w:rFonts w:ascii="宋体" w:hAnsi="宋体" w:cs="宋体" w:hint="eastAsia"/>
                <w:i/>
                <w:sz w:val="18"/>
                <w:szCs w:val="18"/>
              </w:rPr>
              <w:t>e</w:t>
            </w:r>
            <w:proofErr w:type="spellEnd"/>
          </w:p>
        </w:tc>
        <w:tc>
          <w:tcPr>
            <w:tcW w:w="2447" w:type="pct"/>
            <w:tcBorders>
              <w:top w:val="single" w:sz="2" w:space="0" w:color="000000"/>
              <w:bottom w:val="single" w:sz="2" w:space="0" w:color="000000"/>
            </w:tcBorders>
          </w:tcPr>
          <w:p w14:paraId="2A963BAC" w14:textId="77777777" w:rsidR="00351A8D" w:rsidRPr="00681836" w:rsidRDefault="00351A8D" w:rsidP="00C67AFA">
            <w:pPr>
              <w:jc w:val="center"/>
              <w:rPr>
                <w:sz w:val="18"/>
                <w:szCs w:val="18"/>
              </w:rPr>
            </w:pPr>
          </w:p>
        </w:tc>
      </w:tr>
      <w:tr w:rsidR="00351A8D" w:rsidRPr="00681836" w14:paraId="6A10FC8D" w14:textId="77777777" w:rsidTr="00C67AFA">
        <w:trPr>
          <w:trHeight w:val="234"/>
          <w:jc w:val="center"/>
        </w:trPr>
        <w:tc>
          <w:tcPr>
            <w:tcW w:w="2553" w:type="pct"/>
            <w:tcBorders>
              <w:top w:val="single" w:sz="2" w:space="0" w:color="000000"/>
              <w:bottom w:val="single" w:sz="2" w:space="0" w:color="000000"/>
            </w:tcBorders>
          </w:tcPr>
          <w:p w14:paraId="114DE15F"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spacing w:val="3"/>
                <w:sz w:val="18"/>
                <w:szCs w:val="18"/>
              </w:rPr>
              <w:t>2</w:t>
            </w:r>
            <w:r w:rsidRPr="00681836">
              <w:rPr>
                <w:rFonts w:ascii="宋体" w:eastAsia="宋体" w:hAnsi="宋体" w:cs="宋体"/>
                <w:sz w:val="18"/>
                <w:szCs w:val="18"/>
              </w:rPr>
              <w:t>h</w:t>
            </w:r>
            <w:r w:rsidRPr="00681836">
              <w:rPr>
                <w:rFonts w:ascii="宋体" w:eastAsia="宋体" w:hAnsi="宋体" w:cs="宋体"/>
                <w:spacing w:val="2"/>
                <w:sz w:val="18"/>
                <w:szCs w:val="18"/>
              </w:rPr>
              <w:t>持续电流(40℃)</w:t>
            </w:r>
          </w:p>
        </w:tc>
        <w:tc>
          <w:tcPr>
            <w:tcW w:w="2447" w:type="pct"/>
            <w:tcBorders>
              <w:top w:val="single" w:sz="2" w:space="0" w:color="000000"/>
              <w:bottom w:val="single" w:sz="2" w:space="0" w:color="000000"/>
            </w:tcBorders>
          </w:tcPr>
          <w:p w14:paraId="73CBBCA5"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spacing w:val="-4"/>
                <w:sz w:val="18"/>
                <w:szCs w:val="18"/>
              </w:rPr>
              <w:t>1.2</w:t>
            </w:r>
            <w:r w:rsidRPr="00C13CF9">
              <w:rPr>
                <w:rFonts w:ascii="宋体" w:hAnsi="宋体" w:cs="宋体"/>
                <w:i/>
                <w:spacing w:val="-2"/>
                <w:sz w:val="18"/>
                <w:szCs w:val="18"/>
              </w:rPr>
              <w:t>I</w:t>
            </w:r>
            <w:r>
              <w:rPr>
                <w:rFonts w:ascii="宋体" w:hAnsi="宋体" w:cs="宋体" w:hint="eastAsia"/>
                <w:i/>
                <w:spacing w:val="-2"/>
                <w:sz w:val="18"/>
                <w:szCs w:val="18"/>
              </w:rPr>
              <w:t>e</w:t>
            </w:r>
          </w:p>
        </w:tc>
      </w:tr>
      <w:tr w:rsidR="00351A8D" w:rsidRPr="00681836" w14:paraId="49EC9242" w14:textId="77777777" w:rsidTr="00C67AFA">
        <w:trPr>
          <w:trHeight w:val="234"/>
          <w:jc w:val="center"/>
        </w:trPr>
        <w:tc>
          <w:tcPr>
            <w:tcW w:w="2553" w:type="pct"/>
            <w:tcBorders>
              <w:top w:val="single" w:sz="2" w:space="0" w:color="000000"/>
              <w:bottom w:val="single" w:sz="2" w:space="0" w:color="000000"/>
            </w:tcBorders>
          </w:tcPr>
          <w:p w14:paraId="28B59BBE"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spacing w:val="3"/>
                <w:sz w:val="18"/>
                <w:szCs w:val="18"/>
              </w:rPr>
              <w:t>1</w:t>
            </w:r>
            <w:r w:rsidRPr="00681836">
              <w:rPr>
                <w:rFonts w:ascii="宋体" w:eastAsia="宋体" w:hAnsi="宋体" w:cs="宋体"/>
                <w:sz w:val="18"/>
                <w:szCs w:val="18"/>
              </w:rPr>
              <w:t>min</w:t>
            </w:r>
            <w:r w:rsidRPr="00681836">
              <w:rPr>
                <w:rFonts w:ascii="宋体" w:eastAsia="宋体" w:hAnsi="宋体" w:cs="宋体"/>
                <w:spacing w:val="2"/>
                <w:sz w:val="18"/>
                <w:szCs w:val="18"/>
              </w:rPr>
              <w:t>持续电流(40℃)</w:t>
            </w:r>
          </w:p>
        </w:tc>
        <w:tc>
          <w:tcPr>
            <w:tcW w:w="2447" w:type="pct"/>
            <w:tcBorders>
              <w:top w:val="single" w:sz="2" w:space="0" w:color="000000"/>
              <w:bottom w:val="single" w:sz="2" w:space="0" w:color="000000"/>
            </w:tcBorders>
          </w:tcPr>
          <w:p w14:paraId="5A249ECA"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spacing w:val="-2"/>
                <w:sz w:val="18"/>
                <w:szCs w:val="18"/>
              </w:rPr>
              <w:t>3</w:t>
            </w:r>
            <w:r w:rsidRPr="00C13CF9">
              <w:rPr>
                <w:rFonts w:ascii="宋体" w:hAnsi="宋体" w:cs="宋体"/>
                <w:i/>
                <w:spacing w:val="-2"/>
                <w:sz w:val="18"/>
                <w:szCs w:val="18"/>
              </w:rPr>
              <w:t>I</w:t>
            </w:r>
            <w:r>
              <w:rPr>
                <w:rFonts w:ascii="宋体" w:hAnsi="宋体" w:cs="宋体" w:hint="eastAsia"/>
                <w:i/>
                <w:spacing w:val="-2"/>
                <w:sz w:val="18"/>
                <w:szCs w:val="18"/>
              </w:rPr>
              <w:t>e</w:t>
            </w:r>
          </w:p>
        </w:tc>
      </w:tr>
      <w:tr w:rsidR="00351A8D" w:rsidRPr="00681836" w14:paraId="47B9E0FF" w14:textId="77777777" w:rsidTr="00C67AFA">
        <w:trPr>
          <w:trHeight w:val="234"/>
          <w:jc w:val="center"/>
        </w:trPr>
        <w:tc>
          <w:tcPr>
            <w:tcW w:w="2553" w:type="pct"/>
            <w:tcBorders>
              <w:top w:val="single" w:sz="2" w:space="0" w:color="000000"/>
              <w:bottom w:val="single" w:sz="2" w:space="0" w:color="000000"/>
            </w:tcBorders>
          </w:tcPr>
          <w:p w14:paraId="13B3D6E1"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spacing w:val="3"/>
                <w:sz w:val="18"/>
                <w:szCs w:val="18"/>
              </w:rPr>
              <w:t>10</w:t>
            </w:r>
            <w:r w:rsidRPr="00681836">
              <w:rPr>
                <w:rFonts w:ascii="宋体" w:eastAsia="宋体" w:hAnsi="宋体" w:cs="宋体"/>
                <w:sz w:val="18"/>
                <w:szCs w:val="18"/>
              </w:rPr>
              <w:t>s</w:t>
            </w:r>
            <w:r w:rsidRPr="00681836">
              <w:rPr>
                <w:rFonts w:ascii="宋体" w:eastAsia="宋体" w:hAnsi="宋体" w:cs="宋体"/>
                <w:spacing w:val="3"/>
                <w:sz w:val="18"/>
                <w:szCs w:val="18"/>
              </w:rPr>
              <w:t>持续电流(40℃)</w:t>
            </w:r>
          </w:p>
        </w:tc>
        <w:tc>
          <w:tcPr>
            <w:tcW w:w="2447" w:type="pct"/>
            <w:tcBorders>
              <w:top w:val="single" w:sz="2" w:space="0" w:color="000000"/>
              <w:bottom w:val="single" w:sz="2" w:space="0" w:color="000000"/>
            </w:tcBorders>
          </w:tcPr>
          <w:p w14:paraId="7547349A"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spacing w:val="-4"/>
                <w:sz w:val="18"/>
                <w:szCs w:val="18"/>
              </w:rPr>
              <w:t>4</w:t>
            </w:r>
            <w:r w:rsidRPr="00C13CF9">
              <w:rPr>
                <w:rFonts w:ascii="宋体" w:hAnsi="宋体" w:cs="宋体"/>
                <w:i/>
                <w:spacing w:val="-4"/>
                <w:sz w:val="18"/>
                <w:szCs w:val="18"/>
              </w:rPr>
              <w:t>I</w:t>
            </w:r>
            <w:r>
              <w:rPr>
                <w:rFonts w:ascii="宋体" w:hAnsi="宋体" w:cs="宋体" w:hint="eastAsia"/>
                <w:i/>
                <w:spacing w:val="-4"/>
                <w:sz w:val="18"/>
                <w:szCs w:val="18"/>
              </w:rPr>
              <w:t>e</w:t>
            </w:r>
          </w:p>
        </w:tc>
      </w:tr>
      <w:tr w:rsidR="00351A8D" w:rsidRPr="00681836" w14:paraId="3033DB1C" w14:textId="77777777" w:rsidTr="00C67AFA">
        <w:trPr>
          <w:trHeight w:val="235"/>
          <w:jc w:val="center"/>
        </w:trPr>
        <w:tc>
          <w:tcPr>
            <w:tcW w:w="2553" w:type="pct"/>
            <w:tcBorders>
              <w:top w:val="single" w:sz="2" w:space="0" w:color="000000"/>
              <w:bottom w:val="single" w:sz="2" w:space="0" w:color="000000"/>
            </w:tcBorders>
          </w:tcPr>
          <w:p w14:paraId="40F96397"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spacing w:val="-1"/>
                <w:sz w:val="18"/>
                <w:szCs w:val="18"/>
              </w:rPr>
              <w:t>短路开</w:t>
            </w:r>
            <w:proofErr w:type="gramStart"/>
            <w:r w:rsidRPr="00681836">
              <w:rPr>
                <w:rFonts w:ascii="宋体" w:eastAsia="宋体" w:hAnsi="宋体" w:cs="宋体"/>
                <w:spacing w:val="-1"/>
                <w:sz w:val="18"/>
                <w:szCs w:val="18"/>
              </w:rPr>
              <w:t>断能力</w:t>
            </w:r>
            <w:proofErr w:type="gramEnd"/>
          </w:p>
        </w:tc>
        <w:tc>
          <w:tcPr>
            <w:tcW w:w="2447" w:type="pct"/>
            <w:tcBorders>
              <w:top w:val="single" w:sz="2" w:space="0" w:color="000000"/>
              <w:bottom w:val="single" w:sz="2" w:space="0" w:color="000000"/>
            </w:tcBorders>
          </w:tcPr>
          <w:p w14:paraId="3A6E603D" w14:textId="77777777" w:rsidR="00351A8D" w:rsidRPr="00681836" w:rsidRDefault="00351A8D" w:rsidP="00C67AFA">
            <w:pPr>
              <w:jc w:val="center"/>
              <w:rPr>
                <w:rFonts w:ascii="宋体" w:eastAsia="宋体" w:hAnsi="宋体" w:cs="宋体"/>
                <w:spacing w:val="2"/>
                <w:sz w:val="18"/>
                <w:szCs w:val="18"/>
              </w:rPr>
            </w:pPr>
            <w:r w:rsidRPr="00681836">
              <w:rPr>
                <w:rFonts w:ascii="宋体" w:eastAsia="宋体" w:hAnsi="宋体" w:cs="宋体"/>
                <w:spacing w:val="3"/>
                <w:sz w:val="18"/>
                <w:szCs w:val="18"/>
              </w:rPr>
              <w:t>≥</w:t>
            </w:r>
            <w:r w:rsidRPr="00681836">
              <w:rPr>
                <w:rFonts w:ascii="宋体" w:eastAsia="宋体" w:hAnsi="宋体" w:cs="宋体"/>
                <w:spacing w:val="2"/>
                <w:sz w:val="18"/>
                <w:szCs w:val="18"/>
              </w:rPr>
              <w:t xml:space="preserve">100 </w:t>
            </w:r>
            <w:r w:rsidRPr="00681836">
              <w:rPr>
                <w:rFonts w:ascii="宋体" w:eastAsia="宋体" w:hAnsi="宋体" w:cs="宋体"/>
                <w:sz w:val="18"/>
                <w:szCs w:val="18"/>
              </w:rPr>
              <w:t>kA</w:t>
            </w:r>
            <w:r w:rsidRPr="00681836">
              <w:rPr>
                <w:rFonts w:ascii="宋体" w:eastAsia="宋体" w:hAnsi="宋体" w:cs="宋体"/>
                <w:spacing w:val="2"/>
                <w:sz w:val="18"/>
                <w:szCs w:val="18"/>
              </w:rPr>
              <w:t>/70</w:t>
            </w:r>
            <w:r w:rsidRPr="00681836">
              <w:rPr>
                <w:rFonts w:ascii="宋体" w:eastAsia="宋体" w:hAnsi="宋体" w:cs="宋体"/>
                <w:sz w:val="18"/>
                <w:szCs w:val="18"/>
              </w:rPr>
              <w:t>kA</w:t>
            </w:r>
            <w:r w:rsidRPr="00681836">
              <w:rPr>
                <w:rFonts w:ascii="宋体" w:eastAsia="宋体" w:hAnsi="宋体" w:cs="宋体"/>
                <w:spacing w:val="2"/>
                <w:sz w:val="18"/>
                <w:szCs w:val="18"/>
              </w:rPr>
              <w:t>(时间常数10</w:t>
            </w:r>
            <w:r w:rsidRPr="00681836">
              <w:rPr>
                <w:rFonts w:ascii="宋体" w:eastAsia="宋体" w:hAnsi="宋体" w:cs="宋体"/>
                <w:sz w:val="18"/>
                <w:szCs w:val="18"/>
              </w:rPr>
              <w:t>ms</w:t>
            </w:r>
            <w:r w:rsidRPr="00681836">
              <w:rPr>
                <w:rFonts w:ascii="宋体" w:eastAsia="宋体" w:hAnsi="宋体" w:cs="宋体"/>
                <w:spacing w:val="2"/>
                <w:sz w:val="18"/>
                <w:szCs w:val="18"/>
              </w:rPr>
              <w:t>)</w:t>
            </w:r>
            <w:r w:rsidRPr="00681836">
              <w:rPr>
                <w:rFonts w:ascii="宋体" w:eastAsia="宋体" w:hAnsi="宋体" w:cs="宋体" w:hint="eastAsia"/>
                <w:spacing w:val="2"/>
                <w:sz w:val="18"/>
                <w:szCs w:val="18"/>
              </w:rPr>
              <w:t>；</w:t>
            </w:r>
          </w:p>
          <w:p w14:paraId="376EC978"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spacing w:val="3"/>
                <w:sz w:val="18"/>
                <w:szCs w:val="18"/>
              </w:rPr>
              <w:t>≥</w:t>
            </w:r>
            <w:r w:rsidRPr="00681836">
              <w:rPr>
                <w:rFonts w:ascii="宋体" w:eastAsia="宋体" w:hAnsi="宋体" w:cs="宋体"/>
                <w:spacing w:val="2"/>
                <w:sz w:val="18"/>
                <w:szCs w:val="18"/>
              </w:rPr>
              <w:t xml:space="preserve">115 </w:t>
            </w:r>
            <w:r w:rsidRPr="00681836">
              <w:rPr>
                <w:rFonts w:ascii="宋体" w:eastAsia="宋体" w:hAnsi="宋体" w:cs="宋体"/>
                <w:sz w:val="18"/>
                <w:szCs w:val="18"/>
              </w:rPr>
              <w:t>kA</w:t>
            </w:r>
            <w:r w:rsidRPr="00681836">
              <w:rPr>
                <w:rFonts w:ascii="宋体" w:eastAsia="宋体" w:hAnsi="宋体" w:cs="宋体"/>
                <w:spacing w:val="2"/>
                <w:sz w:val="18"/>
                <w:szCs w:val="18"/>
              </w:rPr>
              <w:t>/80</w:t>
            </w:r>
            <w:r w:rsidRPr="00681836">
              <w:rPr>
                <w:rFonts w:ascii="宋体" w:eastAsia="宋体" w:hAnsi="宋体" w:cs="宋体"/>
                <w:sz w:val="18"/>
                <w:szCs w:val="18"/>
              </w:rPr>
              <w:t>kA</w:t>
            </w:r>
            <w:r w:rsidRPr="00681836">
              <w:rPr>
                <w:rFonts w:ascii="宋体" w:eastAsia="宋体" w:hAnsi="宋体" w:cs="宋体"/>
                <w:spacing w:val="2"/>
                <w:sz w:val="18"/>
                <w:szCs w:val="18"/>
              </w:rPr>
              <w:t>(时间常数10</w:t>
            </w:r>
            <w:r w:rsidRPr="00681836">
              <w:rPr>
                <w:rFonts w:ascii="宋体" w:eastAsia="宋体" w:hAnsi="宋体" w:cs="宋体"/>
                <w:sz w:val="18"/>
                <w:szCs w:val="18"/>
              </w:rPr>
              <w:t>ms</w:t>
            </w:r>
            <w:r w:rsidRPr="00681836">
              <w:rPr>
                <w:rFonts w:ascii="宋体" w:eastAsia="宋体" w:hAnsi="宋体" w:cs="宋体"/>
                <w:spacing w:val="2"/>
                <w:sz w:val="18"/>
                <w:szCs w:val="18"/>
              </w:rPr>
              <w:t>)</w:t>
            </w:r>
          </w:p>
        </w:tc>
      </w:tr>
      <w:tr w:rsidR="00351A8D" w:rsidRPr="00681836" w14:paraId="25030998" w14:textId="77777777" w:rsidTr="00C67AFA">
        <w:trPr>
          <w:trHeight w:val="234"/>
          <w:jc w:val="center"/>
        </w:trPr>
        <w:tc>
          <w:tcPr>
            <w:tcW w:w="2553" w:type="pct"/>
            <w:tcBorders>
              <w:top w:val="single" w:sz="2" w:space="0" w:color="000000"/>
              <w:bottom w:val="single" w:sz="2" w:space="0" w:color="000000"/>
            </w:tcBorders>
          </w:tcPr>
          <w:p w14:paraId="506984D5"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spacing w:val="-4"/>
                <w:sz w:val="18"/>
                <w:szCs w:val="18"/>
              </w:rPr>
              <w:t>限</w:t>
            </w:r>
            <w:r w:rsidRPr="00681836">
              <w:rPr>
                <w:rFonts w:ascii="宋体" w:eastAsia="宋体" w:hAnsi="宋体" w:cs="宋体"/>
                <w:spacing w:val="-3"/>
                <w:sz w:val="18"/>
                <w:szCs w:val="18"/>
              </w:rPr>
              <w:t>流</w:t>
            </w:r>
            <w:r w:rsidRPr="00681836">
              <w:rPr>
                <w:rFonts w:ascii="宋体" w:eastAsia="宋体" w:hAnsi="宋体" w:cs="宋体"/>
                <w:spacing w:val="-2"/>
                <w:sz w:val="18"/>
                <w:szCs w:val="18"/>
              </w:rPr>
              <w:t>系数</w:t>
            </w:r>
          </w:p>
        </w:tc>
        <w:tc>
          <w:tcPr>
            <w:tcW w:w="2447" w:type="pct"/>
            <w:tcBorders>
              <w:top w:val="single" w:sz="2" w:space="0" w:color="000000"/>
              <w:bottom w:val="single" w:sz="2" w:space="0" w:color="000000"/>
            </w:tcBorders>
          </w:tcPr>
          <w:p w14:paraId="7B19BA0A"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spacing w:val="-4"/>
                <w:sz w:val="18"/>
                <w:szCs w:val="18"/>
              </w:rPr>
              <w:t>≤</w:t>
            </w:r>
            <w:r w:rsidRPr="00681836">
              <w:rPr>
                <w:rFonts w:ascii="宋体" w:eastAsia="宋体" w:hAnsi="宋体" w:cs="宋体"/>
                <w:spacing w:val="-2"/>
                <w:sz w:val="18"/>
                <w:szCs w:val="18"/>
              </w:rPr>
              <w:t>0.65</w:t>
            </w:r>
          </w:p>
        </w:tc>
      </w:tr>
      <w:tr w:rsidR="00351A8D" w:rsidRPr="00681836" w14:paraId="3409B85E" w14:textId="77777777" w:rsidTr="00C67AFA">
        <w:trPr>
          <w:trHeight w:val="235"/>
          <w:jc w:val="center"/>
        </w:trPr>
        <w:tc>
          <w:tcPr>
            <w:tcW w:w="2553" w:type="pct"/>
            <w:tcBorders>
              <w:top w:val="single" w:sz="2" w:space="0" w:color="000000"/>
              <w:bottom w:val="single" w:sz="2" w:space="0" w:color="000000"/>
            </w:tcBorders>
          </w:tcPr>
          <w:p w14:paraId="0093DEB8"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spacing w:val="-1"/>
                <w:sz w:val="18"/>
                <w:szCs w:val="18"/>
              </w:rPr>
              <w:t>开断过电压</w:t>
            </w:r>
          </w:p>
        </w:tc>
        <w:tc>
          <w:tcPr>
            <w:tcW w:w="2447" w:type="pct"/>
            <w:tcBorders>
              <w:top w:val="single" w:sz="2" w:space="0" w:color="000000"/>
              <w:bottom w:val="single" w:sz="2" w:space="0" w:color="000000"/>
            </w:tcBorders>
          </w:tcPr>
          <w:p w14:paraId="43D3EBCC"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spacing w:val="-5"/>
                <w:sz w:val="18"/>
                <w:szCs w:val="18"/>
              </w:rPr>
              <w:t>≤</w:t>
            </w:r>
            <w:r w:rsidRPr="00681836">
              <w:rPr>
                <w:rFonts w:ascii="宋体" w:eastAsia="宋体" w:hAnsi="宋体" w:cs="宋体"/>
                <w:spacing w:val="-3"/>
                <w:sz w:val="18"/>
                <w:szCs w:val="18"/>
              </w:rPr>
              <w:t>2.5</w:t>
            </w:r>
            <w:r w:rsidRPr="00C13CF9">
              <w:rPr>
                <w:rFonts w:ascii="宋体" w:hAnsi="宋体" w:cs="宋体"/>
                <w:i/>
                <w:spacing w:val="-3"/>
                <w:sz w:val="18"/>
                <w:szCs w:val="18"/>
              </w:rPr>
              <w:t>Ue</w:t>
            </w:r>
          </w:p>
        </w:tc>
      </w:tr>
      <w:tr w:rsidR="00351A8D" w:rsidRPr="00681836" w14:paraId="615CA17B" w14:textId="77777777" w:rsidTr="00C67AFA">
        <w:trPr>
          <w:trHeight w:val="234"/>
          <w:jc w:val="center"/>
        </w:trPr>
        <w:tc>
          <w:tcPr>
            <w:tcW w:w="2553" w:type="pct"/>
            <w:tcBorders>
              <w:top w:val="single" w:sz="2" w:space="0" w:color="000000"/>
              <w:bottom w:val="single" w:sz="2" w:space="0" w:color="000000"/>
            </w:tcBorders>
          </w:tcPr>
          <w:p w14:paraId="73F2C97C"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spacing w:val="2"/>
                <w:sz w:val="18"/>
                <w:szCs w:val="18"/>
              </w:rPr>
              <w:t>固有动作时间</w:t>
            </w:r>
          </w:p>
        </w:tc>
        <w:tc>
          <w:tcPr>
            <w:tcW w:w="2447" w:type="pct"/>
            <w:tcBorders>
              <w:top w:val="single" w:sz="2" w:space="0" w:color="000000"/>
              <w:bottom w:val="single" w:sz="2" w:space="0" w:color="000000"/>
            </w:tcBorders>
          </w:tcPr>
          <w:p w14:paraId="442883FF"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spacing w:val="4"/>
                <w:sz w:val="18"/>
                <w:szCs w:val="18"/>
              </w:rPr>
              <w:t>≤</w:t>
            </w:r>
            <w:r w:rsidRPr="00681836">
              <w:rPr>
                <w:rFonts w:ascii="宋体" w:eastAsia="宋体" w:hAnsi="宋体" w:cs="宋体"/>
                <w:spacing w:val="3"/>
                <w:sz w:val="18"/>
                <w:szCs w:val="18"/>
              </w:rPr>
              <w:t xml:space="preserve">5 </w:t>
            </w:r>
            <w:proofErr w:type="spellStart"/>
            <w:r w:rsidRPr="00681836">
              <w:rPr>
                <w:rFonts w:ascii="宋体" w:eastAsia="宋体" w:hAnsi="宋体" w:cs="宋体"/>
                <w:sz w:val="18"/>
                <w:szCs w:val="18"/>
              </w:rPr>
              <w:t>ms</w:t>
            </w:r>
            <w:proofErr w:type="spellEnd"/>
          </w:p>
        </w:tc>
      </w:tr>
      <w:tr w:rsidR="00351A8D" w:rsidRPr="00681836" w14:paraId="5988C0C3" w14:textId="77777777" w:rsidTr="00C67AFA">
        <w:trPr>
          <w:trHeight w:val="240"/>
          <w:jc w:val="center"/>
        </w:trPr>
        <w:tc>
          <w:tcPr>
            <w:tcW w:w="2553" w:type="pct"/>
            <w:tcBorders>
              <w:top w:val="single" w:sz="2" w:space="0" w:color="000000"/>
              <w:bottom w:val="single" w:sz="2" w:space="0" w:color="000000"/>
            </w:tcBorders>
          </w:tcPr>
          <w:p w14:paraId="39ABCF57"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spacing w:val="2"/>
                <w:sz w:val="18"/>
                <w:szCs w:val="18"/>
              </w:rPr>
              <w:t>机械寿命</w:t>
            </w:r>
          </w:p>
        </w:tc>
        <w:tc>
          <w:tcPr>
            <w:tcW w:w="2447" w:type="pct"/>
            <w:tcBorders>
              <w:top w:val="single" w:sz="2" w:space="0" w:color="000000"/>
              <w:bottom w:val="single" w:sz="2" w:space="0" w:color="000000"/>
            </w:tcBorders>
          </w:tcPr>
          <w:p w14:paraId="0F3E066A" w14:textId="77777777" w:rsidR="00351A8D" w:rsidRPr="00681836" w:rsidRDefault="00351A8D" w:rsidP="00C67AFA">
            <w:pPr>
              <w:jc w:val="center"/>
              <w:rPr>
                <w:rFonts w:ascii="宋体" w:eastAsia="宋体" w:hAnsi="宋体" w:cs="宋体"/>
                <w:sz w:val="18"/>
                <w:szCs w:val="18"/>
              </w:rPr>
            </w:pPr>
            <w:r w:rsidRPr="00681836">
              <w:rPr>
                <w:rFonts w:ascii="宋体" w:eastAsia="宋体" w:hAnsi="宋体" w:cs="宋体"/>
                <w:spacing w:val="-2"/>
                <w:sz w:val="18"/>
                <w:szCs w:val="18"/>
              </w:rPr>
              <w:t>≥20000次</w:t>
            </w:r>
          </w:p>
        </w:tc>
      </w:tr>
    </w:tbl>
    <w:p w14:paraId="6E57D1C7" w14:textId="77777777" w:rsidR="00351A8D" w:rsidRPr="00681836" w:rsidRDefault="00351A8D" w:rsidP="00351A8D">
      <w:pPr>
        <w:pStyle w:val="a2"/>
        <w:numPr>
          <w:ilvl w:val="0"/>
          <w:numId w:val="0"/>
        </w:numPr>
        <w:ind w:left="284"/>
      </w:pPr>
      <w:r w:rsidRPr="00681836">
        <w:rPr>
          <w:rFonts w:ascii="宋体" w:eastAsia="宋体" w:hAnsi="宋体" w:cs="宋体" w:hint="eastAsia"/>
          <w:spacing w:val="2"/>
          <w:sz w:val="18"/>
          <w:szCs w:val="18"/>
        </w:rPr>
        <w:t>注：直流短路开</w:t>
      </w:r>
      <w:proofErr w:type="gramStart"/>
      <w:r w:rsidRPr="00681836">
        <w:rPr>
          <w:rFonts w:ascii="宋体" w:eastAsia="宋体" w:hAnsi="宋体" w:cs="宋体" w:hint="eastAsia"/>
          <w:spacing w:val="2"/>
          <w:sz w:val="18"/>
          <w:szCs w:val="18"/>
        </w:rPr>
        <w:t>断能力</w:t>
      </w:r>
      <w:proofErr w:type="gramEnd"/>
      <w:r w:rsidRPr="00681836">
        <w:rPr>
          <w:rFonts w:ascii="宋体" w:eastAsia="宋体" w:hAnsi="宋体" w:cs="宋体" w:hint="eastAsia"/>
          <w:spacing w:val="2"/>
          <w:sz w:val="18"/>
          <w:szCs w:val="18"/>
        </w:rPr>
        <w:t>结合系统短路电流计算结果进行选择。</w:t>
      </w:r>
    </w:p>
    <w:p w14:paraId="71CE45E0" w14:textId="1D81592E" w:rsidR="009774AE" w:rsidRDefault="009774AE" w:rsidP="00183499">
      <w:pPr>
        <w:jc w:val="center"/>
        <w:rPr>
          <w:rFonts w:ascii="宋体" w:hAnsi="宋体" w:cs="宋体"/>
          <w:sz w:val="15"/>
          <w:szCs w:val="15"/>
        </w:rPr>
      </w:pPr>
    </w:p>
    <w:p w14:paraId="0646F462" w14:textId="77777777" w:rsidR="00351A8D" w:rsidRPr="00351A8D" w:rsidRDefault="00351A8D" w:rsidP="00183499">
      <w:pPr>
        <w:jc w:val="center"/>
        <w:rPr>
          <w:rFonts w:ascii="宋体" w:hAnsi="宋体" w:cs="宋体"/>
          <w:sz w:val="15"/>
          <w:szCs w:val="15"/>
        </w:rPr>
      </w:pPr>
    </w:p>
    <w:p w14:paraId="115BA547" w14:textId="6049419C" w:rsidR="00183499" w:rsidRPr="00681836" w:rsidRDefault="004D78D0" w:rsidP="009774AE">
      <w:pPr>
        <w:jc w:val="center"/>
      </w:pPr>
      <w:r>
        <w:rPr>
          <w:noProof/>
        </w:rPr>
        <mc:AlternateContent>
          <mc:Choice Requires="wps">
            <w:drawing>
              <wp:anchor distT="0" distB="0" distL="114300" distR="114300" simplePos="0" relativeHeight="251667456" behindDoc="0" locked="0" layoutInCell="1" allowOverlap="1" wp14:anchorId="5459BB24" wp14:editId="43098BE9">
                <wp:simplePos x="0" y="0"/>
                <wp:positionH relativeFrom="page">
                  <wp:align>center</wp:align>
                </wp:positionH>
                <wp:positionV relativeFrom="paragraph">
                  <wp:posOffset>241935</wp:posOffset>
                </wp:positionV>
                <wp:extent cx="1549400" cy="8255"/>
                <wp:effectExtent l="0" t="0" r="31750" b="2984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494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D094747" id="直接连接符 1" o:spid="_x0000_s1026" style="position:absolute;left:0;text-align:left;flip:y;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9.05pt" to="122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" strokecolor="black [3213]" strokeweight=".5pt">
                <v:stroke joinstyle="miter"/>
                <o:lock v:ext="edit" shapetype="f"/>
                <w10:wrap anchorx="page"/>
              </v:line>
            </w:pict>
          </mc:Fallback>
        </mc:AlternateContent>
      </w:r>
    </w:p>
    <w:sectPr w:rsidR="00183499" w:rsidRPr="00681836" w:rsidSect="001F508D">
      <w:footerReference w:type="default" r:id="rId15"/>
      <w:pgSz w:w="11907" w:h="16839"/>
      <w:pgMar w:top="1418" w:right="1134" w:bottom="1134" w:left="1418" w:header="1418" w:footer="85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F7AB4" w14:textId="77777777" w:rsidR="006711D2" w:rsidRDefault="006711D2">
      <w:r>
        <w:separator/>
      </w:r>
    </w:p>
  </w:endnote>
  <w:endnote w:type="continuationSeparator" w:id="0">
    <w:p w14:paraId="34AE51FA" w14:textId="77777777" w:rsidR="006711D2" w:rsidRDefault="0067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57D83" w14:textId="77777777" w:rsidR="00C67AFA" w:rsidRDefault="00C67AFA">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rPr>
      <w:t>2</w:t>
    </w:r>
    <w:r>
      <w:rPr>
        <w:rStyle w:val="af5"/>
      </w:rPr>
      <w:fldChar w:fldCharType="end"/>
    </w:r>
  </w:p>
  <w:p w14:paraId="0E3CFC42" w14:textId="77777777" w:rsidR="00C67AFA" w:rsidRDefault="00C67AF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58659" w14:textId="77777777" w:rsidR="00C67AFA" w:rsidRDefault="00C67AFA">
    <w:pPr>
      <w:pStyle w:val="afc"/>
      <w:rPr>
        <w:rStyle w:val="af5"/>
      </w:rPr>
    </w:pPr>
    <w:r>
      <w:rPr>
        <w:rStyle w:val="af5"/>
      </w:rPr>
      <w:fldChar w:fldCharType="begin"/>
    </w:r>
    <w:r>
      <w:rPr>
        <w:rStyle w:val="af5"/>
      </w:rPr>
      <w:instrText xml:space="preserve">PAGE  </w:instrText>
    </w:r>
    <w:r>
      <w:rPr>
        <w:rStyle w:val="af5"/>
      </w:rPr>
      <w:fldChar w:fldCharType="separate"/>
    </w:r>
    <w:r>
      <w:rPr>
        <w:rStyle w:val="af5"/>
      </w:rPr>
      <w:t>I</w:t>
    </w:r>
    <w:r>
      <w:rPr>
        <w:rStyle w:val="af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5C263" w14:textId="77777777" w:rsidR="00C67AFA" w:rsidRDefault="00C67AFA">
    <w:pPr>
      <w:pStyle w:val="afc"/>
      <w:rPr>
        <w:rStyle w:val="af5"/>
      </w:rPr>
    </w:pPr>
    <w:r>
      <w:rPr>
        <w:rStyle w:val="af5"/>
      </w:rPr>
      <w:fldChar w:fldCharType="begin"/>
    </w:r>
    <w:r>
      <w:rPr>
        <w:rStyle w:val="af5"/>
      </w:rPr>
      <w:instrText xml:space="preserve">PAGE  </w:instrText>
    </w:r>
    <w:r>
      <w:rPr>
        <w:rStyle w:val="af5"/>
      </w:rPr>
      <w:fldChar w:fldCharType="separate"/>
    </w:r>
    <w:r w:rsidR="00783916">
      <w:rPr>
        <w:rStyle w:val="af5"/>
        <w:noProof/>
      </w:rPr>
      <w:t>I</w:t>
    </w:r>
    <w:r>
      <w:rPr>
        <w:rStyle w:val="af5"/>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26296" w14:textId="77777777" w:rsidR="00C67AFA" w:rsidRDefault="00C67AFA">
    <w:pPr>
      <w:pStyle w:val="afc"/>
      <w:rPr>
        <w:rStyle w:val="af5"/>
      </w:rPr>
    </w:pPr>
    <w:r>
      <w:rPr>
        <w:rStyle w:val="af5"/>
      </w:rPr>
      <w:fldChar w:fldCharType="begin"/>
    </w:r>
    <w:r>
      <w:rPr>
        <w:rStyle w:val="af5"/>
      </w:rPr>
      <w:instrText xml:space="preserve">PAGE  </w:instrText>
    </w:r>
    <w:r>
      <w:rPr>
        <w:rStyle w:val="af5"/>
      </w:rPr>
      <w:fldChar w:fldCharType="separate"/>
    </w:r>
    <w:r w:rsidR="00783916">
      <w:rPr>
        <w:rStyle w:val="af5"/>
        <w:noProof/>
      </w:rPr>
      <w:t>15</w:t>
    </w:r>
    <w:r>
      <w:rPr>
        <w:rStyle w:val="af5"/>
      </w:rPr>
      <w:fldChar w:fldCharType="end"/>
    </w:r>
  </w:p>
  <w:p w14:paraId="68ACEEEE" w14:textId="77777777" w:rsidR="00C67AFA" w:rsidRDefault="00C67AFA">
    <w:pPr>
      <w:rPr>
        <w:rStyle w:val="af5"/>
      </w:rPr>
    </w:pPr>
  </w:p>
  <w:p w14:paraId="4D570384" w14:textId="77777777" w:rsidR="00C67AFA" w:rsidRDefault="00C67AFA">
    <w:pPr>
      <w:rPr>
        <w:rStyle w:val="af5"/>
      </w:rPr>
    </w:pPr>
  </w:p>
  <w:p w14:paraId="1E2EBDBD" w14:textId="77777777" w:rsidR="00C67AFA" w:rsidRDefault="00C67AFA">
    <w:pPr>
      <w:rPr>
        <w:rStyle w:val="af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5A386" w14:textId="77777777" w:rsidR="006711D2" w:rsidRDefault="006711D2">
      <w:r>
        <w:separator/>
      </w:r>
    </w:p>
  </w:footnote>
  <w:footnote w:type="continuationSeparator" w:id="0">
    <w:p w14:paraId="3659C845" w14:textId="77777777" w:rsidR="006711D2" w:rsidRDefault="00671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66081" w14:textId="77777777" w:rsidR="00C67AFA" w:rsidRDefault="00C67AFA">
    <w:pPr>
      <w:pStyle w:val="afd"/>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65E3D" w14:textId="5D57A32D" w:rsidR="00C67AFA" w:rsidRDefault="00C67AFA" w:rsidP="00197956">
    <w:pPr>
      <w:pStyle w:val="afd"/>
      <w:jc w:val="left"/>
    </w:pPr>
    <w:r>
      <w:t>GB/T 10411</w:t>
    </w:r>
    <w:r>
      <w:rPr>
        <w:rFonts w:hint="eastAsia"/>
      </w:rPr>
      <w:t>—</w:t>
    </w:r>
    <w:r>
      <w:t>202</w:t>
    </w:r>
    <w:r>
      <w:rPr>
        <w:rFonts w:hint="eastAsia"/>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6526F"/>
    <w:multiLevelType w:val="hybridMultilevel"/>
    <w:tmpl w:val="19B44F4E"/>
    <w:lvl w:ilvl="0" w:tplc="D7CA12A8">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B796D6F"/>
    <w:multiLevelType w:val="multilevel"/>
    <w:tmpl w:val="2B796D6F"/>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3FB7252"/>
    <w:multiLevelType w:val="multilevel"/>
    <w:tmpl w:val="33FB72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6B074D2"/>
    <w:multiLevelType w:val="hybridMultilevel"/>
    <w:tmpl w:val="A1FCD6D0"/>
    <w:lvl w:ilvl="0" w:tplc="B0FE73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1155"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284"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pStyle w:val="a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15:restartNumberingAfterBreak="0">
    <w:nsid w:val="7D836C8A"/>
    <w:multiLevelType w:val="multilevel"/>
    <w:tmpl w:val="7D836C8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5"/>
  </w:num>
  <w:num w:numId="3">
    <w:abstractNumId w:val="2"/>
  </w:num>
  <w:num w:numId="4">
    <w:abstractNumId w:val="1"/>
  </w:num>
  <w:num w:numId="5">
    <w:abstractNumId w:val="4"/>
  </w:num>
  <w:num w:numId="6">
    <w:abstractNumId w:val="3"/>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0"/>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0MGU5OTUzZmUyNWRmYzFiYTEzNjk5MzE2ZTAxNjQifQ=="/>
  </w:docVars>
  <w:rsids>
    <w:rsidRoot w:val="006920D0"/>
    <w:rsid w:val="0000012C"/>
    <w:rsid w:val="00004750"/>
    <w:rsid w:val="00005472"/>
    <w:rsid w:val="00021A30"/>
    <w:rsid w:val="000225AA"/>
    <w:rsid w:val="00036DE6"/>
    <w:rsid w:val="00045456"/>
    <w:rsid w:val="00045FAD"/>
    <w:rsid w:val="00061C37"/>
    <w:rsid w:val="0006669B"/>
    <w:rsid w:val="000679B6"/>
    <w:rsid w:val="00076D8A"/>
    <w:rsid w:val="00086A46"/>
    <w:rsid w:val="000878C3"/>
    <w:rsid w:val="00087C75"/>
    <w:rsid w:val="00090ADC"/>
    <w:rsid w:val="00094162"/>
    <w:rsid w:val="000A3AF7"/>
    <w:rsid w:val="000A5E9C"/>
    <w:rsid w:val="000A7D4B"/>
    <w:rsid w:val="000A7E63"/>
    <w:rsid w:val="000B11F3"/>
    <w:rsid w:val="000B4FAB"/>
    <w:rsid w:val="000B5C9C"/>
    <w:rsid w:val="000C0F6B"/>
    <w:rsid w:val="000C2878"/>
    <w:rsid w:val="000D3E6F"/>
    <w:rsid w:val="000E10D0"/>
    <w:rsid w:val="000E4E06"/>
    <w:rsid w:val="000E58DE"/>
    <w:rsid w:val="000E62A7"/>
    <w:rsid w:val="000E7A66"/>
    <w:rsid w:val="000F365E"/>
    <w:rsid w:val="000F4F70"/>
    <w:rsid w:val="000F5098"/>
    <w:rsid w:val="000F5DA7"/>
    <w:rsid w:val="000F7508"/>
    <w:rsid w:val="00100D46"/>
    <w:rsid w:val="001023BC"/>
    <w:rsid w:val="001042C8"/>
    <w:rsid w:val="00110BAF"/>
    <w:rsid w:val="00112DCC"/>
    <w:rsid w:val="00120FF6"/>
    <w:rsid w:val="00122A43"/>
    <w:rsid w:val="001235ED"/>
    <w:rsid w:val="00123E84"/>
    <w:rsid w:val="00124E3E"/>
    <w:rsid w:val="0012579F"/>
    <w:rsid w:val="0012602E"/>
    <w:rsid w:val="00127ED6"/>
    <w:rsid w:val="00134499"/>
    <w:rsid w:val="00136537"/>
    <w:rsid w:val="0013684D"/>
    <w:rsid w:val="00137B1E"/>
    <w:rsid w:val="0014139D"/>
    <w:rsid w:val="0014269C"/>
    <w:rsid w:val="001477FF"/>
    <w:rsid w:val="0015212A"/>
    <w:rsid w:val="00154811"/>
    <w:rsid w:val="00155B37"/>
    <w:rsid w:val="00161CFA"/>
    <w:rsid w:val="00165F77"/>
    <w:rsid w:val="0017119B"/>
    <w:rsid w:val="00174023"/>
    <w:rsid w:val="00180719"/>
    <w:rsid w:val="00180B9B"/>
    <w:rsid w:val="00183499"/>
    <w:rsid w:val="00197956"/>
    <w:rsid w:val="001C6D73"/>
    <w:rsid w:val="001D0B05"/>
    <w:rsid w:val="001D1434"/>
    <w:rsid w:val="001F2F3A"/>
    <w:rsid w:val="001F508D"/>
    <w:rsid w:val="002017CD"/>
    <w:rsid w:val="00204023"/>
    <w:rsid w:val="00214AD0"/>
    <w:rsid w:val="00227CAA"/>
    <w:rsid w:val="002322CB"/>
    <w:rsid w:val="00232711"/>
    <w:rsid w:val="00237428"/>
    <w:rsid w:val="0023760D"/>
    <w:rsid w:val="0024312F"/>
    <w:rsid w:val="00250C72"/>
    <w:rsid w:val="00252438"/>
    <w:rsid w:val="00254886"/>
    <w:rsid w:val="00254E63"/>
    <w:rsid w:val="00267C60"/>
    <w:rsid w:val="00273A44"/>
    <w:rsid w:val="00276D9D"/>
    <w:rsid w:val="00277FDD"/>
    <w:rsid w:val="00286C80"/>
    <w:rsid w:val="00290FCF"/>
    <w:rsid w:val="00294D96"/>
    <w:rsid w:val="00295B2B"/>
    <w:rsid w:val="002A035A"/>
    <w:rsid w:val="002A2614"/>
    <w:rsid w:val="002A677F"/>
    <w:rsid w:val="002B0132"/>
    <w:rsid w:val="002B0F07"/>
    <w:rsid w:val="002C044B"/>
    <w:rsid w:val="002C2C79"/>
    <w:rsid w:val="002C59AC"/>
    <w:rsid w:val="002D217C"/>
    <w:rsid w:val="002D4FBB"/>
    <w:rsid w:val="002E1635"/>
    <w:rsid w:val="002E63BD"/>
    <w:rsid w:val="002E7DA2"/>
    <w:rsid w:val="002F2F2B"/>
    <w:rsid w:val="00300B5E"/>
    <w:rsid w:val="00302E26"/>
    <w:rsid w:val="003032FA"/>
    <w:rsid w:val="00303D73"/>
    <w:rsid w:val="003067C7"/>
    <w:rsid w:val="00307153"/>
    <w:rsid w:val="003104E3"/>
    <w:rsid w:val="0031270C"/>
    <w:rsid w:val="00317D94"/>
    <w:rsid w:val="00334AA2"/>
    <w:rsid w:val="003365A9"/>
    <w:rsid w:val="00341B30"/>
    <w:rsid w:val="00344E8B"/>
    <w:rsid w:val="00345E59"/>
    <w:rsid w:val="0035024E"/>
    <w:rsid w:val="00351A8D"/>
    <w:rsid w:val="0035562C"/>
    <w:rsid w:val="0035774C"/>
    <w:rsid w:val="0036034A"/>
    <w:rsid w:val="003A5DA5"/>
    <w:rsid w:val="003B1083"/>
    <w:rsid w:val="003B144F"/>
    <w:rsid w:val="003C2F9C"/>
    <w:rsid w:val="003C4E8E"/>
    <w:rsid w:val="003D01B0"/>
    <w:rsid w:val="003D698D"/>
    <w:rsid w:val="003E0080"/>
    <w:rsid w:val="003E2D54"/>
    <w:rsid w:val="003E42C4"/>
    <w:rsid w:val="003E6B1C"/>
    <w:rsid w:val="003F4DF1"/>
    <w:rsid w:val="00400BB3"/>
    <w:rsid w:val="00410D1F"/>
    <w:rsid w:val="00411B35"/>
    <w:rsid w:val="004154F8"/>
    <w:rsid w:val="004315E2"/>
    <w:rsid w:val="004357D2"/>
    <w:rsid w:val="00440D0F"/>
    <w:rsid w:val="004424DF"/>
    <w:rsid w:val="00443E7C"/>
    <w:rsid w:val="00445CFD"/>
    <w:rsid w:val="004509A1"/>
    <w:rsid w:val="00452BA9"/>
    <w:rsid w:val="004550B8"/>
    <w:rsid w:val="00455794"/>
    <w:rsid w:val="004564EF"/>
    <w:rsid w:val="004574C4"/>
    <w:rsid w:val="00471417"/>
    <w:rsid w:val="00481A6C"/>
    <w:rsid w:val="00490BA0"/>
    <w:rsid w:val="00495BEE"/>
    <w:rsid w:val="004A0238"/>
    <w:rsid w:val="004A25C1"/>
    <w:rsid w:val="004A60DE"/>
    <w:rsid w:val="004B21A7"/>
    <w:rsid w:val="004B304F"/>
    <w:rsid w:val="004B31C5"/>
    <w:rsid w:val="004D02CA"/>
    <w:rsid w:val="004D24CD"/>
    <w:rsid w:val="004D2B8B"/>
    <w:rsid w:val="004D2DB3"/>
    <w:rsid w:val="004D344A"/>
    <w:rsid w:val="004D6E29"/>
    <w:rsid w:val="004D7547"/>
    <w:rsid w:val="004D78D0"/>
    <w:rsid w:val="004E0F7B"/>
    <w:rsid w:val="004E37BA"/>
    <w:rsid w:val="004E7875"/>
    <w:rsid w:val="004F6078"/>
    <w:rsid w:val="004F6B40"/>
    <w:rsid w:val="004F7B79"/>
    <w:rsid w:val="00500892"/>
    <w:rsid w:val="00501117"/>
    <w:rsid w:val="00503AB5"/>
    <w:rsid w:val="00504305"/>
    <w:rsid w:val="00505529"/>
    <w:rsid w:val="005060BF"/>
    <w:rsid w:val="00512D24"/>
    <w:rsid w:val="0051408C"/>
    <w:rsid w:val="00516E78"/>
    <w:rsid w:val="00521BF0"/>
    <w:rsid w:val="005275A3"/>
    <w:rsid w:val="00527D19"/>
    <w:rsid w:val="00530234"/>
    <w:rsid w:val="00530A0D"/>
    <w:rsid w:val="00542BC5"/>
    <w:rsid w:val="00570A50"/>
    <w:rsid w:val="00582727"/>
    <w:rsid w:val="005862A9"/>
    <w:rsid w:val="0059039A"/>
    <w:rsid w:val="005906F4"/>
    <w:rsid w:val="00597A95"/>
    <w:rsid w:val="005A0639"/>
    <w:rsid w:val="005A067B"/>
    <w:rsid w:val="005A35A7"/>
    <w:rsid w:val="005A3844"/>
    <w:rsid w:val="005A5028"/>
    <w:rsid w:val="005B1A3E"/>
    <w:rsid w:val="005B268F"/>
    <w:rsid w:val="005B4CA6"/>
    <w:rsid w:val="005B77E5"/>
    <w:rsid w:val="005D0F2C"/>
    <w:rsid w:val="005D6D7A"/>
    <w:rsid w:val="005E3471"/>
    <w:rsid w:val="005E3D93"/>
    <w:rsid w:val="005F040F"/>
    <w:rsid w:val="005F0491"/>
    <w:rsid w:val="005F1B54"/>
    <w:rsid w:val="005F1FD4"/>
    <w:rsid w:val="005F722E"/>
    <w:rsid w:val="006009A9"/>
    <w:rsid w:val="006046DE"/>
    <w:rsid w:val="006053C9"/>
    <w:rsid w:val="00610B1A"/>
    <w:rsid w:val="00611597"/>
    <w:rsid w:val="00613D98"/>
    <w:rsid w:val="00616230"/>
    <w:rsid w:val="006177C6"/>
    <w:rsid w:val="00620D27"/>
    <w:rsid w:val="00623661"/>
    <w:rsid w:val="0062379B"/>
    <w:rsid w:val="0063178B"/>
    <w:rsid w:val="0063207B"/>
    <w:rsid w:val="00635BFE"/>
    <w:rsid w:val="00641F1F"/>
    <w:rsid w:val="00645D5F"/>
    <w:rsid w:val="00646D3F"/>
    <w:rsid w:val="006510E9"/>
    <w:rsid w:val="00656686"/>
    <w:rsid w:val="006579CD"/>
    <w:rsid w:val="00664FBE"/>
    <w:rsid w:val="0066563B"/>
    <w:rsid w:val="00666202"/>
    <w:rsid w:val="0067093D"/>
    <w:rsid w:val="006711D2"/>
    <w:rsid w:val="0067324C"/>
    <w:rsid w:val="00673E20"/>
    <w:rsid w:val="00676637"/>
    <w:rsid w:val="006767E3"/>
    <w:rsid w:val="00681836"/>
    <w:rsid w:val="00682D37"/>
    <w:rsid w:val="00682E2A"/>
    <w:rsid w:val="00686CD0"/>
    <w:rsid w:val="00691D52"/>
    <w:rsid w:val="006920D0"/>
    <w:rsid w:val="006934E9"/>
    <w:rsid w:val="00695EFB"/>
    <w:rsid w:val="0069741B"/>
    <w:rsid w:val="006A24C6"/>
    <w:rsid w:val="006B068A"/>
    <w:rsid w:val="006B142E"/>
    <w:rsid w:val="006B3116"/>
    <w:rsid w:val="006B3FA5"/>
    <w:rsid w:val="006D063A"/>
    <w:rsid w:val="006D28FB"/>
    <w:rsid w:val="006D4DBC"/>
    <w:rsid w:val="006F3240"/>
    <w:rsid w:val="006F5FB1"/>
    <w:rsid w:val="006F765B"/>
    <w:rsid w:val="00702B1C"/>
    <w:rsid w:val="0070493D"/>
    <w:rsid w:val="0070618F"/>
    <w:rsid w:val="00707158"/>
    <w:rsid w:val="007111CF"/>
    <w:rsid w:val="0071321B"/>
    <w:rsid w:val="00721774"/>
    <w:rsid w:val="00722D45"/>
    <w:rsid w:val="007278F9"/>
    <w:rsid w:val="007328F6"/>
    <w:rsid w:val="007407D9"/>
    <w:rsid w:val="0074563C"/>
    <w:rsid w:val="00754F69"/>
    <w:rsid w:val="0075510C"/>
    <w:rsid w:val="00756B51"/>
    <w:rsid w:val="00763215"/>
    <w:rsid w:val="00765417"/>
    <w:rsid w:val="00765713"/>
    <w:rsid w:val="00774264"/>
    <w:rsid w:val="00780B7E"/>
    <w:rsid w:val="00783916"/>
    <w:rsid w:val="00785A78"/>
    <w:rsid w:val="0079323B"/>
    <w:rsid w:val="007A05A8"/>
    <w:rsid w:val="007A1337"/>
    <w:rsid w:val="007B2DFF"/>
    <w:rsid w:val="007B33A5"/>
    <w:rsid w:val="007B3C19"/>
    <w:rsid w:val="007B5852"/>
    <w:rsid w:val="007B6C1C"/>
    <w:rsid w:val="007C636C"/>
    <w:rsid w:val="007C65C2"/>
    <w:rsid w:val="007C6FCC"/>
    <w:rsid w:val="007E131A"/>
    <w:rsid w:val="007E6AE8"/>
    <w:rsid w:val="007E7442"/>
    <w:rsid w:val="007F0BCC"/>
    <w:rsid w:val="007F4EBD"/>
    <w:rsid w:val="00801E34"/>
    <w:rsid w:val="008026D0"/>
    <w:rsid w:val="00802C02"/>
    <w:rsid w:val="00803536"/>
    <w:rsid w:val="00807F2D"/>
    <w:rsid w:val="00811B7C"/>
    <w:rsid w:val="0081224B"/>
    <w:rsid w:val="00814647"/>
    <w:rsid w:val="00816DE5"/>
    <w:rsid w:val="0082009C"/>
    <w:rsid w:val="00822946"/>
    <w:rsid w:val="00824861"/>
    <w:rsid w:val="00826565"/>
    <w:rsid w:val="00833F9B"/>
    <w:rsid w:val="00842E6C"/>
    <w:rsid w:val="00843778"/>
    <w:rsid w:val="00844E86"/>
    <w:rsid w:val="0084747E"/>
    <w:rsid w:val="00852FB9"/>
    <w:rsid w:val="00861692"/>
    <w:rsid w:val="0086387A"/>
    <w:rsid w:val="00864936"/>
    <w:rsid w:val="0086496F"/>
    <w:rsid w:val="00864CEB"/>
    <w:rsid w:val="00866B21"/>
    <w:rsid w:val="008712D3"/>
    <w:rsid w:val="0087303D"/>
    <w:rsid w:val="00873D18"/>
    <w:rsid w:val="00875180"/>
    <w:rsid w:val="00875500"/>
    <w:rsid w:val="00880F0A"/>
    <w:rsid w:val="008826A2"/>
    <w:rsid w:val="008850C5"/>
    <w:rsid w:val="0088618A"/>
    <w:rsid w:val="0089236D"/>
    <w:rsid w:val="00894280"/>
    <w:rsid w:val="00895490"/>
    <w:rsid w:val="00897D74"/>
    <w:rsid w:val="008A0001"/>
    <w:rsid w:val="008A66A7"/>
    <w:rsid w:val="008B5FCF"/>
    <w:rsid w:val="008B72D8"/>
    <w:rsid w:val="008C1BC4"/>
    <w:rsid w:val="008C28F0"/>
    <w:rsid w:val="008C5227"/>
    <w:rsid w:val="008D591E"/>
    <w:rsid w:val="008D5CBA"/>
    <w:rsid w:val="008D7B68"/>
    <w:rsid w:val="008E02D2"/>
    <w:rsid w:val="008E148D"/>
    <w:rsid w:val="008F5C6F"/>
    <w:rsid w:val="00904F03"/>
    <w:rsid w:val="009055C1"/>
    <w:rsid w:val="0090624E"/>
    <w:rsid w:val="009102D6"/>
    <w:rsid w:val="00912B0C"/>
    <w:rsid w:val="009146A6"/>
    <w:rsid w:val="009157FB"/>
    <w:rsid w:val="009169EE"/>
    <w:rsid w:val="00916EB6"/>
    <w:rsid w:val="00922668"/>
    <w:rsid w:val="00933F14"/>
    <w:rsid w:val="009350F3"/>
    <w:rsid w:val="00941B49"/>
    <w:rsid w:val="00950C4E"/>
    <w:rsid w:val="009544ED"/>
    <w:rsid w:val="00957560"/>
    <w:rsid w:val="009758F8"/>
    <w:rsid w:val="009774AE"/>
    <w:rsid w:val="009802CB"/>
    <w:rsid w:val="00980BF8"/>
    <w:rsid w:val="00983735"/>
    <w:rsid w:val="00983CE6"/>
    <w:rsid w:val="00984913"/>
    <w:rsid w:val="00987F28"/>
    <w:rsid w:val="00992145"/>
    <w:rsid w:val="00994606"/>
    <w:rsid w:val="00997890"/>
    <w:rsid w:val="009A298E"/>
    <w:rsid w:val="009A7045"/>
    <w:rsid w:val="009B03EA"/>
    <w:rsid w:val="009B08CB"/>
    <w:rsid w:val="009B0BE9"/>
    <w:rsid w:val="009B15AC"/>
    <w:rsid w:val="009B2BA3"/>
    <w:rsid w:val="009B38C8"/>
    <w:rsid w:val="009B4E82"/>
    <w:rsid w:val="009B6C39"/>
    <w:rsid w:val="009B71D8"/>
    <w:rsid w:val="009B7AA1"/>
    <w:rsid w:val="009B7E7A"/>
    <w:rsid w:val="009C0986"/>
    <w:rsid w:val="009C09FF"/>
    <w:rsid w:val="009C17DC"/>
    <w:rsid w:val="009C305F"/>
    <w:rsid w:val="009D6E95"/>
    <w:rsid w:val="009E7AA4"/>
    <w:rsid w:val="009F0821"/>
    <w:rsid w:val="009F1924"/>
    <w:rsid w:val="009F6B4A"/>
    <w:rsid w:val="00A064DA"/>
    <w:rsid w:val="00A078D0"/>
    <w:rsid w:val="00A07D1C"/>
    <w:rsid w:val="00A07D8F"/>
    <w:rsid w:val="00A12242"/>
    <w:rsid w:val="00A14977"/>
    <w:rsid w:val="00A1533D"/>
    <w:rsid w:val="00A20180"/>
    <w:rsid w:val="00A23F4B"/>
    <w:rsid w:val="00A27BAF"/>
    <w:rsid w:val="00A3198C"/>
    <w:rsid w:val="00A33941"/>
    <w:rsid w:val="00A35844"/>
    <w:rsid w:val="00A35D1C"/>
    <w:rsid w:val="00A37980"/>
    <w:rsid w:val="00A42342"/>
    <w:rsid w:val="00A4798B"/>
    <w:rsid w:val="00A534B6"/>
    <w:rsid w:val="00A561BC"/>
    <w:rsid w:val="00A5621F"/>
    <w:rsid w:val="00A5629B"/>
    <w:rsid w:val="00A56799"/>
    <w:rsid w:val="00A56B87"/>
    <w:rsid w:val="00A57086"/>
    <w:rsid w:val="00A5709F"/>
    <w:rsid w:val="00A574E4"/>
    <w:rsid w:val="00A61B56"/>
    <w:rsid w:val="00A65591"/>
    <w:rsid w:val="00A7134E"/>
    <w:rsid w:val="00A7520F"/>
    <w:rsid w:val="00A75479"/>
    <w:rsid w:val="00A821EF"/>
    <w:rsid w:val="00A832D0"/>
    <w:rsid w:val="00A9050F"/>
    <w:rsid w:val="00A93DC9"/>
    <w:rsid w:val="00AA635B"/>
    <w:rsid w:val="00AA7CB9"/>
    <w:rsid w:val="00AB46F8"/>
    <w:rsid w:val="00AB65DF"/>
    <w:rsid w:val="00AB771F"/>
    <w:rsid w:val="00AC00AE"/>
    <w:rsid w:val="00AC03CF"/>
    <w:rsid w:val="00AC4620"/>
    <w:rsid w:val="00AD013A"/>
    <w:rsid w:val="00AD0B58"/>
    <w:rsid w:val="00AD0CC0"/>
    <w:rsid w:val="00AD0F5A"/>
    <w:rsid w:val="00AD5530"/>
    <w:rsid w:val="00AE07C6"/>
    <w:rsid w:val="00AE5D5C"/>
    <w:rsid w:val="00AE774F"/>
    <w:rsid w:val="00AF0CA3"/>
    <w:rsid w:val="00B0278A"/>
    <w:rsid w:val="00B133D3"/>
    <w:rsid w:val="00B14CE1"/>
    <w:rsid w:val="00B1668B"/>
    <w:rsid w:val="00B1782F"/>
    <w:rsid w:val="00B22B9E"/>
    <w:rsid w:val="00B41895"/>
    <w:rsid w:val="00B55443"/>
    <w:rsid w:val="00B62163"/>
    <w:rsid w:val="00B62BC9"/>
    <w:rsid w:val="00B635B2"/>
    <w:rsid w:val="00B72B02"/>
    <w:rsid w:val="00B770D5"/>
    <w:rsid w:val="00B80F2D"/>
    <w:rsid w:val="00B93D60"/>
    <w:rsid w:val="00B948D8"/>
    <w:rsid w:val="00B97759"/>
    <w:rsid w:val="00BA00E3"/>
    <w:rsid w:val="00BA0FA4"/>
    <w:rsid w:val="00BA47D8"/>
    <w:rsid w:val="00BA6F25"/>
    <w:rsid w:val="00BA7331"/>
    <w:rsid w:val="00BA7A43"/>
    <w:rsid w:val="00BB317D"/>
    <w:rsid w:val="00BC0F93"/>
    <w:rsid w:val="00BC1693"/>
    <w:rsid w:val="00BC5CF0"/>
    <w:rsid w:val="00BC6D52"/>
    <w:rsid w:val="00BC7605"/>
    <w:rsid w:val="00BD0E53"/>
    <w:rsid w:val="00BD1AAD"/>
    <w:rsid w:val="00BD2145"/>
    <w:rsid w:val="00BD27A5"/>
    <w:rsid w:val="00BD41CE"/>
    <w:rsid w:val="00BD5BF4"/>
    <w:rsid w:val="00BD7C65"/>
    <w:rsid w:val="00BE28B6"/>
    <w:rsid w:val="00BE6DB8"/>
    <w:rsid w:val="00BE7663"/>
    <w:rsid w:val="00BF367A"/>
    <w:rsid w:val="00BF557A"/>
    <w:rsid w:val="00BF5B78"/>
    <w:rsid w:val="00BF5C20"/>
    <w:rsid w:val="00BF6E3D"/>
    <w:rsid w:val="00C02057"/>
    <w:rsid w:val="00C0259C"/>
    <w:rsid w:val="00C0723D"/>
    <w:rsid w:val="00C13CF9"/>
    <w:rsid w:val="00C15C2B"/>
    <w:rsid w:val="00C16FD7"/>
    <w:rsid w:val="00C23CA9"/>
    <w:rsid w:val="00C2451E"/>
    <w:rsid w:val="00C319D5"/>
    <w:rsid w:val="00C34BBE"/>
    <w:rsid w:val="00C4292C"/>
    <w:rsid w:val="00C42BEA"/>
    <w:rsid w:val="00C532CD"/>
    <w:rsid w:val="00C53687"/>
    <w:rsid w:val="00C538F1"/>
    <w:rsid w:val="00C5436A"/>
    <w:rsid w:val="00C543A2"/>
    <w:rsid w:val="00C620ED"/>
    <w:rsid w:val="00C62151"/>
    <w:rsid w:val="00C6365D"/>
    <w:rsid w:val="00C63DC1"/>
    <w:rsid w:val="00C671A1"/>
    <w:rsid w:val="00C67AFA"/>
    <w:rsid w:val="00C91757"/>
    <w:rsid w:val="00C92FBF"/>
    <w:rsid w:val="00C9730F"/>
    <w:rsid w:val="00CA21AC"/>
    <w:rsid w:val="00CB15EA"/>
    <w:rsid w:val="00CB5320"/>
    <w:rsid w:val="00CB69CD"/>
    <w:rsid w:val="00CB7C03"/>
    <w:rsid w:val="00CB7C29"/>
    <w:rsid w:val="00CC6A20"/>
    <w:rsid w:val="00CC6C25"/>
    <w:rsid w:val="00CC6D4A"/>
    <w:rsid w:val="00CD128B"/>
    <w:rsid w:val="00CD26B4"/>
    <w:rsid w:val="00CD34C9"/>
    <w:rsid w:val="00CD4159"/>
    <w:rsid w:val="00CE3F92"/>
    <w:rsid w:val="00CE79A5"/>
    <w:rsid w:val="00CF4E5A"/>
    <w:rsid w:val="00CF62CB"/>
    <w:rsid w:val="00D000E2"/>
    <w:rsid w:val="00D00B64"/>
    <w:rsid w:val="00D04A05"/>
    <w:rsid w:val="00D0645A"/>
    <w:rsid w:val="00D07181"/>
    <w:rsid w:val="00D10C13"/>
    <w:rsid w:val="00D129DB"/>
    <w:rsid w:val="00D17392"/>
    <w:rsid w:val="00D26D86"/>
    <w:rsid w:val="00D33D64"/>
    <w:rsid w:val="00D4215E"/>
    <w:rsid w:val="00D42B76"/>
    <w:rsid w:val="00D5368F"/>
    <w:rsid w:val="00D56CAC"/>
    <w:rsid w:val="00D6094E"/>
    <w:rsid w:val="00D63085"/>
    <w:rsid w:val="00D63D38"/>
    <w:rsid w:val="00D64519"/>
    <w:rsid w:val="00D66A48"/>
    <w:rsid w:val="00D67E53"/>
    <w:rsid w:val="00D704B3"/>
    <w:rsid w:val="00D72CB5"/>
    <w:rsid w:val="00D74081"/>
    <w:rsid w:val="00D75560"/>
    <w:rsid w:val="00D7566E"/>
    <w:rsid w:val="00D80B8B"/>
    <w:rsid w:val="00D84DBC"/>
    <w:rsid w:val="00D8697C"/>
    <w:rsid w:val="00D9482E"/>
    <w:rsid w:val="00D96DAD"/>
    <w:rsid w:val="00D97A0B"/>
    <w:rsid w:val="00DA2112"/>
    <w:rsid w:val="00DA2A37"/>
    <w:rsid w:val="00DA4723"/>
    <w:rsid w:val="00DA59CF"/>
    <w:rsid w:val="00DB2BD3"/>
    <w:rsid w:val="00DB7AEA"/>
    <w:rsid w:val="00DC0153"/>
    <w:rsid w:val="00DC1527"/>
    <w:rsid w:val="00DC2CC6"/>
    <w:rsid w:val="00DC4654"/>
    <w:rsid w:val="00DC4791"/>
    <w:rsid w:val="00DC49C1"/>
    <w:rsid w:val="00DC4F64"/>
    <w:rsid w:val="00DE0510"/>
    <w:rsid w:val="00DE1CD2"/>
    <w:rsid w:val="00DE56D7"/>
    <w:rsid w:val="00DF0DEE"/>
    <w:rsid w:val="00DF3435"/>
    <w:rsid w:val="00DF7341"/>
    <w:rsid w:val="00DF7360"/>
    <w:rsid w:val="00E01634"/>
    <w:rsid w:val="00E02113"/>
    <w:rsid w:val="00E0216D"/>
    <w:rsid w:val="00E034EA"/>
    <w:rsid w:val="00E05900"/>
    <w:rsid w:val="00E14402"/>
    <w:rsid w:val="00E21752"/>
    <w:rsid w:val="00E21AA2"/>
    <w:rsid w:val="00E340CF"/>
    <w:rsid w:val="00E35501"/>
    <w:rsid w:val="00E36510"/>
    <w:rsid w:val="00E41B69"/>
    <w:rsid w:val="00E509D2"/>
    <w:rsid w:val="00E54CC7"/>
    <w:rsid w:val="00E62BFE"/>
    <w:rsid w:val="00E66A7C"/>
    <w:rsid w:val="00E66B7D"/>
    <w:rsid w:val="00E71A3A"/>
    <w:rsid w:val="00E7480F"/>
    <w:rsid w:val="00E803A3"/>
    <w:rsid w:val="00E8251B"/>
    <w:rsid w:val="00E85719"/>
    <w:rsid w:val="00E86BDF"/>
    <w:rsid w:val="00E94FCA"/>
    <w:rsid w:val="00EA2681"/>
    <w:rsid w:val="00EB1842"/>
    <w:rsid w:val="00EB2E09"/>
    <w:rsid w:val="00EB437C"/>
    <w:rsid w:val="00EC10B3"/>
    <w:rsid w:val="00EC1C7D"/>
    <w:rsid w:val="00EC6B6C"/>
    <w:rsid w:val="00ED5DB7"/>
    <w:rsid w:val="00EE399A"/>
    <w:rsid w:val="00EE7257"/>
    <w:rsid w:val="00EF0ADC"/>
    <w:rsid w:val="00EF6FEB"/>
    <w:rsid w:val="00F067E2"/>
    <w:rsid w:val="00F06968"/>
    <w:rsid w:val="00F07C85"/>
    <w:rsid w:val="00F123DB"/>
    <w:rsid w:val="00F13BF7"/>
    <w:rsid w:val="00F15B52"/>
    <w:rsid w:val="00F17A2F"/>
    <w:rsid w:val="00F230AC"/>
    <w:rsid w:val="00F32495"/>
    <w:rsid w:val="00F42395"/>
    <w:rsid w:val="00F45114"/>
    <w:rsid w:val="00F47A65"/>
    <w:rsid w:val="00F52AE4"/>
    <w:rsid w:val="00F53EC6"/>
    <w:rsid w:val="00F62CFE"/>
    <w:rsid w:val="00F640ED"/>
    <w:rsid w:val="00F64F4F"/>
    <w:rsid w:val="00F650E5"/>
    <w:rsid w:val="00F67C7E"/>
    <w:rsid w:val="00F75F71"/>
    <w:rsid w:val="00F81896"/>
    <w:rsid w:val="00F834FE"/>
    <w:rsid w:val="00F875DB"/>
    <w:rsid w:val="00F946FD"/>
    <w:rsid w:val="00FB1997"/>
    <w:rsid w:val="00FC2AEF"/>
    <w:rsid w:val="00FC7629"/>
    <w:rsid w:val="00FD1D51"/>
    <w:rsid w:val="00FD3847"/>
    <w:rsid w:val="00FE0052"/>
    <w:rsid w:val="00FE21A4"/>
    <w:rsid w:val="00FE2252"/>
    <w:rsid w:val="00FF3463"/>
    <w:rsid w:val="00FF362D"/>
    <w:rsid w:val="60805A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C6CD7B"/>
  <w15:docId w15:val="{C4BAEC8A-4AA8-4D34-814C-6E8800DE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1F508D"/>
    <w:pPr>
      <w:widowControl w:val="0"/>
      <w:jc w:val="both"/>
    </w:pPr>
    <w:rPr>
      <w:kern w:val="2"/>
      <w:sz w:val="21"/>
      <w:szCs w:val="24"/>
    </w:rPr>
  </w:style>
  <w:style w:type="paragraph" w:styleId="1">
    <w:name w:val="heading 1"/>
    <w:basedOn w:val="a5"/>
    <w:next w:val="a5"/>
    <w:qFormat/>
    <w:rsid w:val="001F508D"/>
    <w:pPr>
      <w:keepNext/>
      <w:keepLines/>
      <w:spacing w:before="340" w:after="330" w:line="578" w:lineRule="auto"/>
      <w:outlineLvl w:val="0"/>
    </w:pPr>
    <w:rPr>
      <w:b/>
      <w:bCs/>
      <w:kern w:val="44"/>
      <w:sz w:val="44"/>
      <w:szCs w:val="44"/>
    </w:rPr>
  </w:style>
  <w:style w:type="paragraph" w:styleId="2">
    <w:name w:val="heading 2"/>
    <w:basedOn w:val="a5"/>
    <w:next w:val="a5"/>
    <w:qFormat/>
    <w:rsid w:val="001F508D"/>
    <w:pPr>
      <w:keepNext/>
      <w:keepLines/>
      <w:spacing w:before="260" w:after="260" w:line="416" w:lineRule="auto"/>
      <w:outlineLvl w:val="1"/>
    </w:pPr>
    <w:rPr>
      <w:rFonts w:ascii="Arial" w:eastAsia="黑体" w:hAnsi="Arial"/>
      <w:b/>
      <w:bCs/>
      <w:sz w:val="32"/>
      <w:szCs w:val="32"/>
    </w:rPr>
  </w:style>
  <w:style w:type="paragraph" w:styleId="3">
    <w:name w:val="heading 3"/>
    <w:basedOn w:val="a5"/>
    <w:next w:val="a5"/>
    <w:qFormat/>
    <w:rsid w:val="001F508D"/>
    <w:pPr>
      <w:keepNext/>
      <w:keepLines/>
      <w:spacing w:before="260" w:after="260" w:line="416" w:lineRule="auto"/>
      <w:outlineLvl w:val="2"/>
    </w:pPr>
    <w:rPr>
      <w:b/>
      <w:bCs/>
      <w:sz w:val="32"/>
      <w:szCs w:val="32"/>
    </w:rPr>
  </w:style>
  <w:style w:type="paragraph" w:styleId="4">
    <w:name w:val="heading 4"/>
    <w:basedOn w:val="a5"/>
    <w:next w:val="a5"/>
    <w:qFormat/>
    <w:rsid w:val="001F508D"/>
    <w:pPr>
      <w:keepNext/>
      <w:keepLines/>
      <w:spacing w:before="280" w:after="290" w:line="376" w:lineRule="auto"/>
      <w:outlineLvl w:val="3"/>
    </w:pPr>
    <w:rPr>
      <w:rFonts w:ascii="Arial" w:eastAsia="黑体" w:hAnsi="Arial"/>
      <w:b/>
      <w:bCs/>
      <w:sz w:val="28"/>
      <w:szCs w:val="28"/>
    </w:rPr>
  </w:style>
  <w:style w:type="paragraph" w:styleId="5">
    <w:name w:val="heading 5"/>
    <w:basedOn w:val="a5"/>
    <w:next w:val="a5"/>
    <w:qFormat/>
    <w:rsid w:val="001F508D"/>
    <w:pPr>
      <w:keepNext/>
      <w:keepLines/>
      <w:spacing w:before="280" w:after="290" w:line="376" w:lineRule="auto"/>
      <w:outlineLvl w:val="4"/>
    </w:pPr>
    <w:rPr>
      <w:b/>
      <w:bCs/>
      <w:sz w:val="28"/>
      <w:szCs w:val="28"/>
    </w:rPr>
  </w:style>
  <w:style w:type="paragraph" w:styleId="6">
    <w:name w:val="heading 6"/>
    <w:basedOn w:val="a5"/>
    <w:next w:val="a5"/>
    <w:qFormat/>
    <w:rsid w:val="001F508D"/>
    <w:pPr>
      <w:keepNext/>
      <w:keepLines/>
      <w:spacing w:before="240" w:after="64" w:line="320" w:lineRule="auto"/>
      <w:outlineLvl w:val="5"/>
    </w:pPr>
    <w:rPr>
      <w:rFonts w:ascii="Arial" w:eastAsia="黑体" w:hAnsi="Arial"/>
      <w:b/>
      <w:bCs/>
      <w:sz w:val="24"/>
    </w:rPr>
  </w:style>
  <w:style w:type="paragraph" w:styleId="7">
    <w:name w:val="heading 7"/>
    <w:basedOn w:val="a5"/>
    <w:next w:val="a5"/>
    <w:qFormat/>
    <w:rsid w:val="001F508D"/>
    <w:pPr>
      <w:keepNext/>
      <w:keepLines/>
      <w:spacing w:before="240" w:after="64" w:line="320" w:lineRule="auto"/>
      <w:outlineLvl w:val="6"/>
    </w:pPr>
    <w:rPr>
      <w:b/>
      <w:bCs/>
      <w:sz w:val="24"/>
    </w:rPr>
  </w:style>
  <w:style w:type="paragraph" w:styleId="8">
    <w:name w:val="heading 8"/>
    <w:basedOn w:val="a5"/>
    <w:next w:val="a5"/>
    <w:qFormat/>
    <w:rsid w:val="001F508D"/>
    <w:pPr>
      <w:keepNext/>
      <w:keepLines/>
      <w:spacing w:before="240" w:after="64" w:line="320" w:lineRule="auto"/>
      <w:outlineLvl w:val="7"/>
    </w:pPr>
    <w:rPr>
      <w:rFonts w:ascii="Arial" w:eastAsia="黑体" w:hAnsi="Arial"/>
      <w:sz w:val="24"/>
    </w:rPr>
  </w:style>
  <w:style w:type="paragraph" w:styleId="9">
    <w:name w:val="heading 9"/>
    <w:basedOn w:val="a5"/>
    <w:next w:val="a5"/>
    <w:qFormat/>
    <w:rsid w:val="001F508D"/>
    <w:pPr>
      <w:keepNext/>
      <w:keepLines/>
      <w:spacing w:before="240" w:after="64" w:line="320" w:lineRule="auto"/>
      <w:outlineLvl w:val="8"/>
    </w:pPr>
    <w:rPr>
      <w:rFonts w:ascii="Arial" w:eastAsia="黑体" w:hAnsi="Arial"/>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70">
    <w:name w:val="toc 7"/>
    <w:basedOn w:val="60"/>
    <w:uiPriority w:val="39"/>
    <w:rsid w:val="001F508D"/>
  </w:style>
  <w:style w:type="paragraph" w:styleId="60">
    <w:name w:val="toc 6"/>
    <w:basedOn w:val="50"/>
    <w:uiPriority w:val="39"/>
    <w:rsid w:val="001F508D"/>
  </w:style>
  <w:style w:type="paragraph" w:styleId="50">
    <w:name w:val="toc 5"/>
    <w:basedOn w:val="40"/>
    <w:uiPriority w:val="39"/>
    <w:rsid w:val="001F508D"/>
  </w:style>
  <w:style w:type="paragraph" w:styleId="40">
    <w:name w:val="toc 4"/>
    <w:basedOn w:val="30"/>
    <w:uiPriority w:val="39"/>
    <w:rsid w:val="001F508D"/>
  </w:style>
  <w:style w:type="paragraph" w:styleId="30">
    <w:name w:val="toc 3"/>
    <w:basedOn w:val="20"/>
    <w:uiPriority w:val="39"/>
    <w:rsid w:val="001F508D"/>
  </w:style>
  <w:style w:type="paragraph" w:styleId="20">
    <w:name w:val="toc 2"/>
    <w:basedOn w:val="10"/>
    <w:uiPriority w:val="39"/>
    <w:rsid w:val="001F508D"/>
  </w:style>
  <w:style w:type="paragraph" w:styleId="10">
    <w:name w:val="toc 1"/>
    <w:uiPriority w:val="39"/>
    <w:rsid w:val="001F508D"/>
    <w:pPr>
      <w:jc w:val="both"/>
    </w:pPr>
    <w:rPr>
      <w:rFonts w:ascii="宋体"/>
      <w:sz w:val="21"/>
    </w:rPr>
  </w:style>
  <w:style w:type="paragraph" w:styleId="a9">
    <w:name w:val="Document Map"/>
    <w:basedOn w:val="a5"/>
    <w:semiHidden/>
    <w:rsid w:val="001F508D"/>
    <w:pPr>
      <w:shd w:val="clear" w:color="auto" w:fill="000080"/>
    </w:pPr>
  </w:style>
  <w:style w:type="paragraph" w:styleId="aa">
    <w:name w:val="annotation text"/>
    <w:basedOn w:val="a5"/>
    <w:link w:val="Char"/>
    <w:qFormat/>
    <w:rsid w:val="001F508D"/>
    <w:pPr>
      <w:jc w:val="left"/>
    </w:pPr>
  </w:style>
  <w:style w:type="character" w:customStyle="1" w:styleId="Char">
    <w:name w:val="批注文字 Char"/>
    <w:basedOn w:val="a6"/>
    <w:link w:val="aa"/>
    <w:uiPriority w:val="99"/>
    <w:semiHidden/>
    <w:qFormat/>
    <w:rsid w:val="001F508D"/>
    <w:rPr>
      <w:kern w:val="2"/>
      <w:sz w:val="21"/>
      <w:szCs w:val="24"/>
    </w:rPr>
  </w:style>
  <w:style w:type="paragraph" w:styleId="ab">
    <w:name w:val="Body Text Indent"/>
    <w:basedOn w:val="a5"/>
    <w:rsid w:val="001F508D"/>
    <w:pPr>
      <w:snapToGrid w:val="0"/>
      <w:spacing w:line="360" w:lineRule="auto"/>
      <w:ind w:left="794"/>
    </w:pPr>
    <w:rPr>
      <w:rFonts w:ascii="宋体"/>
      <w:szCs w:val="20"/>
    </w:rPr>
  </w:style>
  <w:style w:type="paragraph" w:styleId="HTML">
    <w:name w:val="HTML Address"/>
    <w:basedOn w:val="a5"/>
    <w:rsid w:val="001F508D"/>
    <w:rPr>
      <w:i/>
      <w:iCs/>
    </w:rPr>
  </w:style>
  <w:style w:type="paragraph" w:styleId="80">
    <w:name w:val="toc 8"/>
    <w:basedOn w:val="70"/>
    <w:uiPriority w:val="39"/>
    <w:rsid w:val="001F508D"/>
  </w:style>
  <w:style w:type="paragraph" w:styleId="ac">
    <w:name w:val="Balloon Text"/>
    <w:basedOn w:val="a5"/>
    <w:semiHidden/>
    <w:rsid w:val="001F508D"/>
    <w:rPr>
      <w:sz w:val="18"/>
      <w:szCs w:val="18"/>
    </w:rPr>
  </w:style>
  <w:style w:type="paragraph" w:styleId="ad">
    <w:name w:val="footer"/>
    <w:basedOn w:val="a5"/>
    <w:rsid w:val="001F508D"/>
    <w:pPr>
      <w:tabs>
        <w:tab w:val="center" w:pos="4153"/>
        <w:tab w:val="right" w:pos="8306"/>
      </w:tabs>
      <w:snapToGrid w:val="0"/>
      <w:ind w:rightChars="100" w:right="210"/>
      <w:jc w:val="right"/>
    </w:pPr>
    <w:rPr>
      <w:sz w:val="18"/>
      <w:szCs w:val="18"/>
    </w:rPr>
  </w:style>
  <w:style w:type="paragraph" w:styleId="ae">
    <w:name w:val="header"/>
    <w:basedOn w:val="a5"/>
    <w:rsid w:val="001F508D"/>
    <w:pPr>
      <w:pBdr>
        <w:bottom w:val="single" w:sz="6" w:space="1" w:color="auto"/>
      </w:pBdr>
      <w:tabs>
        <w:tab w:val="center" w:pos="4153"/>
        <w:tab w:val="right" w:pos="8306"/>
      </w:tabs>
      <w:snapToGrid w:val="0"/>
      <w:jc w:val="center"/>
    </w:pPr>
    <w:rPr>
      <w:sz w:val="18"/>
      <w:szCs w:val="18"/>
    </w:rPr>
  </w:style>
  <w:style w:type="paragraph" w:styleId="af">
    <w:name w:val="footnote text"/>
    <w:basedOn w:val="a5"/>
    <w:semiHidden/>
    <w:rsid w:val="001F508D"/>
    <w:pPr>
      <w:snapToGrid w:val="0"/>
      <w:jc w:val="left"/>
    </w:pPr>
    <w:rPr>
      <w:sz w:val="18"/>
      <w:szCs w:val="18"/>
    </w:rPr>
  </w:style>
  <w:style w:type="paragraph" w:styleId="90">
    <w:name w:val="toc 9"/>
    <w:basedOn w:val="80"/>
    <w:uiPriority w:val="39"/>
    <w:rsid w:val="001F508D"/>
  </w:style>
  <w:style w:type="paragraph" w:styleId="HTML0">
    <w:name w:val="HTML Preformatted"/>
    <w:basedOn w:val="a5"/>
    <w:rsid w:val="001F508D"/>
    <w:rPr>
      <w:rFonts w:ascii="Courier New" w:hAnsi="Courier New" w:cs="Courier New"/>
      <w:sz w:val="20"/>
      <w:szCs w:val="20"/>
    </w:rPr>
  </w:style>
  <w:style w:type="paragraph" w:styleId="af0">
    <w:name w:val="Normal (Web)"/>
    <w:basedOn w:val="a5"/>
    <w:unhideWhenUsed/>
    <w:rsid w:val="001F508D"/>
    <w:pPr>
      <w:widowControl/>
      <w:spacing w:before="100" w:beforeAutospacing="1" w:after="100" w:afterAutospacing="1"/>
      <w:jc w:val="left"/>
    </w:pPr>
    <w:rPr>
      <w:rFonts w:ascii="宋体" w:hAnsi="宋体" w:cs="宋体"/>
      <w:kern w:val="0"/>
      <w:sz w:val="24"/>
    </w:rPr>
  </w:style>
  <w:style w:type="paragraph" w:styleId="af1">
    <w:name w:val="Title"/>
    <w:basedOn w:val="a5"/>
    <w:qFormat/>
    <w:rsid w:val="001F508D"/>
    <w:pPr>
      <w:spacing w:before="240" w:after="60"/>
      <w:jc w:val="center"/>
      <w:outlineLvl w:val="0"/>
    </w:pPr>
    <w:rPr>
      <w:rFonts w:ascii="Arial" w:hAnsi="Arial" w:cs="Arial"/>
      <w:b/>
      <w:bCs/>
      <w:sz w:val="32"/>
      <w:szCs w:val="32"/>
    </w:rPr>
  </w:style>
  <w:style w:type="paragraph" w:styleId="af2">
    <w:name w:val="annotation subject"/>
    <w:basedOn w:val="aa"/>
    <w:next w:val="aa"/>
    <w:link w:val="Char0"/>
    <w:rsid w:val="001F508D"/>
    <w:rPr>
      <w:b/>
      <w:bCs/>
    </w:rPr>
  </w:style>
  <w:style w:type="character" w:customStyle="1" w:styleId="Char0">
    <w:name w:val="批注主题 Char"/>
    <w:basedOn w:val="Char"/>
    <w:link w:val="af2"/>
    <w:rsid w:val="001F508D"/>
    <w:rPr>
      <w:kern w:val="2"/>
      <w:sz w:val="21"/>
      <w:szCs w:val="24"/>
    </w:rPr>
  </w:style>
  <w:style w:type="table" w:styleId="af3">
    <w:name w:val="Table Grid"/>
    <w:basedOn w:val="a7"/>
    <w:rsid w:val="001F50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6"/>
    <w:qFormat/>
    <w:rsid w:val="001F508D"/>
    <w:rPr>
      <w:b/>
      <w:bCs/>
    </w:rPr>
  </w:style>
  <w:style w:type="character" w:styleId="af5">
    <w:name w:val="page number"/>
    <w:basedOn w:val="a6"/>
    <w:rsid w:val="001F508D"/>
    <w:rPr>
      <w:rFonts w:ascii="Times New Roman" w:eastAsia="宋体" w:hAnsi="Times New Roman"/>
      <w:sz w:val="18"/>
    </w:rPr>
  </w:style>
  <w:style w:type="character" w:styleId="HTML1">
    <w:name w:val="HTML Definition"/>
    <w:basedOn w:val="a6"/>
    <w:rsid w:val="001F508D"/>
    <w:rPr>
      <w:i/>
      <w:iCs/>
    </w:rPr>
  </w:style>
  <w:style w:type="character" w:styleId="HTML2">
    <w:name w:val="HTML Typewriter"/>
    <w:basedOn w:val="a6"/>
    <w:rsid w:val="001F508D"/>
    <w:rPr>
      <w:rFonts w:ascii="Courier New" w:hAnsi="Courier New"/>
      <w:sz w:val="20"/>
      <w:szCs w:val="20"/>
    </w:rPr>
  </w:style>
  <w:style w:type="character" w:styleId="HTML3">
    <w:name w:val="HTML Acronym"/>
    <w:basedOn w:val="a6"/>
    <w:rsid w:val="001F508D"/>
  </w:style>
  <w:style w:type="character" w:styleId="HTML4">
    <w:name w:val="HTML Variable"/>
    <w:basedOn w:val="a6"/>
    <w:rsid w:val="001F508D"/>
    <w:rPr>
      <w:i/>
      <w:iCs/>
    </w:rPr>
  </w:style>
  <w:style w:type="character" w:styleId="af6">
    <w:name w:val="Hyperlink"/>
    <w:uiPriority w:val="99"/>
    <w:rsid w:val="001F508D"/>
    <w:rPr>
      <w:rFonts w:ascii="Times New Roman" w:eastAsia="宋体" w:hAnsi="Times New Roman"/>
      <w:dstrike w:val="0"/>
      <w:color w:val="auto"/>
      <w:spacing w:val="0"/>
      <w:w w:val="100"/>
      <w:position w:val="0"/>
      <w:sz w:val="21"/>
      <w:u w:val="none"/>
      <w:vertAlign w:val="baseline"/>
    </w:rPr>
  </w:style>
  <w:style w:type="character" w:styleId="HTML5">
    <w:name w:val="HTML Code"/>
    <w:basedOn w:val="a6"/>
    <w:rsid w:val="001F508D"/>
    <w:rPr>
      <w:rFonts w:ascii="Courier New" w:hAnsi="Courier New"/>
      <w:sz w:val="20"/>
      <w:szCs w:val="20"/>
    </w:rPr>
  </w:style>
  <w:style w:type="character" w:styleId="af7">
    <w:name w:val="annotation reference"/>
    <w:basedOn w:val="a6"/>
    <w:uiPriority w:val="99"/>
    <w:qFormat/>
    <w:rsid w:val="001F508D"/>
    <w:rPr>
      <w:sz w:val="21"/>
      <w:szCs w:val="21"/>
    </w:rPr>
  </w:style>
  <w:style w:type="character" w:styleId="HTML6">
    <w:name w:val="HTML Cite"/>
    <w:basedOn w:val="a6"/>
    <w:rsid w:val="001F508D"/>
    <w:rPr>
      <w:i/>
      <w:iCs/>
    </w:rPr>
  </w:style>
  <w:style w:type="character" w:styleId="af8">
    <w:name w:val="footnote reference"/>
    <w:basedOn w:val="a6"/>
    <w:semiHidden/>
    <w:rsid w:val="001F508D"/>
    <w:rPr>
      <w:vertAlign w:val="superscript"/>
    </w:rPr>
  </w:style>
  <w:style w:type="character" w:styleId="HTML7">
    <w:name w:val="HTML Keyboard"/>
    <w:basedOn w:val="a6"/>
    <w:rsid w:val="001F508D"/>
    <w:rPr>
      <w:rFonts w:ascii="Courier New" w:hAnsi="Courier New"/>
      <w:sz w:val="20"/>
      <w:szCs w:val="20"/>
    </w:rPr>
  </w:style>
  <w:style w:type="character" w:styleId="HTML8">
    <w:name w:val="HTML Sample"/>
    <w:basedOn w:val="a6"/>
    <w:rsid w:val="001F508D"/>
    <w:rPr>
      <w:rFonts w:ascii="Courier New" w:hAnsi="Courier New"/>
    </w:rPr>
  </w:style>
  <w:style w:type="paragraph" w:customStyle="1" w:styleId="af9">
    <w:name w:val="标准标志"/>
    <w:next w:val="a5"/>
    <w:rsid w:val="001F508D"/>
    <w:pPr>
      <w:framePr w:w="2268" w:h="1392" w:hRule="exact" w:wrap="around" w:hAnchor="margin" w:x="6748" w:y="171" w:anchorLock="1"/>
      <w:shd w:val="solid" w:color="FFFFFF" w:fill="FFFFFF"/>
      <w:spacing w:line="0" w:lineRule="atLeast"/>
      <w:jc w:val="right"/>
    </w:pPr>
    <w:rPr>
      <w:b/>
      <w:w w:val="130"/>
      <w:sz w:val="96"/>
    </w:rPr>
  </w:style>
  <w:style w:type="paragraph" w:customStyle="1" w:styleId="afa">
    <w:name w:val="标准称谓"/>
    <w:next w:val="a5"/>
    <w:rsid w:val="001F508D"/>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b">
    <w:name w:val="标准书脚_偶数页"/>
    <w:rsid w:val="001F508D"/>
    <w:pPr>
      <w:spacing w:before="120"/>
    </w:pPr>
    <w:rPr>
      <w:sz w:val="18"/>
    </w:rPr>
  </w:style>
  <w:style w:type="paragraph" w:customStyle="1" w:styleId="afc">
    <w:name w:val="标准书脚_奇数页"/>
    <w:rsid w:val="001F508D"/>
    <w:pPr>
      <w:spacing w:before="120"/>
      <w:jc w:val="right"/>
    </w:pPr>
    <w:rPr>
      <w:sz w:val="18"/>
    </w:rPr>
  </w:style>
  <w:style w:type="paragraph" w:customStyle="1" w:styleId="afd">
    <w:name w:val="标准书眉_奇数页"/>
    <w:next w:val="a5"/>
    <w:rsid w:val="001F508D"/>
    <w:pPr>
      <w:tabs>
        <w:tab w:val="center" w:pos="4154"/>
        <w:tab w:val="right" w:pos="8306"/>
      </w:tabs>
      <w:spacing w:after="120"/>
      <w:jc w:val="right"/>
    </w:pPr>
    <w:rPr>
      <w:sz w:val="21"/>
    </w:rPr>
  </w:style>
  <w:style w:type="paragraph" w:customStyle="1" w:styleId="afe">
    <w:name w:val="标准书眉_偶数页"/>
    <w:basedOn w:val="afd"/>
    <w:next w:val="a5"/>
    <w:rsid w:val="001F508D"/>
    <w:pPr>
      <w:jc w:val="left"/>
    </w:pPr>
  </w:style>
  <w:style w:type="paragraph" w:customStyle="1" w:styleId="aff">
    <w:name w:val="标准书眉一"/>
    <w:rsid w:val="001F508D"/>
    <w:pPr>
      <w:jc w:val="both"/>
    </w:pPr>
  </w:style>
  <w:style w:type="paragraph" w:customStyle="1" w:styleId="a">
    <w:name w:val="前言、引言标题"/>
    <w:next w:val="a5"/>
    <w:rsid w:val="001F508D"/>
    <w:pPr>
      <w:numPr>
        <w:numId w:val="1"/>
      </w:numPr>
      <w:shd w:val="clear" w:color="FFFFFF" w:fill="FFFFFF"/>
      <w:spacing w:before="640" w:after="560"/>
      <w:jc w:val="center"/>
      <w:outlineLvl w:val="0"/>
    </w:pPr>
    <w:rPr>
      <w:rFonts w:ascii="黑体" w:eastAsia="黑体"/>
      <w:sz w:val="32"/>
    </w:rPr>
  </w:style>
  <w:style w:type="paragraph" w:customStyle="1" w:styleId="aff0">
    <w:name w:val="参考文献、索引标题"/>
    <w:basedOn w:val="a"/>
    <w:next w:val="a5"/>
    <w:rsid w:val="001F508D"/>
    <w:pPr>
      <w:numPr>
        <w:numId w:val="0"/>
      </w:numPr>
      <w:spacing w:after="200"/>
    </w:pPr>
    <w:rPr>
      <w:sz w:val="21"/>
    </w:rPr>
  </w:style>
  <w:style w:type="paragraph" w:customStyle="1" w:styleId="aff1">
    <w:name w:val="段"/>
    <w:rsid w:val="001F508D"/>
    <w:pPr>
      <w:autoSpaceDE w:val="0"/>
      <w:autoSpaceDN w:val="0"/>
      <w:ind w:firstLineChars="200" w:firstLine="200"/>
      <w:jc w:val="both"/>
    </w:pPr>
    <w:rPr>
      <w:rFonts w:ascii="宋体"/>
      <w:sz w:val="21"/>
    </w:rPr>
  </w:style>
  <w:style w:type="paragraph" w:customStyle="1" w:styleId="a0">
    <w:name w:val="章标题"/>
    <w:next w:val="aff1"/>
    <w:rsid w:val="001F508D"/>
    <w:pPr>
      <w:numPr>
        <w:ilvl w:val="1"/>
        <w:numId w:val="1"/>
      </w:numPr>
      <w:spacing w:beforeLines="50" w:afterLines="50"/>
      <w:jc w:val="both"/>
      <w:outlineLvl w:val="1"/>
    </w:pPr>
    <w:rPr>
      <w:rFonts w:ascii="黑体" w:eastAsia="黑体"/>
      <w:sz w:val="21"/>
    </w:rPr>
  </w:style>
  <w:style w:type="paragraph" w:customStyle="1" w:styleId="a1">
    <w:name w:val="一级条标题"/>
    <w:next w:val="aff1"/>
    <w:link w:val="Char1"/>
    <w:rsid w:val="001F508D"/>
    <w:pPr>
      <w:numPr>
        <w:ilvl w:val="2"/>
        <w:numId w:val="1"/>
      </w:numPr>
      <w:outlineLvl w:val="2"/>
    </w:pPr>
    <w:rPr>
      <w:rFonts w:eastAsia="黑体"/>
      <w:sz w:val="21"/>
    </w:rPr>
  </w:style>
  <w:style w:type="character" w:customStyle="1" w:styleId="Char1">
    <w:name w:val="一级条标题 Char"/>
    <w:basedOn w:val="a6"/>
    <w:link w:val="a1"/>
    <w:rsid w:val="001F508D"/>
    <w:rPr>
      <w:rFonts w:eastAsia="黑体"/>
      <w:sz w:val="21"/>
    </w:rPr>
  </w:style>
  <w:style w:type="paragraph" w:customStyle="1" w:styleId="a2">
    <w:name w:val="二级条标题"/>
    <w:basedOn w:val="a1"/>
    <w:next w:val="aff1"/>
    <w:link w:val="Char2"/>
    <w:rsid w:val="001F508D"/>
    <w:pPr>
      <w:numPr>
        <w:ilvl w:val="3"/>
      </w:numPr>
      <w:outlineLvl w:val="3"/>
    </w:pPr>
  </w:style>
  <w:style w:type="character" w:customStyle="1" w:styleId="Char2">
    <w:name w:val="二级条标题 Char"/>
    <w:basedOn w:val="Char1"/>
    <w:link w:val="a2"/>
    <w:rsid w:val="001F508D"/>
    <w:rPr>
      <w:rFonts w:eastAsia="黑体"/>
      <w:sz w:val="21"/>
    </w:rPr>
  </w:style>
  <w:style w:type="character" w:customStyle="1" w:styleId="aff2">
    <w:name w:val="发布"/>
    <w:basedOn w:val="a6"/>
    <w:rsid w:val="001F508D"/>
    <w:rPr>
      <w:rFonts w:ascii="黑体" w:eastAsia="黑体"/>
      <w:spacing w:val="22"/>
      <w:w w:val="100"/>
      <w:position w:val="3"/>
      <w:sz w:val="28"/>
    </w:rPr>
  </w:style>
  <w:style w:type="paragraph" w:customStyle="1" w:styleId="aff3">
    <w:name w:val="发布部门"/>
    <w:next w:val="aff1"/>
    <w:rsid w:val="001F508D"/>
    <w:pPr>
      <w:framePr w:w="7433" w:h="585" w:hRule="exact" w:hSpace="180" w:vSpace="180" w:wrap="around" w:hAnchor="margin" w:xAlign="center" w:y="14401" w:anchorLock="1"/>
      <w:jc w:val="center"/>
    </w:pPr>
    <w:rPr>
      <w:rFonts w:ascii="宋体"/>
      <w:b/>
      <w:spacing w:val="20"/>
      <w:w w:val="135"/>
      <w:sz w:val="36"/>
    </w:rPr>
  </w:style>
  <w:style w:type="paragraph" w:customStyle="1" w:styleId="aff4">
    <w:name w:val="发布日期"/>
    <w:rsid w:val="001F508D"/>
    <w:pPr>
      <w:framePr w:w="4000" w:h="473" w:hRule="exact" w:hSpace="180" w:vSpace="180" w:wrap="around" w:hAnchor="margin" w:y="13511" w:anchorLock="1"/>
    </w:pPr>
    <w:rPr>
      <w:rFonts w:eastAsia="黑体"/>
      <w:sz w:val="28"/>
    </w:rPr>
  </w:style>
  <w:style w:type="paragraph" w:customStyle="1" w:styleId="11">
    <w:name w:val="封面标准号1"/>
    <w:rsid w:val="001F508D"/>
    <w:pPr>
      <w:widowControl w:val="0"/>
      <w:kinsoku w:val="0"/>
      <w:overflowPunct w:val="0"/>
      <w:autoSpaceDE w:val="0"/>
      <w:autoSpaceDN w:val="0"/>
      <w:spacing w:before="308"/>
      <w:jc w:val="right"/>
      <w:textAlignment w:val="center"/>
    </w:pPr>
    <w:rPr>
      <w:sz w:val="28"/>
    </w:rPr>
  </w:style>
  <w:style w:type="paragraph" w:customStyle="1" w:styleId="21">
    <w:name w:val="封面标准号2"/>
    <w:basedOn w:val="11"/>
    <w:rsid w:val="001F508D"/>
    <w:pPr>
      <w:framePr w:w="9138" w:h="1244" w:hRule="exact" w:wrap="auto" w:vAnchor="page" w:hAnchor="margin" w:y="2908"/>
      <w:adjustRightInd w:val="0"/>
      <w:spacing w:before="357" w:line="280" w:lineRule="exact"/>
    </w:pPr>
  </w:style>
  <w:style w:type="paragraph" w:customStyle="1" w:styleId="aff5">
    <w:name w:val="封面标准代替信息"/>
    <w:basedOn w:val="21"/>
    <w:rsid w:val="001F508D"/>
    <w:pPr>
      <w:framePr w:wrap="auto"/>
      <w:spacing w:before="57"/>
    </w:pPr>
    <w:rPr>
      <w:rFonts w:ascii="宋体"/>
      <w:sz w:val="21"/>
    </w:rPr>
  </w:style>
  <w:style w:type="paragraph" w:customStyle="1" w:styleId="aff6">
    <w:name w:val="封面标准名称"/>
    <w:rsid w:val="001F508D"/>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7">
    <w:name w:val="封面标准文稿编辑信息"/>
    <w:rsid w:val="001F508D"/>
    <w:pPr>
      <w:spacing w:before="180" w:line="180" w:lineRule="exact"/>
      <w:jc w:val="center"/>
    </w:pPr>
    <w:rPr>
      <w:rFonts w:ascii="宋体"/>
      <w:sz w:val="21"/>
    </w:rPr>
  </w:style>
  <w:style w:type="paragraph" w:customStyle="1" w:styleId="aff8">
    <w:name w:val="封面标准文稿类别"/>
    <w:rsid w:val="001F508D"/>
    <w:pPr>
      <w:spacing w:before="440" w:line="400" w:lineRule="exact"/>
      <w:jc w:val="center"/>
    </w:pPr>
    <w:rPr>
      <w:rFonts w:ascii="宋体"/>
      <w:sz w:val="24"/>
    </w:rPr>
  </w:style>
  <w:style w:type="paragraph" w:customStyle="1" w:styleId="aff9">
    <w:name w:val="封面标准英文名称"/>
    <w:rsid w:val="001F508D"/>
    <w:pPr>
      <w:widowControl w:val="0"/>
      <w:spacing w:before="370" w:line="400" w:lineRule="exact"/>
      <w:jc w:val="center"/>
    </w:pPr>
    <w:rPr>
      <w:sz w:val="28"/>
    </w:rPr>
  </w:style>
  <w:style w:type="paragraph" w:customStyle="1" w:styleId="affa">
    <w:name w:val="封面一致性程度标识"/>
    <w:rsid w:val="001F508D"/>
    <w:pPr>
      <w:spacing w:before="440" w:line="400" w:lineRule="exact"/>
      <w:jc w:val="center"/>
    </w:pPr>
    <w:rPr>
      <w:rFonts w:ascii="宋体"/>
      <w:sz w:val="28"/>
    </w:rPr>
  </w:style>
  <w:style w:type="paragraph" w:customStyle="1" w:styleId="affb">
    <w:name w:val="封面正文"/>
    <w:rsid w:val="001F508D"/>
    <w:pPr>
      <w:jc w:val="both"/>
    </w:pPr>
  </w:style>
  <w:style w:type="paragraph" w:customStyle="1" w:styleId="affc">
    <w:name w:val="附录标识"/>
    <w:basedOn w:val="a"/>
    <w:rsid w:val="001F508D"/>
    <w:pPr>
      <w:numPr>
        <w:numId w:val="0"/>
      </w:numPr>
      <w:tabs>
        <w:tab w:val="left" w:pos="6405"/>
      </w:tabs>
      <w:spacing w:after="200"/>
    </w:pPr>
    <w:rPr>
      <w:sz w:val="21"/>
    </w:rPr>
  </w:style>
  <w:style w:type="paragraph" w:customStyle="1" w:styleId="affd">
    <w:name w:val="附录表标题"/>
    <w:next w:val="aff1"/>
    <w:rsid w:val="001F508D"/>
    <w:pPr>
      <w:tabs>
        <w:tab w:val="left" w:pos="360"/>
      </w:tabs>
      <w:jc w:val="center"/>
      <w:textAlignment w:val="baseline"/>
    </w:pPr>
    <w:rPr>
      <w:rFonts w:ascii="黑体" w:eastAsia="黑体"/>
      <w:kern w:val="21"/>
      <w:sz w:val="21"/>
    </w:rPr>
  </w:style>
  <w:style w:type="paragraph" w:customStyle="1" w:styleId="affe">
    <w:name w:val="附录章标题"/>
    <w:next w:val="aff1"/>
    <w:rsid w:val="001F508D"/>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
    <w:name w:val="附录一级条标题"/>
    <w:basedOn w:val="affe"/>
    <w:next w:val="aff1"/>
    <w:rsid w:val="001F508D"/>
    <w:pPr>
      <w:autoSpaceDN w:val="0"/>
      <w:spacing w:beforeLines="0" w:afterLines="0"/>
      <w:outlineLvl w:val="2"/>
    </w:pPr>
  </w:style>
  <w:style w:type="paragraph" w:customStyle="1" w:styleId="afff0">
    <w:name w:val="附录二级条标题"/>
    <w:basedOn w:val="afff"/>
    <w:next w:val="aff1"/>
    <w:rsid w:val="001F508D"/>
    <w:pPr>
      <w:outlineLvl w:val="3"/>
    </w:pPr>
  </w:style>
  <w:style w:type="paragraph" w:customStyle="1" w:styleId="afff1">
    <w:name w:val="附录三级条标题"/>
    <w:basedOn w:val="afff0"/>
    <w:next w:val="aff1"/>
    <w:rsid w:val="001F508D"/>
    <w:pPr>
      <w:outlineLvl w:val="4"/>
    </w:pPr>
  </w:style>
  <w:style w:type="paragraph" w:customStyle="1" w:styleId="afff2">
    <w:name w:val="附录四级条标题"/>
    <w:basedOn w:val="afff1"/>
    <w:next w:val="aff1"/>
    <w:rsid w:val="001F508D"/>
    <w:pPr>
      <w:outlineLvl w:val="5"/>
    </w:pPr>
  </w:style>
  <w:style w:type="paragraph" w:customStyle="1" w:styleId="afff3">
    <w:name w:val="附录图标题"/>
    <w:next w:val="aff1"/>
    <w:rsid w:val="001F508D"/>
    <w:pPr>
      <w:tabs>
        <w:tab w:val="left" w:pos="360"/>
      </w:tabs>
      <w:jc w:val="center"/>
    </w:pPr>
    <w:rPr>
      <w:rFonts w:ascii="黑体" w:eastAsia="黑体"/>
      <w:sz w:val="21"/>
    </w:rPr>
  </w:style>
  <w:style w:type="paragraph" w:customStyle="1" w:styleId="afff4">
    <w:name w:val="附录五级条标题"/>
    <w:basedOn w:val="afff2"/>
    <w:next w:val="aff1"/>
    <w:rsid w:val="001F508D"/>
    <w:pPr>
      <w:outlineLvl w:val="6"/>
    </w:pPr>
  </w:style>
  <w:style w:type="character" w:customStyle="1" w:styleId="afff5">
    <w:name w:val="个人答复风格"/>
    <w:basedOn w:val="a6"/>
    <w:rsid w:val="001F508D"/>
    <w:rPr>
      <w:rFonts w:ascii="Arial" w:eastAsia="宋体" w:hAnsi="Arial" w:cs="Arial"/>
      <w:color w:val="auto"/>
      <w:sz w:val="20"/>
    </w:rPr>
  </w:style>
  <w:style w:type="character" w:customStyle="1" w:styleId="afff6">
    <w:name w:val="个人撰写风格"/>
    <w:basedOn w:val="a6"/>
    <w:rsid w:val="001F508D"/>
    <w:rPr>
      <w:rFonts w:ascii="Arial" w:eastAsia="宋体" w:hAnsi="Arial" w:cs="Arial"/>
      <w:color w:val="auto"/>
      <w:sz w:val="20"/>
    </w:rPr>
  </w:style>
  <w:style w:type="paragraph" w:customStyle="1" w:styleId="afff7">
    <w:name w:val="列项——（一级）"/>
    <w:rsid w:val="001F508D"/>
    <w:pPr>
      <w:widowControl w:val="0"/>
      <w:tabs>
        <w:tab w:val="left" w:pos="854"/>
      </w:tabs>
      <w:ind w:leftChars="200" w:left="840" w:hangingChars="200" w:hanging="420"/>
      <w:jc w:val="both"/>
    </w:pPr>
    <w:rPr>
      <w:rFonts w:ascii="宋体"/>
      <w:sz w:val="21"/>
    </w:rPr>
  </w:style>
  <w:style w:type="paragraph" w:customStyle="1" w:styleId="afff8">
    <w:name w:val="列项●（二级）"/>
    <w:rsid w:val="001F508D"/>
    <w:pPr>
      <w:tabs>
        <w:tab w:val="left" w:pos="760"/>
        <w:tab w:val="left" w:pos="840"/>
      </w:tabs>
      <w:ind w:leftChars="400" w:left="600" w:hangingChars="200" w:hanging="200"/>
      <w:jc w:val="both"/>
    </w:pPr>
    <w:rPr>
      <w:rFonts w:ascii="宋体"/>
      <w:sz w:val="21"/>
    </w:rPr>
  </w:style>
  <w:style w:type="paragraph" w:customStyle="1" w:styleId="afff9">
    <w:name w:val="目次、标准名称标题"/>
    <w:basedOn w:val="a"/>
    <w:next w:val="aff1"/>
    <w:rsid w:val="001F508D"/>
    <w:pPr>
      <w:numPr>
        <w:numId w:val="0"/>
      </w:numPr>
      <w:spacing w:line="460" w:lineRule="exact"/>
    </w:pPr>
  </w:style>
  <w:style w:type="paragraph" w:customStyle="1" w:styleId="afffa">
    <w:name w:val="目次、索引正文"/>
    <w:rsid w:val="001F508D"/>
    <w:pPr>
      <w:spacing w:line="320" w:lineRule="exact"/>
      <w:jc w:val="both"/>
    </w:pPr>
    <w:rPr>
      <w:rFonts w:ascii="宋体"/>
      <w:sz w:val="21"/>
    </w:rPr>
  </w:style>
  <w:style w:type="paragraph" w:customStyle="1" w:styleId="afffb">
    <w:name w:val="其他标准称谓"/>
    <w:rsid w:val="001F508D"/>
    <w:pPr>
      <w:spacing w:line="0" w:lineRule="atLeast"/>
      <w:jc w:val="distribute"/>
    </w:pPr>
    <w:rPr>
      <w:rFonts w:ascii="黑体" w:eastAsia="黑体" w:hAnsi="宋体"/>
      <w:sz w:val="52"/>
    </w:rPr>
  </w:style>
  <w:style w:type="paragraph" w:customStyle="1" w:styleId="afffc">
    <w:name w:val="其他发布部门"/>
    <w:basedOn w:val="aff3"/>
    <w:rsid w:val="001F508D"/>
    <w:pPr>
      <w:framePr w:wrap="around"/>
      <w:spacing w:line="0" w:lineRule="atLeast"/>
    </w:pPr>
    <w:rPr>
      <w:rFonts w:ascii="黑体" w:eastAsia="黑体"/>
      <w:b w:val="0"/>
    </w:rPr>
  </w:style>
  <w:style w:type="paragraph" w:customStyle="1" w:styleId="a3">
    <w:name w:val="三级条标题"/>
    <w:basedOn w:val="a2"/>
    <w:next w:val="aff1"/>
    <w:link w:val="Char3"/>
    <w:rsid w:val="001F508D"/>
    <w:pPr>
      <w:numPr>
        <w:ilvl w:val="4"/>
      </w:numPr>
      <w:outlineLvl w:val="4"/>
    </w:pPr>
  </w:style>
  <w:style w:type="character" w:customStyle="1" w:styleId="Char3">
    <w:name w:val="三级条标题 Char"/>
    <w:basedOn w:val="Char2"/>
    <w:link w:val="a3"/>
    <w:rsid w:val="001F508D"/>
    <w:rPr>
      <w:rFonts w:eastAsia="黑体"/>
      <w:sz w:val="21"/>
    </w:rPr>
  </w:style>
  <w:style w:type="paragraph" w:customStyle="1" w:styleId="afffd">
    <w:name w:val="实施日期"/>
    <w:basedOn w:val="aff4"/>
    <w:rsid w:val="001F508D"/>
    <w:pPr>
      <w:framePr w:hSpace="0" w:wrap="around" w:xAlign="right"/>
      <w:jc w:val="right"/>
    </w:pPr>
  </w:style>
  <w:style w:type="paragraph" w:customStyle="1" w:styleId="afffe">
    <w:name w:val="示例"/>
    <w:next w:val="aff1"/>
    <w:rsid w:val="001F508D"/>
    <w:pPr>
      <w:tabs>
        <w:tab w:val="left" w:pos="816"/>
      </w:tabs>
      <w:ind w:firstLineChars="233" w:firstLine="419"/>
      <w:jc w:val="both"/>
    </w:pPr>
    <w:rPr>
      <w:rFonts w:ascii="宋体"/>
      <w:sz w:val="18"/>
    </w:rPr>
  </w:style>
  <w:style w:type="paragraph" w:customStyle="1" w:styleId="affff">
    <w:name w:val="数字编号列项（二级）"/>
    <w:rsid w:val="001F508D"/>
    <w:pPr>
      <w:ind w:leftChars="400" w:left="1260" w:hangingChars="200" w:hanging="420"/>
      <w:jc w:val="both"/>
    </w:pPr>
    <w:rPr>
      <w:rFonts w:ascii="宋体"/>
      <w:sz w:val="21"/>
    </w:rPr>
  </w:style>
  <w:style w:type="paragraph" w:customStyle="1" w:styleId="affff0">
    <w:name w:val="四级条标题"/>
    <w:basedOn w:val="a3"/>
    <w:next w:val="aff1"/>
    <w:rsid w:val="001F508D"/>
    <w:pPr>
      <w:numPr>
        <w:ilvl w:val="0"/>
        <w:numId w:val="0"/>
      </w:numPr>
      <w:outlineLvl w:val="5"/>
    </w:pPr>
  </w:style>
  <w:style w:type="paragraph" w:customStyle="1" w:styleId="affff1">
    <w:name w:val="条文脚注"/>
    <w:basedOn w:val="af"/>
    <w:rsid w:val="001F508D"/>
    <w:pPr>
      <w:ind w:leftChars="200" w:left="780" w:hangingChars="200" w:hanging="360"/>
      <w:jc w:val="both"/>
    </w:pPr>
    <w:rPr>
      <w:rFonts w:ascii="宋体"/>
    </w:rPr>
  </w:style>
  <w:style w:type="paragraph" w:customStyle="1" w:styleId="affff2">
    <w:name w:val="图表脚注"/>
    <w:next w:val="aff1"/>
    <w:rsid w:val="001F508D"/>
    <w:pPr>
      <w:ind w:leftChars="200" w:left="300" w:hangingChars="100" w:hanging="100"/>
      <w:jc w:val="both"/>
    </w:pPr>
    <w:rPr>
      <w:rFonts w:ascii="宋体"/>
      <w:sz w:val="18"/>
    </w:rPr>
  </w:style>
  <w:style w:type="paragraph" w:customStyle="1" w:styleId="affff3">
    <w:name w:val="文献分类号"/>
    <w:rsid w:val="001F508D"/>
    <w:pPr>
      <w:framePr w:hSpace="180" w:vSpace="180" w:wrap="around" w:hAnchor="margin" w:y="1" w:anchorLock="1"/>
      <w:widowControl w:val="0"/>
      <w:textAlignment w:val="center"/>
    </w:pPr>
    <w:rPr>
      <w:rFonts w:eastAsia="黑体"/>
      <w:sz w:val="21"/>
    </w:rPr>
  </w:style>
  <w:style w:type="paragraph" w:customStyle="1" w:styleId="a4">
    <w:name w:val="五级条标题"/>
    <w:basedOn w:val="affff0"/>
    <w:next w:val="aff1"/>
    <w:rsid w:val="001F508D"/>
    <w:pPr>
      <w:numPr>
        <w:ilvl w:val="6"/>
        <w:numId w:val="1"/>
      </w:numPr>
      <w:outlineLvl w:val="6"/>
    </w:pPr>
  </w:style>
  <w:style w:type="paragraph" w:customStyle="1" w:styleId="affff4">
    <w:name w:val="正文表标题"/>
    <w:next w:val="aff1"/>
    <w:rsid w:val="001F508D"/>
    <w:pPr>
      <w:jc w:val="center"/>
    </w:pPr>
    <w:rPr>
      <w:rFonts w:ascii="黑体" w:eastAsia="黑体"/>
      <w:sz w:val="21"/>
    </w:rPr>
  </w:style>
  <w:style w:type="paragraph" w:customStyle="1" w:styleId="affff5">
    <w:name w:val="正文图标题"/>
    <w:next w:val="aff1"/>
    <w:rsid w:val="001F508D"/>
    <w:pPr>
      <w:jc w:val="center"/>
    </w:pPr>
    <w:rPr>
      <w:rFonts w:ascii="黑体" w:eastAsia="黑体"/>
      <w:sz w:val="21"/>
    </w:rPr>
  </w:style>
  <w:style w:type="paragraph" w:customStyle="1" w:styleId="affff6">
    <w:name w:val="注："/>
    <w:next w:val="aff1"/>
    <w:rsid w:val="001F508D"/>
    <w:pPr>
      <w:widowControl w:val="0"/>
      <w:autoSpaceDE w:val="0"/>
      <w:autoSpaceDN w:val="0"/>
      <w:ind w:left="840" w:hanging="420"/>
      <w:jc w:val="both"/>
    </w:pPr>
    <w:rPr>
      <w:rFonts w:ascii="宋体"/>
      <w:sz w:val="18"/>
    </w:rPr>
  </w:style>
  <w:style w:type="paragraph" w:customStyle="1" w:styleId="affff7">
    <w:name w:val="注×："/>
    <w:rsid w:val="001F508D"/>
    <w:pPr>
      <w:widowControl w:val="0"/>
      <w:tabs>
        <w:tab w:val="left" w:pos="630"/>
      </w:tabs>
      <w:autoSpaceDE w:val="0"/>
      <w:autoSpaceDN w:val="0"/>
      <w:ind w:left="900" w:hanging="500"/>
      <w:jc w:val="both"/>
    </w:pPr>
    <w:rPr>
      <w:rFonts w:ascii="宋体"/>
      <w:sz w:val="18"/>
    </w:rPr>
  </w:style>
  <w:style w:type="paragraph" w:customStyle="1" w:styleId="affff8">
    <w:name w:val="字母编号列项（一级）"/>
    <w:rsid w:val="001F508D"/>
    <w:pPr>
      <w:ind w:leftChars="200" w:left="840" w:hangingChars="200" w:hanging="420"/>
      <w:jc w:val="both"/>
    </w:pPr>
    <w:rPr>
      <w:rFonts w:ascii="宋体"/>
      <w:sz w:val="21"/>
    </w:rPr>
  </w:style>
  <w:style w:type="paragraph" w:customStyle="1" w:styleId="affff9">
    <w:name w:val="列项◆（三级）"/>
    <w:rsid w:val="001F508D"/>
    <w:pPr>
      <w:tabs>
        <w:tab w:val="left" w:pos="960"/>
      </w:tabs>
      <w:ind w:leftChars="600" w:left="800" w:hangingChars="200" w:hanging="200"/>
    </w:pPr>
    <w:rPr>
      <w:rFonts w:ascii="宋体"/>
      <w:sz w:val="21"/>
    </w:rPr>
  </w:style>
  <w:style w:type="paragraph" w:customStyle="1" w:styleId="affffa">
    <w:name w:val="编号列项（三级）"/>
    <w:rsid w:val="001F508D"/>
    <w:pPr>
      <w:ind w:leftChars="600" w:left="800" w:hangingChars="200" w:hanging="200"/>
    </w:pPr>
    <w:rPr>
      <w:rFonts w:ascii="宋体"/>
      <w:sz w:val="21"/>
    </w:rPr>
  </w:style>
  <w:style w:type="character" w:customStyle="1" w:styleId="bluetxt41">
    <w:name w:val="blue_txt41"/>
    <w:basedOn w:val="a6"/>
    <w:rsid w:val="001F508D"/>
    <w:rPr>
      <w:rFonts w:ascii="宋体" w:eastAsia="宋体" w:hAnsi="宋体" w:hint="eastAsia"/>
      <w:i w:val="0"/>
      <w:iCs w:val="0"/>
      <w:sz w:val="21"/>
      <w:szCs w:val="21"/>
    </w:rPr>
  </w:style>
  <w:style w:type="paragraph" w:styleId="affffb">
    <w:name w:val="List Paragraph"/>
    <w:basedOn w:val="a5"/>
    <w:uiPriority w:val="34"/>
    <w:qFormat/>
    <w:rsid w:val="00A75479"/>
    <w:pPr>
      <w:ind w:firstLineChars="200" w:firstLine="420"/>
    </w:pPr>
  </w:style>
  <w:style w:type="table" w:customStyle="1" w:styleId="TableNormal">
    <w:name w:val="Table Normal"/>
    <w:semiHidden/>
    <w:unhideWhenUsed/>
    <w:qFormat/>
    <w:rsid w:val="007C636C"/>
    <w:rPr>
      <w:rFonts w:ascii="Arial" w:eastAsiaTheme="minorEastAsia" w:hAnsi="Arial" w:cs="Arial"/>
    </w:rPr>
    <w:tblPr>
      <w:tblCellMar>
        <w:top w:w="0" w:type="dxa"/>
        <w:left w:w="0" w:type="dxa"/>
        <w:bottom w:w="0" w:type="dxa"/>
        <w:right w:w="0" w:type="dxa"/>
      </w:tblCellMar>
    </w:tblPr>
  </w:style>
  <w:style w:type="paragraph" w:styleId="affffc">
    <w:name w:val="Revision"/>
    <w:hidden/>
    <w:uiPriority w:val="99"/>
    <w:unhideWhenUsed/>
    <w:rsid w:val="00620D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736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2008\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DC465-4202-4023-A627-E543372FE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tds.dot</Template>
  <TotalTime>5</TotalTime>
  <Pages>18</Pages>
  <Words>2114</Words>
  <Characters>12055</Characters>
  <Application>Microsoft Office Word</Application>
  <DocSecurity>0</DocSecurity>
  <Lines>100</Lines>
  <Paragraphs>28</Paragraphs>
  <ScaleCrop>false</ScaleCrop>
  <Company>CNIS</Company>
  <LinksUpToDate>false</LinksUpToDate>
  <CharactersWithSpaces>14141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    言</dc:title>
  <dc:creator>微软用户</dc:creator>
  <cp:lastModifiedBy>cxk</cp:lastModifiedBy>
  <cp:revision>4</cp:revision>
  <cp:lastPrinted>2023-07-10T07:26:00Z</cp:lastPrinted>
  <dcterms:created xsi:type="dcterms:W3CDTF">2023-07-10T07:25:00Z</dcterms:created>
  <dcterms:modified xsi:type="dcterms:W3CDTF">2023-07-11T00:22:00Z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3.0 Document</vt:lpwstr>
  </property>
  <property fmtid="{D5CDD505-2E9C-101B-9397-08002B2CF9AE}" pid="3" name="KSOProductBuildVer">
    <vt:lpwstr>2052-11.1.0.12358</vt:lpwstr>
  </property>
  <property fmtid="{D5CDD505-2E9C-101B-9397-08002B2CF9AE}" pid="4" name="ICV">
    <vt:lpwstr>BB2D1AEE52B04FA0AD35BA26A8E59C3E</vt:lpwstr>
  </property>
</Properties>
</file>