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B95A" w14:textId="77777777" w:rsidR="00C76DDF" w:rsidRPr="00E54C4A" w:rsidRDefault="00C76DDF" w:rsidP="00C76DDF">
      <w:pPr>
        <w:autoSpaceDE w:val="0"/>
        <w:autoSpaceDN w:val="0"/>
        <w:adjustRightInd w:val="0"/>
        <w:rPr>
          <w:b/>
          <w:bCs/>
          <w:kern w:val="0"/>
          <w:sz w:val="30"/>
          <w:szCs w:val="30"/>
        </w:rPr>
      </w:pPr>
      <w:r w:rsidRPr="00E54C4A">
        <w:rPr>
          <w:b/>
          <w:bCs/>
          <w:kern w:val="0"/>
          <w:sz w:val="30"/>
          <w:szCs w:val="30"/>
        </w:rPr>
        <w:t>UDC</w:t>
      </w:r>
    </w:p>
    <w:p w14:paraId="6DB276C7" w14:textId="77777777" w:rsidR="00C76DDF" w:rsidRPr="00E54C4A" w:rsidRDefault="00C76DDF" w:rsidP="00C76DDF">
      <w:pPr>
        <w:wordWrap w:val="0"/>
        <w:autoSpaceDE w:val="0"/>
        <w:autoSpaceDN w:val="0"/>
        <w:adjustRightInd w:val="0"/>
        <w:jc w:val="right"/>
        <w:rPr>
          <w:rFonts w:eastAsia="黑体"/>
          <w:kern w:val="0"/>
          <w:sz w:val="36"/>
          <w:szCs w:val="36"/>
        </w:rPr>
      </w:pPr>
      <w:r w:rsidRPr="00E54C4A">
        <w:rPr>
          <w:rFonts w:eastAsia="黑体" w:hint="eastAsia"/>
          <w:kern w:val="0"/>
          <w:sz w:val="36"/>
          <w:szCs w:val="36"/>
        </w:rPr>
        <w:t>中华人民共和国国家标准</w:t>
      </w:r>
      <w:r w:rsidRPr="00E54C4A">
        <w:rPr>
          <w:rFonts w:eastAsia="黑体"/>
          <w:kern w:val="0"/>
          <w:sz w:val="36"/>
          <w:szCs w:val="36"/>
        </w:rPr>
        <w:t xml:space="preserve">    </w:t>
      </w:r>
      <w:r w:rsidRPr="00E54C4A">
        <w:rPr>
          <w:rFonts w:eastAsia="黑体"/>
          <w:noProof/>
          <w:kern w:val="0"/>
          <w:sz w:val="36"/>
          <w:szCs w:val="36"/>
        </w:rPr>
        <w:drawing>
          <wp:inline distT="0" distB="0" distL="0" distR="0" wp14:anchorId="0FD4EC57" wp14:editId="767B90FB">
            <wp:extent cx="1078230" cy="586740"/>
            <wp:effectExtent l="0" t="0" r="762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r="1682"/>
                    <a:stretch>
                      <a:fillRect/>
                    </a:stretch>
                  </pic:blipFill>
                  <pic:spPr>
                    <a:xfrm>
                      <a:off x="0" y="0"/>
                      <a:ext cx="1078230" cy="586740"/>
                    </a:xfrm>
                    <a:prstGeom prst="rect">
                      <a:avLst/>
                    </a:prstGeom>
                    <a:noFill/>
                    <a:ln>
                      <a:noFill/>
                    </a:ln>
                  </pic:spPr>
                </pic:pic>
              </a:graphicData>
            </a:graphic>
          </wp:inline>
        </w:drawing>
      </w:r>
    </w:p>
    <w:p w14:paraId="7283AAA2" w14:textId="387362E2" w:rsidR="00C76DDF" w:rsidRPr="00E54C4A" w:rsidRDefault="00C76DDF" w:rsidP="00C76DDF">
      <w:pPr>
        <w:autoSpaceDE w:val="0"/>
        <w:autoSpaceDN w:val="0"/>
        <w:adjustRightInd w:val="0"/>
        <w:rPr>
          <w:b/>
          <w:bCs/>
          <w:kern w:val="0"/>
          <w:sz w:val="28"/>
          <w:szCs w:val="28"/>
        </w:rPr>
      </w:pPr>
      <w:r w:rsidRPr="00E54C4A">
        <w:rPr>
          <w:b/>
          <w:bCs/>
          <w:kern w:val="0"/>
          <w:sz w:val="24"/>
        </w:rPr>
        <w:t xml:space="preserve">P                                                  </w:t>
      </w:r>
      <w:r w:rsidRPr="00E54C4A">
        <w:rPr>
          <w:b/>
          <w:bCs/>
          <w:kern w:val="0"/>
          <w:sz w:val="28"/>
          <w:szCs w:val="28"/>
        </w:rPr>
        <w:t>GB 55</w:t>
      </w:r>
      <w:r w:rsidRPr="00E54C4A">
        <w:rPr>
          <w:rFonts w:eastAsia="黑体"/>
          <w:kern w:val="0"/>
          <w:sz w:val="24"/>
        </w:rPr>
        <w:t>XXX</w:t>
      </w:r>
      <w:r w:rsidRPr="00E54C4A">
        <w:rPr>
          <w:b/>
          <w:bCs/>
          <w:kern w:val="0"/>
          <w:sz w:val="28"/>
          <w:szCs w:val="28"/>
        </w:rPr>
        <w:t xml:space="preserve"> – 202</w:t>
      </w:r>
      <w:r w:rsidR="00EB1DD0" w:rsidRPr="00E54C4A">
        <w:rPr>
          <w:rFonts w:eastAsia="黑体"/>
          <w:kern w:val="0"/>
          <w:sz w:val="24"/>
        </w:rPr>
        <w:t>X</w:t>
      </w:r>
    </w:p>
    <w:p w14:paraId="403609F4" w14:textId="77777777" w:rsidR="00C76DDF" w:rsidRPr="00E54C4A" w:rsidRDefault="00C76DDF" w:rsidP="00C76DDF">
      <w:pPr>
        <w:autoSpaceDE w:val="0"/>
        <w:autoSpaceDN w:val="0"/>
        <w:adjustRightInd w:val="0"/>
        <w:rPr>
          <w:b/>
          <w:bCs/>
          <w:kern w:val="0"/>
          <w:sz w:val="28"/>
          <w:szCs w:val="28"/>
        </w:rPr>
      </w:pPr>
      <w:r w:rsidRPr="00E54C4A">
        <w:rPr>
          <w:noProof/>
        </w:rPr>
        <mc:AlternateContent>
          <mc:Choice Requires="wps">
            <w:drawing>
              <wp:anchor distT="0" distB="0" distL="114300" distR="114300" simplePos="0" relativeHeight="251659264" behindDoc="0" locked="0" layoutInCell="1" allowOverlap="1" wp14:anchorId="7D75E30B" wp14:editId="2E94128F">
                <wp:simplePos x="0" y="0"/>
                <wp:positionH relativeFrom="column">
                  <wp:posOffset>-125730</wp:posOffset>
                </wp:positionH>
                <wp:positionV relativeFrom="paragraph">
                  <wp:posOffset>55245</wp:posOffset>
                </wp:positionV>
                <wp:extent cx="5666740" cy="0"/>
                <wp:effectExtent l="17145" t="17145" r="12065" b="1143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6740" cy="0"/>
                        </a:xfrm>
                        <a:prstGeom prst="line">
                          <a:avLst/>
                        </a:prstGeom>
                        <a:noFill/>
                        <a:ln w="19050">
                          <a:solidFill>
                            <a:srgbClr val="000000"/>
                          </a:solidFill>
                          <a:round/>
                        </a:ln>
                      </wps:spPr>
                      <wps:bodyPr/>
                    </wps:wsp>
                  </a:graphicData>
                </a:graphic>
              </wp:anchor>
            </w:drawing>
          </mc:Choice>
          <mc:Fallback>
            <w:pict>
              <v:line w14:anchorId="6404EEDC" id="直接连接符 3"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9.9pt,4.35pt" to="436.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" strokeweight="1.5pt"/>
            </w:pict>
          </mc:Fallback>
        </mc:AlternateContent>
      </w:r>
    </w:p>
    <w:p w14:paraId="7428AE47" w14:textId="77777777" w:rsidR="00C76DDF" w:rsidRPr="00E54C4A" w:rsidRDefault="00C76DDF" w:rsidP="00C76DDF">
      <w:pPr>
        <w:autoSpaceDE w:val="0"/>
        <w:autoSpaceDN w:val="0"/>
        <w:adjustRightInd w:val="0"/>
        <w:rPr>
          <w:b/>
          <w:bCs/>
          <w:kern w:val="0"/>
          <w:sz w:val="28"/>
          <w:szCs w:val="28"/>
        </w:rPr>
      </w:pPr>
    </w:p>
    <w:p w14:paraId="57B2D56C" w14:textId="4E8AAB06" w:rsidR="00C76DDF" w:rsidRPr="00E54C4A" w:rsidRDefault="00D90EC1" w:rsidP="00C76DDF">
      <w:pPr>
        <w:pStyle w:val="a3"/>
        <w:spacing w:before="312" w:after="312"/>
        <w:outlineLvl w:val="9"/>
        <w:rPr>
          <w:rFonts w:eastAsia="黑体"/>
          <w:w w:val="95"/>
          <w:sz w:val="48"/>
        </w:rPr>
      </w:pPr>
      <w:r w:rsidRPr="00E54C4A">
        <w:rPr>
          <w:rFonts w:eastAsia="黑体" w:hint="eastAsia"/>
          <w:w w:val="95"/>
          <w:sz w:val="48"/>
        </w:rPr>
        <w:t>变电工程项目规范</w:t>
      </w:r>
    </w:p>
    <w:p w14:paraId="02B2855A" w14:textId="0BE57F43" w:rsidR="00C76DDF" w:rsidRPr="00E54C4A" w:rsidRDefault="003E66C6" w:rsidP="00C76DDF">
      <w:pPr>
        <w:autoSpaceDE w:val="0"/>
        <w:autoSpaceDN w:val="0"/>
        <w:adjustRightInd w:val="0"/>
        <w:jc w:val="center"/>
        <w:rPr>
          <w:b/>
          <w:kern w:val="0"/>
          <w:sz w:val="36"/>
          <w:szCs w:val="36"/>
        </w:rPr>
      </w:pPr>
      <w:r w:rsidRPr="00E54C4A">
        <w:rPr>
          <w:rFonts w:eastAsia="黑体"/>
          <w:w w:val="95"/>
          <w:sz w:val="36"/>
          <w:szCs w:val="36"/>
        </w:rPr>
        <w:t>C</w:t>
      </w:r>
      <w:r w:rsidR="00D90EC1" w:rsidRPr="00E54C4A">
        <w:rPr>
          <w:rFonts w:eastAsia="黑体"/>
          <w:w w:val="95"/>
          <w:sz w:val="36"/>
          <w:szCs w:val="36"/>
        </w:rPr>
        <w:t xml:space="preserve">ode for </w:t>
      </w:r>
      <w:r w:rsidRPr="00E54C4A">
        <w:rPr>
          <w:rFonts w:eastAsia="黑体"/>
          <w:w w:val="95"/>
          <w:sz w:val="36"/>
          <w:szCs w:val="36"/>
        </w:rPr>
        <w:t>Substation P</w:t>
      </w:r>
      <w:r w:rsidRPr="00E54C4A">
        <w:rPr>
          <w:rFonts w:eastAsia="黑体" w:hint="eastAsia"/>
          <w:w w:val="95"/>
          <w:sz w:val="36"/>
          <w:szCs w:val="36"/>
        </w:rPr>
        <w:t>ro</w:t>
      </w:r>
      <w:r w:rsidRPr="00E54C4A">
        <w:rPr>
          <w:rFonts w:eastAsia="黑体"/>
          <w:w w:val="95"/>
          <w:sz w:val="36"/>
          <w:szCs w:val="36"/>
        </w:rPr>
        <w:t>ject</w:t>
      </w:r>
    </w:p>
    <w:p w14:paraId="15B27D81" w14:textId="42A5AC23" w:rsidR="00C76DDF" w:rsidRPr="00E54C4A" w:rsidRDefault="00EB1DD0" w:rsidP="00C76DDF">
      <w:pPr>
        <w:autoSpaceDE w:val="0"/>
        <w:autoSpaceDN w:val="0"/>
        <w:adjustRightInd w:val="0"/>
        <w:jc w:val="center"/>
        <w:rPr>
          <w:b/>
          <w:bCs/>
          <w:kern w:val="0"/>
          <w:sz w:val="32"/>
          <w:szCs w:val="32"/>
        </w:rPr>
      </w:pPr>
      <w:r w:rsidRPr="00E54C4A">
        <w:rPr>
          <w:rFonts w:hint="eastAsia"/>
          <w:b/>
          <w:bCs/>
          <w:kern w:val="0"/>
          <w:sz w:val="32"/>
          <w:szCs w:val="32"/>
        </w:rPr>
        <w:t>（征求意见稿）</w:t>
      </w:r>
    </w:p>
    <w:p w14:paraId="7B856CFE" w14:textId="77777777" w:rsidR="00C76DDF" w:rsidRPr="00E54C4A" w:rsidRDefault="00C76DDF" w:rsidP="00C76DDF">
      <w:pPr>
        <w:autoSpaceDE w:val="0"/>
        <w:autoSpaceDN w:val="0"/>
        <w:adjustRightInd w:val="0"/>
        <w:jc w:val="center"/>
        <w:rPr>
          <w:b/>
          <w:kern w:val="0"/>
          <w:sz w:val="36"/>
          <w:szCs w:val="36"/>
        </w:rPr>
      </w:pPr>
    </w:p>
    <w:p w14:paraId="48B346C8" w14:textId="77777777" w:rsidR="00C76DDF" w:rsidRPr="00E54C4A" w:rsidRDefault="00C76DDF" w:rsidP="00C76DDF">
      <w:pPr>
        <w:autoSpaceDE w:val="0"/>
        <w:autoSpaceDN w:val="0"/>
        <w:adjustRightInd w:val="0"/>
        <w:rPr>
          <w:kern w:val="0"/>
          <w:sz w:val="28"/>
          <w:szCs w:val="28"/>
        </w:rPr>
      </w:pPr>
    </w:p>
    <w:p w14:paraId="20AF3FE6" w14:textId="77777777" w:rsidR="00C76DDF" w:rsidRPr="00E54C4A" w:rsidRDefault="00C76DDF" w:rsidP="00C76DDF">
      <w:pPr>
        <w:autoSpaceDE w:val="0"/>
        <w:autoSpaceDN w:val="0"/>
        <w:adjustRightInd w:val="0"/>
        <w:rPr>
          <w:kern w:val="0"/>
          <w:sz w:val="28"/>
          <w:szCs w:val="28"/>
        </w:rPr>
      </w:pPr>
    </w:p>
    <w:p w14:paraId="7E331AD7" w14:textId="77777777" w:rsidR="00C76DDF" w:rsidRPr="00E54C4A" w:rsidRDefault="00C76DDF" w:rsidP="00C76DDF">
      <w:pPr>
        <w:autoSpaceDE w:val="0"/>
        <w:autoSpaceDN w:val="0"/>
        <w:adjustRightInd w:val="0"/>
        <w:rPr>
          <w:kern w:val="0"/>
          <w:sz w:val="28"/>
          <w:szCs w:val="28"/>
        </w:rPr>
      </w:pPr>
    </w:p>
    <w:p w14:paraId="0999A478" w14:textId="77777777" w:rsidR="00C76DDF" w:rsidRPr="00E54C4A" w:rsidRDefault="00C76DDF" w:rsidP="00C76DDF">
      <w:pPr>
        <w:autoSpaceDE w:val="0"/>
        <w:autoSpaceDN w:val="0"/>
        <w:adjustRightInd w:val="0"/>
        <w:rPr>
          <w:kern w:val="0"/>
          <w:sz w:val="28"/>
          <w:szCs w:val="28"/>
        </w:rPr>
      </w:pPr>
    </w:p>
    <w:p w14:paraId="66473488" w14:textId="77777777" w:rsidR="00C76DDF" w:rsidRPr="00E54C4A" w:rsidRDefault="00C76DDF" w:rsidP="00C76DDF">
      <w:pPr>
        <w:autoSpaceDE w:val="0"/>
        <w:autoSpaceDN w:val="0"/>
        <w:adjustRightInd w:val="0"/>
        <w:rPr>
          <w:kern w:val="0"/>
          <w:sz w:val="28"/>
          <w:szCs w:val="28"/>
        </w:rPr>
      </w:pPr>
    </w:p>
    <w:p w14:paraId="54B7344D" w14:textId="77777777" w:rsidR="00C76DDF" w:rsidRPr="00E54C4A" w:rsidRDefault="00C76DDF" w:rsidP="00C76DDF">
      <w:pPr>
        <w:autoSpaceDE w:val="0"/>
        <w:autoSpaceDN w:val="0"/>
        <w:adjustRightInd w:val="0"/>
        <w:rPr>
          <w:kern w:val="0"/>
          <w:sz w:val="28"/>
          <w:szCs w:val="28"/>
        </w:rPr>
      </w:pPr>
    </w:p>
    <w:p w14:paraId="135E4139" w14:textId="77777777" w:rsidR="00C76DDF" w:rsidRPr="00E54C4A" w:rsidRDefault="00C76DDF" w:rsidP="00C76DDF">
      <w:pPr>
        <w:autoSpaceDE w:val="0"/>
        <w:autoSpaceDN w:val="0"/>
        <w:adjustRightInd w:val="0"/>
        <w:rPr>
          <w:kern w:val="0"/>
          <w:sz w:val="28"/>
          <w:szCs w:val="28"/>
        </w:rPr>
      </w:pPr>
    </w:p>
    <w:p w14:paraId="21F8D39E" w14:textId="436CC0F5" w:rsidR="00C76DDF" w:rsidRPr="00E54C4A" w:rsidRDefault="00C76DDF" w:rsidP="00C76DDF">
      <w:pPr>
        <w:autoSpaceDE w:val="0"/>
        <w:autoSpaceDN w:val="0"/>
        <w:adjustRightInd w:val="0"/>
        <w:spacing w:afterLines="100" w:after="312"/>
        <w:rPr>
          <w:rFonts w:eastAsia="黑体"/>
          <w:kern w:val="0"/>
          <w:sz w:val="28"/>
          <w:szCs w:val="28"/>
        </w:rPr>
      </w:pPr>
      <w:r w:rsidRPr="00E54C4A">
        <w:rPr>
          <w:noProof/>
        </w:rPr>
        <mc:AlternateContent>
          <mc:Choice Requires="wps">
            <w:drawing>
              <wp:anchor distT="0" distB="0" distL="114300" distR="114300" simplePos="0" relativeHeight="251660288" behindDoc="0" locked="0" layoutInCell="1" allowOverlap="1" wp14:anchorId="0198D1A4" wp14:editId="5EAF4450">
                <wp:simplePos x="0" y="0"/>
                <wp:positionH relativeFrom="column">
                  <wp:posOffset>-114935</wp:posOffset>
                </wp:positionH>
                <wp:positionV relativeFrom="paragraph">
                  <wp:posOffset>369570</wp:posOffset>
                </wp:positionV>
                <wp:extent cx="5666740" cy="0"/>
                <wp:effectExtent l="18415" t="17145" r="10795" b="1143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6740" cy="0"/>
                        </a:xfrm>
                        <a:prstGeom prst="line">
                          <a:avLst/>
                        </a:prstGeom>
                        <a:noFill/>
                        <a:ln w="19050">
                          <a:solidFill>
                            <a:srgbClr val="000000"/>
                          </a:solidFill>
                          <a:round/>
                        </a:ln>
                      </wps:spPr>
                      <wps:bodyPr/>
                    </wps:wsp>
                  </a:graphicData>
                </a:graphic>
              </wp:anchor>
            </w:drawing>
          </mc:Choice>
          <mc:Fallback>
            <w:pict>
              <v:line w14:anchorId="3243178A" id="直接连接符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9.05pt,29.1pt" to="437.1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" strokeweight="1.5pt"/>
            </w:pict>
          </mc:Fallback>
        </mc:AlternateContent>
      </w:r>
      <w:r w:rsidRPr="00E54C4A">
        <w:rPr>
          <w:rFonts w:eastAsia="黑体"/>
          <w:kern w:val="0"/>
          <w:sz w:val="28"/>
          <w:szCs w:val="28"/>
        </w:rPr>
        <w:t>202</w:t>
      </w:r>
      <w:r w:rsidR="00EB1DD0" w:rsidRPr="00E54C4A">
        <w:rPr>
          <w:rFonts w:eastAsia="黑体"/>
          <w:kern w:val="0"/>
          <w:sz w:val="28"/>
          <w:szCs w:val="28"/>
        </w:rPr>
        <w:t>X</w:t>
      </w:r>
      <w:r w:rsidRPr="00E54C4A">
        <w:rPr>
          <w:rFonts w:eastAsia="黑体"/>
          <w:kern w:val="0"/>
          <w:sz w:val="28"/>
          <w:szCs w:val="28"/>
        </w:rPr>
        <w:t xml:space="preserve">– XX –XX </w:t>
      </w:r>
      <w:r w:rsidRPr="00E54C4A">
        <w:rPr>
          <w:rFonts w:eastAsia="黑体" w:hint="eastAsia"/>
          <w:kern w:val="0"/>
          <w:sz w:val="28"/>
          <w:szCs w:val="28"/>
        </w:rPr>
        <w:t>发布</w:t>
      </w:r>
      <w:r w:rsidRPr="00E54C4A">
        <w:rPr>
          <w:rFonts w:eastAsia="黑体"/>
          <w:kern w:val="0"/>
          <w:sz w:val="28"/>
          <w:szCs w:val="28"/>
        </w:rPr>
        <w:t xml:space="preserve">                       202X – XX –01 </w:t>
      </w:r>
      <w:r w:rsidRPr="00E54C4A">
        <w:rPr>
          <w:rFonts w:eastAsia="黑体" w:hint="eastAsia"/>
          <w:kern w:val="0"/>
          <w:sz w:val="28"/>
          <w:szCs w:val="28"/>
        </w:rPr>
        <w:t>实施</w:t>
      </w:r>
    </w:p>
    <w:tbl>
      <w:tblPr>
        <w:tblW w:w="8764" w:type="dxa"/>
        <w:tblLayout w:type="fixed"/>
        <w:tblLook w:val="04A0" w:firstRow="1" w:lastRow="0" w:firstColumn="1" w:lastColumn="0" w:noHBand="0" w:noVBand="1"/>
      </w:tblPr>
      <w:tblGrid>
        <w:gridCol w:w="5958"/>
        <w:gridCol w:w="2806"/>
      </w:tblGrid>
      <w:tr w:rsidR="00E54C4A" w:rsidRPr="00E54C4A" w14:paraId="79E79709" w14:textId="77777777" w:rsidTr="00507704">
        <w:tc>
          <w:tcPr>
            <w:tcW w:w="5958" w:type="dxa"/>
          </w:tcPr>
          <w:p w14:paraId="61DB18CE" w14:textId="77777777" w:rsidR="00C76DDF" w:rsidRPr="00E54C4A" w:rsidRDefault="00C76DDF" w:rsidP="00507704">
            <w:pPr>
              <w:autoSpaceDE w:val="0"/>
              <w:autoSpaceDN w:val="0"/>
              <w:adjustRightInd w:val="0"/>
              <w:jc w:val="distribute"/>
              <w:rPr>
                <w:spacing w:val="40"/>
                <w:kern w:val="0"/>
                <w:sz w:val="28"/>
                <w:szCs w:val="28"/>
              </w:rPr>
            </w:pPr>
            <w:r w:rsidRPr="00E54C4A">
              <w:rPr>
                <w:rFonts w:eastAsia="黑体" w:hint="eastAsia"/>
                <w:spacing w:val="40"/>
                <w:kern w:val="0"/>
                <w:sz w:val="28"/>
                <w:szCs w:val="28"/>
              </w:rPr>
              <w:t>中华人民共和国住房和城乡建设部</w:t>
            </w:r>
          </w:p>
        </w:tc>
        <w:tc>
          <w:tcPr>
            <w:tcW w:w="2806" w:type="dxa"/>
            <w:vMerge w:val="restart"/>
            <w:vAlign w:val="center"/>
          </w:tcPr>
          <w:p w14:paraId="2D5390D2" w14:textId="77777777" w:rsidR="00C76DDF" w:rsidRPr="00E54C4A" w:rsidRDefault="00C76DDF" w:rsidP="00507704">
            <w:pPr>
              <w:autoSpaceDE w:val="0"/>
              <w:autoSpaceDN w:val="0"/>
              <w:adjustRightInd w:val="0"/>
              <w:jc w:val="center"/>
              <w:rPr>
                <w:kern w:val="0"/>
                <w:sz w:val="28"/>
                <w:szCs w:val="28"/>
              </w:rPr>
            </w:pPr>
            <w:r w:rsidRPr="00E54C4A">
              <w:rPr>
                <w:rFonts w:eastAsia="黑体" w:hint="eastAsia"/>
                <w:kern w:val="0"/>
                <w:sz w:val="28"/>
                <w:szCs w:val="28"/>
              </w:rPr>
              <w:t>联合发布</w:t>
            </w:r>
          </w:p>
        </w:tc>
      </w:tr>
      <w:tr w:rsidR="00C76DDF" w:rsidRPr="00E54C4A" w14:paraId="73778FF9" w14:textId="77777777" w:rsidTr="00507704">
        <w:tc>
          <w:tcPr>
            <w:tcW w:w="5958" w:type="dxa"/>
          </w:tcPr>
          <w:p w14:paraId="449A30CD" w14:textId="77777777" w:rsidR="00C76DDF" w:rsidRPr="00E54C4A" w:rsidRDefault="00C76DDF" w:rsidP="00507704">
            <w:pPr>
              <w:autoSpaceDE w:val="0"/>
              <w:autoSpaceDN w:val="0"/>
              <w:adjustRightInd w:val="0"/>
              <w:jc w:val="distribute"/>
              <w:rPr>
                <w:kern w:val="0"/>
                <w:sz w:val="28"/>
                <w:szCs w:val="28"/>
              </w:rPr>
            </w:pPr>
            <w:r w:rsidRPr="00E54C4A">
              <w:rPr>
                <w:rFonts w:eastAsia="黑体" w:hint="eastAsia"/>
                <w:kern w:val="0"/>
                <w:sz w:val="28"/>
                <w:szCs w:val="28"/>
              </w:rPr>
              <w:t>国家市场监督管理总局</w:t>
            </w:r>
          </w:p>
        </w:tc>
        <w:tc>
          <w:tcPr>
            <w:tcW w:w="2806" w:type="dxa"/>
            <w:vMerge/>
            <w:vAlign w:val="center"/>
          </w:tcPr>
          <w:p w14:paraId="6A4EFE1D" w14:textId="77777777" w:rsidR="00C76DDF" w:rsidRPr="00E54C4A" w:rsidRDefault="00C76DDF" w:rsidP="00507704">
            <w:pPr>
              <w:widowControl/>
              <w:jc w:val="left"/>
              <w:rPr>
                <w:kern w:val="0"/>
                <w:sz w:val="28"/>
                <w:szCs w:val="28"/>
              </w:rPr>
            </w:pPr>
          </w:p>
        </w:tc>
      </w:tr>
    </w:tbl>
    <w:p w14:paraId="4CDB43CF" w14:textId="77777777" w:rsidR="00C76DDF" w:rsidRPr="00E54C4A" w:rsidRDefault="00C76DDF" w:rsidP="00C76DDF"/>
    <w:p w14:paraId="12C53BE3" w14:textId="77777777" w:rsidR="00CE511E" w:rsidRPr="00E54C4A" w:rsidRDefault="00CE511E" w:rsidP="00CE511E">
      <w:pPr>
        <w:widowControl/>
        <w:rPr>
          <w:rFonts w:eastAsia="黑体"/>
          <w:kern w:val="0"/>
          <w:sz w:val="32"/>
          <w:szCs w:val="32"/>
        </w:rPr>
      </w:pPr>
    </w:p>
    <w:p w14:paraId="33972538" w14:textId="77777777" w:rsidR="00CE511E" w:rsidRPr="00E54C4A" w:rsidRDefault="00CE511E" w:rsidP="00CE511E">
      <w:pPr>
        <w:pStyle w:val="a8"/>
        <w:spacing w:after="100" w:line="360" w:lineRule="auto"/>
        <w:rPr>
          <w:b/>
          <w:sz w:val="28"/>
          <w:szCs w:val="28"/>
        </w:rPr>
      </w:pPr>
    </w:p>
    <w:p w14:paraId="487BA032" w14:textId="77777777" w:rsidR="00CE511E" w:rsidRPr="00E54C4A" w:rsidRDefault="00CE511E" w:rsidP="00CE511E">
      <w:pPr>
        <w:autoSpaceDE w:val="0"/>
        <w:autoSpaceDN w:val="0"/>
        <w:adjustRightInd w:val="0"/>
        <w:jc w:val="center"/>
        <w:rPr>
          <w:rFonts w:ascii="黑体" w:eastAsia="黑体" w:cs="黑体"/>
          <w:kern w:val="0"/>
          <w:sz w:val="32"/>
          <w:szCs w:val="32"/>
        </w:rPr>
      </w:pPr>
      <w:r w:rsidRPr="00E54C4A">
        <w:rPr>
          <w:rFonts w:ascii="黑体" w:eastAsia="黑体" w:cs="黑体" w:hint="eastAsia"/>
          <w:kern w:val="0"/>
          <w:sz w:val="32"/>
          <w:szCs w:val="32"/>
        </w:rPr>
        <w:t>中华人民共和国国家标准</w:t>
      </w:r>
    </w:p>
    <w:p w14:paraId="49BD899C" w14:textId="77777777" w:rsidR="00F13F51" w:rsidRPr="00E54C4A" w:rsidRDefault="00F13F51" w:rsidP="00CE511E">
      <w:pPr>
        <w:pStyle w:val="a3"/>
        <w:spacing w:beforeLines="0" w:afterLines="0"/>
        <w:outlineLvl w:val="9"/>
        <w:rPr>
          <w:rFonts w:eastAsia="黑体"/>
          <w:w w:val="95"/>
          <w:sz w:val="48"/>
        </w:rPr>
      </w:pPr>
    </w:p>
    <w:p w14:paraId="075511A6" w14:textId="76E04325" w:rsidR="00CE511E" w:rsidRPr="00E54C4A" w:rsidRDefault="00D90EC1" w:rsidP="00CE511E">
      <w:pPr>
        <w:pStyle w:val="a3"/>
        <w:spacing w:beforeLines="0" w:afterLines="0"/>
        <w:outlineLvl w:val="9"/>
        <w:rPr>
          <w:rFonts w:eastAsia="黑体"/>
          <w:w w:val="95"/>
          <w:sz w:val="48"/>
        </w:rPr>
      </w:pPr>
      <w:r w:rsidRPr="00E54C4A">
        <w:rPr>
          <w:rFonts w:eastAsia="黑体" w:hint="eastAsia"/>
          <w:w w:val="95"/>
          <w:sz w:val="48"/>
        </w:rPr>
        <w:t>变电工程项目规范</w:t>
      </w:r>
    </w:p>
    <w:p w14:paraId="6592B6F6" w14:textId="77777777" w:rsidR="00F13F51" w:rsidRPr="00E54C4A" w:rsidRDefault="00F13F51" w:rsidP="00CE511E">
      <w:pPr>
        <w:jc w:val="center"/>
        <w:outlineLvl w:val="0"/>
        <w:rPr>
          <w:rFonts w:eastAsia="黑体"/>
          <w:w w:val="95"/>
          <w:sz w:val="36"/>
          <w:szCs w:val="36"/>
        </w:rPr>
      </w:pPr>
    </w:p>
    <w:p w14:paraId="4881FB45" w14:textId="3321A448" w:rsidR="00CE511E" w:rsidRPr="00E54C4A" w:rsidRDefault="003E66C6" w:rsidP="008E745C">
      <w:pPr>
        <w:jc w:val="center"/>
        <w:rPr>
          <w:rFonts w:eastAsia="黑体"/>
          <w:bCs/>
          <w:kern w:val="0"/>
          <w:sz w:val="30"/>
          <w:szCs w:val="30"/>
        </w:rPr>
      </w:pPr>
      <w:bookmarkStart w:id="0" w:name="_Toc74840359"/>
      <w:r w:rsidRPr="00E54C4A">
        <w:rPr>
          <w:rFonts w:eastAsia="黑体"/>
          <w:w w:val="95"/>
          <w:sz w:val="36"/>
          <w:szCs w:val="36"/>
        </w:rPr>
        <w:t>Code for Substation P</w:t>
      </w:r>
      <w:r w:rsidRPr="00E54C4A">
        <w:rPr>
          <w:rFonts w:eastAsia="黑体" w:hint="eastAsia"/>
          <w:w w:val="95"/>
          <w:sz w:val="36"/>
          <w:szCs w:val="36"/>
        </w:rPr>
        <w:t>ro</w:t>
      </w:r>
      <w:r w:rsidRPr="00E54C4A">
        <w:rPr>
          <w:rFonts w:eastAsia="黑体"/>
          <w:w w:val="95"/>
          <w:sz w:val="36"/>
          <w:szCs w:val="36"/>
        </w:rPr>
        <w:t>ject</w:t>
      </w:r>
      <w:bookmarkEnd w:id="0"/>
    </w:p>
    <w:p w14:paraId="3D91623B" w14:textId="77777777" w:rsidR="00CE511E" w:rsidRPr="00E54C4A" w:rsidRDefault="00CE511E" w:rsidP="00CE511E">
      <w:pPr>
        <w:jc w:val="center"/>
        <w:rPr>
          <w:rFonts w:eastAsia="黑体"/>
          <w:b/>
          <w:kern w:val="0"/>
          <w:sz w:val="28"/>
          <w:szCs w:val="28"/>
        </w:rPr>
      </w:pPr>
    </w:p>
    <w:p w14:paraId="0D7234F3" w14:textId="6980C175" w:rsidR="00CE511E" w:rsidRPr="00E54C4A" w:rsidRDefault="00CE511E" w:rsidP="00CE511E">
      <w:pPr>
        <w:jc w:val="center"/>
        <w:rPr>
          <w:rFonts w:eastAsia="黑体"/>
          <w:b/>
          <w:kern w:val="0"/>
          <w:sz w:val="30"/>
          <w:szCs w:val="30"/>
        </w:rPr>
      </w:pPr>
      <w:r w:rsidRPr="00E54C4A">
        <w:rPr>
          <w:rFonts w:eastAsia="黑体"/>
          <w:b/>
          <w:kern w:val="0"/>
          <w:sz w:val="30"/>
          <w:szCs w:val="30"/>
        </w:rPr>
        <w:t>GB</w:t>
      </w:r>
      <w:r w:rsidRPr="00E54C4A">
        <w:rPr>
          <w:rFonts w:eastAsia="黑体" w:hint="eastAsia"/>
          <w:b/>
          <w:kern w:val="0"/>
          <w:sz w:val="30"/>
          <w:szCs w:val="30"/>
        </w:rPr>
        <w:t xml:space="preserve"> 5</w:t>
      </w:r>
      <w:r w:rsidRPr="00E54C4A">
        <w:rPr>
          <w:rFonts w:eastAsia="黑体"/>
          <w:b/>
          <w:kern w:val="0"/>
          <w:sz w:val="30"/>
          <w:szCs w:val="30"/>
        </w:rPr>
        <w:t>5</w:t>
      </w:r>
      <w:r w:rsidRPr="00E54C4A">
        <w:rPr>
          <w:rFonts w:eastAsia="黑体"/>
          <w:kern w:val="0"/>
          <w:sz w:val="30"/>
          <w:szCs w:val="30"/>
        </w:rPr>
        <w:t>XXX</w:t>
      </w:r>
      <w:r w:rsidRPr="00E54C4A">
        <w:rPr>
          <w:rFonts w:eastAsia="黑体" w:hint="eastAsia"/>
          <w:b/>
          <w:kern w:val="0"/>
          <w:sz w:val="30"/>
          <w:szCs w:val="30"/>
        </w:rPr>
        <w:t xml:space="preserve"> -20</w:t>
      </w:r>
      <w:r w:rsidRPr="00E54C4A">
        <w:rPr>
          <w:rFonts w:eastAsia="黑体"/>
          <w:b/>
          <w:kern w:val="0"/>
          <w:sz w:val="30"/>
          <w:szCs w:val="30"/>
        </w:rPr>
        <w:t>2</w:t>
      </w:r>
      <w:r w:rsidR="00872EEB" w:rsidRPr="00E54C4A">
        <w:rPr>
          <w:rFonts w:eastAsia="黑体"/>
          <w:kern w:val="0"/>
          <w:sz w:val="30"/>
          <w:szCs w:val="30"/>
        </w:rPr>
        <w:t>X</w:t>
      </w:r>
    </w:p>
    <w:p w14:paraId="7165F4A3" w14:textId="77777777" w:rsidR="00CE511E" w:rsidRPr="00E54C4A" w:rsidRDefault="00CE511E" w:rsidP="00CE511E">
      <w:pPr>
        <w:jc w:val="center"/>
        <w:rPr>
          <w:rFonts w:eastAsia="黑体"/>
          <w:kern w:val="0"/>
          <w:sz w:val="28"/>
          <w:szCs w:val="28"/>
        </w:rPr>
      </w:pPr>
    </w:p>
    <w:p w14:paraId="6F67116A" w14:textId="77777777" w:rsidR="00CE511E" w:rsidRPr="00E54C4A" w:rsidRDefault="00CE511E" w:rsidP="00CE511E">
      <w:pPr>
        <w:autoSpaceDE w:val="0"/>
        <w:autoSpaceDN w:val="0"/>
        <w:adjustRightInd w:val="0"/>
        <w:ind w:firstLineChars="405" w:firstLine="1134"/>
        <w:jc w:val="left"/>
        <w:rPr>
          <w:rFonts w:ascii="黑体" w:eastAsia="黑体" w:cs="黑体"/>
          <w:kern w:val="0"/>
          <w:sz w:val="28"/>
          <w:szCs w:val="28"/>
        </w:rPr>
      </w:pPr>
      <w:r w:rsidRPr="00E54C4A">
        <w:rPr>
          <w:rFonts w:ascii="黑体" w:eastAsia="黑体" w:cs="黑体" w:hint="eastAsia"/>
          <w:kern w:val="0"/>
          <w:sz w:val="28"/>
          <w:szCs w:val="28"/>
        </w:rPr>
        <w:t>主编部门：</w:t>
      </w:r>
      <w:r w:rsidRPr="00E54C4A">
        <w:rPr>
          <w:rFonts w:ascii="黑体" w:eastAsia="黑体" w:hAnsi="黑体" w:cs="黑体" w:hint="eastAsia"/>
          <w:kern w:val="0"/>
          <w:sz w:val="28"/>
          <w:szCs w:val="28"/>
        </w:rPr>
        <w:t>中华人民共和国</w:t>
      </w:r>
      <w:r w:rsidRPr="00E54C4A">
        <w:rPr>
          <w:rFonts w:ascii="黑体" w:eastAsia="黑体" w:hAnsi="黑体" w:hint="eastAsia"/>
          <w:sz w:val="28"/>
          <w:szCs w:val="28"/>
        </w:rPr>
        <w:t>住房和城乡建设部</w:t>
      </w:r>
    </w:p>
    <w:p w14:paraId="6014079E" w14:textId="77777777" w:rsidR="00CE511E" w:rsidRPr="00E54C4A" w:rsidRDefault="00CE511E" w:rsidP="00CE511E">
      <w:pPr>
        <w:autoSpaceDE w:val="0"/>
        <w:autoSpaceDN w:val="0"/>
        <w:adjustRightInd w:val="0"/>
        <w:ind w:firstLineChars="405" w:firstLine="1134"/>
        <w:jc w:val="left"/>
        <w:rPr>
          <w:rFonts w:ascii="黑体" w:eastAsia="黑体" w:cs="黑体"/>
          <w:kern w:val="0"/>
          <w:sz w:val="28"/>
          <w:szCs w:val="28"/>
        </w:rPr>
      </w:pPr>
      <w:r w:rsidRPr="00E54C4A">
        <w:rPr>
          <w:rFonts w:ascii="黑体" w:eastAsia="黑体" w:cs="黑体" w:hint="eastAsia"/>
          <w:kern w:val="0"/>
          <w:sz w:val="28"/>
          <w:szCs w:val="28"/>
        </w:rPr>
        <w:t>批准部门：</w:t>
      </w:r>
      <w:r w:rsidRPr="00E54C4A">
        <w:rPr>
          <w:rFonts w:ascii="黑体" w:eastAsia="黑体" w:hAnsi="黑体" w:cs="黑体" w:hint="eastAsia"/>
          <w:kern w:val="0"/>
          <w:sz w:val="28"/>
          <w:szCs w:val="28"/>
        </w:rPr>
        <w:t>中华人民共和国</w:t>
      </w:r>
      <w:r w:rsidRPr="00E54C4A">
        <w:rPr>
          <w:rFonts w:ascii="黑体" w:eastAsia="黑体" w:hAnsi="黑体" w:hint="eastAsia"/>
          <w:sz w:val="28"/>
          <w:szCs w:val="28"/>
        </w:rPr>
        <w:t>住房和城乡建设部</w:t>
      </w:r>
    </w:p>
    <w:p w14:paraId="7B7518D4" w14:textId="77777777" w:rsidR="00CE511E" w:rsidRPr="00E54C4A" w:rsidRDefault="00CE511E" w:rsidP="00CE511E">
      <w:pPr>
        <w:autoSpaceDE w:val="0"/>
        <w:autoSpaceDN w:val="0"/>
        <w:adjustRightInd w:val="0"/>
        <w:ind w:firstLineChars="400" w:firstLine="1120"/>
        <w:jc w:val="left"/>
        <w:rPr>
          <w:rFonts w:ascii="黑体" w:eastAsia="黑体" w:cs="黑体"/>
          <w:kern w:val="0"/>
          <w:sz w:val="28"/>
          <w:szCs w:val="28"/>
        </w:rPr>
      </w:pPr>
      <w:r w:rsidRPr="00E54C4A">
        <w:rPr>
          <w:rFonts w:ascii="黑体" w:eastAsia="黑体" w:cs="黑体" w:hint="eastAsia"/>
          <w:kern w:val="0"/>
          <w:sz w:val="28"/>
          <w:szCs w:val="28"/>
        </w:rPr>
        <w:t>施行日期：</w:t>
      </w:r>
      <w:r w:rsidRPr="00E54C4A">
        <w:rPr>
          <w:rFonts w:eastAsia="黑体"/>
          <w:spacing w:val="113"/>
          <w:sz w:val="28"/>
          <w:szCs w:val="28"/>
        </w:rPr>
        <w:t>202</w:t>
      </w:r>
      <w:r w:rsidRPr="00E54C4A">
        <w:rPr>
          <w:rFonts w:eastAsia="黑体" w:hint="eastAsia"/>
          <w:spacing w:val="113"/>
          <w:sz w:val="28"/>
          <w:szCs w:val="28"/>
        </w:rPr>
        <w:t>X</w:t>
      </w:r>
      <w:r w:rsidRPr="00E54C4A">
        <w:rPr>
          <w:rFonts w:eastAsia="黑体"/>
          <w:spacing w:val="113"/>
          <w:sz w:val="28"/>
          <w:szCs w:val="28"/>
          <w:lang w:val="zh-CN"/>
        </w:rPr>
        <w:t>年</w:t>
      </w:r>
      <w:r w:rsidRPr="00E54C4A">
        <w:rPr>
          <w:rFonts w:eastAsia="黑体" w:hint="eastAsia"/>
          <w:spacing w:val="113"/>
          <w:sz w:val="28"/>
          <w:szCs w:val="28"/>
        </w:rPr>
        <w:t>XX</w:t>
      </w:r>
      <w:r w:rsidRPr="00E54C4A">
        <w:rPr>
          <w:rFonts w:eastAsia="黑体"/>
          <w:spacing w:val="113"/>
          <w:sz w:val="28"/>
          <w:szCs w:val="28"/>
          <w:lang w:val="zh-CN"/>
        </w:rPr>
        <w:t>月</w:t>
      </w:r>
      <w:r w:rsidRPr="00E54C4A">
        <w:rPr>
          <w:rFonts w:eastAsia="黑体" w:hint="eastAsia"/>
          <w:spacing w:val="113"/>
          <w:sz w:val="28"/>
          <w:szCs w:val="28"/>
        </w:rPr>
        <w:t>1</w:t>
      </w:r>
      <w:r w:rsidRPr="00E54C4A">
        <w:rPr>
          <w:rFonts w:eastAsia="黑体"/>
          <w:spacing w:val="113"/>
          <w:sz w:val="28"/>
          <w:szCs w:val="28"/>
          <w:lang w:val="zh-CN"/>
        </w:rPr>
        <w:t>日</w:t>
      </w:r>
    </w:p>
    <w:p w14:paraId="56467473" w14:textId="77777777" w:rsidR="00CE511E" w:rsidRPr="00E54C4A" w:rsidRDefault="00CE511E" w:rsidP="00CE511E">
      <w:pPr>
        <w:jc w:val="center"/>
        <w:rPr>
          <w:sz w:val="28"/>
        </w:rPr>
      </w:pPr>
    </w:p>
    <w:p w14:paraId="67EE4E4B" w14:textId="77777777" w:rsidR="00CE511E" w:rsidRPr="00E54C4A" w:rsidRDefault="00CE511E" w:rsidP="00CE511E">
      <w:pPr>
        <w:jc w:val="center"/>
        <w:rPr>
          <w:sz w:val="28"/>
        </w:rPr>
      </w:pPr>
    </w:p>
    <w:p w14:paraId="3C3E9060" w14:textId="77777777" w:rsidR="00CE511E" w:rsidRPr="00E54C4A" w:rsidRDefault="00CE511E" w:rsidP="00CE511E">
      <w:pPr>
        <w:jc w:val="center"/>
        <w:rPr>
          <w:sz w:val="28"/>
        </w:rPr>
      </w:pPr>
    </w:p>
    <w:p w14:paraId="473599C0" w14:textId="77777777" w:rsidR="00CE511E" w:rsidRPr="00E54C4A" w:rsidRDefault="00CE511E" w:rsidP="00CE511E">
      <w:pPr>
        <w:jc w:val="center"/>
        <w:rPr>
          <w:sz w:val="28"/>
        </w:rPr>
      </w:pPr>
    </w:p>
    <w:p w14:paraId="6E5843A6" w14:textId="77777777" w:rsidR="00CE511E" w:rsidRPr="00E54C4A" w:rsidRDefault="00CE511E" w:rsidP="00CE511E">
      <w:pPr>
        <w:jc w:val="center"/>
        <w:rPr>
          <w:sz w:val="28"/>
        </w:rPr>
      </w:pPr>
    </w:p>
    <w:p w14:paraId="4B281C88" w14:textId="77777777" w:rsidR="00CE511E" w:rsidRPr="00E54C4A" w:rsidRDefault="00CE511E" w:rsidP="00CE511E">
      <w:pPr>
        <w:jc w:val="center"/>
        <w:rPr>
          <w:sz w:val="28"/>
        </w:rPr>
      </w:pPr>
    </w:p>
    <w:p w14:paraId="5CDB7687" w14:textId="77777777" w:rsidR="00CE511E" w:rsidRPr="00E54C4A" w:rsidRDefault="00CE511E" w:rsidP="00CE511E">
      <w:pPr>
        <w:jc w:val="center"/>
        <w:rPr>
          <w:sz w:val="28"/>
        </w:rPr>
      </w:pPr>
    </w:p>
    <w:p w14:paraId="6A5F132C" w14:textId="77777777" w:rsidR="00CE511E" w:rsidRPr="00E54C4A" w:rsidRDefault="00CE511E" w:rsidP="00CE511E">
      <w:pPr>
        <w:autoSpaceDE w:val="0"/>
        <w:autoSpaceDN w:val="0"/>
        <w:adjustRightInd w:val="0"/>
        <w:spacing w:line="360" w:lineRule="auto"/>
        <w:jc w:val="center"/>
        <w:rPr>
          <w:b/>
          <w:bCs/>
          <w:sz w:val="28"/>
          <w:szCs w:val="28"/>
          <w:lang w:val="zh-CN"/>
        </w:rPr>
      </w:pPr>
      <w:r w:rsidRPr="00E54C4A">
        <w:rPr>
          <w:rFonts w:hint="eastAsia"/>
          <w:b/>
          <w:bCs/>
          <w:sz w:val="28"/>
          <w:szCs w:val="28"/>
          <w:lang w:val="zh-CN"/>
        </w:rPr>
        <w:t>中国建筑工业出版社</w:t>
      </w:r>
    </w:p>
    <w:p w14:paraId="5C6F8208" w14:textId="5194816F" w:rsidR="00CE511E" w:rsidRPr="00E54C4A" w:rsidRDefault="00CE511E" w:rsidP="00CE511E">
      <w:pPr>
        <w:autoSpaceDE w:val="0"/>
        <w:autoSpaceDN w:val="0"/>
        <w:adjustRightInd w:val="0"/>
        <w:spacing w:line="360" w:lineRule="auto"/>
        <w:jc w:val="center"/>
        <w:rPr>
          <w:b/>
          <w:bCs/>
          <w:sz w:val="28"/>
          <w:szCs w:val="28"/>
          <w:lang w:val="zh-CN"/>
        </w:rPr>
      </w:pPr>
      <w:r w:rsidRPr="00E54C4A">
        <w:rPr>
          <w:bCs/>
          <w:sz w:val="28"/>
          <w:szCs w:val="28"/>
          <w:lang w:val="zh-CN"/>
        </w:rPr>
        <w:t>202</w:t>
      </w:r>
      <w:r w:rsidR="00EB1DD0" w:rsidRPr="00E54C4A">
        <w:rPr>
          <w:rFonts w:eastAsia="黑体"/>
          <w:kern w:val="0"/>
          <w:sz w:val="28"/>
          <w:szCs w:val="28"/>
        </w:rPr>
        <w:t>X</w:t>
      </w:r>
      <w:r w:rsidRPr="00E54C4A">
        <w:rPr>
          <w:rFonts w:eastAsia="黑体"/>
          <w:bCs/>
          <w:sz w:val="28"/>
          <w:szCs w:val="28"/>
          <w:lang w:val="zh-CN"/>
        </w:rPr>
        <w:t xml:space="preserve">  </w:t>
      </w:r>
      <w:r w:rsidRPr="00E54C4A">
        <w:rPr>
          <w:rFonts w:eastAsia="黑体" w:hint="eastAsia"/>
          <w:bCs/>
          <w:sz w:val="28"/>
          <w:szCs w:val="28"/>
          <w:lang w:val="zh-CN"/>
        </w:rPr>
        <w:t>北</w:t>
      </w:r>
      <w:r w:rsidRPr="00E54C4A">
        <w:rPr>
          <w:rFonts w:eastAsia="黑体" w:hint="eastAsia"/>
          <w:bCs/>
          <w:sz w:val="28"/>
          <w:szCs w:val="28"/>
          <w:lang w:val="zh-CN"/>
        </w:rPr>
        <w:t xml:space="preserve"> </w:t>
      </w:r>
      <w:r w:rsidRPr="00E54C4A">
        <w:rPr>
          <w:rFonts w:eastAsia="黑体" w:hint="eastAsia"/>
          <w:bCs/>
          <w:sz w:val="28"/>
          <w:szCs w:val="28"/>
          <w:lang w:val="zh-CN"/>
        </w:rPr>
        <w:t>京</w:t>
      </w:r>
    </w:p>
    <w:p w14:paraId="3CDC6132" w14:textId="77777777" w:rsidR="00F13F51" w:rsidRPr="00E54C4A" w:rsidRDefault="00F13F51" w:rsidP="00F13F51">
      <w:pPr>
        <w:jc w:val="center"/>
        <w:rPr>
          <w:rFonts w:eastAsia="华文中宋"/>
          <w:sz w:val="48"/>
        </w:rPr>
      </w:pPr>
      <w:r w:rsidRPr="00E54C4A">
        <w:rPr>
          <w:rFonts w:eastAsia="华文中宋" w:hint="eastAsia"/>
          <w:sz w:val="48"/>
        </w:rPr>
        <w:lastRenderedPageBreak/>
        <w:t>中华人民共和国住房和城乡建设部</w:t>
      </w:r>
    </w:p>
    <w:p w14:paraId="6D899167" w14:textId="77777777" w:rsidR="00F13F51" w:rsidRPr="00E54C4A" w:rsidRDefault="00F13F51" w:rsidP="00F13F51">
      <w:pPr>
        <w:jc w:val="center"/>
        <w:rPr>
          <w:rFonts w:eastAsia="华文中宋"/>
          <w:sz w:val="48"/>
        </w:rPr>
      </w:pPr>
      <w:r w:rsidRPr="00E54C4A">
        <w:rPr>
          <w:rFonts w:eastAsia="华文中宋" w:hint="eastAsia"/>
          <w:sz w:val="48"/>
        </w:rPr>
        <w:t>公</w:t>
      </w:r>
      <w:r w:rsidRPr="00E54C4A">
        <w:rPr>
          <w:rFonts w:eastAsia="华文中宋"/>
          <w:sz w:val="48"/>
        </w:rPr>
        <w:t xml:space="preserve">      </w:t>
      </w:r>
      <w:r w:rsidRPr="00E54C4A">
        <w:rPr>
          <w:rFonts w:eastAsia="华文中宋" w:hint="eastAsia"/>
          <w:sz w:val="48"/>
        </w:rPr>
        <w:t>告</w:t>
      </w:r>
    </w:p>
    <w:p w14:paraId="519C1F3E" w14:textId="45636DCB" w:rsidR="00F13F51" w:rsidRPr="00E54C4A" w:rsidRDefault="00F13F51" w:rsidP="00F13F51">
      <w:pPr>
        <w:jc w:val="center"/>
        <w:rPr>
          <w:rFonts w:ascii="华文中宋" w:eastAsia="华文中宋" w:hAnsi="华文中宋"/>
          <w:sz w:val="24"/>
        </w:rPr>
      </w:pPr>
      <w:r w:rsidRPr="00E54C4A">
        <w:rPr>
          <w:rFonts w:ascii="华文中宋" w:eastAsia="华文中宋" w:hAnsi="华文中宋" w:hint="eastAsia"/>
          <w:sz w:val="24"/>
        </w:rPr>
        <w:t>202</w:t>
      </w:r>
      <w:r w:rsidR="00EB1DD0" w:rsidRPr="00E54C4A">
        <w:rPr>
          <w:rFonts w:ascii="华文中宋" w:eastAsia="华文中宋" w:hAnsi="华文中宋"/>
          <w:sz w:val="24"/>
        </w:rPr>
        <w:t>X</w:t>
      </w:r>
      <w:r w:rsidRPr="00E54C4A">
        <w:rPr>
          <w:rFonts w:ascii="华文中宋" w:eastAsia="华文中宋" w:hAnsi="华文中宋" w:hint="eastAsia"/>
          <w:sz w:val="24"/>
        </w:rPr>
        <w:t>年 第      号</w:t>
      </w:r>
    </w:p>
    <w:p w14:paraId="6D676D0E" w14:textId="77777777" w:rsidR="00F13F51" w:rsidRPr="00E54C4A" w:rsidRDefault="00F13F51" w:rsidP="00F13F51">
      <w:pPr>
        <w:jc w:val="center"/>
        <w:rPr>
          <w:rFonts w:eastAsia="黑体"/>
          <w:sz w:val="32"/>
        </w:rPr>
      </w:pPr>
      <w:r w:rsidRPr="00E54C4A">
        <w:rPr>
          <w:rFonts w:ascii="宋体" w:hAnsi="宋体"/>
          <w:noProof/>
          <w:sz w:val="20"/>
        </w:rPr>
        <mc:AlternateContent>
          <mc:Choice Requires="wps">
            <w:drawing>
              <wp:anchor distT="0" distB="0" distL="114300" distR="114300" simplePos="0" relativeHeight="251662336" behindDoc="0" locked="0" layoutInCell="1" allowOverlap="1" wp14:anchorId="04DC92B3" wp14:editId="1CF48F9B">
                <wp:simplePos x="0" y="0"/>
                <wp:positionH relativeFrom="column">
                  <wp:posOffset>228600</wp:posOffset>
                </wp:positionH>
                <wp:positionV relativeFrom="paragraph">
                  <wp:posOffset>99060</wp:posOffset>
                </wp:positionV>
                <wp:extent cx="5029200" cy="0"/>
                <wp:effectExtent l="9525" t="13335" r="9525" b="15240"/>
                <wp:wrapSquare wrapText="bothSides"/>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7A25C" id="直接连接符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pt" to="41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" strokeweight="1.5pt">
                <w10:wrap type="square"/>
              </v:line>
            </w:pict>
          </mc:Fallback>
        </mc:AlternateContent>
      </w:r>
    </w:p>
    <w:p w14:paraId="33CFA2A1" w14:textId="77777777" w:rsidR="00F13F51" w:rsidRPr="00E54C4A" w:rsidRDefault="00F13F51" w:rsidP="00F13F51">
      <w:pPr>
        <w:ind w:firstLineChars="200" w:firstLine="640"/>
        <w:jc w:val="center"/>
        <w:rPr>
          <w:rFonts w:eastAsia="黑体"/>
          <w:sz w:val="32"/>
        </w:rPr>
      </w:pPr>
      <w:r w:rsidRPr="00E54C4A">
        <w:rPr>
          <w:rFonts w:eastAsia="黑体" w:hint="eastAsia"/>
          <w:sz w:val="32"/>
        </w:rPr>
        <w:t>住房和城乡建设部关于发布国家标准</w:t>
      </w:r>
    </w:p>
    <w:p w14:paraId="3F9ECDBC" w14:textId="2C4E44AA" w:rsidR="00F13F51" w:rsidRPr="00E54C4A" w:rsidRDefault="00F13F51" w:rsidP="00F13F51">
      <w:pPr>
        <w:ind w:firstLineChars="200" w:firstLine="640"/>
        <w:jc w:val="center"/>
        <w:rPr>
          <w:rFonts w:eastAsia="黑体"/>
          <w:sz w:val="32"/>
        </w:rPr>
      </w:pPr>
      <w:r w:rsidRPr="00E54C4A">
        <w:rPr>
          <w:rFonts w:eastAsia="黑体" w:hint="eastAsia"/>
          <w:sz w:val="32"/>
        </w:rPr>
        <w:t>《</w:t>
      </w:r>
      <w:r w:rsidR="00D90EC1" w:rsidRPr="00E54C4A">
        <w:rPr>
          <w:rFonts w:eastAsia="黑体" w:hint="eastAsia"/>
          <w:sz w:val="32"/>
        </w:rPr>
        <w:t>变电工程项目规范</w:t>
      </w:r>
      <w:r w:rsidRPr="00E54C4A">
        <w:rPr>
          <w:rFonts w:eastAsia="黑体" w:hint="eastAsia"/>
          <w:sz w:val="32"/>
        </w:rPr>
        <w:t>》的公告</w:t>
      </w:r>
    </w:p>
    <w:p w14:paraId="4A477791" w14:textId="77777777" w:rsidR="0040499C" w:rsidRPr="00E54C4A" w:rsidRDefault="0040499C"/>
    <w:p w14:paraId="32C2E073" w14:textId="77777777" w:rsidR="00C76DDF" w:rsidRPr="00E54C4A" w:rsidRDefault="00C76DDF"/>
    <w:p w14:paraId="4ABE55A5" w14:textId="77777777" w:rsidR="0061660C" w:rsidRPr="00E54C4A" w:rsidRDefault="00F13F51">
      <w:pPr>
        <w:widowControl/>
        <w:jc w:val="left"/>
        <w:rPr>
          <w:b/>
          <w:sz w:val="28"/>
          <w:szCs w:val="28"/>
        </w:rPr>
        <w:sectPr w:rsidR="0061660C" w:rsidRPr="00E54C4A" w:rsidSect="0010439B">
          <w:pgSz w:w="11906" w:h="16838"/>
          <w:pgMar w:top="1440" w:right="1800" w:bottom="1440" w:left="1800" w:header="851" w:footer="992" w:gutter="0"/>
          <w:pgNumType w:start="1"/>
          <w:cols w:space="720"/>
          <w:docGrid w:type="lines" w:linePitch="312"/>
        </w:sectPr>
      </w:pPr>
      <w:r w:rsidRPr="00E54C4A">
        <w:rPr>
          <w:b/>
          <w:sz w:val="28"/>
          <w:szCs w:val="28"/>
        </w:rPr>
        <w:br w:type="page"/>
      </w:r>
    </w:p>
    <w:p w14:paraId="45A36ACE" w14:textId="77777777" w:rsidR="009474CE" w:rsidRPr="00E54C4A" w:rsidRDefault="009474CE" w:rsidP="009474CE">
      <w:pPr>
        <w:jc w:val="center"/>
        <w:rPr>
          <w:rFonts w:ascii="新宋体" w:eastAsia="新宋体" w:hAnsi="新宋体" w:cs="新宋体"/>
          <w:b/>
          <w:bCs/>
          <w:sz w:val="44"/>
          <w:szCs w:val="44"/>
        </w:rPr>
      </w:pPr>
      <w:r w:rsidRPr="00E54C4A">
        <w:rPr>
          <w:rFonts w:ascii="新宋体" w:eastAsia="新宋体" w:hAnsi="新宋体" w:cs="新宋体" w:hint="eastAsia"/>
          <w:b/>
          <w:bCs/>
          <w:sz w:val="44"/>
          <w:szCs w:val="44"/>
        </w:rPr>
        <w:lastRenderedPageBreak/>
        <w:t>前    言</w:t>
      </w:r>
    </w:p>
    <w:p w14:paraId="29453715" w14:textId="77777777" w:rsidR="009474CE" w:rsidRPr="00E54C4A" w:rsidRDefault="009474CE" w:rsidP="009474CE">
      <w:pPr>
        <w:ind w:firstLineChars="200" w:firstLine="420"/>
        <w:rPr>
          <w:rFonts w:ascii="仿宋_GB2312" w:eastAsia="仿宋_GB2312"/>
          <w:szCs w:val="32"/>
        </w:rPr>
      </w:pPr>
    </w:p>
    <w:p w14:paraId="5F5ED6BA" w14:textId="77777777" w:rsidR="009474CE" w:rsidRPr="00E54C4A" w:rsidRDefault="009474CE" w:rsidP="009474CE">
      <w:pPr>
        <w:ind w:firstLineChars="200" w:firstLine="640"/>
        <w:rPr>
          <w:rFonts w:ascii="仿宋_GB2312" w:eastAsia="仿宋_GB2312"/>
          <w:szCs w:val="32"/>
        </w:rPr>
      </w:pPr>
      <w:r w:rsidRPr="00E54C4A">
        <w:rPr>
          <w:rFonts w:ascii="仿宋_GB2312" w:eastAsia="仿宋_GB2312" w:hint="eastAsia"/>
          <w:sz w:val="32"/>
          <w:szCs w:val="32"/>
        </w:rPr>
        <w:t>为适应国际技术法规与技术标准通行规则，2016年以来，</w:t>
      </w:r>
      <w:r w:rsidRPr="00E54C4A">
        <w:rPr>
          <w:rFonts w:ascii="仿宋_GB2312" w:eastAsia="仿宋_GB2312"/>
          <w:sz w:val="32"/>
          <w:szCs w:val="32"/>
        </w:rPr>
        <w:t>住房</w:t>
      </w:r>
      <w:r w:rsidRPr="00E54C4A">
        <w:rPr>
          <w:rFonts w:ascii="仿宋_GB2312" w:eastAsia="仿宋_GB2312" w:hint="eastAsia"/>
          <w:sz w:val="32"/>
          <w:szCs w:val="32"/>
        </w:rPr>
        <w:t>和</w:t>
      </w:r>
      <w:r w:rsidRPr="00E54C4A">
        <w:rPr>
          <w:rFonts w:ascii="仿宋_GB2312" w:eastAsia="仿宋_GB2312"/>
          <w:sz w:val="32"/>
          <w:szCs w:val="32"/>
        </w:rPr>
        <w:t>城乡建设部</w:t>
      </w:r>
      <w:r w:rsidRPr="00E54C4A">
        <w:rPr>
          <w:rFonts w:ascii="仿宋_GB2312" w:eastAsia="仿宋_GB2312" w:hint="eastAsia"/>
          <w:sz w:val="32"/>
          <w:szCs w:val="32"/>
        </w:rPr>
        <w:t>陆续</w:t>
      </w:r>
      <w:r w:rsidRPr="00E54C4A">
        <w:rPr>
          <w:rFonts w:ascii="仿宋_GB2312" w:eastAsia="仿宋_GB2312"/>
          <w:sz w:val="32"/>
          <w:szCs w:val="32"/>
        </w:rPr>
        <w:t>印发</w:t>
      </w:r>
      <w:r w:rsidRPr="00E54C4A">
        <w:rPr>
          <w:rFonts w:ascii="仿宋_GB2312" w:eastAsia="仿宋_GB2312" w:hint="eastAsia"/>
          <w:sz w:val="32"/>
          <w:szCs w:val="32"/>
        </w:rPr>
        <w:t>《</w:t>
      </w:r>
      <w:r w:rsidRPr="00E54C4A">
        <w:rPr>
          <w:rFonts w:ascii="仿宋_GB2312" w:eastAsia="仿宋_GB2312"/>
          <w:sz w:val="32"/>
          <w:szCs w:val="32"/>
        </w:rPr>
        <w:t>深化工程建设标准化工作改革的意见</w:t>
      </w:r>
      <w:r w:rsidRPr="00E54C4A">
        <w:rPr>
          <w:rFonts w:ascii="仿宋_GB2312" w:eastAsia="仿宋_GB2312" w:hint="eastAsia"/>
          <w:sz w:val="32"/>
          <w:szCs w:val="32"/>
        </w:rPr>
        <w:t>》等文件，提出</w:t>
      </w:r>
      <w:r w:rsidRPr="00E54C4A">
        <w:rPr>
          <w:rFonts w:ascii="仿宋" w:eastAsia="仿宋" w:hAnsi="仿宋" w:hint="eastAsia"/>
          <w:sz w:val="32"/>
          <w:szCs w:val="32"/>
        </w:rPr>
        <w:t>政府制定强制性标准、社会团体制定自愿采用性标准的长远目标</w:t>
      </w:r>
      <w:r w:rsidRPr="00E54C4A">
        <w:rPr>
          <w:rFonts w:ascii="仿宋_GB2312" w:eastAsia="仿宋_GB2312" w:hint="eastAsia"/>
          <w:sz w:val="32"/>
          <w:szCs w:val="32"/>
        </w:rPr>
        <w:t>，明确了逐步用全文强制性工程建设规范取代现行标准中分散的强制性条文</w:t>
      </w:r>
      <w:r w:rsidRPr="00E54C4A">
        <w:rPr>
          <w:rFonts w:ascii="仿宋_GB2312" w:eastAsia="仿宋_GB2312"/>
          <w:sz w:val="32"/>
          <w:szCs w:val="32"/>
        </w:rPr>
        <w:t>的改革任务</w:t>
      </w:r>
      <w:r w:rsidRPr="00E54C4A">
        <w:rPr>
          <w:rFonts w:ascii="仿宋_GB2312" w:eastAsia="仿宋_GB2312" w:hint="eastAsia"/>
          <w:sz w:val="32"/>
          <w:szCs w:val="32"/>
        </w:rPr>
        <w:t>，逐步形成由法律、行政法规、部门规章中的技术性规定与全文强制性工程建设规范构成的“技术法规”体系。</w:t>
      </w:r>
    </w:p>
    <w:p w14:paraId="54607CF4" w14:textId="77777777" w:rsidR="009474CE" w:rsidRPr="00E54C4A" w:rsidRDefault="009474CE" w:rsidP="009474CE">
      <w:pPr>
        <w:ind w:firstLine="640"/>
        <w:rPr>
          <w:rFonts w:ascii="仿宋_GB2312" w:eastAsia="仿宋_GB2312"/>
          <w:szCs w:val="32"/>
        </w:rPr>
      </w:pPr>
      <w:r w:rsidRPr="00E54C4A">
        <w:rPr>
          <w:rFonts w:ascii="仿宋_GB2312" w:eastAsia="仿宋_GB2312" w:hint="eastAsia"/>
          <w:b/>
          <w:sz w:val="32"/>
          <w:szCs w:val="32"/>
        </w:rPr>
        <w:t>关于规范种类。</w:t>
      </w:r>
      <w:r w:rsidRPr="00E54C4A">
        <w:rPr>
          <w:rFonts w:ascii="仿宋_GB2312" w:eastAsia="仿宋_GB2312" w:hint="eastAsia"/>
          <w:sz w:val="32"/>
          <w:szCs w:val="32"/>
        </w:rPr>
        <w:t>强制性工程建设规范体系覆盖工程建设领域各类建设工程项目，</w:t>
      </w:r>
      <w:r w:rsidRPr="00E54C4A">
        <w:rPr>
          <w:rFonts w:ascii="仿宋_GB2312" w:eastAsia="仿宋_GB2312"/>
          <w:sz w:val="32"/>
          <w:szCs w:val="32"/>
        </w:rPr>
        <w:t>分为</w:t>
      </w:r>
      <w:r w:rsidRPr="00E54C4A">
        <w:rPr>
          <w:rFonts w:ascii="仿宋_GB2312" w:eastAsia="仿宋_GB2312" w:hint="eastAsia"/>
          <w:sz w:val="32"/>
          <w:szCs w:val="32"/>
        </w:rPr>
        <w:t>工程</w:t>
      </w:r>
      <w:r w:rsidRPr="00E54C4A">
        <w:rPr>
          <w:rFonts w:ascii="仿宋_GB2312" w:eastAsia="仿宋_GB2312"/>
          <w:sz w:val="32"/>
          <w:szCs w:val="32"/>
        </w:rPr>
        <w:t>项目</w:t>
      </w:r>
      <w:r w:rsidRPr="00E54C4A">
        <w:rPr>
          <w:rFonts w:ascii="仿宋_GB2312" w:eastAsia="仿宋_GB2312" w:hint="eastAsia"/>
          <w:sz w:val="32"/>
          <w:szCs w:val="32"/>
        </w:rPr>
        <w:t>类</w:t>
      </w:r>
      <w:r w:rsidRPr="00E54C4A">
        <w:rPr>
          <w:rFonts w:ascii="仿宋_GB2312" w:eastAsia="仿宋_GB2312"/>
          <w:sz w:val="32"/>
          <w:szCs w:val="32"/>
        </w:rPr>
        <w:t>规范</w:t>
      </w:r>
      <w:r w:rsidRPr="00E54C4A">
        <w:rPr>
          <w:rFonts w:ascii="仿宋_GB2312" w:eastAsia="仿宋_GB2312" w:hint="eastAsia"/>
          <w:sz w:val="32"/>
          <w:szCs w:val="32"/>
        </w:rPr>
        <w:t>（简称项目规范）</w:t>
      </w:r>
      <w:r w:rsidRPr="00E54C4A">
        <w:rPr>
          <w:rFonts w:ascii="仿宋_GB2312" w:eastAsia="仿宋_GB2312"/>
          <w:sz w:val="32"/>
          <w:szCs w:val="32"/>
        </w:rPr>
        <w:t>和通用</w:t>
      </w:r>
      <w:r w:rsidRPr="00E54C4A">
        <w:rPr>
          <w:rFonts w:ascii="仿宋_GB2312" w:eastAsia="仿宋_GB2312" w:hint="eastAsia"/>
          <w:sz w:val="32"/>
          <w:szCs w:val="32"/>
        </w:rPr>
        <w:t>技术类</w:t>
      </w:r>
      <w:r w:rsidRPr="00E54C4A">
        <w:rPr>
          <w:rFonts w:ascii="仿宋_GB2312" w:eastAsia="仿宋_GB2312"/>
          <w:sz w:val="32"/>
          <w:szCs w:val="32"/>
        </w:rPr>
        <w:t>规范</w:t>
      </w:r>
      <w:r w:rsidRPr="00E54C4A">
        <w:rPr>
          <w:rFonts w:ascii="仿宋_GB2312" w:eastAsia="仿宋_GB2312" w:hint="eastAsia"/>
          <w:sz w:val="32"/>
          <w:szCs w:val="32"/>
        </w:rPr>
        <w:t>（简称通用规范）两种类型</w:t>
      </w:r>
      <w:r w:rsidRPr="00E54C4A">
        <w:rPr>
          <w:rFonts w:ascii="仿宋_GB2312" w:eastAsia="仿宋_GB2312"/>
          <w:sz w:val="32"/>
          <w:szCs w:val="32"/>
        </w:rPr>
        <w:t>。项目规范以工程</w:t>
      </w:r>
      <w:r w:rsidRPr="00E54C4A">
        <w:rPr>
          <w:rFonts w:ascii="仿宋_GB2312" w:eastAsia="仿宋_GB2312" w:hint="eastAsia"/>
          <w:sz w:val="32"/>
          <w:szCs w:val="32"/>
        </w:rPr>
        <w:t>建设项目</w:t>
      </w:r>
      <w:r w:rsidRPr="00E54C4A">
        <w:rPr>
          <w:rFonts w:ascii="仿宋_GB2312" w:eastAsia="仿宋_GB2312"/>
          <w:sz w:val="32"/>
          <w:szCs w:val="32"/>
        </w:rPr>
        <w:t>整体为对象，以项目</w:t>
      </w:r>
      <w:r w:rsidRPr="00E54C4A">
        <w:rPr>
          <w:rFonts w:ascii="仿宋_GB2312" w:eastAsia="仿宋_GB2312" w:hint="eastAsia"/>
          <w:sz w:val="32"/>
          <w:szCs w:val="32"/>
        </w:rPr>
        <w:t>的</w:t>
      </w:r>
      <w:r w:rsidRPr="00E54C4A">
        <w:rPr>
          <w:rFonts w:ascii="仿宋_GB2312" w:eastAsia="仿宋_GB2312"/>
          <w:sz w:val="32"/>
          <w:szCs w:val="32"/>
        </w:rPr>
        <w:t>规模、布局、功能、性能和关键技术措施</w:t>
      </w:r>
      <w:r w:rsidRPr="00E54C4A">
        <w:rPr>
          <w:rFonts w:ascii="仿宋_GB2312" w:eastAsia="仿宋_GB2312" w:hint="eastAsia"/>
          <w:sz w:val="32"/>
          <w:szCs w:val="32"/>
        </w:rPr>
        <w:t>等五大要素</w:t>
      </w:r>
      <w:r w:rsidRPr="00E54C4A">
        <w:rPr>
          <w:rFonts w:ascii="仿宋_GB2312" w:eastAsia="仿宋_GB2312"/>
          <w:sz w:val="32"/>
          <w:szCs w:val="32"/>
        </w:rPr>
        <w:t>为主要内容。通用规范以实现</w:t>
      </w:r>
      <w:r w:rsidRPr="00E54C4A">
        <w:rPr>
          <w:rFonts w:ascii="仿宋_GB2312" w:eastAsia="仿宋_GB2312" w:hint="eastAsia"/>
          <w:sz w:val="32"/>
          <w:szCs w:val="32"/>
        </w:rPr>
        <w:t>工程建设</w:t>
      </w:r>
      <w:r w:rsidRPr="00E54C4A">
        <w:rPr>
          <w:rFonts w:ascii="仿宋_GB2312" w:eastAsia="仿宋_GB2312"/>
          <w:sz w:val="32"/>
          <w:szCs w:val="32"/>
        </w:rPr>
        <w:t>项目功能性能要求的各专业</w:t>
      </w:r>
      <w:r w:rsidRPr="00E54C4A">
        <w:rPr>
          <w:rFonts w:ascii="仿宋_GB2312" w:eastAsia="仿宋_GB2312" w:hint="eastAsia"/>
          <w:sz w:val="32"/>
          <w:szCs w:val="32"/>
        </w:rPr>
        <w:t>通用</w:t>
      </w:r>
      <w:r w:rsidRPr="00E54C4A">
        <w:rPr>
          <w:rFonts w:ascii="仿宋_GB2312" w:eastAsia="仿宋_GB2312"/>
          <w:sz w:val="32"/>
          <w:szCs w:val="32"/>
        </w:rPr>
        <w:t>技术为对象，以勘察、</w:t>
      </w:r>
      <w:r w:rsidRPr="00E54C4A">
        <w:rPr>
          <w:rFonts w:ascii="仿宋_GB2312" w:eastAsia="仿宋_GB2312" w:hint="eastAsia"/>
          <w:sz w:val="32"/>
          <w:szCs w:val="32"/>
        </w:rPr>
        <w:t>设计</w:t>
      </w:r>
      <w:r w:rsidRPr="00E54C4A">
        <w:rPr>
          <w:rFonts w:ascii="仿宋_GB2312" w:eastAsia="仿宋_GB2312"/>
          <w:sz w:val="32"/>
          <w:szCs w:val="32"/>
        </w:rPr>
        <w:t>、施工、</w:t>
      </w:r>
      <w:r w:rsidRPr="00E54C4A">
        <w:rPr>
          <w:rFonts w:ascii="仿宋_GB2312" w:eastAsia="仿宋_GB2312" w:hint="eastAsia"/>
          <w:sz w:val="32"/>
          <w:szCs w:val="32"/>
        </w:rPr>
        <w:t>维修、养护等通用技术要求</w:t>
      </w:r>
      <w:r w:rsidRPr="00E54C4A">
        <w:rPr>
          <w:rFonts w:ascii="仿宋_GB2312" w:eastAsia="仿宋_GB2312"/>
          <w:sz w:val="32"/>
          <w:szCs w:val="32"/>
        </w:rPr>
        <w:t>为主要内容。</w:t>
      </w:r>
      <w:r w:rsidRPr="00E54C4A">
        <w:rPr>
          <w:rFonts w:ascii="仿宋_GB2312" w:eastAsia="仿宋_GB2312" w:hAnsiTheme="minorEastAsia" w:hint="eastAsia"/>
          <w:sz w:val="32"/>
          <w:szCs w:val="32"/>
        </w:rPr>
        <w:t>在全文强制性</w:t>
      </w:r>
      <w:r w:rsidRPr="00E54C4A">
        <w:rPr>
          <w:rFonts w:ascii="仿宋_GB2312" w:eastAsia="仿宋_GB2312" w:hAnsiTheme="minorEastAsia"/>
          <w:sz w:val="32"/>
          <w:szCs w:val="32"/>
        </w:rPr>
        <w:t>工程</w:t>
      </w:r>
      <w:r w:rsidRPr="00E54C4A">
        <w:rPr>
          <w:rFonts w:ascii="仿宋_GB2312" w:eastAsia="仿宋_GB2312" w:hint="eastAsia"/>
          <w:sz w:val="32"/>
          <w:szCs w:val="32"/>
        </w:rPr>
        <w:t>建设</w:t>
      </w:r>
      <w:r w:rsidRPr="00E54C4A">
        <w:rPr>
          <w:rFonts w:ascii="仿宋_GB2312" w:eastAsia="仿宋_GB2312" w:hAnsiTheme="minorEastAsia"/>
          <w:sz w:val="32"/>
          <w:szCs w:val="32"/>
        </w:rPr>
        <w:t>规范体系中</w:t>
      </w:r>
      <w:r w:rsidRPr="00E54C4A">
        <w:rPr>
          <w:rFonts w:ascii="仿宋_GB2312" w:eastAsia="仿宋_GB2312" w:hAnsiTheme="minorEastAsia" w:hint="eastAsia"/>
          <w:sz w:val="32"/>
          <w:szCs w:val="32"/>
        </w:rPr>
        <w:t>，</w:t>
      </w:r>
      <w:r w:rsidRPr="00E54C4A">
        <w:rPr>
          <w:rFonts w:ascii="仿宋_GB2312" w:eastAsia="仿宋_GB2312" w:hAnsiTheme="minorEastAsia"/>
          <w:sz w:val="32"/>
          <w:szCs w:val="32"/>
        </w:rPr>
        <w:t>项目规范为</w:t>
      </w:r>
      <w:r w:rsidRPr="00E54C4A">
        <w:rPr>
          <w:rFonts w:ascii="仿宋_GB2312" w:eastAsia="仿宋_GB2312" w:hAnsiTheme="minorEastAsia" w:hint="eastAsia"/>
          <w:sz w:val="32"/>
          <w:szCs w:val="32"/>
        </w:rPr>
        <w:t>主干</w:t>
      </w:r>
      <w:r w:rsidRPr="00E54C4A">
        <w:rPr>
          <w:rFonts w:ascii="仿宋_GB2312" w:eastAsia="仿宋_GB2312" w:hAnsiTheme="minorEastAsia"/>
          <w:sz w:val="32"/>
          <w:szCs w:val="32"/>
        </w:rPr>
        <w:t>，通用规范</w:t>
      </w:r>
      <w:r w:rsidRPr="00E54C4A">
        <w:rPr>
          <w:rFonts w:ascii="仿宋_GB2312" w:eastAsia="仿宋_GB2312" w:hAnsiTheme="minorEastAsia" w:hint="eastAsia"/>
          <w:sz w:val="32"/>
          <w:szCs w:val="32"/>
        </w:rPr>
        <w:t>是对</w:t>
      </w:r>
      <w:r w:rsidRPr="00E54C4A">
        <w:rPr>
          <w:rFonts w:ascii="仿宋_GB2312" w:eastAsia="仿宋_GB2312"/>
          <w:sz w:val="32"/>
          <w:szCs w:val="32"/>
        </w:rPr>
        <w:t>各类项目共性的、</w:t>
      </w:r>
      <w:r w:rsidRPr="00E54C4A">
        <w:rPr>
          <w:rFonts w:ascii="仿宋_GB2312" w:eastAsia="仿宋_GB2312" w:hint="eastAsia"/>
          <w:sz w:val="32"/>
          <w:szCs w:val="32"/>
        </w:rPr>
        <w:t>通用的专业性</w:t>
      </w:r>
      <w:r w:rsidRPr="00E54C4A">
        <w:rPr>
          <w:rFonts w:ascii="仿宋_GB2312" w:eastAsia="仿宋_GB2312"/>
          <w:sz w:val="32"/>
          <w:szCs w:val="32"/>
        </w:rPr>
        <w:t>关键技术措施</w:t>
      </w:r>
      <w:r w:rsidRPr="00E54C4A">
        <w:rPr>
          <w:rFonts w:ascii="仿宋_GB2312" w:eastAsia="仿宋_GB2312" w:hint="eastAsia"/>
          <w:sz w:val="32"/>
          <w:szCs w:val="32"/>
        </w:rPr>
        <w:t>的规定</w:t>
      </w:r>
      <w:r w:rsidRPr="00E54C4A">
        <w:rPr>
          <w:rFonts w:ascii="仿宋_GB2312" w:eastAsia="仿宋_GB2312" w:hAnsiTheme="minorEastAsia"/>
          <w:sz w:val="32"/>
          <w:szCs w:val="32"/>
        </w:rPr>
        <w:t>。</w:t>
      </w:r>
    </w:p>
    <w:p w14:paraId="14A67F40" w14:textId="77777777" w:rsidR="009474CE" w:rsidRPr="00E54C4A" w:rsidRDefault="009474CE" w:rsidP="009474CE">
      <w:pPr>
        <w:ind w:firstLine="570"/>
        <w:rPr>
          <w:rFonts w:ascii="仿宋_GB2312" w:eastAsia="仿宋_GB2312" w:hAnsiTheme="minorHAnsi" w:cstheme="minorBidi"/>
          <w:szCs w:val="32"/>
        </w:rPr>
      </w:pPr>
      <w:r w:rsidRPr="00E54C4A">
        <w:rPr>
          <w:rFonts w:ascii="仿宋_GB2312" w:eastAsia="仿宋_GB2312" w:hint="eastAsia"/>
          <w:b/>
          <w:sz w:val="32"/>
          <w:szCs w:val="32"/>
        </w:rPr>
        <w:t>关于五大要素指标。</w:t>
      </w:r>
      <w:r w:rsidRPr="00E54C4A">
        <w:rPr>
          <w:rFonts w:ascii="仿宋_GB2312" w:eastAsia="仿宋_GB2312" w:hAnsiTheme="minorHAnsi" w:cstheme="minorBidi" w:hint="eastAsia"/>
          <w:sz w:val="32"/>
          <w:szCs w:val="32"/>
        </w:rPr>
        <w:t>强制性工程建设规范中各项要素是保障城乡基础设施建设体系化和效率提升的基本规定，是支撑城乡建设高质量发展的基本要求。项目的规模要求主要规定了建设工程项目应具备完整的生产或服务能力，应与经济</w:t>
      </w:r>
      <w:r w:rsidRPr="00E54C4A">
        <w:rPr>
          <w:rFonts w:ascii="仿宋_GB2312" w:eastAsia="仿宋_GB2312" w:hAnsiTheme="minorHAnsi" w:cstheme="minorBidi" w:hint="eastAsia"/>
          <w:sz w:val="32"/>
          <w:szCs w:val="32"/>
        </w:rPr>
        <w:lastRenderedPageBreak/>
        <w:t>社会发展水平相适应。项目的布局要求主要规定了产业布局、建设工程项目选址、总体设计、总平面布置以及与规模相协调的统筹性技术要求，应考虑供给能力合理分布，提高相关设施建设的整体水平。项目的功能要求主要规定</w:t>
      </w:r>
      <w:r w:rsidRPr="00E54C4A">
        <w:rPr>
          <w:rFonts w:ascii="仿宋_GB2312" w:eastAsia="仿宋_GB2312"/>
          <w:sz w:val="32"/>
          <w:szCs w:val="32"/>
        </w:rPr>
        <w:t>项目构成和用途</w:t>
      </w:r>
      <w:r w:rsidRPr="00E54C4A">
        <w:rPr>
          <w:rFonts w:ascii="仿宋_GB2312" w:eastAsia="仿宋_GB2312" w:hint="eastAsia"/>
          <w:sz w:val="32"/>
          <w:szCs w:val="32"/>
        </w:rPr>
        <w:t>，明确项目的基本组成单元，是项目发挥预期作用的保障。</w:t>
      </w:r>
      <w:r w:rsidRPr="00E54C4A">
        <w:rPr>
          <w:rFonts w:ascii="仿宋_GB2312" w:eastAsia="仿宋_GB2312"/>
          <w:sz w:val="32"/>
          <w:szCs w:val="32"/>
        </w:rPr>
        <w:t>项目的</w:t>
      </w:r>
      <w:r w:rsidRPr="00E54C4A">
        <w:rPr>
          <w:rFonts w:ascii="仿宋_GB2312" w:eastAsia="仿宋_GB2312" w:hAnsiTheme="minorHAnsi" w:cstheme="minorBidi" w:hint="eastAsia"/>
          <w:sz w:val="32"/>
          <w:szCs w:val="32"/>
        </w:rPr>
        <w:t>性能要求主要规定建设工程项目建设水平或技术</w:t>
      </w:r>
      <w:r w:rsidRPr="00E54C4A">
        <w:rPr>
          <w:rFonts w:ascii="仿宋_GB2312" w:eastAsia="仿宋_GB2312"/>
          <w:sz w:val="32"/>
          <w:szCs w:val="32"/>
        </w:rPr>
        <w:t>水平</w:t>
      </w:r>
      <w:r w:rsidRPr="00E54C4A">
        <w:rPr>
          <w:rFonts w:ascii="仿宋_GB2312" w:eastAsia="仿宋_GB2312" w:hint="eastAsia"/>
          <w:sz w:val="32"/>
          <w:szCs w:val="32"/>
        </w:rPr>
        <w:t>的</w:t>
      </w:r>
      <w:r w:rsidRPr="00E54C4A">
        <w:rPr>
          <w:rFonts w:ascii="仿宋_GB2312" w:eastAsia="仿宋_GB2312"/>
          <w:sz w:val="32"/>
          <w:szCs w:val="32"/>
        </w:rPr>
        <w:t>高低</w:t>
      </w:r>
      <w:r w:rsidRPr="00E54C4A">
        <w:rPr>
          <w:rFonts w:ascii="仿宋_GB2312" w:eastAsia="仿宋_GB2312" w:hint="eastAsia"/>
          <w:sz w:val="32"/>
          <w:szCs w:val="32"/>
        </w:rPr>
        <w:t>程度</w:t>
      </w:r>
      <w:r w:rsidRPr="00E54C4A">
        <w:rPr>
          <w:rFonts w:ascii="仿宋_GB2312" w:eastAsia="仿宋_GB2312"/>
          <w:sz w:val="32"/>
          <w:szCs w:val="32"/>
        </w:rPr>
        <w:t>，</w:t>
      </w:r>
      <w:r w:rsidRPr="00E54C4A">
        <w:rPr>
          <w:rFonts w:ascii="仿宋_GB2312" w:eastAsia="仿宋_GB2312" w:hAnsiTheme="minorHAnsi" w:cstheme="minorBidi" w:hint="eastAsia"/>
          <w:sz w:val="32"/>
          <w:szCs w:val="32"/>
        </w:rPr>
        <w:t>体现建设工程项目的适用性，明确项目质量、安全、节能、环保、宜居环境和可持续发展等方面应达到的基本水平。关键技术措施是实现建设项目功能、性能要求的基本技术规定，是落实城乡建设安全、绿色、韧性、智慧、宜居、公平、有效率等发展目标的基本保障。</w:t>
      </w:r>
    </w:p>
    <w:p w14:paraId="526C6F39" w14:textId="77777777" w:rsidR="009474CE" w:rsidRPr="00E54C4A" w:rsidRDefault="009474CE" w:rsidP="009474CE">
      <w:pPr>
        <w:ind w:firstLine="640"/>
        <w:rPr>
          <w:rFonts w:ascii="仿宋_GB2312" w:eastAsia="仿宋_GB2312"/>
          <w:szCs w:val="32"/>
        </w:rPr>
      </w:pPr>
      <w:r w:rsidRPr="00E54C4A">
        <w:rPr>
          <w:rFonts w:ascii="仿宋_GB2312" w:eastAsia="仿宋_GB2312" w:hint="eastAsia"/>
          <w:b/>
          <w:sz w:val="32"/>
          <w:szCs w:val="32"/>
        </w:rPr>
        <w:t>关于规范实施。</w:t>
      </w:r>
      <w:r w:rsidRPr="00E54C4A">
        <w:rPr>
          <w:rFonts w:ascii="仿宋_GB2312" w:eastAsia="仿宋_GB2312" w:hint="eastAsia"/>
          <w:sz w:val="32"/>
          <w:szCs w:val="32"/>
        </w:rPr>
        <w:t>强制性工程建设规范具有强制约束力，是保障人民生命财产安全、人身健康、工程安全、生态环境安全、公众权益和公众利益，以及促进能源资源节约利用、满足经济社会管理等方面的控制性底线要求，工程建设</w:t>
      </w:r>
      <w:r w:rsidRPr="00E54C4A">
        <w:rPr>
          <w:rFonts w:ascii="仿宋_GB2312" w:eastAsia="仿宋_GB2312"/>
          <w:sz w:val="32"/>
          <w:szCs w:val="32"/>
        </w:rPr>
        <w:t>项目</w:t>
      </w:r>
      <w:r w:rsidRPr="00E54C4A">
        <w:rPr>
          <w:rFonts w:ascii="仿宋_GB2312" w:eastAsia="仿宋_GB2312" w:hint="eastAsia"/>
          <w:sz w:val="32"/>
          <w:szCs w:val="32"/>
        </w:rPr>
        <w:t>的</w:t>
      </w:r>
      <w:r w:rsidRPr="00E54C4A">
        <w:rPr>
          <w:rFonts w:ascii="仿宋_GB2312" w:eastAsia="仿宋_GB2312"/>
          <w:sz w:val="32"/>
          <w:szCs w:val="32"/>
        </w:rPr>
        <w:t>勘察、设计、施工、验收、</w:t>
      </w:r>
      <w:r w:rsidRPr="00E54C4A">
        <w:rPr>
          <w:rFonts w:ascii="仿宋_GB2312" w:eastAsia="仿宋_GB2312" w:hint="eastAsia"/>
          <w:sz w:val="32"/>
          <w:szCs w:val="32"/>
        </w:rPr>
        <w:t>维修、养护、拆除等建设活动全</w:t>
      </w:r>
      <w:r w:rsidRPr="00E54C4A">
        <w:rPr>
          <w:rFonts w:ascii="仿宋_GB2312" w:eastAsia="仿宋_GB2312"/>
          <w:sz w:val="32"/>
          <w:szCs w:val="32"/>
        </w:rPr>
        <w:t>过程</w:t>
      </w:r>
      <w:r w:rsidRPr="00E54C4A">
        <w:rPr>
          <w:rFonts w:ascii="仿宋_GB2312" w:eastAsia="仿宋_GB2312" w:hint="eastAsia"/>
          <w:sz w:val="32"/>
          <w:szCs w:val="32"/>
        </w:rPr>
        <w:t>中</w:t>
      </w:r>
      <w:r w:rsidRPr="00E54C4A">
        <w:rPr>
          <w:rFonts w:ascii="仿宋_GB2312" w:eastAsia="仿宋_GB2312"/>
          <w:sz w:val="32"/>
          <w:szCs w:val="32"/>
        </w:rPr>
        <w:t>必须严格执行。</w:t>
      </w:r>
      <w:r w:rsidRPr="00E54C4A">
        <w:rPr>
          <w:rFonts w:ascii="仿宋_GB2312" w:eastAsia="仿宋_GB2312" w:hint="eastAsia"/>
          <w:sz w:val="32"/>
          <w:szCs w:val="32"/>
        </w:rPr>
        <w:t>与</w:t>
      </w:r>
      <w:r w:rsidRPr="00E54C4A">
        <w:rPr>
          <w:rFonts w:ascii="仿宋_GB2312" w:eastAsia="仿宋_GB2312"/>
          <w:sz w:val="32"/>
          <w:szCs w:val="32"/>
        </w:rPr>
        <w:t>强制性工程建设规范配套的推荐性工程建设标准</w:t>
      </w:r>
      <w:r w:rsidRPr="00E54C4A">
        <w:rPr>
          <w:rFonts w:ascii="仿宋_GB2312" w:eastAsia="仿宋_GB2312" w:hint="eastAsia"/>
          <w:sz w:val="32"/>
          <w:szCs w:val="32"/>
        </w:rPr>
        <w:t>是经过实践检验的、保障达到强制性规范要求的成熟技术措施，一般情况下也</w:t>
      </w:r>
      <w:r w:rsidRPr="00E54C4A">
        <w:rPr>
          <w:rFonts w:ascii="仿宋_GB2312" w:eastAsia="仿宋_GB2312"/>
          <w:sz w:val="32"/>
          <w:szCs w:val="32"/>
        </w:rPr>
        <w:t>应当执行。</w:t>
      </w:r>
      <w:r w:rsidRPr="00E54C4A">
        <w:rPr>
          <w:rFonts w:ascii="仿宋_GB2312" w:eastAsia="仿宋_GB2312" w:hint="eastAsia"/>
          <w:sz w:val="32"/>
          <w:szCs w:val="32"/>
        </w:rPr>
        <w:t>在满足强制性工程建设规范规定的</w:t>
      </w:r>
      <w:r w:rsidRPr="00E54C4A">
        <w:rPr>
          <w:rFonts w:ascii="仿宋_GB2312" w:eastAsia="仿宋_GB2312"/>
          <w:sz w:val="32"/>
          <w:szCs w:val="32"/>
        </w:rPr>
        <w:t>项目功能、性能要求</w:t>
      </w:r>
      <w:r w:rsidRPr="00E54C4A">
        <w:rPr>
          <w:rFonts w:ascii="仿宋_GB2312" w:eastAsia="仿宋_GB2312" w:hint="eastAsia"/>
          <w:sz w:val="32"/>
          <w:szCs w:val="32"/>
        </w:rPr>
        <w:t>和关键技术措施的前提下，可</w:t>
      </w:r>
      <w:r w:rsidRPr="00E54C4A">
        <w:rPr>
          <w:rFonts w:ascii="仿宋_GB2312" w:eastAsia="仿宋_GB2312"/>
          <w:sz w:val="32"/>
          <w:szCs w:val="32"/>
        </w:rPr>
        <w:t>合理选用</w:t>
      </w:r>
      <w:r w:rsidRPr="00E54C4A">
        <w:rPr>
          <w:rFonts w:ascii="仿宋_GB2312" w:eastAsia="仿宋_GB2312" w:hint="eastAsia"/>
          <w:sz w:val="32"/>
          <w:szCs w:val="32"/>
        </w:rPr>
        <w:t>相关团体标准、企业</w:t>
      </w:r>
      <w:r w:rsidRPr="00E54C4A">
        <w:rPr>
          <w:rFonts w:ascii="仿宋_GB2312" w:eastAsia="仿宋_GB2312"/>
          <w:sz w:val="32"/>
          <w:szCs w:val="32"/>
        </w:rPr>
        <w:t>标准</w:t>
      </w:r>
      <w:r w:rsidRPr="00E54C4A">
        <w:rPr>
          <w:rFonts w:ascii="仿宋_GB2312" w:eastAsia="仿宋_GB2312" w:hint="eastAsia"/>
          <w:sz w:val="32"/>
          <w:szCs w:val="32"/>
        </w:rPr>
        <w:t>，使项目功能、性能更加优化或达到更高水平</w:t>
      </w:r>
      <w:r w:rsidRPr="00E54C4A">
        <w:rPr>
          <w:rFonts w:ascii="仿宋_GB2312" w:eastAsia="仿宋_GB2312"/>
          <w:sz w:val="32"/>
          <w:szCs w:val="32"/>
        </w:rPr>
        <w:t>。</w:t>
      </w:r>
      <w:r w:rsidRPr="00E54C4A">
        <w:rPr>
          <w:rFonts w:ascii="仿宋_GB2312" w:eastAsia="仿宋_GB2312" w:hint="eastAsia"/>
          <w:sz w:val="32"/>
          <w:szCs w:val="32"/>
        </w:rPr>
        <w:t>推荐性</w:t>
      </w:r>
      <w:r w:rsidRPr="00E54C4A">
        <w:rPr>
          <w:rFonts w:ascii="仿宋_GB2312" w:eastAsia="仿宋_GB2312"/>
          <w:sz w:val="32"/>
          <w:szCs w:val="32"/>
        </w:rPr>
        <w:t>工程建设标准</w:t>
      </w:r>
      <w:r w:rsidRPr="00E54C4A">
        <w:rPr>
          <w:rFonts w:ascii="仿宋_GB2312" w:eastAsia="仿宋_GB2312" w:hint="eastAsia"/>
          <w:sz w:val="32"/>
          <w:szCs w:val="32"/>
        </w:rPr>
        <w:t>、团体</w:t>
      </w:r>
      <w:r w:rsidRPr="00E54C4A">
        <w:rPr>
          <w:rFonts w:ascii="仿宋_GB2312" w:eastAsia="仿宋_GB2312" w:hint="eastAsia"/>
          <w:sz w:val="32"/>
          <w:szCs w:val="32"/>
        </w:rPr>
        <w:lastRenderedPageBreak/>
        <w:t>标准、企业标准要与强制性工程建设规范协调配套，</w:t>
      </w:r>
      <w:r w:rsidRPr="00E54C4A">
        <w:rPr>
          <w:rFonts w:ascii="仿宋_GB2312" w:eastAsia="仿宋_GB2312"/>
          <w:sz w:val="32"/>
          <w:szCs w:val="32"/>
        </w:rPr>
        <w:t>各项技术要求不得低于强制性工程建设规范的相关技术</w:t>
      </w:r>
      <w:r w:rsidRPr="00E54C4A">
        <w:rPr>
          <w:rFonts w:ascii="仿宋_GB2312" w:eastAsia="仿宋_GB2312" w:hint="eastAsia"/>
          <w:sz w:val="32"/>
          <w:szCs w:val="32"/>
        </w:rPr>
        <w:t>水平</w:t>
      </w:r>
      <w:r w:rsidRPr="00E54C4A">
        <w:rPr>
          <w:rFonts w:ascii="仿宋_GB2312" w:eastAsia="仿宋_GB2312"/>
          <w:sz w:val="32"/>
          <w:szCs w:val="32"/>
        </w:rPr>
        <w:t>。</w:t>
      </w:r>
    </w:p>
    <w:p w14:paraId="24F3C7A8" w14:textId="77777777" w:rsidR="009474CE" w:rsidRPr="00E54C4A" w:rsidRDefault="009474CE" w:rsidP="009474CE">
      <w:pPr>
        <w:ind w:firstLine="640"/>
        <w:rPr>
          <w:rFonts w:eastAsia="仿宋_GB2312"/>
          <w:szCs w:val="32"/>
        </w:rPr>
      </w:pPr>
      <w:r w:rsidRPr="00E54C4A">
        <w:rPr>
          <w:rFonts w:ascii="仿宋_GB2312" w:eastAsia="仿宋_GB2312" w:hint="eastAsia"/>
          <w:sz w:val="32"/>
          <w:szCs w:val="32"/>
        </w:rPr>
        <w:t>强制性工程建设</w:t>
      </w:r>
      <w:r w:rsidRPr="00E54C4A">
        <w:rPr>
          <w:rFonts w:ascii="仿宋_GB2312" w:eastAsia="仿宋_GB2312"/>
          <w:sz w:val="32"/>
          <w:szCs w:val="32"/>
        </w:rPr>
        <w:t>规范</w:t>
      </w:r>
      <w:r w:rsidRPr="00E54C4A">
        <w:rPr>
          <w:rFonts w:ascii="仿宋_GB2312" w:eastAsia="仿宋_GB2312" w:hint="eastAsia"/>
          <w:sz w:val="32"/>
          <w:szCs w:val="32"/>
        </w:rPr>
        <w:t>实施</w:t>
      </w:r>
      <w:r w:rsidRPr="00E54C4A">
        <w:rPr>
          <w:rFonts w:ascii="仿宋_GB2312" w:eastAsia="仿宋_GB2312"/>
          <w:sz w:val="32"/>
          <w:szCs w:val="32"/>
        </w:rPr>
        <w:t>后，现行相关工程建设</w:t>
      </w:r>
      <w:r w:rsidRPr="00E54C4A">
        <w:rPr>
          <w:rFonts w:ascii="仿宋_GB2312" w:eastAsia="仿宋_GB2312" w:hint="eastAsia"/>
          <w:sz w:val="32"/>
          <w:szCs w:val="32"/>
        </w:rPr>
        <w:t>国家</w:t>
      </w:r>
      <w:r w:rsidRPr="00E54C4A">
        <w:rPr>
          <w:rFonts w:ascii="仿宋_GB2312" w:eastAsia="仿宋_GB2312"/>
          <w:sz w:val="32"/>
          <w:szCs w:val="32"/>
        </w:rPr>
        <w:t>标准、</w:t>
      </w:r>
      <w:r w:rsidRPr="00E54C4A">
        <w:rPr>
          <w:rFonts w:ascii="仿宋_GB2312" w:eastAsia="仿宋_GB2312" w:hint="eastAsia"/>
          <w:sz w:val="32"/>
          <w:szCs w:val="32"/>
        </w:rPr>
        <w:t>行业标准</w:t>
      </w:r>
      <w:r w:rsidRPr="00E54C4A">
        <w:rPr>
          <w:rFonts w:ascii="仿宋_GB2312" w:eastAsia="仿宋_GB2312"/>
          <w:sz w:val="32"/>
          <w:szCs w:val="32"/>
        </w:rPr>
        <w:t>中</w:t>
      </w:r>
      <w:r w:rsidRPr="00E54C4A">
        <w:rPr>
          <w:rFonts w:ascii="仿宋_GB2312" w:eastAsia="仿宋_GB2312" w:hint="eastAsia"/>
          <w:sz w:val="32"/>
          <w:szCs w:val="32"/>
        </w:rPr>
        <w:t>的</w:t>
      </w:r>
      <w:r w:rsidRPr="00E54C4A">
        <w:rPr>
          <w:rFonts w:ascii="仿宋_GB2312" w:eastAsia="仿宋_GB2312"/>
          <w:sz w:val="32"/>
          <w:szCs w:val="32"/>
        </w:rPr>
        <w:t>强制性条文</w:t>
      </w:r>
      <w:r w:rsidRPr="00E54C4A">
        <w:rPr>
          <w:rFonts w:ascii="仿宋_GB2312" w:eastAsia="仿宋_GB2312" w:hint="eastAsia"/>
          <w:sz w:val="32"/>
          <w:szCs w:val="32"/>
        </w:rPr>
        <w:t>同时废止。现行工程建设地方标准中的强制性条文应及时修订，且不得低于强制性工程建设规范的规定。</w:t>
      </w:r>
      <w:r w:rsidRPr="00E54C4A">
        <w:rPr>
          <w:rFonts w:ascii="仿宋_GB2312" w:eastAsia="仿宋_GB2312"/>
          <w:sz w:val="32"/>
          <w:szCs w:val="32"/>
        </w:rPr>
        <w:t>现行工程建设</w:t>
      </w:r>
      <w:r w:rsidRPr="00E54C4A">
        <w:rPr>
          <w:rFonts w:ascii="仿宋_GB2312" w:eastAsia="仿宋_GB2312" w:hint="eastAsia"/>
          <w:sz w:val="32"/>
          <w:szCs w:val="32"/>
        </w:rPr>
        <w:t>标准（包括强制性标准和</w:t>
      </w:r>
      <w:r w:rsidRPr="00E54C4A">
        <w:rPr>
          <w:rFonts w:ascii="仿宋_GB2312" w:eastAsia="仿宋_GB2312"/>
          <w:sz w:val="32"/>
          <w:szCs w:val="32"/>
        </w:rPr>
        <w:t>推荐性标准）中</w:t>
      </w:r>
      <w:r w:rsidRPr="00E54C4A">
        <w:rPr>
          <w:rFonts w:ascii="仿宋_GB2312" w:eastAsia="仿宋_GB2312" w:hint="eastAsia"/>
          <w:sz w:val="32"/>
          <w:szCs w:val="32"/>
        </w:rPr>
        <w:t>有关规定</w:t>
      </w:r>
      <w:r w:rsidRPr="00E54C4A">
        <w:rPr>
          <w:rFonts w:ascii="仿宋_GB2312" w:eastAsia="仿宋_GB2312"/>
          <w:sz w:val="32"/>
          <w:szCs w:val="32"/>
        </w:rPr>
        <w:t>与强制性工程建设规范的规定不一致</w:t>
      </w:r>
      <w:r w:rsidRPr="00E54C4A">
        <w:rPr>
          <w:rFonts w:ascii="仿宋_GB2312" w:eastAsia="仿宋_GB2312" w:hint="eastAsia"/>
          <w:sz w:val="32"/>
          <w:szCs w:val="32"/>
        </w:rPr>
        <w:t>的</w:t>
      </w:r>
      <w:r w:rsidRPr="00E54C4A">
        <w:rPr>
          <w:rFonts w:ascii="仿宋_GB2312" w:eastAsia="仿宋_GB2312"/>
          <w:sz w:val="32"/>
          <w:szCs w:val="32"/>
        </w:rPr>
        <w:t>，以强制性工程建设规范的规定为准。</w:t>
      </w:r>
    </w:p>
    <w:p w14:paraId="373F4BBA" w14:textId="77777777" w:rsidR="00F44800" w:rsidRPr="00E54C4A" w:rsidRDefault="00F44800" w:rsidP="00F44800">
      <w:pPr>
        <w:pStyle w:val="ad"/>
        <w:spacing w:line="360" w:lineRule="auto"/>
        <w:ind w:firstLine="482"/>
        <w:jc w:val="both"/>
      </w:pPr>
    </w:p>
    <w:p w14:paraId="1248F44B" w14:textId="77777777" w:rsidR="00F44800" w:rsidRPr="00E54C4A" w:rsidRDefault="00F44800" w:rsidP="00F44800">
      <w:pPr>
        <w:pStyle w:val="ad"/>
        <w:spacing w:line="360" w:lineRule="auto"/>
        <w:ind w:firstLine="482"/>
        <w:jc w:val="both"/>
      </w:pPr>
      <w:r w:rsidRPr="00E54C4A">
        <w:rPr>
          <w:rFonts w:hint="eastAsia"/>
        </w:rPr>
        <w:t xml:space="preserve">                         </w:t>
      </w:r>
    </w:p>
    <w:p w14:paraId="18C791A1" w14:textId="77777777" w:rsidR="0061660C" w:rsidRPr="00E54C4A" w:rsidRDefault="00F44800">
      <w:pPr>
        <w:widowControl/>
        <w:jc w:val="left"/>
        <w:rPr>
          <w:b/>
          <w:bCs/>
          <w:sz w:val="30"/>
        </w:rPr>
        <w:sectPr w:rsidR="0061660C" w:rsidRPr="00E54C4A" w:rsidSect="0010439B">
          <w:footerReference w:type="default" r:id="rId9"/>
          <w:pgSz w:w="11906" w:h="16838"/>
          <w:pgMar w:top="1440" w:right="1800" w:bottom="1440" w:left="1800" w:header="851" w:footer="992" w:gutter="0"/>
          <w:pgNumType w:start="1"/>
          <w:cols w:space="720"/>
          <w:docGrid w:type="lines" w:linePitch="312"/>
        </w:sectPr>
      </w:pPr>
      <w:r w:rsidRPr="00E54C4A">
        <w:rPr>
          <w:b/>
          <w:bCs/>
          <w:sz w:val="30"/>
        </w:rPr>
        <w:br w:type="page"/>
      </w:r>
    </w:p>
    <w:sdt>
      <w:sdtPr>
        <w:rPr>
          <w:rFonts w:asciiTheme="minorHAnsi" w:eastAsiaTheme="minorEastAsia" w:hAnsiTheme="minorHAnsi" w:cstheme="minorBidi"/>
          <w:color w:val="auto"/>
          <w:kern w:val="2"/>
          <w:sz w:val="24"/>
          <w:szCs w:val="22"/>
          <w:lang w:val="zh-CN"/>
        </w:rPr>
        <w:id w:val="797270528"/>
        <w:docPartObj>
          <w:docPartGallery w:val="Table of Contents"/>
          <w:docPartUnique/>
        </w:docPartObj>
      </w:sdtPr>
      <w:sdtEndPr>
        <w:rPr>
          <w:rStyle w:val="af5"/>
          <w:rFonts w:asciiTheme="majorEastAsia" w:hAnsiTheme="majorEastAsia"/>
          <w:noProof/>
          <w:kern w:val="44"/>
          <w:u w:val="single"/>
          <w:lang w:val="en-US"/>
        </w:rPr>
      </w:sdtEndPr>
      <w:sdtContent>
        <w:p w14:paraId="3AF7F6D5" w14:textId="5DF4876F" w:rsidR="008E745C" w:rsidRPr="00E54C4A" w:rsidRDefault="008E745C" w:rsidP="008E745C">
          <w:pPr>
            <w:pStyle w:val="TOC"/>
            <w:jc w:val="center"/>
            <w:rPr>
              <w:b/>
              <w:bCs/>
              <w:color w:val="auto"/>
              <w:sz w:val="28"/>
              <w:szCs w:val="28"/>
            </w:rPr>
          </w:pPr>
          <w:r w:rsidRPr="00E54C4A">
            <w:rPr>
              <w:b/>
              <w:bCs/>
              <w:color w:val="auto"/>
              <w:sz w:val="28"/>
              <w:szCs w:val="28"/>
              <w:lang w:val="zh-CN"/>
            </w:rPr>
            <w:t>目</w:t>
          </w:r>
          <w:r w:rsidRPr="00E54C4A">
            <w:rPr>
              <w:rFonts w:hint="eastAsia"/>
              <w:b/>
              <w:bCs/>
              <w:color w:val="auto"/>
              <w:sz w:val="28"/>
              <w:szCs w:val="28"/>
              <w:lang w:val="zh-CN"/>
            </w:rPr>
            <w:t xml:space="preserve"> </w:t>
          </w:r>
          <w:r w:rsidRPr="00E54C4A">
            <w:rPr>
              <w:b/>
              <w:bCs/>
              <w:color w:val="auto"/>
              <w:sz w:val="28"/>
              <w:szCs w:val="28"/>
              <w:lang w:val="zh-CN"/>
            </w:rPr>
            <w:t xml:space="preserve"> </w:t>
          </w:r>
          <w:r w:rsidRPr="00E54C4A">
            <w:rPr>
              <w:rFonts w:hint="eastAsia"/>
              <w:b/>
              <w:bCs/>
              <w:color w:val="auto"/>
              <w:sz w:val="28"/>
              <w:szCs w:val="28"/>
              <w:lang w:val="zh-CN"/>
            </w:rPr>
            <w:t>次</w:t>
          </w:r>
        </w:p>
        <w:p w14:paraId="70D616A0" w14:textId="6D458CD0" w:rsidR="008E745C" w:rsidRPr="00E54C4A" w:rsidRDefault="008E745C">
          <w:pPr>
            <w:pStyle w:val="TOC1"/>
            <w:tabs>
              <w:tab w:val="left" w:pos="420"/>
              <w:tab w:val="right" w:leader="dot" w:pos="8296"/>
            </w:tabs>
            <w:rPr>
              <w:rFonts w:asciiTheme="minorEastAsia" w:hAnsiTheme="minorEastAsia"/>
              <w:noProof/>
              <w:sz w:val="21"/>
            </w:rPr>
          </w:pPr>
          <w:r w:rsidRPr="00E54C4A">
            <w:rPr>
              <w:rFonts w:asciiTheme="minorEastAsia" w:hAnsiTheme="minorEastAsia"/>
            </w:rPr>
            <w:fldChar w:fldCharType="begin"/>
          </w:r>
          <w:r w:rsidRPr="00E54C4A">
            <w:rPr>
              <w:rFonts w:asciiTheme="minorEastAsia" w:hAnsiTheme="minorEastAsia"/>
            </w:rPr>
            <w:instrText xml:space="preserve"> TOC \o "1-3" \h \z \u </w:instrText>
          </w:r>
          <w:r w:rsidRPr="00E54C4A">
            <w:rPr>
              <w:rFonts w:asciiTheme="minorEastAsia" w:hAnsiTheme="minorEastAsia"/>
            </w:rPr>
            <w:fldChar w:fldCharType="separate"/>
          </w:r>
          <w:hyperlink w:anchor="_Toc74840619" w:history="1">
            <w:r w:rsidRPr="00E54C4A">
              <w:rPr>
                <w:rStyle w:val="af5"/>
                <w:rFonts w:asciiTheme="minorEastAsia" w:hAnsiTheme="minorEastAsia"/>
                <w:noProof/>
                <w:color w:val="auto"/>
                <w:kern w:val="44"/>
                <w:u w:val="none"/>
              </w:rPr>
              <w:t>1</w:t>
            </w:r>
            <w:r w:rsidRPr="00E54C4A">
              <w:rPr>
                <w:rFonts w:asciiTheme="minorEastAsia" w:hAnsiTheme="minorEastAsia"/>
                <w:noProof/>
                <w:sz w:val="21"/>
              </w:rPr>
              <w:tab/>
            </w:r>
            <w:r w:rsidRPr="00E54C4A">
              <w:rPr>
                <w:rStyle w:val="af5"/>
                <w:rFonts w:asciiTheme="minorEastAsia" w:hAnsiTheme="minorEastAsia"/>
                <w:noProof/>
                <w:color w:val="auto"/>
                <w:kern w:val="44"/>
                <w:u w:val="none"/>
              </w:rPr>
              <w:t>总则</w:t>
            </w:r>
            <w:r w:rsidRPr="00E54C4A">
              <w:rPr>
                <w:rFonts w:asciiTheme="minorEastAsia" w:hAnsiTheme="minorEastAsia"/>
                <w:noProof/>
                <w:webHidden/>
              </w:rPr>
              <w:tab/>
            </w:r>
            <w:r w:rsidRPr="00E54C4A">
              <w:rPr>
                <w:rFonts w:asciiTheme="minorEastAsia" w:hAnsiTheme="minorEastAsia"/>
                <w:noProof/>
                <w:webHidden/>
              </w:rPr>
              <w:fldChar w:fldCharType="begin"/>
            </w:r>
            <w:r w:rsidRPr="00E54C4A">
              <w:rPr>
                <w:rFonts w:asciiTheme="minorEastAsia" w:hAnsiTheme="minorEastAsia"/>
                <w:noProof/>
                <w:webHidden/>
              </w:rPr>
              <w:instrText xml:space="preserve"> PAGEREF _Toc74840619 \h </w:instrText>
            </w:r>
            <w:r w:rsidRPr="00E54C4A">
              <w:rPr>
                <w:rFonts w:asciiTheme="minorEastAsia" w:hAnsiTheme="minorEastAsia"/>
                <w:noProof/>
                <w:webHidden/>
              </w:rPr>
            </w:r>
            <w:r w:rsidRPr="00E54C4A">
              <w:rPr>
                <w:rFonts w:asciiTheme="minorEastAsia" w:hAnsiTheme="minorEastAsia"/>
                <w:noProof/>
                <w:webHidden/>
              </w:rPr>
              <w:fldChar w:fldCharType="separate"/>
            </w:r>
            <w:r w:rsidR="00E54C4A">
              <w:rPr>
                <w:rFonts w:asciiTheme="minorEastAsia" w:hAnsiTheme="minorEastAsia"/>
                <w:noProof/>
                <w:webHidden/>
              </w:rPr>
              <w:t>1</w:t>
            </w:r>
            <w:r w:rsidRPr="00E54C4A">
              <w:rPr>
                <w:rFonts w:asciiTheme="minorEastAsia" w:hAnsiTheme="minorEastAsia"/>
                <w:noProof/>
                <w:webHidden/>
              </w:rPr>
              <w:fldChar w:fldCharType="end"/>
            </w:r>
          </w:hyperlink>
        </w:p>
        <w:p w14:paraId="602EDE2D" w14:textId="77984247" w:rsidR="008E745C" w:rsidRPr="00E54C4A" w:rsidRDefault="00000000">
          <w:pPr>
            <w:pStyle w:val="TOC1"/>
            <w:tabs>
              <w:tab w:val="left" w:pos="420"/>
              <w:tab w:val="right" w:leader="dot" w:pos="8296"/>
            </w:tabs>
            <w:rPr>
              <w:rFonts w:asciiTheme="minorEastAsia" w:hAnsiTheme="minorEastAsia"/>
              <w:noProof/>
              <w:sz w:val="21"/>
            </w:rPr>
          </w:pPr>
          <w:hyperlink w:anchor="_Toc74840620" w:history="1">
            <w:r w:rsidR="008E745C" w:rsidRPr="00E54C4A">
              <w:rPr>
                <w:rStyle w:val="af5"/>
                <w:rFonts w:asciiTheme="minorEastAsia" w:hAnsiTheme="minorEastAsia"/>
                <w:noProof/>
                <w:color w:val="auto"/>
                <w:kern w:val="44"/>
                <w:u w:val="none"/>
              </w:rPr>
              <w:t>2</w:t>
            </w:r>
            <w:r w:rsidR="008E745C" w:rsidRPr="00E54C4A">
              <w:rPr>
                <w:rFonts w:asciiTheme="minorEastAsia" w:hAnsiTheme="minorEastAsia"/>
                <w:noProof/>
                <w:sz w:val="21"/>
              </w:rPr>
              <w:tab/>
            </w:r>
            <w:r w:rsidR="008E745C" w:rsidRPr="00E54C4A">
              <w:rPr>
                <w:rStyle w:val="af5"/>
                <w:rFonts w:asciiTheme="minorEastAsia" w:hAnsiTheme="minorEastAsia"/>
                <w:noProof/>
                <w:color w:val="auto"/>
                <w:kern w:val="44"/>
                <w:u w:val="none"/>
              </w:rPr>
              <w:t>基本规定</w:t>
            </w:r>
            <w:r w:rsidR="008E745C" w:rsidRPr="00E54C4A">
              <w:rPr>
                <w:rFonts w:asciiTheme="minorEastAsia" w:hAnsiTheme="minorEastAsia"/>
                <w:noProof/>
                <w:webHidden/>
              </w:rPr>
              <w:tab/>
            </w:r>
            <w:r w:rsidR="008E745C" w:rsidRPr="00E54C4A">
              <w:rPr>
                <w:rFonts w:asciiTheme="minorEastAsia" w:hAnsiTheme="minorEastAsia"/>
                <w:noProof/>
                <w:webHidden/>
              </w:rPr>
              <w:fldChar w:fldCharType="begin"/>
            </w:r>
            <w:r w:rsidR="008E745C" w:rsidRPr="00E54C4A">
              <w:rPr>
                <w:rFonts w:asciiTheme="minorEastAsia" w:hAnsiTheme="minorEastAsia"/>
                <w:noProof/>
                <w:webHidden/>
              </w:rPr>
              <w:instrText xml:space="preserve"> PAGEREF _Toc74840620 \h </w:instrText>
            </w:r>
            <w:r w:rsidR="008E745C" w:rsidRPr="00E54C4A">
              <w:rPr>
                <w:rFonts w:asciiTheme="minorEastAsia" w:hAnsiTheme="minorEastAsia"/>
                <w:noProof/>
                <w:webHidden/>
              </w:rPr>
            </w:r>
            <w:r w:rsidR="008E745C" w:rsidRPr="00E54C4A">
              <w:rPr>
                <w:rFonts w:asciiTheme="minorEastAsia" w:hAnsiTheme="minorEastAsia"/>
                <w:noProof/>
                <w:webHidden/>
              </w:rPr>
              <w:fldChar w:fldCharType="separate"/>
            </w:r>
            <w:r w:rsidR="00E54C4A">
              <w:rPr>
                <w:rFonts w:asciiTheme="minorEastAsia" w:hAnsiTheme="minorEastAsia"/>
                <w:noProof/>
                <w:webHidden/>
              </w:rPr>
              <w:t>2</w:t>
            </w:r>
            <w:r w:rsidR="008E745C" w:rsidRPr="00E54C4A">
              <w:rPr>
                <w:rFonts w:asciiTheme="minorEastAsia" w:hAnsiTheme="minorEastAsia"/>
                <w:noProof/>
                <w:webHidden/>
              </w:rPr>
              <w:fldChar w:fldCharType="end"/>
            </w:r>
          </w:hyperlink>
        </w:p>
        <w:p w14:paraId="010E4D7A" w14:textId="7E8F5C01" w:rsidR="008E745C" w:rsidRPr="00E54C4A" w:rsidRDefault="00000000">
          <w:pPr>
            <w:pStyle w:val="TOC1"/>
            <w:tabs>
              <w:tab w:val="left" w:pos="420"/>
              <w:tab w:val="right" w:leader="dot" w:pos="8296"/>
            </w:tabs>
            <w:rPr>
              <w:rFonts w:asciiTheme="minorEastAsia" w:hAnsiTheme="minorEastAsia"/>
              <w:noProof/>
              <w:sz w:val="21"/>
            </w:rPr>
          </w:pPr>
          <w:hyperlink w:anchor="_Toc74840621" w:history="1">
            <w:r w:rsidR="008E745C" w:rsidRPr="00E54C4A">
              <w:rPr>
                <w:rStyle w:val="af5"/>
                <w:rFonts w:asciiTheme="minorEastAsia" w:hAnsiTheme="minorEastAsia"/>
                <w:noProof/>
                <w:color w:val="auto"/>
                <w:kern w:val="44"/>
                <w:u w:val="none"/>
              </w:rPr>
              <w:t>3</w:t>
            </w:r>
            <w:r w:rsidR="008E745C" w:rsidRPr="00E54C4A">
              <w:rPr>
                <w:rFonts w:asciiTheme="minorEastAsia" w:hAnsiTheme="minorEastAsia"/>
                <w:noProof/>
                <w:sz w:val="21"/>
              </w:rPr>
              <w:tab/>
            </w:r>
            <w:r w:rsidR="008E745C" w:rsidRPr="00E54C4A">
              <w:rPr>
                <w:rStyle w:val="af5"/>
                <w:rFonts w:asciiTheme="minorEastAsia" w:hAnsiTheme="minorEastAsia"/>
                <w:noProof/>
                <w:color w:val="auto"/>
                <w:kern w:val="44"/>
                <w:u w:val="none"/>
              </w:rPr>
              <w:t>站址</w:t>
            </w:r>
            <w:r w:rsidR="008E745C" w:rsidRPr="00E54C4A">
              <w:rPr>
                <w:rFonts w:asciiTheme="minorEastAsia" w:hAnsiTheme="minorEastAsia"/>
                <w:noProof/>
                <w:webHidden/>
              </w:rPr>
              <w:tab/>
            </w:r>
            <w:r w:rsidR="008E745C" w:rsidRPr="00E54C4A">
              <w:rPr>
                <w:rFonts w:asciiTheme="minorEastAsia" w:hAnsiTheme="minorEastAsia"/>
                <w:noProof/>
                <w:webHidden/>
              </w:rPr>
              <w:fldChar w:fldCharType="begin"/>
            </w:r>
            <w:r w:rsidR="008E745C" w:rsidRPr="00E54C4A">
              <w:rPr>
                <w:rFonts w:asciiTheme="minorEastAsia" w:hAnsiTheme="minorEastAsia"/>
                <w:noProof/>
                <w:webHidden/>
              </w:rPr>
              <w:instrText xml:space="preserve"> PAGEREF _Toc74840621 \h </w:instrText>
            </w:r>
            <w:r w:rsidR="008E745C" w:rsidRPr="00E54C4A">
              <w:rPr>
                <w:rFonts w:asciiTheme="minorEastAsia" w:hAnsiTheme="minorEastAsia"/>
                <w:noProof/>
                <w:webHidden/>
              </w:rPr>
            </w:r>
            <w:r w:rsidR="008E745C" w:rsidRPr="00E54C4A">
              <w:rPr>
                <w:rFonts w:asciiTheme="minorEastAsia" w:hAnsiTheme="minorEastAsia"/>
                <w:noProof/>
                <w:webHidden/>
              </w:rPr>
              <w:fldChar w:fldCharType="separate"/>
            </w:r>
            <w:r w:rsidR="00E54C4A">
              <w:rPr>
                <w:rFonts w:asciiTheme="minorEastAsia" w:hAnsiTheme="minorEastAsia"/>
                <w:noProof/>
                <w:webHidden/>
              </w:rPr>
              <w:t>4</w:t>
            </w:r>
            <w:r w:rsidR="008E745C" w:rsidRPr="00E54C4A">
              <w:rPr>
                <w:rFonts w:asciiTheme="minorEastAsia" w:hAnsiTheme="minorEastAsia"/>
                <w:noProof/>
                <w:webHidden/>
              </w:rPr>
              <w:fldChar w:fldCharType="end"/>
            </w:r>
          </w:hyperlink>
        </w:p>
        <w:p w14:paraId="1CBEEEBB" w14:textId="3A454ACD" w:rsidR="008E745C" w:rsidRPr="00E54C4A" w:rsidRDefault="00000000">
          <w:pPr>
            <w:pStyle w:val="TOC2"/>
            <w:tabs>
              <w:tab w:val="right" w:leader="dot" w:pos="8296"/>
            </w:tabs>
            <w:rPr>
              <w:rFonts w:asciiTheme="minorEastAsia" w:hAnsiTheme="minorEastAsia"/>
              <w:noProof/>
              <w:sz w:val="21"/>
            </w:rPr>
          </w:pPr>
          <w:hyperlink w:anchor="_Toc74840622" w:history="1">
            <w:r w:rsidR="008E745C" w:rsidRPr="00E54C4A">
              <w:rPr>
                <w:rStyle w:val="af5"/>
                <w:rFonts w:asciiTheme="minorEastAsia" w:hAnsiTheme="minorEastAsia"/>
                <w:noProof/>
                <w:snapToGrid w:val="0"/>
                <w:color w:val="auto"/>
                <w:kern w:val="0"/>
                <w:u w:val="none"/>
              </w:rPr>
              <w:t>3.1 一般规定</w:t>
            </w:r>
            <w:r w:rsidR="008E745C" w:rsidRPr="00E54C4A">
              <w:rPr>
                <w:rFonts w:asciiTheme="minorEastAsia" w:hAnsiTheme="minorEastAsia"/>
                <w:noProof/>
                <w:webHidden/>
              </w:rPr>
              <w:tab/>
            </w:r>
            <w:r w:rsidR="008E745C" w:rsidRPr="00E54C4A">
              <w:rPr>
                <w:rFonts w:asciiTheme="minorEastAsia" w:hAnsiTheme="minorEastAsia"/>
                <w:noProof/>
                <w:webHidden/>
              </w:rPr>
              <w:fldChar w:fldCharType="begin"/>
            </w:r>
            <w:r w:rsidR="008E745C" w:rsidRPr="00E54C4A">
              <w:rPr>
                <w:rFonts w:asciiTheme="minorEastAsia" w:hAnsiTheme="minorEastAsia"/>
                <w:noProof/>
                <w:webHidden/>
              </w:rPr>
              <w:instrText xml:space="preserve"> PAGEREF _Toc74840622 \h </w:instrText>
            </w:r>
            <w:r w:rsidR="008E745C" w:rsidRPr="00E54C4A">
              <w:rPr>
                <w:rFonts w:asciiTheme="minorEastAsia" w:hAnsiTheme="minorEastAsia"/>
                <w:noProof/>
                <w:webHidden/>
              </w:rPr>
            </w:r>
            <w:r w:rsidR="008E745C" w:rsidRPr="00E54C4A">
              <w:rPr>
                <w:rFonts w:asciiTheme="minorEastAsia" w:hAnsiTheme="minorEastAsia"/>
                <w:noProof/>
                <w:webHidden/>
              </w:rPr>
              <w:fldChar w:fldCharType="separate"/>
            </w:r>
            <w:r w:rsidR="00E54C4A">
              <w:rPr>
                <w:rFonts w:asciiTheme="minorEastAsia" w:hAnsiTheme="minorEastAsia"/>
                <w:noProof/>
                <w:webHidden/>
              </w:rPr>
              <w:t>4</w:t>
            </w:r>
            <w:r w:rsidR="008E745C" w:rsidRPr="00E54C4A">
              <w:rPr>
                <w:rFonts w:asciiTheme="minorEastAsia" w:hAnsiTheme="minorEastAsia"/>
                <w:noProof/>
                <w:webHidden/>
              </w:rPr>
              <w:fldChar w:fldCharType="end"/>
            </w:r>
          </w:hyperlink>
        </w:p>
        <w:p w14:paraId="63D93242" w14:textId="10E10462" w:rsidR="008E745C" w:rsidRPr="00E54C4A" w:rsidRDefault="00000000">
          <w:pPr>
            <w:pStyle w:val="TOC2"/>
            <w:tabs>
              <w:tab w:val="right" w:leader="dot" w:pos="8296"/>
            </w:tabs>
            <w:rPr>
              <w:rFonts w:asciiTheme="minorEastAsia" w:hAnsiTheme="minorEastAsia"/>
              <w:noProof/>
              <w:sz w:val="21"/>
            </w:rPr>
          </w:pPr>
          <w:hyperlink w:anchor="_Toc74840623" w:history="1">
            <w:r w:rsidR="008E745C" w:rsidRPr="00E54C4A">
              <w:rPr>
                <w:rStyle w:val="af5"/>
                <w:rFonts w:asciiTheme="minorEastAsia" w:hAnsiTheme="minorEastAsia"/>
                <w:noProof/>
                <w:snapToGrid w:val="0"/>
                <w:color w:val="auto"/>
                <w:kern w:val="0"/>
                <w:u w:val="none"/>
              </w:rPr>
              <w:t>3.2 工程勘测</w:t>
            </w:r>
            <w:r w:rsidR="008E745C" w:rsidRPr="00E54C4A">
              <w:rPr>
                <w:rFonts w:asciiTheme="minorEastAsia" w:hAnsiTheme="minorEastAsia"/>
                <w:noProof/>
                <w:webHidden/>
              </w:rPr>
              <w:tab/>
            </w:r>
            <w:r w:rsidR="008E745C" w:rsidRPr="00E54C4A">
              <w:rPr>
                <w:rFonts w:asciiTheme="minorEastAsia" w:hAnsiTheme="minorEastAsia"/>
                <w:noProof/>
                <w:webHidden/>
              </w:rPr>
              <w:fldChar w:fldCharType="begin"/>
            </w:r>
            <w:r w:rsidR="008E745C" w:rsidRPr="00E54C4A">
              <w:rPr>
                <w:rFonts w:asciiTheme="minorEastAsia" w:hAnsiTheme="minorEastAsia"/>
                <w:noProof/>
                <w:webHidden/>
              </w:rPr>
              <w:instrText xml:space="preserve"> PAGEREF _Toc74840623 \h </w:instrText>
            </w:r>
            <w:r w:rsidR="008E745C" w:rsidRPr="00E54C4A">
              <w:rPr>
                <w:rFonts w:asciiTheme="minorEastAsia" w:hAnsiTheme="minorEastAsia"/>
                <w:noProof/>
                <w:webHidden/>
              </w:rPr>
            </w:r>
            <w:r w:rsidR="008E745C" w:rsidRPr="00E54C4A">
              <w:rPr>
                <w:rFonts w:asciiTheme="minorEastAsia" w:hAnsiTheme="minorEastAsia"/>
                <w:noProof/>
                <w:webHidden/>
              </w:rPr>
              <w:fldChar w:fldCharType="separate"/>
            </w:r>
            <w:r w:rsidR="00E54C4A">
              <w:rPr>
                <w:rFonts w:asciiTheme="minorEastAsia" w:hAnsiTheme="minorEastAsia"/>
                <w:noProof/>
                <w:webHidden/>
              </w:rPr>
              <w:t>4</w:t>
            </w:r>
            <w:r w:rsidR="008E745C" w:rsidRPr="00E54C4A">
              <w:rPr>
                <w:rFonts w:asciiTheme="minorEastAsia" w:hAnsiTheme="minorEastAsia"/>
                <w:noProof/>
                <w:webHidden/>
              </w:rPr>
              <w:fldChar w:fldCharType="end"/>
            </w:r>
          </w:hyperlink>
        </w:p>
        <w:p w14:paraId="1E69E768" w14:textId="61B3C7AB" w:rsidR="008E745C" w:rsidRPr="00E54C4A" w:rsidRDefault="00000000">
          <w:pPr>
            <w:pStyle w:val="TOC2"/>
            <w:tabs>
              <w:tab w:val="right" w:leader="dot" w:pos="8296"/>
            </w:tabs>
            <w:rPr>
              <w:rFonts w:asciiTheme="minorEastAsia" w:hAnsiTheme="minorEastAsia"/>
              <w:noProof/>
              <w:sz w:val="21"/>
            </w:rPr>
          </w:pPr>
          <w:hyperlink w:anchor="_Toc74840624" w:history="1">
            <w:r w:rsidR="008E745C" w:rsidRPr="00E54C4A">
              <w:rPr>
                <w:rStyle w:val="af5"/>
                <w:rFonts w:asciiTheme="minorEastAsia" w:hAnsiTheme="minorEastAsia"/>
                <w:noProof/>
                <w:snapToGrid w:val="0"/>
                <w:color w:val="auto"/>
                <w:kern w:val="0"/>
                <w:u w:val="none"/>
              </w:rPr>
              <w:t>3.3 站区</w:t>
            </w:r>
            <w:r w:rsidR="008E745C" w:rsidRPr="00E54C4A">
              <w:rPr>
                <w:rFonts w:asciiTheme="minorEastAsia" w:hAnsiTheme="minorEastAsia"/>
                <w:noProof/>
                <w:webHidden/>
              </w:rPr>
              <w:tab/>
            </w:r>
            <w:r w:rsidR="008E745C" w:rsidRPr="00E54C4A">
              <w:rPr>
                <w:rFonts w:asciiTheme="minorEastAsia" w:hAnsiTheme="minorEastAsia"/>
                <w:noProof/>
                <w:webHidden/>
              </w:rPr>
              <w:fldChar w:fldCharType="begin"/>
            </w:r>
            <w:r w:rsidR="008E745C" w:rsidRPr="00E54C4A">
              <w:rPr>
                <w:rFonts w:asciiTheme="minorEastAsia" w:hAnsiTheme="minorEastAsia"/>
                <w:noProof/>
                <w:webHidden/>
              </w:rPr>
              <w:instrText xml:space="preserve"> PAGEREF _Toc74840624 \h </w:instrText>
            </w:r>
            <w:r w:rsidR="008E745C" w:rsidRPr="00E54C4A">
              <w:rPr>
                <w:rFonts w:asciiTheme="minorEastAsia" w:hAnsiTheme="minorEastAsia"/>
                <w:noProof/>
                <w:webHidden/>
              </w:rPr>
            </w:r>
            <w:r w:rsidR="008E745C" w:rsidRPr="00E54C4A">
              <w:rPr>
                <w:rFonts w:asciiTheme="minorEastAsia" w:hAnsiTheme="minorEastAsia"/>
                <w:noProof/>
                <w:webHidden/>
              </w:rPr>
              <w:fldChar w:fldCharType="separate"/>
            </w:r>
            <w:r w:rsidR="00E54C4A">
              <w:rPr>
                <w:rFonts w:asciiTheme="minorEastAsia" w:hAnsiTheme="minorEastAsia"/>
                <w:noProof/>
                <w:webHidden/>
              </w:rPr>
              <w:t>5</w:t>
            </w:r>
            <w:r w:rsidR="008E745C" w:rsidRPr="00E54C4A">
              <w:rPr>
                <w:rFonts w:asciiTheme="minorEastAsia" w:hAnsiTheme="minorEastAsia"/>
                <w:noProof/>
                <w:webHidden/>
              </w:rPr>
              <w:fldChar w:fldCharType="end"/>
            </w:r>
          </w:hyperlink>
        </w:p>
        <w:p w14:paraId="5FDF3F45" w14:textId="19C065AF" w:rsidR="008E745C" w:rsidRPr="00E54C4A" w:rsidRDefault="00000000">
          <w:pPr>
            <w:pStyle w:val="TOC2"/>
            <w:tabs>
              <w:tab w:val="right" w:leader="dot" w:pos="8296"/>
            </w:tabs>
            <w:rPr>
              <w:rFonts w:asciiTheme="minorEastAsia" w:hAnsiTheme="minorEastAsia"/>
              <w:noProof/>
              <w:sz w:val="21"/>
            </w:rPr>
          </w:pPr>
          <w:hyperlink w:anchor="_Toc74840625" w:history="1">
            <w:r w:rsidR="008E745C" w:rsidRPr="00E54C4A">
              <w:rPr>
                <w:rStyle w:val="af5"/>
                <w:rFonts w:asciiTheme="minorEastAsia" w:hAnsiTheme="minorEastAsia"/>
                <w:noProof/>
                <w:snapToGrid w:val="0"/>
                <w:color w:val="auto"/>
                <w:kern w:val="0"/>
                <w:u w:val="none"/>
              </w:rPr>
              <w:t>3.4环境保护和水土保持</w:t>
            </w:r>
            <w:r w:rsidR="008E745C" w:rsidRPr="00E54C4A">
              <w:rPr>
                <w:rFonts w:asciiTheme="minorEastAsia" w:hAnsiTheme="minorEastAsia"/>
                <w:noProof/>
                <w:webHidden/>
              </w:rPr>
              <w:tab/>
            </w:r>
            <w:r w:rsidR="008E745C" w:rsidRPr="00E54C4A">
              <w:rPr>
                <w:rFonts w:asciiTheme="minorEastAsia" w:hAnsiTheme="minorEastAsia"/>
                <w:noProof/>
                <w:webHidden/>
              </w:rPr>
              <w:fldChar w:fldCharType="begin"/>
            </w:r>
            <w:r w:rsidR="008E745C" w:rsidRPr="00E54C4A">
              <w:rPr>
                <w:rFonts w:asciiTheme="minorEastAsia" w:hAnsiTheme="minorEastAsia"/>
                <w:noProof/>
                <w:webHidden/>
              </w:rPr>
              <w:instrText xml:space="preserve"> PAGEREF _Toc74840625 \h </w:instrText>
            </w:r>
            <w:r w:rsidR="008E745C" w:rsidRPr="00E54C4A">
              <w:rPr>
                <w:rFonts w:asciiTheme="minorEastAsia" w:hAnsiTheme="minorEastAsia"/>
                <w:noProof/>
                <w:webHidden/>
              </w:rPr>
            </w:r>
            <w:r w:rsidR="008E745C" w:rsidRPr="00E54C4A">
              <w:rPr>
                <w:rFonts w:asciiTheme="minorEastAsia" w:hAnsiTheme="minorEastAsia"/>
                <w:noProof/>
                <w:webHidden/>
              </w:rPr>
              <w:fldChar w:fldCharType="separate"/>
            </w:r>
            <w:r w:rsidR="00E54C4A">
              <w:rPr>
                <w:rFonts w:asciiTheme="minorEastAsia" w:hAnsiTheme="minorEastAsia"/>
                <w:noProof/>
                <w:webHidden/>
              </w:rPr>
              <w:t>8</w:t>
            </w:r>
            <w:r w:rsidR="008E745C" w:rsidRPr="00E54C4A">
              <w:rPr>
                <w:rFonts w:asciiTheme="minorEastAsia" w:hAnsiTheme="minorEastAsia"/>
                <w:noProof/>
                <w:webHidden/>
              </w:rPr>
              <w:fldChar w:fldCharType="end"/>
            </w:r>
          </w:hyperlink>
        </w:p>
        <w:p w14:paraId="128B26A4" w14:textId="6079626E" w:rsidR="008E745C" w:rsidRPr="00E54C4A" w:rsidRDefault="00000000">
          <w:pPr>
            <w:pStyle w:val="TOC1"/>
            <w:tabs>
              <w:tab w:val="left" w:pos="420"/>
              <w:tab w:val="right" w:leader="dot" w:pos="8296"/>
            </w:tabs>
            <w:rPr>
              <w:rFonts w:asciiTheme="minorEastAsia" w:hAnsiTheme="minorEastAsia"/>
              <w:noProof/>
              <w:sz w:val="21"/>
            </w:rPr>
          </w:pPr>
          <w:hyperlink w:anchor="_Toc74840626" w:history="1">
            <w:r w:rsidR="008E745C" w:rsidRPr="00E54C4A">
              <w:rPr>
                <w:rStyle w:val="af5"/>
                <w:rFonts w:asciiTheme="minorEastAsia" w:hAnsiTheme="minorEastAsia"/>
                <w:noProof/>
                <w:color w:val="auto"/>
                <w:kern w:val="44"/>
                <w:u w:val="none"/>
              </w:rPr>
              <w:t>4</w:t>
            </w:r>
            <w:r w:rsidR="008E745C" w:rsidRPr="00E54C4A">
              <w:rPr>
                <w:rFonts w:asciiTheme="minorEastAsia" w:hAnsiTheme="minorEastAsia"/>
                <w:noProof/>
                <w:sz w:val="21"/>
              </w:rPr>
              <w:tab/>
            </w:r>
            <w:r w:rsidR="008E745C" w:rsidRPr="00E54C4A">
              <w:rPr>
                <w:rStyle w:val="af5"/>
                <w:rFonts w:asciiTheme="minorEastAsia" w:hAnsiTheme="minorEastAsia"/>
                <w:noProof/>
                <w:color w:val="auto"/>
                <w:kern w:val="44"/>
                <w:u w:val="none"/>
              </w:rPr>
              <w:t>电气部分</w:t>
            </w:r>
            <w:r w:rsidR="008E745C" w:rsidRPr="00E54C4A">
              <w:rPr>
                <w:rFonts w:asciiTheme="minorEastAsia" w:hAnsiTheme="minorEastAsia"/>
                <w:noProof/>
                <w:webHidden/>
              </w:rPr>
              <w:tab/>
            </w:r>
            <w:r w:rsidR="008E745C" w:rsidRPr="00E54C4A">
              <w:rPr>
                <w:rFonts w:asciiTheme="minorEastAsia" w:hAnsiTheme="minorEastAsia"/>
                <w:noProof/>
                <w:webHidden/>
              </w:rPr>
              <w:fldChar w:fldCharType="begin"/>
            </w:r>
            <w:r w:rsidR="008E745C" w:rsidRPr="00E54C4A">
              <w:rPr>
                <w:rFonts w:asciiTheme="minorEastAsia" w:hAnsiTheme="minorEastAsia"/>
                <w:noProof/>
                <w:webHidden/>
              </w:rPr>
              <w:instrText xml:space="preserve"> PAGEREF _Toc74840626 \h </w:instrText>
            </w:r>
            <w:r w:rsidR="008E745C" w:rsidRPr="00E54C4A">
              <w:rPr>
                <w:rFonts w:asciiTheme="minorEastAsia" w:hAnsiTheme="minorEastAsia"/>
                <w:noProof/>
                <w:webHidden/>
              </w:rPr>
            </w:r>
            <w:r w:rsidR="008E745C" w:rsidRPr="00E54C4A">
              <w:rPr>
                <w:rFonts w:asciiTheme="minorEastAsia" w:hAnsiTheme="minorEastAsia"/>
                <w:noProof/>
                <w:webHidden/>
              </w:rPr>
              <w:fldChar w:fldCharType="separate"/>
            </w:r>
            <w:r w:rsidR="00E54C4A">
              <w:rPr>
                <w:rFonts w:asciiTheme="minorEastAsia" w:hAnsiTheme="minorEastAsia"/>
                <w:noProof/>
                <w:webHidden/>
              </w:rPr>
              <w:t>10</w:t>
            </w:r>
            <w:r w:rsidR="008E745C" w:rsidRPr="00E54C4A">
              <w:rPr>
                <w:rFonts w:asciiTheme="minorEastAsia" w:hAnsiTheme="minorEastAsia"/>
                <w:noProof/>
                <w:webHidden/>
              </w:rPr>
              <w:fldChar w:fldCharType="end"/>
            </w:r>
          </w:hyperlink>
        </w:p>
        <w:p w14:paraId="7F561C9E" w14:textId="4EAB4882" w:rsidR="008E745C" w:rsidRPr="00E54C4A" w:rsidRDefault="00000000">
          <w:pPr>
            <w:pStyle w:val="TOC2"/>
            <w:tabs>
              <w:tab w:val="right" w:leader="dot" w:pos="8296"/>
            </w:tabs>
            <w:rPr>
              <w:rFonts w:asciiTheme="minorEastAsia" w:hAnsiTheme="minorEastAsia"/>
              <w:noProof/>
              <w:sz w:val="21"/>
            </w:rPr>
          </w:pPr>
          <w:hyperlink w:anchor="_Toc74840627" w:history="1">
            <w:r w:rsidR="008E745C" w:rsidRPr="00E54C4A">
              <w:rPr>
                <w:rStyle w:val="af5"/>
                <w:rFonts w:asciiTheme="minorEastAsia" w:hAnsiTheme="minorEastAsia"/>
                <w:noProof/>
                <w:snapToGrid w:val="0"/>
                <w:color w:val="auto"/>
                <w:kern w:val="0"/>
                <w:u w:val="none"/>
              </w:rPr>
              <w:t>4.1一般规定</w:t>
            </w:r>
            <w:r w:rsidR="008E745C" w:rsidRPr="00E54C4A">
              <w:rPr>
                <w:rFonts w:asciiTheme="minorEastAsia" w:hAnsiTheme="minorEastAsia"/>
                <w:noProof/>
                <w:webHidden/>
              </w:rPr>
              <w:tab/>
            </w:r>
            <w:r w:rsidR="008E745C" w:rsidRPr="00E54C4A">
              <w:rPr>
                <w:rFonts w:asciiTheme="minorEastAsia" w:hAnsiTheme="minorEastAsia"/>
                <w:noProof/>
                <w:webHidden/>
              </w:rPr>
              <w:fldChar w:fldCharType="begin"/>
            </w:r>
            <w:r w:rsidR="008E745C" w:rsidRPr="00E54C4A">
              <w:rPr>
                <w:rFonts w:asciiTheme="minorEastAsia" w:hAnsiTheme="minorEastAsia"/>
                <w:noProof/>
                <w:webHidden/>
              </w:rPr>
              <w:instrText xml:space="preserve"> PAGEREF _Toc74840627 \h </w:instrText>
            </w:r>
            <w:r w:rsidR="008E745C" w:rsidRPr="00E54C4A">
              <w:rPr>
                <w:rFonts w:asciiTheme="minorEastAsia" w:hAnsiTheme="minorEastAsia"/>
                <w:noProof/>
                <w:webHidden/>
              </w:rPr>
            </w:r>
            <w:r w:rsidR="008E745C" w:rsidRPr="00E54C4A">
              <w:rPr>
                <w:rFonts w:asciiTheme="minorEastAsia" w:hAnsiTheme="minorEastAsia"/>
                <w:noProof/>
                <w:webHidden/>
              </w:rPr>
              <w:fldChar w:fldCharType="separate"/>
            </w:r>
            <w:r w:rsidR="00E54C4A">
              <w:rPr>
                <w:rFonts w:asciiTheme="minorEastAsia" w:hAnsiTheme="minorEastAsia"/>
                <w:noProof/>
                <w:webHidden/>
              </w:rPr>
              <w:t>10</w:t>
            </w:r>
            <w:r w:rsidR="008E745C" w:rsidRPr="00E54C4A">
              <w:rPr>
                <w:rFonts w:asciiTheme="minorEastAsia" w:hAnsiTheme="minorEastAsia"/>
                <w:noProof/>
                <w:webHidden/>
              </w:rPr>
              <w:fldChar w:fldCharType="end"/>
            </w:r>
          </w:hyperlink>
        </w:p>
        <w:p w14:paraId="2594DEB3" w14:textId="34999522" w:rsidR="008E745C" w:rsidRPr="00E54C4A" w:rsidRDefault="00000000">
          <w:pPr>
            <w:pStyle w:val="TOC2"/>
            <w:tabs>
              <w:tab w:val="right" w:leader="dot" w:pos="8296"/>
            </w:tabs>
            <w:rPr>
              <w:rFonts w:asciiTheme="minorEastAsia" w:hAnsiTheme="minorEastAsia"/>
              <w:noProof/>
              <w:sz w:val="21"/>
            </w:rPr>
          </w:pPr>
          <w:hyperlink w:anchor="_Toc74840628" w:history="1">
            <w:r w:rsidR="008E745C" w:rsidRPr="00E54C4A">
              <w:rPr>
                <w:rStyle w:val="af5"/>
                <w:rFonts w:asciiTheme="minorEastAsia" w:hAnsiTheme="minorEastAsia"/>
                <w:noProof/>
                <w:snapToGrid w:val="0"/>
                <w:color w:val="auto"/>
                <w:kern w:val="0"/>
                <w:u w:val="none"/>
              </w:rPr>
              <w:t>4.2电气设备及导体</w:t>
            </w:r>
            <w:r w:rsidR="008E745C" w:rsidRPr="00E54C4A">
              <w:rPr>
                <w:rFonts w:asciiTheme="minorEastAsia" w:hAnsiTheme="minorEastAsia"/>
                <w:noProof/>
                <w:webHidden/>
              </w:rPr>
              <w:tab/>
            </w:r>
            <w:r w:rsidR="008E745C" w:rsidRPr="00E54C4A">
              <w:rPr>
                <w:rFonts w:asciiTheme="minorEastAsia" w:hAnsiTheme="minorEastAsia"/>
                <w:noProof/>
                <w:webHidden/>
              </w:rPr>
              <w:fldChar w:fldCharType="begin"/>
            </w:r>
            <w:r w:rsidR="008E745C" w:rsidRPr="00E54C4A">
              <w:rPr>
                <w:rFonts w:asciiTheme="minorEastAsia" w:hAnsiTheme="minorEastAsia"/>
                <w:noProof/>
                <w:webHidden/>
              </w:rPr>
              <w:instrText xml:space="preserve"> PAGEREF _Toc74840628 \h </w:instrText>
            </w:r>
            <w:r w:rsidR="008E745C" w:rsidRPr="00E54C4A">
              <w:rPr>
                <w:rFonts w:asciiTheme="minorEastAsia" w:hAnsiTheme="minorEastAsia"/>
                <w:noProof/>
                <w:webHidden/>
              </w:rPr>
            </w:r>
            <w:r w:rsidR="008E745C" w:rsidRPr="00E54C4A">
              <w:rPr>
                <w:rFonts w:asciiTheme="minorEastAsia" w:hAnsiTheme="minorEastAsia"/>
                <w:noProof/>
                <w:webHidden/>
              </w:rPr>
              <w:fldChar w:fldCharType="separate"/>
            </w:r>
            <w:r w:rsidR="00E54C4A">
              <w:rPr>
                <w:rFonts w:asciiTheme="minorEastAsia" w:hAnsiTheme="minorEastAsia"/>
                <w:noProof/>
                <w:webHidden/>
              </w:rPr>
              <w:t>10</w:t>
            </w:r>
            <w:r w:rsidR="008E745C" w:rsidRPr="00E54C4A">
              <w:rPr>
                <w:rFonts w:asciiTheme="minorEastAsia" w:hAnsiTheme="minorEastAsia"/>
                <w:noProof/>
                <w:webHidden/>
              </w:rPr>
              <w:fldChar w:fldCharType="end"/>
            </w:r>
          </w:hyperlink>
        </w:p>
        <w:p w14:paraId="5B3031E6" w14:textId="70EBE0B5" w:rsidR="008E745C" w:rsidRPr="00E54C4A" w:rsidRDefault="00000000">
          <w:pPr>
            <w:pStyle w:val="TOC2"/>
            <w:tabs>
              <w:tab w:val="right" w:leader="dot" w:pos="8296"/>
            </w:tabs>
            <w:rPr>
              <w:rFonts w:asciiTheme="minorEastAsia" w:hAnsiTheme="minorEastAsia"/>
              <w:noProof/>
              <w:sz w:val="21"/>
            </w:rPr>
          </w:pPr>
          <w:hyperlink w:anchor="_Toc74840629" w:history="1">
            <w:r w:rsidR="008E745C" w:rsidRPr="00E54C4A">
              <w:rPr>
                <w:rStyle w:val="af5"/>
                <w:rFonts w:asciiTheme="minorEastAsia" w:hAnsiTheme="minorEastAsia"/>
                <w:noProof/>
                <w:snapToGrid w:val="0"/>
                <w:color w:val="auto"/>
                <w:kern w:val="0"/>
                <w:u w:val="none"/>
              </w:rPr>
              <w:t>4.3配电装置</w:t>
            </w:r>
            <w:r w:rsidR="008E745C" w:rsidRPr="00E54C4A">
              <w:rPr>
                <w:rFonts w:asciiTheme="minorEastAsia" w:hAnsiTheme="minorEastAsia"/>
                <w:noProof/>
                <w:webHidden/>
              </w:rPr>
              <w:tab/>
            </w:r>
            <w:r w:rsidR="008E745C" w:rsidRPr="00E54C4A">
              <w:rPr>
                <w:rFonts w:asciiTheme="minorEastAsia" w:hAnsiTheme="minorEastAsia"/>
                <w:noProof/>
                <w:webHidden/>
              </w:rPr>
              <w:fldChar w:fldCharType="begin"/>
            </w:r>
            <w:r w:rsidR="008E745C" w:rsidRPr="00E54C4A">
              <w:rPr>
                <w:rFonts w:asciiTheme="minorEastAsia" w:hAnsiTheme="minorEastAsia"/>
                <w:noProof/>
                <w:webHidden/>
              </w:rPr>
              <w:instrText xml:space="preserve"> PAGEREF _Toc74840629 \h </w:instrText>
            </w:r>
            <w:r w:rsidR="008E745C" w:rsidRPr="00E54C4A">
              <w:rPr>
                <w:rFonts w:asciiTheme="minorEastAsia" w:hAnsiTheme="minorEastAsia"/>
                <w:noProof/>
                <w:webHidden/>
              </w:rPr>
            </w:r>
            <w:r w:rsidR="008E745C" w:rsidRPr="00E54C4A">
              <w:rPr>
                <w:rFonts w:asciiTheme="minorEastAsia" w:hAnsiTheme="minorEastAsia"/>
                <w:noProof/>
                <w:webHidden/>
              </w:rPr>
              <w:fldChar w:fldCharType="separate"/>
            </w:r>
            <w:r w:rsidR="00E54C4A">
              <w:rPr>
                <w:rFonts w:asciiTheme="minorEastAsia" w:hAnsiTheme="minorEastAsia"/>
                <w:noProof/>
                <w:webHidden/>
              </w:rPr>
              <w:t>11</w:t>
            </w:r>
            <w:r w:rsidR="008E745C" w:rsidRPr="00E54C4A">
              <w:rPr>
                <w:rFonts w:asciiTheme="minorEastAsia" w:hAnsiTheme="minorEastAsia"/>
                <w:noProof/>
                <w:webHidden/>
              </w:rPr>
              <w:fldChar w:fldCharType="end"/>
            </w:r>
          </w:hyperlink>
        </w:p>
        <w:p w14:paraId="62F71939" w14:textId="5B451F00" w:rsidR="008E745C" w:rsidRPr="00E54C4A" w:rsidRDefault="00000000">
          <w:pPr>
            <w:pStyle w:val="TOC2"/>
            <w:tabs>
              <w:tab w:val="right" w:leader="dot" w:pos="8296"/>
            </w:tabs>
            <w:rPr>
              <w:rFonts w:asciiTheme="minorEastAsia" w:hAnsiTheme="minorEastAsia"/>
              <w:noProof/>
              <w:sz w:val="21"/>
            </w:rPr>
          </w:pPr>
          <w:hyperlink w:anchor="_Toc74840630" w:history="1">
            <w:r w:rsidR="008E745C" w:rsidRPr="00E54C4A">
              <w:rPr>
                <w:rStyle w:val="af5"/>
                <w:rFonts w:asciiTheme="minorEastAsia" w:hAnsiTheme="minorEastAsia"/>
                <w:noProof/>
                <w:snapToGrid w:val="0"/>
                <w:color w:val="auto"/>
                <w:kern w:val="0"/>
                <w:u w:val="none"/>
              </w:rPr>
              <w:t>4.4防雷</w:t>
            </w:r>
            <w:r w:rsidR="008E745C" w:rsidRPr="00E54C4A">
              <w:rPr>
                <w:rFonts w:asciiTheme="minorEastAsia" w:hAnsiTheme="minorEastAsia"/>
                <w:noProof/>
                <w:webHidden/>
              </w:rPr>
              <w:tab/>
            </w:r>
            <w:r w:rsidR="008E745C" w:rsidRPr="00E54C4A">
              <w:rPr>
                <w:rFonts w:asciiTheme="minorEastAsia" w:hAnsiTheme="minorEastAsia"/>
                <w:noProof/>
                <w:webHidden/>
              </w:rPr>
              <w:fldChar w:fldCharType="begin"/>
            </w:r>
            <w:r w:rsidR="008E745C" w:rsidRPr="00E54C4A">
              <w:rPr>
                <w:rFonts w:asciiTheme="minorEastAsia" w:hAnsiTheme="minorEastAsia"/>
                <w:noProof/>
                <w:webHidden/>
              </w:rPr>
              <w:instrText xml:space="preserve"> PAGEREF _Toc74840630 \h </w:instrText>
            </w:r>
            <w:r w:rsidR="008E745C" w:rsidRPr="00E54C4A">
              <w:rPr>
                <w:rFonts w:asciiTheme="minorEastAsia" w:hAnsiTheme="minorEastAsia"/>
                <w:noProof/>
                <w:webHidden/>
              </w:rPr>
            </w:r>
            <w:r w:rsidR="008E745C" w:rsidRPr="00E54C4A">
              <w:rPr>
                <w:rFonts w:asciiTheme="minorEastAsia" w:hAnsiTheme="minorEastAsia"/>
                <w:noProof/>
                <w:webHidden/>
              </w:rPr>
              <w:fldChar w:fldCharType="separate"/>
            </w:r>
            <w:r w:rsidR="00E54C4A">
              <w:rPr>
                <w:rFonts w:asciiTheme="minorEastAsia" w:hAnsiTheme="minorEastAsia"/>
                <w:noProof/>
                <w:webHidden/>
              </w:rPr>
              <w:t>15</w:t>
            </w:r>
            <w:r w:rsidR="008E745C" w:rsidRPr="00E54C4A">
              <w:rPr>
                <w:rFonts w:asciiTheme="minorEastAsia" w:hAnsiTheme="minorEastAsia"/>
                <w:noProof/>
                <w:webHidden/>
              </w:rPr>
              <w:fldChar w:fldCharType="end"/>
            </w:r>
          </w:hyperlink>
        </w:p>
        <w:p w14:paraId="3C8F834A" w14:textId="2DEA9F97" w:rsidR="008E745C" w:rsidRPr="00E54C4A" w:rsidRDefault="00000000">
          <w:pPr>
            <w:pStyle w:val="TOC2"/>
            <w:tabs>
              <w:tab w:val="right" w:leader="dot" w:pos="8296"/>
            </w:tabs>
            <w:rPr>
              <w:rFonts w:asciiTheme="minorEastAsia" w:hAnsiTheme="minorEastAsia"/>
              <w:noProof/>
              <w:sz w:val="21"/>
            </w:rPr>
          </w:pPr>
          <w:hyperlink w:anchor="_Toc74840631" w:history="1">
            <w:r w:rsidR="008E745C" w:rsidRPr="00E54C4A">
              <w:rPr>
                <w:rStyle w:val="af5"/>
                <w:rFonts w:asciiTheme="minorEastAsia" w:hAnsiTheme="minorEastAsia"/>
                <w:noProof/>
                <w:snapToGrid w:val="0"/>
                <w:color w:val="auto"/>
                <w:kern w:val="0"/>
                <w:u w:val="none"/>
              </w:rPr>
              <w:t>4.5站用电</w:t>
            </w:r>
            <w:r w:rsidR="008E745C" w:rsidRPr="00E54C4A">
              <w:rPr>
                <w:rFonts w:asciiTheme="minorEastAsia" w:hAnsiTheme="minorEastAsia"/>
                <w:noProof/>
                <w:webHidden/>
              </w:rPr>
              <w:tab/>
            </w:r>
            <w:r w:rsidR="008E745C" w:rsidRPr="00E54C4A">
              <w:rPr>
                <w:rFonts w:asciiTheme="minorEastAsia" w:hAnsiTheme="minorEastAsia"/>
                <w:noProof/>
                <w:webHidden/>
              </w:rPr>
              <w:fldChar w:fldCharType="begin"/>
            </w:r>
            <w:r w:rsidR="008E745C" w:rsidRPr="00E54C4A">
              <w:rPr>
                <w:rFonts w:asciiTheme="minorEastAsia" w:hAnsiTheme="minorEastAsia"/>
                <w:noProof/>
                <w:webHidden/>
              </w:rPr>
              <w:instrText xml:space="preserve"> PAGEREF _Toc74840631 \h </w:instrText>
            </w:r>
            <w:r w:rsidR="008E745C" w:rsidRPr="00E54C4A">
              <w:rPr>
                <w:rFonts w:asciiTheme="minorEastAsia" w:hAnsiTheme="minorEastAsia"/>
                <w:noProof/>
                <w:webHidden/>
              </w:rPr>
            </w:r>
            <w:r w:rsidR="008E745C" w:rsidRPr="00E54C4A">
              <w:rPr>
                <w:rFonts w:asciiTheme="minorEastAsia" w:hAnsiTheme="minorEastAsia"/>
                <w:noProof/>
                <w:webHidden/>
              </w:rPr>
              <w:fldChar w:fldCharType="separate"/>
            </w:r>
            <w:r w:rsidR="00E54C4A">
              <w:rPr>
                <w:rFonts w:asciiTheme="minorEastAsia" w:hAnsiTheme="minorEastAsia"/>
                <w:noProof/>
                <w:webHidden/>
              </w:rPr>
              <w:t>15</w:t>
            </w:r>
            <w:r w:rsidR="008E745C" w:rsidRPr="00E54C4A">
              <w:rPr>
                <w:rFonts w:asciiTheme="minorEastAsia" w:hAnsiTheme="minorEastAsia"/>
                <w:noProof/>
                <w:webHidden/>
              </w:rPr>
              <w:fldChar w:fldCharType="end"/>
            </w:r>
          </w:hyperlink>
        </w:p>
        <w:p w14:paraId="68AC70B7" w14:textId="20A108C3" w:rsidR="008E745C" w:rsidRPr="00E54C4A" w:rsidRDefault="00000000">
          <w:pPr>
            <w:pStyle w:val="TOC2"/>
            <w:tabs>
              <w:tab w:val="right" w:leader="dot" w:pos="8296"/>
            </w:tabs>
            <w:rPr>
              <w:rFonts w:asciiTheme="minorEastAsia" w:hAnsiTheme="minorEastAsia"/>
              <w:noProof/>
              <w:sz w:val="21"/>
            </w:rPr>
          </w:pPr>
          <w:hyperlink w:anchor="_Toc74840632" w:history="1">
            <w:r w:rsidR="008E745C" w:rsidRPr="00E54C4A">
              <w:rPr>
                <w:rStyle w:val="af5"/>
                <w:rFonts w:asciiTheme="minorEastAsia" w:hAnsiTheme="minorEastAsia"/>
                <w:noProof/>
                <w:snapToGrid w:val="0"/>
                <w:color w:val="auto"/>
                <w:kern w:val="0"/>
                <w:u w:val="none"/>
              </w:rPr>
              <w:t>4.6电缆</w:t>
            </w:r>
            <w:r w:rsidR="008E745C" w:rsidRPr="00E54C4A">
              <w:rPr>
                <w:rFonts w:asciiTheme="minorEastAsia" w:hAnsiTheme="minorEastAsia"/>
                <w:noProof/>
                <w:webHidden/>
              </w:rPr>
              <w:tab/>
            </w:r>
            <w:r w:rsidR="008E745C" w:rsidRPr="00E54C4A">
              <w:rPr>
                <w:rFonts w:asciiTheme="minorEastAsia" w:hAnsiTheme="minorEastAsia"/>
                <w:noProof/>
                <w:webHidden/>
              </w:rPr>
              <w:fldChar w:fldCharType="begin"/>
            </w:r>
            <w:r w:rsidR="008E745C" w:rsidRPr="00E54C4A">
              <w:rPr>
                <w:rFonts w:asciiTheme="minorEastAsia" w:hAnsiTheme="minorEastAsia"/>
                <w:noProof/>
                <w:webHidden/>
              </w:rPr>
              <w:instrText xml:space="preserve"> PAGEREF _Toc74840632 \h </w:instrText>
            </w:r>
            <w:r w:rsidR="008E745C" w:rsidRPr="00E54C4A">
              <w:rPr>
                <w:rFonts w:asciiTheme="minorEastAsia" w:hAnsiTheme="minorEastAsia"/>
                <w:noProof/>
                <w:webHidden/>
              </w:rPr>
            </w:r>
            <w:r w:rsidR="008E745C" w:rsidRPr="00E54C4A">
              <w:rPr>
                <w:rFonts w:asciiTheme="minorEastAsia" w:hAnsiTheme="minorEastAsia"/>
                <w:noProof/>
                <w:webHidden/>
              </w:rPr>
              <w:fldChar w:fldCharType="separate"/>
            </w:r>
            <w:r w:rsidR="00E54C4A">
              <w:rPr>
                <w:rFonts w:asciiTheme="minorEastAsia" w:hAnsiTheme="minorEastAsia"/>
                <w:noProof/>
                <w:webHidden/>
              </w:rPr>
              <w:t>16</w:t>
            </w:r>
            <w:r w:rsidR="008E745C" w:rsidRPr="00E54C4A">
              <w:rPr>
                <w:rFonts w:asciiTheme="minorEastAsia" w:hAnsiTheme="minorEastAsia"/>
                <w:noProof/>
                <w:webHidden/>
              </w:rPr>
              <w:fldChar w:fldCharType="end"/>
            </w:r>
          </w:hyperlink>
        </w:p>
        <w:p w14:paraId="3A6D1D95" w14:textId="2CAD0DD9" w:rsidR="008E745C" w:rsidRPr="00E54C4A" w:rsidRDefault="00000000">
          <w:pPr>
            <w:pStyle w:val="TOC2"/>
            <w:tabs>
              <w:tab w:val="right" w:leader="dot" w:pos="8296"/>
            </w:tabs>
            <w:rPr>
              <w:rFonts w:asciiTheme="minorEastAsia" w:hAnsiTheme="minorEastAsia"/>
              <w:noProof/>
              <w:sz w:val="21"/>
            </w:rPr>
          </w:pPr>
          <w:hyperlink w:anchor="_Toc74840633" w:history="1">
            <w:r w:rsidR="008E745C" w:rsidRPr="00E54C4A">
              <w:rPr>
                <w:rStyle w:val="af5"/>
                <w:rFonts w:asciiTheme="minorEastAsia" w:hAnsiTheme="minorEastAsia"/>
                <w:noProof/>
                <w:snapToGrid w:val="0"/>
                <w:color w:val="auto"/>
                <w:kern w:val="0"/>
                <w:u w:val="none"/>
              </w:rPr>
              <w:t>4.7接地极</w:t>
            </w:r>
            <w:r w:rsidR="008E745C" w:rsidRPr="00E54C4A">
              <w:rPr>
                <w:rFonts w:asciiTheme="minorEastAsia" w:hAnsiTheme="minorEastAsia"/>
                <w:noProof/>
                <w:webHidden/>
              </w:rPr>
              <w:tab/>
            </w:r>
            <w:r w:rsidR="008E745C" w:rsidRPr="00E54C4A">
              <w:rPr>
                <w:rFonts w:asciiTheme="minorEastAsia" w:hAnsiTheme="minorEastAsia"/>
                <w:noProof/>
                <w:webHidden/>
              </w:rPr>
              <w:fldChar w:fldCharType="begin"/>
            </w:r>
            <w:r w:rsidR="008E745C" w:rsidRPr="00E54C4A">
              <w:rPr>
                <w:rFonts w:asciiTheme="minorEastAsia" w:hAnsiTheme="minorEastAsia"/>
                <w:noProof/>
                <w:webHidden/>
              </w:rPr>
              <w:instrText xml:space="preserve"> PAGEREF _Toc74840633 \h </w:instrText>
            </w:r>
            <w:r w:rsidR="008E745C" w:rsidRPr="00E54C4A">
              <w:rPr>
                <w:rFonts w:asciiTheme="minorEastAsia" w:hAnsiTheme="minorEastAsia"/>
                <w:noProof/>
                <w:webHidden/>
              </w:rPr>
            </w:r>
            <w:r w:rsidR="008E745C" w:rsidRPr="00E54C4A">
              <w:rPr>
                <w:rFonts w:asciiTheme="minorEastAsia" w:hAnsiTheme="minorEastAsia"/>
                <w:noProof/>
                <w:webHidden/>
              </w:rPr>
              <w:fldChar w:fldCharType="separate"/>
            </w:r>
            <w:r w:rsidR="00E54C4A">
              <w:rPr>
                <w:rFonts w:asciiTheme="minorEastAsia" w:hAnsiTheme="minorEastAsia"/>
                <w:noProof/>
                <w:webHidden/>
              </w:rPr>
              <w:t>17</w:t>
            </w:r>
            <w:r w:rsidR="008E745C" w:rsidRPr="00E54C4A">
              <w:rPr>
                <w:rFonts w:asciiTheme="minorEastAsia" w:hAnsiTheme="minorEastAsia"/>
                <w:noProof/>
                <w:webHidden/>
              </w:rPr>
              <w:fldChar w:fldCharType="end"/>
            </w:r>
          </w:hyperlink>
        </w:p>
        <w:p w14:paraId="0714B5B3" w14:textId="3DFFEAD3" w:rsidR="008E745C" w:rsidRPr="00E54C4A" w:rsidRDefault="00000000">
          <w:pPr>
            <w:pStyle w:val="TOC2"/>
            <w:tabs>
              <w:tab w:val="right" w:leader="dot" w:pos="8296"/>
            </w:tabs>
            <w:rPr>
              <w:rFonts w:asciiTheme="minorEastAsia" w:hAnsiTheme="minorEastAsia"/>
              <w:noProof/>
              <w:sz w:val="21"/>
            </w:rPr>
          </w:pPr>
          <w:hyperlink w:anchor="_Toc74840634" w:history="1">
            <w:r w:rsidR="008E745C" w:rsidRPr="00E54C4A">
              <w:rPr>
                <w:rStyle w:val="af5"/>
                <w:rFonts w:asciiTheme="minorEastAsia" w:hAnsiTheme="minorEastAsia"/>
                <w:noProof/>
                <w:snapToGrid w:val="0"/>
                <w:color w:val="auto"/>
                <w:kern w:val="0"/>
                <w:u w:val="none"/>
              </w:rPr>
              <w:t>4.8二次系统</w:t>
            </w:r>
            <w:r w:rsidR="008E745C" w:rsidRPr="00E54C4A">
              <w:rPr>
                <w:rFonts w:asciiTheme="minorEastAsia" w:hAnsiTheme="minorEastAsia"/>
                <w:noProof/>
                <w:webHidden/>
              </w:rPr>
              <w:tab/>
            </w:r>
            <w:r w:rsidR="008E745C" w:rsidRPr="00E54C4A">
              <w:rPr>
                <w:rFonts w:asciiTheme="minorEastAsia" w:hAnsiTheme="minorEastAsia"/>
                <w:noProof/>
                <w:webHidden/>
              </w:rPr>
              <w:fldChar w:fldCharType="begin"/>
            </w:r>
            <w:r w:rsidR="008E745C" w:rsidRPr="00E54C4A">
              <w:rPr>
                <w:rFonts w:asciiTheme="minorEastAsia" w:hAnsiTheme="minorEastAsia"/>
                <w:noProof/>
                <w:webHidden/>
              </w:rPr>
              <w:instrText xml:space="preserve"> PAGEREF _Toc74840634 \h </w:instrText>
            </w:r>
            <w:r w:rsidR="008E745C" w:rsidRPr="00E54C4A">
              <w:rPr>
                <w:rFonts w:asciiTheme="minorEastAsia" w:hAnsiTheme="minorEastAsia"/>
                <w:noProof/>
                <w:webHidden/>
              </w:rPr>
            </w:r>
            <w:r w:rsidR="008E745C" w:rsidRPr="00E54C4A">
              <w:rPr>
                <w:rFonts w:asciiTheme="minorEastAsia" w:hAnsiTheme="minorEastAsia"/>
                <w:noProof/>
                <w:webHidden/>
              </w:rPr>
              <w:fldChar w:fldCharType="separate"/>
            </w:r>
            <w:r w:rsidR="00E54C4A">
              <w:rPr>
                <w:rFonts w:asciiTheme="minorEastAsia" w:hAnsiTheme="minorEastAsia"/>
                <w:noProof/>
                <w:webHidden/>
              </w:rPr>
              <w:t>17</w:t>
            </w:r>
            <w:r w:rsidR="008E745C" w:rsidRPr="00E54C4A">
              <w:rPr>
                <w:rFonts w:asciiTheme="minorEastAsia" w:hAnsiTheme="minorEastAsia"/>
                <w:noProof/>
                <w:webHidden/>
              </w:rPr>
              <w:fldChar w:fldCharType="end"/>
            </w:r>
          </w:hyperlink>
        </w:p>
        <w:p w14:paraId="408B3BF7" w14:textId="45BFBCDA" w:rsidR="008E745C" w:rsidRPr="00E54C4A" w:rsidRDefault="00000000">
          <w:pPr>
            <w:pStyle w:val="TOC1"/>
            <w:tabs>
              <w:tab w:val="left" w:pos="420"/>
              <w:tab w:val="right" w:leader="dot" w:pos="8296"/>
            </w:tabs>
            <w:rPr>
              <w:rFonts w:asciiTheme="minorEastAsia" w:hAnsiTheme="minorEastAsia"/>
              <w:noProof/>
              <w:sz w:val="21"/>
            </w:rPr>
          </w:pPr>
          <w:hyperlink w:anchor="_Toc74840635" w:history="1">
            <w:r w:rsidR="008E745C" w:rsidRPr="00E54C4A">
              <w:rPr>
                <w:rStyle w:val="af5"/>
                <w:rFonts w:asciiTheme="minorEastAsia" w:hAnsiTheme="minorEastAsia"/>
                <w:noProof/>
                <w:color w:val="auto"/>
                <w:kern w:val="44"/>
                <w:u w:val="none"/>
              </w:rPr>
              <w:t>5</w:t>
            </w:r>
            <w:r w:rsidR="008E745C" w:rsidRPr="00E54C4A">
              <w:rPr>
                <w:rFonts w:asciiTheme="minorEastAsia" w:hAnsiTheme="minorEastAsia"/>
                <w:noProof/>
                <w:sz w:val="21"/>
              </w:rPr>
              <w:tab/>
            </w:r>
            <w:r w:rsidR="008E745C" w:rsidRPr="00E54C4A">
              <w:rPr>
                <w:rStyle w:val="af5"/>
                <w:rFonts w:asciiTheme="minorEastAsia" w:hAnsiTheme="minorEastAsia"/>
                <w:noProof/>
                <w:color w:val="auto"/>
                <w:kern w:val="44"/>
                <w:u w:val="none"/>
              </w:rPr>
              <w:t>建构筑物</w:t>
            </w:r>
            <w:r w:rsidR="008E745C" w:rsidRPr="00E54C4A">
              <w:rPr>
                <w:rFonts w:asciiTheme="minorEastAsia" w:hAnsiTheme="minorEastAsia"/>
                <w:noProof/>
                <w:webHidden/>
              </w:rPr>
              <w:tab/>
            </w:r>
            <w:r w:rsidR="008E745C" w:rsidRPr="00E54C4A">
              <w:rPr>
                <w:rFonts w:asciiTheme="minorEastAsia" w:hAnsiTheme="minorEastAsia"/>
                <w:noProof/>
                <w:webHidden/>
              </w:rPr>
              <w:fldChar w:fldCharType="begin"/>
            </w:r>
            <w:r w:rsidR="008E745C" w:rsidRPr="00E54C4A">
              <w:rPr>
                <w:rFonts w:asciiTheme="minorEastAsia" w:hAnsiTheme="minorEastAsia"/>
                <w:noProof/>
                <w:webHidden/>
              </w:rPr>
              <w:instrText xml:space="preserve"> PAGEREF _Toc74840635 \h </w:instrText>
            </w:r>
            <w:r w:rsidR="008E745C" w:rsidRPr="00E54C4A">
              <w:rPr>
                <w:rFonts w:asciiTheme="minorEastAsia" w:hAnsiTheme="minorEastAsia"/>
                <w:noProof/>
                <w:webHidden/>
              </w:rPr>
            </w:r>
            <w:r w:rsidR="008E745C" w:rsidRPr="00E54C4A">
              <w:rPr>
                <w:rFonts w:asciiTheme="minorEastAsia" w:hAnsiTheme="minorEastAsia"/>
                <w:noProof/>
                <w:webHidden/>
              </w:rPr>
              <w:fldChar w:fldCharType="separate"/>
            </w:r>
            <w:r w:rsidR="00E54C4A">
              <w:rPr>
                <w:rFonts w:asciiTheme="minorEastAsia" w:hAnsiTheme="minorEastAsia"/>
                <w:noProof/>
                <w:webHidden/>
              </w:rPr>
              <w:t>20</w:t>
            </w:r>
            <w:r w:rsidR="008E745C" w:rsidRPr="00E54C4A">
              <w:rPr>
                <w:rFonts w:asciiTheme="minorEastAsia" w:hAnsiTheme="minorEastAsia"/>
                <w:noProof/>
                <w:webHidden/>
              </w:rPr>
              <w:fldChar w:fldCharType="end"/>
            </w:r>
          </w:hyperlink>
        </w:p>
        <w:p w14:paraId="38884574" w14:textId="54275B5C" w:rsidR="008E745C" w:rsidRPr="00E54C4A" w:rsidRDefault="00000000">
          <w:pPr>
            <w:pStyle w:val="TOC2"/>
            <w:tabs>
              <w:tab w:val="right" w:leader="dot" w:pos="8296"/>
            </w:tabs>
            <w:rPr>
              <w:rFonts w:asciiTheme="minorEastAsia" w:hAnsiTheme="minorEastAsia"/>
              <w:noProof/>
              <w:sz w:val="21"/>
            </w:rPr>
          </w:pPr>
          <w:hyperlink w:anchor="_Toc74840636" w:history="1">
            <w:r w:rsidR="008E745C" w:rsidRPr="00E54C4A">
              <w:rPr>
                <w:rStyle w:val="af5"/>
                <w:rFonts w:asciiTheme="minorEastAsia" w:hAnsiTheme="minorEastAsia"/>
                <w:noProof/>
                <w:snapToGrid w:val="0"/>
                <w:color w:val="auto"/>
                <w:kern w:val="0"/>
                <w:u w:val="none"/>
              </w:rPr>
              <w:t>5.1 一般规定</w:t>
            </w:r>
            <w:r w:rsidR="008E745C" w:rsidRPr="00E54C4A">
              <w:rPr>
                <w:rFonts w:asciiTheme="minorEastAsia" w:hAnsiTheme="minorEastAsia"/>
                <w:noProof/>
                <w:webHidden/>
              </w:rPr>
              <w:tab/>
            </w:r>
            <w:r w:rsidR="008E745C" w:rsidRPr="00E54C4A">
              <w:rPr>
                <w:rFonts w:asciiTheme="minorEastAsia" w:hAnsiTheme="minorEastAsia"/>
                <w:noProof/>
                <w:webHidden/>
              </w:rPr>
              <w:fldChar w:fldCharType="begin"/>
            </w:r>
            <w:r w:rsidR="008E745C" w:rsidRPr="00E54C4A">
              <w:rPr>
                <w:rFonts w:asciiTheme="minorEastAsia" w:hAnsiTheme="minorEastAsia"/>
                <w:noProof/>
                <w:webHidden/>
              </w:rPr>
              <w:instrText xml:space="preserve"> PAGEREF _Toc74840636 \h </w:instrText>
            </w:r>
            <w:r w:rsidR="008E745C" w:rsidRPr="00E54C4A">
              <w:rPr>
                <w:rFonts w:asciiTheme="minorEastAsia" w:hAnsiTheme="minorEastAsia"/>
                <w:noProof/>
                <w:webHidden/>
              </w:rPr>
            </w:r>
            <w:r w:rsidR="008E745C" w:rsidRPr="00E54C4A">
              <w:rPr>
                <w:rFonts w:asciiTheme="minorEastAsia" w:hAnsiTheme="minorEastAsia"/>
                <w:noProof/>
                <w:webHidden/>
              </w:rPr>
              <w:fldChar w:fldCharType="separate"/>
            </w:r>
            <w:r w:rsidR="00E54C4A">
              <w:rPr>
                <w:rFonts w:asciiTheme="minorEastAsia" w:hAnsiTheme="minorEastAsia"/>
                <w:noProof/>
                <w:webHidden/>
              </w:rPr>
              <w:t>20</w:t>
            </w:r>
            <w:r w:rsidR="008E745C" w:rsidRPr="00E54C4A">
              <w:rPr>
                <w:rFonts w:asciiTheme="minorEastAsia" w:hAnsiTheme="minorEastAsia"/>
                <w:noProof/>
                <w:webHidden/>
              </w:rPr>
              <w:fldChar w:fldCharType="end"/>
            </w:r>
          </w:hyperlink>
        </w:p>
        <w:p w14:paraId="5EDD3AFF" w14:textId="6F789596" w:rsidR="008E745C" w:rsidRPr="00E54C4A" w:rsidRDefault="00000000">
          <w:pPr>
            <w:pStyle w:val="TOC2"/>
            <w:tabs>
              <w:tab w:val="right" w:leader="dot" w:pos="8296"/>
            </w:tabs>
            <w:rPr>
              <w:rFonts w:asciiTheme="minorEastAsia" w:hAnsiTheme="minorEastAsia"/>
              <w:noProof/>
              <w:sz w:val="21"/>
            </w:rPr>
          </w:pPr>
          <w:hyperlink w:anchor="_Toc74840637" w:history="1">
            <w:r w:rsidR="008E745C" w:rsidRPr="00E54C4A">
              <w:rPr>
                <w:rStyle w:val="af5"/>
                <w:rFonts w:asciiTheme="minorEastAsia" w:hAnsiTheme="minorEastAsia"/>
                <w:noProof/>
                <w:snapToGrid w:val="0"/>
                <w:color w:val="auto"/>
                <w:kern w:val="0"/>
                <w:u w:val="none"/>
              </w:rPr>
              <w:t>5.2 建筑物</w:t>
            </w:r>
            <w:r w:rsidR="008E745C" w:rsidRPr="00E54C4A">
              <w:rPr>
                <w:rFonts w:asciiTheme="minorEastAsia" w:hAnsiTheme="minorEastAsia"/>
                <w:noProof/>
                <w:webHidden/>
              </w:rPr>
              <w:tab/>
            </w:r>
            <w:r w:rsidR="008E745C" w:rsidRPr="00E54C4A">
              <w:rPr>
                <w:rFonts w:asciiTheme="minorEastAsia" w:hAnsiTheme="minorEastAsia"/>
                <w:noProof/>
                <w:webHidden/>
              </w:rPr>
              <w:fldChar w:fldCharType="begin"/>
            </w:r>
            <w:r w:rsidR="008E745C" w:rsidRPr="00E54C4A">
              <w:rPr>
                <w:rFonts w:asciiTheme="minorEastAsia" w:hAnsiTheme="minorEastAsia"/>
                <w:noProof/>
                <w:webHidden/>
              </w:rPr>
              <w:instrText xml:space="preserve"> PAGEREF _Toc74840637 \h </w:instrText>
            </w:r>
            <w:r w:rsidR="008E745C" w:rsidRPr="00E54C4A">
              <w:rPr>
                <w:rFonts w:asciiTheme="minorEastAsia" w:hAnsiTheme="minorEastAsia"/>
                <w:noProof/>
                <w:webHidden/>
              </w:rPr>
            </w:r>
            <w:r w:rsidR="008E745C" w:rsidRPr="00E54C4A">
              <w:rPr>
                <w:rFonts w:asciiTheme="minorEastAsia" w:hAnsiTheme="minorEastAsia"/>
                <w:noProof/>
                <w:webHidden/>
              </w:rPr>
              <w:fldChar w:fldCharType="separate"/>
            </w:r>
            <w:r w:rsidR="00E54C4A">
              <w:rPr>
                <w:rFonts w:asciiTheme="minorEastAsia" w:hAnsiTheme="minorEastAsia"/>
                <w:noProof/>
                <w:webHidden/>
              </w:rPr>
              <w:t>21</w:t>
            </w:r>
            <w:r w:rsidR="008E745C" w:rsidRPr="00E54C4A">
              <w:rPr>
                <w:rFonts w:asciiTheme="minorEastAsia" w:hAnsiTheme="minorEastAsia"/>
                <w:noProof/>
                <w:webHidden/>
              </w:rPr>
              <w:fldChar w:fldCharType="end"/>
            </w:r>
          </w:hyperlink>
        </w:p>
        <w:p w14:paraId="682D29E4" w14:textId="6E11D8A8" w:rsidR="008E745C" w:rsidRPr="00E54C4A" w:rsidRDefault="00000000">
          <w:pPr>
            <w:pStyle w:val="TOC2"/>
            <w:tabs>
              <w:tab w:val="right" w:leader="dot" w:pos="8296"/>
            </w:tabs>
            <w:rPr>
              <w:rFonts w:asciiTheme="minorEastAsia" w:hAnsiTheme="minorEastAsia"/>
              <w:noProof/>
              <w:sz w:val="21"/>
            </w:rPr>
          </w:pPr>
          <w:hyperlink w:anchor="_Toc74840638" w:history="1">
            <w:r w:rsidR="008E745C" w:rsidRPr="00E54C4A">
              <w:rPr>
                <w:rStyle w:val="af5"/>
                <w:rFonts w:asciiTheme="minorEastAsia" w:hAnsiTheme="minorEastAsia"/>
                <w:noProof/>
                <w:snapToGrid w:val="0"/>
                <w:color w:val="auto"/>
                <w:kern w:val="0"/>
                <w:u w:val="none"/>
              </w:rPr>
              <w:t>5.3 构筑物</w:t>
            </w:r>
            <w:r w:rsidR="008E745C" w:rsidRPr="00E54C4A">
              <w:rPr>
                <w:rFonts w:asciiTheme="minorEastAsia" w:hAnsiTheme="minorEastAsia"/>
                <w:noProof/>
                <w:webHidden/>
              </w:rPr>
              <w:tab/>
            </w:r>
            <w:r w:rsidR="008E745C" w:rsidRPr="00E54C4A">
              <w:rPr>
                <w:rFonts w:asciiTheme="minorEastAsia" w:hAnsiTheme="minorEastAsia"/>
                <w:noProof/>
                <w:webHidden/>
              </w:rPr>
              <w:fldChar w:fldCharType="begin"/>
            </w:r>
            <w:r w:rsidR="008E745C" w:rsidRPr="00E54C4A">
              <w:rPr>
                <w:rFonts w:asciiTheme="minorEastAsia" w:hAnsiTheme="minorEastAsia"/>
                <w:noProof/>
                <w:webHidden/>
              </w:rPr>
              <w:instrText xml:space="preserve"> PAGEREF _Toc74840638 \h </w:instrText>
            </w:r>
            <w:r w:rsidR="008E745C" w:rsidRPr="00E54C4A">
              <w:rPr>
                <w:rFonts w:asciiTheme="minorEastAsia" w:hAnsiTheme="minorEastAsia"/>
                <w:noProof/>
                <w:webHidden/>
              </w:rPr>
            </w:r>
            <w:r w:rsidR="008E745C" w:rsidRPr="00E54C4A">
              <w:rPr>
                <w:rFonts w:asciiTheme="minorEastAsia" w:hAnsiTheme="minorEastAsia"/>
                <w:noProof/>
                <w:webHidden/>
              </w:rPr>
              <w:fldChar w:fldCharType="separate"/>
            </w:r>
            <w:r w:rsidR="00E54C4A">
              <w:rPr>
                <w:rFonts w:asciiTheme="minorEastAsia" w:hAnsiTheme="minorEastAsia"/>
                <w:noProof/>
                <w:webHidden/>
              </w:rPr>
              <w:t>22</w:t>
            </w:r>
            <w:r w:rsidR="008E745C" w:rsidRPr="00E54C4A">
              <w:rPr>
                <w:rFonts w:asciiTheme="minorEastAsia" w:hAnsiTheme="minorEastAsia"/>
                <w:noProof/>
                <w:webHidden/>
              </w:rPr>
              <w:fldChar w:fldCharType="end"/>
            </w:r>
          </w:hyperlink>
        </w:p>
        <w:p w14:paraId="27AD0731" w14:textId="62F76FEF" w:rsidR="008E745C" w:rsidRPr="00E54C4A" w:rsidRDefault="00000000">
          <w:pPr>
            <w:pStyle w:val="TOC1"/>
            <w:tabs>
              <w:tab w:val="left" w:pos="420"/>
              <w:tab w:val="right" w:leader="dot" w:pos="8296"/>
            </w:tabs>
            <w:rPr>
              <w:rFonts w:asciiTheme="minorEastAsia" w:hAnsiTheme="minorEastAsia"/>
              <w:noProof/>
              <w:sz w:val="21"/>
            </w:rPr>
          </w:pPr>
          <w:hyperlink w:anchor="_Toc74840639" w:history="1">
            <w:r w:rsidR="008E745C" w:rsidRPr="00E54C4A">
              <w:rPr>
                <w:rStyle w:val="af5"/>
                <w:rFonts w:asciiTheme="minorEastAsia" w:hAnsiTheme="minorEastAsia"/>
                <w:noProof/>
                <w:color w:val="auto"/>
                <w:kern w:val="44"/>
                <w:u w:val="none"/>
              </w:rPr>
              <w:t>6</w:t>
            </w:r>
            <w:r w:rsidR="008E745C" w:rsidRPr="00E54C4A">
              <w:rPr>
                <w:rFonts w:asciiTheme="minorEastAsia" w:hAnsiTheme="minorEastAsia"/>
                <w:noProof/>
                <w:sz w:val="21"/>
              </w:rPr>
              <w:tab/>
            </w:r>
            <w:r w:rsidR="008E745C" w:rsidRPr="00E54C4A">
              <w:rPr>
                <w:rStyle w:val="af5"/>
                <w:rFonts w:asciiTheme="minorEastAsia" w:hAnsiTheme="minorEastAsia"/>
                <w:noProof/>
                <w:color w:val="auto"/>
                <w:kern w:val="44"/>
                <w:u w:val="none"/>
              </w:rPr>
              <w:t>辅助系统</w:t>
            </w:r>
            <w:r w:rsidR="008E745C" w:rsidRPr="00E54C4A">
              <w:rPr>
                <w:rFonts w:asciiTheme="minorEastAsia" w:hAnsiTheme="minorEastAsia"/>
                <w:noProof/>
                <w:webHidden/>
              </w:rPr>
              <w:tab/>
            </w:r>
            <w:r w:rsidR="008E745C" w:rsidRPr="00E54C4A">
              <w:rPr>
                <w:rFonts w:asciiTheme="minorEastAsia" w:hAnsiTheme="minorEastAsia"/>
                <w:noProof/>
                <w:webHidden/>
              </w:rPr>
              <w:fldChar w:fldCharType="begin"/>
            </w:r>
            <w:r w:rsidR="008E745C" w:rsidRPr="00E54C4A">
              <w:rPr>
                <w:rFonts w:asciiTheme="minorEastAsia" w:hAnsiTheme="minorEastAsia"/>
                <w:noProof/>
                <w:webHidden/>
              </w:rPr>
              <w:instrText xml:space="preserve"> PAGEREF _Toc74840639 \h </w:instrText>
            </w:r>
            <w:r w:rsidR="008E745C" w:rsidRPr="00E54C4A">
              <w:rPr>
                <w:rFonts w:asciiTheme="minorEastAsia" w:hAnsiTheme="minorEastAsia"/>
                <w:noProof/>
                <w:webHidden/>
              </w:rPr>
            </w:r>
            <w:r w:rsidR="008E745C" w:rsidRPr="00E54C4A">
              <w:rPr>
                <w:rFonts w:asciiTheme="minorEastAsia" w:hAnsiTheme="minorEastAsia"/>
                <w:noProof/>
                <w:webHidden/>
              </w:rPr>
              <w:fldChar w:fldCharType="separate"/>
            </w:r>
            <w:r w:rsidR="00E54C4A">
              <w:rPr>
                <w:rFonts w:asciiTheme="minorEastAsia" w:hAnsiTheme="minorEastAsia"/>
                <w:noProof/>
                <w:webHidden/>
              </w:rPr>
              <w:t>23</w:t>
            </w:r>
            <w:r w:rsidR="008E745C" w:rsidRPr="00E54C4A">
              <w:rPr>
                <w:rFonts w:asciiTheme="minorEastAsia" w:hAnsiTheme="minorEastAsia"/>
                <w:noProof/>
                <w:webHidden/>
              </w:rPr>
              <w:fldChar w:fldCharType="end"/>
            </w:r>
          </w:hyperlink>
        </w:p>
        <w:p w14:paraId="33F9A3D7" w14:textId="6BEC5F04" w:rsidR="008E745C" w:rsidRPr="00E54C4A" w:rsidRDefault="00000000">
          <w:pPr>
            <w:pStyle w:val="TOC2"/>
            <w:tabs>
              <w:tab w:val="right" w:leader="dot" w:pos="8296"/>
            </w:tabs>
            <w:rPr>
              <w:rFonts w:asciiTheme="minorEastAsia" w:hAnsiTheme="minorEastAsia"/>
              <w:noProof/>
              <w:sz w:val="21"/>
            </w:rPr>
          </w:pPr>
          <w:hyperlink w:anchor="_Toc74840640" w:history="1">
            <w:r w:rsidR="008E745C" w:rsidRPr="00E54C4A">
              <w:rPr>
                <w:rStyle w:val="af5"/>
                <w:rFonts w:asciiTheme="minorEastAsia" w:hAnsiTheme="minorEastAsia"/>
                <w:noProof/>
                <w:snapToGrid w:val="0"/>
                <w:color w:val="auto"/>
                <w:kern w:val="0"/>
                <w:u w:val="none"/>
              </w:rPr>
              <w:t>6.1通风与空调</w:t>
            </w:r>
            <w:r w:rsidR="008E745C" w:rsidRPr="00E54C4A">
              <w:rPr>
                <w:rFonts w:asciiTheme="minorEastAsia" w:hAnsiTheme="minorEastAsia"/>
                <w:noProof/>
                <w:webHidden/>
              </w:rPr>
              <w:tab/>
            </w:r>
            <w:r w:rsidR="008E745C" w:rsidRPr="00E54C4A">
              <w:rPr>
                <w:rFonts w:asciiTheme="minorEastAsia" w:hAnsiTheme="minorEastAsia"/>
                <w:noProof/>
                <w:webHidden/>
              </w:rPr>
              <w:fldChar w:fldCharType="begin"/>
            </w:r>
            <w:r w:rsidR="008E745C" w:rsidRPr="00E54C4A">
              <w:rPr>
                <w:rFonts w:asciiTheme="minorEastAsia" w:hAnsiTheme="minorEastAsia"/>
                <w:noProof/>
                <w:webHidden/>
              </w:rPr>
              <w:instrText xml:space="preserve"> PAGEREF _Toc74840640 \h </w:instrText>
            </w:r>
            <w:r w:rsidR="008E745C" w:rsidRPr="00E54C4A">
              <w:rPr>
                <w:rFonts w:asciiTheme="minorEastAsia" w:hAnsiTheme="minorEastAsia"/>
                <w:noProof/>
                <w:webHidden/>
              </w:rPr>
            </w:r>
            <w:r w:rsidR="008E745C" w:rsidRPr="00E54C4A">
              <w:rPr>
                <w:rFonts w:asciiTheme="minorEastAsia" w:hAnsiTheme="minorEastAsia"/>
                <w:noProof/>
                <w:webHidden/>
              </w:rPr>
              <w:fldChar w:fldCharType="separate"/>
            </w:r>
            <w:r w:rsidR="00E54C4A">
              <w:rPr>
                <w:rFonts w:asciiTheme="minorEastAsia" w:hAnsiTheme="minorEastAsia"/>
                <w:noProof/>
                <w:webHidden/>
              </w:rPr>
              <w:t>23</w:t>
            </w:r>
            <w:r w:rsidR="008E745C" w:rsidRPr="00E54C4A">
              <w:rPr>
                <w:rFonts w:asciiTheme="minorEastAsia" w:hAnsiTheme="minorEastAsia"/>
                <w:noProof/>
                <w:webHidden/>
              </w:rPr>
              <w:fldChar w:fldCharType="end"/>
            </w:r>
          </w:hyperlink>
        </w:p>
        <w:p w14:paraId="0B0F3C0F" w14:textId="115B63D1" w:rsidR="008E745C" w:rsidRPr="00E54C4A" w:rsidRDefault="00000000">
          <w:pPr>
            <w:pStyle w:val="TOC2"/>
            <w:tabs>
              <w:tab w:val="right" w:leader="dot" w:pos="8296"/>
            </w:tabs>
            <w:rPr>
              <w:rFonts w:asciiTheme="minorEastAsia" w:hAnsiTheme="minorEastAsia"/>
              <w:noProof/>
              <w:sz w:val="21"/>
            </w:rPr>
          </w:pPr>
          <w:hyperlink w:anchor="_Toc74840641" w:history="1">
            <w:r w:rsidR="008E745C" w:rsidRPr="00E54C4A">
              <w:rPr>
                <w:rStyle w:val="af5"/>
                <w:rFonts w:asciiTheme="minorEastAsia" w:hAnsiTheme="minorEastAsia"/>
                <w:noProof/>
                <w:snapToGrid w:val="0"/>
                <w:color w:val="auto"/>
                <w:kern w:val="0"/>
                <w:u w:val="none"/>
              </w:rPr>
              <w:t>6.2  给排水</w:t>
            </w:r>
            <w:r w:rsidR="008E745C" w:rsidRPr="00E54C4A">
              <w:rPr>
                <w:rFonts w:asciiTheme="minorEastAsia" w:hAnsiTheme="minorEastAsia"/>
                <w:noProof/>
                <w:webHidden/>
              </w:rPr>
              <w:tab/>
            </w:r>
            <w:r w:rsidR="008E745C" w:rsidRPr="00E54C4A">
              <w:rPr>
                <w:rFonts w:asciiTheme="minorEastAsia" w:hAnsiTheme="minorEastAsia"/>
                <w:noProof/>
                <w:webHidden/>
              </w:rPr>
              <w:fldChar w:fldCharType="begin"/>
            </w:r>
            <w:r w:rsidR="008E745C" w:rsidRPr="00E54C4A">
              <w:rPr>
                <w:rFonts w:asciiTheme="minorEastAsia" w:hAnsiTheme="minorEastAsia"/>
                <w:noProof/>
                <w:webHidden/>
              </w:rPr>
              <w:instrText xml:space="preserve"> PAGEREF _Toc74840641 \h </w:instrText>
            </w:r>
            <w:r w:rsidR="008E745C" w:rsidRPr="00E54C4A">
              <w:rPr>
                <w:rFonts w:asciiTheme="minorEastAsia" w:hAnsiTheme="minorEastAsia"/>
                <w:noProof/>
                <w:webHidden/>
              </w:rPr>
            </w:r>
            <w:r w:rsidR="008E745C" w:rsidRPr="00E54C4A">
              <w:rPr>
                <w:rFonts w:asciiTheme="minorEastAsia" w:hAnsiTheme="minorEastAsia"/>
                <w:noProof/>
                <w:webHidden/>
              </w:rPr>
              <w:fldChar w:fldCharType="separate"/>
            </w:r>
            <w:r w:rsidR="00E54C4A">
              <w:rPr>
                <w:rFonts w:asciiTheme="minorEastAsia" w:hAnsiTheme="minorEastAsia"/>
                <w:noProof/>
                <w:webHidden/>
              </w:rPr>
              <w:t>23</w:t>
            </w:r>
            <w:r w:rsidR="008E745C" w:rsidRPr="00E54C4A">
              <w:rPr>
                <w:rFonts w:asciiTheme="minorEastAsia" w:hAnsiTheme="minorEastAsia"/>
                <w:noProof/>
                <w:webHidden/>
              </w:rPr>
              <w:fldChar w:fldCharType="end"/>
            </w:r>
          </w:hyperlink>
        </w:p>
        <w:p w14:paraId="627FD3D4" w14:textId="792B6787" w:rsidR="008E745C" w:rsidRPr="00E54C4A" w:rsidRDefault="00000000">
          <w:pPr>
            <w:pStyle w:val="TOC2"/>
            <w:tabs>
              <w:tab w:val="right" w:leader="dot" w:pos="8296"/>
            </w:tabs>
            <w:rPr>
              <w:rFonts w:asciiTheme="minorEastAsia" w:hAnsiTheme="minorEastAsia"/>
              <w:noProof/>
              <w:sz w:val="21"/>
            </w:rPr>
          </w:pPr>
          <w:hyperlink w:anchor="_Toc74840642" w:history="1">
            <w:r w:rsidR="008E745C" w:rsidRPr="00E54C4A">
              <w:rPr>
                <w:rStyle w:val="af5"/>
                <w:rFonts w:asciiTheme="minorEastAsia" w:hAnsiTheme="minorEastAsia"/>
                <w:noProof/>
                <w:snapToGrid w:val="0"/>
                <w:color w:val="auto"/>
                <w:kern w:val="0"/>
                <w:u w:val="none"/>
              </w:rPr>
              <w:t>6.3 消防</w:t>
            </w:r>
            <w:r w:rsidR="008E745C" w:rsidRPr="00E54C4A">
              <w:rPr>
                <w:rFonts w:asciiTheme="minorEastAsia" w:hAnsiTheme="minorEastAsia"/>
                <w:noProof/>
                <w:webHidden/>
              </w:rPr>
              <w:tab/>
            </w:r>
            <w:r w:rsidR="008E745C" w:rsidRPr="00E54C4A">
              <w:rPr>
                <w:rFonts w:asciiTheme="minorEastAsia" w:hAnsiTheme="minorEastAsia"/>
                <w:noProof/>
                <w:webHidden/>
              </w:rPr>
              <w:fldChar w:fldCharType="begin"/>
            </w:r>
            <w:r w:rsidR="008E745C" w:rsidRPr="00E54C4A">
              <w:rPr>
                <w:rFonts w:asciiTheme="minorEastAsia" w:hAnsiTheme="minorEastAsia"/>
                <w:noProof/>
                <w:webHidden/>
              </w:rPr>
              <w:instrText xml:space="preserve"> PAGEREF _Toc74840642 \h </w:instrText>
            </w:r>
            <w:r w:rsidR="008E745C" w:rsidRPr="00E54C4A">
              <w:rPr>
                <w:rFonts w:asciiTheme="minorEastAsia" w:hAnsiTheme="minorEastAsia"/>
                <w:noProof/>
                <w:webHidden/>
              </w:rPr>
            </w:r>
            <w:r w:rsidR="008E745C" w:rsidRPr="00E54C4A">
              <w:rPr>
                <w:rFonts w:asciiTheme="minorEastAsia" w:hAnsiTheme="minorEastAsia"/>
                <w:noProof/>
                <w:webHidden/>
              </w:rPr>
              <w:fldChar w:fldCharType="separate"/>
            </w:r>
            <w:r w:rsidR="00E54C4A">
              <w:rPr>
                <w:rFonts w:asciiTheme="minorEastAsia" w:hAnsiTheme="minorEastAsia"/>
                <w:noProof/>
                <w:webHidden/>
              </w:rPr>
              <w:t>24</w:t>
            </w:r>
            <w:r w:rsidR="008E745C" w:rsidRPr="00E54C4A">
              <w:rPr>
                <w:rFonts w:asciiTheme="minorEastAsia" w:hAnsiTheme="minorEastAsia"/>
                <w:noProof/>
                <w:webHidden/>
              </w:rPr>
              <w:fldChar w:fldCharType="end"/>
            </w:r>
          </w:hyperlink>
        </w:p>
        <w:p w14:paraId="5CEE57B0" w14:textId="686BFA46" w:rsidR="008E745C" w:rsidRPr="00E54C4A" w:rsidRDefault="00000000">
          <w:pPr>
            <w:pStyle w:val="TOC1"/>
            <w:tabs>
              <w:tab w:val="left" w:pos="420"/>
              <w:tab w:val="right" w:leader="dot" w:pos="8296"/>
            </w:tabs>
            <w:rPr>
              <w:rFonts w:asciiTheme="minorEastAsia" w:hAnsiTheme="minorEastAsia"/>
              <w:noProof/>
              <w:sz w:val="21"/>
            </w:rPr>
          </w:pPr>
          <w:hyperlink w:anchor="_Toc74840643" w:history="1">
            <w:r w:rsidR="008E745C" w:rsidRPr="00E54C4A">
              <w:rPr>
                <w:rStyle w:val="af5"/>
                <w:rFonts w:asciiTheme="minorEastAsia" w:hAnsiTheme="minorEastAsia"/>
                <w:noProof/>
                <w:color w:val="auto"/>
                <w:kern w:val="44"/>
                <w:u w:val="none"/>
              </w:rPr>
              <w:t>7</w:t>
            </w:r>
            <w:r w:rsidR="008E745C" w:rsidRPr="00E54C4A">
              <w:rPr>
                <w:rFonts w:asciiTheme="minorEastAsia" w:hAnsiTheme="minorEastAsia"/>
                <w:noProof/>
                <w:sz w:val="21"/>
              </w:rPr>
              <w:tab/>
            </w:r>
            <w:r w:rsidR="008E745C" w:rsidRPr="00E54C4A">
              <w:rPr>
                <w:rStyle w:val="af5"/>
                <w:rFonts w:asciiTheme="minorEastAsia" w:hAnsiTheme="minorEastAsia"/>
                <w:noProof/>
                <w:color w:val="auto"/>
                <w:kern w:val="44"/>
                <w:u w:val="none"/>
              </w:rPr>
              <w:t>系统调试及试运行</w:t>
            </w:r>
            <w:r w:rsidR="008E745C" w:rsidRPr="00E54C4A">
              <w:rPr>
                <w:rFonts w:asciiTheme="minorEastAsia" w:hAnsiTheme="minorEastAsia"/>
                <w:noProof/>
                <w:webHidden/>
              </w:rPr>
              <w:tab/>
            </w:r>
            <w:r w:rsidR="008E745C" w:rsidRPr="00E54C4A">
              <w:rPr>
                <w:rFonts w:asciiTheme="minorEastAsia" w:hAnsiTheme="minorEastAsia"/>
                <w:noProof/>
                <w:webHidden/>
              </w:rPr>
              <w:fldChar w:fldCharType="begin"/>
            </w:r>
            <w:r w:rsidR="008E745C" w:rsidRPr="00E54C4A">
              <w:rPr>
                <w:rFonts w:asciiTheme="minorEastAsia" w:hAnsiTheme="minorEastAsia"/>
                <w:noProof/>
                <w:webHidden/>
              </w:rPr>
              <w:instrText xml:space="preserve"> PAGEREF _Toc74840643 \h </w:instrText>
            </w:r>
            <w:r w:rsidR="008E745C" w:rsidRPr="00E54C4A">
              <w:rPr>
                <w:rFonts w:asciiTheme="minorEastAsia" w:hAnsiTheme="minorEastAsia"/>
                <w:noProof/>
                <w:webHidden/>
              </w:rPr>
            </w:r>
            <w:r w:rsidR="008E745C" w:rsidRPr="00E54C4A">
              <w:rPr>
                <w:rFonts w:asciiTheme="minorEastAsia" w:hAnsiTheme="minorEastAsia"/>
                <w:noProof/>
                <w:webHidden/>
              </w:rPr>
              <w:fldChar w:fldCharType="separate"/>
            </w:r>
            <w:r w:rsidR="00E54C4A">
              <w:rPr>
                <w:rFonts w:asciiTheme="minorEastAsia" w:hAnsiTheme="minorEastAsia"/>
                <w:noProof/>
                <w:webHidden/>
              </w:rPr>
              <w:t>25</w:t>
            </w:r>
            <w:r w:rsidR="008E745C" w:rsidRPr="00E54C4A">
              <w:rPr>
                <w:rFonts w:asciiTheme="minorEastAsia" w:hAnsiTheme="minorEastAsia"/>
                <w:noProof/>
                <w:webHidden/>
              </w:rPr>
              <w:fldChar w:fldCharType="end"/>
            </w:r>
          </w:hyperlink>
        </w:p>
        <w:p w14:paraId="3EA6D574" w14:textId="28333B6F" w:rsidR="008E745C" w:rsidRPr="00E54C4A" w:rsidRDefault="00000000">
          <w:pPr>
            <w:pStyle w:val="TOC2"/>
            <w:tabs>
              <w:tab w:val="right" w:leader="dot" w:pos="8296"/>
            </w:tabs>
            <w:rPr>
              <w:rFonts w:asciiTheme="minorEastAsia" w:hAnsiTheme="minorEastAsia"/>
              <w:noProof/>
              <w:sz w:val="21"/>
            </w:rPr>
          </w:pPr>
          <w:hyperlink w:anchor="_Toc74840644" w:history="1">
            <w:r w:rsidR="008E745C" w:rsidRPr="00E54C4A">
              <w:rPr>
                <w:rStyle w:val="af5"/>
                <w:rFonts w:asciiTheme="minorEastAsia" w:hAnsiTheme="minorEastAsia"/>
                <w:noProof/>
                <w:snapToGrid w:val="0"/>
                <w:color w:val="auto"/>
                <w:kern w:val="0"/>
                <w:u w:val="none"/>
              </w:rPr>
              <w:t>7.1 一般规定</w:t>
            </w:r>
            <w:r w:rsidR="008E745C" w:rsidRPr="00E54C4A">
              <w:rPr>
                <w:rFonts w:asciiTheme="minorEastAsia" w:hAnsiTheme="minorEastAsia"/>
                <w:noProof/>
                <w:webHidden/>
              </w:rPr>
              <w:tab/>
            </w:r>
            <w:r w:rsidR="008E745C" w:rsidRPr="00E54C4A">
              <w:rPr>
                <w:rFonts w:asciiTheme="minorEastAsia" w:hAnsiTheme="minorEastAsia"/>
                <w:noProof/>
                <w:webHidden/>
              </w:rPr>
              <w:fldChar w:fldCharType="begin"/>
            </w:r>
            <w:r w:rsidR="008E745C" w:rsidRPr="00E54C4A">
              <w:rPr>
                <w:rFonts w:asciiTheme="minorEastAsia" w:hAnsiTheme="minorEastAsia"/>
                <w:noProof/>
                <w:webHidden/>
              </w:rPr>
              <w:instrText xml:space="preserve"> PAGEREF _Toc74840644 \h </w:instrText>
            </w:r>
            <w:r w:rsidR="008E745C" w:rsidRPr="00E54C4A">
              <w:rPr>
                <w:rFonts w:asciiTheme="minorEastAsia" w:hAnsiTheme="minorEastAsia"/>
                <w:noProof/>
                <w:webHidden/>
              </w:rPr>
            </w:r>
            <w:r w:rsidR="008E745C" w:rsidRPr="00E54C4A">
              <w:rPr>
                <w:rFonts w:asciiTheme="minorEastAsia" w:hAnsiTheme="minorEastAsia"/>
                <w:noProof/>
                <w:webHidden/>
              </w:rPr>
              <w:fldChar w:fldCharType="separate"/>
            </w:r>
            <w:r w:rsidR="00E54C4A">
              <w:rPr>
                <w:rFonts w:asciiTheme="minorEastAsia" w:hAnsiTheme="minorEastAsia"/>
                <w:noProof/>
                <w:webHidden/>
              </w:rPr>
              <w:t>25</w:t>
            </w:r>
            <w:r w:rsidR="008E745C" w:rsidRPr="00E54C4A">
              <w:rPr>
                <w:rFonts w:asciiTheme="minorEastAsia" w:hAnsiTheme="minorEastAsia"/>
                <w:noProof/>
                <w:webHidden/>
              </w:rPr>
              <w:fldChar w:fldCharType="end"/>
            </w:r>
          </w:hyperlink>
        </w:p>
        <w:p w14:paraId="215786CE" w14:textId="3861D0D3" w:rsidR="008E745C" w:rsidRPr="00E54C4A" w:rsidRDefault="00000000">
          <w:pPr>
            <w:pStyle w:val="TOC2"/>
            <w:tabs>
              <w:tab w:val="right" w:leader="dot" w:pos="8296"/>
            </w:tabs>
            <w:rPr>
              <w:rFonts w:asciiTheme="minorEastAsia" w:hAnsiTheme="minorEastAsia"/>
              <w:noProof/>
              <w:sz w:val="21"/>
            </w:rPr>
          </w:pPr>
          <w:hyperlink w:anchor="_Toc74840645" w:history="1">
            <w:r w:rsidR="008E745C" w:rsidRPr="00E54C4A">
              <w:rPr>
                <w:rStyle w:val="af5"/>
                <w:rFonts w:asciiTheme="minorEastAsia" w:hAnsiTheme="minorEastAsia"/>
                <w:noProof/>
                <w:snapToGrid w:val="0"/>
                <w:color w:val="auto"/>
                <w:kern w:val="0"/>
                <w:u w:val="none"/>
              </w:rPr>
              <w:t>7.2 变电站系统调试及试运行</w:t>
            </w:r>
            <w:r w:rsidR="008E745C" w:rsidRPr="00E54C4A">
              <w:rPr>
                <w:rFonts w:asciiTheme="minorEastAsia" w:hAnsiTheme="minorEastAsia"/>
                <w:noProof/>
                <w:webHidden/>
              </w:rPr>
              <w:tab/>
            </w:r>
            <w:r w:rsidR="008E745C" w:rsidRPr="00E54C4A">
              <w:rPr>
                <w:rFonts w:asciiTheme="minorEastAsia" w:hAnsiTheme="minorEastAsia"/>
                <w:noProof/>
                <w:webHidden/>
              </w:rPr>
              <w:fldChar w:fldCharType="begin"/>
            </w:r>
            <w:r w:rsidR="008E745C" w:rsidRPr="00E54C4A">
              <w:rPr>
                <w:rFonts w:asciiTheme="minorEastAsia" w:hAnsiTheme="minorEastAsia"/>
                <w:noProof/>
                <w:webHidden/>
              </w:rPr>
              <w:instrText xml:space="preserve"> PAGEREF _Toc74840645 \h </w:instrText>
            </w:r>
            <w:r w:rsidR="008E745C" w:rsidRPr="00E54C4A">
              <w:rPr>
                <w:rFonts w:asciiTheme="minorEastAsia" w:hAnsiTheme="minorEastAsia"/>
                <w:noProof/>
                <w:webHidden/>
              </w:rPr>
            </w:r>
            <w:r w:rsidR="008E745C" w:rsidRPr="00E54C4A">
              <w:rPr>
                <w:rFonts w:asciiTheme="minorEastAsia" w:hAnsiTheme="minorEastAsia"/>
                <w:noProof/>
                <w:webHidden/>
              </w:rPr>
              <w:fldChar w:fldCharType="separate"/>
            </w:r>
            <w:r w:rsidR="00E54C4A">
              <w:rPr>
                <w:rFonts w:asciiTheme="minorEastAsia" w:hAnsiTheme="minorEastAsia"/>
                <w:noProof/>
                <w:webHidden/>
              </w:rPr>
              <w:t>25</w:t>
            </w:r>
            <w:r w:rsidR="008E745C" w:rsidRPr="00E54C4A">
              <w:rPr>
                <w:rFonts w:asciiTheme="minorEastAsia" w:hAnsiTheme="minorEastAsia"/>
                <w:noProof/>
                <w:webHidden/>
              </w:rPr>
              <w:fldChar w:fldCharType="end"/>
            </w:r>
          </w:hyperlink>
        </w:p>
        <w:p w14:paraId="35DB4123" w14:textId="3F03807D" w:rsidR="008E745C" w:rsidRPr="00E54C4A" w:rsidRDefault="00000000">
          <w:pPr>
            <w:pStyle w:val="TOC2"/>
            <w:tabs>
              <w:tab w:val="right" w:leader="dot" w:pos="8296"/>
            </w:tabs>
            <w:rPr>
              <w:rFonts w:asciiTheme="minorEastAsia" w:hAnsiTheme="minorEastAsia"/>
              <w:noProof/>
              <w:sz w:val="21"/>
            </w:rPr>
          </w:pPr>
          <w:hyperlink w:anchor="_Toc74840646" w:history="1">
            <w:r w:rsidR="008E745C" w:rsidRPr="00E54C4A">
              <w:rPr>
                <w:rStyle w:val="af5"/>
                <w:rFonts w:asciiTheme="minorEastAsia" w:hAnsiTheme="minorEastAsia"/>
                <w:noProof/>
                <w:snapToGrid w:val="0"/>
                <w:color w:val="auto"/>
                <w:kern w:val="0"/>
                <w:u w:val="none"/>
              </w:rPr>
              <w:t>7.3 换流站系统调试及试运行</w:t>
            </w:r>
            <w:r w:rsidR="008E745C" w:rsidRPr="00E54C4A">
              <w:rPr>
                <w:rFonts w:asciiTheme="minorEastAsia" w:hAnsiTheme="minorEastAsia"/>
                <w:noProof/>
                <w:webHidden/>
              </w:rPr>
              <w:tab/>
            </w:r>
            <w:r w:rsidR="008E745C" w:rsidRPr="00E54C4A">
              <w:rPr>
                <w:rFonts w:asciiTheme="minorEastAsia" w:hAnsiTheme="minorEastAsia"/>
                <w:noProof/>
                <w:webHidden/>
              </w:rPr>
              <w:fldChar w:fldCharType="begin"/>
            </w:r>
            <w:r w:rsidR="008E745C" w:rsidRPr="00E54C4A">
              <w:rPr>
                <w:rFonts w:asciiTheme="minorEastAsia" w:hAnsiTheme="minorEastAsia"/>
                <w:noProof/>
                <w:webHidden/>
              </w:rPr>
              <w:instrText xml:space="preserve"> PAGEREF _Toc74840646 \h </w:instrText>
            </w:r>
            <w:r w:rsidR="008E745C" w:rsidRPr="00E54C4A">
              <w:rPr>
                <w:rFonts w:asciiTheme="minorEastAsia" w:hAnsiTheme="minorEastAsia"/>
                <w:noProof/>
                <w:webHidden/>
              </w:rPr>
            </w:r>
            <w:r w:rsidR="008E745C" w:rsidRPr="00E54C4A">
              <w:rPr>
                <w:rFonts w:asciiTheme="minorEastAsia" w:hAnsiTheme="minorEastAsia"/>
                <w:noProof/>
                <w:webHidden/>
              </w:rPr>
              <w:fldChar w:fldCharType="separate"/>
            </w:r>
            <w:r w:rsidR="00E54C4A">
              <w:rPr>
                <w:rFonts w:asciiTheme="minorEastAsia" w:hAnsiTheme="minorEastAsia"/>
                <w:noProof/>
                <w:webHidden/>
              </w:rPr>
              <w:t>25</w:t>
            </w:r>
            <w:r w:rsidR="008E745C" w:rsidRPr="00E54C4A">
              <w:rPr>
                <w:rFonts w:asciiTheme="minorEastAsia" w:hAnsiTheme="minorEastAsia"/>
                <w:noProof/>
                <w:webHidden/>
              </w:rPr>
              <w:fldChar w:fldCharType="end"/>
            </w:r>
          </w:hyperlink>
        </w:p>
        <w:p w14:paraId="55C50C70" w14:textId="663AB790" w:rsidR="008E745C" w:rsidRPr="00E54C4A" w:rsidRDefault="008E745C" w:rsidP="00576F27">
          <w:pPr>
            <w:pStyle w:val="TOC1"/>
            <w:tabs>
              <w:tab w:val="left" w:pos="420"/>
              <w:tab w:val="right" w:leader="dot" w:pos="8296"/>
            </w:tabs>
            <w:rPr>
              <w:rStyle w:val="af5"/>
              <w:rFonts w:asciiTheme="majorEastAsia" w:eastAsiaTheme="majorEastAsia" w:hAnsiTheme="majorEastAsia"/>
              <w:b/>
              <w:noProof/>
              <w:color w:val="auto"/>
              <w:kern w:val="44"/>
              <w:u w:val="none"/>
            </w:rPr>
          </w:pPr>
          <w:r w:rsidRPr="00E54C4A">
            <w:rPr>
              <w:rFonts w:asciiTheme="minorEastAsia" w:hAnsiTheme="minorEastAsia"/>
              <w:lang w:val="zh-CN"/>
            </w:rPr>
            <w:lastRenderedPageBreak/>
            <w:fldChar w:fldCharType="end"/>
          </w:r>
          <w:r w:rsidR="00576F27" w:rsidRPr="00E54C4A">
            <w:rPr>
              <w:rStyle w:val="af5"/>
              <w:rFonts w:asciiTheme="majorEastAsia" w:eastAsiaTheme="majorEastAsia" w:hAnsiTheme="majorEastAsia"/>
              <w:noProof/>
              <w:color w:val="auto"/>
              <w:kern w:val="44"/>
              <w:u w:val="none"/>
            </w:rPr>
            <w:t xml:space="preserve"> </w:t>
          </w:r>
        </w:p>
      </w:sdtContent>
    </w:sdt>
    <w:p w14:paraId="24405C80" w14:textId="77777777" w:rsidR="00F44800" w:rsidRPr="00E54C4A" w:rsidRDefault="00F44800" w:rsidP="00F44800">
      <w:pPr>
        <w:spacing w:afterLines="100" w:after="312"/>
        <w:jc w:val="center"/>
        <w:rPr>
          <w:b/>
          <w:bCs/>
          <w:sz w:val="30"/>
        </w:rPr>
      </w:pPr>
      <w:r w:rsidRPr="00E54C4A">
        <w:rPr>
          <w:rFonts w:hint="eastAsia"/>
          <w:b/>
          <w:bCs/>
          <w:sz w:val="30"/>
        </w:rPr>
        <w:t>Contents</w:t>
      </w:r>
    </w:p>
    <w:p w14:paraId="7B0B7BB3" w14:textId="2D5F81AD" w:rsidR="009316FE" w:rsidRPr="00E54C4A" w:rsidRDefault="00000000" w:rsidP="009316FE">
      <w:pPr>
        <w:tabs>
          <w:tab w:val="left" w:pos="420"/>
          <w:tab w:val="right" w:leader="dot" w:pos="8296"/>
        </w:tabs>
        <w:spacing w:line="360" w:lineRule="auto"/>
        <w:rPr>
          <w:rFonts w:asciiTheme="minorHAnsi" w:eastAsiaTheme="minorEastAsia" w:hAnsiTheme="minorHAnsi" w:cstheme="minorBidi"/>
          <w:noProof/>
          <w:szCs w:val="22"/>
        </w:rPr>
      </w:pPr>
      <w:hyperlink w:anchor="_Toc26867912" w:history="1">
        <w:r w:rsidR="009316FE" w:rsidRPr="00E54C4A">
          <w:rPr>
            <w:rFonts w:asciiTheme="minorHAnsi" w:eastAsiaTheme="minorEastAsia" w:hAnsiTheme="minorHAnsi" w:cstheme="minorBidi"/>
            <w:noProof/>
            <w:sz w:val="24"/>
            <w:szCs w:val="22"/>
          </w:rPr>
          <w:t>1</w:t>
        </w:r>
        <w:r w:rsidR="009316FE" w:rsidRPr="00E54C4A">
          <w:rPr>
            <w:rFonts w:asciiTheme="minorHAnsi" w:eastAsiaTheme="minorEastAsia" w:hAnsiTheme="minorHAnsi" w:cstheme="minorBidi"/>
            <w:noProof/>
            <w:szCs w:val="22"/>
          </w:rPr>
          <w:tab/>
        </w:r>
        <w:r w:rsidR="009316FE" w:rsidRPr="00E54C4A">
          <w:rPr>
            <w:rFonts w:hint="eastAsia"/>
            <w:sz w:val="24"/>
          </w:rPr>
          <w:t>General Provisions</w:t>
        </w:r>
        <w:r w:rsidR="009316FE" w:rsidRPr="00E54C4A">
          <w:rPr>
            <w:rFonts w:asciiTheme="minorHAnsi" w:eastAsiaTheme="minorEastAsia" w:hAnsiTheme="minorHAnsi" w:cstheme="minorBidi"/>
            <w:noProof/>
            <w:webHidden/>
            <w:sz w:val="24"/>
            <w:szCs w:val="22"/>
          </w:rPr>
          <w:tab/>
        </w:r>
        <w:r w:rsidR="00EB1DD0" w:rsidRPr="00E54C4A">
          <w:rPr>
            <w:rFonts w:asciiTheme="minorHAnsi" w:eastAsiaTheme="minorEastAsia" w:hAnsiTheme="minorHAnsi" w:cstheme="minorBidi" w:hint="eastAsia"/>
            <w:noProof/>
            <w:webHidden/>
            <w:sz w:val="24"/>
            <w:szCs w:val="22"/>
          </w:rPr>
          <w:t>1</w:t>
        </w:r>
      </w:hyperlink>
    </w:p>
    <w:p w14:paraId="02956B4E" w14:textId="2F037369" w:rsidR="009316FE" w:rsidRPr="00E54C4A" w:rsidRDefault="00000000" w:rsidP="009316FE">
      <w:pPr>
        <w:tabs>
          <w:tab w:val="left" w:pos="420"/>
          <w:tab w:val="right" w:leader="dot" w:pos="8296"/>
        </w:tabs>
        <w:spacing w:line="360" w:lineRule="auto"/>
        <w:rPr>
          <w:rFonts w:asciiTheme="minorHAnsi" w:eastAsiaTheme="minorEastAsia" w:hAnsiTheme="minorHAnsi" w:cstheme="minorBidi"/>
          <w:noProof/>
          <w:szCs w:val="22"/>
        </w:rPr>
      </w:pPr>
      <w:hyperlink w:anchor="_Toc26867913" w:history="1">
        <w:r w:rsidR="009316FE" w:rsidRPr="00E54C4A">
          <w:rPr>
            <w:rFonts w:asciiTheme="minorHAnsi" w:eastAsiaTheme="minorEastAsia" w:hAnsiTheme="minorHAnsi" w:cstheme="minorBidi"/>
            <w:noProof/>
            <w:sz w:val="24"/>
            <w:szCs w:val="22"/>
          </w:rPr>
          <w:t>2</w:t>
        </w:r>
        <w:r w:rsidR="009316FE" w:rsidRPr="00E54C4A">
          <w:rPr>
            <w:rFonts w:asciiTheme="minorHAnsi" w:eastAsiaTheme="minorEastAsia" w:hAnsiTheme="minorHAnsi" w:cstheme="minorBidi"/>
            <w:noProof/>
            <w:szCs w:val="22"/>
          </w:rPr>
          <w:tab/>
        </w:r>
        <w:r w:rsidR="009316FE" w:rsidRPr="00E54C4A">
          <w:rPr>
            <w:rFonts w:hint="eastAsia"/>
            <w:sz w:val="24"/>
          </w:rPr>
          <w:t>Basic Requirements</w:t>
        </w:r>
        <w:r w:rsidR="009316FE" w:rsidRPr="00E54C4A">
          <w:rPr>
            <w:rFonts w:asciiTheme="minorHAnsi" w:eastAsiaTheme="minorEastAsia" w:hAnsiTheme="minorHAnsi" w:cstheme="minorBidi"/>
            <w:noProof/>
            <w:webHidden/>
            <w:sz w:val="24"/>
            <w:szCs w:val="22"/>
          </w:rPr>
          <w:tab/>
        </w:r>
        <w:r w:rsidR="009316FE" w:rsidRPr="00E54C4A">
          <w:rPr>
            <w:rFonts w:asciiTheme="minorHAnsi" w:eastAsiaTheme="minorEastAsia" w:hAnsiTheme="minorHAnsi" w:cstheme="minorBidi"/>
            <w:noProof/>
            <w:webHidden/>
            <w:sz w:val="24"/>
            <w:szCs w:val="22"/>
          </w:rPr>
          <w:fldChar w:fldCharType="begin"/>
        </w:r>
        <w:r w:rsidR="009316FE" w:rsidRPr="00E54C4A">
          <w:rPr>
            <w:rFonts w:asciiTheme="minorHAnsi" w:eastAsiaTheme="minorEastAsia" w:hAnsiTheme="minorHAnsi" w:cstheme="minorBidi"/>
            <w:noProof/>
            <w:webHidden/>
            <w:sz w:val="24"/>
            <w:szCs w:val="22"/>
          </w:rPr>
          <w:instrText xml:space="preserve"> PAGEREF _Toc26867913 \h </w:instrText>
        </w:r>
        <w:r w:rsidR="009316FE" w:rsidRPr="00E54C4A">
          <w:rPr>
            <w:rFonts w:asciiTheme="minorHAnsi" w:eastAsiaTheme="minorEastAsia" w:hAnsiTheme="minorHAnsi" w:cstheme="minorBidi"/>
            <w:noProof/>
            <w:webHidden/>
            <w:sz w:val="24"/>
            <w:szCs w:val="22"/>
          </w:rPr>
        </w:r>
        <w:r w:rsidR="009316FE" w:rsidRPr="00E54C4A">
          <w:rPr>
            <w:rFonts w:asciiTheme="minorHAnsi" w:eastAsiaTheme="minorEastAsia" w:hAnsiTheme="minorHAnsi" w:cstheme="minorBidi"/>
            <w:noProof/>
            <w:webHidden/>
            <w:sz w:val="24"/>
            <w:szCs w:val="22"/>
          </w:rPr>
          <w:fldChar w:fldCharType="separate"/>
        </w:r>
        <w:r w:rsidR="00E54C4A">
          <w:rPr>
            <w:rFonts w:asciiTheme="minorHAnsi" w:eastAsiaTheme="minorEastAsia" w:hAnsiTheme="minorHAnsi" w:cstheme="minorBidi"/>
            <w:noProof/>
            <w:webHidden/>
            <w:sz w:val="24"/>
            <w:szCs w:val="22"/>
          </w:rPr>
          <w:t>2</w:t>
        </w:r>
        <w:r w:rsidR="009316FE" w:rsidRPr="00E54C4A">
          <w:rPr>
            <w:rFonts w:asciiTheme="minorHAnsi" w:eastAsiaTheme="minorEastAsia" w:hAnsiTheme="minorHAnsi" w:cstheme="minorBidi"/>
            <w:noProof/>
            <w:webHidden/>
            <w:sz w:val="24"/>
            <w:szCs w:val="22"/>
          </w:rPr>
          <w:fldChar w:fldCharType="end"/>
        </w:r>
      </w:hyperlink>
    </w:p>
    <w:p w14:paraId="39424AC1" w14:textId="626693E9" w:rsidR="009316FE" w:rsidRPr="00E54C4A" w:rsidRDefault="00000000" w:rsidP="009316FE">
      <w:pPr>
        <w:tabs>
          <w:tab w:val="left" w:pos="420"/>
          <w:tab w:val="right" w:leader="dot" w:pos="8296"/>
        </w:tabs>
        <w:spacing w:line="360" w:lineRule="auto"/>
        <w:rPr>
          <w:rFonts w:asciiTheme="minorHAnsi" w:eastAsiaTheme="minorEastAsia" w:hAnsiTheme="minorHAnsi" w:cstheme="minorBidi"/>
          <w:noProof/>
          <w:szCs w:val="22"/>
        </w:rPr>
      </w:pPr>
      <w:hyperlink w:anchor="_Toc26867914" w:history="1">
        <w:r w:rsidR="009316FE" w:rsidRPr="00E54C4A">
          <w:rPr>
            <w:rFonts w:asciiTheme="minorHAnsi" w:eastAsiaTheme="minorEastAsia" w:hAnsiTheme="minorHAnsi" w:cstheme="minorBidi"/>
            <w:noProof/>
            <w:sz w:val="24"/>
            <w:szCs w:val="22"/>
          </w:rPr>
          <w:t>3</w:t>
        </w:r>
        <w:r w:rsidR="009316FE" w:rsidRPr="00E54C4A">
          <w:rPr>
            <w:rFonts w:asciiTheme="minorHAnsi" w:eastAsiaTheme="minorEastAsia" w:hAnsiTheme="minorHAnsi" w:cstheme="minorBidi"/>
            <w:noProof/>
            <w:szCs w:val="22"/>
          </w:rPr>
          <w:tab/>
        </w:r>
        <w:r w:rsidR="009316FE" w:rsidRPr="00E54C4A">
          <w:rPr>
            <w:sz w:val="24"/>
          </w:rPr>
          <w:t>S</w:t>
        </w:r>
        <w:r w:rsidR="009316FE" w:rsidRPr="00E54C4A">
          <w:rPr>
            <w:rFonts w:hint="eastAsia"/>
            <w:sz w:val="24"/>
          </w:rPr>
          <w:t>ub</w:t>
        </w:r>
        <w:r w:rsidR="009316FE" w:rsidRPr="00E54C4A">
          <w:rPr>
            <w:sz w:val="24"/>
          </w:rPr>
          <w:t>station location</w:t>
        </w:r>
        <w:r w:rsidR="009316FE" w:rsidRPr="00E54C4A">
          <w:rPr>
            <w:rFonts w:asciiTheme="minorHAnsi" w:eastAsiaTheme="minorEastAsia" w:hAnsiTheme="minorHAnsi" w:cstheme="minorBidi"/>
            <w:noProof/>
            <w:webHidden/>
            <w:sz w:val="24"/>
            <w:szCs w:val="22"/>
          </w:rPr>
          <w:tab/>
        </w:r>
        <w:r w:rsidR="00576F27" w:rsidRPr="00E54C4A">
          <w:rPr>
            <w:rFonts w:asciiTheme="minorHAnsi" w:eastAsiaTheme="minorEastAsia" w:hAnsiTheme="minorHAnsi" w:cstheme="minorBidi"/>
            <w:noProof/>
            <w:webHidden/>
            <w:sz w:val="24"/>
            <w:szCs w:val="22"/>
          </w:rPr>
          <w:t>4</w:t>
        </w:r>
      </w:hyperlink>
    </w:p>
    <w:p w14:paraId="3F3AA987" w14:textId="137B947A" w:rsidR="009316FE" w:rsidRPr="00E54C4A" w:rsidRDefault="00000000" w:rsidP="009316FE">
      <w:pPr>
        <w:tabs>
          <w:tab w:val="right" w:leader="dot" w:pos="8296"/>
        </w:tabs>
        <w:spacing w:line="360" w:lineRule="auto"/>
        <w:ind w:leftChars="200" w:left="420"/>
        <w:rPr>
          <w:rFonts w:asciiTheme="minorHAnsi" w:eastAsiaTheme="minorEastAsia" w:hAnsiTheme="minorHAnsi" w:cstheme="minorBidi"/>
          <w:noProof/>
          <w:szCs w:val="22"/>
        </w:rPr>
      </w:pPr>
      <w:hyperlink w:anchor="_Toc26867915" w:history="1">
        <w:r w:rsidR="009316FE" w:rsidRPr="00E54C4A">
          <w:rPr>
            <w:rFonts w:asciiTheme="minorHAnsi" w:eastAsiaTheme="minorEastAsia" w:hAnsiTheme="minorHAnsi" w:cstheme="minorBidi"/>
            <w:noProof/>
            <w:sz w:val="24"/>
            <w:szCs w:val="22"/>
          </w:rPr>
          <w:t xml:space="preserve">3.1 </w:t>
        </w:r>
        <w:r w:rsidR="00C81DEF" w:rsidRPr="00E54C4A">
          <w:rPr>
            <w:rFonts w:asciiTheme="minorHAnsi" w:eastAsiaTheme="minorEastAsia" w:hAnsiTheme="minorHAnsi" w:cstheme="minorBidi" w:hint="eastAsia"/>
            <w:noProof/>
            <w:sz w:val="24"/>
            <w:szCs w:val="22"/>
          </w:rPr>
          <w:t>Ge</w:t>
        </w:r>
        <w:r w:rsidR="00C81DEF" w:rsidRPr="00E54C4A">
          <w:rPr>
            <w:rFonts w:asciiTheme="minorHAnsi" w:eastAsiaTheme="minorEastAsia" w:hAnsiTheme="minorHAnsi" w:cstheme="minorBidi"/>
            <w:noProof/>
            <w:sz w:val="24"/>
            <w:szCs w:val="22"/>
          </w:rPr>
          <w:t>neral requirement</w:t>
        </w:r>
        <w:r w:rsidR="009316FE" w:rsidRPr="00E54C4A">
          <w:rPr>
            <w:rFonts w:asciiTheme="minorHAnsi" w:eastAsiaTheme="minorEastAsia" w:hAnsiTheme="minorHAnsi" w:cstheme="minorBidi"/>
            <w:noProof/>
            <w:webHidden/>
            <w:sz w:val="24"/>
            <w:szCs w:val="22"/>
          </w:rPr>
          <w:tab/>
        </w:r>
        <w:r w:rsidR="00576F27" w:rsidRPr="00E54C4A">
          <w:rPr>
            <w:rFonts w:asciiTheme="minorHAnsi" w:eastAsiaTheme="minorEastAsia" w:hAnsiTheme="minorHAnsi" w:cstheme="minorBidi"/>
            <w:noProof/>
            <w:webHidden/>
            <w:sz w:val="24"/>
            <w:szCs w:val="22"/>
          </w:rPr>
          <w:t>4</w:t>
        </w:r>
      </w:hyperlink>
    </w:p>
    <w:p w14:paraId="48868199" w14:textId="017E57DB" w:rsidR="009316FE" w:rsidRPr="00E54C4A" w:rsidRDefault="00000000" w:rsidP="009316FE">
      <w:pPr>
        <w:tabs>
          <w:tab w:val="right" w:leader="dot" w:pos="8296"/>
        </w:tabs>
        <w:spacing w:line="360" w:lineRule="auto"/>
        <w:ind w:leftChars="200" w:left="420"/>
        <w:rPr>
          <w:rFonts w:asciiTheme="minorHAnsi" w:eastAsiaTheme="minorEastAsia" w:hAnsiTheme="minorHAnsi" w:cstheme="minorBidi"/>
          <w:noProof/>
          <w:szCs w:val="22"/>
        </w:rPr>
      </w:pPr>
      <w:hyperlink w:anchor="_Toc26867916" w:history="1">
        <w:r w:rsidR="009316FE" w:rsidRPr="00E54C4A">
          <w:rPr>
            <w:rFonts w:asciiTheme="minorHAnsi" w:eastAsiaTheme="minorEastAsia" w:hAnsiTheme="minorHAnsi" w:cstheme="minorBidi"/>
            <w:noProof/>
            <w:sz w:val="24"/>
            <w:szCs w:val="22"/>
          </w:rPr>
          <w:t xml:space="preserve">3.2 </w:t>
        </w:r>
        <w:r w:rsidR="009D4997" w:rsidRPr="00E54C4A">
          <w:rPr>
            <w:rFonts w:asciiTheme="minorHAnsi" w:eastAsiaTheme="minorEastAsia" w:hAnsiTheme="minorHAnsi" w:cstheme="minorBidi"/>
            <w:noProof/>
            <w:sz w:val="24"/>
            <w:szCs w:val="22"/>
          </w:rPr>
          <w:t>Engineering Reconnaissance</w:t>
        </w:r>
        <w:r w:rsidR="009316FE" w:rsidRPr="00E54C4A">
          <w:rPr>
            <w:rFonts w:asciiTheme="minorHAnsi" w:eastAsiaTheme="minorEastAsia" w:hAnsiTheme="minorHAnsi" w:cstheme="minorBidi"/>
            <w:noProof/>
            <w:webHidden/>
            <w:sz w:val="24"/>
            <w:szCs w:val="22"/>
          </w:rPr>
          <w:tab/>
        </w:r>
        <w:r w:rsidR="00576F27" w:rsidRPr="00E54C4A">
          <w:rPr>
            <w:rFonts w:asciiTheme="minorHAnsi" w:eastAsiaTheme="minorEastAsia" w:hAnsiTheme="minorHAnsi" w:cstheme="minorBidi"/>
            <w:noProof/>
            <w:webHidden/>
            <w:sz w:val="24"/>
            <w:szCs w:val="22"/>
          </w:rPr>
          <w:t>4</w:t>
        </w:r>
      </w:hyperlink>
    </w:p>
    <w:p w14:paraId="6B26B773" w14:textId="3FB2C26A" w:rsidR="009316FE" w:rsidRPr="00E54C4A" w:rsidRDefault="00000000" w:rsidP="009316FE">
      <w:pPr>
        <w:tabs>
          <w:tab w:val="right" w:leader="dot" w:pos="8296"/>
        </w:tabs>
        <w:spacing w:line="360" w:lineRule="auto"/>
        <w:ind w:leftChars="200" w:left="420"/>
        <w:rPr>
          <w:rFonts w:asciiTheme="minorHAnsi" w:eastAsiaTheme="minorEastAsia" w:hAnsiTheme="minorHAnsi" w:cstheme="minorBidi"/>
          <w:noProof/>
          <w:szCs w:val="22"/>
        </w:rPr>
      </w:pPr>
      <w:hyperlink w:anchor="_Toc26867917" w:history="1">
        <w:r w:rsidR="009316FE" w:rsidRPr="00E54C4A">
          <w:rPr>
            <w:rFonts w:asciiTheme="minorHAnsi" w:eastAsiaTheme="minorEastAsia" w:hAnsiTheme="minorHAnsi" w:cstheme="minorBidi"/>
            <w:noProof/>
            <w:sz w:val="24"/>
            <w:szCs w:val="22"/>
          </w:rPr>
          <w:t xml:space="preserve">3.3 </w:t>
        </w:r>
        <w:r w:rsidR="00C81DEF" w:rsidRPr="00E54C4A">
          <w:rPr>
            <w:rFonts w:asciiTheme="minorHAnsi" w:eastAsiaTheme="minorEastAsia" w:hAnsiTheme="minorHAnsi" w:cstheme="minorBidi" w:hint="eastAsia"/>
            <w:noProof/>
            <w:sz w:val="24"/>
            <w:szCs w:val="22"/>
          </w:rPr>
          <w:t>G</w:t>
        </w:r>
        <w:r w:rsidR="00C81DEF" w:rsidRPr="00E54C4A">
          <w:rPr>
            <w:rFonts w:asciiTheme="minorHAnsi" w:eastAsiaTheme="minorEastAsia" w:hAnsiTheme="minorHAnsi" w:cstheme="minorBidi"/>
            <w:noProof/>
            <w:sz w:val="24"/>
            <w:szCs w:val="22"/>
          </w:rPr>
          <w:t xml:space="preserve">eneral plan </w:t>
        </w:r>
        <w:r w:rsidR="000511BB" w:rsidRPr="00E54C4A">
          <w:rPr>
            <w:rFonts w:asciiTheme="minorHAnsi" w:eastAsiaTheme="minorEastAsia" w:hAnsiTheme="minorHAnsi" w:cstheme="minorBidi"/>
            <w:noProof/>
            <w:sz w:val="24"/>
            <w:szCs w:val="22"/>
          </w:rPr>
          <w:t>and</w:t>
        </w:r>
        <w:r w:rsidR="00C81DEF" w:rsidRPr="00E54C4A">
          <w:rPr>
            <w:rFonts w:asciiTheme="minorHAnsi" w:eastAsiaTheme="minorEastAsia" w:hAnsiTheme="minorHAnsi" w:cstheme="minorBidi"/>
            <w:noProof/>
            <w:sz w:val="24"/>
            <w:szCs w:val="22"/>
          </w:rPr>
          <w:t xml:space="preserve"> layout of the substation</w:t>
        </w:r>
        <w:r w:rsidR="009316FE" w:rsidRPr="00E54C4A">
          <w:rPr>
            <w:rFonts w:asciiTheme="minorHAnsi" w:eastAsiaTheme="minorEastAsia" w:hAnsiTheme="minorHAnsi" w:cstheme="minorBidi"/>
            <w:noProof/>
            <w:webHidden/>
            <w:sz w:val="24"/>
            <w:szCs w:val="22"/>
          </w:rPr>
          <w:tab/>
        </w:r>
        <w:r w:rsidR="00576F27" w:rsidRPr="00E54C4A">
          <w:rPr>
            <w:rFonts w:asciiTheme="minorHAnsi" w:eastAsiaTheme="minorEastAsia" w:hAnsiTheme="minorHAnsi" w:cstheme="minorBidi"/>
            <w:noProof/>
            <w:webHidden/>
            <w:sz w:val="24"/>
            <w:szCs w:val="22"/>
          </w:rPr>
          <w:t>5</w:t>
        </w:r>
      </w:hyperlink>
    </w:p>
    <w:p w14:paraId="4758B40F" w14:textId="71157C60" w:rsidR="009316FE" w:rsidRPr="00E54C4A" w:rsidRDefault="00000000" w:rsidP="009316FE">
      <w:pPr>
        <w:tabs>
          <w:tab w:val="right" w:leader="dot" w:pos="8296"/>
        </w:tabs>
        <w:spacing w:line="360" w:lineRule="auto"/>
        <w:ind w:leftChars="200" w:left="420"/>
        <w:rPr>
          <w:rFonts w:asciiTheme="minorHAnsi" w:eastAsiaTheme="minorEastAsia" w:hAnsiTheme="minorHAnsi" w:cstheme="minorBidi"/>
          <w:noProof/>
          <w:szCs w:val="22"/>
        </w:rPr>
      </w:pPr>
      <w:hyperlink w:anchor="_Toc26867918" w:history="1">
        <w:r w:rsidR="009316FE" w:rsidRPr="00E54C4A">
          <w:rPr>
            <w:rFonts w:asciiTheme="minorHAnsi" w:eastAsiaTheme="minorEastAsia" w:hAnsiTheme="minorHAnsi" w:cstheme="minorBidi"/>
            <w:noProof/>
            <w:sz w:val="24"/>
            <w:szCs w:val="22"/>
          </w:rPr>
          <w:t>3.4</w:t>
        </w:r>
        <w:r w:rsidR="00C81DEF" w:rsidRPr="00E54C4A">
          <w:rPr>
            <w:rFonts w:asciiTheme="minorHAnsi" w:eastAsiaTheme="minorEastAsia" w:hAnsiTheme="minorHAnsi" w:cstheme="minorBidi"/>
            <w:noProof/>
            <w:sz w:val="24"/>
            <w:szCs w:val="22"/>
          </w:rPr>
          <w:t xml:space="preserve"> Ecological environment protection and water-soil conservation</w:t>
        </w:r>
        <w:r w:rsidR="009316FE" w:rsidRPr="00E54C4A">
          <w:rPr>
            <w:rFonts w:asciiTheme="minorHAnsi" w:eastAsiaTheme="minorEastAsia" w:hAnsiTheme="minorHAnsi" w:cstheme="minorBidi"/>
            <w:noProof/>
            <w:webHidden/>
            <w:sz w:val="24"/>
            <w:szCs w:val="22"/>
          </w:rPr>
          <w:tab/>
        </w:r>
        <w:r w:rsidR="00576F27" w:rsidRPr="00E54C4A">
          <w:rPr>
            <w:rFonts w:asciiTheme="minorHAnsi" w:eastAsiaTheme="minorEastAsia" w:hAnsiTheme="minorHAnsi" w:cstheme="minorBidi"/>
            <w:noProof/>
            <w:webHidden/>
            <w:sz w:val="24"/>
            <w:szCs w:val="22"/>
          </w:rPr>
          <w:t>8</w:t>
        </w:r>
      </w:hyperlink>
    </w:p>
    <w:p w14:paraId="310071E6" w14:textId="0275F187" w:rsidR="009316FE" w:rsidRPr="00E54C4A" w:rsidRDefault="00000000" w:rsidP="009316FE">
      <w:pPr>
        <w:tabs>
          <w:tab w:val="left" w:pos="420"/>
          <w:tab w:val="right" w:leader="dot" w:pos="8296"/>
        </w:tabs>
        <w:spacing w:line="360" w:lineRule="auto"/>
        <w:rPr>
          <w:rFonts w:asciiTheme="minorHAnsi" w:eastAsiaTheme="minorEastAsia" w:hAnsiTheme="minorHAnsi" w:cstheme="minorBidi"/>
          <w:noProof/>
          <w:szCs w:val="22"/>
        </w:rPr>
      </w:pPr>
      <w:hyperlink w:anchor="_Toc26867919" w:history="1">
        <w:r w:rsidR="009316FE" w:rsidRPr="00E54C4A">
          <w:rPr>
            <w:rFonts w:asciiTheme="minorHAnsi" w:eastAsiaTheme="minorEastAsia" w:hAnsiTheme="minorHAnsi" w:cstheme="minorBidi"/>
            <w:noProof/>
            <w:sz w:val="24"/>
            <w:szCs w:val="22"/>
          </w:rPr>
          <w:t>4</w:t>
        </w:r>
        <w:r w:rsidR="009316FE" w:rsidRPr="00E54C4A">
          <w:rPr>
            <w:rFonts w:asciiTheme="minorHAnsi" w:eastAsiaTheme="minorEastAsia" w:hAnsiTheme="minorHAnsi" w:cstheme="minorBidi"/>
            <w:noProof/>
            <w:szCs w:val="22"/>
          </w:rPr>
          <w:tab/>
        </w:r>
        <w:r w:rsidR="009316FE" w:rsidRPr="00E54C4A">
          <w:rPr>
            <w:sz w:val="24"/>
          </w:rPr>
          <w:t>Electrical</w:t>
        </w:r>
        <w:r w:rsidR="009316FE" w:rsidRPr="00E54C4A">
          <w:rPr>
            <w:rFonts w:asciiTheme="minorHAnsi" w:eastAsiaTheme="minorEastAsia" w:hAnsiTheme="minorHAnsi" w:cstheme="minorBidi"/>
            <w:noProof/>
            <w:webHidden/>
            <w:sz w:val="24"/>
            <w:szCs w:val="22"/>
          </w:rPr>
          <w:tab/>
        </w:r>
        <w:r w:rsidR="00576F27" w:rsidRPr="00E54C4A">
          <w:rPr>
            <w:rFonts w:asciiTheme="minorHAnsi" w:eastAsiaTheme="minorEastAsia" w:hAnsiTheme="minorHAnsi" w:cstheme="minorBidi"/>
            <w:noProof/>
            <w:webHidden/>
            <w:sz w:val="24"/>
            <w:szCs w:val="22"/>
          </w:rPr>
          <w:t>10</w:t>
        </w:r>
      </w:hyperlink>
    </w:p>
    <w:p w14:paraId="791E6536" w14:textId="0EFB3721" w:rsidR="009316FE" w:rsidRPr="00E54C4A" w:rsidRDefault="00000000" w:rsidP="009316FE">
      <w:pPr>
        <w:tabs>
          <w:tab w:val="right" w:leader="dot" w:pos="8296"/>
        </w:tabs>
        <w:spacing w:line="360" w:lineRule="auto"/>
        <w:ind w:leftChars="200" w:left="420"/>
        <w:rPr>
          <w:rFonts w:asciiTheme="minorHAnsi" w:eastAsiaTheme="minorEastAsia" w:hAnsiTheme="minorHAnsi" w:cstheme="minorBidi"/>
          <w:noProof/>
          <w:szCs w:val="22"/>
        </w:rPr>
      </w:pPr>
      <w:hyperlink w:anchor="_Toc26867920" w:history="1">
        <w:r w:rsidR="009316FE" w:rsidRPr="00E54C4A">
          <w:rPr>
            <w:rFonts w:asciiTheme="minorHAnsi" w:eastAsiaTheme="minorEastAsia" w:hAnsiTheme="minorHAnsi" w:cstheme="minorBidi"/>
            <w:noProof/>
            <w:sz w:val="24"/>
            <w:szCs w:val="22"/>
          </w:rPr>
          <w:t>4.1</w:t>
        </w:r>
        <w:r w:rsidR="000511BB" w:rsidRPr="00E54C4A">
          <w:rPr>
            <w:rFonts w:hint="eastAsia"/>
          </w:rPr>
          <w:t xml:space="preserve"> </w:t>
        </w:r>
        <w:r w:rsidR="000511BB" w:rsidRPr="00E54C4A">
          <w:rPr>
            <w:rFonts w:asciiTheme="minorHAnsi" w:eastAsiaTheme="minorEastAsia" w:hAnsiTheme="minorHAnsi" w:cstheme="minorBidi" w:hint="eastAsia"/>
            <w:noProof/>
            <w:sz w:val="24"/>
            <w:szCs w:val="22"/>
          </w:rPr>
          <w:t>G</w:t>
        </w:r>
        <w:r w:rsidR="000511BB" w:rsidRPr="00E54C4A">
          <w:rPr>
            <w:rFonts w:asciiTheme="minorHAnsi" w:eastAsiaTheme="minorEastAsia" w:hAnsiTheme="minorHAnsi" w:cstheme="minorBidi"/>
            <w:noProof/>
            <w:sz w:val="24"/>
            <w:szCs w:val="22"/>
          </w:rPr>
          <w:t>eneral requirement</w:t>
        </w:r>
        <w:r w:rsidR="009316FE" w:rsidRPr="00E54C4A">
          <w:rPr>
            <w:rFonts w:asciiTheme="minorHAnsi" w:eastAsiaTheme="minorEastAsia" w:hAnsiTheme="minorHAnsi" w:cstheme="minorBidi"/>
            <w:noProof/>
            <w:webHidden/>
            <w:sz w:val="24"/>
            <w:szCs w:val="22"/>
          </w:rPr>
          <w:tab/>
        </w:r>
        <w:r w:rsidR="00576F27" w:rsidRPr="00E54C4A">
          <w:rPr>
            <w:rFonts w:asciiTheme="minorHAnsi" w:eastAsiaTheme="minorEastAsia" w:hAnsiTheme="minorHAnsi" w:cstheme="minorBidi"/>
            <w:noProof/>
            <w:webHidden/>
            <w:sz w:val="24"/>
            <w:szCs w:val="22"/>
          </w:rPr>
          <w:t>10</w:t>
        </w:r>
      </w:hyperlink>
    </w:p>
    <w:p w14:paraId="1E1DAE99" w14:textId="3FE5D50D" w:rsidR="009316FE" w:rsidRPr="00E54C4A" w:rsidRDefault="00000000" w:rsidP="009316FE">
      <w:pPr>
        <w:tabs>
          <w:tab w:val="right" w:leader="dot" w:pos="8296"/>
        </w:tabs>
        <w:spacing w:line="360" w:lineRule="auto"/>
        <w:ind w:leftChars="200" w:left="420"/>
        <w:rPr>
          <w:rFonts w:asciiTheme="minorHAnsi" w:eastAsiaTheme="minorEastAsia" w:hAnsiTheme="minorHAnsi" w:cstheme="minorBidi"/>
          <w:noProof/>
          <w:szCs w:val="22"/>
        </w:rPr>
      </w:pPr>
      <w:hyperlink w:anchor="_Toc26867921" w:history="1">
        <w:r w:rsidR="009316FE" w:rsidRPr="00E54C4A">
          <w:rPr>
            <w:rFonts w:asciiTheme="minorHAnsi" w:eastAsiaTheme="minorEastAsia" w:hAnsiTheme="minorHAnsi" w:cstheme="minorBidi"/>
            <w:noProof/>
            <w:sz w:val="24"/>
            <w:szCs w:val="22"/>
          </w:rPr>
          <w:t>4.2</w:t>
        </w:r>
        <w:r w:rsidR="000511BB" w:rsidRPr="00E54C4A">
          <w:rPr>
            <w:rFonts w:asciiTheme="minorHAnsi" w:eastAsiaTheme="minorEastAsia" w:hAnsiTheme="minorHAnsi" w:cstheme="minorBidi"/>
            <w:noProof/>
            <w:sz w:val="24"/>
            <w:szCs w:val="22"/>
          </w:rPr>
          <w:t xml:space="preserve"> Electrical equipment and conductor</w:t>
        </w:r>
        <w:r w:rsidR="009316FE" w:rsidRPr="00E54C4A">
          <w:rPr>
            <w:rFonts w:asciiTheme="minorHAnsi" w:eastAsiaTheme="minorEastAsia" w:hAnsiTheme="minorHAnsi" w:cstheme="minorBidi"/>
            <w:noProof/>
            <w:webHidden/>
            <w:sz w:val="24"/>
            <w:szCs w:val="22"/>
          </w:rPr>
          <w:tab/>
        </w:r>
        <w:r w:rsidR="00576F27" w:rsidRPr="00E54C4A">
          <w:rPr>
            <w:rFonts w:asciiTheme="minorHAnsi" w:eastAsiaTheme="minorEastAsia" w:hAnsiTheme="minorHAnsi" w:cstheme="minorBidi"/>
            <w:noProof/>
            <w:webHidden/>
            <w:sz w:val="24"/>
            <w:szCs w:val="22"/>
          </w:rPr>
          <w:t>10</w:t>
        </w:r>
      </w:hyperlink>
    </w:p>
    <w:p w14:paraId="73BFDF4C" w14:textId="7A6F5501" w:rsidR="009316FE" w:rsidRPr="00E54C4A" w:rsidRDefault="00000000" w:rsidP="009316FE">
      <w:pPr>
        <w:tabs>
          <w:tab w:val="right" w:leader="dot" w:pos="8296"/>
        </w:tabs>
        <w:spacing w:line="360" w:lineRule="auto"/>
        <w:ind w:leftChars="200" w:left="420"/>
        <w:rPr>
          <w:rFonts w:asciiTheme="minorHAnsi" w:eastAsiaTheme="minorEastAsia" w:hAnsiTheme="minorHAnsi" w:cstheme="minorBidi"/>
          <w:noProof/>
          <w:szCs w:val="22"/>
        </w:rPr>
      </w:pPr>
      <w:hyperlink w:anchor="_Toc26867922" w:history="1">
        <w:r w:rsidR="009316FE" w:rsidRPr="00E54C4A">
          <w:rPr>
            <w:rFonts w:asciiTheme="minorHAnsi" w:eastAsiaTheme="minorEastAsia" w:hAnsiTheme="minorHAnsi" w:cstheme="minorBidi"/>
            <w:noProof/>
            <w:sz w:val="24"/>
            <w:szCs w:val="22"/>
          </w:rPr>
          <w:t>4.3</w:t>
        </w:r>
        <w:r w:rsidR="000511BB" w:rsidRPr="00E54C4A">
          <w:rPr>
            <w:rFonts w:asciiTheme="minorHAnsi" w:eastAsiaTheme="minorEastAsia" w:hAnsiTheme="minorHAnsi" w:cstheme="minorBidi"/>
            <w:noProof/>
            <w:sz w:val="24"/>
            <w:szCs w:val="22"/>
          </w:rPr>
          <w:t xml:space="preserve"> Type and arrangement of switchgear</w:t>
        </w:r>
        <w:r w:rsidR="009316FE" w:rsidRPr="00E54C4A">
          <w:rPr>
            <w:rFonts w:asciiTheme="minorHAnsi" w:eastAsiaTheme="minorEastAsia" w:hAnsiTheme="minorHAnsi" w:cstheme="minorBidi"/>
            <w:noProof/>
            <w:webHidden/>
            <w:sz w:val="24"/>
            <w:szCs w:val="22"/>
          </w:rPr>
          <w:tab/>
        </w:r>
        <w:r w:rsidR="00576F27" w:rsidRPr="00E54C4A">
          <w:rPr>
            <w:rFonts w:asciiTheme="minorHAnsi" w:eastAsiaTheme="minorEastAsia" w:hAnsiTheme="minorHAnsi" w:cstheme="minorBidi"/>
            <w:noProof/>
            <w:webHidden/>
            <w:sz w:val="24"/>
            <w:szCs w:val="22"/>
          </w:rPr>
          <w:t>11</w:t>
        </w:r>
      </w:hyperlink>
    </w:p>
    <w:p w14:paraId="22E65DE6" w14:textId="0BDC20EF" w:rsidR="009316FE" w:rsidRPr="00E54C4A" w:rsidRDefault="00000000" w:rsidP="009316FE">
      <w:pPr>
        <w:tabs>
          <w:tab w:val="right" w:leader="dot" w:pos="8296"/>
        </w:tabs>
        <w:spacing w:line="360" w:lineRule="auto"/>
        <w:ind w:leftChars="200" w:left="420"/>
        <w:rPr>
          <w:rFonts w:asciiTheme="minorHAnsi" w:eastAsiaTheme="minorEastAsia" w:hAnsiTheme="minorHAnsi" w:cstheme="minorBidi"/>
          <w:noProof/>
          <w:szCs w:val="22"/>
        </w:rPr>
      </w:pPr>
      <w:hyperlink w:anchor="_Toc26867923" w:history="1">
        <w:r w:rsidR="009316FE" w:rsidRPr="00E54C4A">
          <w:rPr>
            <w:rFonts w:asciiTheme="minorHAnsi" w:eastAsiaTheme="minorEastAsia" w:hAnsiTheme="minorHAnsi" w:cstheme="minorBidi"/>
            <w:noProof/>
            <w:sz w:val="24"/>
            <w:szCs w:val="22"/>
          </w:rPr>
          <w:t>4.4</w:t>
        </w:r>
        <w:r w:rsidR="009D4997" w:rsidRPr="00E54C4A">
          <w:rPr>
            <w:rFonts w:asciiTheme="minorHAnsi" w:eastAsiaTheme="minorEastAsia" w:hAnsiTheme="minorHAnsi" w:cstheme="minorBidi"/>
            <w:noProof/>
            <w:sz w:val="24"/>
            <w:szCs w:val="22"/>
          </w:rPr>
          <w:t xml:space="preserve"> Lightning protection</w:t>
        </w:r>
        <w:r w:rsidR="009316FE" w:rsidRPr="00E54C4A">
          <w:rPr>
            <w:rFonts w:asciiTheme="minorHAnsi" w:eastAsiaTheme="minorEastAsia" w:hAnsiTheme="minorHAnsi" w:cstheme="minorBidi"/>
            <w:noProof/>
            <w:webHidden/>
            <w:sz w:val="24"/>
            <w:szCs w:val="22"/>
          </w:rPr>
          <w:tab/>
        </w:r>
        <w:r w:rsidR="00576F27" w:rsidRPr="00E54C4A">
          <w:rPr>
            <w:rFonts w:asciiTheme="minorHAnsi" w:eastAsiaTheme="minorEastAsia" w:hAnsiTheme="minorHAnsi" w:cstheme="minorBidi"/>
            <w:noProof/>
            <w:webHidden/>
            <w:sz w:val="24"/>
            <w:szCs w:val="22"/>
          </w:rPr>
          <w:t>15</w:t>
        </w:r>
      </w:hyperlink>
    </w:p>
    <w:p w14:paraId="7AACFA9F" w14:textId="2C81E466" w:rsidR="009316FE" w:rsidRPr="00E54C4A" w:rsidRDefault="00000000" w:rsidP="009316FE">
      <w:pPr>
        <w:tabs>
          <w:tab w:val="right" w:leader="dot" w:pos="8296"/>
        </w:tabs>
        <w:spacing w:line="360" w:lineRule="auto"/>
        <w:ind w:leftChars="200" w:left="420"/>
        <w:rPr>
          <w:rFonts w:asciiTheme="minorHAnsi" w:eastAsiaTheme="minorEastAsia" w:hAnsiTheme="minorHAnsi" w:cstheme="minorBidi"/>
          <w:noProof/>
          <w:szCs w:val="22"/>
        </w:rPr>
      </w:pPr>
      <w:hyperlink w:anchor="_Toc26867924" w:history="1">
        <w:r w:rsidR="009316FE" w:rsidRPr="00E54C4A">
          <w:rPr>
            <w:rFonts w:asciiTheme="minorHAnsi" w:eastAsiaTheme="minorEastAsia" w:hAnsiTheme="minorHAnsi" w:cstheme="minorBidi"/>
            <w:noProof/>
            <w:sz w:val="24"/>
            <w:szCs w:val="22"/>
          </w:rPr>
          <w:t>4.5</w:t>
        </w:r>
        <w:r w:rsidR="000511BB" w:rsidRPr="00E54C4A">
          <w:rPr>
            <w:rFonts w:asciiTheme="minorHAnsi" w:eastAsiaTheme="minorEastAsia" w:hAnsiTheme="minorHAnsi" w:cstheme="minorBidi"/>
            <w:noProof/>
            <w:sz w:val="24"/>
            <w:szCs w:val="22"/>
          </w:rPr>
          <w:t xml:space="preserve"> </w:t>
        </w:r>
        <w:r w:rsidR="000511BB" w:rsidRPr="00E54C4A">
          <w:rPr>
            <w:rFonts w:asciiTheme="minorHAnsi" w:eastAsiaTheme="minorEastAsia" w:hAnsiTheme="minorHAnsi" w:cstheme="minorBidi" w:hint="eastAsia"/>
            <w:noProof/>
            <w:sz w:val="24"/>
            <w:szCs w:val="22"/>
          </w:rPr>
          <w:t>A</w:t>
        </w:r>
        <w:r w:rsidR="000511BB" w:rsidRPr="00E54C4A">
          <w:rPr>
            <w:rFonts w:asciiTheme="minorHAnsi" w:eastAsiaTheme="minorEastAsia" w:hAnsiTheme="minorHAnsi" w:cstheme="minorBidi"/>
            <w:noProof/>
            <w:sz w:val="24"/>
            <w:szCs w:val="22"/>
          </w:rPr>
          <w:t>C station service</w:t>
        </w:r>
        <w:r w:rsidR="009316FE" w:rsidRPr="00E54C4A">
          <w:rPr>
            <w:rFonts w:asciiTheme="minorHAnsi" w:eastAsiaTheme="minorEastAsia" w:hAnsiTheme="minorHAnsi" w:cstheme="minorBidi"/>
            <w:noProof/>
            <w:webHidden/>
            <w:sz w:val="24"/>
            <w:szCs w:val="22"/>
          </w:rPr>
          <w:tab/>
        </w:r>
        <w:r w:rsidR="00576F27" w:rsidRPr="00E54C4A">
          <w:rPr>
            <w:rFonts w:asciiTheme="minorHAnsi" w:eastAsiaTheme="minorEastAsia" w:hAnsiTheme="minorHAnsi" w:cstheme="minorBidi"/>
            <w:noProof/>
            <w:webHidden/>
            <w:sz w:val="24"/>
            <w:szCs w:val="22"/>
          </w:rPr>
          <w:t>15</w:t>
        </w:r>
      </w:hyperlink>
    </w:p>
    <w:p w14:paraId="59179D32" w14:textId="736C16F1" w:rsidR="009316FE" w:rsidRPr="00E54C4A" w:rsidRDefault="00000000" w:rsidP="009316FE">
      <w:pPr>
        <w:tabs>
          <w:tab w:val="right" w:leader="dot" w:pos="8296"/>
        </w:tabs>
        <w:spacing w:line="360" w:lineRule="auto"/>
        <w:ind w:leftChars="200" w:left="420"/>
        <w:rPr>
          <w:rFonts w:asciiTheme="minorHAnsi" w:eastAsiaTheme="minorEastAsia" w:hAnsiTheme="minorHAnsi" w:cstheme="minorBidi"/>
          <w:noProof/>
          <w:szCs w:val="22"/>
        </w:rPr>
      </w:pPr>
      <w:hyperlink w:anchor="_Toc26867925" w:history="1">
        <w:r w:rsidR="009316FE" w:rsidRPr="00E54C4A">
          <w:rPr>
            <w:rFonts w:asciiTheme="minorHAnsi" w:eastAsiaTheme="minorEastAsia" w:hAnsiTheme="minorHAnsi" w:cstheme="minorBidi"/>
            <w:noProof/>
            <w:sz w:val="24"/>
            <w:szCs w:val="22"/>
          </w:rPr>
          <w:t>4.6</w:t>
        </w:r>
        <w:r w:rsidR="000511BB" w:rsidRPr="00E54C4A">
          <w:rPr>
            <w:rFonts w:asciiTheme="minorHAnsi" w:eastAsiaTheme="minorEastAsia" w:hAnsiTheme="minorHAnsi" w:cstheme="minorBidi" w:hint="eastAsia"/>
            <w:noProof/>
            <w:sz w:val="24"/>
            <w:szCs w:val="22"/>
          </w:rPr>
          <w:t xml:space="preserve"> </w:t>
        </w:r>
        <w:r w:rsidR="000511BB" w:rsidRPr="00E54C4A">
          <w:rPr>
            <w:rFonts w:asciiTheme="minorHAnsi" w:eastAsiaTheme="minorEastAsia" w:hAnsiTheme="minorHAnsi" w:cstheme="minorBidi"/>
            <w:noProof/>
            <w:sz w:val="24"/>
            <w:szCs w:val="22"/>
          </w:rPr>
          <w:t>Cable</w:t>
        </w:r>
        <w:r w:rsidR="009316FE" w:rsidRPr="00E54C4A">
          <w:rPr>
            <w:rFonts w:asciiTheme="minorHAnsi" w:eastAsiaTheme="minorEastAsia" w:hAnsiTheme="minorHAnsi" w:cstheme="minorBidi"/>
            <w:noProof/>
            <w:webHidden/>
            <w:sz w:val="24"/>
            <w:szCs w:val="22"/>
          </w:rPr>
          <w:tab/>
        </w:r>
        <w:r w:rsidR="009316FE" w:rsidRPr="00E54C4A">
          <w:rPr>
            <w:rFonts w:asciiTheme="minorHAnsi" w:eastAsiaTheme="minorEastAsia" w:hAnsiTheme="minorHAnsi" w:cstheme="minorBidi"/>
            <w:noProof/>
            <w:webHidden/>
            <w:sz w:val="24"/>
            <w:szCs w:val="22"/>
          </w:rPr>
          <w:fldChar w:fldCharType="begin"/>
        </w:r>
        <w:r w:rsidR="009316FE" w:rsidRPr="00E54C4A">
          <w:rPr>
            <w:rFonts w:asciiTheme="minorHAnsi" w:eastAsiaTheme="minorEastAsia" w:hAnsiTheme="minorHAnsi" w:cstheme="minorBidi"/>
            <w:noProof/>
            <w:webHidden/>
            <w:sz w:val="24"/>
            <w:szCs w:val="22"/>
          </w:rPr>
          <w:instrText xml:space="preserve"> PAGEREF _Toc26867925 \h </w:instrText>
        </w:r>
        <w:r w:rsidR="009316FE" w:rsidRPr="00E54C4A">
          <w:rPr>
            <w:rFonts w:asciiTheme="minorHAnsi" w:eastAsiaTheme="minorEastAsia" w:hAnsiTheme="minorHAnsi" w:cstheme="minorBidi"/>
            <w:noProof/>
            <w:webHidden/>
            <w:sz w:val="24"/>
            <w:szCs w:val="22"/>
          </w:rPr>
        </w:r>
        <w:r w:rsidR="009316FE" w:rsidRPr="00E54C4A">
          <w:rPr>
            <w:rFonts w:asciiTheme="minorHAnsi" w:eastAsiaTheme="minorEastAsia" w:hAnsiTheme="minorHAnsi" w:cstheme="minorBidi"/>
            <w:noProof/>
            <w:webHidden/>
            <w:sz w:val="24"/>
            <w:szCs w:val="22"/>
          </w:rPr>
          <w:fldChar w:fldCharType="separate"/>
        </w:r>
        <w:r w:rsidR="00E54C4A">
          <w:rPr>
            <w:rFonts w:asciiTheme="minorHAnsi" w:eastAsiaTheme="minorEastAsia" w:hAnsiTheme="minorHAnsi" w:cstheme="minorBidi"/>
            <w:noProof/>
            <w:webHidden/>
            <w:sz w:val="24"/>
            <w:szCs w:val="22"/>
          </w:rPr>
          <w:t>16</w:t>
        </w:r>
        <w:r w:rsidR="009316FE" w:rsidRPr="00E54C4A">
          <w:rPr>
            <w:rFonts w:asciiTheme="minorHAnsi" w:eastAsiaTheme="minorEastAsia" w:hAnsiTheme="minorHAnsi" w:cstheme="minorBidi"/>
            <w:noProof/>
            <w:webHidden/>
            <w:sz w:val="24"/>
            <w:szCs w:val="22"/>
          </w:rPr>
          <w:fldChar w:fldCharType="end"/>
        </w:r>
      </w:hyperlink>
    </w:p>
    <w:p w14:paraId="79F675AE" w14:textId="1C9E4A89" w:rsidR="009316FE" w:rsidRPr="00E54C4A" w:rsidRDefault="00000000" w:rsidP="009316FE">
      <w:pPr>
        <w:tabs>
          <w:tab w:val="right" w:leader="dot" w:pos="8296"/>
        </w:tabs>
        <w:spacing w:line="360" w:lineRule="auto"/>
        <w:ind w:leftChars="200" w:left="420"/>
        <w:rPr>
          <w:rFonts w:asciiTheme="minorHAnsi" w:eastAsiaTheme="minorEastAsia" w:hAnsiTheme="minorHAnsi" w:cstheme="minorBidi"/>
          <w:noProof/>
          <w:szCs w:val="22"/>
        </w:rPr>
      </w:pPr>
      <w:hyperlink w:anchor="_Toc26867926" w:history="1">
        <w:r w:rsidR="009316FE" w:rsidRPr="00E54C4A">
          <w:rPr>
            <w:rFonts w:asciiTheme="minorHAnsi" w:eastAsiaTheme="minorEastAsia" w:hAnsiTheme="minorHAnsi" w:cstheme="minorBidi"/>
            <w:noProof/>
            <w:sz w:val="24"/>
            <w:szCs w:val="22"/>
          </w:rPr>
          <w:t>4.7</w:t>
        </w:r>
        <w:r w:rsidR="006C2FD4" w:rsidRPr="00E54C4A">
          <w:rPr>
            <w:rFonts w:asciiTheme="minorHAnsi" w:eastAsiaTheme="minorEastAsia" w:hAnsiTheme="minorHAnsi" w:cstheme="minorBidi"/>
            <w:noProof/>
            <w:sz w:val="24"/>
            <w:szCs w:val="22"/>
          </w:rPr>
          <w:t xml:space="preserve"> Electrode</w:t>
        </w:r>
        <w:r w:rsidR="009316FE" w:rsidRPr="00E54C4A">
          <w:rPr>
            <w:rFonts w:asciiTheme="minorHAnsi" w:eastAsiaTheme="minorEastAsia" w:hAnsiTheme="minorHAnsi" w:cstheme="minorBidi"/>
            <w:noProof/>
            <w:webHidden/>
            <w:sz w:val="24"/>
            <w:szCs w:val="22"/>
          </w:rPr>
          <w:tab/>
        </w:r>
        <w:r w:rsidR="009316FE" w:rsidRPr="00E54C4A">
          <w:rPr>
            <w:rFonts w:asciiTheme="minorHAnsi" w:eastAsiaTheme="minorEastAsia" w:hAnsiTheme="minorHAnsi" w:cstheme="minorBidi"/>
            <w:noProof/>
            <w:webHidden/>
            <w:sz w:val="24"/>
            <w:szCs w:val="22"/>
          </w:rPr>
          <w:fldChar w:fldCharType="begin"/>
        </w:r>
        <w:r w:rsidR="009316FE" w:rsidRPr="00E54C4A">
          <w:rPr>
            <w:rFonts w:asciiTheme="minorHAnsi" w:eastAsiaTheme="minorEastAsia" w:hAnsiTheme="minorHAnsi" w:cstheme="minorBidi"/>
            <w:noProof/>
            <w:webHidden/>
            <w:sz w:val="24"/>
            <w:szCs w:val="22"/>
          </w:rPr>
          <w:instrText xml:space="preserve"> PAGEREF _Toc26867926 \h </w:instrText>
        </w:r>
        <w:r w:rsidR="009316FE" w:rsidRPr="00E54C4A">
          <w:rPr>
            <w:rFonts w:asciiTheme="minorHAnsi" w:eastAsiaTheme="minorEastAsia" w:hAnsiTheme="minorHAnsi" w:cstheme="minorBidi"/>
            <w:noProof/>
            <w:webHidden/>
            <w:sz w:val="24"/>
            <w:szCs w:val="22"/>
          </w:rPr>
        </w:r>
        <w:r w:rsidR="009316FE" w:rsidRPr="00E54C4A">
          <w:rPr>
            <w:rFonts w:asciiTheme="minorHAnsi" w:eastAsiaTheme="minorEastAsia" w:hAnsiTheme="minorHAnsi" w:cstheme="minorBidi"/>
            <w:noProof/>
            <w:webHidden/>
            <w:sz w:val="24"/>
            <w:szCs w:val="22"/>
          </w:rPr>
          <w:fldChar w:fldCharType="separate"/>
        </w:r>
        <w:r w:rsidR="00E54C4A">
          <w:rPr>
            <w:rFonts w:asciiTheme="minorHAnsi" w:eastAsiaTheme="minorEastAsia" w:hAnsiTheme="minorHAnsi" w:cstheme="minorBidi"/>
            <w:noProof/>
            <w:webHidden/>
            <w:sz w:val="24"/>
            <w:szCs w:val="22"/>
          </w:rPr>
          <w:t>17</w:t>
        </w:r>
        <w:r w:rsidR="009316FE" w:rsidRPr="00E54C4A">
          <w:rPr>
            <w:rFonts w:asciiTheme="minorHAnsi" w:eastAsiaTheme="minorEastAsia" w:hAnsiTheme="minorHAnsi" w:cstheme="minorBidi"/>
            <w:noProof/>
            <w:webHidden/>
            <w:sz w:val="24"/>
            <w:szCs w:val="22"/>
          </w:rPr>
          <w:fldChar w:fldCharType="end"/>
        </w:r>
      </w:hyperlink>
    </w:p>
    <w:p w14:paraId="7F0D9156" w14:textId="71309BE8" w:rsidR="009316FE" w:rsidRPr="00E54C4A" w:rsidRDefault="00000000" w:rsidP="009316FE">
      <w:pPr>
        <w:tabs>
          <w:tab w:val="right" w:leader="dot" w:pos="8296"/>
        </w:tabs>
        <w:spacing w:line="360" w:lineRule="auto"/>
        <w:ind w:leftChars="200" w:left="420"/>
        <w:rPr>
          <w:rFonts w:asciiTheme="minorHAnsi" w:eastAsiaTheme="minorEastAsia" w:hAnsiTheme="minorHAnsi" w:cstheme="minorBidi"/>
          <w:noProof/>
          <w:szCs w:val="22"/>
        </w:rPr>
      </w:pPr>
      <w:hyperlink w:anchor="_Toc26867927" w:history="1">
        <w:r w:rsidR="009316FE" w:rsidRPr="00E54C4A">
          <w:rPr>
            <w:rFonts w:asciiTheme="minorHAnsi" w:hAnsiTheme="minorHAnsi" w:cstheme="minorBidi"/>
            <w:noProof/>
            <w:sz w:val="24"/>
            <w:szCs w:val="22"/>
          </w:rPr>
          <w:t>4.8</w:t>
        </w:r>
        <w:r w:rsidR="000511BB" w:rsidRPr="00E54C4A">
          <w:rPr>
            <w:rFonts w:asciiTheme="minorHAnsi" w:hAnsiTheme="minorHAnsi" w:cstheme="minorBidi"/>
            <w:noProof/>
            <w:sz w:val="24"/>
            <w:szCs w:val="22"/>
          </w:rPr>
          <w:t xml:space="preserve"> </w:t>
        </w:r>
        <w:r w:rsidR="009D4997" w:rsidRPr="00E54C4A">
          <w:rPr>
            <w:rFonts w:asciiTheme="minorHAnsi" w:hAnsiTheme="minorHAnsi" w:cstheme="minorBidi"/>
            <w:noProof/>
            <w:sz w:val="24"/>
            <w:szCs w:val="22"/>
          </w:rPr>
          <w:t>Control and protection</w:t>
        </w:r>
        <w:r w:rsidR="009316FE" w:rsidRPr="00E54C4A">
          <w:rPr>
            <w:rFonts w:asciiTheme="minorHAnsi" w:eastAsiaTheme="minorEastAsia" w:hAnsiTheme="minorHAnsi" w:cstheme="minorBidi"/>
            <w:noProof/>
            <w:webHidden/>
            <w:sz w:val="24"/>
            <w:szCs w:val="22"/>
          </w:rPr>
          <w:tab/>
        </w:r>
        <w:r w:rsidR="009316FE" w:rsidRPr="00E54C4A">
          <w:rPr>
            <w:rFonts w:asciiTheme="minorHAnsi" w:eastAsiaTheme="minorEastAsia" w:hAnsiTheme="minorHAnsi" w:cstheme="minorBidi"/>
            <w:noProof/>
            <w:webHidden/>
            <w:sz w:val="24"/>
            <w:szCs w:val="22"/>
          </w:rPr>
          <w:fldChar w:fldCharType="begin"/>
        </w:r>
        <w:r w:rsidR="009316FE" w:rsidRPr="00E54C4A">
          <w:rPr>
            <w:rFonts w:asciiTheme="minorHAnsi" w:eastAsiaTheme="minorEastAsia" w:hAnsiTheme="minorHAnsi" w:cstheme="minorBidi"/>
            <w:noProof/>
            <w:webHidden/>
            <w:sz w:val="24"/>
            <w:szCs w:val="22"/>
          </w:rPr>
          <w:instrText xml:space="preserve"> PAGEREF _Toc26867927 \h </w:instrText>
        </w:r>
        <w:r w:rsidR="009316FE" w:rsidRPr="00E54C4A">
          <w:rPr>
            <w:rFonts w:asciiTheme="minorHAnsi" w:eastAsiaTheme="minorEastAsia" w:hAnsiTheme="minorHAnsi" w:cstheme="minorBidi"/>
            <w:noProof/>
            <w:webHidden/>
            <w:sz w:val="24"/>
            <w:szCs w:val="22"/>
          </w:rPr>
        </w:r>
        <w:r w:rsidR="009316FE" w:rsidRPr="00E54C4A">
          <w:rPr>
            <w:rFonts w:asciiTheme="minorHAnsi" w:eastAsiaTheme="minorEastAsia" w:hAnsiTheme="minorHAnsi" w:cstheme="minorBidi"/>
            <w:noProof/>
            <w:webHidden/>
            <w:sz w:val="24"/>
            <w:szCs w:val="22"/>
          </w:rPr>
          <w:fldChar w:fldCharType="separate"/>
        </w:r>
        <w:r w:rsidR="00E54C4A">
          <w:rPr>
            <w:rFonts w:asciiTheme="minorHAnsi" w:eastAsiaTheme="minorEastAsia" w:hAnsiTheme="minorHAnsi" w:cstheme="minorBidi"/>
            <w:noProof/>
            <w:webHidden/>
            <w:sz w:val="24"/>
            <w:szCs w:val="22"/>
          </w:rPr>
          <w:t>17</w:t>
        </w:r>
        <w:r w:rsidR="009316FE" w:rsidRPr="00E54C4A">
          <w:rPr>
            <w:rFonts w:asciiTheme="minorHAnsi" w:eastAsiaTheme="minorEastAsia" w:hAnsiTheme="minorHAnsi" w:cstheme="minorBidi"/>
            <w:noProof/>
            <w:webHidden/>
            <w:sz w:val="24"/>
            <w:szCs w:val="22"/>
          </w:rPr>
          <w:fldChar w:fldCharType="end"/>
        </w:r>
      </w:hyperlink>
    </w:p>
    <w:p w14:paraId="468D9DA2" w14:textId="39CEDCA3" w:rsidR="009316FE" w:rsidRPr="00E54C4A" w:rsidRDefault="00000000" w:rsidP="009316FE">
      <w:pPr>
        <w:tabs>
          <w:tab w:val="left" w:pos="420"/>
          <w:tab w:val="right" w:leader="dot" w:pos="8296"/>
        </w:tabs>
        <w:spacing w:line="360" w:lineRule="auto"/>
        <w:rPr>
          <w:rFonts w:asciiTheme="minorHAnsi" w:eastAsiaTheme="minorEastAsia" w:hAnsiTheme="minorHAnsi" w:cstheme="minorBidi"/>
          <w:noProof/>
          <w:szCs w:val="22"/>
        </w:rPr>
      </w:pPr>
      <w:hyperlink w:anchor="_Toc26867928" w:history="1">
        <w:r w:rsidR="009316FE" w:rsidRPr="00E54C4A">
          <w:rPr>
            <w:rFonts w:asciiTheme="minorHAnsi" w:eastAsiaTheme="minorEastAsia" w:hAnsiTheme="minorHAnsi" w:cstheme="minorBidi"/>
            <w:noProof/>
            <w:sz w:val="24"/>
            <w:szCs w:val="22"/>
          </w:rPr>
          <w:t>5</w:t>
        </w:r>
        <w:r w:rsidR="009316FE" w:rsidRPr="00E54C4A">
          <w:rPr>
            <w:rFonts w:asciiTheme="minorHAnsi" w:eastAsiaTheme="minorEastAsia" w:hAnsiTheme="minorHAnsi" w:cstheme="minorBidi"/>
            <w:noProof/>
            <w:szCs w:val="22"/>
          </w:rPr>
          <w:tab/>
        </w:r>
        <w:r w:rsidR="009316FE" w:rsidRPr="00E54C4A">
          <w:rPr>
            <w:sz w:val="24"/>
          </w:rPr>
          <w:t xml:space="preserve">Buildings and </w:t>
        </w:r>
        <w:r w:rsidR="009316FE" w:rsidRPr="00E54C4A">
          <w:rPr>
            <w:rFonts w:hint="eastAsia"/>
            <w:sz w:val="24"/>
          </w:rPr>
          <w:t>structures</w:t>
        </w:r>
        <w:r w:rsidR="009316FE" w:rsidRPr="00E54C4A">
          <w:rPr>
            <w:rFonts w:asciiTheme="minorHAnsi" w:eastAsiaTheme="minorEastAsia" w:hAnsiTheme="minorHAnsi" w:cstheme="minorBidi"/>
            <w:noProof/>
            <w:webHidden/>
            <w:sz w:val="24"/>
            <w:szCs w:val="22"/>
          </w:rPr>
          <w:tab/>
        </w:r>
        <w:r w:rsidR="00576F27" w:rsidRPr="00E54C4A">
          <w:rPr>
            <w:rFonts w:asciiTheme="minorHAnsi" w:eastAsiaTheme="minorEastAsia" w:hAnsiTheme="minorHAnsi" w:cstheme="minorBidi"/>
            <w:noProof/>
            <w:webHidden/>
            <w:sz w:val="24"/>
            <w:szCs w:val="22"/>
          </w:rPr>
          <w:t>20</w:t>
        </w:r>
      </w:hyperlink>
    </w:p>
    <w:p w14:paraId="41E52066" w14:textId="722B6195" w:rsidR="009316FE" w:rsidRPr="00E54C4A" w:rsidRDefault="00000000" w:rsidP="009316FE">
      <w:pPr>
        <w:tabs>
          <w:tab w:val="right" w:leader="dot" w:pos="8296"/>
        </w:tabs>
        <w:spacing w:line="360" w:lineRule="auto"/>
        <w:ind w:leftChars="200" w:left="420"/>
        <w:rPr>
          <w:rFonts w:asciiTheme="minorHAnsi" w:eastAsiaTheme="minorEastAsia" w:hAnsiTheme="minorHAnsi" w:cstheme="minorBidi"/>
          <w:noProof/>
          <w:szCs w:val="22"/>
        </w:rPr>
      </w:pPr>
      <w:hyperlink w:anchor="_Toc26867929" w:history="1">
        <w:r w:rsidR="009316FE" w:rsidRPr="00E54C4A">
          <w:rPr>
            <w:rFonts w:asciiTheme="minorHAnsi" w:eastAsiaTheme="minorEastAsia" w:hAnsiTheme="minorHAnsi" w:cstheme="minorBidi"/>
            <w:noProof/>
            <w:sz w:val="24"/>
            <w:szCs w:val="22"/>
          </w:rPr>
          <w:t xml:space="preserve">5.1 </w:t>
        </w:r>
        <w:r w:rsidR="000511BB" w:rsidRPr="00E54C4A">
          <w:rPr>
            <w:rFonts w:asciiTheme="minorHAnsi" w:eastAsiaTheme="minorEastAsia" w:hAnsiTheme="minorHAnsi" w:cstheme="minorBidi" w:hint="eastAsia"/>
            <w:noProof/>
            <w:sz w:val="24"/>
            <w:szCs w:val="22"/>
          </w:rPr>
          <w:t>G</w:t>
        </w:r>
        <w:r w:rsidR="000511BB" w:rsidRPr="00E54C4A">
          <w:rPr>
            <w:rFonts w:asciiTheme="minorHAnsi" w:eastAsiaTheme="minorEastAsia" w:hAnsiTheme="minorHAnsi" w:cstheme="minorBidi"/>
            <w:noProof/>
            <w:sz w:val="24"/>
            <w:szCs w:val="22"/>
          </w:rPr>
          <w:t>eneral requirement</w:t>
        </w:r>
        <w:r w:rsidR="009316FE" w:rsidRPr="00E54C4A">
          <w:rPr>
            <w:rFonts w:asciiTheme="minorHAnsi" w:eastAsiaTheme="minorEastAsia" w:hAnsiTheme="minorHAnsi" w:cstheme="minorBidi"/>
            <w:noProof/>
            <w:webHidden/>
            <w:sz w:val="24"/>
            <w:szCs w:val="22"/>
          </w:rPr>
          <w:tab/>
        </w:r>
        <w:r w:rsidR="00576F27" w:rsidRPr="00E54C4A">
          <w:rPr>
            <w:rFonts w:asciiTheme="minorHAnsi" w:eastAsiaTheme="minorEastAsia" w:hAnsiTheme="minorHAnsi" w:cstheme="minorBidi"/>
            <w:noProof/>
            <w:webHidden/>
            <w:sz w:val="24"/>
            <w:szCs w:val="22"/>
          </w:rPr>
          <w:t>20</w:t>
        </w:r>
      </w:hyperlink>
    </w:p>
    <w:p w14:paraId="0E18CD03" w14:textId="388617E7" w:rsidR="009316FE" w:rsidRPr="00E54C4A" w:rsidRDefault="00000000" w:rsidP="009316FE">
      <w:pPr>
        <w:tabs>
          <w:tab w:val="right" w:leader="dot" w:pos="8296"/>
        </w:tabs>
        <w:spacing w:line="360" w:lineRule="auto"/>
        <w:ind w:leftChars="200" w:left="420"/>
        <w:rPr>
          <w:rFonts w:asciiTheme="minorHAnsi" w:eastAsiaTheme="minorEastAsia" w:hAnsiTheme="minorHAnsi" w:cstheme="minorBidi"/>
          <w:noProof/>
          <w:szCs w:val="22"/>
        </w:rPr>
      </w:pPr>
      <w:hyperlink w:anchor="_Toc26867930" w:history="1">
        <w:r w:rsidR="009316FE" w:rsidRPr="00E54C4A">
          <w:rPr>
            <w:rFonts w:asciiTheme="minorHAnsi" w:eastAsiaTheme="minorEastAsia" w:hAnsiTheme="minorHAnsi" w:cstheme="minorBidi"/>
            <w:noProof/>
            <w:sz w:val="24"/>
            <w:szCs w:val="22"/>
          </w:rPr>
          <w:t xml:space="preserve">5.2 </w:t>
        </w:r>
        <w:r w:rsidR="000511BB" w:rsidRPr="00E54C4A">
          <w:rPr>
            <w:rFonts w:asciiTheme="minorHAnsi" w:eastAsiaTheme="minorEastAsia" w:hAnsiTheme="minorHAnsi" w:cstheme="minorBidi" w:hint="eastAsia"/>
            <w:noProof/>
            <w:sz w:val="24"/>
            <w:szCs w:val="22"/>
          </w:rPr>
          <w:t>B</w:t>
        </w:r>
        <w:r w:rsidR="000511BB" w:rsidRPr="00E54C4A">
          <w:rPr>
            <w:rFonts w:asciiTheme="minorHAnsi" w:eastAsiaTheme="minorEastAsia" w:hAnsiTheme="minorHAnsi" w:cstheme="minorBidi"/>
            <w:noProof/>
            <w:sz w:val="24"/>
            <w:szCs w:val="22"/>
          </w:rPr>
          <w:t>uildings</w:t>
        </w:r>
        <w:r w:rsidR="009316FE" w:rsidRPr="00E54C4A">
          <w:rPr>
            <w:rFonts w:asciiTheme="minorHAnsi" w:eastAsiaTheme="minorEastAsia" w:hAnsiTheme="minorHAnsi" w:cstheme="minorBidi"/>
            <w:noProof/>
            <w:webHidden/>
            <w:sz w:val="24"/>
            <w:szCs w:val="22"/>
          </w:rPr>
          <w:tab/>
        </w:r>
        <w:r w:rsidR="00576F27" w:rsidRPr="00E54C4A">
          <w:rPr>
            <w:rFonts w:asciiTheme="minorHAnsi" w:eastAsiaTheme="minorEastAsia" w:hAnsiTheme="minorHAnsi" w:cstheme="minorBidi"/>
            <w:noProof/>
            <w:webHidden/>
            <w:sz w:val="24"/>
            <w:szCs w:val="22"/>
          </w:rPr>
          <w:t>21</w:t>
        </w:r>
      </w:hyperlink>
    </w:p>
    <w:p w14:paraId="687DAB67" w14:textId="43144CE7" w:rsidR="009316FE" w:rsidRPr="00E54C4A" w:rsidRDefault="00000000" w:rsidP="009316FE">
      <w:pPr>
        <w:tabs>
          <w:tab w:val="right" w:leader="dot" w:pos="8296"/>
        </w:tabs>
        <w:spacing w:line="360" w:lineRule="auto"/>
        <w:ind w:leftChars="200" w:left="420"/>
        <w:rPr>
          <w:rFonts w:asciiTheme="minorHAnsi" w:eastAsiaTheme="minorEastAsia" w:hAnsiTheme="minorHAnsi" w:cstheme="minorBidi"/>
          <w:noProof/>
          <w:szCs w:val="22"/>
        </w:rPr>
      </w:pPr>
      <w:hyperlink w:anchor="_Toc26867931" w:history="1">
        <w:r w:rsidR="009316FE" w:rsidRPr="00E54C4A">
          <w:rPr>
            <w:rFonts w:asciiTheme="minorHAnsi" w:eastAsiaTheme="minorEastAsia" w:hAnsiTheme="minorHAnsi" w:cstheme="minorBidi"/>
            <w:noProof/>
            <w:sz w:val="24"/>
            <w:szCs w:val="22"/>
          </w:rPr>
          <w:t xml:space="preserve">5.3 </w:t>
        </w:r>
        <w:r w:rsidR="000511BB" w:rsidRPr="00E54C4A">
          <w:rPr>
            <w:rFonts w:asciiTheme="minorHAnsi" w:eastAsiaTheme="minorEastAsia" w:hAnsiTheme="minorHAnsi" w:cstheme="minorBidi" w:hint="eastAsia"/>
            <w:noProof/>
            <w:sz w:val="24"/>
            <w:szCs w:val="22"/>
          </w:rPr>
          <w:t>S</w:t>
        </w:r>
        <w:r w:rsidR="000511BB" w:rsidRPr="00E54C4A">
          <w:rPr>
            <w:rFonts w:asciiTheme="minorHAnsi" w:eastAsiaTheme="minorEastAsia" w:hAnsiTheme="minorHAnsi" w:cstheme="minorBidi"/>
            <w:noProof/>
            <w:sz w:val="24"/>
            <w:szCs w:val="22"/>
          </w:rPr>
          <w:t>tructu</w:t>
        </w:r>
        <w:r w:rsidR="003D59A5" w:rsidRPr="00E54C4A">
          <w:rPr>
            <w:rFonts w:asciiTheme="minorHAnsi" w:eastAsiaTheme="minorEastAsia" w:hAnsiTheme="minorHAnsi" w:cstheme="minorBidi"/>
            <w:noProof/>
            <w:sz w:val="24"/>
            <w:szCs w:val="22"/>
          </w:rPr>
          <w:t>res</w:t>
        </w:r>
        <w:r w:rsidR="009316FE" w:rsidRPr="00E54C4A">
          <w:rPr>
            <w:rFonts w:asciiTheme="minorHAnsi" w:eastAsiaTheme="minorEastAsia" w:hAnsiTheme="minorHAnsi" w:cstheme="minorBidi"/>
            <w:noProof/>
            <w:webHidden/>
            <w:sz w:val="24"/>
            <w:szCs w:val="22"/>
          </w:rPr>
          <w:tab/>
        </w:r>
        <w:r w:rsidR="00576F27" w:rsidRPr="00E54C4A">
          <w:rPr>
            <w:rFonts w:asciiTheme="minorHAnsi" w:eastAsiaTheme="minorEastAsia" w:hAnsiTheme="minorHAnsi" w:cstheme="minorBidi"/>
            <w:noProof/>
            <w:webHidden/>
            <w:sz w:val="24"/>
            <w:szCs w:val="22"/>
          </w:rPr>
          <w:t>22</w:t>
        </w:r>
      </w:hyperlink>
    </w:p>
    <w:p w14:paraId="38257AEA" w14:textId="730CBFCF" w:rsidR="009316FE" w:rsidRPr="00E54C4A" w:rsidRDefault="00000000" w:rsidP="009316FE">
      <w:pPr>
        <w:tabs>
          <w:tab w:val="left" w:pos="420"/>
          <w:tab w:val="right" w:leader="dot" w:pos="8296"/>
        </w:tabs>
        <w:spacing w:line="360" w:lineRule="auto"/>
        <w:rPr>
          <w:rFonts w:asciiTheme="minorHAnsi" w:eastAsiaTheme="minorEastAsia" w:hAnsiTheme="minorHAnsi" w:cstheme="minorBidi"/>
          <w:noProof/>
          <w:szCs w:val="22"/>
        </w:rPr>
      </w:pPr>
      <w:hyperlink w:anchor="_Toc26867932" w:history="1">
        <w:r w:rsidR="009316FE" w:rsidRPr="00E54C4A">
          <w:rPr>
            <w:rFonts w:asciiTheme="minorHAnsi" w:eastAsiaTheme="minorEastAsia" w:hAnsiTheme="minorHAnsi" w:cstheme="minorBidi"/>
            <w:noProof/>
            <w:sz w:val="24"/>
            <w:szCs w:val="22"/>
          </w:rPr>
          <w:t>6</w:t>
        </w:r>
        <w:r w:rsidR="009316FE" w:rsidRPr="00E54C4A">
          <w:rPr>
            <w:rFonts w:asciiTheme="minorHAnsi" w:eastAsiaTheme="minorEastAsia" w:hAnsiTheme="minorHAnsi" w:cstheme="minorBidi"/>
            <w:noProof/>
            <w:szCs w:val="22"/>
          </w:rPr>
          <w:tab/>
        </w:r>
        <w:r w:rsidR="009316FE" w:rsidRPr="00E54C4A">
          <w:rPr>
            <w:sz w:val="24"/>
          </w:rPr>
          <w:t>Auxiliary systems</w:t>
        </w:r>
        <w:r w:rsidR="009316FE" w:rsidRPr="00E54C4A">
          <w:rPr>
            <w:rFonts w:asciiTheme="minorHAnsi" w:eastAsiaTheme="minorEastAsia" w:hAnsiTheme="minorHAnsi" w:cstheme="minorBidi"/>
            <w:noProof/>
            <w:webHidden/>
            <w:sz w:val="24"/>
            <w:szCs w:val="22"/>
          </w:rPr>
          <w:tab/>
        </w:r>
        <w:r w:rsidR="00576F27" w:rsidRPr="00E54C4A">
          <w:rPr>
            <w:rFonts w:asciiTheme="minorHAnsi" w:eastAsiaTheme="minorEastAsia" w:hAnsiTheme="minorHAnsi" w:cstheme="minorBidi"/>
            <w:noProof/>
            <w:webHidden/>
            <w:sz w:val="24"/>
            <w:szCs w:val="22"/>
          </w:rPr>
          <w:t>23</w:t>
        </w:r>
      </w:hyperlink>
    </w:p>
    <w:p w14:paraId="10E93D73" w14:textId="1293FF45" w:rsidR="009316FE" w:rsidRPr="00E54C4A" w:rsidRDefault="00000000" w:rsidP="009316FE">
      <w:pPr>
        <w:tabs>
          <w:tab w:val="right" w:leader="dot" w:pos="8296"/>
        </w:tabs>
        <w:spacing w:line="360" w:lineRule="auto"/>
        <w:ind w:leftChars="200" w:left="420"/>
        <w:rPr>
          <w:rFonts w:asciiTheme="minorHAnsi" w:eastAsiaTheme="minorEastAsia" w:hAnsiTheme="minorHAnsi" w:cstheme="minorBidi"/>
          <w:noProof/>
          <w:szCs w:val="22"/>
        </w:rPr>
      </w:pPr>
      <w:hyperlink w:anchor="_Toc26867933" w:history="1">
        <w:r w:rsidR="009316FE" w:rsidRPr="00E54C4A">
          <w:rPr>
            <w:rFonts w:asciiTheme="minorHAnsi" w:eastAsiaTheme="minorEastAsia" w:hAnsiTheme="minorHAnsi" w:cstheme="minorBidi"/>
            <w:noProof/>
            <w:sz w:val="24"/>
            <w:szCs w:val="22"/>
          </w:rPr>
          <w:t>6.1</w:t>
        </w:r>
        <w:r w:rsidR="003D59A5" w:rsidRPr="00E54C4A">
          <w:rPr>
            <w:rFonts w:asciiTheme="minorHAnsi" w:eastAsiaTheme="minorEastAsia" w:hAnsiTheme="minorHAnsi" w:cstheme="minorBidi"/>
            <w:noProof/>
            <w:sz w:val="24"/>
            <w:szCs w:val="22"/>
          </w:rPr>
          <w:t xml:space="preserve"> </w:t>
        </w:r>
        <w:r w:rsidR="003D59A5" w:rsidRPr="00E54C4A">
          <w:rPr>
            <w:rFonts w:asciiTheme="minorHAnsi" w:eastAsiaTheme="minorEastAsia" w:hAnsiTheme="minorHAnsi" w:cstheme="minorBidi" w:hint="eastAsia"/>
            <w:noProof/>
            <w:sz w:val="24"/>
            <w:szCs w:val="22"/>
          </w:rPr>
          <w:t>V</w:t>
        </w:r>
        <w:r w:rsidR="003D59A5" w:rsidRPr="00E54C4A">
          <w:rPr>
            <w:rFonts w:asciiTheme="minorHAnsi" w:eastAsiaTheme="minorEastAsia" w:hAnsiTheme="minorHAnsi" w:cstheme="minorBidi"/>
            <w:noProof/>
            <w:sz w:val="24"/>
            <w:szCs w:val="22"/>
          </w:rPr>
          <w:t>entilation and air conditioning</w:t>
        </w:r>
        <w:r w:rsidR="009316FE" w:rsidRPr="00E54C4A">
          <w:rPr>
            <w:rFonts w:asciiTheme="minorHAnsi" w:eastAsiaTheme="minorEastAsia" w:hAnsiTheme="minorHAnsi" w:cstheme="minorBidi"/>
            <w:noProof/>
            <w:webHidden/>
            <w:sz w:val="24"/>
            <w:szCs w:val="22"/>
          </w:rPr>
          <w:tab/>
        </w:r>
        <w:r w:rsidR="00576F27" w:rsidRPr="00E54C4A">
          <w:rPr>
            <w:rFonts w:asciiTheme="minorHAnsi" w:eastAsiaTheme="minorEastAsia" w:hAnsiTheme="minorHAnsi" w:cstheme="minorBidi"/>
            <w:noProof/>
            <w:webHidden/>
            <w:sz w:val="24"/>
            <w:szCs w:val="22"/>
          </w:rPr>
          <w:t>23</w:t>
        </w:r>
      </w:hyperlink>
    </w:p>
    <w:p w14:paraId="5EE72178" w14:textId="3076B18A" w:rsidR="009316FE" w:rsidRPr="00E54C4A" w:rsidRDefault="00000000" w:rsidP="009316FE">
      <w:pPr>
        <w:tabs>
          <w:tab w:val="right" w:leader="dot" w:pos="8296"/>
        </w:tabs>
        <w:spacing w:line="360" w:lineRule="auto"/>
        <w:ind w:leftChars="200" w:left="420"/>
        <w:rPr>
          <w:rFonts w:asciiTheme="minorHAnsi" w:eastAsiaTheme="minorEastAsia" w:hAnsiTheme="minorHAnsi" w:cstheme="minorBidi"/>
          <w:noProof/>
          <w:szCs w:val="22"/>
        </w:rPr>
      </w:pPr>
      <w:hyperlink w:anchor="_Toc26867934" w:history="1">
        <w:r w:rsidR="009316FE" w:rsidRPr="00E54C4A">
          <w:rPr>
            <w:rFonts w:asciiTheme="minorHAnsi" w:eastAsiaTheme="minorEastAsia" w:hAnsiTheme="minorHAnsi" w:cstheme="minorBidi"/>
            <w:noProof/>
            <w:sz w:val="24"/>
            <w:szCs w:val="22"/>
          </w:rPr>
          <w:t>6.2</w:t>
        </w:r>
        <w:r w:rsidR="003D59A5" w:rsidRPr="00E54C4A">
          <w:rPr>
            <w:rFonts w:asciiTheme="minorHAnsi" w:eastAsiaTheme="minorEastAsia" w:hAnsiTheme="minorHAnsi" w:cstheme="minorBidi"/>
            <w:noProof/>
            <w:sz w:val="24"/>
            <w:szCs w:val="22"/>
          </w:rPr>
          <w:t xml:space="preserve"> </w:t>
        </w:r>
        <w:r w:rsidR="003D59A5" w:rsidRPr="00E54C4A">
          <w:rPr>
            <w:rFonts w:asciiTheme="minorHAnsi" w:eastAsiaTheme="minorEastAsia" w:hAnsiTheme="minorHAnsi" w:cstheme="minorBidi" w:hint="eastAsia"/>
            <w:noProof/>
            <w:sz w:val="24"/>
            <w:szCs w:val="22"/>
          </w:rPr>
          <w:t>W</w:t>
        </w:r>
        <w:r w:rsidR="003D59A5" w:rsidRPr="00E54C4A">
          <w:rPr>
            <w:rFonts w:asciiTheme="minorHAnsi" w:eastAsiaTheme="minorEastAsia" w:hAnsiTheme="minorHAnsi" w:cstheme="minorBidi"/>
            <w:noProof/>
            <w:sz w:val="24"/>
            <w:szCs w:val="22"/>
          </w:rPr>
          <w:t>ater supply and drainage</w:t>
        </w:r>
        <w:r w:rsidR="009316FE" w:rsidRPr="00E54C4A">
          <w:rPr>
            <w:rFonts w:asciiTheme="minorHAnsi" w:eastAsiaTheme="minorEastAsia" w:hAnsiTheme="minorHAnsi" w:cstheme="minorBidi"/>
            <w:noProof/>
            <w:webHidden/>
            <w:sz w:val="24"/>
            <w:szCs w:val="22"/>
          </w:rPr>
          <w:tab/>
        </w:r>
        <w:r w:rsidR="00576F27" w:rsidRPr="00E54C4A">
          <w:rPr>
            <w:rFonts w:asciiTheme="minorHAnsi" w:eastAsiaTheme="minorEastAsia" w:hAnsiTheme="minorHAnsi" w:cstheme="minorBidi"/>
            <w:noProof/>
            <w:webHidden/>
            <w:sz w:val="24"/>
            <w:szCs w:val="22"/>
          </w:rPr>
          <w:t>23</w:t>
        </w:r>
      </w:hyperlink>
    </w:p>
    <w:p w14:paraId="63FBD760" w14:textId="2319FFDE" w:rsidR="009316FE" w:rsidRPr="00E54C4A" w:rsidRDefault="00000000" w:rsidP="009316FE">
      <w:pPr>
        <w:tabs>
          <w:tab w:val="right" w:leader="dot" w:pos="8296"/>
        </w:tabs>
        <w:spacing w:line="360" w:lineRule="auto"/>
        <w:ind w:leftChars="200" w:left="420"/>
        <w:rPr>
          <w:rFonts w:asciiTheme="minorHAnsi" w:eastAsiaTheme="minorEastAsia" w:hAnsiTheme="minorHAnsi" w:cstheme="minorBidi"/>
          <w:noProof/>
          <w:szCs w:val="22"/>
        </w:rPr>
      </w:pPr>
      <w:hyperlink w:anchor="_Toc26867935" w:history="1">
        <w:r w:rsidR="009316FE" w:rsidRPr="00E54C4A">
          <w:rPr>
            <w:rFonts w:asciiTheme="minorHAnsi" w:eastAsiaTheme="minorEastAsia" w:hAnsiTheme="minorHAnsi" w:cstheme="minorBidi"/>
            <w:noProof/>
            <w:sz w:val="24"/>
            <w:szCs w:val="22"/>
          </w:rPr>
          <w:t xml:space="preserve">6.3 </w:t>
        </w:r>
        <w:r w:rsidR="003D59A5" w:rsidRPr="00E54C4A">
          <w:rPr>
            <w:rFonts w:asciiTheme="minorHAnsi" w:eastAsiaTheme="minorEastAsia" w:hAnsiTheme="minorHAnsi" w:cstheme="minorBidi" w:hint="eastAsia"/>
            <w:noProof/>
            <w:sz w:val="24"/>
            <w:szCs w:val="22"/>
          </w:rPr>
          <w:t>F</w:t>
        </w:r>
        <w:r w:rsidR="003D59A5" w:rsidRPr="00E54C4A">
          <w:rPr>
            <w:rFonts w:asciiTheme="minorHAnsi" w:eastAsiaTheme="minorEastAsia" w:hAnsiTheme="minorHAnsi" w:cstheme="minorBidi"/>
            <w:noProof/>
            <w:sz w:val="24"/>
            <w:szCs w:val="22"/>
          </w:rPr>
          <w:t>ire protection</w:t>
        </w:r>
        <w:r w:rsidR="009316FE" w:rsidRPr="00E54C4A">
          <w:rPr>
            <w:rFonts w:asciiTheme="minorHAnsi" w:eastAsiaTheme="minorEastAsia" w:hAnsiTheme="minorHAnsi" w:cstheme="minorBidi"/>
            <w:noProof/>
            <w:webHidden/>
            <w:sz w:val="24"/>
            <w:szCs w:val="22"/>
          </w:rPr>
          <w:tab/>
        </w:r>
        <w:r w:rsidR="00576F27" w:rsidRPr="00E54C4A">
          <w:rPr>
            <w:rFonts w:asciiTheme="minorHAnsi" w:eastAsiaTheme="minorEastAsia" w:hAnsiTheme="minorHAnsi" w:cstheme="minorBidi"/>
            <w:noProof/>
            <w:webHidden/>
            <w:sz w:val="24"/>
            <w:szCs w:val="22"/>
          </w:rPr>
          <w:t>24</w:t>
        </w:r>
      </w:hyperlink>
    </w:p>
    <w:p w14:paraId="4F827576" w14:textId="791ECE4F" w:rsidR="009316FE" w:rsidRPr="00E54C4A" w:rsidRDefault="00000000" w:rsidP="009316FE">
      <w:pPr>
        <w:tabs>
          <w:tab w:val="left" w:pos="420"/>
          <w:tab w:val="right" w:leader="dot" w:pos="8296"/>
        </w:tabs>
        <w:spacing w:line="360" w:lineRule="auto"/>
        <w:rPr>
          <w:rFonts w:asciiTheme="minorHAnsi" w:eastAsiaTheme="minorEastAsia" w:hAnsiTheme="minorHAnsi" w:cstheme="minorBidi"/>
          <w:noProof/>
          <w:szCs w:val="22"/>
        </w:rPr>
      </w:pPr>
      <w:hyperlink w:anchor="_Toc26867936" w:history="1">
        <w:r w:rsidR="009316FE" w:rsidRPr="00E54C4A">
          <w:rPr>
            <w:rFonts w:asciiTheme="minorHAnsi" w:eastAsiaTheme="minorEastAsia" w:hAnsiTheme="minorHAnsi" w:cstheme="minorBidi"/>
            <w:noProof/>
            <w:sz w:val="24"/>
            <w:szCs w:val="22"/>
          </w:rPr>
          <w:t>7</w:t>
        </w:r>
        <w:r w:rsidR="009316FE" w:rsidRPr="00E54C4A">
          <w:rPr>
            <w:rFonts w:asciiTheme="minorHAnsi" w:eastAsiaTheme="minorEastAsia" w:hAnsiTheme="minorHAnsi" w:cstheme="minorBidi"/>
            <w:noProof/>
            <w:szCs w:val="22"/>
          </w:rPr>
          <w:tab/>
        </w:r>
        <w:r w:rsidR="009316FE" w:rsidRPr="00E54C4A">
          <w:rPr>
            <w:sz w:val="24"/>
          </w:rPr>
          <w:t xml:space="preserve">System commissioning </w:t>
        </w:r>
        <w:r w:rsidR="009316FE" w:rsidRPr="00E54C4A">
          <w:rPr>
            <w:rFonts w:hint="eastAsia"/>
            <w:sz w:val="24"/>
          </w:rPr>
          <w:t>and</w:t>
        </w:r>
        <w:r w:rsidR="009316FE" w:rsidRPr="00E54C4A">
          <w:rPr>
            <w:sz w:val="24"/>
          </w:rPr>
          <w:t xml:space="preserve"> </w:t>
        </w:r>
        <w:r w:rsidR="009316FE" w:rsidRPr="00E54C4A">
          <w:rPr>
            <w:rFonts w:hint="eastAsia"/>
            <w:sz w:val="24"/>
          </w:rPr>
          <w:t>t</w:t>
        </w:r>
        <w:r w:rsidR="009316FE" w:rsidRPr="00E54C4A">
          <w:rPr>
            <w:sz w:val="24"/>
          </w:rPr>
          <w:t>rail operation</w:t>
        </w:r>
        <w:r w:rsidR="009316FE" w:rsidRPr="00E54C4A">
          <w:rPr>
            <w:rFonts w:asciiTheme="minorHAnsi" w:eastAsiaTheme="minorEastAsia" w:hAnsiTheme="minorHAnsi" w:cstheme="minorBidi"/>
            <w:noProof/>
            <w:webHidden/>
            <w:sz w:val="24"/>
            <w:szCs w:val="22"/>
          </w:rPr>
          <w:tab/>
        </w:r>
        <w:r w:rsidR="009316FE" w:rsidRPr="00E54C4A">
          <w:rPr>
            <w:rFonts w:asciiTheme="minorHAnsi" w:eastAsiaTheme="minorEastAsia" w:hAnsiTheme="minorHAnsi" w:cstheme="minorBidi"/>
            <w:noProof/>
            <w:webHidden/>
            <w:sz w:val="24"/>
            <w:szCs w:val="22"/>
          </w:rPr>
          <w:fldChar w:fldCharType="begin"/>
        </w:r>
        <w:r w:rsidR="009316FE" w:rsidRPr="00E54C4A">
          <w:rPr>
            <w:rFonts w:asciiTheme="minorHAnsi" w:eastAsiaTheme="minorEastAsia" w:hAnsiTheme="minorHAnsi" w:cstheme="minorBidi"/>
            <w:noProof/>
            <w:webHidden/>
            <w:sz w:val="24"/>
            <w:szCs w:val="22"/>
          </w:rPr>
          <w:instrText xml:space="preserve"> PAGEREF _Toc26867936 \h </w:instrText>
        </w:r>
        <w:r w:rsidR="009316FE" w:rsidRPr="00E54C4A">
          <w:rPr>
            <w:rFonts w:asciiTheme="minorHAnsi" w:eastAsiaTheme="minorEastAsia" w:hAnsiTheme="minorHAnsi" w:cstheme="minorBidi"/>
            <w:noProof/>
            <w:webHidden/>
            <w:sz w:val="24"/>
            <w:szCs w:val="22"/>
          </w:rPr>
        </w:r>
        <w:r w:rsidR="009316FE" w:rsidRPr="00E54C4A">
          <w:rPr>
            <w:rFonts w:asciiTheme="minorHAnsi" w:eastAsiaTheme="minorEastAsia" w:hAnsiTheme="minorHAnsi" w:cstheme="minorBidi"/>
            <w:noProof/>
            <w:webHidden/>
            <w:sz w:val="24"/>
            <w:szCs w:val="22"/>
          </w:rPr>
          <w:fldChar w:fldCharType="separate"/>
        </w:r>
        <w:r w:rsidR="00E54C4A">
          <w:rPr>
            <w:rFonts w:asciiTheme="minorHAnsi" w:eastAsiaTheme="minorEastAsia" w:hAnsiTheme="minorHAnsi" w:cstheme="minorBidi"/>
            <w:noProof/>
            <w:webHidden/>
            <w:sz w:val="24"/>
            <w:szCs w:val="22"/>
          </w:rPr>
          <w:t>25</w:t>
        </w:r>
        <w:r w:rsidR="009316FE" w:rsidRPr="00E54C4A">
          <w:rPr>
            <w:rFonts w:asciiTheme="minorHAnsi" w:eastAsiaTheme="minorEastAsia" w:hAnsiTheme="minorHAnsi" w:cstheme="minorBidi"/>
            <w:noProof/>
            <w:webHidden/>
            <w:sz w:val="24"/>
            <w:szCs w:val="22"/>
          </w:rPr>
          <w:fldChar w:fldCharType="end"/>
        </w:r>
      </w:hyperlink>
    </w:p>
    <w:p w14:paraId="5AE105CF" w14:textId="29F4860D" w:rsidR="009316FE" w:rsidRPr="00E54C4A" w:rsidRDefault="00000000" w:rsidP="009316FE">
      <w:pPr>
        <w:tabs>
          <w:tab w:val="right" w:leader="dot" w:pos="8296"/>
        </w:tabs>
        <w:spacing w:line="360" w:lineRule="auto"/>
        <w:ind w:leftChars="200" w:left="420"/>
        <w:rPr>
          <w:rFonts w:asciiTheme="minorHAnsi" w:eastAsiaTheme="minorEastAsia" w:hAnsiTheme="minorHAnsi" w:cstheme="minorBidi"/>
          <w:noProof/>
          <w:szCs w:val="22"/>
        </w:rPr>
      </w:pPr>
      <w:hyperlink w:anchor="_Toc26867937" w:history="1">
        <w:r w:rsidR="009316FE" w:rsidRPr="00E54C4A">
          <w:rPr>
            <w:rFonts w:asciiTheme="minorHAnsi" w:eastAsiaTheme="minorEastAsia" w:hAnsiTheme="minorHAnsi" w:cstheme="minorBidi"/>
            <w:noProof/>
            <w:sz w:val="24"/>
            <w:szCs w:val="22"/>
          </w:rPr>
          <w:t xml:space="preserve">7.1 </w:t>
        </w:r>
        <w:r w:rsidR="000511BB" w:rsidRPr="00E54C4A">
          <w:rPr>
            <w:rFonts w:asciiTheme="minorHAnsi" w:eastAsiaTheme="minorEastAsia" w:hAnsiTheme="minorHAnsi" w:cstheme="minorBidi" w:hint="eastAsia"/>
            <w:noProof/>
            <w:sz w:val="24"/>
            <w:szCs w:val="22"/>
          </w:rPr>
          <w:t>G</w:t>
        </w:r>
        <w:r w:rsidR="000511BB" w:rsidRPr="00E54C4A">
          <w:rPr>
            <w:rFonts w:asciiTheme="minorHAnsi" w:eastAsiaTheme="minorEastAsia" w:hAnsiTheme="minorHAnsi" w:cstheme="minorBidi"/>
            <w:noProof/>
            <w:sz w:val="24"/>
            <w:szCs w:val="22"/>
          </w:rPr>
          <w:t>eneral requirement</w:t>
        </w:r>
        <w:r w:rsidR="009316FE" w:rsidRPr="00E54C4A">
          <w:rPr>
            <w:rFonts w:asciiTheme="minorHAnsi" w:eastAsiaTheme="minorEastAsia" w:hAnsiTheme="minorHAnsi" w:cstheme="minorBidi"/>
            <w:noProof/>
            <w:webHidden/>
            <w:sz w:val="24"/>
            <w:szCs w:val="22"/>
          </w:rPr>
          <w:tab/>
        </w:r>
        <w:r w:rsidR="009316FE" w:rsidRPr="00E54C4A">
          <w:rPr>
            <w:rFonts w:asciiTheme="minorHAnsi" w:eastAsiaTheme="minorEastAsia" w:hAnsiTheme="minorHAnsi" w:cstheme="minorBidi"/>
            <w:noProof/>
            <w:webHidden/>
            <w:sz w:val="24"/>
            <w:szCs w:val="22"/>
          </w:rPr>
          <w:fldChar w:fldCharType="begin"/>
        </w:r>
        <w:r w:rsidR="009316FE" w:rsidRPr="00E54C4A">
          <w:rPr>
            <w:rFonts w:asciiTheme="minorHAnsi" w:eastAsiaTheme="minorEastAsia" w:hAnsiTheme="minorHAnsi" w:cstheme="minorBidi"/>
            <w:noProof/>
            <w:webHidden/>
            <w:sz w:val="24"/>
            <w:szCs w:val="22"/>
          </w:rPr>
          <w:instrText xml:space="preserve"> PAGEREF _Toc26867937 \h </w:instrText>
        </w:r>
        <w:r w:rsidR="009316FE" w:rsidRPr="00E54C4A">
          <w:rPr>
            <w:rFonts w:asciiTheme="minorHAnsi" w:eastAsiaTheme="minorEastAsia" w:hAnsiTheme="minorHAnsi" w:cstheme="minorBidi"/>
            <w:noProof/>
            <w:webHidden/>
            <w:sz w:val="24"/>
            <w:szCs w:val="22"/>
          </w:rPr>
        </w:r>
        <w:r w:rsidR="009316FE" w:rsidRPr="00E54C4A">
          <w:rPr>
            <w:rFonts w:asciiTheme="minorHAnsi" w:eastAsiaTheme="minorEastAsia" w:hAnsiTheme="minorHAnsi" w:cstheme="minorBidi"/>
            <w:noProof/>
            <w:webHidden/>
            <w:sz w:val="24"/>
            <w:szCs w:val="22"/>
          </w:rPr>
          <w:fldChar w:fldCharType="separate"/>
        </w:r>
        <w:r w:rsidR="00E54C4A">
          <w:rPr>
            <w:rFonts w:asciiTheme="minorHAnsi" w:eastAsiaTheme="minorEastAsia" w:hAnsiTheme="minorHAnsi" w:cstheme="minorBidi"/>
            <w:noProof/>
            <w:webHidden/>
            <w:sz w:val="24"/>
            <w:szCs w:val="22"/>
          </w:rPr>
          <w:t>25</w:t>
        </w:r>
        <w:r w:rsidR="009316FE" w:rsidRPr="00E54C4A">
          <w:rPr>
            <w:rFonts w:asciiTheme="minorHAnsi" w:eastAsiaTheme="minorEastAsia" w:hAnsiTheme="minorHAnsi" w:cstheme="minorBidi"/>
            <w:noProof/>
            <w:webHidden/>
            <w:sz w:val="24"/>
            <w:szCs w:val="22"/>
          </w:rPr>
          <w:fldChar w:fldCharType="end"/>
        </w:r>
      </w:hyperlink>
    </w:p>
    <w:p w14:paraId="05A8BD28" w14:textId="0E7194A4" w:rsidR="009316FE" w:rsidRPr="00E54C4A" w:rsidRDefault="00000000" w:rsidP="009316FE">
      <w:pPr>
        <w:tabs>
          <w:tab w:val="right" w:leader="dot" w:pos="8296"/>
        </w:tabs>
        <w:spacing w:line="360" w:lineRule="auto"/>
        <w:ind w:leftChars="200" w:left="420"/>
        <w:rPr>
          <w:rFonts w:asciiTheme="minorHAnsi" w:eastAsiaTheme="minorEastAsia" w:hAnsiTheme="minorHAnsi" w:cstheme="minorBidi"/>
          <w:noProof/>
          <w:szCs w:val="22"/>
        </w:rPr>
      </w:pPr>
      <w:hyperlink w:anchor="_Toc26867938" w:history="1">
        <w:r w:rsidR="009316FE" w:rsidRPr="00E54C4A">
          <w:rPr>
            <w:rFonts w:asciiTheme="minorHAnsi" w:eastAsiaTheme="minorEastAsia" w:hAnsiTheme="minorHAnsi" w:cstheme="minorBidi"/>
            <w:noProof/>
            <w:sz w:val="24"/>
            <w:szCs w:val="22"/>
          </w:rPr>
          <w:t xml:space="preserve">7.2 </w:t>
        </w:r>
        <w:r w:rsidR="00A93E5A" w:rsidRPr="00E54C4A">
          <w:rPr>
            <w:rFonts w:asciiTheme="minorHAnsi" w:eastAsiaTheme="minorEastAsia" w:hAnsiTheme="minorHAnsi" w:cstheme="minorBidi"/>
            <w:noProof/>
            <w:sz w:val="24"/>
            <w:szCs w:val="22"/>
          </w:rPr>
          <w:t xml:space="preserve">System commissioning </w:t>
        </w:r>
        <w:r w:rsidR="00A93E5A" w:rsidRPr="00E54C4A">
          <w:rPr>
            <w:rFonts w:asciiTheme="minorHAnsi" w:eastAsiaTheme="minorEastAsia" w:hAnsiTheme="minorHAnsi" w:cstheme="minorBidi" w:hint="eastAsia"/>
            <w:noProof/>
            <w:sz w:val="24"/>
            <w:szCs w:val="22"/>
          </w:rPr>
          <w:t>and</w:t>
        </w:r>
        <w:r w:rsidR="00A93E5A" w:rsidRPr="00E54C4A">
          <w:rPr>
            <w:rFonts w:asciiTheme="minorHAnsi" w:eastAsiaTheme="minorEastAsia" w:hAnsiTheme="minorHAnsi" w:cstheme="minorBidi"/>
            <w:noProof/>
            <w:sz w:val="24"/>
            <w:szCs w:val="22"/>
          </w:rPr>
          <w:t xml:space="preserve"> </w:t>
        </w:r>
        <w:r w:rsidR="00A93E5A" w:rsidRPr="00E54C4A">
          <w:rPr>
            <w:rFonts w:asciiTheme="minorHAnsi" w:eastAsiaTheme="minorEastAsia" w:hAnsiTheme="minorHAnsi" w:cstheme="minorBidi" w:hint="eastAsia"/>
            <w:noProof/>
            <w:sz w:val="24"/>
            <w:szCs w:val="22"/>
          </w:rPr>
          <w:t>t</w:t>
        </w:r>
        <w:r w:rsidR="00A93E5A" w:rsidRPr="00E54C4A">
          <w:rPr>
            <w:rFonts w:asciiTheme="minorHAnsi" w:eastAsiaTheme="minorEastAsia" w:hAnsiTheme="minorHAnsi" w:cstheme="minorBidi"/>
            <w:noProof/>
            <w:sz w:val="24"/>
            <w:szCs w:val="22"/>
          </w:rPr>
          <w:t>rail operation of substation</w:t>
        </w:r>
        <w:r w:rsidR="009316FE" w:rsidRPr="00E54C4A">
          <w:rPr>
            <w:rFonts w:asciiTheme="minorHAnsi" w:eastAsiaTheme="minorEastAsia" w:hAnsiTheme="minorHAnsi" w:cstheme="minorBidi"/>
            <w:noProof/>
            <w:webHidden/>
            <w:sz w:val="24"/>
            <w:szCs w:val="22"/>
          </w:rPr>
          <w:tab/>
        </w:r>
        <w:r w:rsidR="009316FE" w:rsidRPr="00E54C4A">
          <w:rPr>
            <w:rFonts w:asciiTheme="minorHAnsi" w:eastAsiaTheme="minorEastAsia" w:hAnsiTheme="minorHAnsi" w:cstheme="minorBidi"/>
            <w:noProof/>
            <w:webHidden/>
            <w:sz w:val="24"/>
            <w:szCs w:val="22"/>
          </w:rPr>
          <w:fldChar w:fldCharType="begin"/>
        </w:r>
        <w:r w:rsidR="009316FE" w:rsidRPr="00E54C4A">
          <w:rPr>
            <w:rFonts w:asciiTheme="minorHAnsi" w:eastAsiaTheme="minorEastAsia" w:hAnsiTheme="minorHAnsi" w:cstheme="minorBidi"/>
            <w:noProof/>
            <w:webHidden/>
            <w:sz w:val="24"/>
            <w:szCs w:val="22"/>
          </w:rPr>
          <w:instrText xml:space="preserve"> PAGEREF _Toc26867938 \h </w:instrText>
        </w:r>
        <w:r w:rsidR="009316FE" w:rsidRPr="00E54C4A">
          <w:rPr>
            <w:rFonts w:asciiTheme="minorHAnsi" w:eastAsiaTheme="minorEastAsia" w:hAnsiTheme="minorHAnsi" w:cstheme="minorBidi"/>
            <w:noProof/>
            <w:webHidden/>
            <w:sz w:val="24"/>
            <w:szCs w:val="22"/>
          </w:rPr>
        </w:r>
        <w:r w:rsidR="009316FE" w:rsidRPr="00E54C4A">
          <w:rPr>
            <w:rFonts w:asciiTheme="minorHAnsi" w:eastAsiaTheme="minorEastAsia" w:hAnsiTheme="minorHAnsi" w:cstheme="minorBidi"/>
            <w:noProof/>
            <w:webHidden/>
            <w:sz w:val="24"/>
            <w:szCs w:val="22"/>
          </w:rPr>
          <w:fldChar w:fldCharType="separate"/>
        </w:r>
        <w:r w:rsidR="00E54C4A">
          <w:rPr>
            <w:rFonts w:asciiTheme="minorHAnsi" w:eastAsiaTheme="minorEastAsia" w:hAnsiTheme="minorHAnsi" w:cstheme="minorBidi"/>
            <w:noProof/>
            <w:webHidden/>
            <w:sz w:val="24"/>
            <w:szCs w:val="22"/>
          </w:rPr>
          <w:t>25</w:t>
        </w:r>
        <w:r w:rsidR="009316FE" w:rsidRPr="00E54C4A">
          <w:rPr>
            <w:rFonts w:asciiTheme="minorHAnsi" w:eastAsiaTheme="minorEastAsia" w:hAnsiTheme="minorHAnsi" w:cstheme="minorBidi"/>
            <w:noProof/>
            <w:webHidden/>
            <w:sz w:val="24"/>
            <w:szCs w:val="22"/>
          </w:rPr>
          <w:fldChar w:fldCharType="end"/>
        </w:r>
      </w:hyperlink>
    </w:p>
    <w:p w14:paraId="342C435A" w14:textId="1FB43151" w:rsidR="008E745C" w:rsidRPr="00E54C4A" w:rsidRDefault="00000000" w:rsidP="00576F27">
      <w:pPr>
        <w:tabs>
          <w:tab w:val="right" w:leader="dot" w:pos="8296"/>
        </w:tabs>
        <w:spacing w:line="360" w:lineRule="auto"/>
        <w:ind w:leftChars="200" w:left="420"/>
        <w:rPr>
          <w:rFonts w:asciiTheme="minorHAnsi" w:eastAsiaTheme="minorEastAsia" w:hAnsiTheme="minorHAnsi" w:cstheme="minorBidi"/>
          <w:noProof/>
          <w:szCs w:val="22"/>
        </w:rPr>
        <w:sectPr w:rsidR="008E745C" w:rsidRPr="00E54C4A" w:rsidSect="0010439B">
          <w:footerReference w:type="default" r:id="rId10"/>
          <w:pgSz w:w="11906" w:h="16838"/>
          <w:pgMar w:top="1440" w:right="1800" w:bottom="1440" w:left="1800" w:header="851" w:footer="992" w:gutter="0"/>
          <w:pgNumType w:start="1"/>
          <w:cols w:space="720"/>
          <w:docGrid w:type="lines" w:linePitch="312"/>
        </w:sectPr>
      </w:pPr>
      <w:hyperlink w:anchor="_Toc26867939" w:history="1">
        <w:r w:rsidR="009316FE" w:rsidRPr="00E54C4A">
          <w:rPr>
            <w:rFonts w:asciiTheme="minorHAnsi" w:eastAsiaTheme="minorEastAsia" w:hAnsiTheme="minorHAnsi" w:cstheme="minorBidi"/>
            <w:noProof/>
            <w:sz w:val="24"/>
            <w:szCs w:val="22"/>
          </w:rPr>
          <w:t xml:space="preserve">7.3 </w:t>
        </w:r>
        <w:r w:rsidR="00A93E5A" w:rsidRPr="00E54C4A">
          <w:rPr>
            <w:rFonts w:asciiTheme="minorHAnsi" w:eastAsiaTheme="minorEastAsia" w:hAnsiTheme="minorHAnsi" w:cstheme="minorBidi"/>
            <w:noProof/>
            <w:sz w:val="24"/>
            <w:szCs w:val="22"/>
          </w:rPr>
          <w:t xml:space="preserve">System commissioning </w:t>
        </w:r>
        <w:r w:rsidR="00A93E5A" w:rsidRPr="00E54C4A">
          <w:rPr>
            <w:rFonts w:asciiTheme="minorHAnsi" w:eastAsiaTheme="minorEastAsia" w:hAnsiTheme="minorHAnsi" w:cstheme="minorBidi" w:hint="eastAsia"/>
            <w:noProof/>
            <w:sz w:val="24"/>
            <w:szCs w:val="22"/>
          </w:rPr>
          <w:t>and</w:t>
        </w:r>
        <w:r w:rsidR="00A93E5A" w:rsidRPr="00E54C4A">
          <w:rPr>
            <w:rFonts w:asciiTheme="minorHAnsi" w:eastAsiaTheme="minorEastAsia" w:hAnsiTheme="minorHAnsi" w:cstheme="minorBidi"/>
            <w:noProof/>
            <w:sz w:val="24"/>
            <w:szCs w:val="22"/>
          </w:rPr>
          <w:t xml:space="preserve"> </w:t>
        </w:r>
        <w:r w:rsidR="00A93E5A" w:rsidRPr="00E54C4A">
          <w:rPr>
            <w:rFonts w:asciiTheme="minorHAnsi" w:eastAsiaTheme="minorEastAsia" w:hAnsiTheme="minorHAnsi" w:cstheme="minorBidi" w:hint="eastAsia"/>
            <w:noProof/>
            <w:sz w:val="24"/>
            <w:szCs w:val="22"/>
          </w:rPr>
          <w:t>t</w:t>
        </w:r>
        <w:r w:rsidR="00A93E5A" w:rsidRPr="00E54C4A">
          <w:rPr>
            <w:rFonts w:asciiTheme="minorHAnsi" w:eastAsiaTheme="minorEastAsia" w:hAnsiTheme="minorHAnsi" w:cstheme="minorBidi"/>
            <w:noProof/>
            <w:sz w:val="24"/>
            <w:szCs w:val="22"/>
          </w:rPr>
          <w:t>rail operation of converter station</w:t>
        </w:r>
        <w:r w:rsidR="009316FE" w:rsidRPr="00E54C4A">
          <w:rPr>
            <w:rFonts w:asciiTheme="minorHAnsi" w:eastAsiaTheme="minorEastAsia" w:hAnsiTheme="minorHAnsi" w:cstheme="minorBidi"/>
            <w:noProof/>
            <w:webHidden/>
            <w:sz w:val="24"/>
            <w:szCs w:val="22"/>
          </w:rPr>
          <w:tab/>
        </w:r>
        <w:r w:rsidR="009316FE" w:rsidRPr="00E54C4A">
          <w:rPr>
            <w:rFonts w:asciiTheme="minorHAnsi" w:eastAsiaTheme="minorEastAsia" w:hAnsiTheme="minorHAnsi" w:cstheme="minorBidi"/>
            <w:noProof/>
            <w:webHidden/>
            <w:sz w:val="24"/>
            <w:szCs w:val="22"/>
          </w:rPr>
          <w:fldChar w:fldCharType="begin"/>
        </w:r>
        <w:r w:rsidR="009316FE" w:rsidRPr="00E54C4A">
          <w:rPr>
            <w:rFonts w:asciiTheme="minorHAnsi" w:eastAsiaTheme="minorEastAsia" w:hAnsiTheme="minorHAnsi" w:cstheme="minorBidi"/>
            <w:noProof/>
            <w:webHidden/>
            <w:sz w:val="24"/>
            <w:szCs w:val="22"/>
          </w:rPr>
          <w:instrText xml:space="preserve"> PAGEREF _Toc26867939 \h </w:instrText>
        </w:r>
        <w:r w:rsidR="009316FE" w:rsidRPr="00E54C4A">
          <w:rPr>
            <w:rFonts w:asciiTheme="minorHAnsi" w:eastAsiaTheme="minorEastAsia" w:hAnsiTheme="minorHAnsi" w:cstheme="minorBidi"/>
            <w:noProof/>
            <w:webHidden/>
            <w:sz w:val="24"/>
            <w:szCs w:val="22"/>
          </w:rPr>
        </w:r>
        <w:r w:rsidR="009316FE" w:rsidRPr="00E54C4A">
          <w:rPr>
            <w:rFonts w:asciiTheme="minorHAnsi" w:eastAsiaTheme="minorEastAsia" w:hAnsiTheme="minorHAnsi" w:cstheme="minorBidi"/>
            <w:noProof/>
            <w:webHidden/>
            <w:sz w:val="24"/>
            <w:szCs w:val="22"/>
          </w:rPr>
          <w:fldChar w:fldCharType="separate"/>
        </w:r>
        <w:r w:rsidR="00E54C4A">
          <w:rPr>
            <w:rFonts w:asciiTheme="minorHAnsi" w:eastAsiaTheme="minorEastAsia" w:hAnsiTheme="minorHAnsi" w:cstheme="minorBidi"/>
            <w:noProof/>
            <w:webHidden/>
            <w:sz w:val="24"/>
            <w:szCs w:val="22"/>
          </w:rPr>
          <w:t>25</w:t>
        </w:r>
        <w:r w:rsidR="009316FE" w:rsidRPr="00E54C4A">
          <w:rPr>
            <w:rFonts w:asciiTheme="minorHAnsi" w:eastAsiaTheme="minorEastAsia" w:hAnsiTheme="minorHAnsi" w:cstheme="minorBidi"/>
            <w:noProof/>
            <w:webHidden/>
            <w:sz w:val="24"/>
            <w:szCs w:val="22"/>
          </w:rPr>
          <w:fldChar w:fldCharType="end"/>
        </w:r>
      </w:hyperlink>
      <w:r w:rsidR="00F44800" w:rsidRPr="00E54C4A">
        <w:rPr>
          <w:rFonts w:ascii="黑体" w:eastAsia="黑体"/>
          <w:sz w:val="44"/>
        </w:rPr>
        <w:br w:type="page"/>
      </w:r>
    </w:p>
    <w:p w14:paraId="35157459" w14:textId="77777777" w:rsidR="001C1889" w:rsidRPr="00E54C4A" w:rsidRDefault="001C1889" w:rsidP="001C1889">
      <w:pPr>
        <w:pStyle w:val="af0"/>
        <w:numPr>
          <w:ilvl w:val="0"/>
          <w:numId w:val="24"/>
        </w:numPr>
        <w:tabs>
          <w:tab w:val="num" w:pos="432"/>
        </w:tabs>
        <w:adjustRightInd w:val="0"/>
        <w:snapToGrid w:val="0"/>
        <w:spacing w:afterLines="50" w:after="156" w:line="360" w:lineRule="auto"/>
        <w:ind w:firstLineChars="0"/>
        <w:jc w:val="center"/>
        <w:outlineLvl w:val="0"/>
        <w:rPr>
          <w:rFonts w:asciiTheme="majorEastAsia" w:eastAsiaTheme="majorEastAsia" w:hAnsiTheme="majorEastAsia"/>
          <w:b/>
          <w:kern w:val="44"/>
          <w:sz w:val="30"/>
          <w:szCs w:val="30"/>
        </w:rPr>
      </w:pPr>
      <w:bookmarkStart w:id="1" w:name="_Toc74840619"/>
      <w:r w:rsidRPr="00E54C4A">
        <w:rPr>
          <w:rFonts w:asciiTheme="majorEastAsia" w:eastAsiaTheme="majorEastAsia" w:hAnsiTheme="majorEastAsia" w:hint="eastAsia"/>
          <w:b/>
          <w:kern w:val="44"/>
          <w:sz w:val="30"/>
          <w:szCs w:val="30"/>
        </w:rPr>
        <w:lastRenderedPageBreak/>
        <w:t>总则</w:t>
      </w:r>
      <w:bookmarkEnd w:id="1"/>
    </w:p>
    <w:p w14:paraId="131D3D05"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hint="eastAsia"/>
          <w:sz w:val="28"/>
          <w:szCs w:val="28"/>
        </w:rPr>
        <w:t>1.0.1 为贯彻执行国家的基本建设方针和技术经济政策，在变电工程建设中做到安全可靠、资源节约、环境友好，制定本规范。</w:t>
      </w:r>
    </w:p>
    <w:p w14:paraId="63BAB59E"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hint="eastAsia"/>
          <w:sz w:val="28"/>
          <w:szCs w:val="28"/>
        </w:rPr>
        <w:t>1.0.2</w:t>
      </w:r>
      <w:r w:rsidRPr="00E54C4A">
        <w:rPr>
          <w:rFonts w:asciiTheme="minorEastAsia" w:eastAsiaTheme="minorEastAsia" w:hAnsiTheme="minorEastAsia" w:cstheme="minorBidi"/>
          <w:sz w:val="28"/>
          <w:szCs w:val="28"/>
        </w:rPr>
        <w:t xml:space="preserve"> </w:t>
      </w:r>
      <w:r w:rsidRPr="00E54C4A">
        <w:rPr>
          <w:rFonts w:asciiTheme="minorEastAsia" w:eastAsiaTheme="minorEastAsia" w:hAnsiTheme="minorEastAsia" w:cstheme="minorBidi" w:hint="eastAsia"/>
          <w:sz w:val="28"/>
          <w:szCs w:val="28"/>
        </w:rPr>
        <w:t>换流站及接地极、220kV 及以上变电站、</w:t>
      </w:r>
      <w:proofErr w:type="gramStart"/>
      <w:r w:rsidRPr="00E54C4A">
        <w:rPr>
          <w:rFonts w:asciiTheme="minorEastAsia" w:eastAsiaTheme="minorEastAsia" w:hAnsiTheme="minorEastAsia" w:cstheme="minorBidi" w:hint="eastAsia"/>
          <w:sz w:val="28"/>
          <w:szCs w:val="28"/>
        </w:rPr>
        <w:t>串补站新建</w:t>
      </w:r>
      <w:proofErr w:type="gramEnd"/>
      <w:r w:rsidRPr="00E54C4A">
        <w:rPr>
          <w:rFonts w:asciiTheme="minorEastAsia" w:eastAsiaTheme="minorEastAsia" w:hAnsiTheme="minorEastAsia" w:cstheme="minorBidi" w:hint="eastAsia"/>
          <w:sz w:val="28"/>
          <w:szCs w:val="28"/>
        </w:rPr>
        <w:t>和改（扩）建的变电工程项目立项、设计、施工、调试、拆除等项目必须遵守本规范。</w:t>
      </w:r>
    </w:p>
    <w:p w14:paraId="0CD64F36"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sz w:val="28"/>
          <w:szCs w:val="28"/>
        </w:rPr>
        <w:t xml:space="preserve">1.0.3 </w:t>
      </w:r>
      <w:r w:rsidRPr="00E54C4A">
        <w:rPr>
          <w:rFonts w:asciiTheme="minorEastAsia" w:eastAsiaTheme="minorEastAsia" w:hAnsiTheme="minorEastAsia" w:cstheme="minorBidi" w:hint="eastAsia"/>
          <w:sz w:val="28"/>
          <w:szCs w:val="28"/>
        </w:rPr>
        <w:t>变电工程项目应结合工程实际情况，积极采用新技术、新工艺、新设备、新材料，推广采用节能、降耗、环保的先进技术和产品。</w:t>
      </w:r>
    </w:p>
    <w:p w14:paraId="14A971CF"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sz w:val="28"/>
          <w:szCs w:val="28"/>
        </w:rPr>
        <w:t>1.0.4</w:t>
      </w:r>
      <w:r w:rsidRPr="00E54C4A">
        <w:rPr>
          <w:rFonts w:asciiTheme="minorEastAsia" w:eastAsiaTheme="minorEastAsia" w:hAnsiTheme="minorEastAsia" w:cstheme="minorBidi" w:hint="eastAsia"/>
          <w:sz w:val="28"/>
          <w:szCs w:val="28"/>
        </w:rPr>
        <w:t>工程建设所采用的技术方法和措施是否符合本规范要求，由相关责任主体判定。其中，创新性的技术方法和措施，应进行论证并符合本规范中有关性能的要求。</w:t>
      </w:r>
    </w:p>
    <w:p w14:paraId="437FC59A" w14:textId="77777777" w:rsidR="001C1889" w:rsidRPr="00E54C4A" w:rsidRDefault="001C1889" w:rsidP="001C1889">
      <w:pPr>
        <w:widowControl/>
        <w:jc w:val="left"/>
        <w:rPr>
          <w:rFonts w:ascii="黑体" w:eastAsia="黑体"/>
          <w:b/>
          <w:kern w:val="44"/>
          <w:sz w:val="32"/>
          <w:szCs w:val="28"/>
        </w:rPr>
      </w:pPr>
      <w:bookmarkStart w:id="2" w:name="_Toc4591319"/>
      <w:r w:rsidRPr="00E54C4A">
        <w:rPr>
          <w:rFonts w:asciiTheme="minorHAnsi" w:eastAsiaTheme="minorEastAsia" w:hAnsiTheme="minorHAnsi" w:cstheme="minorBidi"/>
          <w:sz w:val="32"/>
          <w:szCs w:val="22"/>
        </w:rPr>
        <w:br w:type="page"/>
      </w:r>
    </w:p>
    <w:p w14:paraId="17CC6FA7" w14:textId="77777777" w:rsidR="001C1889" w:rsidRPr="00E54C4A" w:rsidRDefault="001C1889" w:rsidP="001C1889">
      <w:pPr>
        <w:pStyle w:val="af0"/>
        <w:numPr>
          <w:ilvl w:val="0"/>
          <w:numId w:val="24"/>
        </w:numPr>
        <w:tabs>
          <w:tab w:val="num" w:pos="432"/>
        </w:tabs>
        <w:adjustRightInd w:val="0"/>
        <w:snapToGrid w:val="0"/>
        <w:spacing w:afterLines="50" w:after="156" w:line="360" w:lineRule="auto"/>
        <w:ind w:firstLineChars="0"/>
        <w:jc w:val="center"/>
        <w:outlineLvl w:val="0"/>
        <w:rPr>
          <w:rFonts w:asciiTheme="majorEastAsia" w:eastAsiaTheme="majorEastAsia" w:hAnsiTheme="majorEastAsia"/>
          <w:b/>
          <w:kern w:val="44"/>
          <w:sz w:val="30"/>
          <w:szCs w:val="30"/>
        </w:rPr>
      </w:pPr>
      <w:bookmarkStart w:id="3" w:name="_Toc26867913"/>
      <w:bookmarkStart w:id="4" w:name="_Toc74840620"/>
      <w:r w:rsidRPr="00E54C4A">
        <w:rPr>
          <w:rFonts w:asciiTheme="majorEastAsia" w:eastAsiaTheme="majorEastAsia" w:hAnsiTheme="majorEastAsia" w:hint="eastAsia"/>
          <w:b/>
          <w:kern w:val="44"/>
          <w:sz w:val="30"/>
          <w:szCs w:val="30"/>
        </w:rPr>
        <w:lastRenderedPageBreak/>
        <w:t>基本规定</w:t>
      </w:r>
      <w:bookmarkEnd w:id="2"/>
      <w:bookmarkEnd w:id="3"/>
      <w:bookmarkEnd w:id="4"/>
    </w:p>
    <w:p w14:paraId="18E410D1"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hint="eastAsia"/>
          <w:sz w:val="28"/>
          <w:szCs w:val="28"/>
        </w:rPr>
        <w:t>2.</w:t>
      </w:r>
      <w:r w:rsidRPr="00E54C4A">
        <w:rPr>
          <w:rFonts w:asciiTheme="minorEastAsia" w:eastAsiaTheme="minorEastAsia" w:hAnsiTheme="minorEastAsia" w:cstheme="minorBidi"/>
          <w:sz w:val="28"/>
          <w:szCs w:val="28"/>
        </w:rPr>
        <w:t>0</w:t>
      </w:r>
      <w:r w:rsidRPr="00E54C4A">
        <w:rPr>
          <w:rFonts w:asciiTheme="minorEastAsia" w:eastAsiaTheme="minorEastAsia" w:hAnsiTheme="minorEastAsia" w:cstheme="minorBidi" w:hint="eastAsia"/>
          <w:sz w:val="28"/>
          <w:szCs w:val="28"/>
        </w:rPr>
        <w:t>.1变电</w:t>
      </w:r>
      <w:r w:rsidRPr="00E54C4A">
        <w:rPr>
          <w:rFonts w:asciiTheme="minorEastAsia" w:eastAsiaTheme="minorEastAsia" w:hAnsiTheme="minorEastAsia" w:cstheme="minorBidi"/>
          <w:sz w:val="28"/>
          <w:szCs w:val="28"/>
        </w:rPr>
        <w:t>工程项目应满</w:t>
      </w:r>
      <w:r w:rsidRPr="00E54C4A">
        <w:rPr>
          <w:rFonts w:asciiTheme="minorEastAsia" w:eastAsiaTheme="minorEastAsia" w:hAnsiTheme="minorEastAsia" w:cstheme="minorBidi" w:hint="eastAsia"/>
          <w:sz w:val="28"/>
          <w:szCs w:val="28"/>
        </w:rPr>
        <w:t>足电力系统规划的</w:t>
      </w:r>
      <w:r w:rsidRPr="00E54C4A">
        <w:rPr>
          <w:rFonts w:asciiTheme="minorEastAsia" w:eastAsiaTheme="minorEastAsia" w:hAnsiTheme="minorEastAsia" w:cstheme="minorBidi"/>
          <w:sz w:val="28"/>
          <w:szCs w:val="28"/>
        </w:rPr>
        <w:t>要求</w:t>
      </w:r>
      <w:r w:rsidRPr="00E54C4A">
        <w:rPr>
          <w:rFonts w:asciiTheme="minorEastAsia" w:eastAsiaTheme="minorEastAsia" w:hAnsiTheme="minorEastAsia" w:cstheme="minorBidi" w:hint="eastAsia"/>
          <w:sz w:val="28"/>
          <w:szCs w:val="28"/>
        </w:rPr>
        <w:t>，</w:t>
      </w:r>
      <w:r w:rsidRPr="00E54C4A">
        <w:rPr>
          <w:rFonts w:asciiTheme="minorEastAsia" w:eastAsiaTheme="minorEastAsia" w:hAnsiTheme="minorEastAsia" w:cstheme="minorBidi"/>
          <w:sz w:val="28"/>
          <w:szCs w:val="28"/>
        </w:rPr>
        <w:t>建设规模应通过系统论证确定。</w:t>
      </w:r>
    </w:p>
    <w:p w14:paraId="0065EFC8"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sz w:val="28"/>
          <w:szCs w:val="28"/>
        </w:rPr>
        <w:t>2.0.2</w:t>
      </w:r>
      <w:r w:rsidRPr="00E54C4A">
        <w:rPr>
          <w:rFonts w:asciiTheme="minorEastAsia" w:eastAsiaTheme="minorEastAsia" w:hAnsiTheme="minorEastAsia" w:cstheme="minorBidi" w:hint="eastAsia"/>
          <w:sz w:val="28"/>
          <w:szCs w:val="28"/>
        </w:rPr>
        <w:t>变电工程项目应符合城乡总体规划和土地利用规划，并与周边建筑物和其他基础设施等相协调。</w:t>
      </w:r>
    </w:p>
    <w:p w14:paraId="61AC7491"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hint="eastAsia"/>
          <w:sz w:val="28"/>
          <w:szCs w:val="28"/>
        </w:rPr>
        <w:t>2.0.</w:t>
      </w:r>
      <w:r w:rsidRPr="00E54C4A">
        <w:rPr>
          <w:rFonts w:asciiTheme="minorEastAsia" w:eastAsiaTheme="minorEastAsia" w:hAnsiTheme="minorEastAsia" w:cstheme="minorBidi"/>
          <w:sz w:val="28"/>
          <w:szCs w:val="28"/>
        </w:rPr>
        <w:t>3变电工程的总</w:t>
      </w:r>
      <w:r w:rsidRPr="00E54C4A">
        <w:rPr>
          <w:rFonts w:asciiTheme="minorEastAsia" w:eastAsiaTheme="minorEastAsia" w:hAnsiTheme="minorEastAsia" w:cstheme="minorBidi" w:hint="eastAsia"/>
          <w:sz w:val="28"/>
          <w:szCs w:val="28"/>
        </w:rPr>
        <w:t>布置必须坚</w:t>
      </w:r>
      <w:r w:rsidRPr="00E54C4A">
        <w:rPr>
          <w:rFonts w:asciiTheme="minorEastAsia" w:eastAsiaTheme="minorEastAsia" w:hAnsiTheme="minorEastAsia" w:cstheme="minorBidi"/>
          <w:sz w:val="28"/>
          <w:szCs w:val="28"/>
        </w:rPr>
        <w:t>持</w:t>
      </w:r>
      <w:r w:rsidRPr="00E54C4A">
        <w:rPr>
          <w:rFonts w:asciiTheme="minorEastAsia" w:eastAsiaTheme="minorEastAsia" w:hAnsiTheme="minorEastAsia" w:cstheme="minorBidi" w:hint="eastAsia"/>
          <w:sz w:val="28"/>
          <w:szCs w:val="28"/>
        </w:rPr>
        <w:t>“节约用地”的原则，并应根据工程规模和远景规划，做到近远期结合。</w:t>
      </w:r>
    </w:p>
    <w:p w14:paraId="3000BF43"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sz w:val="28"/>
          <w:szCs w:val="28"/>
        </w:rPr>
        <w:t>2.0.4</w:t>
      </w:r>
      <w:r w:rsidRPr="00E54C4A">
        <w:rPr>
          <w:rFonts w:asciiTheme="minorEastAsia" w:eastAsiaTheme="minorEastAsia" w:hAnsiTheme="minorEastAsia" w:cstheme="minorBidi" w:hint="eastAsia"/>
          <w:sz w:val="28"/>
          <w:szCs w:val="28"/>
        </w:rPr>
        <w:t>变电工程项目</w:t>
      </w:r>
      <w:r w:rsidRPr="00E54C4A">
        <w:rPr>
          <w:rFonts w:asciiTheme="minorEastAsia" w:eastAsiaTheme="minorEastAsia" w:hAnsiTheme="minorEastAsia" w:cstheme="minorBidi"/>
          <w:sz w:val="28"/>
          <w:szCs w:val="28"/>
        </w:rPr>
        <w:t>应进行</w:t>
      </w:r>
      <w:r w:rsidRPr="00E54C4A">
        <w:rPr>
          <w:rFonts w:asciiTheme="minorEastAsia" w:eastAsiaTheme="minorEastAsia" w:hAnsiTheme="minorEastAsia" w:cstheme="minorBidi" w:hint="eastAsia"/>
          <w:sz w:val="28"/>
          <w:szCs w:val="28"/>
        </w:rPr>
        <w:t>防火设计，</w:t>
      </w:r>
      <w:r w:rsidRPr="00E54C4A">
        <w:rPr>
          <w:rFonts w:asciiTheme="minorEastAsia" w:eastAsiaTheme="minorEastAsia" w:hAnsiTheme="minorEastAsia" w:cstheme="minorBidi"/>
          <w:sz w:val="28"/>
          <w:szCs w:val="28"/>
        </w:rPr>
        <w:t>针对带油设备和建筑物</w:t>
      </w:r>
      <w:r w:rsidRPr="00E54C4A">
        <w:rPr>
          <w:rFonts w:asciiTheme="minorEastAsia" w:eastAsiaTheme="minorEastAsia" w:hAnsiTheme="minorEastAsia" w:cstheme="minorBidi" w:hint="eastAsia"/>
          <w:sz w:val="28"/>
          <w:szCs w:val="28"/>
        </w:rPr>
        <w:t>等火灾特点</w:t>
      </w:r>
      <w:r w:rsidRPr="00E54C4A">
        <w:rPr>
          <w:rFonts w:asciiTheme="minorEastAsia" w:eastAsiaTheme="minorEastAsia" w:hAnsiTheme="minorEastAsia" w:cstheme="minorBidi"/>
          <w:sz w:val="28"/>
          <w:szCs w:val="28"/>
        </w:rPr>
        <w:t>，</w:t>
      </w:r>
      <w:r w:rsidRPr="00E54C4A">
        <w:rPr>
          <w:rFonts w:asciiTheme="minorEastAsia" w:eastAsiaTheme="minorEastAsia" w:hAnsiTheme="minorEastAsia" w:cstheme="minorBidi" w:hint="eastAsia"/>
          <w:sz w:val="28"/>
          <w:szCs w:val="28"/>
        </w:rPr>
        <w:t>做到</w:t>
      </w:r>
      <w:r w:rsidRPr="00E54C4A">
        <w:rPr>
          <w:rFonts w:asciiTheme="minorEastAsia" w:eastAsiaTheme="minorEastAsia" w:hAnsiTheme="minorEastAsia" w:cstheme="minorBidi"/>
          <w:sz w:val="28"/>
          <w:szCs w:val="28"/>
        </w:rPr>
        <w:t>安全适用、经济合理。</w:t>
      </w:r>
    </w:p>
    <w:p w14:paraId="27B63460"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sz w:val="28"/>
          <w:szCs w:val="28"/>
        </w:rPr>
        <w:t>2.0</w:t>
      </w:r>
      <w:r w:rsidRPr="00E54C4A">
        <w:rPr>
          <w:rFonts w:asciiTheme="minorEastAsia" w:eastAsiaTheme="minorEastAsia" w:hAnsiTheme="minorEastAsia" w:cstheme="minorBidi" w:hint="eastAsia"/>
          <w:sz w:val="28"/>
          <w:szCs w:val="28"/>
        </w:rPr>
        <w:t>.5在设计使用年限内，变电工程设备</w:t>
      </w:r>
      <w:r w:rsidRPr="00E54C4A">
        <w:rPr>
          <w:rFonts w:asciiTheme="minorEastAsia" w:eastAsiaTheme="minorEastAsia" w:hAnsiTheme="minorEastAsia" w:cstheme="minorBidi"/>
          <w:sz w:val="28"/>
          <w:szCs w:val="28"/>
        </w:rPr>
        <w:t>、建构筑物等</w:t>
      </w:r>
      <w:r w:rsidRPr="00E54C4A">
        <w:rPr>
          <w:rFonts w:asciiTheme="minorEastAsia" w:eastAsiaTheme="minorEastAsia" w:hAnsiTheme="minorEastAsia" w:cstheme="minorBidi" w:hint="eastAsia"/>
          <w:sz w:val="28"/>
          <w:szCs w:val="28"/>
        </w:rPr>
        <w:t>应保证在正常使用和维护条件下的可靠运行。若达到规定使用期限或遭遇重大事故灾害，应对其进行安全评估，合格后方可继续使用。</w:t>
      </w:r>
    </w:p>
    <w:p w14:paraId="140401D9"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sz w:val="28"/>
          <w:szCs w:val="28"/>
        </w:rPr>
        <w:t>2</w:t>
      </w:r>
      <w:r w:rsidRPr="00E54C4A">
        <w:rPr>
          <w:rFonts w:asciiTheme="minorEastAsia" w:eastAsiaTheme="minorEastAsia" w:hAnsiTheme="minorEastAsia" w:cstheme="minorBidi" w:hint="eastAsia"/>
          <w:sz w:val="28"/>
          <w:szCs w:val="28"/>
        </w:rPr>
        <w:t>.0.6变电工程项目的环境保护、水土保持及劳动安全卫生设施应与主体工程同时设计、同时施工、同时投入使用。</w:t>
      </w:r>
    </w:p>
    <w:p w14:paraId="78C7936E"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hint="eastAsia"/>
          <w:sz w:val="28"/>
          <w:szCs w:val="28"/>
        </w:rPr>
        <w:t>2</w:t>
      </w:r>
      <w:r w:rsidRPr="00E54C4A">
        <w:rPr>
          <w:rFonts w:asciiTheme="minorEastAsia" w:eastAsiaTheme="minorEastAsia" w:hAnsiTheme="minorEastAsia" w:cstheme="minorBidi"/>
          <w:sz w:val="28"/>
          <w:szCs w:val="28"/>
        </w:rPr>
        <w:t>.0.</w:t>
      </w:r>
      <w:r w:rsidRPr="00E54C4A">
        <w:rPr>
          <w:rFonts w:asciiTheme="minorEastAsia" w:eastAsiaTheme="minorEastAsia" w:hAnsiTheme="minorEastAsia" w:cstheme="minorBidi" w:hint="eastAsia"/>
          <w:sz w:val="28"/>
          <w:szCs w:val="28"/>
        </w:rPr>
        <w:t>7变电工程安装及拆除应贯彻执行“安全第一、预防为主、综合治理”的工作方针，坚持以人为本、加强施工现场安全管理，落实安全责任，规范人员行为，保障施工作业安全。</w:t>
      </w:r>
    </w:p>
    <w:p w14:paraId="1B6FEC9B"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hint="eastAsia"/>
          <w:sz w:val="28"/>
          <w:szCs w:val="28"/>
        </w:rPr>
        <w:t>2.</w:t>
      </w:r>
      <w:r w:rsidRPr="00E54C4A">
        <w:rPr>
          <w:rFonts w:asciiTheme="minorEastAsia" w:eastAsiaTheme="minorEastAsia" w:hAnsiTheme="minorEastAsia" w:cstheme="minorBidi"/>
          <w:sz w:val="28"/>
          <w:szCs w:val="28"/>
        </w:rPr>
        <w:t>0</w:t>
      </w:r>
      <w:r w:rsidRPr="00E54C4A">
        <w:rPr>
          <w:rFonts w:asciiTheme="minorEastAsia" w:eastAsiaTheme="minorEastAsia" w:hAnsiTheme="minorEastAsia" w:cstheme="minorBidi" w:hint="eastAsia"/>
          <w:sz w:val="28"/>
          <w:szCs w:val="28"/>
        </w:rPr>
        <w:t>.8变电工程未经竣工验收及必要的试验判定合格，不得投入运行。</w:t>
      </w:r>
    </w:p>
    <w:p w14:paraId="2FD4C3B6"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sz w:val="28"/>
          <w:szCs w:val="28"/>
        </w:rPr>
        <w:t>2.0.</w:t>
      </w:r>
      <w:r w:rsidRPr="00E54C4A">
        <w:rPr>
          <w:rFonts w:asciiTheme="minorEastAsia" w:eastAsiaTheme="minorEastAsia" w:hAnsiTheme="minorEastAsia" w:cstheme="minorBidi" w:hint="eastAsia"/>
          <w:sz w:val="28"/>
          <w:szCs w:val="28"/>
        </w:rPr>
        <w:t>9变电工程建设过程中产生的噪声、废水、废气和固体废弃物不应对周边环境和人身健康造成危害。</w:t>
      </w:r>
    </w:p>
    <w:p w14:paraId="1064E8F3"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sz w:val="28"/>
          <w:szCs w:val="28"/>
        </w:rPr>
        <w:t>2.0.</w:t>
      </w:r>
      <w:r w:rsidRPr="00E54C4A">
        <w:rPr>
          <w:rFonts w:asciiTheme="minorEastAsia" w:eastAsiaTheme="minorEastAsia" w:hAnsiTheme="minorEastAsia" w:cstheme="minorBidi" w:hint="eastAsia"/>
          <w:sz w:val="28"/>
          <w:szCs w:val="28"/>
        </w:rPr>
        <w:t>10变电工程结构的施工和质量验收，应符合下列规定：</w:t>
      </w:r>
    </w:p>
    <w:p w14:paraId="0A495EDD" w14:textId="77777777" w:rsidR="001C1889" w:rsidRPr="00E54C4A" w:rsidRDefault="001C1889" w:rsidP="001C1889">
      <w:pPr>
        <w:spacing w:line="360" w:lineRule="auto"/>
        <w:ind w:firstLineChars="200" w:firstLine="560"/>
        <w:rPr>
          <w:rFonts w:asciiTheme="minorEastAsia" w:eastAsiaTheme="minorEastAsia" w:hAnsiTheme="minorEastAsia" w:cstheme="minorBidi"/>
          <w:sz w:val="28"/>
          <w:szCs w:val="28"/>
        </w:rPr>
      </w:pPr>
      <w:r w:rsidRPr="00E54C4A">
        <w:rPr>
          <w:rFonts w:asciiTheme="minorEastAsia" w:eastAsiaTheme="minorEastAsia" w:hAnsiTheme="minorEastAsia" w:cstheme="minorBidi"/>
          <w:sz w:val="28"/>
          <w:szCs w:val="28"/>
        </w:rPr>
        <w:t xml:space="preserve">1 </w:t>
      </w:r>
      <w:r w:rsidRPr="00E54C4A">
        <w:rPr>
          <w:rFonts w:asciiTheme="minorEastAsia" w:eastAsiaTheme="minorEastAsia" w:hAnsiTheme="minorEastAsia" w:cstheme="minorBidi" w:hint="eastAsia"/>
          <w:sz w:val="28"/>
          <w:szCs w:val="28"/>
        </w:rPr>
        <w:t>对工程施工的全过程应按国家现行相应施工技术标准进行质</w:t>
      </w:r>
      <w:r w:rsidRPr="00E54C4A">
        <w:rPr>
          <w:rFonts w:asciiTheme="minorEastAsia" w:eastAsiaTheme="minorEastAsia" w:hAnsiTheme="minorEastAsia" w:cstheme="minorBidi" w:hint="eastAsia"/>
          <w:sz w:val="28"/>
          <w:szCs w:val="28"/>
        </w:rPr>
        <w:lastRenderedPageBreak/>
        <w:t>量控制；每项工程完成后，必须进行检验；相关各分项工程间，必须进行交接验收。</w:t>
      </w:r>
    </w:p>
    <w:p w14:paraId="3BC8FAAF" w14:textId="77777777" w:rsidR="001C1889" w:rsidRPr="00E54C4A" w:rsidRDefault="001C1889" w:rsidP="001C1889">
      <w:pPr>
        <w:spacing w:line="360" w:lineRule="auto"/>
        <w:ind w:firstLineChars="200" w:firstLine="560"/>
        <w:rPr>
          <w:rFonts w:asciiTheme="minorEastAsia" w:eastAsiaTheme="minorEastAsia" w:hAnsiTheme="minorEastAsia" w:cstheme="minorBidi"/>
          <w:sz w:val="28"/>
          <w:szCs w:val="28"/>
        </w:rPr>
      </w:pPr>
      <w:r w:rsidRPr="00E54C4A">
        <w:rPr>
          <w:rFonts w:asciiTheme="minorEastAsia" w:eastAsiaTheme="minorEastAsia" w:hAnsiTheme="minorEastAsia" w:cstheme="minorBidi"/>
          <w:sz w:val="28"/>
          <w:szCs w:val="28"/>
        </w:rPr>
        <w:t xml:space="preserve">2 </w:t>
      </w:r>
      <w:r w:rsidRPr="00E54C4A">
        <w:rPr>
          <w:rFonts w:asciiTheme="minorEastAsia" w:eastAsiaTheme="minorEastAsia" w:hAnsiTheme="minorEastAsia" w:cstheme="minorBidi" w:hint="eastAsia"/>
          <w:sz w:val="28"/>
          <w:szCs w:val="28"/>
        </w:rPr>
        <w:t>所有隐蔽分项工程，必须进行隐蔽验收；未经检验或验收不合格时，不得进行下道分项工程。</w:t>
      </w:r>
    </w:p>
    <w:p w14:paraId="2845E078" w14:textId="77777777" w:rsidR="001C1889" w:rsidRPr="00E54C4A" w:rsidRDefault="001C1889" w:rsidP="001C1889">
      <w:pPr>
        <w:spacing w:line="360" w:lineRule="auto"/>
        <w:ind w:firstLineChars="200" w:firstLine="560"/>
        <w:rPr>
          <w:rFonts w:asciiTheme="minorEastAsia" w:eastAsiaTheme="minorEastAsia" w:hAnsiTheme="minorEastAsia" w:cstheme="minorBidi"/>
          <w:sz w:val="28"/>
          <w:szCs w:val="28"/>
        </w:rPr>
      </w:pPr>
      <w:r w:rsidRPr="00E54C4A">
        <w:rPr>
          <w:rFonts w:asciiTheme="minorEastAsia" w:eastAsiaTheme="minorEastAsia" w:hAnsiTheme="minorEastAsia" w:cstheme="minorBidi"/>
          <w:sz w:val="28"/>
          <w:szCs w:val="28"/>
        </w:rPr>
        <w:t>3</w:t>
      </w:r>
      <w:r w:rsidRPr="00E54C4A">
        <w:rPr>
          <w:rFonts w:asciiTheme="minorEastAsia" w:eastAsiaTheme="minorEastAsia" w:hAnsiTheme="minorEastAsia" w:cstheme="minorBidi" w:hint="eastAsia"/>
          <w:sz w:val="28"/>
          <w:szCs w:val="28"/>
        </w:rPr>
        <w:t>对不合格分项、分部工程通过返修或</w:t>
      </w:r>
      <w:proofErr w:type="gramStart"/>
      <w:r w:rsidRPr="00E54C4A">
        <w:rPr>
          <w:rFonts w:asciiTheme="minorEastAsia" w:eastAsiaTheme="minorEastAsia" w:hAnsiTheme="minorEastAsia" w:cstheme="minorBidi" w:hint="eastAsia"/>
          <w:sz w:val="28"/>
          <w:szCs w:val="28"/>
        </w:rPr>
        <w:t>加固仍</w:t>
      </w:r>
      <w:proofErr w:type="gramEnd"/>
      <w:r w:rsidRPr="00E54C4A">
        <w:rPr>
          <w:rFonts w:asciiTheme="minorEastAsia" w:eastAsiaTheme="minorEastAsia" w:hAnsiTheme="minorEastAsia" w:cstheme="minorBidi" w:hint="eastAsia"/>
          <w:sz w:val="28"/>
          <w:szCs w:val="28"/>
        </w:rPr>
        <w:t>不能满足结构安装或正常使用功能要求时，严禁验收。</w:t>
      </w:r>
    </w:p>
    <w:p w14:paraId="1BC12DB8" w14:textId="77777777" w:rsidR="001C1889" w:rsidRPr="00E54C4A" w:rsidRDefault="001C1889" w:rsidP="001C1889">
      <w:pPr>
        <w:widowControl/>
        <w:jc w:val="left"/>
        <w:rPr>
          <w:rFonts w:asciiTheme="minorEastAsia" w:eastAsiaTheme="minorEastAsia" w:hAnsiTheme="minorEastAsia" w:cstheme="minorBidi"/>
          <w:sz w:val="28"/>
          <w:szCs w:val="28"/>
        </w:rPr>
      </w:pPr>
      <w:r w:rsidRPr="00E54C4A">
        <w:rPr>
          <w:rFonts w:asciiTheme="minorEastAsia" w:eastAsiaTheme="minorEastAsia" w:hAnsiTheme="minorEastAsia" w:cstheme="minorBidi"/>
          <w:sz w:val="28"/>
          <w:szCs w:val="28"/>
        </w:rPr>
        <w:br w:type="page"/>
      </w:r>
    </w:p>
    <w:p w14:paraId="5D03A251" w14:textId="77777777" w:rsidR="001C1889" w:rsidRPr="00E54C4A" w:rsidRDefault="001C1889" w:rsidP="001C1889">
      <w:pPr>
        <w:pStyle w:val="af0"/>
        <w:numPr>
          <w:ilvl w:val="0"/>
          <w:numId w:val="24"/>
        </w:numPr>
        <w:tabs>
          <w:tab w:val="num" w:pos="432"/>
        </w:tabs>
        <w:adjustRightInd w:val="0"/>
        <w:snapToGrid w:val="0"/>
        <w:spacing w:afterLines="50" w:after="156" w:line="360" w:lineRule="auto"/>
        <w:ind w:firstLineChars="0"/>
        <w:jc w:val="center"/>
        <w:outlineLvl w:val="0"/>
        <w:rPr>
          <w:rFonts w:asciiTheme="majorEastAsia" w:eastAsiaTheme="majorEastAsia" w:hAnsiTheme="majorEastAsia"/>
          <w:b/>
          <w:kern w:val="44"/>
          <w:sz w:val="30"/>
          <w:szCs w:val="30"/>
        </w:rPr>
      </w:pPr>
      <w:bookmarkStart w:id="5" w:name="_Toc26867914"/>
      <w:bookmarkStart w:id="6" w:name="_Toc74840621"/>
      <w:r w:rsidRPr="00E54C4A">
        <w:rPr>
          <w:rFonts w:asciiTheme="majorEastAsia" w:eastAsiaTheme="majorEastAsia" w:hAnsiTheme="majorEastAsia" w:hint="eastAsia"/>
          <w:b/>
          <w:kern w:val="44"/>
          <w:sz w:val="30"/>
          <w:szCs w:val="30"/>
        </w:rPr>
        <w:lastRenderedPageBreak/>
        <w:t>站址</w:t>
      </w:r>
      <w:bookmarkEnd w:id="5"/>
      <w:bookmarkEnd w:id="6"/>
    </w:p>
    <w:p w14:paraId="6F76D949" w14:textId="77777777" w:rsidR="001C1889" w:rsidRPr="00E54C4A" w:rsidRDefault="001C1889" w:rsidP="001C1889">
      <w:pPr>
        <w:adjustRightInd w:val="0"/>
        <w:snapToGrid w:val="0"/>
        <w:spacing w:beforeLines="50" w:before="156" w:afterLines="50" w:after="156" w:line="360" w:lineRule="auto"/>
        <w:ind w:left="576"/>
        <w:jc w:val="center"/>
        <w:outlineLvl w:val="1"/>
        <w:rPr>
          <w:rFonts w:ascii="黑体" w:eastAsia="黑体" w:hAnsi="黑体"/>
          <w:bCs/>
          <w:snapToGrid w:val="0"/>
          <w:kern w:val="0"/>
          <w:sz w:val="28"/>
          <w:szCs w:val="32"/>
        </w:rPr>
      </w:pPr>
      <w:bookmarkStart w:id="7" w:name="_Toc26867915"/>
      <w:bookmarkStart w:id="8" w:name="_Toc74840622"/>
      <w:r w:rsidRPr="00E54C4A">
        <w:rPr>
          <w:rFonts w:ascii="黑体" w:eastAsia="黑体" w:hAnsi="黑体" w:hint="eastAsia"/>
          <w:bCs/>
          <w:snapToGrid w:val="0"/>
          <w:kern w:val="0"/>
          <w:sz w:val="28"/>
          <w:szCs w:val="32"/>
        </w:rPr>
        <w:t>3.1 一般规定</w:t>
      </w:r>
      <w:bookmarkEnd w:id="7"/>
      <w:bookmarkEnd w:id="8"/>
    </w:p>
    <w:p w14:paraId="3D7AB9E2"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bCs/>
          <w:sz w:val="28"/>
          <w:szCs w:val="28"/>
        </w:rPr>
        <w:t xml:space="preserve">3.1.1  </w:t>
      </w:r>
      <w:r w:rsidRPr="00E54C4A">
        <w:rPr>
          <w:rFonts w:asciiTheme="minorEastAsia" w:eastAsiaTheme="minorEastAsia" w:hAnsiTheme="minorEastAsia" w:cstheme="minorBidi" w:hint="eastAsia"/>
          <w:sz w:val="28"/>
          <w:szCs w:val="28"/>
        </w:rPr>
        <w:t>变电工程项目的站址选择应符合系统要求、城乡规划、环境保护要求，合理使用土地，应避免与军事、航空和通信设施相互干扰，与公路、铁路及地下隐蔽工程的安全距离应满足国家标准规定。</w:t>
      </w:r>
    </w:p>
    <w:p w14:paraId="2839F064"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bCs/>
          <w:sz w:val="28"/>
          <w:szCs w:val="28"/>
        </w:rPr>
        <w:t>3.1.</w:t>
      </w:r>
      <w:r w:rsidRPr="00E54C4A">
        <w:rPr>
          <w:rFonts w:asciiTheme="minorEastAsia" w:eastAsiaTheme="minorEastAsia" w:hAnsiTheme="minorEastAsia" w:cstheme="minorBidi" w:hint="eastAsia"/>
          <w:bCs/>
          <w:sz w:val="28"/>
          <w:szCs w:val="28"/>
        </w:rPr>
        <w:t>2</w:t>
      </w:r>
      <w:r w:rsidRPr="00E54C4A">
        <w:rPr>
          <w:rFonts w:asciiTheme="minorEastAsia" w:eastAsiaTheme="minorEastAsia" w:hAnsiTheme="minorEastAsia" w:cstheme="minorBidi" w:hint="eastAsia"/>
          <w:sz w:val="28"/>
          <w:szCs w:val="28"/>
        </w:rPr>
        <w:t>站址应具有适宜的地质、地形条件，避免选择在强烈岩溶发育、滑坡、泥石流、采空区等地区或全新活动断裂带上。</w:t>
      </w:r>
      <w:proofErr w:type="gramStart"/>
      <w:r w:rsidRPr="00E54C4A">
        <w:rPr>
          <w:rFonts w:asciiTheme="minorEastAsia" w:eastAsiaTheme="minorEastAsia" w:hAnsiTheme="minorEastAsia" w:cstheme="minorBidi" w:hint="eastAsia"/>
          <w:sz w:val="28"/>
          <w:szCs w:val="28"/>
        </w:rPr>
        <w:t>当无法</w:t>
      </w:r>
      <w:proofErr w:type="gramEnd"/>
      <w:r w:rsidRPr="00E54C4A">
        <w:rPr>
          <w:rFonts w:asciiTheme="minorEastAsia" w:eastAsiaTheme="minorEastAsia" w:hAnsiTheme="minorEastAsia" w:cstheme="minorBidi" w:hint="eastAsia"/>
          <w:sz w:val="28"/>
          <w:szCs w:val="28"/>
        </w:rPr>
        <w:t>避开时，应进行专项评估和勘察。</w:t>
      </w:r>
    </w:p>
    <w:p w14:paraId="51C7E546"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bCs/>
          <w:sz w:val="28"/>
          <w:szCs w:val="28"/>
        </w:rPr>
        <w:t>3.1.</w:t>
      </w:r>
      <w:r w:rsidRPr="00E54C4A">
        <w:rPr>
          <w:rFonts w:asciiTheme="minorEastAsia" w:eastAsiaTheme="minorEastAsia" w:hAnsiTheme="minorEastAsia" w:cstheme="minorBidi" w:hint="eastAsia"/>
          <w:bCs/>
          <w:sz w:val="28"/>
          <w:szCs w:val="28"/>
        </w:rPr>
        <w:t>3</w:t>
      </w:r>
      <w:r w:rsidRPr="00E54C4A">
        <w:rPr>
          <w:rFonts w:asciiTheme="minorEastAsia" w:eastAsiaTheme="minorEastAsia" w:hAnsiTheme="minorEastAsia" w:cstheme="minorBidi" w:hint="eastAsia"/>
          <w:sz w:val="28"/>
          <w:szCs w:val="28"/>
        </w:rPr>
        <w:t>变电工程项目与氢气设施、加油（气）站设施、石油天然气设施、危险品生产区及仓库区等潜在危险源的距离应满足国家标准规定。</w:t>
      </w:r>
    </w:p>
    <w:p w14:paraId="7CB38A10" w14:textId="77777777" w:rsidR="001C1889" w:rsidRPr="00E54C4A" w:rsidRDefault="001C1889" w:rsidP="001C1889">
      <w:pPr>
        <w:adjustRightInd w:val="0"/>
        <w:snapToGrid w:val="0"/>
        <w:spacing w:beforeLines="50" w:before="156" w:afterLines="50" w:after="156" w:line="360" w:lineRule="auto"/>
        <w:ind w:left="576"/>
        <w:jc w:val="center"/>
        <w:outlineLvl w:val="1"/>
        <w:rPr>
          <w:rFonts w:ascii="黑体" w:eastAsia="黑体" w:hAnsi="黑体"/>
          <w:bCs/>
          <w:snapToGrid w:val="0"/>
          <w:kern w:val="0"/>
          <w:sz w:val="28"/>
          <w:szCs w:val="32"/>
        </w:rPr>
      </w:pPr>
      <w:bookmarkStart w:id="9" w:name="_Toc26867916"/>
      <w:bookmarkStart w:id="10" w:name="_Toc74840623"/>
      <w:bookmarkStart w:id="11" w:name="_Toc26867917"/>
      <w:r w:rsidRPr="00E54C4A">
        <w:rPr>
          <w:rFonts w:ascii="黑体" w:eastAsia="黑体" w:hAnsi="黑体"/>
          <w:bCs/>
          <w:snapToGrid w:val="0"/>
          <w:kern w:val="0"/>
          <w:sz w:val="28"/>
          <w:szCs w:val="32"/>
        </w:rPr>
        <w:t xml:space="preserve">3.2 </w:t>
      </w:r>
      <w:r w:rsidRPr="00E54C4A">
        <w:rPr>
          <w:rFonts w:ascii="黑体" w:eastAsia="黑体" w:hAnsi="黑体" w:hint="eastAsia"/>
          <w:bCs/>
          <w:snapToGrid w:val="0"/>
          <w:kern w:val="0"/>
          <w:sz w:val="28"/>
          <w:szCs w:val="32"/>
        </w:rPr>
        <w:t>工程勘测</w:t>
      </w:r>
      <w:bookmarkEnd w:id="9"/>
      <w:bookmarkEnd w:id="10"/>
    </w:p>
    <w:p w14:paraId="0EC48DA3"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sz w:val="28"/>
          <w:szCs w:val="28"/>
        </w:rPr>
        <w:t>3.2.1</w:t>
      </w:r>
      <w:r w:rsidRPr="00E54C4A">
        <w:rPr>
          <w:rFonts w:asciiTheme="minorEastAsia" w:eastAsiaTheme="minorEastAsia" w:hAnsiTheme="minorEastAsia" w:cstheme="minorBidi" w:hint="eastAsia"/>
          <w:sz w:val="28"/>
          <w:szCs w:val="28"/>
        </w:rPr>
        <w:t xml:space="preserve">  配电装置楼、控制楼、阀厅、变压器、全封闭组合电器等应布置控制性勘探点。</w:t>
      </w:r>
    </w:p>
    <w:p w14:paraId="257A6994"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sz w:val="28"/>
          <w:szCs w:val="28"/>
        </w:rPr>
        <w:t>3.2.2</w:t>
      </w:r>
      <w:r w:rsidRPr="00E54C4A">
        <w:rPr>
          <w:rFonts w:asciiTheme="minorEastAsia" w:eastAsiaTheme="minorEastAsia" w:hAnsiTheme="minorEastAsia" w:cstheme="minorBidi" w:hint="eastAsia"/>
          <w:sz w:val="28"/>
          <w:szCs w:val="28"/>
        </w:rPr>
        <w:t xml:space="preserve">  当岩土工程条件复杂、地基处理经验少时，应进行地基处理原体试验。对特殊性岩土和不良地质作用，应进行地基特性测试分析和评价。</w:t>
      </w:r>
    </w:p>
    <w:p w14:paraId="6431118E"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sz w:val="28"/>
          <w:szCs w:val="28"/>
        </w:rPr>
        <w:t>3.2.3</w:t>
      </w:r>
      <w:r w:rsidRPr="00E54C4A">
        <w:rPr>
          <w:rFonts w:asciiTheme="minorEastAsia" w:eastAsiaTheme="minorEastAsia" w:hAnsiTheme="minorEastAsia" w:cstheme="minorBidi" w:hint="eastAsia"/>
          <w:sz w:val="28"/>
          <w:szCs w:val="28"/>
        </w:rPr>
        <w:t xml:space="preserve">  深厚填土地基应进行分层填筑质量控制和检验。高边坡应进行专项勘察，范围应包括原始斜坡和因场地平整所形成的挖方边坡和填方边坡，并进行稳定性分析评价。</w:t>
      </w:r>
    </w:p>
    <w:p w14:paraId="497B56AB"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sz w:val="28"/>
          <w:szCs w:val="28"/>
        </w:rPr>
        <w:t xml:space="preserve">3.2.4  </w:t>
      </w:r>
      <w:r w:rsidRPr="00E54C4A">
        <w:rPr>
          <w:rFonts w:asciiTheme="minorEastAsia" w:eastAsiaTheme="minorEastAsia" w:hAnsiTheme="minorEastAsia" w:cstheme="minorBidi" w:hint="eastAsia"/>
          <w:sz w:val="28"/>
          <w:szCs w:val="28"/>
        </w:rPr>
        <w:t>当</w:t>
      </w:r>
      <w:proofErr w:type="gramStart"/>
      <w:r w:rsidRPr="00E54C4A">
        <w:rPr>
          <w:rFonts w:asciiTheme="minorEastAsia" w:eastAsiaTheme="minorEastAsia" w:hAnsiTheme="minorEastAsia" w:cstheme="minorBidi"/>
          <w:sz w:val="28"/>
          <w:szCs w:val="28"/>
        </w:rPr>
        <w:t>站址</w:t>
      </w:r>
      <w:r w:rsidRPr="00E54C4A">
        <w:rPr>
          <w:rFonts w:asciiTheme="minorEastAsia" w:eastAsiaTheme="minorEastAsia" w:hAnsiTheme="minorEastAsia" w:cstheme="minorBidi" w:hint="eastAsia"/>
          <w:sz w:val="28"/>
          <w:szCs w:val="28"/>
        </w:rPr>
        <w:t>受</w:t>
      </w:r>
      <w:r w:rsidRPr="00E54C4A">
        <w:rPr>
          <w:rFonts w:asciiTheme="minorEastAsia" w:eastAsiaTheme="minorEastAsia" w:hAnsiTheme="minorEastAsia" w:cstheme="minorBidi"/>
          <w:sz w:val="28"/>
          <w:szCs w:val="28"/>
        </w:rPr>
        <w:t>洪水</w:t>
      </w:r>
      <w:proofErr w:type="gramEnd"/>
      <w:r w:rsidRPr="00E54C4A">
        <w:rPr>
          <w:rFonts w:asciiTheme="minorEastAsia" w:eastAsiaTheme="minorEastAsia" w:hAnsiTheme="minorEastAsia" w:cstheme="minorBidi"/>
          <w:sz w:val="28"/>
          <w:szCs w:val="28"/>
        </w:rPr>
        <w:t>威胁时，</w:t>
      </w:r>
      <w:r w:rsidRPr="00E54C4A">
        <w:rPr>
          <w:rFonts w:asciiTheme="minorEastAsia" w:eastAsiaTheme="minorEastAsia" w:hAnsiTheme="minorEastAsia" w:cstheme="minorBidi" w:hint="eastAsia"/>
          <w:sz w:val="28"/>
          <w:szCs w:val="28"/>
        </w:rPr>
        <w:t>应计算设计洪峰流量或设计洪水位。</w:t>
      </w:r>
    </w:p>
    <w:p w14:paraId="1BB8AF0C"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hint="eastAsia"/>
          <w:sz w:val="28"/>
          <w:szCs w:val="28"/>
        </w:rPr>
        <w:t>3.2.5  当站址位于可能冲刷区域时，应查明冲刷程度及岸滩稳定性，</w:t>
      </w:r>
      <w:r w:rsidRPr="00E54C4A">
        <w:rPr>
          <w:rFonts w:asciiTheme="minorEastAsia" w:eastAsiaTheme="minorEastAsia" w:hAnsiTheme="minorEastAsia" w:cstheme="minorBidi" w:hint="eastAsia"/>
          <w:sz w:val="28"/>
          <w:szCs w:val="28"/>
        </w:rPr>
        <w:lastRenderedPageBreak/>
        <w:t>并分析人类活动对岸</w:t>
      </w:r>
      <w:proofErr w:type="gramStart"/>
      <w:r w:rsidRPr="00E54C4A">
        <w:rPr>
          <w:rFonts w:asciiTheme="minorEastAsia" w:eastAsiaTheme="minorEastAsia" w:hAnsiTheme="minorEastAsia" w:cstheme="minorBidi" w:hint="eastAsia"/>
          <w:sz w:val="28"/>
          <w:szCs w:val="28"/>
        </w:rPr>
        <w:t>滩稳定</w:t>
      </w:r>
      <w:proofErr w:type="gramEnd"/>
      <w:r w:rsidRPr="00E54C4A">
        <w:rPr>
          <w:rFonts w:asciiTheme="minorEastAsia" w:eastAsiaTheme="minorEastAsia" w:hAnsiTheme="minorEastAsia" w:cstheme="minorBidi" w:hint="eastAsia"/>
          <w:sz w:val="28"/>
          <w:szCs w:val="28"/>
        </w:rPr>
        <w:t>的可能影响。</w:t>
      </w:r>
    </w:p>
    <w:p w14:paraId="1720196E" w14:textId="77777777" w:rsidR="001C1889" w:rsidRPr="00E54C4A" w:rsidRDefault="001C1889" w:rsidP="001C1889">
      <w:pPr>
        <w:adjustRightInd w:val="0"/>
        <w:snapToGrid w:val="0"/>
        <w:spacing w:beforeLines="50" w:before="156" w:afterLines="50" w:after="156" w:line="360" w:lineRule="auto"/>
        <w:ind w:left="576"/>
        <w:jc w:val="center"/>
        <w:outlineLvl w:val="1"/>
        <w:rPr>
          <w:rFonts w:ascii="黑体" w:eastAsia="黑体" w:hAnsi="黑体"/>
          <w:bCs/>
          <w:snapToGrid w:val="0"/>
          <w:kern w:val="0"/>
          <w:sz w:val="28"/>
          <w:szCs w:val="32"/>
        </w:rPr>
      </w:pPr>
      <w:bookmarkStart w:id="12" w:name="_Toc74840624"/>
      <w:r w:rsidRPr="00E54C4A">
        <w:rPr>
          <w:rFonts w:ascii="黑体" w:eastAsia="黑体" w:hAnsi="黑体" w:hint="eastAsia"/>
          <w:bCs/>
          <w:snapToGrid w:val="0"/>
          <w:kern w:val="0"/>
          <w:sz w:val="28"/>
          <w:szCs w:val="32"/>
        </w:rPr>
        <w:t>3.3 站区</w:t>
      </w:r>
      <w:bookmarkEnd w:id="11"/>
      <w:bookmarkEnd w:id="12"/>
    </w:p>
    <w:p w14:paraId="457C6209" w14:textId="77777777" w:rsidR="001C1889" w:rsidRPr="00E54C4A" w:rsidRDefault="001C1889" w:rsidP="001C1889">
      <w:pPr>
        <w:spacing w:line="360" w:lineRule="auto"/>
        <w:rPr>
          <w:rFonts w:asciiTheme="minorEastAsia" w:eastAsiaTheme="minorEastAsia" w:hAnsiTheme="minorEastAsia" w:cstheme="minorBidi"/>
          <w:sz w:val="28"/>
          <w:szCs w:val="28"/>
        </w:rPr>
      </w:pPr>
      <w:bookmarkStart w:id="13" w:name="_Toc26867918"/>
      <w:r w:rsidRPr="00E54C4A">
        <w:rPr>
          <w:rFonts w:asciiTheme="minorEastAsia" w:eastAsiaTheme="minorEastAsia" w:hAnsiTheme="minorEastAsia" w:cstheme="minorBidi"/>
          <w:bCs/>
          <w:sz w:val="28"/>
          <w:szCs w:val="28"/>
        </w:rPr>
        <w:t xml:space="preserve">3.3.1  </w:t>
      </w:r>
      <w:r w:rsidRPr="00E54C4A">
        <w:rPr>
          <w:rFonts w:asciiTheme="minorEastAsia" w:eastAsiaTheme="minorEastAsia" w:hAnsiTheme="minorEastAsia" w:cstheme="minorBidi" w:hint="eastAsia"/>
          <w:sz w:val="28"/>
          <w:szCs w:val="28"/>
        </w:rPr>
        <w:t>变电工程项目应根据工艺布置要求以及施工、运行和生态环境保护需要，</w:t>
      </w:r>
      <w:proofErr w:type="gramStart"/>
      <w:r w:rsidRPr="00E54C4A">
        <w:rPr>
          <w:rFonts w:asciiTheme="minorEastAsia" w:eastAsiaTheme="minorEastAsia" w:hAnsiTheme="minorEastAsia" w:cstheme="minorBidi" w:hint="eastAsia"/>
          <w:sz w:val="28"/>
          <w:szCs w:val="28"/>
        </w:rPr>
        <w:t>结合站址自然</w:t>
      </w:r>
      <w:proofErr w:type="gramEnd"/>
      <w:r w:rsidRPr="00E54C4A">
        <w:rPr>
          <w:rFonts w:asciiTheme="minorEastAsia" w:eastAsiaTheme="minorEastAsia" w:hAnsiTheme="minorEastAsia" w:cstheme="minorBidi" w:hint="eastAsia"/>
          <w:sz w:val="28"/>
          <w:szCs w:val="28"/>
        </w:rPr>
        <w:t>条件按最终规模统筹规划，近远期结合，以近期为主。</w:t>
      </w:r>
    </w:p>
    <w:p w14:paraId="4FC9BB46"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bCs/>
          <w:sz w:val="28"/>
          <w:szCs w:val="28"/>
        </w:rPr>
        <w:t xml:space="preserve">3.3.2  </w:t>
      </w:r>
      <w:r w:rsidRPr="00E54C4A">
        <w:rPr>
          <w:rFonts w:asciiTheme="minorEastAsia" w:eastAsiaTheme="minorEastAsia" w:hAnsiTheme="minorEastAsia" w:cstheme="minorBidi"/>
          <w:sz w:val="28"/>
          <w:szCs w:val="28"/>
        </w:rPr>
        <w:t>220kV</w:t>
      </w:r>
      <w:r w:rsidRPr="00E54C4A">
        <w:rPr>
          <w:rFonts w:asciiTheme="minorEastAsia" w:eastAsiaTheme="minorEastAsia" w:hAnsiTheme="minorEastAsia" w:cstheme="minorBidi" w:hint="eastAsia"/>
          <w:sz w:val="28"/>
          <w:szCs w:val="28"/>
        </w:rPr>
        <w:t>及以上电压等级的变电工程以及各电压等级的换流站，站区场地设计标高应高于频率为</w:t>
      </w:r>
      <w:r w:rsidRPr="00E54C4A">
        <w:rPr>
          <w:rFonts w:asciiTheme="minorEastAsia" w:eastAsiaTheme="minorEastAsia" w:hAnsiTheme="minorEastAsia" w:cstheme="minorBidi"/>
          <w:sz w:val="28"/>
          <w:szCs w:val="28"/>
        </w:rPr>
        <w:t>1</w:t>
      </w:r>
      <w:r w:rsidRPr="00E54C4A">
        <w:rPr>
          <w:rFonts w:asciiTheme="minorEastAsia" w:eastAsiaTheme="minorEastAsia" w:hAnsiTheme="minorEastAsia" w:cstheme="minorBidi" w:hint="eastAsia"/>
          <w:sz w:val="28"/>
          <w:szCs w:val="28"/>
        </w:rPr>
        <w:t>％（重现期，下同）的洪水水位或历史最高内涝水位；其他变电工程，站区场地设计标高应高于频率为</w:t>
      </w:r>
      <w:r w:rsidRPr="00E54C4A">
        <w:rPr>
          <w:rFonts w:asciiTheme="minorEastAsia" w:eastAsiaTheme="minorEastAsia" w:hAnsiTheme="minorEastAsia" w:cstheme="minorBidi"/>
          <w:sz w:val="28"/>
          <w:szCs w:val="28"/>
        </w:rPr>
        <w:t>2</w:t>
      </w:r>
      <w:r w:rsidRPr="00E54C4A">
        <w:rPr>
          <w:rFonts w:asciiTheme="minorEastAsia" w:eastAsiaTheme="minorEastAsia" w:hAnsiTheme="minorEastAsia" w:cstheme="minorBidi" w:hint="eastAsia"/>
          <w:sz w:val="28"/>
          <w:szCs w:val="28"/>
        </w:rPr>
        <w:t>％的洪水水位或历史最高内涝水位。当站区场地设计标高不能满足上述要求时，应采取以下措施之一：</w:t>
      </w:r>
    </w:p>
    <w:p w14:paraId="09225BA0" w14:textId="77777777" w:rsidR="001C1889" w:rsidRPr="00E54C4A" w:rsidRDefault="001C1889" w:rsidP="001C1889">
      <w:pPr>
        <w:spacing w:line="360" w:lineRule="auto"/>
        <w:ind w:firstLineChars="200" w:firstLine="560"/>
        <w:rPr>
          <w:rFonts w:asciiTheme="minorEastAsia" w:eastAsiaTheme="minorEastAsia" w:hAnsiTheme="minorEastAsia" w:cstheme="minorBidi"/>
          <w:sz w:val="28"/>
          <w:szCs w:val="28"/>
        </w:rPr>
      </w:pPr>
      <w:r w:rsidRPr="00E54C4A">
        <w:rPr>
          <w:rFonts w:asciiTheme="minorEastAsia" w:eastAsiaTheme="minorEastAsia" w:hAnsiTheme="minorEastAsia" w:cstheme="minorBidi"/>
          <w:sz w:val="28"/>
          <w:szCs w:val="28"/>
        </w:rPr>
        <w:t>1</w:t>
      </w:r>
      <w:r w:rsidRPr="00E54C4A">
        <w:rPr>
          <w:rFonts w:asciiTheme="minorEastAsia" w:eastAsiaTheme="minorEastAsia" w:hAnsiTheme="minorEastAsia" w:cstheme="minorBidi" w:hint="eastAsia"/>
          <w:sz w:val="28"/>
          <w:szCs w:val="28"/>
        </w:rPr>
        <w:t xml:space="preserve">　对站区采取防洪或防涝措施时，防洪或防涝设施标高应高于</w:t>
      </w:r>
      <w:proofErr w:type="gramStart"/>
      <w:r w:rsidRPr="00E54C4A">
        <w:rPr>
          <w:rFonts w:asciiTheme="minorEastAsia" w:eastAsiaTheme="minorEastAsia" w:hAnsiTheme="minorEastAsia" w:cstheme="minorBidi" w:hint="eastAsia"/>
          <w:sz w:val="28"/>
          <w:szCs w:val="28"/>
        </w:rPr>
        <w:t>上述洪水</w:t>
      </w:r>
      <w:proofErr w:type="gramEnd"/>
      <w:r w:rsidRPr="00E54C4A">
        <w:rPr>
          <w:rFonts w:asciiTheme="minorEastAsia" w:eastAsiaTheme="minorEastAsia" w:hAnsiTheme="minorEastAsia" w:cstheme="minorBidi" w:hint="eastAsia"/>
          <w:sz w:val="28"/>
          <w:szCs w:val="28"/>
        </w:rPr>
        <w:t>水位或历史最高内涝水位标高</w:t>
      </w:r>
      <w:r w:rsidRPr="00E54C4A">
        <w:rPr>
          <w:rFonts w:asciiTheme="minorEastAsia" w:eastAsiaTheme="minorEastAsia" w:hAnsiTheme="minorEastAsia" w:cstheme="minorBidi"/>
          <w:sz w:val="28"/>
          <w:szCs w:val="28"/>
        </w:rPr>
        <w:t>0.5m</w:t>
      </w:r>
      <w:r w:rsidRPr="00E54C4A">
        <w:rPr>
          <w:rFonts w:asciiTheme="minorEastAsia" w:eastAsiaTheme="minorEastAsia" w:hAnsiTheme="minorEastAsia" w:cstheme="minorBidi" w:hint="eastAsia"/>
          <w:sz w:val="28"/>
          <w:szCs w:val="28"/>
        </w:rPr>
        <w:t>。沿江、河、湖、海等受风浪影响的变电工程项目，防洪设施标高还应考虑频率为</w:t>
      </w:r>
      <w:r w:rsidRPr="00E54C4A">
        <w:rPr>
          <w:rFonts w:asciiTheme="minorEastAsia" w:eastAsiaTheme="minorEastAsia" w:hAnsiTheme="minorEastAsia" w:cstheme="minorBidi"/>
          <w:sz w:val="28"/>
          <w:szCs w:val="28"/>
        </w:rPr>
        <w:t>2</w:t>
      </w:r>
      <w:r w:rsidRPr="00E54C4A">
        <w:rPr>
          <w:rFonts w:asciiTheme="minorEastAsia" w:eastAsiaTheme="minorEastAsia" w:hAnsiTheme="minorEastAsia" w:cstheme="minorBidi" w:hint="eastAsia"/>
          <w:sz w:val="28"/>
          <w:szCs w:val="28"/>
        </w:rPr>
        <w:t>％的风浪高和</w:t>
      </w:r>
      <w:r w:rsidRPr="00E54C4A">
        <w:rPr>
          <w:rFonts w:asciiTheme="minorEastAsia" w:eastAsiaTheme="minorEastAsia" w:hAnsiTheme="minorEastAsia" w:cstheme="minorBidi"/>
          <w:sz w:val="28"/>
          <w:szCs w:val="28"/>
        </w:rPr>
        <w:t>0.5m</w:t>
      </w:r>
      <w:r w:rsidRPr="00E54C4A">
        <w:rPr>
          <w:rFonts w:asciiTheme="minorEastAsia" w:eastAsiaTheme="minorEastAsia" w:hAnsiTheme="minorEastAsia" w:cstheme="minorBidi" w:hint="eastAsia"/>
          <w:sz w:val="28"/>
          <w:szCs w:val="28"/>
        </w:rPr>
        <w:t>的安全超高。</w:t>
      </w:r>
    </w:p>
    <w:p w14:paraId="0621D1E2" w14:textId="77777777" w:rsidR="001C1889" w:rsidRPr="00E54C4A" w:rsidRDefault="001C1889" w:rsidP="001C1889">
      <w:pPr>
        <w:spacing w:line="360" w:lineRule="auto"/>
        <w:ind w:firstLineChars="200" w:firstLine="560"/>
        <w:rPr>
          <w:rFonts w:asciiTheme="minorEastAsia" w:eastAsiaTheme="minorEastAsia" w:hAnsiTheme="minorEastAsia" w:cstheme="minorBidi"/>
          <w:sz w:val="28"/>
          <w:szCs w:val="28"/>
        </w:rPr>
      </w:pPr>
      <w:r w:rsidRPr="00E54C4A">
        <w:rPr>
          <w:rFonts w:asciiTheme="minorEastAsia" w:eastAsiaTheme="minorEastAsia" w:hAnsiTheme="minorEastAsia" w:cstheme="minorBidi"/>
          <w:sz w:val="28"/>
          <w:szCs w:val="28"/>
        </w:rPr>
        <w:t>2</w:t>
      </w:r>
      <w:r w:rsidRPr="00E54C4A">
        <w:rPr>
          <w:rFonts w:asciiTheme="minorEastAsia" w:eastAsiaTheme="minorEastAsia" w:hAnsiTheme="minorEastAsia" w:cstheme="minorBidi" w:hint="eastAsia"/>
          <w:sz w:val="28"/>
          <w:szCs w:val="28"/>
        </w:rPr>
        <w:t xml:space="preserve">　采取可靠措施，使主要设备底座和生产建筑物室内地坪标高不低于上述高水位。</w:t>
      </w:r>
    </w:p>
    <w:p w14:paraId="5A7D8CE3"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bCs/>
          <w:sz w:val="28"/>
          <w:szCs w:val="28"/>
        </w:rPr>
        <w:t>3.3.3</w:t>
      </w:r>
      <w:r w:rsidRPr="00E54C4A">
        <w:rPr>
          <w:rFonts w:asciiTheme="minorEastAsia" w:eastAsiaTheme="minorEastAsia" w:hAnsiTheme="minorEastAsia" w:cstheme="minorBidi" w:hint="eastAsia"/>
          <w:sz w:val="28"/>
          <w:szCs w:val="28"/>
        </w:rPr>
        <w:t>变电工程项目内建（构）筑物的火灾危险性应根据生产中使用或产生的物质性质及其数量等因素分类，并应符合表</w:t>
      </w:r>
      <w:r w:rsidRPr="00E54C4A">
        <w:rPr>
          <w:rFonts w:asciiTheme="minorEastAsia" w:eastAsiaTheme="minorEastAsia" w:hAnsiTheme="minorEastAsia" w:cstheme="minorBidi"/>
          <w:sz w:val="28"/>
          <w:szCs w:val="28"/>
        </w:rPr>
        <w:t>3.3.3</w:t>
      </w:r>
      <w:r w:rsidRPr="00E54C4A">
        <w:rPr>
          <w:rFonts w:asciiTheme="minorEastAsia" w:eastAsiaTheme="minorEastAsia" w:hAnsiTheme="minorEastAsia" w:cstheme="minorBidi" w:hint="eastAsia"/>
          <w:sz w:val="28"/>
          <w:szCs w:val="28"/>
        </w:rPr>
        <w:t>的规定。</w:t>
      </w:r>
    </w:p>
    <w:p w14:paraId="1D92CCBD" w14:textId="77777777" w:rsidR="001C1889" w:rsidRPr="00E54C4A" w:rsidRDefault="001C1889" w:rsidP="001C1889">
      <w:pPr>
        <w:spacing w:line="360" w:lineRule="auto"/>
        <w:jc w:val="center"/>
        <w:rPr>
          <w:rFonts w:asciiTheme="minorEastAsia" w:eastAsiaTheme="minorEastAsia" w:hAnsiTheme="minorEastAsia" w:cstheme="minorBidi"/>
          <w:b/>
          <w:bCs/>
          <w:szCs w:val="21"/>
        </w:rPr>
      </w:pPr>
      <w:r w:rsidRPr="00E54C4A">
        <w:rPr>
          <w:rFonts w:asciiTheme="minorEastAsia" w:eastAsiaTheme="minorEastAsia" w:hAnsiTheme="minorEastAsia" w:cstheme="minorBidi" w:hint="eastAsia"/>
          <w:b/>
          <w:bCs/>
          <w:szCs w:val="21"/>
        </w:rPr>
        <w:t>表</w:t>
      </w:r>
      <w:r w:rsidRPr="00E54C4A">
        <w:rPr>
          <w:rFonts w:asciiTheme="minorEastAsia" w:eastAsiaTheme="minorEastAsia" w:hAnsiTheme="minorEastAsia" w:cstheme="minorBidi"/>
          <w:b/>
          <w:bCs/>
          <w:szCs w:val="21"/>
        </w:rPr>
        <w:t>3.3.3</w:t>
      </w:r>
      <w:r w:rsidRPr="00E54C4A">
        <w:rPr>
          <w:rFonts w:asciiTheme="minorEastAsia" w:eastAsiaTheme="minorEastAsia" w:hAnsiTheme="minorEastAsia" w:cstheme="minorBidi" w:hint="eastAsia"/>
          <w:b/>
          <w:bCs/>
          <w:szCs w:val="21"/>
        </w:rPr>
        <w:t>变电工程项目内建构筑物的火灾危险性分类及其耐火等级</w:t>
      </w:r>
    </w:p>
    <w:tbl>
      <w:tblPr>
        <w:tblStyle w:val="af1"/>
        <w:tblW w:w="0" w:type="auto"/>
        <w:jc w:val="center"/>
        <w:tblLook w:val="04A0" w:firstRow="1" w:lastRow="0" w:firstColumn="1" w:lastColumn="0" w:noHBand="0" w:noVBand="1"/>
      </w:tblPr>
      <w:tblGrid>
        <w:gridCol w:w="1896"/>
        <w:gridCol w:w="2421"/>
        <w:gridCol w:w="1686"/>
        <w:gridCol w:w="1056"/>
      </w:tblGrid>
      <w:tr w:rsidR="00E54C4A" w:rsidRPr="00E54C4A" w14:paraId="6D62BF26" w14:textId="77777777" w:rsidTr="003441E8">
        <w:trPr>
          <w:jc w:val="center"/>
        </w:trPr>
        <w:tc>
          <w:tcPr>
            <w:tcW w:w="0" w:type="auto"/>
            <w:gridSpan w:val="2"/>
            <w:vAlign w:val="center"/>
          </w:tcPr>
          <w:p w14:paraId="23C53432"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建（构）筑物名称</w:t>
            </w:r>
          </w:p>
        </w:tc>
        <w:tc>
          <w:tcPr>
            <w:tcW w:w="0" w:type="auto"/>
            <w:vAlign w:val="center"/>
          </w:tcPr>
          <w:p w14:paraId="5F702B38"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火灾危险性分类</w:t>
            </w:r>
          </w:p>
        </w:tc>
        <w:tc>
          <w:tcPr>
            <w:tcW w:w="0" w:type="auto"/>
            <w:vAlign w:val="center"/>
          </w:tcPr>
          <w:p w14:paraId="6D36E100"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耐火等级</w:t>
            </w:r>
          </w:p>
        </w:tc>
      </w:tr>
      <w:tr w:rsidR="00E54C4A" w:rsidRPr="00E54C4A" w14:paraId="66795A39" w14:textId="77777777" w:rsidTr="003441E8">
        <w:trPr>
          <w:jc w:val="center"/>
        </w:trPr>
        <w:tc>
          <w:tcPr>
            <w:tcW w:w="0" w:type="auto"/>
            <w:gridSpan w:val="2"/>
            <w:vAlign w:val="center"/>
          </w:tcPr>
          <w:p w14:paraId="004C0247"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主</w:t>
            </w:r>
            <w:proofErr w:type="gramStart"/>
            <w:r w:rsidRPr="00E54C4A">
              <w:rPr>
                <w:rFonts w:asciiTheme="minorEastAsia" w:eastAsiaTheme="minorEastAsia" w:hAnsiTheme="minorEastAsia" w:cstheme="minorBidi" w:hint="eastAsia"/>
                <w:szCs w:val="21"/>
              </w:rPr>
              <w:t>控制楼</w:t>
            </w:r>
            <w:proofErr w:type="gramEnd"/>
          </w:p>
        </w:tc>
        <w:tc>
          <w:tcPr>
            <w:tcW w:w="0" w:type="auto"/>
            <w:vAlign w:val="center"/>
          </w:tcPr>
          <w:p w14:paraId="7F001FCD"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丁</w:t>
            </w:r>
          </w:p>
        </w:tc>
        <w:tc>
          <w:tcPr>
            <w:tcW w:w="0" w:type="auto"/>
            <w:vAlign w:val="center"/>
          </w:tcPr>
          <w:p w14:paraId="42D0FCA7"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二级</w:t>
            </w:r>
          </w:p>
        </w:tc>
      </w:tr>
      <w:tr w:rsidR="00E54C4A" w:rsidRPr="00E54C4A" w14:paraId="5410ECCB" w14:textId="77777777" w:rsidTr="003441E8">
        <w:trPr>
          <w:jc w:val="center"/>
        </w:trPr>
        <w:tc>
          <w:tcPr>
            <w:tcW w:w="0" w:type="auto"/>
            <w:gridSpan w:val="2"/>
            <w:vAlign w:val="center"/>
          </w:tcPr>
          <w:p w14:paraId="58872874"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继电器室</w:t>
            </w:r>
          </w:p>
        </w:tc>
        <w:tc>
          <w:tcPr>
            <w:tcW w:w="0" w:type="auto"/>
            <w:vAlign w:val="center"/>
          </w:tcPr>
          <w:p w14:paraId="5427CB9F"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丁</w:t>
            </w:r>
          </w:p>
        </w:tc>
        <w:tc>
          <w:tcPr>
            <w:tcW w:w="0" w:type="auto"/>
            <w:vAlign w:val="center"/>
          </w:tcPr>
          <w:p w14:paraId="15BB78AB"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二级</w:t>
            </w:r>
          </w:p>
        </w:tc>
      </w:tr>
      <w:tr w:rsidR="00E54C4A" w:rsidRPr="00E54C4A" w14:paraId="129CAB84" w14:textId="77777777" w:rsidTr="003441E8">
        <w:trPr>
          <w:jc w:val="center"/>
        </w:trPr>
        <w:tc>
          <w:tcPr>
            <w:tcW w:w="0" w:type="auto"/>
            <w:gridSpan w:val="2"/>
            <w:vAlign w:val="center"/>
          </w:tcPr>
          <w:p w14:paraId="28591C30" w14:textId="77777777" w:rsidR="001C1889" w:rsidRPr="00E54C4A" w:rsidRDefault="001C1889" w:rsidP="001C1889">
            <w:pPr>
              <w:spacing w:line="360" w:lineRule="auto"/>
              <w:rPr>
                <w:rFonts w:asciiTheme="minorEastAsia" w:eastAsiaTheme="minorEastAsia" w:hAnsiTheme="minorEastAsia" w:cstheme="minorBidi"/>
                <w:szCs w:val="21"/>
              </w:rPr>
            </w:pPr>
            <w:proofErr w:type="gramStart"/>
            <w:r w:rsidRPr="00E54C4A">
              <w:rPr>
                <w:rFonts w:asciiTheme="minorEastAsia" w:eastAsiaTheme="minorEastAsia" w:hAnsiTheme="minorEastAsia" w:cstheme="minorBidi" w:hint="eastAsia"/>
                <w:szCs w:val="21"/>
              </w:rPr>
              <w:t>阀厅</w:t>
            </w:r>
            <w:proofErr w:type="gramEnd"/>
          </w:p>
        </w:tc>
        <w:tc>
          <w:tcPr>
            <w:tcW w:w="0" w:type="auto"/>
            <w:vAlign w:val="center"/>
          </w:tcPr>
          <w:p w14:paraId="7D9B1B40"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丁</w:t>
            </w:r>
          </w:p>
        </w:tc>
        <w:tc>
          <w:tcPr>
            <w:tcW w:w="0" w:type="auto"/>
            <w:vAlign w:val="center"/>
          </w:tcPr>
          <w:p w14:paraId="427160D5"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二级</w:t>
            </w:r>
          </w:p>
        </w:tc>
      </w:tr>
      <w:tr w:rsidR="00E54C4A" w:rsidRPr="00E54C4A" w14:paraId="6753FE10" w14:textId="77777777" w:rsidTr="003441E8">
        <w:trPr>
          <w:jc w:val="center"/>
        </w:trPr>
        <w:tc>
          <w:tcPr>
            <w:tcW w:w="0" w:type="auto"/>
            <w:vMerge w:val="restart"/>
            <w:vAlign w:val="center"/>
          </w:tcPr>
          <w:p w14:paraId="1F6C9C28"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lastRenderedPageBreak/>
              <w:t>户内直流</w:t>
            </w:r>
            <w:proofErr w:type="gramStart"/>
            <w:r w:rsidRPr="00E54C4A">
              <w:rPr>
                <w:rFonts w:asciiTheme="minorEastAsia" w:eastAsiaTheme="minorEastAsia" w:hAnsiTheme="minorEastAsia" w:cstheme="minorBidi" w:hint="eastAsia"/>
                <w:szCs w:val="21"/>
              </w:rPr>
              <w:t>开关场</w:t>
            </w:r>
            <w:proofErr w:type="gramEnd"/>
          </w:p>
        </w:tc>
        <w:tc>
          <w:tcPr>
            <w:tcW w:w="0" w:type="auto"/>
            <w:vAlign w:val="center"/>
          </w:tcPr>
          <w:p w14:paraId="24AF5CA9"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单台设备油量</w:t>
            </w:r>
            <w:r w:rsidRPr="00E54C4A">
              <w:rPr>
                <w:rFonts w:asciiTheme="minorEastAsia" w:eastAsiaTheme="minorEastAsia" w:hAnsiTheme="minorEastAsia" w:cstheme="minorBidi"/>
                <w:szCs w:val="21"/>
              </w:rPr>
              <w:t>60kg</w:t>
            </w:r>
            <w:r w:rsidRPr="00E54C4A">
              <w:rPr>
                <w:rFonts w:asciiTheme="minorEastAsia" w:eastAsiaTheme="minorEastAsia" w:hAnsiTheme="minorEastAsia" w:cstheme="minorBidi" w:hint="eastAsia"/>
                <w:szCs w:val="21"/>
              </w:rPr>
              <w:t>以上</w:t>
            </w:r>
          </w:p>
        </w:tc>
        <w:tc>
          <w:tcPr>
            <w:tcW w:w="0" w:type="auto"/>
            <w:vAlign w:val="center"/>
          </w:tcPr>
          <w:p w14:paraId="768286B9"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丙</w:t>
            </w:r>
          </w:p>
        </w:tc>
        <w:tc>
          <w:tcPr>
            <w:tcW w:w="0" w:type="auto"/>
            <w:vAlign w:val="center"/>
          </w:tcPr>
          <w:p w14:paraId="0877646A"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二级</w:t>
            </w:r>
          </w:p>
        </w:tc>
      </w:tr>
      <w:tr w:rsidR="00E54C4A" w:rsidRPr="00E54C4A" w14:paraId="7636AE3A" w14:textId="77777777" w:rsidTr="003441E8">
        <w:trPr>
          <w:jc w:val="center"/>
        </w:trPr>
        <w:tc>
          <w:tcPr>
            <w:tcW w:w="0" w:type="auto"/>
            <w:vMerge/>
            <w:vAlign w:val="center"/>
          </w:tcPr>
          <w:p w14:paraId="1C469790"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0" w:type="auto"/>
            <w:vAlign w:val="center"/>
          </w:tcPr>
          <w:p w14:paraId="5B312A6E"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单台设备油量</w:t>
            </w:r>
            <w:r w:rsidRPr="00E54C4A">
              <w:rPr>
                <w:rFonts w:asciiTheme="minorEastAsia" w:eastAsiaTheme="minorEastAsia" w:hAnsiTheme="minorEastAsia" w:cstheme="minorBidi"/>
                <w:szCs w:val="21"/>
              </w:rPr>
              <w:t>60kg</w:t>
            </w:r>
            <w:r w:rsidRPr="00E54C4A">
              <w:rPr>
                <w:rFonts w:asciiTheme="minorEastAsia" w:eastAsiaTheme="minorEastAsia" w:hAnsiTheme="minorEastAsia" w:cstheme="minorBidi" w:hint="eastAsia"/>
                <w:szCs w:val="21"/>
              </w:rPr>
              <w:t>以下</w:t>
            </w:r>
          </w:p>
        </w:tc>
        <w:tc>
          <w:tcPr>
            <w:tcW w:w="0" w:type="auto"/>
            <w:vAlign w:val="center"/>
          </w:tcPr>
          <w:p w14:paraId="0835A3DE"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丁</w:t>
            </w:r>
          </w:p>
        </w:tc>
        <w:tc>
          <w:tcPr>
            <w:tcW w:w="0" w:type="auto"/>
            <w:vAlign w:val="center"/>
          </w:tcPr>
          <w:p w14:paraId="0CDC3054"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二级</w:t>
            </w:r>
          </w:p>
        </w:tc>
      </w:tr>
      <w:tr w:rsidR="00E54C4A" w:rsidRPr="00E54C4A" w14:paraId="03D5F50C" w14:textId="77777777" w:rsidTr="003441E8">
        <w:trPr>
          <w:jc w:val="center"/>
        </w:trPr>
        <w:tc>
          <w:tcPr>
            <w:tcW w:w="0" w:type="auto"/>
            <w:vMerge/>
            <w:vAlign w:val="center"/>
          </w:tcPr>
          <w:p w14:paraId="2AC6CB40"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0" w:type="auto"/>
            <w:vAlign w:val="center"/>
          </w:tcPr>
          <w:p w14:paraId="27702A8C"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无含油电气设备</w:t>
            </w:r>
          </w:p>
        </w:tc>
        <w:tc>
          <w:tcPr>
            <w:tcW w:w="0" w:type="auto"/>
            <w:vAlign w:val="center"/>
          </w:tcPr>
          <w:p w14:paraId="151CFD9A"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戊</w:t>
            </w:r>
          </w:p>
        </w:tc>
        <w:tc>
          <w:tcPr>
            <w:tcW w:w="0" w:type="auto"/>
            <w:vAlign w:val="center"/>
          </w:tcPr>
          <w:p w14:paraId="1439AE07"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二级</w:t>
            </w:r>
          </w:p>
        </w:tc>
      </w:tr>
      <w:tr w:rsidR="00E54C4A" w:rsidRPr="00E54C4A" w14:paraId="5A50FDD9" w14:textId="77777777" w:rsidTr="003441E8">
        <w:trPr>
          <w:jc w:val="center"/>
        </w:trPr>
        <w:tc>
          <w:tcPr>
            <w:tcW w:w="0" w:type="auto"/>
            <w:vMerge w:val="restart"/>
            <w:vAlign w:val="center"/>
          </w:tcPr>
          <w:p w14:paraId="4226912B"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配电装置楼（室）</w:t>
            </w:r>
          </w:p>
        </w:tc>
        <w:tc>
          <w:tcPr>
            <w:tcW w:w="0" w:type="auto"/>
            <w:vAlign w:val="center"/>
          </w:tcPr>
          <w:p w14:paraId="5C9C0738"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单台设备油量</w:t>
            </w:r>
            <w:r w:rsidRPr="00E54C4A">
              <w:rPr>
                <w:rFonts w:asciiTheme="minorEastAsia" w:eastAsiaTheme="minorEastAsia" w:hAnsiTheme="minorEastAsia" w:cstheme="minorBidi"/>
                <w:szCs w:val="21"/>
              </w:rPr>
              <w:t>60kg</w:t>
            </w:r>
            <w:r w:rsidRPr="00E54C4A">
              <w:rPr>
                <w:rFonts w:asciiTheme="minorEastAsia" w:eastAsiaTheme="minorEastAsia" w:hAnsiTheme="minorEastAsia" w:cstheme="minorBidi" w:hint="eastAsia"/>
                <w:szCs w:val="21"/>
              </w:rPr>
              <w:t>以上</w:t>
            </w:r>
          </w:p>
        </w:tc>
        <w:tc>
          <w:tcPr>
            <w:tcW w:w="0" w:type="auto"/>
            <w:vAlign w:val="center"/>
          </w:tcPr>
          <w:p w14:paraId="68CDDF0F"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丙</w:t>
            </w:r>
          </w:p>
        </w:tc>
        <w:tc>
          <w:tcPr>
            <w:tcW w:w="0" w:type="auto"/>
            <w:vAlign w:val="center"/>
          </w:tcPr>
          <w:p w14:paraId="3CF33BFC"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二级</w:t>
            </w:r>
          </w:p>
        </w:tc>
      </w:tr>
      <w:tr w:rsidR="00E54C4A" w:rsidRPr="00E54C4A" w14:paraId="1E8ED6B3" w14:textId="77777777" w:rsidTr="003441E8">
        <w:trPr>
          <w:jc w:val="center"/>
        </w:trPr>
        <w:tc>
          <w:tcPr>
            <w:tcW w:w="0" w:type="auto"/>
            <w:vMerge/>
            <w:vAlign w:val="center"/>
          </w:tcPr>
          <w:p w14:paraId="70275CB9"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0" w:type="auto"/>
            <w:vAlign w:val="center"/>
          </w:tcPr>
          <w:p w14:paraId="311D1ED1"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单台设备油量</w:t>
            </w:r>
            <w:r w:rsidRPr="00E54C4A">
              <w:rPr>
                <w:rFonts w:asciiTheme="minorEastAsia" w:eastAsiaTheme="minorEastAsia" w:hAnsiTheme="minorEastAsia" w:cstheme="minorBidi"/>
                <w:szCs w:val="21"/>
              </w:rPr>
              <w:t>60kg</w:t>
            </w:r>
            <w:r w:rsidRPr="00E54C4A">
              <w:rPr>
                <w:rFonts w:asciiTheme="minorEastAsia" w:eastAsiaTheme="minorEastAsia" w:hAnsiTheme="minorEastAsia" w:cstheme="minorBidi" w:hint="eastAsia"/>
                <w:szCs w:val="21"/>
              </w:rPr>
              <w:t>以下</w:t>
            </w:r>
          </w:p>
        </w:tc>
        <w:tc>
          <w:tcPr>
            <w:tcW w:w="0" w:type="auto"/>
            <w:vAlign w:val="center"/>
          </w:tcPr>
          <w:p w14:paraId="45340A46"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丁</w:t>
            </w:r>
          </w:p>
        </w:tc>
        <w:tc>
          <w:tcPr>
            <w:tcW w:w="0" w:type="auto"/>
            <w:vAlign w:val="center"/>
          </w:tcPr>
          <w:p w14:paraId="787AEACE"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二级</w:t>
            </w:r>
          </w:p>
        </w:tc>
      </w:tr>
      <w:tr w:rsidR="00E54C4A" w:rsidRPr="00E54C4A" w14:paraId="1335496B" w14:textId="77777777" w:rsidTr="003441E8">
        <w:trPr>
          <w:jc w:val="center"/>
        </w:trPr>
        <w:tc>
          <w:tcPr>
            <w:tcW w:w="0" w:type="auto"/>
            <w:vMerge/>
            <w:vAlign w:val="center"/>
          </w:tcPr>
          <w:p w14:paraId="68CF6039"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0" w:type="auto"/>
            <w:vAlign w:val="center"/>
          </w:tcPr>
          <w:p w14:paraId="76AB6AAE"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无含油电气设备</w:t>
            </w:r>
          </w:p>
        </w:tc>
        <w:tc>
          <w:tcPr>
            <w:tcW w:w="0" w:type="auto"/>
            <w:vAlign w:val="center"/>
          </w:tcPr>
          <w:p w14:paraId="29289EB5"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戊</w:t>
            </w:r>
          </w:p>
        </w:tc>
        <w:tc>
          <w:tcPr>
            <w:tcW w:w="0" w:type="auto"/>
            <w:vAlign w:val="center"/>
          </w:tcPr>
          <w:p w14:paraId="165D4539"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二级</w:t>
            </w:r>
          </w:p>
        </w:tc>
      </w:tr>
      <w:tr w:rsidR="00E54C4A" w:rsidRPr="00E54C4A" w14:paraId="28B515A8" w14:textId="77777777" w:rsidTr="003441E8">
        <w:trPr>
          <w:jc w:val="center"/>
        </w:trPr>
        <w:tc>
          <w:tcPr>
            <w:tcW w:w="0" w:type="auto"/>
            <w:gridSpan w:val="2"/>
            <w:vAlign w:val="center"/>
          </w:tcPr>
          <w:p w14:paraId="7E4E39B3"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油浸变压器室</w:t>
            </w:r>
          </w:p>
        </w:tc>
        <w:tc>
          <w:tcPr>
            <w:tcW w:w="0" w:type="auto"/>
            <w:vAlign w:val="center"/>
          </w:tcPr>
          <w:p w14:paraId="1A089233"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丙</w:t>
            </w:r>
          </w:p>
        </w:tc>
        <w:tc>
          <w:tcPr>
            <w:tcW w:w="0" w:type="auto"/>
            <w:vAlign w:val="center"/>
          </w:tcPr>
          <w:p w14:paraId="55DD5FE7"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一级</w:t>
            </w:r>
          </w:p>
        </w:tc>
      </w:tr>
      <w:tr w:rsidR="00E54C4A" w:rsidRPr="00E54C4A" w14:paraId="61C71AA0" w14:textId="77777777" w:rsidTr="003441E8">
        <w:trPr>
          <w:jc w:val="center"/>
        </w:trPr>
        <w:tc>
          <w:tcPr>
            <w:tcW w:w="0" w:type="auto"/>
            <w:gridSpan w:val="2"/>
            <w:vAlign w:val="center"/>
          </w:tcPr>
          <w:p w14:paraId="460CA7B8"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气体或干式变压器室</w:t>
            </w:r>
          </w:p>
        </w:tc>
        <w:tc>
          <w:tcPr>
            <w:tcW w:w="0" w:type="auto"/>
            <w:vAlign w:val="center"/>
          </w:tcPr>
          <w:p w14:paraId="6E8B27F1"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丁</w:t>
            </w:r>
          </w:p>
        </w:tc>
        <w:tc>
          <w:tcPr>
            <w:tcW w:w="0" w:type="auto"/>
            <w:vAlign w:val="center"/>
          </w:tcPr>
          <w:p w14:paraId="6B882A2E"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二级</w:t>
            </w:r>
          </w:p>
        </w:tc>
      </w:tr>
      <w:tr w:rsidR="00E54C4A" w:rsidRPr="00E54C4A" w14:paraId="1B15916D" w14:textId="77777777" w:rsidTr="003441E8">
        <w:trPr>
          <w:jc w:val="center"/>
        </w:trPr>
        <w:tc>
          <w:tcPr>
            <w:tcW w:w="0" w:type="auto"/>
            <w:gridSpan w:val="2"/>
            <w:vAlign w:val="center"/>
          </w:tcPr>
          <w:p w14:paraId="2E5545F7"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电容器室（有可燃介质）</w:t>
            </w:r>
          </w:p>
        </w:tc>
        <w:tc>
          <w:tcPr>
            <w:tcW w:w="0" w:type="auto"/>
            <w:vAlign w:val="center"/>
          </w:tcPr>
          <w:p w14:paraId="1869E668"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丙</w:t>
            </w:r>
          </w:p>
        </w:tc>
        <w:tc>
          <w:tcPr>
            <w:tcW w:w="0" w:type="auto"/>
            <w:vAlign w:val="center"/>
          </w:tcPr>
          <w:p w14:paraId="31B8D6CF"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二级</w:t>
            </w:r>
          </w:p>
        </w:tc>
      </w:tr>
      <w:tr w:rsidR="00E54C4A" w:rsidRPr="00E54C4A" w14:paraId="020623AC" w14:textId="77777777" w:rsidTr="003441E8">
        <w:trPr>
          <w:jc w:val="center"/>
        </w:trPr>
        <w:tc>
          <w:tcPr>
            <w:tcW w:w="0" w:type="auto"/>
            <w:gridSpan w:val="2"/>
            <w:vAlign w:val="center"/>
          </w:tcPr>
          <w:p w14:paraId="2578CE5A"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干式电容器室</w:t>
            </w:r>
          </w:p>
        </w:tc>
        <w:tc>
          <w:tcPr>
            <w:tcW w:w="0" w:type="auto"/>
            <w:vAlign w:val="center"/>
          </w:tcPr>
          <w:p w14:paraId="26911EAD"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丁</w:t>
            </w:r>
          </w:p>
        </w:tc>
        <w:tc>
          <w:tcPr>
            <w:tcW w:w="0" w:type="auto"/>
            <w:vAlign w:val="center"/>
          </w:tcPr>
          <w:p w14:paraId="28528D5E"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二级</w:t>
            </w:r>
          </w:p>
        </w:tc>
      </w:tr>
      <w:tr w:rsidR="00E54C4A" w:rsidRPr="00E54C4A" w14:paraId="44D04D59" w14:textId="77777777" w:rsidTr="003441E8">
        <w:trPr>
          <w:jc w:val="center"/>
        </w:trPr>
        <w:tc>
          <w:tcPr>
            <w:tcW w:w="0" w:type="auto"/>
            <w:gridSpan w:val="2"/>
            <w:vAlign w:val="center"/>
          </w:tcPr>
          <w:p w14:paraId="40932CC4"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油浸电抗器室</w:t>
            </w:r>
          </w:p>
        </w:tc>
        <w:tc>
          <w:tcPr>
            <w:tcW w:w="0" w:type="auto"/>
            <w:vAlign w:val="center"/>
          </w:tcPr>
          <w:p w14:paraId="69292648"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丙</w:t>
            </w:r>
          </w:p>
        </w:tc>
        <w:tc>
          <w:tcPr>
            <w:tcW w:w="0" w:type="auto"/>
            <w:vAlign w:val="center"/>
          </w:tcPr>
          <w:p w14:paraId="6AAE8925"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二级</w:t>
            </w:r>
          </w:p>
        </w:tc>
      </w:tr>
      <w:tr w:rsidR="00E54C4A" w:rsidRPr="00E54C4A" w14:paraId="5A53842B" w14:textId="77777777" w:rsidTr="003441E8">
        <w:trPr>
          <w:jc w:val="center"/>
        </w:trPr>
        <w:tc>
          <w:tcPr>
            <w:tcW w:w="0" w:type="auto"/>
            <w:gridSpan w:val="2"/>
            <w:vAlign w:val="center"/>
          </w:tcPr>
          <w:p w14:paraId="0634214F"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干式电抗器室</w:t>
            </w:r>
          </w:p>
        </w:tc>
        <w:tc>
          <w:tcPr>
            <w:tcW w:w="0" w:type="auto"/>
            <w:vAlign w:val="center"/>
          </w:tcPr>
          <w:p w14:paraId="18EE7C3D"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丁</w:t>
            </w:r>
          </w:p>
        </w:tc>
        <w:tc>
          <w:tcPr>
            <w:tcW w:w="0" w:type="auto"/>
            <w:vAlign w:val="center"/>
          </w:tcPr>
          <w:p w14:paraId="1020EDE8"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二级</w:t>
            </w:r>
          </w:p>
        </w:tc>
      </w:tr>
      <w:tr w:rsidR="00E54C4A" w:rsidRPr="00E54C4A" w14:paraId="4D7E3517" w14:textId="77777777" w:rsidTr="003441E8">
        <w:trPr>
          <w:jc w:val="center"/>
        </w:trPr>
        <w:tc>
          <w:tcPr>
            <w:tcW w:w="0" w:type="auto"/>
            <w:gridSpan w:val="2"/>
            <w:vAlign w:val="center"/>
          </w:tcPr>
          <w:p w14:paraId="510249E0"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柴油发电机室</w:t>
            </w:r>
          </w:p>
        </w:tc>
        <w:tc>
          <w:tcPr>
            <w:tcW w:w="0" w:type="auto"/>
            <w:vAlign w:val="center"/>
          </w:tcPr>
          <w:p w14:paraId="5FD8F190"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丙</w:t>
            </w:r>
          </w:p>
        </w:tc>
        <w:tc>
          <w:tcPr>
            <w:tcW w:w="0" w:type="auto"/>
            <w:vAlign w:val="center"/>
          </w:tcPr>
          <w:p w14:paraId="20B7FD54"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二级</w:t>
            </w:r>
          </w:p>
        </w:tc>
      </w:tr>
      <w:tr w:rsidR="00E54C4A" w:rsidRPr="00E54C4A" w14:paraId="133A9058" w14:textId="77777777" w:rsidTr="003441E8">
        <w:trPr>
          <w:jc w:val="center"/>
        </w:trPr>
        <w:tc>
          <w:tcPr>
            <w:tcW w:w="0" w:type="auto"/>
            <w:gridSpan w:val="2"/>
            <w:vAlign w:val="center"/>
          </w:tcPr>
          <w:p w14:paraId="7DC78852"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空</w:t>
            </w:r>
            <w:proofErr w:type="gramStart"/>
            <w:r w:rsidRPr="00E54C4A">
              <w:rPr>
                <w:rFonts w:asciiTheme="minorEastAsia" w:eastAsiaTheme="minorEastAsia" w:hAnsiTheme="minorEastAsia" w:cstheme="minorBidi" w:hint="eastAsia"/>
                <w:szCs w:val="21"/>
              </w:rPr>
              <w:t>冷器室</w:t>
            </w:r>
            <w:proofErr w:type="gramEnd"/>
          </w:p>
        </w:tc>
        <w:tc>
          <w:tcPr>
            <w:tcW w:w="0" w:type="auto"/>
            <w:vAlign w:val="center"/>
          </w:tcPr>
          <w:p w14:paraId="6AC5B13D"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戊</w:t>
            </w:r>
          </w:p>
        </w:tc>
        <w:tc>
          <w:tcPr>
            <w:tcW w:w="0" w:type="auto"/>
            <w:vAlign w:val="center"/>
          </w:tcPr>
          <w:p w14:paraId="3D2D7050"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二级</w:t>
            </w:r>
          </w:p>
        </w:tc>
      </w:tr>
      <w:tr w:rsidR="00E54C4A" w:rsidRPr="00E54C4A" w14:paraId="1FF36B13" w14:textId="77777777" w:rsidTr="003441E8">
        <w:trPr>
          <w:jc w:val="center"/>
        </w:trPr>
        <w:tc>
          <w:tcPr>
            <w:tcW w:w="0" w:type="auto"/>
            <w:vMerge w:val="restart"/>
            <w:vAlign w:val="center"/>
          </w:tcPr>
          <w:p w14:paraId="48C04D4B"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检修备品仓库</w:t>
            </w:r>
          </w:p>
        </w:tc>
        <w:tc>
          <w:tcPr>
            <w:tcW w:w="0" w:type="auto"/>
            <w:vAlign w:val="center"/>
          </w:tcPr>
          <w:p w14:paraId="14622179"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有含油设备</w:t>
            </w:r>
          </w:p>
        </w:tc>
        <w:tc>
          <w:tcPr>
            <w:tcW w:w="0" w:type="auto"/>
            <w:vAlign w:val="center"/>
          </w:tcPr>
          <w:p w14:paraId="13AACFAA"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丁</w:t>
            </w:r>
          </w:p>
        </w:tc>
        <w:tc>
          <w:tcPr>
            <w:tcW w:w="0" w:type="auto"/>
            <w:vAlign w:val="center"/>
          </w:tcPr>
          <w:p w14:paraId="1AED62C9"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二级</w:t>
            </w:r>
          </w:p>
        </w:tc>
      </w:tr>
      <w:tr w:rsidR="00E54C4A" w:rsidRPr="00E54C4A" w14:paraId="531FB35B" w14:textId="77777777" w:rsidTr="003441E8">
        <w:trPr>
          <w:jc w:val="center"/>
        </w:trPr>
        <w:tc>
          <w:tcPr>
            <w:tcW w:w="0" w:type="auto"/>
            <w:vMerge/>
            <w:vAlign w:val="center"/>
          </w:tcPr>
          <w:p w14:paraId="585F7844"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0" w:type="auto"/>
            <w:vAlign w:val="center"/>
          </w:tcPr>
          <w:p w14:paraId="6195A3AA"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无含油设备</w:t>
            </w:r>
          </w:p>
        </w:tc>
        <w:tc>
          <w:tcPr>
            <w:tcW w:w="0" w:type="auto"/>
            <w:vAlign w:val="center"/>
          </w:tcPr>
          <w:p w14:paraId="44B49E3A"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戊</w:t>
            </w:r>
          </w:p>
        </w:tc>
        <w:tc>
          <w:tcPr>
            <w:tcW w:w="0" w:type="auto"/>
            <w:vAlign w:val="center"/>
          </w:tcPr>
          <w:p w14:paraId="6026FF5E"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二级</w:t>
            </w:r>
          </w:p>
        </w:tc>
      </w:tr>
      <w:tr w:rsidR="00E54C4A" w:rsidRPr="00E54C4A" w14:paraId="76CAA0A8" w14:textId="77777777" w:rsidTr="003441E8">
        <w:trPr>
          <w:jc w:val="center"/>
        </w:trPr>
        <w:tc>
          <w:tcPr>
            <w:tcW w:w="0" w:type="auto"/>
            <w:gridSpan w:val="2"/>
            <w:vAlign w:val="center"/>
          </w:tcPr>
          <w:p w14:paraId="02308DB8"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综合楼</w:t>
            </w:r>
          </w:p>
        </w:tc>
        <w:tc>
          <w:tcPr>
            <w:tcW w:w="0" w:type="auto"/>
            <w:vAlign w:val="center"/>
          </w:tcPr>
          <w:p w14:paraId="1BB96F4A"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戊</w:t>
            </w:r>
          </w:p>
        </w:tc>
        <w:tc>
          <w:tcPr>
            <w:tcW w:w="0" w:type="auto"/>
            <w:vAlign w:val="center"/>
          </w:tcPr>
          <w:p w14:paraId="33EF1A24"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二级</w:t>
            </w:r>
          </w:p>
        </w:tc>
      </w:tr>
      <w:tr w:rsidR="00E54C4A" w:rsidRPr="00E54C4A" w14:paraId="13CD2660" w14:textId="77777777" w:rsidTr="003441E8">
        <w:trPr>
          <w:jc w:val="center"/>
        </w:trPr>
        <w:tc>
          <w:tcPr>
            <w:tcW w:w="0" w:type="auto"/>
            <w:gridSpan w:val="2"/>
            <w:vAlign w:val="center"/>
          </w:tcPr>
          <w:p w14:paraId="5682351B"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换流变压器组装（或检修）厂房</w:t>
            </w:r>
          </w:p>
        </w:tc>
        <w:tc>
          <w:tcPr>
            <w:tcW w:w="0" w:type="auto"/>
            <w:vAlign w:val="center"/>
          </w:tcPr>
          <w:p w14:paraId="5C3C322F"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丙</w:t>
            </w:r>
          </w:p>
        </w:tc>
        <w:tc>
          <w:tcPr>
            <w:tcW w:w="0" w:type="auto"/>
            <w:vAlign w:val="center"/>
          </w:tcPr>
          <w:p w14:paraId="0C5E2C10"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二级</w:t>
            </w:r>
          </w:p>
        </w:tc>
      </w:tr>
      <w:tr w:rsidR="00E54C4A" w:rsidRPr="00E54C4A" w14:paraId="73D3463D" w14:textId="77777777" w:rsidTr="003441E8">
        <w:trPr>
          <w:jc w:val="center"/>
        </w:trPr>
        <w:tc>
          <w:tcPr>
            <w:tcW w:w="0" w:type="auto"/>
            <w:gridSpan w:val="2"/>
            <w:vAlign w:val="center"/>
          </w:tcPr>
          <w:p w14:paraId="4045EC12" w14:textId="77777777" w:rsidR="001C1889" w:rsidRPr="00E54C4A" w:rsidRDefault="001C1889" w:rsidP="001C1889">
            <w:pPr>
              <w:spacing w:line="360" w:lineRule="auto"/>
              <w:rPr>
                <w:rFonts w:asciiTheme="minorEastAsia" w:eastAsiaTheme="minorEastAsia" w:hAnsiTheme="minorEastAsia" w:cstheme="minorBidi"/>
                <w:szCs w:val="21"/>
              </w:rPr>
            </w:pPr>
            <w:proofErr w:type="gramStart"/>
            <w:r w:rsidRPr="00E54C4A">
              <w:rPr>
                <w:rFonts w:asciiTheme="minorEastAsia" w:eastAsiaTheme="minorEastAsia" w:hAnsiTheme="minorEastAsia" w:cstheme="minorBidi" w:hint="eastAsia"/>
                <w:szCs w:val="21"/>
              </w:rPr>
              <w:t>专用品库</w:t>
            </w:r>
            <w:proofErr w:type="gramEnd"/>
          </w:p>
        </w:tc>
        <w:tc>
          <w:tcPr>
            <w:tcW w:w="0" w:type="auto"/>
            <w:vAlign w:val="center"/>
          </w:tcPr>
          <w:p w14:paraId="557E350C"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丙</w:t>
            </w:r>
          </w:p>
        </w:tc>
        <w:tc>
          <w:tcPr>
            <w:tcW w:w="0" w:type="auto"/>
            <w:vAlign w:val="center"/>
          </w:tcPr>
          <w:p w14:paraId="65C5E446"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二级</w:t>
            </w:r>
          </w:p>
        </w:tc>
      </w:tr>
      <w:tr w:rsidR="00E54C4A" w:rsidRPr="00E54C4A" w14:paraId="57FF15A6" w14:textId="77777777" w:rsidTr="003441E8">
        <w:trPr>
          <w:jc w:val="center"/>
        </w:trPr>
        <w:tc>
          <w:tcPr>
            <w:tcW w:w="0" w:type="auto"/>
            <w:gridSpan w:val="2"/>
            <w:vAlign w:val="center"/>
          </w:tcPr>
          <w:p w14:paraId="0B3A992F"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车库</w:t>
            </w:r>
          </w:p>
        </w:tc>
        <w:tc>
          <w:tcPr>
            <w:tcW w:w="0" w:type="auto"/>
            <w:vAlign w:val="center"/>
          </w:tcPr>
          <w:p w14:paraId="62135FD6"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丁</w:t>
            </w:r>
          </w:p>
        </w:tc>
        <w:tc>
          <w:tcPr>
            <w:tcW w:w="0" w:type="auto"/>
            <w:vAlign w:val="center"/>
          </w:tcPr>
          <w:p w14:paraId="1C5084B0"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二级</w:t>
            </w:r>
          </w:p>
        </w:tc>
      </w:tr>
      <w:tr w:rsidR="00E54C4A" w:rsidRPr="00E54C4A" w14:paraId="1127BA38" w14:textId="77777777" w:rsidTr="003441E8">
        <w:trPr>
          <w:jc w:val="center"/>
        </w:trPr>
        <w:tc>
          <w:tcPr>
            <w:tcW w:w="0" w:type="auto"/>
            <w:gridSpan w:val="2"/>
            <w:vAlign w:val="center"/>
          </w:tcPr>
          <w:p w14:paraId="6FEE669B"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事故贮油池</w:t>
            </w:r>
          </w:p>
        </w:tc>
        <w:tc>
          <w:tcPr>
            <w:tcW w:w="0" w:type="auto"/>
            <w:vAlign w:val="center"/>
          </w:tcPr>
          <w:p w14:paraId="27E33854"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丙</w:t>
            </w:r>
          </w:p>
        </w:tc>
        <w:tc>
          <w:tcPr>
            <w:tcW w:w="0" w:type="auto"/>
            <w:vAlign w:val="center"/>
          </w:tcPr>
          <w:p w14:paraId="52F4B745"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一级</w:t>
            </w:r>
          </w:p>
        </w:tc>
      </w:tr>
      <w:tr w:rsidR="00E54C4A" w:rsidRPr="00E54C4A" w14:paraId="3AE2AE95" w14:textId="77777777" w:rsidTr="003441E8">
        <w:trPr>
          <w:jc w:val="center"/>
        </w:trPr>
        <w:tc>
          <w:tcPr>
            <w:tcW w:w="0" w:type="auto"/>
            <w:gridSpan w:val="2"/>
            <w:vAlign w:val="center"/>
          </w:tcPr>
          <w:p w14:paraId="3C1FBC41"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生活、工业、消防水泵房</w:t>
            </w:r>
          </w:p>
        </w:tc>
        <w:tc>
          <w:tcPr>
            <w:tcW w:w="0" w:type="auto"/>
            <w:vAlign w:val="center"/>
          </w:tcPr>
          <w:p w14:paraId="2885CF26"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戊</w:t>
            </w:r>
          </w:p>
        </w:tc>
        <w:tc>
          <w:tcPr>
            <w:tcW w:w="0" w:type="auto"/>
            <w:vAlign w:val="center"/>
          </w:tcPr>
          <w:p w14:paraId="3068ADDC"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二级</w:t>
            </w:r>
          </w:p>
        </w:tc>
      </w:tr>
      <w:tr w:rsidR="00E54C4A" w:rsidRPr="00E54C4A" w14:paraId="3A0114B7" w14:textId="77777777" w:rsidTr="003441E8">
        <w:trPr>
          <w:jc w:val="center"/>
        </w:trPr>
        <w:tc>
          <w:tcPr>
            <w:tcW w:w="0" w:type="auto"/>
            <w:gridSpan w:val="2"/>
            <w:vAlign w:val="center"/>
          </w:tcPr>
          <w:p w14:paraId="255065EB"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水处理室</w:t>
            </w:r>
          </w:p>
        </w:tc>
        <w:tc>
          <w:tcPr>
            <w:tcW w:w="0" w:type="auto"/>
            <w:vAlign w:val="center"/>
          </w:tcPr>
          <w:p w14:paraId="1862AF68"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戊</w:t>
            </w:r>
          </w:p>
        </w:tc>
        <w:tc>
          <w:tcPr>
            <w:tcW w:w="0" w:type="auto"/>
            <w:vAlign w:val="center"/>
          </w:tcPr>
          <w:p w14:paraId="1CEFE3C1"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二级</w:t>
            </w:r>
          </w:p>
        </w:tc>
      </w:tr>
      <w:tr w:rsidR="00E54C4A" w:rsidRPr="00E54C4A" w14:paraId="0BF978C1" w14:textId="77777777" w:rsidTr="003441E8">
        <w:trPr>
          <w:jc w:val="center"/>
        </w:trPr>
        <w:tc>
          <w:tcPr>
            <w:tcW w:w="0" w:type="auto"/>
            <w:gridSpan w:val="2"/>
            <w:vAlign w:val="center"/>
          </w:tcPr>
          <w:p w14:paraId="568493C2"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雨</w:t>
            </w:r>
            <w:proofErr w:type="gramStart"/>
            <w:r w:rsidRPr="00E54C4A">
              <w:rPr>
                <w:rFonts w:asciiTheme="minorEastAsia" w:eastAsiaTheme="minorEastAsia" w:hAnsiTheme="minorEastAsia" w:cstheme="minorBidi" w:hint="eastAsia"/>
                <w:szCs w:val="21"/>
              </w:rPr>
              <w:t>淋阀室</w:t>
            </w:r>
            <w:proofErr w:type="gramEnd"/>
            <w:r w:rsidRPr="00E54C4A">
              <w:rPr>
                <w:rFonts w:asciiTheme="minorEastAsia" w:eastAsiaTheme="minorEastAsia" w:hAnsiTheme="minorEastAsia" w:cstheme="minorBidi" w:hint="eastAsia"/>
                <w:szCs w:val="21"/>
              </w:rPr>
              <w:t>、泡沫设备室</w:t>
            </w:r>
          </w:p>
        </w:tc>
        <w:tc>
          <w:tcPr>
            <w:tcW w:w="0" w:type="auto"/>
            <w:vAlign w:val="center"/>
          </w:tcPr>
          <w:p w14:paraId="37256D2B"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戊</w:t>
            </w:r>
          </w:p>
        </w:tc>
        <w:tc>
          <w:tcPr>
            <w:tcW w:w="0" w:type="auto"/>
            <w:vAlign w:val="center"/>
          </w:tcPr>
          <w:p w14:paraId="31D9CF7B"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二级</w:t>
            </w:r>
          </w:p>
        </w:tc>
      </w:tr>
      <w:tr w:rsidR="00E54C4A" w:rsidRPr="00E54C4A" w14:paraId="1635F072" w14:textId="77777777" w:rsidTr="003441E8">
        <w:trPr>
          <w:jc w:val="center"/>
        </w:trPr>
        <w:tc>
          <w:tcPr>
            <w:tcW w:w="0" w:type="auto"/>
            <w:gridSpan w:val="2"/>
            <w:vAlign w:val="center"/>
          </w:tcPr>
          <w:p w14:paraId="7C9A3A22"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污水、雨水泵房</w:t>
            </w:r>
          </w:p>
        </w:tc>
        <w:tc>
          <w:tcPr>
            <w:tcW w:w="0" w:type="auto"/>
            <w:vAlign w:val="center"/>
          </w:tcPr>
          <w:p w14:paraId="43B52921"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戊</w:t>
            </w:r>
          </w:p>
        </w:tc>
        <w:tc>
          <w:tcPr>
            <w:tcW w:w="0" w:type="auto"/>
            <w:vAlign w:val="center"/>
          </w:tcPr>
          <w:p w14:paraId="17F7BDB8"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二级</w:t>
            </w:r>
          </w:p>
        </w:tc>
      </w:tr>
    </w:tbl>
    <w:p w14:paraId="2E560C86"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bCs/>
          <w:sz w:val="28"/>
          <w:szCs w:val="28"/>
        </w:rPr>
        <w:t>3.3.4</w:t>
      </w:r>
      <w:r w:rsidRPr="00E54C4A">
        <w:rPr>
          <w:rFonts w:asciiTheme="minorEastAsia" w:eastAsiaTheme="minorEastAsia" w:hAnsiTheme="minorEastAsia" w:cstheme="minorBidi" w:hint="eastAsia"/>
          <w:sz w:val="28"/>
          <w:szCs w:val="28"/>
        </w:rPr>
        <w:t>变电工程项目内建构筑物及设备的防火间距不应小于表</w:t>
      </w:r>
      <w:r w:rsidRPr="00E54C4A">
        <w:rPr>
          <w:rFonts w:asciiTheme="minorEastAsia" w:eastAsiaTheme="minorEastAsia" w:hAnsiTheme="minorEastAsia" w:cstheme="minorBidi"/>
          <w:sz w:val="28"/>
          <w:szCs w:val="28"/>
        </w:rPr>
        <w:t>3.3.4</w:t>
      </w:r>
      <w:r w:rsidRPr="00E54C4A">
        <w:rPr>
          <w:rFonts w:asciiTheme="minorEastAsia" w:eastAsiaTheme="minorEastAsia" w:hAnsiTheme="minorEastAsia" w:cstheme="minorBidi" w:hint="eastAsia"/>
          <w:sz w:val="28"/>
          <w:szCs w:val="28"/>
        </w:rPr>
        <w:t>的规定。</w:t>
      </w:r>
    </w:p>
    <w:p w14:paraId="362B329E" w14:textId="77777777" w:rsidR="001C1889" w:rsidRPr="00E54C4A" w:rsidRDefault="001C1889" w:rsidP="001C1889">
      <w:pPr>
        <w:spacing w:line="360" w:lineRule="auto"/>
        <w:jc w:val="center"/>
        <w:rPr>
          <w:rFonts w:asciiTheme="minorEastAsia" w:eastAsiaTheme="minorEastAsia" w:hAnsiTheme="minorEastAsia" w:cstheme="minorBidi"/>
          <w:b/>
          <w:bCs/>
          <w:szCs w:val="21"/>
        </w:rPr>
      </w:pPr>
      <w:r w:rsidRPr="00E54C4A">
        <w:rPr>
          <w:rFonts w:asciiTheme="minorEastAsia" w:eastAsiaTheme="minorEastAsia" w:hAnsiTheme="minorEastAsia" w:cstheme="minorBidi" w:hint="eastAsia"/>
          <w:b/>
          <w:bCs/>
          <w:szCs w:val="21"/>
        </w:rPr>
        <w:t>表</w:t>
      </w:r>
      <w:r w:rsidRPr="00E54C4A">
        <w:rPr>
          <w:rFonts w:asciiTheme="minorEastAsia" w:eastAsiaTheme="minorEastAsia" w:hAnsiTheme="minorEastAsia" w:cstheme="minorBidi"/>
          <w:b/>
          <w:bCs/>
          <w:szCs w:val="21"/>
        </w:rPr>
        <w:t>3.3.4</w:t>
      </w:r>
      <w:r w:rsidRPr="00E54C4A">
        <w:rPr>
          <w:rFonts w:asciiTheme="minorEastAsia" w:eastAsiaTheme="minorEastAsia" w:hAnsiTheme="minorEastAsia" w:cstheme="minorBidi" w:hint="eastAsia"/>
          <w:b/>
          <w:bCs/>
          <w:szCs w:val="21"/>
        </w:rPr>
        <w:t>变电工程项目内建构筑物及设备之间的防火间距</w:t>
      </w:r>
      <w:r w:rsidRPr="00E54C4A">
        <w:rPr>
          <w:rFonts w:asciiTheme="minorEastAsia" w:eastAsiaTheme="minorEastAsia" w:hAnsiTheme="minorEastAsia" w:cstheme="minorBidi"/>
          <w:b/>
          <w:bCs/>
          <w:szCs w:val="21"/>
        </w:rPr>
        <w:t>(m)</w:t>
      </w:r>
    </w:p>
    <w:tbl>
      <w:tblPr>
        <w:tblStyle w:val="af1"/>
        <w:tblW w:w="0" w:type="auto"/>
        <w:tblLook w:val="04A0" w:firstRow="1" w:lastRow="0" w:firstColumn="1" w:lastColumn="0" w:noHBand="0" w:noVBand="1"/>
      </w:tblPr>
      <w:tblGrid>
        <w:gridCol w:w="1326"/>
        <w:gridCol w:w="843"/>
        <w:gridCol w:w="901"/>
        <w:gridCol w:w="572"/>
        <w:gridCol w:w="649"/>
        <w:gridCol w:w="649"/>
        <w:gridCol w:w="1328"/>
        <w:gridCol w:w="584"/>
        <w:gridCol w:w="748"/>
        <w:gridCol w:w="696"/>
      </w:tblGrid>
      <w:tr w:rsidR="00E54C4A" w:rsidRPr="00E54C4A" w14:paraId="638E2DDC" w14:textId="77777777" w:rsidTr="003441E8">
        <w:trPr>
          <w:trHeight w:val="1882"/>
        </w:trPr>
        <w:tc>
          <w:tcPr>
            <w:tcW w:w="0" w:type="auto"/>
            <w:gridSpan w:val="2"/>
            <w:vMerge w:val="restart"/>
            <w:vAlign w:val="center"/>
          </w:tcPr>
          <w:p w14:paraId="3241AB3F"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lastRenderedPageBreak/>
              <w:t>建（构）筑物、设备名称</w:t>
            </w:r>
          </w:p>
        </w:tc>
        <w:tc>
          <w:tcPr>
            <w:tcW w:w="0" w:type="auto"/>
            <w:gridSpan w:val="2"/>
            <w:vAlign w:val="center"/>
          </w:tcPr>
          <w:p w14:paraId="1C534D2E"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丙、丁、</w:t>
            </w:r>
            <w:proofErr w:type="gramStart"/>
            <w:r w:rsidRPr="00E54C4A">
              <w:rPr>
                <w:rFonts w:asciiTheme="minorEastAsia" w:eastAsiaTheme="minorEastAsia" w:hAnsiTheme="minorEastAsia" w:cstheme="minorBidi" w:hint="eastAsia"/>
                <w:szCs w:val="21"/>
              </w:rPr>
              <w:t>戊类生产</w:t>
            </w:r>
            <w:proofErr w:type="gramEnd"/>
            <w:r w:rsidRPr="00E54C4A">
              <w:rPr>
                <w:rFonts w:asciiTheme="minorEastAsia" w:eastAsiaTheme="minorEastAsia" w:hAnsiTheme="minorEastAsia" w:cstheme="minorBidi" w:hint="eastAsia"/>
                <w:szCs w:val="21"/>
              </w:rPr>
              <w:t>建筑</w:t>
            </w:r>
          </w:p>
          <w:p w14:paraId="42C4A784"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耐火等级</w:t>
            </w:r>
          </w:p>
        </w:tc>
        <w:tc>
          <w:tcPr>
            <w:tcW w:w="0" w:type="auto"/>
            <w:gridSpan w:val="2"/>
            <w:vAlign w:val="center"/>
          </w:tcPr>
          <w:p w14:paraId="0D5B4993"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屋外配电装置</w:t>
            </w:r>
          </w:p>
          <w:p w14:paraId="02223EFC"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每组断路器油量（</w:t>
            </w:r>
            <w:r w:rsidRPr="00E54C4A">
              <w:rPr>
                <w:rFonts w:asciiTheme="minorEastAsia" w:eastAsiaTheme="minorEastAsia" w:hAnsiTheme="minorEastAsia" w:cstheme="minorBidi"/>
                <w:szCs w:val="21"/>
              </w:rPr>
              <w:t>t</w:t>
            </w:r>
            <w:r w:rsidRPr="00E54C4A">
              <w:rPr>
                <w:rFonts w:asciiTheme="minorEastAsia" w:eastAsiaTheme="minorEastAsia" w:hAnsiTheme="minorEastAsia" w:cstheme="minorBidi" w:hint="eastAsia"/>
                <w:szCs w:val="21"/>
              </w:rPr>
              <w:t>）</w:t>
            </w:r>
          </w:p>
        </w:tc>
        <w:tc>
          <w:tcPr>
            <w:tcW w:w="0" w:type="auto"/>
            <w:vMerge w:val="restart"/>
            <w:vAlign w:val="center"/>
          </w:tcPr>
          <w:p w14:paraId="76D6EDF6"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可燃介质电容器（棚）</w:t>
            </w:r>
          </w:p>
        </w:tc>
        <w:tc>
          <w:tcPr>
            <w:tcW w:w="584" w:type="dxa"/>
            <w:vMerge w:val="restart"/>
            <w:vAlign w:val="center"/>
          </w:tcPr>
          <w:p w14:paraId="2E73DADA"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事故贮油池</w:t>
            </w:r>
          </w:p>
        </w:tc>
        <w:tc>
          <w:tcPr>
            <w:tcW w:w="1444" w:type="dxa"/>
            <w:gridSpan w:val="2"/>
            <w:vAlign w:val="center"/>
          </w:tcPr>
          <w:p w14:paraId="2D9F9791"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生活建筑</w:t>
            </w:r>
          </w:p>
          <w:p w14:paraId="5E865C42"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耐火等级</w:t>
            </w:r>
          </w:p>
        </w:tc>
      </w:tr>
      <w:tr w:rsidR="00E54C4A" w:rsidRPr="00E54C4A" w14:paraId="7042C8ED" w14:textId="77777777" w:rsidTr="003441E8">
        <w:tc>
          <w:tcPr>
            <w:tcW w:w="0" w:type="auto"/>
            <w:gridSpan w:val="2"/>
            <w:vMerge/>
            <w:vAlign w:val="center"/>
          </w:tcPr>
          <w:p w14:paraId="6082419D"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0" w:type="auto"/>
            <w:vAlign w:val="center"/>
          </w:tcPr>
          <w:p w14:paraId="001C0512"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一、二级</w:t>
            </w:r>
          </w:p>
        </w:tc>
        <w:tc>
          <w:tcPr>
            <w:tcW w:w="0" w:type="auto"/>
            <w:vAlign w:val="center"/>
          </w:tcPr>
          <w:p w14:paraId="4DFB3FA2"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三级</w:t>
            </w:r>
          </w:p>
        </w:tc>
        <w:tc>
          <w:tcPr>
            <w:tcW w:w="0" w:type="auto"/>
            <w:vAlign w:val="center"/>
          </w:tcPr>
          <w:p w14:paraId="3AC4F741"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w:t>
            </w:r>
            <w:r w:rsidRPr="00E54C4A">
              <w:rPr>
                <w:rFonts w:asciiTheme="minorEastAsia" w:eastAsiaTheme="minorEastAsia" w:hAnsiTheme="minorEastAsia" w:cstheme="minorBidi"/>
                <w:szCs w:val="21"/>
              </w:rPr>
              <w:t>1</w:t>
            </w:r>
          </w:p>
        </w:tc>
        <w:tc>
          <w:tcPr>
            <w:tcW w:w="0" w:type="auto"/>
            <w:vAlign w:val="center"/>
          </w:tcPr>
          <w:p w14:paraId="314E52D4"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w:t>
            </w:r>
            <w:r w:rsidRPr="00E54C4A">
              <w:rPr>
                <w:rFonts w:asciiTheme="minorEastAsia" w:eastAsiaTheme="minorEastAsia" w:hAnsiTheme="minorEastAsia" w:cstheme="minorBidi"/>
                <w:szCs w:val="21"/>
              </w:rPr>
              <w:t>1</w:t>
            </w:r>
          </w:p>
        </w:tc>
        <w:tc>
          <w:tcPr>
            <w:tcW w:w="0" w:type="auto"/>
            <w:vMerge/>
            <w:vAlign w:val="center"/>
          </w:tcPr>
          <w:p w14:paraId="24CC5D2B"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584" w:type="dxa"/>
            <w:vMerge/>
            <w:vAlign w:val="center"/>
          </w:tcPr>
          <w:p w14:paraId="4F1EFF68"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748" w:type="dxa"/>
            <w:vAlign w:val="center"/>
          </w:tcPr>
          <w:p w14:paraId="733908E0"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一、二级</w:t>
            </w:r>
          </w:p>
        </w:tc>
        <w:tc>
          <w:tcPr>
            <w:tcW w:w="0" w:type="auto"/>
            <w:vAlign w:val="center"/>
          </w:tcPr>
          <w:p w14:paraId="6E16803E"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三级</w:t>
            </w:r>
          </w:p>
        </w:tc>
      </w:tr>
      <w:tr w:rsidR="00E54C4A" w:rsidRPr="00E54C4A" w14:paraId="4518B9D8" w14:textId="77777777" w:rsidTr="003441E8">
        <w:tc>
          <w:tcPr>
            <w:tcW w:w="0" w:type="auto"/>
            <w:vMerge w:val="restart"/>
            <w:vAlign w:val="center"/>
          </w:tcPr>
          <w:p w14:paraId="4D23166C"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丙、丁、</w:t>
            </w:r>
            <w:proofErr w:type="gramStart"/>
            <w:r w:rsidRPr="00E54C4A">
              <w:rPr>
                <w:rFonts w:asciiTheme="minorEastAsia" w:eastAsiaTheme="minorEastAsia" w:hAnsiTheme="minorEastAsia" w:cstheme="minorBidi" w:hint="eastAsia"/>
                <w:szCs w:val="21"/>
              </w:rPr>
              <w:t>戊类生产</w:t>
            </w:r>
            <w:proofErr w:type="gramEnd"/>
            <w:r w:rsidRPr="00E54C4A">
              <w:rPr>
                <w:rFonts w:asciiTheme="minorEastAsia" w:eastAsiaTheme="minorEastAsia" w:hAnsiTheme="minorEastAsia" w:cstheme="minorBidi" w:hint="eastAsia"/>
                <w:szCs w:val="21"/>
              </w:rPr>
              <w:t>建筑</w:t>
            </w:r>
          </w:p>
          <w:p w14:paraId="561FFD7B"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耐火等级</w:t>
            </w:r>
          </w:p>
        </w:tc>
        <w:tc>
          <w:tcPr>
            <w:tcW w:w="0" w:type="auto"/>
            <w:vAlign w:val="center"/>
          </w:tcPr>
          <w:p w14:paraId="244C4621"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一、二级</w:t>
            </w:r>
          </w:p>
        </w:tc>
        <w:tc>
          <w:tcPr>
            <w:tcW w:w="0" w:type="auto"/>
            <w:vAlign w:val="center"/>
          </w:tcPr>
          <w:p w14:paraId="1D2B2FCA"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10</w:t>
            </w:r>
          </w:p>
        </w:tc>
        <w:tc>
          <w:tcPr>
            <w:tcW w:w="0" w:type="auto"/>
            <w:vAlign w:val="center"/>
          </w:tcPr>
          <w:p w14:paraId="1CD51D05"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12</w:t>
            </w:r>
          </w:p>
        </w:tc>
        <w:tc>
          <w:tcPr>
            <w:tcW w:w="0" w:type="auto"/>
            <w:vMerge w:val="restart"/>
            <w:vAlign w:val="center"/>
          </w:tcPr>
          <w:p w14:paraId="36C70AFB"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w:t>
            </w:r>
          </w:p>
        </w:tc>
        <w:tc>
          <w:tcPr>
            <w:tcW w:w="0" w:type="auto"/>
            <w:vMerge w:val="restart"/>
            <w:vAlign w:val="center"/>
          </w:tcPr>
          <w:p w14:paraId="0CFD0193"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10</w:t>
            </w:r>
          </w:p>
        </w:tc>
        <w:tc>
          <w:tcPr>
            <w:tcW w:w="0" w:type="auto"/>
            <w:vMerge w:val="restart"/>
            <w:vAlign w:val="center"/>
          </w:tcPr>
          <w:p w14:paraId="61321554"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10</w:t>
            </w:r>
          </w:p>
        </w:tc>
        <w:tc>
          <w:tcPr>
            <w:tcW w:w="584" w:type="dxa"/>
            <w:vMerge w:val="restart"/>
            <w:vAlign w:val="center"/>
          </w:tcPr>
          <w:p w14:paraId="596928CE"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5</w:t>
            </w:r>
          </w:p>
        </w:tc>
        <w:tc>
          <w:tcPr>
            <w:tcW w:w="748" w:type="dxa"/>
            <w:vAlign w:val="center"/>
          </w:tcPr>
          <w:p w14:paraId="324F5941"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10</w:t>
            </w:r>
          </w:p>
        </w:tc>
        <w:tc>
          <w:tcPr>
            <w:tcW w:w="0" w:type="auto"/>
            <w:vAlign w:val="center"/>
          </w:tcPr>
          <w:p w14:paraId="291FD41A"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12</w:t>
            </w:r>
          </w:p>
        </w:tc>
      </w:tr>
      <w:tr w:rsidR="00E54C4A" w:rsidRPr="00E54C4A" w14:paraId="700D61EC" w14:textId="77777777" w:rsidTr="003441E8">
        <w:tc>
          <w:tcPr>
            <w:tcW w:w="0" w:type="auto"/>
            <w:vMerge/>
            <w:vAlign w:val="center"/>
          </w:tcPr>
          <w:p w14:paraId="609E697C"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0" w:type="auto"/>
            <w:vAlign w:val="center"/>
          </w:tcPr>
          <w:p w14:paraId="3841A7F8"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三级</w:t>
            </w:r>
          </w:p>
        </w:tc>
        <w:tc>
          <w:tcPr>
            <w:tcW w:w="0" w:type="auto"/>
            <w:vAlign w:val="center"/>
          </w:tcPr>
          <w:p w14:paraId="49D59A7A"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12</w:t>
            </w:r>
          </w:p>
        </w:tc>
        <w:tc>
          <w:tcPr>
            <w:tcW w:w="0" w:type="auto"/>
            <w:vAlign w:val="center"/>
          </w:tcPr>
          <w:p w14:paraId="22941BCE"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14</w:t>
            </w:r>
          </w:p>
        </w:tc>
        <w:tc>
          <w:tcPr>
            <w:tcW w:w="0" w:type="auto"/>
            <w:vMerge/>
            <w:vAlign w:val="center"/>
          </w:tcPr>
          <w:p w14:paraId="26FB6D61"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0" w:type="auto"/>
            <w:vMerge/>
            <w:vAlign w:val="center"/>
          </w:tcPr>
          <w:p w14:paraId="169FD6EA"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0" w:type="auto"/>
            <w:vMerge/>
            <w:vAlign w:val="center"/>
          </w:tcPr>
          <w:p w14:paraId="0D049D16"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584" w:type="dxa"/>
            <w:vMerge/>
            <w:vAlign w:val="center"/>
          </w:tcPr>
          <w:p w14:paraId="050B12D0"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748" w:type="dxa"/>
            <w:vAlign w:val="center"/>
          </w:tcPr>
          <w:p w14:paraId="14DD636C"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12</w:t>
            </w:r>
          </w:p>
        </w:tc>
        <w:tc>
          <w:tcPr>
            <w:tcW w:w="0" w:type="auto"/>
            <w:vAlign w:val="center"/>
          </w:tcPr>
          <w:p w14:paraId="0C3BE002"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14</w:t>
            </w:r>
          </w:p>
        </w:tc>
      </w:tr>
      <w:tr w:rsidR="00E54C4A" w:rsidRPr="00E54C4A" w14:paraId="11E33965" w14:textId="77777777" w:rsidTr="003441E8">
        <w:tc>
          <w:tcPr>
            <w:tcW w:w="0" w:type="auto"/>
            <w:vMerge w:val="restart"/>
            <w:vAlign w:val="center"/>
          </w:tcPr>
          <w:p w14:paraId="4C729996"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屋外配电装置</w:t>
            </w:r>
          </w:p>
          <w:p w14:paraId="637AFD43"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每组断路器油量（</w:t>
            </w:r>
            <w:r w:rsidRPr="00E54C4A">
              <w:rPr>
                <w:rFonts w:asciiTheme="minorEastAsia" w:eastAsiaTheme="minorEastAsia" w:hAnsiTheme="minorEastAsia" w:cstheme="minorBidi"/>
                <w:szCs w:val="21"/>
              </w:rPr>
              <w:t>t</w:t>
            </w:r>
            <w:r w:rsidRPr="00E54C4A">
              <w:rPr>
                <w:rFonts w:asciiTheme="minorEastAsia" w:eastAsiaTheme="minorEastAsia" w:hAnsiTheme="minorEastAsia" w:cstheme="minorBidi" w:hint="eastAsia"/>
                <w:szCs w:val="21"/>
              </w:rPr>
              <w:t>）</w:t>
            </w:r>
          </w:p>
        </w:tc>
        <w:tc>
          <w:tcPr>
            <w:tcW w:w="0" w:type="auto"/>
            <w:vAlign w:val="center"/>
          </w:tcPr>
          <w:p w14:paraId="0052D127"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w:t>
            </w:r>
            <w:r w:rsidRPr="00E54C4A">
              <w:rPr>
                <w:rFonts w:asciiTheme="minorEastAsia" w:eastAsiaTheme="minorEastAsia" w:hAnsiTheme="minorEastAsia" w:cstheme="minorBidi"/>
                <w:szCs w:val="21"/>
              </w:rPr>
              <w:t>1</w:t>
            </w:r>
          </w:p>
        </w:tc>
        <w:tc>
          <w:tcPr>
            <w:tcW w:w="0" w:type="auto"/>
            <w:gridSpan w:val="2"/>
            <w:vAlign w:val="center"/>
          </w:tcPr>
          <w:p w14:paraId="042E8888"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w:t>
            </w:r>
          </w:p>
        </w:tc>
        <w:tc>
          <w:tcPr>
            <w:tcW w:w="0" w:type="auto"/>
            <w:gridSpan w:val="2"/>
            <w:vMerge w:val="restart"/>
            <w:vAlign w:val="center"/>
          </w:tcPr>
          <w:p w14:paraId="08388834"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w:t>
            </w:r>
          </w:p>
        </w:tc>
        <w:tc>
          <w:tcPr>
            <w:tcW w:w="0" w:type="auto"/>
            <w:vMerge w:val="restart"/>
            <w:vAlign w:val="center"/>
          </w:tcPr>
          <w:p w14:paraId="7BCDD69D"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10</w:t>
            </w:r>
          </w:p>
        </w:tc>
        <w:tc>
          <w:tcPr>
            <w:tcW w:w="584" w:type="dxa"/>
            <w:vMerge w:val="restart"/>
            <w:vAlign w:val="center"/>
          </w:tcPr>
          <w:p w14:paraId="22AF4700"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5</w:t>
            </w:r>
          </w:p>
        </w:tc>
        <w:tc>
          <w:tcPr>
            <w:tcW w:w="748" w:type="dxa"/>
            <w:vMerge w:val="restart"/>
            <w:vAlign w:val="center"/>
          </w:tcPr>
          <w:p w14:paraId="394393E8"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10</w:t>
            </w:r>
          </w:p>
        </w:tc>
        <w:tc>
          <w:tcPr>
            <w:tcW w:w="0" w:type="auto"/>
            <w:vMerge w:val="restart"/>
            <w:vAlign w:val="center"/>
          </w:tcPr>
          <w:p w14:paraId="708DFB01"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12</w:t>
            </w:r>
          </w:p>
        </w:tc>
      </w:tr>
      <w:tr w:rsidR="00E54C4A" w:rsidRPr="00E54C4A" w14:paraId="3DD70A6D" w14:textId="77777777" w:rsidTr="003441E8">
        <w:tc>
          <w:tcPr>
            <w:tcW w:w="0" w:type="auto"/>
            <w:vMerge/>
            <w:vAlign w:val="center"/>
          </w:tcPr>
          <w:p w14:paraId="551D9E0C"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0" w:type="auto"/>
            <w:vAlign w:val="center"/>
          </w:tcPr>
          <w:p w14:paraId="6C4521B3"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w:t>
            </w:r>
            <w:r w:rsidRPr="00E54C4A">
              <w:rPr>
                <w:rFonts w:asciiTheme="minorEastAsia" w:eastAsiaTheme="minorEastAsia" w:hAnsiTheme="minorEastAsia" w:cstheme="minorBidi"/>
                <w:szCs w:val="21"/>
              </w:rPr>
              <w:t>1</w:t>
            </w:r>
          </w:p>
        </w:tc>
        <w:tc>
          <w:tcPr>
            <w:tcW w:w="0" w:type="auto"/>
            <w:gridSpan w:val="2"/>
            <w:vAlign w:val="center"/>
          </w:tcPr>
          <w:p w14:paraId="332ACD15"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10</w:t>
            </w:r>
          </w:p>
        </w:tc>
        <w:tc>
          <w:tcPr>
            <w:tcW w:w="0" w:type="auto"/>
            <w:gridSpan w:val="2"/>
            <w:vMerge/>
            <w:vAlign w:val="center"/>
          </w:tcPr>
          <w:p w14:paraId="0C0A7E9E"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0" w:type="auto"/>
            <w:vMerge/>
            <w:vAlign w:val="center"/>
          </w:tcPr>
          <w:p w14:paraId="09A81AAA"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584" w:type="dxa"/>
            <w:vMerge/>
            <w:vAlign w:val="center"/>
          </w:tcPr>
          <w:p w14:paraId="1113A621"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748" w:type="dxa"/>
            <w:vMerge/>
            <w:vAlign w:val="center"/>
          </w:tcPr>
          <w:p w14:paraId="39D90692"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0" w:type="auto"/>
            <w:vMerge/>
            <w:vAlign w:val="center"/>
          </w:tcPr>
          <w:p w14:paraId="55DDECEC" w14:textId="77777777" w:rsidR="001C1889" w:rsidRPr="00E54C4A" w:rsidRDefault="001C1889" w:rsidP="001C1889">
            <w:pPr>
              <w:spacing w:line="360" w:lineRule="auto"/>
              <w:rPr>
                <w:rFonts w:asciiTheme="minorEastAsia" w:eastAsiaTheme="minorEastAsia" w:hAnsiTheme="minorEastAsia" w:cstheme="minorBidi"/>
                <w:szCs w:val="21"/>
              </w:rPr>
            </w:pPr>
          </w:p>
        </w:tc>
      </w:tr>
      <w:tr w:rsidR="00E54C4A" w:rsidRPr="00E54C4A" w14:paraId="39669E4D" w14:textId="77777777" w:rsidTr="003441E8">
        <w:tc>
          <w:tcPr>
            <w:tcW w:w="0" w:type="auto"/>
            <w:vMerge w:val="restart"/>
            <w:vAlign w:val="center"/>
          </w:tcPr>
          <w:p w14:paraId="7DB7D8A0"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油浸变压器、油浸电抗器</w:t>
            </w:r>
          </w:p>
          <w:p w14:paraId="10FE7AF3"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单台设备油量（</w:t>
            </w:r>
            <w:r w:rsidRPr="00E54C4A">
              <w:rPr>
                <w:rFonts w:asciiTheme="minorEastAsia" w:eastAsiaTheme="minorEastAsia" w:hAnsiTheme="minorEastAsia" w:cstheme="minorBidi"/>
                <w:szCs w:val="21"/>
              </w:rPr>
              <w:t>t</w:t>
            </w:r>
            <w:r w:rsidRPr="00E54C4A">
              <w:rPr>
                <w:rFonts w:asciiTheme="minorEastAsia" w:eastAsiaTheme="minorEastAsia" w:hAnsiTheme="minorEastAsia" w:cstheme="minorBidi" w:hint="eastAsia"/>
                <w:szCs w:val="21"/>
              </w:rPr>
              <w:t>）</w:t>
            </w:r>
          </w:p>
        </w:tc>
        <w:tc>
          <w:tcPr>
            <w:tcW w:w="0" w:type="auto"/>
            <w:vAlign w:val="center"/>
          </w:tcPr>
          <w:p w14:paraId="0DBF6378"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w:t>
            </w:r>
            <w:r w:rsidRPr="00E54C4A">
              <w:rPr>
                <w:rFonts w:asciiTheme="minorEastAsia" w:eastAsiaTheme="minorEastAsia" w:hAnsiTheme="minorEastAsia" w:cstheme="minorBidi"/>
                <w:szCs w:val="21"/>
              </w:rPr>
              <w:t>5,</w:t>
            </w:r>
            <w:r w:rsidRPr="00E54C4A">
              <w:rPr>
                <w:rFonts w:asciiTheme="minorEastAsia" w:eastAsiaTheme="minorEastAsia" w:hAnsiTheme="minorEastAsia" w:cstheme="minorBidi" w:hint="eastAsia"/>
                <w:szCs w:val="21"/>
              </w:rPr>
              <w:t>≤</w:t>
            </w:r>
            <w:r w:rsidRPr="00E54C4A">
              <w:rPr>
                <w:rFonts w:asciiTheme="minorEastAsia" w:eastAsiaTheme="minorEastAsia" w:hAnsiTheme="minorEastAsia" w:cstheme="minorBidi"/>
                <w:szCs w:val="21"/>
              </w:rPr>
              <w:t>10</w:t>
            </w:r>
          </w:p>
        </w:tc>
        <w:tc>
          <w:tcPr>
            <w:tcW w:w="0" w:type="auto"/>
            <w:gridSpan w:val="2"/>
            <w:vMerge w:val="restart"/>
            <w:vAlign w:val="center"/>
          </w:tcPr>
          <w:p w14:paraId="0257A600"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10</w:t>
            </w:r>
          </w:p>
        </w:tc>
        <w:tc>
          <w:tcPr>
            <w:tcW w:w="0" w:type="auto"/>
            <w:gridSpan w:val="2"/>
            <w:vMerge w:val="restart"/>
            <w:vAlign w:val="center"/>
          </w:tcPr>
          <w:p w14:paraId="7787F256"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见</w:t>
            </w:r>
            <w:r w:rsidRPr="00E54C4A">
              <w:rPr>
                <w:rFonts w:asciiTheme="minorEastAsia" w:eastAsiaTheme="minorEastAsia" w:hAnsiTheme="minorEastAsia" w:cstheme="minorBidi"/>
                <w:szCs w:val="21"/>
              </w:rPr>
              <w:t>3.3.5</w:t>
            </w:r>
            <w:r w:rsidRPr="00E54C4A">
              <w:rPr>
                <w:rFonts w:asciiTheme="minorEastAsia" w:eastAsiaTheme="minorEastAsia" w:hAnsiTheme="minorEastAsia" w:cstheme="minorBidi" w:hint="eastAsia"/>
                <w:szCs w:val="21"/>
              </w:rPr>
              <w:t>条</w:t>
            </w:r>
          </w:p>
        </w:tc>
        <w:tc>
          <w:tcPr>
            <w:tcW w:w="0" w:type="auto"/>
            <w:vMerge w:val="restart"/>
            <w:vAlign w:val="center"/>
          </w:tcPr>
          <w:p w14:paraId="3568D11F"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10</w:t>
            </w:r>
          </w:p>
        </w:tc>
        <w:tc>
          <w:tcPr>
            <w:tcW w:w="584" w:type="dxa"/>
            <w:vMerge w:val="restart"/>
            <w:vAlign w:val="center"/>
          </w:tcPr>
          <w:p w14:paraId="112B50D4"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5</w:t>
            </w:r>
          </w:p>
        </w:tc>
        <w:tc>
          <w:tcPr>
            <w:tcW w:w="748" w:type="dxa"/>
            <w:vAlign w:val="center"/>
          </w:tcPr>
          <w:p w14:paraId="45C8A231"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15</w:t>
            </w:r>
          </w:p>
        </w:tc>
        <w:tc>
          <w:tcPr>
            <w:tcW w:w="0" w:type="auto"/>
            <w:vAlign w:val="center"/>
          </w:tcPr>
          <w:p w14:paraId="3D030F16"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20</w:t>
            </w:r>
          </w:p>
        </w:tc>
      </w:tr>
      <w:tr w:rsidR="00E54C4A" w:rsidRPr="00E54C4A" w14:paraId="68EF0774" w14:textId="77777777" w:rsidTr="003441E8">
        <w:tc>
          <w:tcPr>
            <w:tcW w:w="0" w:type="auto"/>
            <w:vMerge/>
            <w:vAlign w:val="center"/>
          </w:tcPr>
          <w:p w14:paraId="30D3CB9C"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0" w:type="auto"/>
            <w:vAlign w:val="center"/>
          </w:tcPr>
          <w:p w14:paraId="4836FF21"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w:t>
            </w:r>
            <w:r w:rsidRPr="00E54C4A">
              <w:rPr>
                <w:rFonts w:asciiTheme="minorEastAsia" w:eastAsiaTheme="minorEastAsia" w:hAnsiTheme="minorEastAsia" w:cstheme="minorBidi"/>
                <w:szCs w:val="21"/>
              </w:rPr>
              <w:t xml:space="preserve">10, </w:t>
            </w:r>
            <w:r w:rsidRPr="00E54C4A">
              <w:rPr>
                <w:rFonts w:asciiTheme="minorEastAsia" w:eastAsiaTheme="minorEastAsia" w:hAnsiTheme="minorEastAsia" w:cstheme="minorBidi" w:hint="eastAsia"/>
                <w:szCs w:val="21"/>
              </w:rPr>
              <w:t>≤</w:t>
            </w:r>
            <w:r w:rsidRPr="00E54C4A">
              <w:rPr>
                <w:rFonts w:asciiTheme="minorEastAsia" w:eastAsiaTheme="minorEastAsia" w:hAnsiTheme="minorEastAsia" w:cstheme="minorBidi"/>
                <w:szCs w:val="21"/>
              </w:rPr>
              <w:t>50</w:t>
            </w:r>
          </w:p>
        </w:tc>
        <w:tc>
          <w:tcPr>
            <w:tcW w:w="0" w:type="auto"/>
            <w:gridSpan w:val="2"/>
            <w:vMerge/>
            <w:vAlign w:val="center"/>
          </w:tcPr>
          <w:p w14:paraId="00E67E91"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0" w:type="auto"/>
            <w:gridSpan w:val="2"/>
            <w:vMerge/>
            <w:vAlign w:val="center"/>
          </w:tcPr>
          <w:p w14:paraId="25923188"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0" w:type="auto"/>
            <w:vMerge/>
            <w:vAlign w:val="center"/>
          </w:tcPr>
          <w:p w14:paraId="7482F25D"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584" w:type="dxa"/>
            <w:vMerge/>
            <w:vAlign w:val="center"/>
          </w:tcPr>
          <w:p w14:paraId="5E98DBD2"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748" w:type="dxa"/>
            <w:vAlign w:val="center"/>
          </w:tcPr>
          <w:p w14:paraId="2935FD74"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20</w:t>
            </w:r>
          </w:p>
        </w:tc>
        <w:tc>
          <w:tcPr>
            <w:tcW w:w="0" w:type="auto"/>
            <w:vAlign w:val="center"/>
          </w:tcPr>
          <w:p w14:paraId="17490FC7"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25</w:t>
            </w:r>
          </w:p>
        </w:tc>
      </w:tr>
      <w:tr w:rsidR="00E54C4A" w:rsidRPr="00E54C4A" w14:paraId="6A9AF273" w14:textId="77777777" w:rsidTr="003441E8">
        <w:tc>
          <w:tcPr>
            <w:tcW w:w="0" w:type="auto"/>
            <w:vMerge/>
            <w:vAlign w:val="center"/>
          </w:tcPr>
          <w:p w14:paraId="34FDD5E4"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0" w:type="auto"/>
            <w:vAlign w:val="center"/>
          </w:tcPr>
          <w:p w14:paraId="09036320"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w:t>
            </w:r>
            <w:r w:rsidRPr="00E54C4A">
              <w:rPr>
                <w:rFonts w:asciiTheme="minorEastAsia" w:eastAsiaTheme="minorEastAsia" w:hAnsiTheme="minorEastAsia" w:cstheme="minorBidi"/>
                <w:szCs w:val="21"/>
              </w:rPr>
              <w:t>50</w:t>
            </w:r>
          </w:p>
        </w:tc>
        <w:tc>
          <w:tcPr>
            <w:tcW w:w="0" w:type="auto"/>
            <w:gridSpan w:val="2"/>
            <w:vMerge/>
            <w:vAlign w:val="center"/>
          </w:tcPr>
          <w:p w14:paraId="61FE6730"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0" w:type="auto"/>
            <w:gridSpan w:val="2"/>
            <w:vMerge/>
            <w:vAlign w:val="center"/>
          </w:tcPr>
          <w:p w14:paraId="77C98EDA"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0" w:type="auto"/>
            <w:vMerge/>
            <w:vAlign w:val="center"/>
          </w:tcPr>
          <w:p w14:paraId="0A7A290D"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584" w:type="dxa"/>
            <w:vMerge/>
            <w:vAlign w:val="center"/>
          </w:tcPr>
          <w:p w14:paraId="0B8581E9"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748" w:type="dxa"/>
            <w:vAlign w:val="center"/>
          </w:tcPr>
          <w:p w14:paraId="1BD5853D"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25</w:t>
            </w:r>
          </w:p>
        </w:tc>
        <w:tc>
          <w:tcPr>
            <w:tcW w:w="0" w:type="auto"/>
            <w:vAlign w:val="center"/>
          </w:tcPr>
          <w:p w14:paraId="69653479"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30</w:t>
            </w:r>
          </w:p>
        </w:tc>
      </w:tr>
      <w:tr w:rsidR="00E54C4A" w:rsidRPr="00E54C4A" w14:paraId="5A8D2774" w14:textId="77777777" w:rsidTr="003441E8">
        <w:tc>
          <w:tcPr>
            <w:tcW w:w="0" w:type="auto"/>
            <w:gridSpan w:val="2"/>
            <w:vAlign w:val="center"/>
          </w:tcPr>
          <w:p w14:paraId="55542694"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可燃介质电容器（棚）</w:t>
            </w:r>
          </w:p>
        </w:tc>
        <w:tc>
          <w:tcPr>
            <w:tcW w:w="0" w:type="auto"/>
            <w:gridSpan w:val="2"/>
            <w:vAlign w:val="center"/>
          </w:tcPr>
          <w:p w14:paraId="1858DED3"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10</w:t>
            </w:r>
          </w:p>
        </w:tc>
        <w:tc>
          <w:tcPr>
            <w:tcW w:w="0" w:type="auto"/>
            <w:gridSpan w:val="2"/>
            <w:vAlign w:val="center"/>
          </w:tcPr>
          <w:p w14:paraId="2468FD13"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10</w:t>
            </w:r>
          </w:p>
        </w:tc>
        <w:tc>
          <w:tcPr>
            <w:tcW w:w="0" w:type="auto"/>
            <w:vAlign w:val="center"/>
          </w:tcPr>
          <w:p w14:paraId="6AC1931F"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注5</w:t>
            </w:r>
          </w:p>
        </w:tc>
        <w:tc>
          <w:tcPr>
            <w:tcW w:w="584" w:type="dxa"/>
            <w:vAlign w:val="center"/>
          </w:tcPr>
          <w:p w14:paraId="1F360892"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5</w:t>
            </w:r>
          </w:p>
        </w:tc>
        <w:tc>
          <w:tcPr>
            <w:tcW w:w="748" w:type="dxa"/>
            <w:vAlign w:val="center"/>
          </w:tcPr>
          <w:p w14:paraId="76F389A0"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15</w:t>
            </w:r>
          </w:p>
        </w:tc>
        <w:tc>
          <w:tcPr>
            <w:tcW w:w="0" w:type="auto"/>
            <w:vAlign w:val="center"/>
          </w:tcPr>
          <w:p w14:paraId="77F3AEFD"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20</w:t>
            </w:r>
          </w:p>
        </w:tc>
      </w:tr>
      <w:tr w:rsidR="00E54C4A" w:rsidRPr="00E54C4A" w14:paraId="3F9913C6" w14:textId="77777777" w:rsidTr="003441E8">
        <w:tc>
          <w:tcPr>
            <w:tcW w:w="0" w:type="auto"/>
            <w:gridSpan w:val="2"/>
            <w:vAlign w:val="center"/>
          </w:tcPr>
          <w:p w14:paraId="742F7D9B"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事故贮油池</w:t>
            </w:r>
          </w:p>
        </w:tc>
        <w:tc>
          <w:tcPr>
            <w:tcW w:w="0" w:type="auto"/>
            <w:gridSpan w:val="2"/>
            <w:vAlign w:val="center"/>
          </w:tcPr>
          <w:p w14:paraId="5CF295CC"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5</w:t>
            </w:r>
          </w:p>
        </w:tc>
        <w:tc>
          <w:tcPr>
            <w:tcW w:w="0" w:type="auto"/>
            <w:gridSpan w:val="2"/>
            <w:vAlign w:val="center"/>
          </w:tcPr>
          <w:p w14:paraId="6169A1ED"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5</w:t>
            </w:r>
          </w:p>
        </w:tc>
        <w:tc>
          <w:tcPr>
            <w:tcW w:w="0" w:type="auto"/>
            <w:vAlign w:val="center"/>
          </w:tcPr>
          <w:p w14:paraId="2C75F3BD"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5</w:t>
            </w:r>
          </w:p>
        </w:tc>
        <w:tc>
          <w:tcPr>
            <w:tcW w:w="584" w:type="dxa"/>
            <w:vAlign w:val="center"/>
          </w:tcPr>
          <w:p w14:paraId="4414700D"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w:t>
            </w:r>
          </w:p>
        </w:tc>
        <w:tc>
          <w:tcPr>
            <w:tcW w:w="748" w:type="dxa"/>
            <w:vAlign w:val="center"/>
          </w:tcPr>
          <w:p w14:paraId="5F1B8D1F"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10</w:t>
            </w:r>
          </w:p>
        </w:tc>
        <w:tc>
          <w:tcPr>
            <w:tcW w:w="0" w:type="auto"/>
            <w:vAlign w:val="center"/>
          </w:tcPr>
          <w:p w14:paraId="3F01B567"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12</w:t>
            </w:r>
          </w:p>
        </w:tc>
      </w:tr>
      <w:tr w:rsidR="00E54C4A" w:rsidRPr="00E54C4A" w14:paraId="6E697289" w14:textId="77777777" w:rsidTr="003441E8">
        <w:tc>
          <w:tcPr>
            <w:tcW w:w="0" w:type="auto"/>
            <w:vMerge w:val="restart"/>
            <w:vAlign w:val="center"/>
          </w:tcPr>
          <w:p w14:paraId="6E986739"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生活建筑</w:t>
            </w:r>
          </w:p>
          <w:p w14:paraId="67BCDCCE"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耐火等级</w:t>
            </w:r>
          </w:p>
        </w:tc>
        <w:tc>
          <w:tcPr>
            <w:tcW w:w="0" w:type="auto"/>
            <w:vAlign w:val="center"/>
          </w:tcPr>
          <w:p w14:paraId="536FC8A4"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一、二级</w:t>
            </w:r>
          </w:p>
        </w:tc>
        <w:tc>
          <w:tcPr>
            <w:tcW w:w="0" w:type="auto"/>
            <w:vAlign w:val="center"/>
          </w:tcPr>
          <w:p w14:paraId="02711472"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10</w:t>
            </w:r>
          </w:p>
        </w:tc>
        <w:tc>
          <w:tcPr>
            <w:tcW w:w="0" w:type="auto"/>
            <w:vAlign w:val="center"/>
          </w:tcPr>
          <w:p w14:paraId="472A1D39"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12</w:t>
            </w:r>
          </w:p>
        </w:tc>
        <w:tc>
          <w:tcPr>
            <w:tcW w:w="0" w:type="auto"/>
            <w:gridSpan w:val="2"/>
            <w:vAlign w:val="center"/>
          </w:tcPr>
          <w:p w14:paraId="35AFFC4F"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10</w:t>
            </w:r>
          </w:p>
        </w:tc>
        <w:tc>
          <w:tcPr>
            <w:tcW w:w="0" w:type="auto"/>
            <w:vAlign w:val="center"/>
          </w:tcPr>
          <w:p w14:paraId="3B6F430F"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15</w:t>
            </w:r>
          </w:p>
        </w:tc>
        <w:tc>
          <w:tcPr>
            <w:tcW w:w="584" w:type="dxa"/>
            <w:vAlign w:val="center"/>
          </w:tcPr>
          <w:p w14:paraId="366C608E"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10</w:t>
            </w:r>
          </w:p>
        </w:tc>
        <w:tc>
          <w:tcPr>
            <w:tcW w:w="748" w:type="dxa"/>
            <w:vAlign w:val="center"/>
          </w:tcPr>
          <w:p w14:paraId="76C0F3B6"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6</w:t>
            </w:r>
          </w:p>
        </w:tc>
        <w:tc>
          <w:tcPr>
            <w:tcW w:w="0" w:type="auto"/>
            <w:vAlign w:val="center"/>
          </w:tcPr>
          <w:p w14:paraId="63527BEF"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7</w:t>
            </w:r>
          </w:p>
        </w:tc>
      </w:tr>
      <w:tr w:rsidR="00E54C4A" w:rsidRPr="00E54C4A" w14:paraId="389CEC1B" w14:textId="77777777" w:rsidTr="003441E8">
        <w:tc>
          <w:tcPr>
            <w:tcW w:w="0" w:type="auto"/>
            <w:vMerge/>
            <w:vAlign w:val="center"/>
          </w:tcPr>
          <w:p w14:paraId="5E5BF57E"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0" w:type="auto"/>
            <w:vAlign w:val="center"/>
          </w:tcPr>
          <w:p w14:paraId="08E5C934"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三级</w:t>
            </w:r>
          </w:p>
        </w:tc>
        <w:tc>
          <w:tcPr>
            <w:tcW w:w="0" w:type="auto"/>
            <w:vAlign w:val="center"/>
          </w:tcPr>
          <w:p w14:paraId="72648EFA"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12</w:t>
            </w:r>
          </w:p>
        </w:tc>
        <w:tc>
          <w:tcPr>
            <w:tcW w:w="0" w:type="auto"/>
            <w:vAlign w:val="center"/>
          </w:tcPr>
          <w:p w14:paraId="16CE0AC7"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14</w:t>
            </w:r>
          </w:p>
        </w:tc>
        <w:tc>
          <w:tcPr>
            <w:tcW w:w="0" w:type="auto"/>
            <w:gridSpan w:val="2"/>
            <w:vAlign w:val="center"/>
          </w:tcPr>
          <w:p w14:paraId="798034CE"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12</w:t>
            </w:r>
          </w:p>
        </w:tc>
        <w:tc>
          <w:tcPr>
            <w:tcW w:w="0" w:type="auto"/>
            <w:vAlign w:val="center"/>
          </w:tcPr>
          <w:p w14:paraId="4676ABBC"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20</w:t>
            </w:r>
          </w:p>
        </w:tc>
        <w:tc>
          <w:tcPr>
            <w:tcW w:w="584" w:type="dxa"/>
            <w:vAlign w:val="center"/>
          </w:tcPr>
          <w:p w14:paraId="51A73086"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12</w:t>
            </w:r>
          </w:p>
        </w:tc>
        <w:tc>
          <w:tcPr>
            <w:tcW w:w="748" w:type="dxa"/>
            <w:vAlign w:val="center"/>
          </w:tcPr>
          <w:p w14:paraId="15FD6DBB"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7</w:t>
            </w:r>
          </w:p>
        </w:tc>
        <w:tc>
          <w:tcPr>
            <w:tcW w:w="0" w:type="auto"/>
            <w:vAlign w:val="center"/>
          </w:tcPr>
          <w:p w14:paraId="36676BBC"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8</w:t>
            </w:r>
          </w:p>
        </w:tc>
      </w:tr>
    </w:tbl>
    <w:p w14:paraId="771A955B"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注：</w:t>
      </w:r>
      <w:r w:rsidRPr="00E54C4A">
        <w:rPr>
          <w:rFonts w:asciiTheme="minorEastAsia" w:eastAsiaTheme="minorEastAsia" w:hAnsiTheme="minorEastAsia" w:cstheme="minorBidi"/>
          <w:szCs w:val="21"/>
        </w:rPr>
        <w:t xml:space="preserve"> 1 </w:t>
      </w:r>
      <w:r w:rsidRPr="00E54C4A">
        <w:rPr>
          <w:rFonts w:asciiTheme="minorEastAsia" w:eastAsiaTheme="minorEastAsia" w:hAnsiTheme="minorEastAsia" w:cstheme="minorBidi" w:hint="eastAsia"/>
          <w:szCs w:val="21"/>
        </w:rPr>
        <w:t>建（构）筑物防火间距应按相邻建（构）筑物外墙的最近水平距离计算，如外墙有凸出的可燃或难燃构件时，则应从其凸出部分外缘算起；变压器之间的防火间距应为相邻变压器外壁的最近水平距离；变压器与带油电气设备的防火间距应为变压器和带油电气设备外壁的最近水平距离；变压器与建筑物的防火间距应为变压器外壁与建筑外墙的最近水平距离。</w:t>
      </w:r>
    </w:p>
    <w:p w14:paraId="51E0C42F"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w:t>
      </w:r>
      <w:r w:rsidRPr="00E54C4A">
        <w:rPr>
          <w:rFonts w:asciiTheme="minorEastAsia" w:eastAsiaTheme="minorEastAsia" w:hAnsiTheme="minorEastAsia" w:cstheme="minorBidi" w:hint="eastAsia"/>
          <w:szCs w:val="21"/>
        </w:rPr>
        <w:t>相邻两座建筑较高一面的外墙如为防火墙时，其防火间距不限；两座一、二级耐火等级的</w:t>
      </w:r>
      <w:r w:rsidRPr="00E54C4A">
        <w:rPr>
          <w:rFonts w:asciiTheme="minorEastAsia" w:eastAsiaTheme="minorEastAsia" w:hAnsiTheme="minorEastAsia" w:cstheme="minorBidi" w:hint="eastAsia"/>
          <w:szCs w:val="21"/>
        </w:rPr>
        <w:lastRenderedPageBreak/>
        <w:t>建筑，当相邻较低一面外墙为防火墙且较低一座厂房屋顶无天窗，屋顶耐火极限不低于</w:t>
      </w:r>
      <w:r w:rsidRPr="00E54C4A">
        <w:rPr>
          <w:rFonts w:asciiTheme="minorEastAsia" w:eastAsiaTheme="minorEastAsia" w:hAnsiTheme="minorEastAsia" w:cstheme="minorBidi"/>
          <w:szCs w:val="21"/>
        </w:rPr>
        <w:t xml:space="preserve"> 1 </w:t>
      </w:r>
      <w:r w:rsidRPr="00E54C4A">
        <w:rPr>
          <w:rFonts w:asciiTheme="minorEastAsia" w:eastAsiaTheme="minorEastAsia" w:hAnsiTheme="minorEastAsia" w:cstheme="minorBidi" w:hint="eastAsia"/>
          <w:szCs w:val="21"/>
        </w:rPr>
        <w:t>h，或相邻较高一面外墙的门、窗等开口部位设置甲级防火门、窗或防火分隔水幕时，其防火间距不应小于</w:t>
      </w:r>
      <w:r w:rsidRPr="00E54C4A">
        <w:rPr>
          <w:rFonts w:asciiTheme="minorEastAsia" w:eastAsiaTheme="minorEastAsia" w:hAnsiTheme="minorEastAsia" w:cstheme="minorBidi"/>
          <w:szCs w:val="21"/>
        </w:rPr>
        <w:t xml:space="preserve"> 4m</w:t>
      </w:r>
      <w:r w:rsidRPr="00E54C4A">
        <w:rPr>
          <w:rFonts w:asciiTheme="minorEastAsia" w:eastAsiaTheme="minorEastAsia" w:hAnsiTheme="minorEastAsia" w:cstheme="minorBidi" w:hint="eastAsia"/>
          <w:szCs w:val="21"/>
        </w:rPr>
        <w:t>。</w:t>
      </w:r>
      <w:r w:rsidRPr="00E54C4A">
        <w:rPr>
          <w:rFonts w:asciiTheme="minorEastAsia" w:eastAsiaTheme="minorEastAsia" w:hAnsiTheme="minorEastAsia" w:cstheme="minorBidi"/>
          <w:szCs w:val="21"/>
        </w:rPr>
        <w:br/>
        <w:t xml:space="preserve">3 </w:t>
      </w:r>
      <w:r w:rsidRPr="00E54C4A">
        <w:rPr>
          <w:rFonts w:asciiTheme="minorEastAsia" w:eastAsiaTheme="minorEastAsia" w:hAnsiTheme="minorEastAsia" w:cstheme="minorBidi" w:hint="eastAsia"/>
          <w:szCs w:val="21"/>
        </w:rPr>
        <w:t>符合第</w:t>
      </w:r>
      <w:r w:rsidRPr="00E54C4A">
        <w:rPr>
          <w:rFonts w:asciiTheme="minorEastAsia" w:eastAsiaTheme="minorEastAsia" w:hAnsiTheme="minorEastAsia" w:cstheme="minorBidi"/>
          <w:szCs w:val="21"/>
        </w:rPr>
        <w:t xml:space="preserve">5.2.3 </w:t>
      </w:r>
      <w:r w:rsidRPr="00E54C4A">
        <w:rPr>
          <w:rFonts w:asciiTheme="minorEastAsia" w:eastAsiaTheme="minorEastAsia" w:hAnsiTheme="minorEastAsia" w:cstheme="minorBidi" w:hint="eastAsia"/>
          <w:szCs w:val="21"/>
        </w:rPr>
        <w:t>条规定的生产建筑物与油浸变压器或可燃介质电容器除外。</w:t>
      </w:r>
      <w:r w:rsidRPr="00E54C4A">
        <w:rPr>
          <w:rFonts w:asciiTheme="minorEastAsia" w:eastAsiaTheme="minorEastAsia" w:hAnsiTheme="minorEastAsia" w:cstheme="minorBidi"/>
          <w:szCs w:val="21"/>
        </w:rPr>
        <w:br/>
        <w:t>4</w:t>
      </w:r>
      <w:r w:rsidRPr="00E54C4A">
        <w:rPr>
          <w:rFonts w:asciiTheme="minorEastAsia" w:eastAsiaTheme="minorEastAsia" w:hAnsiTheme="minorEastAsia" w:cstheme="minorBidi" w:hint="eastAsia"/>
          <w:szCs w:val="21"/>
        </w:rPr>
        <w:t>屋外配电装置间距应为设备外壁的最近水平距离。</w:t>
      </w:r>
    </w:p>
    <w:p w14:paraId="36D3304B"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5总油量为2</w:t>
      </w:r>
      <w:r w:rsidRPr="00E54C4A">
        <w:rPr>
          <w:rFonts w:asciiTheme="minorEastAsia" w:eastAsiaTheme="minorEastAsia" w:hAnsiTheme="minorEastAsia" w:cstheme="minorBidi"/>
          <w:szCs w:val="21"/>
        </w:rPr>
        <w:t>500</w:t>
      </w:r>
      <w:r w:rsidRPr="00E54C4A">
        <w:rPr>
          <w:rFonts w:asciiTheme="minorEastAsia" w:eastAsiaTheme="minorEastAsia" w:hAnsiTheme="minorEastAsia" w:cstheme="minorBidi" w:hint="eastAsia"/>
          <w:szCs w:val="21"/>
        </w:rPr>
        <w:t>kg及以上的并联电容器组或箱式电容器，相互之间的防火间距不应小于5m，当间距不满足该要求时应设置防火墙。</w:t>
      </w:r>
    </w:p>
    <w:p w14:paraId="5EF07254"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bCs/>
          <w:sz w:val="28"/>
          <w:szCs w:val="28"/>
        </w:rPr>
        <w:t>3.3.5</w:t>
      </w:r>
      <w:r w:rsidRPr="00E54C4A">
        <w:rPr>
          <w:rFonts w:asciiTheme="minorEastAsia" w:eastAsiaTheme="minorEastAsia" w:hAnsiTheme="minorEastAsia" w:cstheme="minorBidi" w:hint="eastAsia"/>
          <w:sz w:val="28"/>
          <w:szCs w:val="28"/>
        </w:rPr>
        <w:t>单台油量为</w:t>
      </w:r>
      <w:r w:rsidRPr="00E54C4A">
        <w:rPr>
          <w:rFonts w:asciiTheme="minorEastAsia" w:eastAsiaTheme="minorEastAsia" w:hAnsiTheme="minorEastAsia" w:cstheme="minorBidi"/>
          <w:sz w:val="28"/>
          <w:szCs w:val="28"/>
        </w:rPr>
        <w:t xml:space="preserve"> 2500kg </w:t>
      </w:r>
      <w:r w:rsidRPr="00E54C4A">
        <w:rPr>
          <w:rFonts w:asciiTheme="minorEastAsia" w:eastAsiaTheme="minorEastAsia" w:hAnsiTheme="minorEastAsia" w:cstheme="minorBidi" w:hint="eastAsia"/>
          <w:sz w:val="28"/>
          <w:szCs w:val="28"/>
        </w:rPr>
        <w:t>及以上的屋外油浸变压器之间、屋外油浸电抗器之间的最小间距应符合表</w:t>
      </w:r>
      <w:r w:rsidRPr="00E54C4A">
        <w:rPr>
          <w:rFonts w:asciiTheme="minorEastAsia" w:eastAsiaTheme="minorEastAsia" w:hAnsiTheme="minorEastAsia" w:cstheme="minorBidi"/>
          <w:sz w:val="28"/>
          <w:szCs w:val="28"/>
        </w:rPr>
        <w:t xml:space="preserve"> 3.3.5</w:t>
      </w:r>
      <w:r w:rsidRPr="00E54C4A">
        <w:rPr>
          <w:rFonts w:asciiTheme="minorEastAsia" w:eastAsiaTheme="minorEastAsia" w:hAnsiTheme="minorEastAsia" w:cstheme="minorBidi" w:hint="eastAsia"/>
          <w:sz w:val="28"/>
          <w:szCs w:val="28"/>
        </w:rPr>
        <w:t>的规定。</w:t>
      </w:r>
    </w:p>
    <w:p w14:paraId="495EEC7D" w14:textId="77777777" w:rsidR="001C1889" w:rsidRPr="00E54C4A" w:rsidRDefault="001C1889" w:rsidP="001C1889">
      <w:pPr>
        <w:spacing w:line="360" w:lineRule="auto"/>
        <w:jc w:val="center"/>
        <w:rPr>
          <w:rFonts w:asciiTheme="minorEastAsia" w:eastAsiaTheme="minorEastAsia" w:hAnsiTheme="minorEastAsia" w:cstheme="minorBidi"/>
          <w:b/>
          <w:bCs/>
          <w:szCs w:val="21"/>
        </w:rPr>
      </w:pPr>
      <w:r w:rsidRPr="00E54C4A">
        <w:rPr>
          <w:rFonts w:asciiTheme="minorEastAsia" w:eastAsiaTheme="minorEastAsia" w:hAnsiTheme="minorEastAsia" w:cstheme="minorBidi" w:hint="eastAsia"/>
          <w:b/>
          <w:bCs/>
          <w:szCs w:val="21"/>
        </w:rPr>
        <w:t>表</w:t>
      </w:r>
      <w:r w:rsidRPr="00E54C4A">
        <w:rPr>
          <w:rFonts w:asciiTheme="minorEastAsia" w:eastAsiaTheme="minorEastAsia" w:hAnsiTheme="minorEastAsia" w:cstheme="minorBidi"/>
          <w:b/>
          <w:bCs/>
          <w:szCs w:val="21"/>
        </w:rPr>
        <w:t>3.3.5</w:t>
      </w:r>
      <w:r w:rsidRPr="00E54C4A">
        <w:rPr>
          <w:rFonts w:asciiTheme="minorEastAsia" w:eastAsiaTheme="minorEastAsia" w:hAnsiTheme="minorEastAsia" w:cstheme="minorBidi" w:hint="eastAsia"/>
          <w:b/>
          <w:bCs/>
          <w:szCs w:val="21"/>
        </w:rPr>
        <w:t>屋外油浸变压器之间、屋外油浸电抗器之间的最小间距</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86"/>
        <w:gridCol w:w="1581"/>
      </w:tblGrid>
      <w:tr w:rsidR="00E54C4A" w:rsidRPr="00E54C4A" w14:paraId="3AC36873" w14:textId="77777777" w:rsidTr="003441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9A3476F"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电压等级</w:t>
            </w:r>
          </w:p>
        </w:tc>
        <w:tc>
          <w:tcPr>
            <w:tcW w:w="0" w:type="auto"/>
            <w:tcBorders>
              <w:top w:val="single" w:sz="4" w:space="0" w:color="auto"/>
              <w:left w:val="single" w:sz="4" w:space="0" w:color="auto"/>
              <w:bottom w:val="single" w:sz="4" w:space="0" w:color="auto"/>
              <w:right w:val="single" w:sz="4" w:space="0" w:color="auto"/>
            </w:tcBorders>
            <w:vAlign w:val="center"/>
            <w:hideMark/>
          </w:tcPr>
          <w:p w14:paraId="67F846DD"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最小间距（</w:t>
            </w:r>
            <w:r w:rsidRPr="00E54C4A">
              <w:rPr>
                <w:rFonts w:asciiTheme="minorEastAsia" w:eastAsiaTheme="minorEastAsia" w:hAnsiTheme="minorEastAsia" w:cstheme="minorBidi"/>
                <w:szCs w:val="21"/>
              </w:rPr>
              <w:t>m</w:t>
            </w:r>
            <w:r w:rsidRPr="00E54C4A">
              <w:rPr>
                <w:rFonts w:asciiTheme="minorEastAsia" w:eastAsiaTheme="minorEastAsia" w:hAnsiTheme="minorEastAsia" w:cstheme="minorBidi" w:hint="eastAsia"/>
                <w:szCs w:val="21"/>
              </w:rPr>
              <w:t>）</w:t>
            </w:r>
          </w:p>
        </w:tc>
      </w:tr>
      <w:tr w:rsidR="00E54C4A" w:rsidRPr="00E54C4A" w14:paraId="3664F083" w14:textId="77777777" w:rsidTr="003441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58AC749"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 xml:space="preserve">35kV </w:t>
            </w:r>
            <w:r w:rsidRPr="00E54C4A">
              <w:rPr>
                <w:rFonts w:asciiTheme="minorEastAsia" w:eastAsiaTheme="minorEastAsia" w:hAnsiTheme="minorEastAsia" w:cstheme="minorBidi" w:hint="eastAsia"/>
                <w:szCs w:val="21"/>
              </w:rPr>
              <w:t>及以下</w:t>
            </w:r>
          </w:p>
        </w:tc>
        <w:tc>
          <w:tcPr>
            <w:tcW w:w="0" w:type="auto"/>
            <w:tcBorders>
              <w:top w:val="single" w:sz="4" w:space="0" w:color="auto"/>
              <w:left w:val="single" w:sz="4" w:space="0" w:color="auto"/>
              <w:bottom w:val="single" w:sz="4" w:space="0" w:color="auto"/>
              <w:right w:val="single" w:sz="4" w:space="0" w:color="auto"/>
            </w:tcBorders>
            <w:vAlign w:val="center"/>
            <w:hideMark/>
          </w:tcPr>
          <w:p w14:paraId="680C2E9B"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5</w:t>
            </w:r>
          </w:p>
        </w:tc>
      </w:tr>
      <w:tr w:rsidR="00E54C4A" w:rsidRPr="00E54C4A" w14:paraId="22054629" w14:textId="77777777" w:rsidTr="003441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96BA343"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66kV</w:t>
            </w:r>
          </w:p>
        </w:tc>
        <w:tc>
          <w:tcPr>
            <w:tcW w:w="0" w:type="auto"/>
            <w:tcBorders>
              <w:top w:val="single" w:sz="4" w:space="0" w:color="auto"/>
              <w:left w:val="single" w:sz="4" w:space="0" w:color="auto"/>
              <w:bottom w:val="single" w:sz="4" w:space="0" w:color="auto"/>
              <w:right w:val="single" w:sz="4" w:space="0" w:color="auto"/>
            </w:tcBorders>
            <w:vAlign w:val="center"/>
            <w:hideMark/>
          </w:tcPr>
          <w:p w14:paraId="11631ABC"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6</w:t>
            </w:r>
          </w:p>
        </w:tc>
      </w:tr>
      <w:tr w:rsidR="00E54C4A" w:rsidRPr="00E54C4A" w14:paraId="5727F50A" w14:textId="77777777" w:rsidTr="003441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F615EA6"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110kV</w:t>
            </w:r>
          </w:p>
        </w:tc>
        <w:tc>
          <w:tcPr>
            <w:tcW w:w="0" w:type="auto"/>
            <w:tcBorders>
              <w:top w:val="single" w:sz="4" w:space="0" w:color="auto"/>
              <w:left w:val="single" w:sz="4" w:space="0" w:color="auto"/>
              <w:bottom w:val="single" w:sz="4" w:space="0" w:color="auto"/>
              <w:right w:val="single" w:sz="4" w:space="0" w:color="auto"/>
            </w:tcBorders>
            <w:vAlign w:val="center"/>
            <w:hideMark/>
          </w:tcPr>
          <w:p w14:paraId="1578D249"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8</w:t>
            </w:r>
          </w:p>
        </w:tc>
      </w:tr>
      <w:tr w:rsidR="00E54C4A" w:rsidRPr="00E54C4A" w14:paraId="0F168CA5" w14:textId="77777777" w:rsidTr="003441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2F05527"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 xml:space="preserve">220 </w:t>
            </w:r>
            <w:r w:rsidRPr="00E54C4A">
              <w:rPr>
                <w:rFonts w:asciiTheme="minorEastAsia" w:eastAsiaTheme="minorEastAsia" w:hAnsiTheme="minorEastAsia" w:cstheme="minorBidi" w:hint="eastAsia"/>
                <w:szCs w:val="21"/>
              </w:rPr>
              <w:t>及</w:t>
            </w:r>
            <w:r w:rsidRPr="00E54C4A">
              <w:rPr>
                <w:rFonts w:asciiTheme="minorEastAsia" w:eastAsiaTheme="minorEastAsia" w:hAnsiTheme="minorEastAsia" w:cstheme="minorBidi"/>
                <w:szCs w:val="21"/>
              </w:rPr>
              <w:t xml:space="preserve"> 330kV</w:t>
            </w:r>
          </w:p>
        </w:tc>
        <w:tc>
          <w:tcPr>
            <w:tcW w:w="0" w:type="auto"/>
            <w:tcBorders>
              <w:top w:val="single" w:sz="4" w:space="0" w:color="auto"/>
              <w:left w:val="single" w:sz="4" w:space="0" w:color="auto"/>
              <w:bottom w:val="single" w:sz="4" w:space="0" w:color="auto"/>
              <w:right w:val="single" w:sz="4" w:space="0" w:color="auto"/>
            </w:tcBorders>
            <w:vAlign w:val="center"/>
            <w:hideMark/>
          </w:tcPr>
          <w:p w14:paraId="48FF8ED0"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10</w:t>
            </w:r>
          </w:p>
        </w:tc>
      </w:tr>
      <w:tr w:rsidR="00E54C4A" w:rsidRPr="00E54C4A" w14:paraId="2B3204AB" w14:textId="77777777" w:rsidTr="003441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F1E4991"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 xml:space="preserve">500kV </w:t>
            </w:r>
            <w:r w:rsidRPr="00E54C4A">
              <w:rPr>
                <w:rFonts w:asciiTheme="minorEastAsia" w:eastAsiaTheme="minorEastAsia" w:hAnsiTheme="minorEastAsia" w:cstheme="minorBidi" w:hint="eastAsia"/>
                <w:szCs w:val="21"/>
              </w:rPr>
              <w:t>及</w:t>
            </w:r>
            <w:r w:rsidRPr="00E54C4A">
              <w:rPr>
                <w:rFonts w:asciiTheme="minorEastAsia" w:eastAsiaTheme="minorEastAsia" w:hAnsiTheme="minorEastAsia" w:cstheme="minorBidi"/>
                <w:szCs w:val="21"/>
              </w:rPr>
              <w:t xml:space="preserve"> 750kV</w:t>
            </w:r>
          </w:p>
        </w:tc>
        <w:tc>
          <w:tcPr>
            <w:tcW w:w="0" w:type="auto"/>
            <w:tcBorders>
              <w:top w:val="single" w:sz="4" w:space="0" w:color="auto"/>
              <w:left w:val="single" w:sz="4" w:space="0" w:color="auto"/>
              <w:bottom w:val="single" w:sz="4" w:space="0" w:color="auto"/>
              <w:right w:val="single" w:sz="4" w:space="0" w:color="auto"/>
            </w:tcBorders>
            <w:vAlign w:val="center"/>
            <w:hideMark/>
          </w:tcPr>
          <w:p w14:paraId="77F91F48"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15</w:t>
            </w:r>
          </w:p>
        </w:tc>
      </w:tr>
      <w:tr w:rsidR="00E54C4A" w:rsidRPr="00E54C4A" w14:paraId="0B1D70C5" w14:textId="77777777" w:rsidTr="003441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8E9E32C"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1000kV</w:t>
            </w:r>
          </w:p>
        </w:tc>
        <w:tc>
          <w:tcPr>
            <w:tcW w:w="0" w:type="auto"/>
            <w:tcBorders>
              <w:top w:val="single" w:sz="4" w:space="0" w:color="auto"/>
              <w:left w:val="single" w:sz="4" w:space="0" w:color="auto"/>
              <w:bottom w:val="single" w:sz="4" w:space="0" w:color="auto"/>
              <w:right w:val="single" w:sz="4" w:space="0" w:color="auto"/>
            </w:tcBorders>
            <w:vAlign w:val="center"/>
            <w:hideMark/>
          </w:tcPr>
          <w:p w14:paraId="7FBCDAA9"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17</w:t>
            </w:r>
          </w:p>
        </w:tc>
      </w:tr>
    </w:tbl>
    <w:p w14:paraId="037BF449" w14:textId="77777777" w:rsidR="001C1889" w:rsidRPr="00E54C4A" w:rsidRDefault="001C1889" w:rsidP="001C1889">
      <w:pPr>
        <w:spacing w:line="360" w:lineRule="auto"/>
        <w:jc w:val="center"/>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注：换流变压器的电压等级应</w:t>
      </w:r>
      <w:proofErr w:type="gramStart"/>
      <w:r w:rsidRPr="00E54C4A">
        <w:rPr>
          <w:rFonts w:asciiTheme="minorEastAsia" w:eastAsiaTheme="minorEastAsia" w:hAnsiTheme="minorEastAsia" w:cstheme="minorBidi" w:hint="eastAsia"/>
          <w:szCs w:val="21"/>
        </w:rPr>
        <w:t>按交流侧</w:t>
      </w:r>
      <w:proofErr w:type="gramEnd"/>
      <w:r w:rsidRPr="00E54C4A">
        <w:rPr>
          <w:rFonts w:asciiTheme="minorEastAsia" w:eastAsiaTheme="minorEastAsia" w:hAnsiTheme="minorEastAsia" w:cstheme="minorBidi" w:hint="eastAsia"/>
          <w:szCs w:val="21"/>
        </w:rPr>
        <w:t>的电压选择。</w:t>
      </w:r>
    </w:p>
    <w:p w14:paraId="45574945"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bCs/>
          <w:sz w:val="28"/>
          <w:szCs w:val="28"/>
        </w:rPr>
        <w:t>3.3.6</w:t>
      </w:r>
      <w:r w:rsidRPr="00E54C4A">
        <w:rPr>
          <w:rFonts w:asciiTheme="minorEastAsia" w:eastAsiaTheme="minorEastAsia" w:hAnsiTheme="minorEastAsia" w:cstheme="minorBidi" w:hint="eastAsia"/>
          <w:sz w:val="28"/>
          <w:szCs w:val="28"/>
        </w:rPr>
        <w:t>变电工程项目应布置</w:t>
      </w:r>
      <w:proofErr w:type="gramStart"/>
      <w:r w:rsidRPr="00E54C4A">
        <w:rPr>
          <w:rFonts w:asciiTheme="minorEastAsia" w:eastAsiaTheme="minorEastAsia" w:hAnsiTheme="minorEastAsia" w:cstheme="minorBidi" w:hint="eastAsia"/>
          <w:sz w:val="28"/>
          <w:szCs w:val="28"/>
        </w:rPr>
        <w:t>环形消防</w:t>
      </w:r>
      <w:proofErr w:type="gramEnd"/>
      <w:r w:rsidRPr="00E54C4A">
        <w:rPr>
          <w:rFonts w:asciiTheme="minorEastAsia" w:eastAsiaTheme="minorEastAsia" w:hAnsiTheme="minorEastAsia" w:cstheme="minorBidi" w:hint="eastAsia"/>
          <w:sz w:val="28"/>
          <w:szCs w:val="28"/>
        </w:rPr>
        <w:t>道路或具备消防回车条件。</w:t>
      </w:r>
    </w:p>
    <w:p w14:paraId="40A2B11C"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bCs/>
          <w:sz w:val="28"/>
          <w:szCs w:val="28"/>
        </w:rPr>
        <w:t>3.3.7</w:t>
      </w:r>
      <w:r w:rsidRPr="00E54C4A">
        <w:rPr>
          <w:rFonts w:asciiTheme="minorEastAsia" w:eastAsiaTheme="minorEastAsia" w:hAnsiTheme="minorEastAsia" w:cstheme="minorBidi" w:hint="eastAsia"/>
          <w:sz w:val="28"/>
          <w:szCs w:val="28"/>
        </w:rPr>
        <w:t>变电工程项目的电缆隧道、电缆沟道和电缆夹层中，不应布置油气管及其他可能引起着火的管道和设备。</w:t>
      </w:r>
    </w:p>
    <w:p w14:paraId="3C715F3B" w14:textId="77777777" w:rsidR="001C1889" w:rsidRPr="00E54C4A" w:rsidRDefault="001C1889" w:rsidP="001C1889">
      <w:pPr>
        <w:adjustRightInd w:val="0"/>
        <w:snapToGrid w:val="0"/>
        <w:spacing w:beforeLines="50" w:before="156" w:afterLines="50" w:after="156" w:line="360" w:lineRule="auto"/>
        <w:ind w:left="576"/>
        <w:jc w:val="center"/>
        <w:outlineLvl w:val="1"/>
        <w:rPr>
          <w:rFonts w:ascii="黑体" w:eastAsia="黑体" w:hAnsi="黑体"/>
          <w:bCs/>
          <w:snapToGrid w:val="0"/>
          <w:kern w:val="0"/>
          <w:sz w:val="28"/>
          <w:szCs w:val="32"/>
        </w:rPr>
      </w:pPr>
      <w:bookmarkStart w:id="14" w:name="_Toc74840625"/>
      <w:r w:rsidRPr="00E54C4A">
        <w:rPr>
          <w:rFonts w:ascii="黑体" w:eastAsia="黑体" w:hAnsi="黑体" w:hint="eastAsia"/>
          <w:bCs/>
          <w:snapToGrid w:val="0"/>
          <w:kern w:val="0"/>
          <w:sz w:val="28"/>
          <w:szCs w:val="32"/>
        </w:rPr>
        <w:t>3.4环境保护和水土保持</w:t>
      </w:r>
      <w:bookmarkEnd w:id="13"/>
      <w:bookmarkEnd w:id="14"/>
    </w:p>
    <w:p w14:paraId="645F2F07" w14:textId="77777777" w:rsidR="001C1889" w:rsidRPr="00E54C4A" w:rsidRDefault="001C1889" w:rsidP="001C1889">
      <w:pPr>
        <w:spacing w:line="360" w:lineRule="auto"/>
        <w:rPr>
          <w:rFonts w:asciiTheme="minorEastAsia" w:eastAsiaTheme="minorEastAsia" w:hAnsiTheme="minorEastAsia" w:cs="仿宋"/>
          <w:bCs/>
          <w:sz w:val="28"/>
          <w:szCs w:val="28"/>
        </w:rPr>
      </w:pPr>
      <w:r w:rsidRPr="00E54C4A">
        <w:rPr>
          <w:rFonts w:asciiTheme="minorEastAsia" w:eastAsiaTheme="minorEastAsia" w:hAnsiTheme="minorEastAsia" w:cs="仿宋"/>
          <w:bCs/>
          <w:sz w:val="28"/>
          <w:szCs w:val="28"/>
        </w:rPr>
        <w:t>3.4.1</w:t>
      </w:r>
      <w:r w:rsidRPr="00E54C4A">
        <w:rPr>
          <w:rFonts w:asciiTheme="minorEastAsia" w:eastAsiaTheme="minorEastAsia" w:hAnsiTheme="minorEastAsia" w:cs="仿宋" w:hint="eastAsia"/>
          <w:bCs/>
          <w:sz w:val="28"/>
          <w:szCs w:val="28"/>
        </w:rPr>
        <w:t>变电工程项目厂界环境噪声排放限值</w:t>
      </w:r>
      <w:r w:rsidRPr="00E54C4A">
        <w:rPr>
          <w:rFonts w:asciiTheme="minorEastAsia" w:eastAsiaTheme="minorEastAsia" w:hAnsiTheme="minorEastAsia" w:cstheme="minorBidi" w:hint="eastAsia"/>
          <w:sz w:val="28"/>
          <w:szCs w:val="28"/>
        </w:rPr>
        <w:t>应符合表</w:t>
      </w:r>
      <w:r w:rsidRPr="00E54C4A">
        <w:rPr>
          <w:rFonts w:asciiTheme="minorEastAsia" w:eastAsiaTheme="minorEastAsia" w:hAnsiTheme="minorEastAsia" w:cstheme="minorBidi"/>
          <w:sz w:val="28"/>
          <w:szCs w:val="28"/>
        </w:rPr>
        <w:t xml:space="preserve"> 3.4.1</w:t>
      </w:r>
      <w:r w:rsidRPr="00E54C4A">
        <w:rPr>
          <w:rFonts w:asciiTheme="minorEastAsia" w:eastAsiaTheme="minorEastAsia" w:hAnsiTheme="minorEastAsia" w:cstheme="minorBidi" w:hint="eastAsia"/>
          <w:sz w:val="28"/>
          <w:szCs w:val="28"/>
        </w:rPr>
        <w:t>的规定。</w:t>
      </w:r>
    </w:p>
    <w:p w14:paraId="329BFC28" w14:textId="77777777" w:rsidR="001C1889" w:rsidRPr="00E54C4A" w:rsidRDefault="001C1889" w:rsidP="001C1889">
      <w:pPr>
        <w:spacing w:line="360" w:lineRule="auto"/>
        <w:jc w:val="center"/>
        <w:rPr>
          <w:rFonts w:asciiTheme="minorEastAsia" w:eastAsiaTheme="minorEastAsia" w:hAnsiTheme="minorEastAsia" w:cstheme="minorBidi"/>
          <w:b/>
          <w:bCs/>
          <w:szCs w:val="21"/>
        </w:rPr>
      </w:pPr>
      <w:r w:rsidRPr="00E54C4A">
        <w:rPr>
          <w:rFonts w:asciiTheme="minorEastAsia" w:eastAsiaTheme="minorEastAsia" w:hAnsiTheme="minorEastAsia" w:cstheme="minorBidi" w:hint="eastAsia"/>
          <w:b/>
          <w:bCs/>
          <w:szCs w:val="21"/>
        </w:rPr>
        <w:t>表</w:t>
      </w:r>
      <w:r w:rsidRPr="00E54C4A">
        <w:rPr>
          <w:rFonts w:asciiTheme="minorEastAsia" w:eastAsiaTheme="minorEastAsia" w:hAnsiTheme="minorEastAsia" w:cstheme="minorBidi"/>
          <w:b/>
          <w:bCs/>
          <w:szCs w:val="21"/>
        </w:rPr>
        <w:t xml:space="preserve"> 3.4.1 </w:t>
      </w:r>
      <w:r w:rsidRPr="00E54C4A">
        <w:rPr>
          <w:rFonts w:asciiTheme="minorEastAsia" w:eastAsiaTheme="minorEastAsia" w:hAnsiTheme="minorEastAsia" w:cstheme="minorBidi" w:hint="eastAsia"/>
          <w:b/>
          <w:bCs/>
          <w:szCs w:val="21"/>
        </w:rPr>
        <w:t>厂界环境噪声排放限值</w:t>
      </w:r>
    </w:p>
    <w:tbl>
      <w:tblPr>
        <w:tblW w:w="5000" w:type="pct"/>
        <w:jc w:val="center"/>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2930"/>
        <w:gridCol w:w="2688"/>
        <w:gridCol w:w="2688"/>
      </w:tblGrid>
      <w:tr w:rsidR="00E54C4A" w:rsidRPr="00E54C4A" w14:paraId="3580765C" w14:textId="77777777" w:rsidTr="003441E8">
        <w:trPr>
          <w:tblHeader/>
          <w:jc w:val="center"/>
        </w:trPr>
        <w:tc>
          <w:tcPr>
            <w:tcW w:w="1764" w:type="pct"/>
            <w:vAlign w:val="center"/>
          </w:tcPr>
          <w:p w14:paraId="2525517E" w14:textId="77777777" w:rsidR="001C1889" w:rsidRPr="00E54C4A" w:rsidRDefault="001C1889" w:rsidP="001C1889">
            <w:pPr>
              <w:adjustRightInd w:val="0"/>
              <w:snapToGrid w:val="0"/>
              <w:spacing w:before="24" w:line="360" w:lineRule="auto"/>
              <w:ind w:firstLine="482"/>
              <w:jc w:val="center"/>
              <w:rPr>
                <w:rFonts w:asciiTheme="minorEastAsia" w:eastAsiaTheme="minorEastAsia" w:hAnsiTheme="minorEastAsia"/>
                <w:bCs/>
                <w:szCs w:val="21"/>
              </w:rPr>
            </w:pPr>
            <w:proofErr w:type="gramStart"/>
            <w:r w:rsidRPr="00E54C4A">
              <w:rPr>
                <w:rFonts w:asciiTheme="minorEastAsia" w:eastAsiaTheme="minorEastAsia" w:hAnsiTheme="minorEastAsia" w:hint="eastAsia"/>
                <w:bCs/>
                <w:szCs w:val="21"/>
              </w:rPr>
              <w:lastRenderedPageBreak/>
              <w:t>厂</w:t>
            </w:r>
            <w:r w:rsidRPr="00E54C4A">
              <w:rPr>
                <w:rFonts w:asciiTheme="minorEastAsia" w:eastAsiaTheme="minorEastAsia" w:hAnsiTheme="minorEastAsia"/>
                <w:bCs/>
                <w:szCs w:val="21"/>
              </w:rPr>
              <w:t>界处声环境</w:t>
            </w:r>
            <w:proofErr w:type="gramEnd"/>
            <w:r w:rsidRPr="00E54C4A">
              <w:rPr>
                <w:rFonts w:asciiTheme="minorEastAsia" w:eastAsiaTheme="minorEastAsia" w:hAnsiTheme="minorEastAsia"/>
                <w:bCs/>
                <w:szCs w:val="21"/>
              </w:rPr>
              <w:t>功能</w:t>
            </w:r>
            <w:proofErr w:type="gramStart"/>
            <w:r w:rsidRPr="00E54C4A">
              <w:rPr>
                <w:rFonts w:asciiTheme="minorEastAsia" w:eastAsiaTheme="minorEastAsia" w:hAnsiTheme="minorEastAsia"/>
                <w:bCs/>
                <w:szCs w:val="21"/>
              </w:rPr>
              <w:t>区类型</w:t>
            </w:r>
            <w:proofErr w:type="gramEnd"/>
          </w:p>
        </w:tc>
        <w:tc>
          <w:tcPr>
            <w:tcW w:w="1618" w:type="pct"/>
          </w:tcPr>
          <w:p w14:paraId="23B402C7" w14:textId="77777777" w:rsidR="001C1889" w:rsidRPr="00E54C4A" w:rsidRDefault="001C1889" w:rsidP="001C1889">
            <w:pPr>
              <w:adjustRightInd w:val="0"/>
              <w:snapToGrid w:val="0"/>
              <w:spacing w:before="24" w:line="360" w:lineRule="auto"/>
              <w:ind w:firstLine="482"/>
              <w:jc w:val="center"/>
              <w:rPr>
                <w:rFonts w:asciiTheme="minorEastAsia" w:eastAsiaTheme="minorEastAsia" w:hAnsiTheme="minorEastAsia"/>
                <w:bCs/>
                <w:szCs w:val="21"/>
              </w:rPr>
            </w:pPr>
            <w:r w:rsidRPr="00E54C4A">
              <w:rPr>
                <w:rFonts w:asciiTheme="minorEastAsia" w:eastAsiaTheme="minorEastAsia" w:hAnsiTheme="minorEastAsia"/>
                <w:bCs/>
                <w:szCs w:val="21"/>
              </w:rPr>
              <w:t>昼间（dB（A））</w:t>
            </w:r>
          </w:p>
        </w:tc>
        <w:tc>
          <w:tcPr>
            <w:tcW w:w="1618" w:type="pct"/>
          </w:tcPr>
          <w:p w14:paraId="4BDB4204" w14:textId="77777777" w:rsidR="001C1889" w:rsidRPr="00E54C4A" w:rsidRDefault="001C1889" w:rsidP="001C1889">
            <w:pPr>
              <w:adjustRightInd w:val="0"/>
              <w:snapToGrid w:val="0"/>
              <w:spacing w:before="24" w:line="360" w:lineRule="auto"/>
              <w:ind w:firstLine="482"/>
              <w:jc w:val="center"/>
              <w:rPr>
                <w:rFonts w:asciiTheme="minorEastAsia" w:eastAsiaTheme="minorEastAsia" w:hAnsiTheme="minorEastAsia"/>
                <w:bCs/>
                <w:szCs w:val="21"/>
              </w:rPr>
            </w:pPr>
            <w:r w:rsidRPr="00E54C4A">
              <w:rPr>
                <w:rFonts w:asciiTheme="minorEastAsia" w:eastAsiaTheme="minorEastAsia" w:hAnsiTheme="minorEastAsia"/>
                <w:bCs/>
                <w:szCs w:val="21"/>
              </w:rPr>
              <w:t>夜间（dB（A））</w:t>
            </w:r>
          </w:p>
        </w:tc>
      </w:tr>
      <w:tr w:rsidR="00E54C4A" w:rsidRPr="00E54C4A" w14:paraId="730C8193" w14:textId="77777777" w:rsidTr="003441E8">
        <w:trPr>
          <w:tblHeader/>
          <w:jc w:val="center"/>
        </w:trPr>
        <w:tc>
          <w:tcPr>
            <w:tcW w:w="1764" w:type="pct"/>
            <w:vAlign w:val="center"/>
          </w:tcPr>
          <w:p w14:paraId="1C497846" w14:textId="77777777" w:rsidR="001C1889" w:rsidRPr="00E54C4A" w:rsidRDefault="001C1889" w:rsidP="001C1889">
            <w:pPr>
              <w:adjustRightInd w:val="0"/>
              <w:snapToGrid w:val="0"/>
              <w:spacing w:before="24" w:line="360" w:lineRule="auto"/>
              <w:ind w:firstLine="482"/>
              <w:jc w:val="center"/>
              <w:rPr>
                <w:rFonts w:asciiTheme="minorEastAsia" w:eastAsiaTheme="minorEastAsia" w:hAnsiTheme="minorEastAsia"/>
                <w:bCs/>
                <w:szCs w:val="21"/>
              </w:rPr>
            </w:pPr>
            <w:r w:rsidRPr="00E54C4A">
              <w:rPr>
                <w:rFonts w:asciiTheme="minorEastAsia" w:eastAsiaTheme="minorEastAsia" w:hAnsiTheme="minorEastAsia"/>
                <w:bCs/>
                <w:szCs w:val="21"/>
              </w:rPr>
              <w:t>0类</w:t>
            </w:r>
          </w:p>
        </w:tc>
        <w:tc>
          <w:tcPr>
            <w:tcW w:w="1618" w:type="pct"/>
          </w:tcPr>
          <w:p w14:paraId="4997C888" w14:textId="77777777" w:rsidR="001C1889" w:rsidRPr="00E54C4A" w:rsidRDefault="001C1889" w:rsidP="001C1889">
            <w:pPr>
              <w:adjustRightInd w:val="0"/>
              <w:snapToGrid w:val="0"/>
              <w:spacing w:before="24" w:line="360" w:lineRule="auto"/>
              <w:ind w:firstLine="482"/>
              <w:jc w:val="center"/>
              <w:rPr>
                <w:rFonts w:asciiTheme="minorEastAsia" w:eastAsiaTheme="minorEastAsia" w:hAnsiTheme="minorEastAsia"/>
                <w:bCs/>
                <w:szCs w:val="21"/>
              </w:rPr>
            </w:pPr>
            <w:r w:rsidRPr="00E54C4A">
              <w:rPr>
                <w:rFonts w:asciiTheme="minorEastAsia" w:eastAsiaTheme="minorEastAsia" w:hAnsiTheme="minorEastAsia"/>
                <w:bCs/>
                <w:szCs w:val="21"/>
              </w:rPr>
              <w:t>50</w:t>
            </w:r>
          </w:p>
        </w:tc>
        <w:tc>
          <w:tcPr>
            <w:tcW w:w="1618" w:type="pct"/>
          </w:tcPr>
          <w:p w14:paraId="5EF4DE99" w14:textId="77777777" w:rsidR="001C1889" w:rsidRPr="00E54C4A" w:rsidRDefault="001C1889" w:rsidP="001C1889">
            <w:pPr>
              <w:adjustRightInd w:val="0"/>
              <w:snapToGrid w:val="0"/>
              <w:spacing w:before="24" w:line="360" w:lineRule="auto"/>
              <w:ind w:firstLine="482"/>
              <w:jc w:val="center"/>
              <w:rPr>
                <w:rFonts w:asciiTheme="minorEastAsia" w:eastAsiaTheme="minorEastAsia" w:hAnsiTheme="minorEastAsia"/>
                <w:bCs/>
                <w:szCs w:val="21"/>
              </w:rPr>
            </w:pPr>
            <w:r w:rsidRPr="00E54C4A">
              <w:rPr>
                <w:rFonts w:asciiTheme="minorEastAsia" w:eastAsiaTheme="minorEastAsia" w:hAnsiTheme="minorEastAsia"/>
                <w:bCs/>
                <w:szCs w:val="21"/>
              </w:rPr>
              <w:t>40</w:t>
            </w:r>
          </w:p>
        </w:tc>
      </w:tr>
      <w:tr w:rsidR="00E54C4A" w:rsidRPr="00E54C4A" w14:paraId="7648D02B" w14:textId="77777777" w:rsidTr="003441E8">
        <w:trPr>
          <w:tblHeader/>
          <w:jc w:val="center"/>
        </w:trPr>
        <w:tc>
          <w:tcPr>
            <w:tcW w:w="1764" w:type="pct"/>
            <w:vAlign w:val="center"/>
          </w:tcPr>
          <w:p w14:paraId="41D3D71E" w14:textId="77777777" w:rsidR="001C1889" w:rsidRPr="00E54C4A" w:rsidRDefault="001C1889" w:rsidP="001C1889">
            <w:pPr>
              <w:adjustRightInd w:val="0"/>
              <w:snapToGrid w:val="0"/>
              <w:spacing w:before="24" w:line="360" w:lineRule="auto"/>
              <w:ind w:firstLine="482"/>
              <w:jc w:val="center"/>
              <w:rPr>
                <w:rFonts w:asciiTheme="minorEastAsia" w:eastAsiaTheme="minorEastAsia" w:hAnsiTheme="minorEastAsia"/>
                <w:bCs/>
                <w:szCs w:val="21"/>
              </w:rPr>
            </w:pPr>
            <w:r w:rsidRPr="00E54C4A">
              <w:rPr>
                <w:rFonts w:asciiTheme="minorEastAsia" w:eastAsiaTheme="minorEastAsia" w:hAnsiTheme="minorEastAsia"/>
                <w:bCs/>
                <w:szCs w:val="21"/>
              </w:rPr>
              <w:t>1类</w:t>
            </w:r>
          </w:p>
        </w:tc>
        <w:tc>
          <w:tcPr>
            <w:tcW w:w="1618" w:type="pct"/>
          </w:tcPr>
          <w:p w14:paraId="76F07755" w14:textId="77777777" w:rsidR="001C1889" w:rsidRPr="00E54C4A" w:rsidRDefault="001C1889" w:rsidP="001C1889">
            <w:pPr>
              <w:adjustRightInd w:val="0"/>
              <w:snapToGrid w:val="0"/>
              <w:spacing w:before="24" w:line="360" w:lineRule="auto"/>
              <w:ind w:firstLine="482"/>
              <w:jc w:val="center"/>
              <w:rPr>
                <w:rFonts w:asciiTheme="minorEastAsia" w:eastAsiaTheme="minorEastAsia" w:hAnsiTheme="minorEastAsia"/>
                <w:bCs/>
                <w:szCs w:val="21"/>
              </w:rPr>
            </w:pPr>
            <w:r w:rsidRPr="00E54C4A">
              <w:rPr>
                <w:rFonts w:asciiTheme="minorEastAsia" w:eastAsiaTheme="minorEastAsia" w:hAnsiTheme="minorEastAsia"/>
                <w:bCs/>
                <w:szCs w:val="21"/>
              </w:rPr>
              <w:t>55</w:t>
            </w:r>
          </w:p>
        </w:tc>
        <w:tc>
          <w:tcPr>
            <w:tcW w:w="1618" w:type="pct"/>
          </w:tcPr>
          <w:p w14:paraId="021EE521" w14:textId="77777777" w:rsidR="001C1889" w:rsidRPr="00E54C4A" w:rsidRDefault="001C1889" w:rsidP="001C1889">
            <w:pPr>
              <w:adjustRightInd w:val="0"/>
              <w:snapToGrid w:val="0"/>
              <w:spacing w:before="24" w:line="360" w:lineRule="auto"/>
              <w:ind w:firstLine="482"/>
              <w:jc w:val="center"/>
              <w:rPr>
                <w:rFonts w:asciiTheme="minorEastAsia" w:eastAsiaTheme="minorEastAsia" w:hAnsiTheme="minorEastAsia"/>
                <w:bCs/>
                <w:szCs w:val="21"/>
              </w:rPr>
            </w:pPr>
            <w:r w:rsidRPr="00E54C4A">
              <w:rPr>
                <w:rFonts w:asciiTheme="minorEastAsia" w:eastAsiaTheme="minorEastAsia" w:hAnsiTheme="minorEastAsia"/>
                <w:bCs/>
                <w:szCs w:val="21"/>
              </w:rPr>
              <w:t>45</w:t>
            </w:r>
          </w:p>
        </w:tc>
      </w:tr>
      <w:tr w:rsidR="00E54C4A" w:rsidRPr="00E54C4A" w14:paraId="3266022E" w14:textId="77777777" w:rsidTr="003441E8">
        <w:trPr>
          <w:jc w:val="center"/>
        </w:trPr>
        <w:tc>
          <w:tcPr>
            <w:tcW w:w="1764" w:type="pct"/>
            <w:vAlign w:val="center"/>
          </w:tcPr>
          <w:p w14:paraId="6266EFC4" w14:textId="77777777" w:rsidR="001C1889" w:rsidRPr="00E54C4A" w:rsidRDefault="001C1889" w:rsidP="001C1889">
            <w:pPr>
              <w:adjustRightInd w:val="0"/>
              <w:snapToGrid w:val="0"/>
              <w:spacing w:before="24" w:line="360" w:lineRule="auto"/>
              <w:ind w:firstLine="480"/>
              <w:jc w:val="center"/>
              <w:rPr>
                <w:rFonts w:asciiTheme="minorEastAsia" w:eastAsiaTheme="minorEastAsia" w:hAnsiTheme="minorEastAsia"/>
                <w:bCs/>
                <w:szCs w:val="21"/>
              </w:rPr>
            </w:pPr>
            <w:r w:rsidRPr="00E54C4A">
              <w:rPr>
                <w:rFonts w:asciiTheme="minorEastAsia" w:eastAsiaTheme="minorEastAsia" w:hAnsiTheme="minorEastAsia"/>
                <w:bCs/>
                <w:szCs w:val="21"/>
              </w:rPr>
              <w:t>2类</w:t>
            </w:r>
          </w:p>
        </w:tc>
        <w:tc>
          <w:tcPr>
            <w:tcW w:w="1618" w:type="pct"/>
          </w:tcPr>
          <w:p w14:paraId="22092392" w14:textId="77777777" w:rsidR="001C1889" w:rsidRPr="00E54C4A" w:rsidRDefault="001C1889" w:rsidP="001C1889">
            <w:pPr>
              <w:adjustRightInd w:val="0"/>
              <w:snapToGrid w:val="0"/>
              <w:spacing w:before="24" w:line="360" w:lineRule="auto"/>
              <w:ind w:firstLine="480"/>
              <w:jc w:val="center"/>
              <w:rPr>
                <w:rFonts w:asciiTheme="minorEastAsia" w:eastAsiaTheme="minorEastAsia" w:hAnsiTheme="minorEastAsia"/>
                <w:bCs/>
                <w:szCs w:val="21"/>
              </w:rPr>
            </w:pPr>
            <w:r w:rsidRPr="00E54C4A">
              <w:rPr>
                <w:rFonts w:asciiTheme="minorEastAsia" w:eastAsiaTheme="minorEastAsia" w:hAnsiTheme="minorEastAsia"/>
                <w:bCs/>
                <w:szCs w:val="21"/>
              </w:rPr>
              <w:t>60</w:t>
            </w:r>
          </w:p>
        </w:tc>
        <w:tc>
          <w:tcPr>
            <w:tcW w:w="1618" w:type="pct"/>
          </w:tcPr>
          <w:p w14:paraId="53A66B0F" w14:textId="77777777" w:rsidR="001C1889" w:rsidRPr="00E54C4A" w:rsidRDefault="001C1889" w:rsidP="001C1889">
            <w:pPr>
              <w:adjustRightInd w:val="0"/>
              <w:snapToGrid w:val="0"/>
              <w:spacing w:before="24" w:line="360" w:lineRule="auto"/>
              <w:ind w:firstLine="480"/>
              <w:jc w:val="center"/>
              <w:rPr>
                <w:rFonts w:asciiTheme="minorEastAsia" w:eastAsiaTheme="minorEastAsia" w:hAnsiTheme="minorEastAsia"/>
                <w:bCs/>
                <w:szCs w:val="21"/>
              </w:rPr>
            </w:pPr>
            <w:r w:rsidRPr="00E54C4A">
              <w:rPr>
                <w:rFonts w:asciiTheme="minorEastAsia" w:eastAsiaTheme="minorEastAsia" w:hAnsiTheme="minorEastAsia"/>
                <w:bCs/>
                <w:szCs w:val="21"/>
              </w:rPr>
              <w:t>50</w:t>
            </w:r>
          </w:p>
        </w:tc>
      </w:tr>
      <w:tr w:rsidR="00E54C4A" w:rsidRPr="00E54C4A" w14:paraId="55A8D5D1" w14:textId="77777777" w:rsidTr="003441E8">
        <w:trPr>
          <w:jc w:val="center"/>
        </w:trPr>
        <w:tc>
          <w:tcPr>
            <w:tcW w:w="1764" w:type="pct"/>
            <w:vAlign w:val="center"/>
          </w:tcPr>
          <w:p w14:paraId="0E6E6F7D" w14:textId="77777777" w:rsidR="001C1889" w:rsidRPr="00E54C4A" w:rsidRDefault="001C1889" w:rsidP="001C1889">
            <w:pPr>
              <w:adjustRightInd w:val="0"/>
              <w:snapToGrid w:val="0"/>
              <w:spacing w:before="24" w:line="360" w:lineRule="auto"/>
              <w:ind w:firstLine="480"/>
              <w:jc w:val="center"/>
              <w:rPr>
                <w:rFonts w:asciiTheme="minorEastAsia" w:eastAsiaTheme="minorEastAsia" w:hAnsiTheme="minorEastAsia"/>
                <w:bCs/>
                <w:szCs w:val="21"/>
              </w:rPr>
            </w:pPr>
            <w:r w:rsidRPr="00E54C4A">
              <w:rPr>
                <w:rFonts w:asciiTheme="minorEastAsia" w:eastAsiaTheme="minorEastAsia" w:hAnsiTheme="minorEastAsia"/>
                <w:bCs/>
                <w:szCs w:val="21"/>
              </w:rPr>
              <w:t>3类</w:t>
            </w:r>
          </w:p>
        </w:tc>
        <w:tc>
          <w:tcPr>
            <w:tcW w:w="1618" w:type="pct"/>
          </w:tcPr>
          <w:p w14:paraId="3DB7BA8B" w14:textId="77777777" w:rsidR="001C1889" w:rsidRPr="00E54C4A" w:rsidRDefault="001C1889" w:rsidP="001C1889">
            <w:pPr>
              <w:adjustRightInd w:val="0"/>
              <w:snapToGrid w:val="0"/>
              <w:spacing w:before="24" w:line="360" w:lineRule="auto"/>
              <w:ind w:firstLine="480"/>
              <w:jc w:val="center"/>
              <w:rPr>
                <w:rFonts w:asciiTheme="minorEastAsia" w:eastAsiaTheme="minorEastAsia" w:hAnsiTheme="minorEastAsia"/>
                <w:bCs/>
                <w:szCs w:val="21"/>
              </w:rPr>
            </w:pPr>
            <w:r w:rsidRPr="00E54C4A">
              <w:rPr>
                <w:rFonts w:asciiTheme="minorEastAsia" w:eastAsiaTheme="minorEastAsia" w:hAnsiTheme="minorEastAsia"/>
                <w:bCs/>
                <w:szCs w:val="21"/>
              </w:rPr>
              <w:t>65</w:t>
            </w:r>
          </w:p>
        </w:tc>
        <w:tc>
          <w:tcPr>
            <w:tcW w:w="1618" w:type="pct"/>
          </w:tcPr>
          <w:p w14:paraId="4C7C3FCF" w14:textId="77777777" w:rsidR="001C1889" w:rsidRPr="00E54C4A" w:rsidRDefault="001C1889" w:rsidP="001C1889">
            <w:pPr>
              <w:adjustRightInd w:val="0"/>
              <w:snapToGrid w:val="0"/>
              <w:spacing w:before="24" w:line="360" w:lineRule="auto"/>
              <w:ind w:firstLine="480"/>
              <w:jc w:val="center"/>
              <w:rPr>
                <w:rFonts w:asciiTheme="minorEastAsia" w:eastAsiaTheme="minorEastAsia" w:hAnsiTheme="minorEastAsia"/>
                <w:bCs/>
                <w:szCs w:val="21"/>
              </w:rPr>
            </w:pPr>
            <w:r w:rsidRPr="00E54C4A">
              <w:rPr>
                <w:rFonts w:asciiTheme="minorEastAsia" w:eastAsiaTheme="minorEastAsia" w:hAnsiTheme="minorEastAsia"/>
                <w:bCs/>
                <w:szCs w:val="21"/>
              </w:rPr>
              <w:t>55</w:t>
            </w:r>
          </w:p>
        </w:tc>
      </w:tr>
      <w:tr w:rsidR="00E54C4A" w:rsidRPr="00E54C4A" w14:paraId="014AD848" w14:textId="77777777" w:rsidTr="003441E8">
        <w:trPr>
          <w:jc w:val="center"/>
        </w:trPr>
        <w:tc>
          <w:tcPr>
            <w:tcW w:w="1764" w:type="pct"/>
            <w:vAlign w:val="center"/>
          </w:tcPr>
          <w:p w14:paraId="491FA92A" w14:textId="77777777" w:rsidR="001C1889" w:rsidRPr="00E54C4A" w:rsidRDefault="001C1889" w:rsidP="001C1889">
            <w:pPr>
              <w:adjustRightInd w:val="0"/>
              <w:snapToGrid w:val="0"/>
              <w:spacing w:before="24" w:line="360" w:lineRule="auto"/>
              <w:ind w:firstLine="480"/>
              <w:jc w:val="center"/>
              <w:rPr>
                <w:rFonts w:asciiTheme="minorEastAsia" w:eastAsiaTheme="minorEastAsia" w:hAnsiTheme="minorEastAsia"/>
                <w:bCs/>
                <w:szCs w:val="21"/>
              </w:rPr>
            </w:pPr>
            <w:r w:rsidRPr="00E54C4A">
              <w:rPr>
                <w:rFonts w:asciiTheme="minorEastAsia" w:eastAsiaTheme="minorEastAsia" w:hAnsiTheme="minorEastAsia"/>
                <w:bCs/>
                <w:szCs w:val="21"/>
              </w:rPr>
              <w:t>4类</w:t>
            </w:r>
          </w:p>
        </w:tc>
        <w:tc>
          <w:tcPr>
            <w:tcW w:w="1618" w:type="pct"/>
          </w:tcPr>
          <w:p w14:paraId="5EA97BDC" w14:textId="77777777" w:rsidR="001C1889" w:rsidRPr="00E54C4A" w:rsidRDefault="001C1889" w:rsidP="001C1889">
            <w:pPr>
              <w:adjustRightInd w:val="0"/>
              <w:snapToGrid w:val="0"/>
              <w:spacing w:before="24" w:line="360" w:lineRule="auto"/>
              <w:ind w:firstLine="480"/>
              <w:jc w:val="center"/>
              <w:rPr>
                <w:rFonts w:asciiTheme="minorEastAsia" w:eastAsiaTheme="minorEastAsia" w:hAnsiTheme="minorEastAsia"/>
                <w:bCs/>
                <w:szCs w:val="21"/>
              </w:rPr>
            </w:pPr>
            <w:r w:rsidRPr="00E54C4A">
              <w:rPr>
                <w:rFonts w:asciiTheme="minorEastAsia" w:eastAsiaTheme="minorEastAsia" w:hAnsiTheme="minorEastAsia"/>
                <w:bCs/>
                <w:szCs w:val="21"/>
              </w:rPr>
              <w:t>70</w:t>
            </w:r>
          </w:p>
        </w:tc>
        <w:tc>
          <w:tcPr>
            <w:tcW w:w="1618" w:type="pct"/>
          </w:tcPr>
          <w:p w14:paraId="27018B54" w14:textId="77777777" w:rsidR="001C1889" w:rsidRPr="00E54C4A" w:rsidRDefault="001C1889" w:rsidP="001C1889">
            <w:pPr>
              <w:adjustRightInd w:val="0"/>
              <w:snapToGrid w:val="0"/>
              <w:spacing w:before="24" w:line="360" w:lineRule="auto"/>
              <w:ind w:firstLine="480"/>
              <w:jc w:val="center"/>
              <w:rPr>
                <w:rFonts w:asciiTheme="minorEastAsia" w:eastAsiaTheme="minorEastAsia" w:hAnsiTheme="minorEastAsia"/>
                <w:bCs/>
                <w:szCs w:val="21"/>
              </w:rPr>
            </w:pPr>
            <w:r w:rsidRPr="00E54C4A">
              <w:rPr>
                <w:rFonts w:asciiTheme="minorEastAsia" w:eastAsiaTheme="minorEastAsia" w:hAnsiTheme="minorEastAsia"/>
                <w:bCs/>
                <w:szCs w:val="21"/>
              </w:rPr>
              <w:t>55</w:t>
            </w:r>
          </w:p>
        </w:tc>
      </w:tr>
    </w:tbl>
    <w:p w14:paraId="2F57EF90" w14:textId="77777777" w:rsidR="001C1889" w:rsidRPr="00E54C4A" w:rsidRDefault="001C1889" w:rsidP="001C1889">
      <w:pPr>
        <w:spacing w:line="360" w:lineRule="auto"/>
        <w:rPr>
          <w:rFonts w:asciiTheme="minorEastAsia" w:eastAsiaTheme="minorEastAsia" w:hAnsiTheme="minorEastAsia" w:cs="仿宋"/>
          <w:bCs/>
          <w:szCs w:val="21"/>
        </w:rPr>
      </w:pPr>
      <w:r w:rsidRPr="00E54C4A">
        <w:rPr>
          <w:rFonts w:asciiTheme="minorEastAsia" w:eastAsiaTheme="minorEastAsia" w:hAnsiTheme="minorEastAsia" w:cs="仿宋" w:hint="eastAsia"/>
          <w:bCs/>
          <w:szCs w:val="21"/>
        </w:rPr>
        <w:t>注：1</w:t>
      </w:r>
      <w:r w:rsidRPr="00E54C4A">
        <w:rPr>
          <w:rFonts w:asciiTheme="minorEastAsia" w:eastAsiaTheme="minorEastAsia" w:hAnsiTheme="minorEastAsia" w:cs="仿宋"/>
          <w:bCs/>
          <w:szCs w:val="21"/>
        </w:rPr>
        <w:t xml:space="preserve"> </w:t>
      </w:r>
      <w:r w:rsidRPr="00E54C4A">
        <w:rPr>
          <w:rFonts w:asciiTheme="minorEastAsia" w:eastAsiaTheme="minorEastAsia" w:hAnsiTheme="minorEastAsia" w:cs="仿宋" w:hint="eastAsia"/>
          <w:bCs/>
          <w:szCs w:val="21"/>
        </w:rPr>
        <w:t>夜间频发噪声的最大声级超过限值的幅度不得高于10dB（A）。</w:t>
      </w:r>
    </w:p>
    <w:p w14:paraId="5B8E4400" w14:textId="77777777" w:rsidR="001C1889" w:rsidRPr="00E54C4A" w:rsidRDefault="001C1889" w:rsidP="001C1889">
      <w:pPr>
        <w:spacing w:line="360" w:lineRule="auto"/>
        <w:rPr>
          <w:rFonts w:asciiTheme="minorEastAsia" w:eastAsiaTheme="minorEastAsia" w:hAnsiTheme="minorEastAsia" w:cs="仿宋"/>
          <w:bCs/>
          <w:szCs w:val="21"/>
        </w:rPr>
      </w:pPr>
      <w:r w:rsidRPr="00E54C4A">
        <w:rPr>
          <w:rFonts w:asciiTheme="minorEastAsia" w:eastAsiaTheme="minorEastAsia" w:hAnsiTheme="minorEastAsia" w:cs="仿宋" w:hint="eastAsia"/>
          <w:bCs/>
          <w:szCs w:val="21"/>
        </w:rPr>
        <w:t xml:space="preserve">    </w:t>
      </w:r>
      <w:r w:rsidRPr="00E54C4A">
        <w:rPr>
          <w:rFonts w:asciiTheme="minorEastAsia" w:eastAsiaTheme="minorEastAsia" w:hAnsiTheme="minorEastAsia" w:cs="仿宋"/>
          <w:bCs/>
          <w:szCs w:val="21"/>
        </w:rPr>
        <w:t xml:space="preserve">2 </w:t>
      </w:r>
      <w:r w:rsidRPr="00E54C4A">
        <w:rPr>
          <w:rFonts w:asciiTheme="minorEastAsia" w:eastAsiaTheme="minorEastAsia" w:hAnsiTheme="minorEastAsia" w:cs="仿宋" w:hint="eastAsia"/>
          <w:bCs/>
          <w:szCs w:val="21"/>
        </w:rPr>
        <w:t>夜间偶发噪声的最大声级超过限值的幅度不得高于15dB（A）。</w:t>
      </w:r>
    </w:p>
    <w:p w14:paraId="7BD38D6C" w14:textId="77777777" w:rsidR="001C1889" w:rsidRPr="00E54C4A" w:rsidRDefault="001C1889" w:rsidP="001C1889">
      <w:pPr>
        <w:spacing w:line="360" w:lineRule="auto"/>
        <w:rPr>
          <w:rFonts w:asciiTheme="minorEastAsia" w:eastAsiaTheme="minorEastAsia" w:hAnsiTheme="minorEastAsia" w:cs="仿宋"/>
          <w:bCs/>
          <w:sz w:val="28"/>
          <w:szCs w:val="28"/>
        </w:rPr>
      </w:pPr>
      <w:r w:rsidRPr="00E54C4A">
        <w:rPr>
          <w:rFonts w:asciiTheme="minorEastAsia" w:eastAsiaTheme="minorEastAsia" w:hAnsiTheme="minorEastAsia" w:cs="仿宋" w:hint="eastAsia"/>
          <w:bCs/>
          <w:sz w:val="28"/>
          <w:szCs w:val="28"/>
        </w:rPr>
        <w:t>3</w:t>
      </w:r>
      <w:r w:rsidRPr="00E54C4A">
        <w:rPr>
          <w:rFonts w:asciiTheme="minorEastAsia" w:eastAsiaTheme="minorEastAsia" w:hAnsiTheme="minorEastAsia" w:cs="仿宋"/>
          <w:bCs/>
          <w:sz w:val="28"/>
          <w:szCs w:val="28"/>
        </w:rPr>
        <w:t>.4.2</w:t>
      </w:r>
      <w:proofErr w:type="gramStart"/>
      <w:r w:rsidRPr="00E54C4A">
        <w:rPr>
          <w:rFonts w:asciiTheme="minorEastAsia" w:eastAsiaTheme="minorEastAsia" w:hAnsiTheme="minorEastAsia" w:cs="仿宋" w:hint="eastAsia"/>
          <w:bCs/>
          <w:sz w:val="28"/>
          <w:szCs w:val="28"/>
        </w:rPr>
        <w:t>场外声</w:t>
      </w:r>
      <w:proofErr w:type="gramEnd"/>
      <w:r w:rsidRPr="00E54C4A">
        <w:rPr>
          <w:rFonts w:asciiTheme="minorEastAsia" w:eastAsiaTheme="minorEastAsia" w:hAnsiTheme="minorEastAsia" w:cs="仿宋" w:hint="eastAsia"/>
          <w:bCs/>
          <w:sz w:val="28"/>
          <w:szCs w:val="28"/>
        </w:rPr>
        <w:t>环境敏感点处的声环境应</w:t>
      </w:r>
      <w:proofErr w:type="gramStart"/>
      <w:r w:rsidRPr="00E54C4A">
        <w:rPr>
          <w:rFonts w:asciiTheme="minorEastAsia" w:eastAsiaTheme="minorEastAsia" w:hAnsiTheme="minorEastAsia" w:cs="仿宋" w:hint="eastAsia"/>
          <w:bCs/>
          <w:sz w:val="28"/>
          <w:szCs w:val="28"/>
        </w:rPr>
        <w:t>满足声</w:t>
      </w:r>
      <w:proofErr w:type="gramEnd"/>
      <w:r w:rsidRPr="00E54C4A">
        <w:rPr>
          <w:rFonts w:asciiTheme="minorEastAsia" w:eastAsiaTheme="minorEastAsia" w:hAnsiTheme="minorEastAsia" w:cs="仿宋" w:hint="eastAsia"/>
          <w:bCs/>
          <w:sz w:val="28"/>
          <w:szCs w:val="28"/>
        </w:rPr>
        <w:t>环境质量标准要求。</w:t>
      </w:r>
    </w:p>
    <w:p w14:paraId="7DE57373" w14:textId="77777777" w:rsidR="001C1889" w:rsidRPr="00E54C4A" w:rsidRDefault="001C1889" w:rsidP="001C1889">
      <w:pPr>
        <w:spacing w:line="360" w:lineRule="auto"/>
        <w:rPr>
          <w:rFonts w:asciiTheme="minorEastAsia" w:eastAsiaTheme="minorEastAsia" w:hAnsiTheme="minorEastAsia" w:cs="仿宋"/>
          <w:bCs/>
          <w:sz w:val="28"/>
          <w:szCs w:val="28"/>
        </w:rPr>
      </w:pPr>
      <w:r w:rsidRPr="00E54C4A">
        <w:rPr>
          <w:rFonts w:asciiTheme="minorEastAsia" w:eastAsiaTheme="minorEastAsia" w:hAnsiTheme="minorEastAsia" w:cs="仿宋"/>
          <w:bCs/>
          <w:sz w:val="28"/>
          <w:szCs w:val="28"/>
        </w:rPr>
        <w:t>3.4.3</w:t>
      </w:r>
      <w:r w:rsidRPr="00E54C4A">
        <w:rPr>
          <w:rFonts w:asciiTheme="minorEastAsia" w:eastAsiaTheme="minorEastAsia" w:hAnsiTheme="minorEastAsia" w:cs="仿宋" w:hint="eastAsia"/>
          <w:bCs/>
          <w:sz w:val="28"/>
          <w:szCs w:val="28"/>
        </w:rPr>
        <w:t>变电工程项目电磁场公众曝露控制限值为：工频电场强度</w:t>
      </w:r>
      <w:r w:rsidRPr="00E54C4A">
        <w:rPr>
          <w:rFonts w:asciiTheme="minorEastAsia" w:eastAsiaTheme="minorEastAsia" w:hAnsiTheme="minorEastAsia" w:cs="仿宋"/>
          <w:bCs/>
          <w:sz w:val="28"/>
          <w:szCs w:val="28"/>
        </w:rPr>
        <w:t>4000V/m</w:t>
      </w:r>
      <w:r w:rsidRPr="00E54C4A">
        <w:rPr>
          <w:rFonts w:asciiTheme="minorEastAsia" w:eastAsiaTheme="minorEastAsia" w:hAnsiTheme="minorEastAsia" w:cs="仿宋" w:hint="eastAsia"/>
          <w:bCs/>
          <w:sz w:val="28"/>
          <w:szCs w:val="28"/>
        </w:rPr>
        <w:t>、工频磁感应强度</w:t>
      </w:r>
      <w:r w:rsidRPr="00E54C4A">
        <w:rPr>
          <w:rFonts w:asciiTheme="minorEastAsia" w:eastAsiaTheme="minorEastAsia" w:hAnsiTheme="minorEastAsia" w:cs="仿宋"/>
          <w:bCs/>
          <w:sz w:val="28"/>
          <w:szCs w:val="28"/>
        </w:rPr>
        <w:t>100</w:t>
      </w:r>
      <w:r w:rsidRPr="00E54C4A">
        <w:rPr>
          <w:rFonts w:asciiTheme="minorEastAsia" w:eastAsiaTheme="minorEastAsia" w:hAnsiTheme="minorEastAsia" w:cs="仿宋" w:hint="eastAsia"/>
          <w:bCs/>
          <w:sz w:val="28"/>
          <w:szCs w:val="28"/>
        </w:rPr>
        <w:t>μ</w:t>
      </w:r>
      <w:r w:rsidRPr="00E54C4A">
        <w:rPr>
          <w:rFonts w:asciiTheme="minorEastAsia" w:eastAsiaTheme="minorEastAsia" w:hAnsiTheme="minorEastAsia" w:cs="仿宋"/>
          <w:bCs/>
          <w:sz w:val="28"/>
          <w:szCs w:val="28"/>
        </w:rPr>
        <w:t>T</w:t>
      </w:r>
      <w:r w:rsidRPr="00E54C4A">
        <w:rPr>
          <w:rFonts w:asciiTheme="minorEastAsia" w:eastAsiaTheme="minorEastAsia" w:hAnsiTheme="minorEastAsia" w:cs="仿宋" w:hint="eastAsia"/>
          <w:bCs/>
          <w:sz w:val="28"/>
          <w:szCs w:val="28"/>
        </w:rPr>
        <w:t>。</w:t>
      </w:r>
    </w:p>
    <w:p w14:paraId="668AEF7F" w14:textId="77777777" w:rsidR="001C1889" w:rsidRPr="00E54C4A" w:rsidRDefault="001C1889" w:rsidP="001C1889">
      <w:pPr>
        <w:spacing w:line="360" w:lineRule="auto"/>
        <w:rPr>
          <w:rFonts w:asciiTheme="minorEastAsia" w:eastAsiaTheme="minorEastAsia" w:hAnsiTheme="minorEastAsia" w:cs="宋体"/>
          <w:kern w:val="0"/>
          <w:sz w:val="28"/>
          <w:szCs w:val="28"/>
        </w:rPr>
      </w:pPr>
      <w:r w:rsidRPr="00E54C4A">
        <w:rPr>
          <w:rFonts w:asciiTheme="minorEastAsia" w:eastAsiaTheme="minorEastAsia" w:hAnsiTheme="minorEastAsia" w:cs="仿宋"/>
          <w:bCs/>
          <w:sz w:val="28"/>
          <w:szCs w:val="28"/>
        </w:rPr>
        <w:t xml:space="preserve">3.4.4 </w:t>
      </w:r>
      <w:r w:rsidRPr="00E54C4A">
        <w:rPr>
          <w:rFonts w:asciiTheme="minorEastAsia" w:eastAsiaTheme="minorEastAsia" w:hAnsiTheme="minorEastAsia" w:cs="仿宋" w:hint="eastAsia"/>
          <w:bCs/>
          <w:sz w:val="28"/>
          <w:szCs w:val="28"/>
        </w:rPr>
        <w:t>变电工程项目建设过程</w:t>
      </w:r>
      <w:r w:rsidRPr="00E54C4A">
        <w:rPr>
          <w:rFonts w:asciiTheme="minorEastAsia" w:eastAsiaTheme="minorEastAsia" w:hAnsiTheme="minorEastAsia" w:cs="宋体" w:hint="eastAsia"/>
          <w:kern w:val="0"/>
          <w:sz w:val="28"/>
          <w:szCs w:val="28"/>
        </w:rPr>
        <w:t>严禁在崩塌和滑坡危险区、泥石流易发区内设置取土</w:t>
      </w:r>
      <w:r w:rsidRPr="00E54C4A">
        <w:rPr>
          <w:rFonts w:asciiTheme="minorEastAsia" w:eastAsiaTheme="minorEastAsia" w:hAnsiTheme="minorEastAsia" w:cs="宋体"/>
          <w:kern w:val="0"/>
          <w:sz w:val="28"/>
          <w:szCs w:val="28"/>
        </w:rPr>
        <w:t>(石、砂)场</w:t>
      </w:r>
      <w:r w:rsidRPr="00E54C4A">
        <w:rPr>
          <w:rFonts w:asciiTheme="minorEastAsia" w:eastAsiaTheme="minorEastAsia" w:hAnsiTheme="minorEastAsia" w:cs="宋体" w:hint="eastAsia"/>
          <w:kern w:val="0"/>
          <w:sz w:val="28"/>
          <w:szCs w:val="28"/>
        </w:rPr>
        <w:t>；</w:t>
      </w:r>
      <w:r w:rsidRPr="00E54C4A">
        <w:rPr>
          <w:rFonts w:asciiTheme="minorEastAsia" w:eastAsiaTheme="minorEastAsia" w:hAnsiTheme="minorEastAsia" w:cs="宋体"/>
          <w:kern w:val="0"/>
          <w:sz w:val="28"/>
          <w:szCs w:val="28"/>
        </w:rPr>
        <w:t>严禁在对公共设施、基础设施、工业企业、居民点等有重大影响的区域设置弃土(石、渣、灰、矸石、尾矿)场。</w:t>
      </w:r>
    </w:p>
    <w:p w14:paraId="7B12CA8D" w14:textId="77777777" w:rsidR="001C1889" w:rsidRPr="00E54C4A" w:rsidRDefault="001C1889" w:rsidP="001C1889">
      <w:pPr>
        <w:spacing w:line="360" w:lineRule="auto"/>
        <w:rPr>
          <w:rFonts w:asciiTheme="minorEastAsia" w:eastAsiaTheme="minorEastAsia" w:hAnsiTheme="minorEastAsia" w:cs="仿宋"/>
          <w:bCs/>
          <w:sz w:val="28"/>
          <w:szCs w:val="28"/>
        </w:rPr>
      </w:pPr>
      <w:r w:rsidRPr="00E54C4A">
        <w:rPr>
          <w:rFonts w:asciiTheme="minorEastAsia" w:eastAsiaTheme="minorEastAsia" w:hAnsiTheme="minorEastAsia" w:cs="仿宋"/>
          <w:bCs/>
          <w:sz w:val="28"/>
          <w:szCs w:val="28"/>
        </w:rPr>
        <w:t xml:space="preserve">3.4.5 </w:t>
      </w:r>
      <w:r w:rsidRPr="00E54C4A">
        <w:rPr>
          <w:rFonts w:asciiTheme="minorEastAsia" w:eastAsiaTheme="minorEastAsia" w:hAnsiTheme="minorEastAsia" w:cs="仿宋" w:hint="eastAsia"/>
          <w:bCs/>
          <w:sz w:val="28"/>
          <w:szCs w:val="28"/>
        </w:rPr>
        <w:t>变电工程项目水土流失防治应符合下列规定：</w:t>
      </w:r>
    </w:p>
    <w:p w14:paraId="1AF18740" w14:textId="77777777" w:rsidR="001C1889" w:rsidRPr="00E54C4A" w:rsidRDefault="001C1889" w:rsidP="001C1889">
      <w:pPr>
        <w:spacing w:line="360" w:lineRule="auto"/>
        <w:ind w:firstLineChars="200" w:firstLine="560"/>
        <w:jc w:val="left"/>
        <w:rPr>
          <w:rFonts w:asciiTheme="minorEastAsia" w:eastAsiaTheme="minorEastAsia" w:hAnsiTheme="minorEastAsia" w:cs="宋体"/>
          <w:kern w:val="0"/>
          <w:sz w:val="28"/>
          <w:szCs w:val="28"/>
        </w:rPr>
      </w:pPr>
      <w:r w:rsidRPr="00E54C4A">
        <w:rPr>
          <w:rFonts w:asciiTheme="minorEastAsia" w:eastAsiaTheme="minorEastAsia" w:hAnsiTheme="minorEastAsia" w:cs="宋体"/>
          <w:kern w:val="0"/>
          <w:sz w:val="28"/>
          <w:szCs w:val="28"/>
        </w:rPr>
        <w:t xml:space="preserve">1 </w:t>
      </w:r>
      <w:r w:rsidRPr="00E54C4A">
        <w:rPr>
          <w:rFonts w:asciiTheme="minorEastAsia" w:eastAsiaTheme="minorEastAsia" w:hAnsiTheme="minorEastAsia" w:cs="宋体" w:hint="eastAsia"/>
          <w:kern w:val="0"/>
          <w:sz w:val="28"/>
          <w:szCs w:val="28"/>
        </w:rPr>
        <w:t>项目全过程应控制和减少对原地貌、地表植被、水系的扰动和损毁</w:t>
      </w:r>
      <w:r w:rsidRPr="00E54C4A">
        <w:rPr>
          <w:rFonts w:asciiTheme="minorEastAsia" w:eastAsiaTheme="minorEastAsia" w:hAnsiTheme="minorEastAsia" w:cs="宋体"/>
          <w:kern w:val="0"/>
          <w:sz w:val="28"/>
          <w:szCs w:val="28"/>
        </w:rPr>
        <w:t>,保护原地表植被、表土及结皮层、沙</w:t>
      </w:r>
      <w:proofErr w:type="gramStart"/>
      <w:r w:rsidRPr="00E54C4A">
        <w:rPr>
          <w:rFonts w:asciiTheme="minorEastAsia" w:eastAsiaTheme="minorEastAsia" w:hAnsiTheme="minorEastAsia" w:cs="宋体"/>
          <w:kern w:val="0"/>
          <w:sz w:val="28"/>
          <w:szCs w:val="28"/>
        </w:rPr>
        <w:t>売</w:t>
      </w:r>
      <w:proofErr w:type="gramEnd"/>
      <w:r w:rsidRPr="00E54C4A">
        <w:rPr>
          <w:rFonts w:asciiTheme="minorEastAsia" w:eastAsiaTheme="minorEastAsia" w:hAnsiTheme="minorEastAsia" w:cs="宋体"/>
          <w:kern w:val="0"/>
          <w:sz w:val="28"/>
          <w:szCs w:val="28"/>
        </w:rPr>
        <w:t>与地衣等，减少占用水、土资源,提高利用效率；</w:t>
      </w:r>
    </w:p>
    <w:p w14:paraId="3EDE57D3" w14:textId="77777777" w:rsidR="001C1889" w:rsidRPr="00E54C4A" w:rsidRDefault="001C1889" w:rsidP="001C1889">
      <w:pPr>
        <w:spacing w:line="360" w:lineRule="auto"/>
        <w:ind w:firstLineChars="200" w:firstLine="560"/>
        <w:jc w:val="left"/>
        <w:rPr>
          <w:rFonts w:asciiTheme="minorEastAsia" w:eastAsiaTheme="minorEastAsia" w:hAnsiTheme="minorEastAsia" w:cs="宋体"/>
          <w:kern w:val="0"/>
          <w:sz w:val="28"/>
          <w:szCs w:val="28"/>
        </w:rPr>
      </w:pPr>
      <w:r w:rsidRPr="00E54C4A">
        <w:rPr>
          <w:rFonts w:asciiTheme="minorEastAsia" w:eastAsiaTheme="minorEastAsia" w:hAnsiTheme="minorEastAsia" w:cs="宋体"/>
          <w:kern w:val="0"/>
          <w:sz w:val="28"/>
          <w:szCs w:val="28"/>
        </w:rPr>
        <w:t xml:space="preserve">2 </w:t>
      </w:r>
      <w:r w:rsidRPr="00E54C4A">
        <w:rPr>
          <w:rFonts w:asciiTheme="minorEastAsia" w:eastAsiaTheme="minorEastAsia" w:hAnsiTheme="minorEastAsia" w:cs="宋体" w:hint="eastAsia"/>
          <w:kern w:val="0"/>
          <w:sz w:val="28"/>
          <w:szCs w:val="28"/>
        </w:rPr>
        <w:t>开挖、填筑、排弃的场地应采取拦挡、护坡、截</w:t>
      </w:r>
      <w:r w:rsidRPr="00E54C4A">
        <w:rPr>
          <w:rFonts w:asciiTheme="minorEastAsia" w:eastAsiaTheme="minorEastAsia" w:hAnsiTheme="minorEastAsia" w:cs="宋体"/>
          <w:kern w:val="0"/>
          <w:sz w:val="28"/>
          <w:szCs w:val="28"/>
        </w:rPr>
        <w:t>(排)水等防治措施；</w:t>
      </w:r>
    </w:p>
    <w:p w14:paraId="72DC0E9E" w14:textId="77777777" w:rsidR="001C1889" w:rsidRPr="00E54C4A" w:rsidRDefault="001C1889" w:rsidP="001C1889">
      <w:pPr>
        <w:spacing w:line="360" w:lineRule="auto"/>
        <w:ind w:firstLineChars="200" w:firstLine="560"/>
        <w:jc w:val="left"/>
        <w:rPr>
          <w:rFonts w:asciiTheme="minorEastAsia" w:eastAsiaTheme="minorEastAsia" w:hAnsiTheme="minorEastAsia" w:cs="宋体"/>
          <w:kern w:val="0"/>
          <w:sz w:val="28"/>
          <w:szCs w:val="28"/>
        </w:rPr>
      </w:pPr>
      <w:r w:rsidRPr="00E54C4A">
        <w:rPr>
          <w:rFonts w:asciiTheme="minorEastAsia" w:eastAsiaTheme="minorEastAsia" w:hAnsiTheme="minorEastAsia" w:cs="宋体"/>
          <w:kern w:val="0"/>
          <w:sz w:val="28"/>
          <w:szCs w:val="28"/>
        </w:rPr>
        <w:t xml:space="preserve">3 </w:t>
      </w:r>
      <w:r w:rsidRPr="00E54C4A">
        <w:rPr>
          <w:rFonts w:asciiTheme="minorEastAsia" w:eastAsiaTheme="minorEastAsia" w:hAnsiTheme="minorEastAsia" w:cs="宋体" w:hint="eastAsia"/>
          <w:kern w:val="0"/>
          <w:sz w:val="28"/>
          <w:szCs w:val="28"/>
        </w:rPr>
        <w:t>弃土</w:t>
      </w:r>
      <w:r w:rsidRPr="00E54C4A">
        <w:rPr>
          <w:rFonts w:asciiTheme="minorEastAsia" w:eastAsiaTheme="minorEastAsia" w:hAnsiTheme="minorEastAsia" w:cs="宋体"/>
          <w:kern w:val="0"/>
          <w:sz w:val="28"/>
          <w:szCs w:val="28"/>
        </w:rPr>
        <w:t>(石、渣)应综合利用,不能利用的应集中堆放在专门的存放地；</w:t>
      </w:r>
    </w:p>
    <w:p w14:paraId="7F29C2D9" w14:textId="77777777" w:rsidR="001C1889" w:rsidRPr="00E54C4A" w:rsidRDefault="001C1889" w:rsidP="001C1889">
      <w:pPr>
        <w:spacing w:line="360" w:lineRule="auto"/>
        <w:ind w:firstLineChars="200" w:firstLine="560"/>
        <w:jc w:val="left"/>
        <w:rPr>
          <w:rFonts w:asciiTheme="minorEastAsia" w:eastAsiaTheme="minorEastAsia" w:hAnsiTheme="minorEastAsia" w:cs="宋体"/>
          <w:kern w:val="0"/>
          <w:sz w:val="28"/>
          <w:szCs w:val="28"/>
        </w:rPr>
      </w:pPr>
      <w:r w:rsidRPr="00E54C4A">
        <w:rPr>
          <w:rFonts w:asciiTheme="minorEastAsia" w:eastAsiaTheme="minorEastAsia" w:hAnsiTheme="minorEastAsia" w:cs="宋体"/>
          <w:kern w:val="0"/>
          <w:sz w:val="28"/>
          <w:szCs w:val="28"/>
        </w:rPr>
        <w:t xml:space="preserve">4 </w:t>
      </w:r>
      <w:r w:rsidRPr="00E54C4A">
        <w:rPr>
          <w:rFonts w:asciiTheme="minorEastAsia" w:eastAsiaTheme="minorEastAsia" w:hAnsiTheme="minorEastAsia" w:cs="宋体" w:hint="eastAsia"/>
          <w:kern w:val="0"/>
          <w:sz w:val="28"/>
          <w:szCs w:val="28"/>
        </w:rPr>
        <w:t>土建施工过程应有临时防护措施；</w:t>
      </w:r>
    </w:p>
    <w:p w14:paraId="26308FD4" w14:textId="5BB1CC70" w:rsidR="001C1889" w:rsidRPr="00E54C4A" w:rsidRDefault="001C1889" w:rsidP="001C1889">
      <w:pPr>
        <w:spacing w:line="360" w:lineRule="auto"/>
        <w:ind w:firstLineChars="200" w:firstLine="560"/>
        <w:jc w:val="left"/>
        <w:rPr>
          <w:rFonts w:asciiTheme="minorEastAsia" w:eastAsiaTheme="minorEastAsia" w:hAnsiTheme="minorEastAsia" w:cs="宋体"/>
          <w:kern w:val="0"/>
          <w:sz w:val="28"/>
          <w:szCs w:val="28"/>
        </w:rPr>
      </w:pPr>
      <w:r w:rsidRPr="00E54C4A">
        <w:rPr>
          <w:rFonts w:asciiTheme="minorEastAsia" w:eastAsiaTheme="minorEastAsia" w:hAnsiTheme="minorEastAsia" w:cs="宋体"/>
          <w:kern w:val="0"/>
          <w:sz w:val="28"/>
          <w:szCs w:val="28"/>
        </w:rPr>
        <w:t xml:space="preserve">5 </w:t>
      </w:r>
      <w:r w:rsidRPr="00E54C4A">
        <w:rPr>
          <w:rFonts w:asciiTheme="minorEastAsia" w:eastAsiaTheme="minorEastAsia" w:hAnsiTheme="minorEastAsia" w:cs="宋体" w:hint="eastAsia"/>
          <w:kern w:val="0"/>
          <w:sz w:val="28"/>
          <w:szCs w:val="28"/>
        </w:rPr>
        <w:t>施工迹地应及时进行土地整治</w:t>
      </w:r>
      <w:r w:rsidRPr="00E54C4A">
        <w:rPr>
          <w:rFonts w:asciiTheme="minorEastAsia" w:eastAsiaTheme="minorEastAsia" w:hAnsiTheme="minorEastAsia" w:cs="宋体"/>
          <w:kern w:val="0"/>
          <w:sz w:val="28"/>
          <w:szCs w:val="28"/>
        </w:rPr>
        <w:t>,恢复其利用功能。</w:t>
      </w:r>
      <w:bookmarkStart w:id="15" w:name="_Toc26867919"/>
      <w:bookmarkStart w:id="16" w:name="_Toc26867928"/>
      <w:r w:rsidRPr="00E54C4A">
        <w:rPr>
          <w:rFonts w:asciiTheme="minorEastAsia" w:eastAsiaTheme="minorEastAsia" w:hAnsiTheme="minorEastAsia" w:cstheme="minorBidi"/>
          <w:sz w:val="28"/>
          <w:szCs w:val="28"/>
        </w:rPr>
        <w:br w:type="page"/>
      </w:r>
    </w:p>
    <w:p w14:paraId="300A8558" w14:textId="77777777" w:rsidR="001C1889" w:rsidRPr="00E54C4A" w:rsidRDefault="001C1889" w:rsidP="001C1889">
      <w:pPr>
        <w:pStyle w:val="af0"/>
        <w:numPr>
          <w:ilvl w:val="0"/>
          <w:numId w:val="24"/>
        </w:numPr>
        <w:tabs>
          <w:tab w:val="num" w:pos="432"/>
        </w:tabs>
        <w:adjustRightInd w:val="0"/>
        <w:snapToGrid w:val="0"/>
        <w:spacing w:afterLines="50" w:after="156" w:line="360" w:lineRule="auto"/>
        <w:ind w:firstLineChars="0"/>
        <w:jc w:val="center"/>
        <w:outlineLvl w:val="0"/>
        <w:rPr>
          <w:rFonts w:asciiTheme="majorEastAsia" w:eastAsiaTheme="majorEastAsia" w:hAnsiTheme="majorEastAsia"/>
          <w:b/>
          <w:kern w:val="44"/>
          <w:sz w:val="30"/>
          <w:szCs w:val="30"/>
        </w:rPr>
      </w:pPr>
      <w:bookmarkStart w:id="17" w:name="_Toc74840626"/>
      <w:r w:rsidRPr="00E54C4A">
        <w:rPr>
          <w:rFonts w:asciiTheme="majorEastAsia" w:eastAsiaTheme="majorEastAsia" w:hAnsiTheme="majorEastAsia" w:hint="eastAsia"/>
          <w:b/>
          <w:kern w:val="44"/>
          <w:sz w:val="30"/>
          <w:szCs w:val="30"/>
        </w:rPr>
        <w:lastRenderedPageBreak/>
        <w:t>电气部分</w:t>
      </w:r>
      <w:bookmarkEnd w:id="15"/>
      <w:bookmarkEnd w:id="17"/>
    </w:p>
    <w:p w14:paraId="1EAA5437" w14:textId="77777777" w:rsidR="001C1889" w:rsidRPr="00E54C4A" w:rsidRDefault="001C1889" w:rsidP="001C1889">
      <w:pPr>
        <w:adjustRightInd w:val="0"/>
        <w:snapToGrid w:val="0"/>
        <w:spacing w:beforeLines="50" w:before="156" w:afterLines="50" w:after="156" w:line="360" w:lineRule="auto"/>
        <w:ind w:left="576"/>
        <w:jc w:val="center"/>
        <w:outlineLvl w:val="1"/>
        <w:rPr>
          <w:rFonts w:ascii="黑体" w:eastAsia="黑体" w:hAnsi="黑体"/>
          <w:bCs/>
          <w:snapToGrid w:val="0"/>
          <w:kern w:val="0"/>
          <w:sz w:val="28"/>
          <w:szCs w:val="32"/>
        </w:rPr>
      </w:pPr>
      <w:bookmarkStart w:id="18" w:name="_Toc26867920"/>
      <w:bookmarkStart w:id="19" w:name="_Toc74840627"/>
      <w:r w:rsidRPr="00E54C4A">
        <w:rPr>
          <w:rFonts w:ascii="黑体" w:eastAsia="黑体" w:hAnsi="黑体"/>
          <w:bCs/>
          <w:snapToGrid w:val="0"/>
          <w:kern w:val="0"/>
          <w:sz w:val="28"/>
          <w:szCs w:val="32"/>
        </w:rPr>
        <w:t>4.1一般规定</w:t>
      </w:r>
      <w:bookmarkEnd w:id="18"/>
      <w:bookmarkEnd w:id="19"/>
    </w:p>
    <w:p w14:paraId="076D9441"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sz w:val="28"/>
          <w:szCs w:val="28"/>
        </w:rPr>
        <w:t>4.1.1</w:t>
      </w:r>
      <w:r w:rsidRPr="00E54C4A">
        <w:rPr>
          <w:rFonts w:asciiTheme="minorEastAsia" w:eastAsiaTheme="minorEastAsia" w:hAnsiTheme="minorEastAsia" w:cstheme="minorBidi" w:hint="eastAsia"/>
          <w:sz w:val="28"/>
          <w:szCs w:val="28"/>
        </w:rPr>
        <w:t>变电工程的电气主接线应根据变电工程在电力系统中的地位、变电工程的规划容量、负荷性质、线路和变压器连接元件总数、设备特点等条件确定，并应满足供电可靠、运行灵活、操作检修方便、投资节约和便于过渡或扩建等要求。</w:t>
      </w:r>
    </w:p>
    <w:p w14:paraId="11DD4607" w14:textId="77777777" w:rsidR="001C1889" w:rsidRPr="00E54C4A" w:rsidRDefault="001C1889" w:rsidP="001C1889">
      <w:pPr>
        <w:spacing w:line="360" w:lineRule="auto"/>
        <w:rPr>
          <w:rFonts w:asciiTheme="minorEastAsia" w:eastAsiaTheme="minorEastAsia" w:hAnsiTheme="minorEastAsia" w:cstheme="minorBidi"/>
          <w:bCs/>
          <w:sz w:val="28"/>
          <w:szCs w:val="28"/>
        </w:rPr>
      </w:pPr>
      <w:r w:rsidRPr="00E54C4A">
        <w:rPr>
          <w:rFonts w:asciiTheme="minorEastAsia" w:eastAsiaTheme="minorEastAsia" w:hAnsiTheme="minorEastAsia" w:cstheme="minorBidi"/>
          <w:bCs/>
          <w:sz w:val="28"/>
          <w:szCs w:val="28"/>
        </w:rPr>
        <w:t>4.1.2</w:t>
      </w:r>
      <w:r w:rsidRPr="00E54C4A">
        <w:rPr>
          <w:rFonts w:asciiTheme="minorEastAsia" w:eastAsiaTheme="minorEastAsia" w:hAnsiTheme="minorEastAsia" w:cstheme="minorBidi" w:hint="eastAsia"/>
          <w:bCs/>
          <w:sz w:val="28"/>
          <w:szCs w:val="28"/>
        </w:rPr>
        <w:t>变电工程的过电压和绝缘配合应结合电网结构、地区雷电活动特点及运行经验，通过计算分析和技术经济比较，进行差异化设计。</w:t>
      </w:r>
    </w:p>
    <w:p w14:paraId="70D427CC"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bCs/>
          <w:sz w:val="28"/>
          <w:szCs w:val="28"/>
        </w:rPr>
        <w:t>4.1.3</w:t>
      </w:r>
      <w:r w:rsidRPr="00E54C4A">
        <w:rPr>
          <w:rFonts w:asciiTheme="minorEastAsia" w:eastAsiaTheme="minorEastAsia" w:hAnsiTheme="minorEastAsia" w:cstheme="minorBidi" w:hint="eastAsia"/>
          <w:bCs/>
          <w:sz w:val="28"/>
          <w:szCs w:val="28"/>
        </w:rPr>
        <w:t>变电工程屋外电气设备和绝缘子应根据当地的污秽等级采取相应的外绝缘标准。</w:t>
      </w:r>
    </w:p>
    <w:p w14:paraId="1607B23A" w14:textId="77777777" w:rsidR="001C1889" w:rsidRPr="00E54C4A" w:rsidRDefault="001C1889" w:rsidP="001C1889">
      <w:pPr>
        <w:spacing w:line="360" w:lineRule="auto"/>
        <w:rPr>
          <w:rFonts w:asciiTheme="minorEastAsia" w:eastAsiaTheme="minorEastAsia" w:hAnsiTheme="minorEastAsia" w:cstheme="minorBidi"/>
          <w:bCs/>
          <w:kern w:val="0"/>
          <w:sz w:val="28"/>
          <w:szCs w:val="28"/>
        </w:rPr>
      </w:pPr>
      <w:r w:rsidRPr="00E54C4A">
        <w:rPr>
          <w:rFonts w:asciiTheme="minorEastAsia" w:eastAsiaTheme="minorEastAsia" w:hAnsiTheme="minorEastAsia" w:cstheme="minorBidi"/>
          <w:bCs/>
          <w:kern w:val="0"/>
          <w:sz w:val="28"/>
          <w:szCs w:val="28"/>
        </w:rPr>
        <w:t>4.1.4</w:t>
      </w:r>
      <w:r w:rsidRPr="00E54C4A">
        <w:rPr>
          <w:rFonts w:asciiTheme="minorEastAsia" w:eastAsiaTheme="minorEastAsia" w:hAnsiTheme="minorEastAsia" w:cstheme="minorBidi" w:hint="eastAsia"/>
          <w:bCs/>
          <w:kern w:val="0"/>
          <w:sz w:val="28"/>
          <w:szCs w:val="28"/>
        </w:rPr>
        <w:t>变电工程电气设施应符合</w:t>
      </w:r>
      <w:r w:rsidRPr="00E54C4A">
        <w:rPr>
          <w:rFonts w:asciiTheme="minorEastAsia" w:eastAsiaTheme="minorEastAsia" w:hAnsiTheme="minorEastAsia" w:cstheme="minorBidi"/>
          <w:bCs/>
          <w:kern w:val="0"/>
          <w:sz w:val="28"/>
          <w:szCs w:val="28"/>
        </w:rPr>
        <w:t>抗震要求。</w:t>
      </w:r>
    </w:p>
    <w:p w14:paraId="404D0AF3" w14:textId="77777777" w:rsidR="001C1889" w:rsidRPr="00E54C4A" w:rsidRDefault="001C1889" w:rsidP="001C1889">
      <w:pPr>
        <w:spacing w:line="360" w:lineRule="auto"/>
        <w:rPr>
          <w:rFonts w:asciiTheme="minorEastAsia" w:eastAsiaTheme="minorEastAsia" w:hAnsiTheme="minorEastAsia" w:cstheme="minorBidi"/>
          <w:bCs/>
          <w:kern w:val="0"/>
          <w:sz w:val="28"/>
          <w:szCs w:val="28"/>
        </w:rPr>
      </w:pPr>
      <w:r w:rsidRPr="00E54C4A">
        <w:rPr>
          <w:rFonts w:asciiTheme="minorEastAsia" w:eastAsiaTheme="minorEastAsia" w:hAnsiTheme="minorEastAsia" w:cstheme="minorBidi"/>
          <w:bCs/>
          <w:kern w:val="0"/>
          <w:sz w:val="28"/>
          <w:szCs w:val="28"/>
        </w:rPr>
        <w:t>4.1.5 变电工程的</w:t>
      </w:r>
      <w:r w:rsidRPr="00E54C4A">
        <w:rPr>
          <w:rFonts w:asciiTheme="minorEastAsia" w:eastAsiaTheme="minorEastAsia" w:hAnsiTheme="minorEastAsia" w:cstheme="minorBidi" w:hint="eastAsia"/>
          <w:bCs/>
          <w:kern w:val="0"/>
          <w:sz w:val="28"/>
          <w:szCs w:val="28"/>
        </w:rPr>
        <w:t>构架柱、避雷针安装后，必须立即做好接地。</w:t>
      </w:r>
    </w:p>
    <w:p w14:paraId="66A9E8BD"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sz w:val="28"/>
          <w:szCs w:val="28"/>
        </w:rPr>
        <w:t>4.1.6变电工程的</w:t>
      </w:r>
      <w:r w:rsidRPr="00E54C4A">
        <w:rPr>
          <w:rFonts w:asciiTheme="minorEastAsia" w:eastAsiaTheme="minorEastAsia" w:hAnsiTheme="minorEastAsia" w:cstheme="minorBidi" w:hint="eastAsia"/>
          <w:sz w:val="28"/>
          <w:szCs w:val="28"/>
        </w:rPr>
        <w:t>设备拆除应加强环境保护，避免充油、充气设备的油、气污染。</w:t>
      </w:r>
    </w:p>
    <w:p w14:paraId="1F527A0C" w14:textId="77777777" w:rsidR="001C1889" w:rsidRPr="00E54C4A" w:rsidRDefault="001C1889" w:rsidP="001C1889">
      <w:pPr>
        <w:adjustRightInd w:val="0"/>
        <w:snapToGrid w:val="0"/>
        <w:spacing w:beforeLines="50" w:before="156" w:afterLines="50" w:after="156" w:line="360" w:lineRule="auto"/>
        <w:ind w:left="576"/>
        <w:jc w:val="center"/>
        <w:outlineLvl w:val="1"/>
        <w:rPr>
          <w:rFonts w:ascii="黑体" w:eastAsia="黑体" w:hAnsi="黑体"/>
          <w:bCs/>
          <w:snapToGrid w:val="0"/>
          <w:kern w:val="0"/>
          <w:sz w:val="28"/>
          <w:szCs w:val="32"/>
        </w:rPr>
      </w:pPr>
      <w:bookmarkStart w:id="20" w:name="_Toc26867921"/>
      <w:bookmarkStart w:id="21" w:name="_Toc74840628"/>
      <w:r w:rsidRPr="00E54C4A">
        <w:rPr>
          <w:rFonts w:ascii="黑体" w:eastAsia="黑体" w:hAnsi="黑体"/>
          <w:bCs/>
          <w:snapToGrid w:val="0"/>
          <w:kern w:val="0"/>
          <w:sz w:val="28"/>
          <w:szCs w:val="32"/>
        </w:rPr>
        <w:t>4.2</w:t>
      </w:r>
      <w:r w:rsidRPr="00E54C4A">
        <w:rPr>
          <w:rFonts w:ascii="黑体" w:eastAsia="黑体" w:hAnsi="黑体" w:hint="eastAsia"/>
          <w:bCs/>
          <w:snapToGrid w:val="0"/>
          <w:kern w:val="0"/>
          <w:sz w:val="28"/>
          <w:szCs w:val="32"/>
        </w:rPr>
        <w:t>电气设备及导体</w:t>
      </w:r>
      <w:bookmarkEnd w:id="20"/>
      <w:bookmarkEnd w:id="21"/>
    </w:p>
    <w:p w14:paraId="3A20DA9A"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sz w:val="28"/>
          <w:szCs w:val="28"/>
        </w:rPr>
        <w:t>4.2.1</w:t>
      </w:r>
      <w:r w:rsidRPr="00E54C4A">
        <w:rPr>
          <w:rFonts w:asciiTheme="minorEastAsia" w:eastAsiaTheme="minorEastAsia" w:hAnsiTheme="minorEastAsia" w:cstheme="minorBidi" w:hint="eastAsia"/>
          <w:sz w:val="28"/>
          <w:szCs w:val="28"/>
        </w:rPr>
        <w:t>电气设备和导体应满足在正常情况下及检修、短路和过电压等其他情况下运行的要求，并应兼顾电力系统远景发展的需要。</w:t>
      </w:r>
    </w:p>
    <w:p w14:paraId="196F2149"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sz w:val="28"/>
          <w:szCs w:val="28"/>
        </w:rPr>
        <w:t>4.2.2</w:t>
      </w:r>
      <w:r w:rsidRPr="00E54C4A">
        <w:rPr>
          <w:rFonts w:asciiTheme="minorEastAsia" w:eastAsiaTheme="minorEastAsia" w:hAnsiTheme="minorEastAsia" w:cstheme="minorBidi" w:hint="eastAsia"/>
          <w:sz w:val="28"/>
          <w:szCs w:val="28"/>
        </w:rPr>
        <w:t>选择电气设备和导体时，应按当地环境条件进行校核。当气温、风速、污秽、海拔、地震、覆冰等环境条件超出使用条件时，应通过技术经济比较采取措施。</w:t>
      </w:r>
    </w:p>
    <w:p w14:paraId="575CB11B"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hint="eastAsia"/>
          <w:sz w:val="28"/>
          <w:szCs w:val="28"/>
        </w:rPr>
        <w:t>4.2.3在正常运行和短路时，电气设备引线的最大作用力不应大于设</w:t>
      </w:r>
      <w:r w:rsidRPr="00E54C4A">
        <w:rPr>
          <w:rFonts w:asciiTheme="minorEastAsia" w:eastAsiaTheme="minorEastAsia" w:hAnsiTheme="minorEastAsia" w:cstheme="minorBidi" w:hint="eastAsia"/>
          <w:sz w:val="28"/>
          <w:szCs w:val="28"/>
        </w:rPr>
        <w:lastRenderedPageBreak/>
        <w:t>备端子允许的荷载。</w:t>
      </w:r>
    </w:p>
    <w:p w14:paraId="1A032C82"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hint="eastAsia"/>
          <w:sz w:val="28"/>
          <w:szCs w:val="28"/>
        </w:rPr>
        <w:t>4</w:t>
      </w:r>
      <w:r w:rsidRPr="00E54C4A">
        <w:rPr>
          <w:rFonts w:asciiTheme="minorEastAsia" w:eastAsiaTheme="minorEastAsia" w:hAnsiTheme="minorEastAsia" w:cstheme="minorBidi"/>
          <w:sz w:val="28"/>
          <w:szCs w:val="28"/>
        </w:rPr>
        <w:t>.2.4</w:t>
      </w:r>
      <w:r w:rsidRPr="00E54C4A">
        <w:rPr>
          <w:rFonts w:asciiTheme="minorEastAsia" w:eastAsiaTheme="minorEastAsia" w:hAnsiTheme="minorEastAsia" w:cstheme="minorBidi" w:hint="eastAsia"/>
          <w:sz w:val="28"/>
          <w:szCs w:val="28"/>
        </w:rPr>
        <w:t>屋外配电装置的导体、套管、绝缘子和金具，应根据当地气象条件和不同受力状态进行力学计算，其安全系数不应小于表</w:t>
      </w:r>
      <w:r w:rsidRPr="00E54C4A">
        <w:rPr>
          <w:rFonts w:asciiTheme="minorEastAsia" w:eastAsiaTheme="minorEastAsia" w:hAnsiTheme="minorEastAsia" w:cstheme="minorBidi"/>
          <w:sz w:val="28"/>
          <w:szCs w:val="28"/>
        </w:rPr>
        <w:t>4.2.4</w:t>
      </w:r>
      <w:r w:rsidRPr="00E54C4A">
        <w:rPr>
          <w:rFonts w:asciiTheme="minorEastAsia" w:eastAsiaTheme="minorEastAsia" w:hAnsiTheme="minorEastAsia" w:cstheme="minorBidi" w:hint="eastAsia"/>
          <w:sz w:val="28"/>
          <w:szCs w:val="28"/>
        </w:rPr>
        <w:t>的规定。</w:t>
      </w:r>
    </w:p>
    <w:p w14:paraId="06CF2696" w14:textId="77777777" w:rsidR="001C1889" w:rsidRPr="00E54C4A" w:rsidRDefault="001C1889" w:rsidP="001C1889">
      <w:pPr>
        <w:spacing w:line="360" w:lineRule="auto"/>
        <w:jc w:val="center"/>
        <w:rPr>
          <w:rFonts w:asciiTheme="minorEastAsia" w:eastAsiaTheme="minorEastAsia" w:hAnsiTheme="minorEastAsia" w:cstheme="minorBidi"/>
          <w:b/>
          <w:bCs/>
          <w:szCs w:val="21"/>
        </w:rPr>
      </w:pPr>
      <w:r w:rsidRPr="00E54C4A">
        <w:rPr>
          <w:rFonts w:asciiTheme="minorEastAsia" w:eastAsiaTheme="minorEastAsia" w:hAnsiTheme="minorEastAsia" w:cstheme="minorBidi" w:hint="eastAsia"/>
          <w:b/>
          <w:bCs/>
          <w:szCs w:val="21"/>
        </w:rPr>
        <w:t>表4.2</w:t>
      </w:r>
      <w:r w:rsidRPr="00E54C4A">
        <w:rPr>
          <w:rFonts w:asciiTheme="minorEastAsia" w:eastAsiaTheme="minorEastAsia" w:hAnsiTheme="minorEastAsia" w:cstheme="minorBidi"/>
          <w:b/>
          <w:bCs/>
          <w:szCs w:val="21"/>
        </w:rPr>
        <w:t>.4</w:t>
      </w:r>
      <w:r w:rsidRPr="00E54C4A">
        <w:rPr>
          <w:rFonts w:asciiTheme="minorEastAsia" w:eastAsiaTheme="minorEastAsia" w:hAnsiTheme="minorEastAsia" w:cstheme="minorBidi" w:hint="eastAsia"/>
          <w:b/>
          <w:bCs/>
          <w:szCs w:val="21"/>
        </w:rPr>
        <w:t>导体、套管、绝缘子和金具的安全系数</w:t>
      </w:r>
    </w:p>
    <w:tbl>
      <w:tblPr>
        <w:tblW w:w="8296" w:type="dxa"/>
        <w:tblLayout w:type="fixed"/>
        <w:tblLook w:val="04A0" w:firstRow="1" w:lastRow="0" w:firstColumn="1" w:lastColumn="0" w:noHBand="0" w:noVBand="1"/>
      </w:tblPr>
      <w:tblGrid>
        <w:gridCol w:w="3114"/>
        <w:gridCol w:w="2693"/>
        <w:gridCol w:w="2489"/>
      </w:tblGrid>
      <w:tr w:rsidR="00E54C4A" w:rsidRPr="00E54C4A" w14:paraId="2D96525C" w14:textId="77777777" w:rsidTr="003441E8">
        <w:trPr>
          <w:tblHeader/>
        </w:trPr>
        <w:tc>
          <w:tcPr>
            <w:tcW w:w="3114" w:type="dxa"/>
            <w:tcBorders>
              <w:top w:val="single" w:sz="4" w:space="0" w:color="000000"/>
              <w:left w:val="single" w:sz="4" w:space="0" w:color="000000"/>
              <w:bottom w:val="single" w:sz="4" w:space="0" w:color="000000"/>
              <w:right w:val="single" w:sz="4" w:space="0" w:color="000000"/>
            </w:tcBorders>
          </w:tcPr>
          <w:p w14:paraId="5407F42D"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类别</w:t>
            </w:r>
          </w:p>
        </w:tc>
        <w:tc>
          <w:tcPr>
            <w:tcW w:w="2693" w:type="dxa"/>
            <w:tcBorders>
              <w:top w:val="single" w:sz="4" w:space="0" w:color="000000"/>
              <w:left w:val="nil"/>
              <w:bottom w:val="single" w:sz="4" w:space="0" w:color="000000"/>
              <w:right w:val="single" w:sz="4" w:space="0" w:color="000000"/>
            </w:tcBorders>
          </w:tcPr>
          <w:p w14:paraId="502F3837"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荷载长期作用时</w:t>
            </w:r>
          </w:p>
        </w:tc>
        <w:tc>
          <w:tcPr>
            <w:tcW w:w="2489" w:type="dxa"/>
            <w:tcBorders>
              <w:top w:val="single" w:sz="4" w:space="0" w:color="000000"/>
              <w:left w:val="nil"/>
              <w:bottom w:val="single" w:sz="4" w:space="0" w:color="000000"/>
              <w:right w:val="single" w:sz="4" w:space="0" w:color="000000"/>
            </w:tcBorders>
          </w:tcPr>
          <w:p w14:paraId="3E8C75F7"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荷载短</w:t>
            </w:r>
            <w:proofErr w:type="gramStart"/>
            <w:r w:rsidRPr="00E54C4A">
              <w:rPr>
                <w:rFonts w:asciiTheme="minorEastAsia" w:eastAsiaTheme="minorEastAsia" w:hAnsiTheme="minorEastAsia" w:cstheme="minorBidi" w:hint="eastAsia"/>
                <w:szCs w:val="21"/>
              </w:rPr>
              <w:t>时作用</w:t>
            </w:r>
            <w:proofErr w:type="gramEnd"/>
            <w:r w:rsidRPr="00E54C4A">
              <w:rPr>
                <w:rFonts w:asciiTheme="minorEastAsia" w:eastAsiaTheme="minorEastAsia" w:hAnsiTheme="minorEastAsia" w:cstheme="minorBidi" w:hint="eastAsia"/>
                <w:szCs w:val="21"/>
              </w:rPr>
              <w:t>时</w:t>
            </w:r>
          </w:p>
        </w:tc>
      </w:tr>
      <w:tr w:rsidR="00E54C4A" w:rsidRPr="00E54C4A" w14:paraId="6B00E07C" w14:textId="77777777" w:rsidTr="003441E8">
        <w:tc>
          <w:tcPr>
            <w:tcW w:w="3114" w:type="dxa"/>
            <w:tcBorders>
              <w:top w:val="single" w:sz="4" w:space="0" w:color="000000"/>
              <w:left w:val="single" w:sz="4" w:space="0" w:color="000000"/>
              <w:bottom w:val="single" w:sz="4" w:space="0" w:color="000000"/>
              <w:right w:val="single" w:sz="4" w:space="0" w:color="000000"/>
            </w:tcBorders>
          </w:tcPr>
          <w:p w14:paraId="7AE24DCA"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套管、支持绝缘子及其金具</w:t>
            </w:r>
          </w:p>
        </w:tc>
        <w:tc>
          <w:tcPr>
            <w:tcW w:w="2693" w:type="dxa"/>
            <w:tcBorders>
              <w:top w:val="single" w:sz="4" w:space="0" w:color="000000"/>
              <w:left w:val="nil"/>
              <w:bottom w:val="single" w:sz="4" w:space="0" w:color="000000"/>
              <w:right w:val="single" w:sz="4" w:space="0" w:color="000000"/>
            </w:tcBorders>
          </w:tcPr>
          <w:p w14:paraId="56CF2B54"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2.50</w:t>
            </w:r>
          </w:p>
        </w:tc>
        <w:tc>
          <w:tcPr>
            <w:tcW w:w="2489" w:type="dxa"/>
            <w:tcBorders>
              <w:top w:val="single" w:sz="4" w:space="0" w:color="000000"/>
              <w:left w:val="nil"/>
              <w:bottom w:val="single" w:sz="4" w:space="0" w:color="000000"/>
              <w:right w:val="single" w:sz="4" w:space="0" w:color="000000"/>
            </w:tcBorders>
          </w:tcPr>
          <w:p w14:paraId="64BE138C"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1.67</w:t>
            </w:r>
          </w:p>
        </w:tc>
      </w:tr>
      <w:tr w:rsidR="00E54C4A" w:rsidRPr="00E54C4A" w14:paraId="04160CE8" w14:textId="77777777" w:rsidTr="003441E8">
        <w:tc>
          <w:tcPr>
            <w:tcW w:w="3114" w:type="dxa"/>
            <w:tcBorders>
              <w:top w:val="single" w:sz="4" w:space="0" w:color="000000"/>
              <w:left w:val="single" w:sz="4" w:space="0" w:color="000000"/>
              <w:bottom w:val="single" w:sz="4" w:space="0" w:color="000000"/>
              <w:right w:val="single" w:sz="4" w:space="0" w:color="000000"/>
            </w:tcBorders>
          </w:tcPr>
          <w:p w14:paraId="1BB0F434"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悬式绝缘子及其金具</w:t>
            </w:r>
          </w:p>
        </w:tc>
        <w:tc>
          <w:tcPr>
            <w:tcW w:w="2693" w:type="dxa"/>
            <w:tcBorders>
              <w:top w:val="single" w:sz="4" w:space="0" w:color="000000"/>
              <w:left w:val="nil"/>
              <w:bottom w:val="single" w:sz="4" w:space="0" w:color="000000"/>
              <w:right w:val="single" w:sz="4" w:space="0" w:color="000000"/>
            </w:tcBorders>
          </w:tcPr>
          <w:p w14:paraId="6E952BCE"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4.00</w:t>
            </w:r>
          </w:p>
        </w:tc>
        <w:tc>
          <w:tcPr>
            <w:tcW w:w="2489" w:type="dxa"/>
            <w:tcBorders>
              <w:top w:val="single" w:sz="4" w:space="0" w:color="000000"/>
              <w:left w:val="nil"/>
              <w:bottom w:val="single" w:sz="4" w:space="0" w:color="000000"/>
              <w:right w:val="single" w:sz="4" w:space="0" w:color="000000"/>
            </w:tcBorders>
          </w:tcPr>
          <w:p w14:paraId="6BBE7186"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2.50</w:t>
            </w:r>
          </w:p>
        </w:tc>
      </w:tr>
      <w:tr w:rsidR="00E54C4A" w:rsidRPr="00E54C4A" w14:paraId="7EA8A729" w14:textId="77777777" w:rsidTr="003441E8">
        <w:tc>
          <w:tcPr>
            <w:tcW w:w="3114" w:type="dxa"/>
            <w:tcBorders>
              <w:top w:val="single" w:sz="4" w:space="0" w:color="000000"/>
              <w:left w:val="single" w:sz="4" w:space="0" w:color="000000"/>
              <w:bottom w:val="single" w:sz="4" w:space="0" w:color="000000"/>
              <w:right w:val="single" w:sz="4" w:space="0" w:color="000000"/>
            </w:tcBorders>
          </w:tcPr>
          <w:p w14:paraId="5CF9D10F"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软导体</w:t>
            </w:r>
          </w:p>
        </w:tc>
        <w:tc>
          <w:tcPr>
            <w:tcW w:w="2693" w:type="dxa"/>
            <w:tcBorders>
              <w:top w:val="single" w:sz="4" w:space="0" w:color="000000"/>
              <w:left w:val="nil"/>
              <w:bottom w:val="single" w:sz="4" w:space="0" w:color="000000"/>
              <w:right w:val="single" w:sz="4" w:space="0" w:color="000000"/>
            </w:tcBorders>
          </w:tcPr>
          <w:p w14:paraId="76D60FCD"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4.00</w:t>
            </w:r>
          </w:p>
        </w:tc>
        <w:tc>
          <w:tcPr>
            <w:tcW w:w="2489" w:type="dxa"/>
            <w:tcBorders>
              <w:top w:val="single" w:sz="4" w:space="0" w:color="000000"/>
              <w:left w:val="nil"/>
              <w:bottom w:val="single" w:sz="4" w:space="0" w:color="000000"/>
              <w:right w:val="single" w:sz="4" w:space="0" w:color="000000"/>
            </w:tcBorders>
          </w:tcPr>
          <w:p w14:paraId="0D292622"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2.50</w:t>
            </w:r>
          </w:p>
        </w:tc>
      </w:tr>
      <w:tr w:rsidR="00E54C4A" w:rsidRPr="00E54C4A" w14:paraId="7E33F074" w14:textId="77777777" w:rsidTr="003441E8">
        <w:tc>
          <w:tcPr>
            <w:tcW w:w="3114" w:type="dxa"/>
            <w:tcBorders>
              <w:top w:val="single" w:sz="4" w:space="0" w:color="000000"/>
              <w:left w:val="single" w:sz="4" w:space="0" w:color="000000"/>
              <w:bottom w:val="single" w:sz="4" w:space="0" w:color="000000"/>
              <w:right w:val="single" w:sz="4" w:space="0" w:color="000000"/>
            </w:tcBorders>
          </w:tcPr>
          <w:p w14:paraId="2721D4AB"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硬导体</w:t>
            </w:r>
          </w:p>
        </w:tc>
        <w:tc>
          <w:tcPr>
            <w:tcW w:w="2693" w:type="dxa"/>
            <w:tcBorders>
              <w:top w:val="single" w:sz="4" w:space="0" w:color="000000"/>
              <w:left w:val="nil"/>
              <w:bottom w:val="single" w:sz="4" w:space="0" w:color="000000"/>
              <w:right w:val="single" w:sz="4" w:space="0" w:color="000000"/>
            </w:tcBorders>
          </w:tcPr>
          <w:p w14:paraId="57E878DD"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2.00</w:t>
            </w:r>
          </w:p>
        </w:tc>
        <w:tc>
          <w:tcPr>
            <w:tcW w:w="2489" w:type="dxa"/>
            <w:tcBorders>
              <w:top w:val="single" w:sz="4" w:space="0" w:color="000000"/>
              <w:left w:val="nil"/>
              <w:bottom w:val="single" w:sz="4" w:space="0" w:color="000000"/>
              <w:right w:val="single" w:sz="4" w:space="0" w:color="000000"/>
            </w:tcBorders>
          </w:tcPr>
          <w:p w14:paraId="0C71A0D6"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1.67</w:t>
            </w:r>
          </w:p>
        </w:tc>
      </w:tr>
    </w:tbl>
    <w:p w14:paraId="299C939E" w14:textId="77777777" w:rsidR="001C1889" w:rsidRPr="00E54C4A" w:rsidRDefault="001C1889" w:rsidP="001C1889">
      <w:pPr>
        <w:spacing w:line="360" w:lineRule="auto"/>
        <w:rPr>
          <w:rFonts w:asciiTheme="minorEastAsia" w:eastAsiaTheme="minorEastAsia" w:hAnsiTheme="minorEastAsia" w:cs="仿宋"/>
          <w:bCs/>
          <w:szCs w:val="21"/>
        </w:rPr>
      </w:pPr>
      <w:r w:rsidRPr="00E54C4A">
        <w:rPr>
          <w:rFonts w:asciiTheme="minorEastAsia" w:eastAsiaTheme="minorEastAsia" w:hAnsiTheme="minorEastAsia" w:cs="仿宋" w:hint="eastAsia"/>
          <w:bCs/>
          <w:szCs w:val="21"/>
        </w:rPr>
        <w:t>注：</w:t>
      </w:r>
      <w:r w:rsidRPr="00E54C4A">
        <w:rPr>
          <w:rFonts w:asciiTheme="minorEastAsia" w:eastAsiaTheme="minorEastAsia" w:hAnsiTheme="minorEastAsia" w:cs="仿宋"/>
          <w:bCs/>
          <w:szCs w:val="21"/>
        </w:rPr>
        <w:t>1</w:t>
      </w:r>
      <w:r w:rsidRPr="00E54C4A">
        <w:rPr>
          <w:rFonts w:asciiTheme="minorEastAsia" w:eastAsiaTheme="minorEastAsia" w:hAnsiTheme="minorEastAsia" w:cs="仿宋" w:hint="eastAsia"/>
          <w:bCs/>
          <w:szCs w:val="21"/>
        </w:rPr>
        <w:t>悬式绝缘子的安全系数对应于1h机电试验荷载，而不是破坏负荷。若是后者，安全系数则分别为5.3和3.3。</w:t>
      </w:r>
    </w:p>
    <w:p w14:paraId="76D7E970" w14:textId="77777777" w:rsidR="001C1889" w:rsidRPr="00E54C4A" w:rsidRDefault="001C1889" w:rsidP="001C1889">
      <w:pPr>
        <w:spacing w:line="360" w:lineRule="auto"/>
        <w:rPr>
          <w:rFonts w:asciiTheme="minorEastAsia" w:eastAsiaTheme="minorEastAsia" w:hAnsiTheme="minorEastAsia" w:cs="仿宋"/>
          <w:bCs/>
          <w:szCs w:val="21"/>
        </w:rPr>
      </w:pPr>
      <w:r w:rsidRPr="00E54C4A">
        <w:rPr>
          <w:rFonts w:asciiTheme="minorEastAsia" w:eastAsiaTheme="minorEastAsia" w:hAnsiTheme="minorEastAsia" w:cs="仿宋" w:hint="eastAsia"/>
          <w:bCs/>
          <w:szCs w:val="21"/>
        </w:rPr>
        <w:t>2硬导体的安全系数系对应于破坏应力，而不是屈服点应力。若是后者，安全系数则分别为1.6和1.4。</w:t>
      </w:r>
    </w:p>
    <w:p w14:paraId="5423741C" w14:textId="77777777" w:rsidR="001C1889" w:rsidRPr="00E54C4A" w:rsidRDefault="001C1889" w:rsidP="001C1889">
      <w:pPr>
        <w:adjustRightInd w:val="0"/>
        <w:snapToGrid w:val="0"/>
        <w:spacing w:beforeLines="50" w:before="156" w:afterLines="50" w:after="156" w:line="360" w:lineRule="auto"/>
        <w:ind w:left="576"/>
        <w:jc w:val="center"/>
        <w:outlineLvl w:val="1"/>
        <w:rPr>
          <w:rFonts w:ascii="黑体" w:eastAsia="黑体" w:hAnsi="黑体"/>
          <w:bCs/>
          <w:snapToGrid w:val="0"/>
          <w:kern w:val="0"/>
          <w:sz w:val="28"/>
          <w:szCs w:val="32"/>
        </w:rPr>
      </w:pPr>
      <w:bookmarkStart w:id="22" w:name="_Toc26867922"/>
      <w:bookmarkStart w:id="23" w:name="_Toc74840629"/>
      <w:r w:rsidRPr="00E54C4A">
        <w:rPr>
          <w:rFonts w:ascii="黑体" w:eastAsia="黑体" w:hAnsi="黑体"/>
          <w:bCs/>
          <w:snapToGrid w:val="0"/>
          <w:kern w:val="0"/>
          <w:sz w:val="28"/>
          <w:szCs w:val="32"/>
        </w:rPr>
        <w:t>4.3配电装置</w:t>
      </w:r>
      <w:bookmarkEnd w:id="22"/>
      <w:bookmarkEnd w:id="23"/>
    </w:p>
    <w:p w14:paraId="6F2A2AEA"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sz w:val="28"/>
        </w:rPr>
        <w:t>4.3.1</w:t>
      </w:r>
      <w:r w:rsidRPr="00E54C4A">
        <w:rPr>
          <w:rFonts w:asciiTheme="minorEastAsia" w:eastAsiaTheme="minorEastAsia" w:hAnsiTheme="minorEastAsia" w:cstheme="minorBidi" w:hint="eastAsia"/>
          <w:sz w:val="28"/>
        </w:rPr>
        <w:t>变电工程的配电装置应根据设备型式和进出线方式，并结合工程实际情况通过技术经济比较后确定。</w:t>
      </w:r>
    </w:p>
    <w:p w14:paraId="3FBD3D8E" w14:textId="77777777" w:rsidR="001C1889" w:rsidRPr="00E54C4A" w:rsidRDefault="001C1889" w:rsidP="001C1889">
      <w:pPr>
        <w:spacing w:line="360" w:lineRule="auto"/>
        <w:rPr>
          <w:rFonts w:asciiTheme="minorEastAsia" w:eastAsiaTheme="minorEastAsia" w:hAnsiTheme="minorEastAsia" w:cstheme="minorBidi"/>
          <w:sz w:val="28"/>
        </w:rPr>
        <w:sectPr w:rsidR="001C1889" w:rsidRPr="00E54C4A" w:rsidSect="0010439B">
          <w:footerReference w:type="default" r:id="rId11"/>
          <w:pgSz w:w="11906" w:h="16838"/>
          <w:pgMar w:top="1440" w:right="1800" w:bottom="1440" w:left="1800" w:header="851" w:footer="992" w:gutter="0"/>
          <w:pgNumType w:start="1"/>
          <w:cols w:space="720"/>
          <w:docGrid w:type="lines" w:linePitch="312"/>
        </w:sectPr>
      </w:pPr>
      <w:r w:rsidRPr="00E54C4A">
        <w:rPr>
          <w:rFonts w:asciiTheme="minorEastAsia" w:eastAsiaTheme="minorEastAsia" w:hAnsiTheme="minorEastAsia" w:cstheme="minorBidi"/>
          <w:sz w:val="28"/>
        </w:rPr>
        <w:t>4.3.</w:t>
      </w:r>
      <w:r w:rsidRPr="00E54C4A">
        <w:rPr>
          <w:rFonts w:asciiTheme="minorEastAsia" w:eastAsiaTheme="minorEastAsia" w:hAnsiTheme="minorEastAsia" w:cstheme="minorBidi" w:hint="eastAsia"/>
          <w:sz w:val="28"/>
        </w:rPr>
        <w:t>2屋外配电装置的最小</w:t>
      </w:r>
      <w:proofErr w:type="gramStart"/>
      <w:r w:rsidRPr="00E54C4A">
        <w:rPr>
          <w:rFonts w:asciiTheme="minorEastAsia" w:eastAsiaTheme="minorEastAsia" w:hAnsiTheme="minorEastAsia" w:cstheme="minorBidi" w:hint="eastAsia"/>
          <w:sz w:val="28"/>
        </w:rPr>
        <w:t>安全净</w:t>
      </w:r>
      <w:proofErr w:type="gramEnd"/>
      <w:r w:rsidRPr="00E54C4A">
        <w:rPr>
          <w:rFonts w:asciiTheme="minorEastAsia" w:eastAsiaTheme="minorEastAsia" w:hAnsiTheme="minorEastAsia" w:cstheme="minorBidi" w:hint="eastAsia"/>
          <w:sz w:val="28"/>
        </w:rPr>
        <w:t>距不应小于表4.</w:t>
      </w:r>
      <w:r w:rsidRPr="00E54C4A">
        <w:rPr>
          <w:rFonts w:asciiTheme="minorEastAsia" w:eastAsiaTheme="minorEastAsia" w:hAnsiTheme="minorEastAsia" w:cstheme="minorBidi"/>
          <w:sz w:val="28"/>
        </w:rPr>
        <w:t>3.</w:t>
      </w:r>
      <w:r w:rsidRPr="00E54C4A">
        <w:rPr>
          <w:rFonts w:asciiTheme="minorEastAsia" w:eastAsiaTheme="minorEastAsia" w:hAnsiTheme="minorEastAsia" w:cstheme="minorBidi" w:hint="eastAsia"/>
          <w:sz w:val="28"/>
        </w:rPr>
        <w:t>2的规定。</w:t>
      </w:r>
    </w:p>
    <w:p w14:paraId="59EF55D0" w14:textId="77777777" w:rsidR="001C1889" w:rsidRPr="00E54C4A" w:rsidRDefault="001C1889" w:rsidP="001C1889">
      <w:pPr>
        <w:spacing w:line="360" w:lineRule="auto"/>
        <w:jc w:val="center"/>
        <w:rPr>
          <w:rFonts w:asciiTheme="minorHAnsi" w:eastAsiaTheme="minorEastAsia" w:hAnsiTheme="minorHAnsi" w:cstheme="minorBidi"/>
          <w:b/>
          <w:bCs/>
          <w:szCs w:val="21"/>
        </w:rPr>
      </w:pPr>
      <w:r w:rsidRPr="00E54C4A">
        <w:rPr>
          <w:rFonts w:asciiTheme="minorHAnsi" w:eastAsiaTheme="minorEastAsia" w:hAnsiTheme="minorHAnsi" w:cstheme="minorBidi" w:hint="eastAsia"/>
          <w:b/>
          <w:bCs/>
          <w:szCs w:val="21"/>
        </w:rPr>
        <w:lastRenderedPageBreak/>
        <w:t>表</w:t>
      </w:r>
      <w:r w:rsidRPr="00E54C4A">
        <w:rPr>
          <w:rFonts w:asciiTheme="minorHAnsi" w:eastAsiaTheme="minorEastAsia" w:hAnsiTheme="minorHAnsi" w:cstheme="minorBidi"/>
          <w:b/>
          <w:bCs/>
          <w:szCs w:val="21"/>
        </w:rPr>
        <w:t>4.3.</w:t>
      </w:r>
      <w:r w:rsidRPr="00E54C4A">
        <w:rPr>
          <w:rFonts w:asciiTheme="minorHAnsi" w:eastAsiaTheme="minorEastAsia" w:hAnsiTheme="minorHAnsi" w:cstheme="minorBidi" w:hint="eastAsia"/>
          <w:b/>
          <w:bCs/>
          <w:szCs w:val="21"/>
        </w:rPr>
        <w:t>2</w:t>
      </w:r>
      <w:r w:rsidRPr="00E54C4A">
        <w:rPr>
          <w:rFonts w:asciiTheme="minorHAnsi" w:eastAsiaTheme="minorEastAsia" w:hAnsiTheme="minorHAnsi" w:cstheme="minorBidi"/>
          <w:b/>
          <w:bCs/>
          <w:szCs w:val="21"/>
        </w:rPr>
        <w:t xml:space="preserve"> 3kV~500kV</w:t>
      </w:r>
      <w:r w:rsidRPr="00E54C4A">
        <w:rPr>
          <w:rFonts w:asciiTheme="minorHAnsi" w:eastAsiaTheme="minorEastAsia" w:hAnsiTheme="minorHAnsi" w:cstheme="minorBidi"/>
          <w:b/>
          <w:bCs/>
          <w:szCs w:val="21"/>
        </w:rPr>
        <w:t>屋外配电装置的最小</w:t>
      </w:r>
      <w:proofErr w:type="gramStart"/>
      <w:r w:rsidRPr="00E54C4A">
        <w:rPr>
          <w:rFonts w:asciiTheme="minorHAnsi" w:eastAsiaTheme="minorEastAsia" w:hAnsiTheme="minorHAnsi" w:cstheme="minorBidi"/>
          <w:b/>
          <w:bCs/>
          <w:szCs w:val="21"/>
        </w:rPr>
        <w:t>安全净</w:t>
      </w:r>
      <w:proofErr w:type="gramEnd"/>
      <w:r w:rsidRPr="00E54C4A">
        <w:rPr>
          <w:rFonts w:asciiTheme="minorHAnsi" w:eastAsiaTheme="minorEastAsia" w:hAnsiTheme="minorHAnsi" w:cstheme="minorBidi"/>
          <w:b/>
          <w:bCs/>
          <w:szCs w:val="21"/>
        </w:rPr>
        <w:t>距（</w:t>
      </w:r>
      <w:r w:rsidRPr="00E54C4A">
        <w:rPr>
          <w:rFonts w:asciiTheme="minorHAnsi" w:eastAsiaTheme="minorEastAsia" w:hAnsiTheme="minorHAnsi" w:cstheme="minorBidi"/>
          <w:b/>
          <w:bCs/>
          <w:szCs w:val="21"/>
        </w:rPr>
        <w:t>mm</w:t>
      </w:r>
      <w:r w:rsidRPr="00E54C4A">
        <w:rPr>
          <w:rFonts w:asciiTheme="minorHAnsi" w:eastAsiaTheme="minorEastAsia" w:hAnsiTheme="minorHAnsi" w:cstheme="minorBidi"/>
          <w:b/>
          <w:bCs/>
          <w:szCs w:val="21"/>
        </w:rPr>
        <w:t>）</w:t>
      </w:r>
    </w:p>
    <w:tbl>
      <w:tblPr>
        <w:tblStyle w:val="af1"/>
        <w:tblW w:w="14202" w:type="dxa"/>
        <w:tblLook w:val="04A0" w:firstRow="1" w:lastRow="0" w:firstColumn="1" w:lastColumn="0" w:noHBand="0" w:noVBand="1"/>
      </w:tblPr>
      <w:tblGrid>
        <w:gridCol w:w="874"/>
        <w:gridCol w:w="4246"/>
        <w:gridCol w:w="943"/>
        <w:gridCol w:w="844"/>
        <w:gridCol w:w="950"/>
        <w:gridCol w:w="818"/>
        <w:gridCol w:w="824"/>
        <w:gridCol w:w="707"/>
        <w:gridCol w:w="707"/>
        <w:gridCol w:w="696"/>
        <w:gridCol w:w="817"/>
        <w:gridCol w:w="1776"/>
      </w:tblGrid>
      <w:tr w:rsidR="00E54C4A" w:rsidRPr="00E54C4A" w14:paraId="1A59A1C5" w14:textId="77777777" w:rsidTr="003441E8">
        <w:tc>
          <w:tcPr>
            <w:tcW w:w="874" w:type="dxa"/>
            <w:vMerge w:val="restart"/>
            <w:vAlign w:val="center"/>
          </w:tcPr>
          <w:p w14:paraId="4DBBF59D"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符号</w:t>
            </w:r>
          </w:p>
        </w:tc>
        <w:tc>
          <w:tcPr>
            <w:tcW w:w="4246" w:type="dxa"/>
            <w:vMerge w:val="restart"/>
            <w:vAlign w:val="center"/>
          </w:tcPr>
          <w:p w14:paraId="3ECA54D6"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适应范围</w:t>
            </w:r>
          </w:p>
        </w:tc>
        <w:tc>
          <w:tcPr>
            <w:tcW w:w="7306" w:type="dxa"/>
            <w:gridSpan w:val="9"/>
            <w:vAlign w:val="bottom"/>
          </w:tcPr>
          <w:p w14:paraId="7325768C"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系统标称电压（</w:t>
            </w:r>
            <w:r w:rsidRPr="00E54C4A">
              <w:rPr>
                <w:rFonts w:asciiTheme="minorEastAsia" w:eastAsiaTheme="minorEastAsia" w:hAnsiTheme="minorEastAsia" w:cstheme="minorBidi"/>
                <w:szCs w:val="21"/>
              </w:rPr>
              <w:t>kV）</w:t>
            </w:r>
          </w:p>
        </w:tc>
        <w:tc>
          <w:tcPr>
            <w:tcW w:w="1776" w:type="dxa"/>
            <w:vMerge w:val="restart"/>
          </w:tcPr>
          <w:p w14:paraId="7F41CCC5"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备注</w:t>
            </w:r>
          </w:p>
        </w:tc>
      </w:tr>
      <w:tr w:rsidR="00E54C4A" w:rsidRPr="00E54C4A" w14:paraId="669C405A" w14:textId="77777777" w:rsidTr="003441E8">
        <w:tc>
          <w:tcPr>
            <w:tcW w:w="874" w:type="dxa"/>
            <w:vMerge/>
          </w:tcPr>
          <w:p w14:paraId="7B9FD44F"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4246" w:type="dxa"/>
            <w:vMerge/>
          </w:tcPr>
          <w:p w14:paraId="3DA0E16C"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943" w:type="dxa"/>
            <w:vAlign w:val="center"/>
          </w:tcPr>
          <w:p w14:paraId="5FF4B67D"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3~10</w:t>
            </w:r>
          </w:p>
        </w:tc>
        <w:tc>
          <w:tcPr>
            <w:tcW w:w="844" w:type="dxa"/>
            <w:vAlign w:val="center"/>
          </w:tcPr>
          <w:p w14:paraId="4A09B379"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15~20</w:t>
            </w:r>
          </w:p>
        </w:tc>
        <w:tc>
          <w:tcPr>
            <w:tcW w:w="950" w:type="dxa"/>
            <w:vAlign w:val="center"/>
          </w:tcPr>
          <w:p w14:paraId="71370F88"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35</w:t>
            </w:r>
          </w:p>
        </w:tc>
        <w:tc>
          <w:tcPr>
            <w:tcW w:w="818" w:type="dxa"/>
            <w:vAlign w:val="center"/>
          </w:tcPr>
          <w:p w14:paraId="685BC7CB"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66</w:t>
            </w:r>
          </w:p>
        </w:tc>
        <w:tc>
          <w:tcPr>
            <w:tcW w:w="824" w:type="dxa"/>
            <w:vAlign w:val="center"/>
          </w:tcPr>
          <w:p w14:paraId="240CAC76"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110J</w:t>
            </w:r>
          </w:p>
        </w:tc>
        <w:tc>
          <w:tcPr>
            <w:tcW w:w="707" w:type="dxa"/>
            <w:vAlign w:val="center"/>
          </w:tcPr>
          <w:p w14:paraId="1540EC0F"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110</w:t>
            </w:r>
          </w:p>
        </w:tc>
        <w:tc>
          <w:tcPr>
            <w:tcW w:w="707" w:type="dxa"/>
            <w:vAlign w:val="center"/>
          </w:tcPr>
          <w:p w14:paraId="76ACAFF9"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220J</w:t>
            </w:r>
          </w:p>
        </w:tc>
        <w:tc>
          <w:tcPr>
            <w:tcW w:w="696" w:type="dxa"/>
            <w:vAlign w:val="center"/>
          </w:tcPr>
          <w:p w14:paraId="59E7C9F5"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330J</w:t>
            </w:r>
          </w:p>
        </w:tc>
        <w:tc>
          <w:tcPr>
            <w:tcW w:w="817" w:type="dxa"/>
            <w:vAlign w:val="center"/>
          </w:tcPr>
          <w:p w14:paraId="2C3BA86D"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500J</w:t>
            </w:r>
          </w:p>
        </w:tc>
        <w:tc>
          <w:tcPr>
            <w:tcW w:w="1776" w:type="dxa"/>
            <w:vMerge/>
          </w:tcPr>
          <w:p w14:paraId="07B93112" w14:textId="77777777" w:rsidR="001C1889" w:rsidRPr="00E54C4A" w:rsidRDefault="001C1889" w:rsidP="001C1889">
            <w:pPr>
              <w:spacing w:line="360" w:lineRule="auto"/>
              <w:rPr>
                <w:rFonts w:asciiTheme="minorEastAsia" w:eastAsiaTheme="minorEastAsia" w:hAnsiTheme="minorEastAsia" w:cstheme="minorBidi"/>
                <w:szCs w:val="21"/>
              </w:rPr>
            </w:pPr>
          </w:p>
        </w:tc>
      </w:tr>
      <w:tr w:rsidR="00E54C4A" w:rsidRPr="00E54C4A" w14:paraId="2D1DA16A" w14:textId="77777777" w:rsidTr="003441E8">
        <w:tc>
          <w:tcPr>
            <w:tcW w:w="874" w:type="dxa"/>
          </w:tcPr>
          <w:p w14:paraId="135D9B1C"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A</w:t>
            </w:r>
            <w:r w:rsidRPr="00E54C4A">
              <w:rPr>
                <w:rFonts w:asciiTheme="minorEastAsia" w:eastAsiaTheme="minorEastAsia" w:hAnsiTheme="minorEastAsia" w:cstheme="minorBidi"/>
                <w:szCs w:val="21"/>
                <w:vertAlign w:val="subscript"/>
              </w:rPr>
              <w:t>1</w:t>
            </w:r>
          </w:p>
        </w:tc>
        <w:tc>
          <w:tcPr>
            <w:tcW w:w="4246" w:type="dxa"/>
          </w:tcPr>
          <w:p w14:paraId="09142F8E"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1.带电部分至接地部分之间；</w:t>
            </w:r>
          </w:p>
          <w:p w14:paraId="66711EC5"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2.网状遮栏向上延伸线距地2.5m处与遮栏上方带电部分之间</w:t>
            </w:r>
          </w:p>
        </w:tc>
        <w:tc>
          <w:tcPr>
            <w:tcW w:w="943" w:type="dxa"/>
            <w:vAlign w:val="center"/>
          </w:tcPr>
          <w:p w14:paraId="1CB650A6"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200</w:t>
            </w:r>
          </w:p>
        </w:tc>
        <w:tc>
          <w:tcPr>
            <w:tcW w:w="844" w:type="dxa"/>
            <w:vAlign w:val="center"/>
          </w:tcPr>
          <w:p w14:paraId="1940A50F"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300</w:t>
            </w:r>
          </w:p>
        </w:tc>
        <w:tc>
          <w:tcPr>
            <w:tcW w:w="950" w:type="dxa"/>
            <w:vAlign w:val="center"/>
          </w:tcPr>
          <w:p w14:paraId="6008DF21"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400</w:t>
            </w:r>
          </w:p>
        </w:tc>
        <w:tc>
          <w:tcPr>
            <w:tcW w:w="818" w:type="dxa"/>
            <w:vAlign w:val="center"/>
          </w:tcPr>
          <w:p w14:paraId="4F64D50C"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650</w:t>
            </w:r>
          </w:p>
        </w:tc>
        <w:tc>
          <w:tcPr>
            <w:tcW w:w="824" w:type="dxa"/>
            <w:vAlign w:val="center"/>
          </w:tcPr>
          <w:p w14:paraId="6A4E01F3" w14:textId="12F1C974" w:rsidR="001C1889" w:rsidRPr="00E54C4A" w:rsidRDefault="002D4305"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9</w:t>
            </w:r>
            <w:r w:rsidR="001C1889" w:rsidRPr="00E54C4A">
              <w:rPr>
                <w:rFonts w:asciiTheme="minorEastAsia" w:eastAsiaTheme="minorEastAsia" w:hAnsiTheme="minorEastAsia" w:cstheme="minorBidi"/>
                <w:szCs w:val="21"/>
              </w:rPr>
              <w:t>00</w:t>
            </w:r>
          </w:p>
        </w:tc>
        <w:tc>
          <w:tcPr>
            <w:tcW w:w="707" w:type="dxa"/>
            <w:vAlign w:val="center"/>
          </w:tcPr>
          <w:p w14:paraId="4DADCA40" w14:textId="4718124A"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w:t>
            </w:r>
            <w:r w:rsidR="002D4305" w:rsidRPr="00E54C4A">
              <w:rPr>
                <w:rFonts w:asciiTheme="minorEastAsia" w:eastAsiaTheme="minorEastAsia" w:hAnsiTheme="minorEastAsia" w:cstheme="minorBidi"/>
                <w:szCs w:val="21"/>
              </w:rPr>
              <w:t>0</w:t>
            </w:r>
            <w:r w:rsidRPr="00E54C4A">
              <w:rPr>
                <w:rFonts w:asciiTheme="minorEastAsia" w:eastAsiaTheme="minorEastAsia" w:hAnsiTheme="minorEastAsia" w:cstheme="minorBidi"/>
                <w:szCs w:val="21"/>
              </w:rPr>
              <w:t>00</w:t>
            </w:r>
          </w:p>
        </w:tc>
        <w:tc>
          <w:tcPr>
            <w:tcW w:w="707" w:type="dxa"/>
            <w:vAlign w:val="center"/>
          </w:tcPr>
          <w:p w14:paraId="1F34E693"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1800</w:t>
            </w:r>
          </w:p>
        </w:tc>
        <w:tc>
          <w:tcPr>
            <w:tcW w:w="696" w:type="dxa"/>
            <w:vAlign w:val="center"/>
          </w:tcPr>
          <w:p w14:paraId="4B7E4967"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2500</w:t>
            </w:r>
          </w:p>
        </w:tc>
        <w:tc>
          <w:tcPr>
            <w:tcW w:w="817" w:type="dxa"/>
            <w:vAlign w:val="center"/>
          </w:tcPr>
          <w:p w14:paraId="46D2D081"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3800</w:t>
            </w:r>
          </w:p>
        </w:tc>
        <w:tc>
          <w:tcPr>
            <w:tcW w:w="1776" w:type="dxa"/>
          </w:tcPr>
          <w:p w14:paraId="2095C7C5" w14:textId="01828AE9" w:rsidR="001C1889" w:rsidRPr="00E54C4A" w:rsidRDefault="001C1889" w:rsidP="001C1889">
            <w:pPr>
              <w:spacing w:line="360" w:lineRule="auto"/>
              <w:rPr>
                <w:rFonts w:asciiTheme="minorEastAsia" w:eastAsiaTheme="minorEastAsia" w:hAnsiTheme="minorEastAsia" w:cstheme="minorBidi"/>
                <w:szCs w:val="21"/>
              </w:rPr>
            </w:pPr>
          </w:p>
        </w:tc>
      </w:tr>
      <w:tr w:rsidR="00E54C4A" w:rsidRPr="00E54C4A" w14:paraId="3C3E090B" w14:textId="77777777" w:rsidTr="003441E8">
        <w:tc>
          <w:tcPr>
            <w:tcW w:w="874" w:type="dxa"/>
          </w:tcPr>
          <w:p w14:paraId="64C638F8"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A</w:t>
            </w:r>
            <w:r w:rsidRPr="00E54C4A">
              <w:rPr>
                <w:rFonts w:asciiTheme="minorEastAsia" w:eastAsiaTheme="minorEastAsia" w:hAnsiTheme="minorEastAsia" w:cstheme="minorBidi"/>
                <w:szCs w:val="21"/>
                <w:vertAlign w:val="subscript"/>
              </w:rPr>
              <w:t>2</w:t>
            </w:r>
          </w:p>
        </w:tc>
        <w:tc>
          <w:tcPr>
            <w:tcW w:w="4246" w:type="dxa"/>
          </w:tcPr>
          <w:p w14:paraId="23847DA7" w14:textId="72AF454C"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w:t>
            </w:r>
            <w:proofErr w:type="gramStart"/>
            <w:r w:rsidRPr="00E54C4A">
              <w:rPr>
                <w:rFonts w:asciiTheme="minorEastAsia" w:eastAsiaTheme="minorEastAsia" w:hAnsiTheme="minorEastAsia" w:cstheme="minorBidi"/>
                <w:szCs w:val="21"/>
              </w:rPr>
              <w:t>不</w:t>
            </w:r>
            <w:proofErr w:type="gramEnd"/>
            <w:r w:rsidRPr="00E54C4A">
              <w:rPr>
                <w:rFonts w:asciiTheme="minorEastAsia" w:eastAsiaTheme="minorEastAsia" w:hAnsiTheme="minorEastAsia" w:cstheme="minorBidi"/>
                <w:szCs w:val="21"/>
              </w:rPr>
              <w:t>同相的带电部分之间</w:t>
            </w:r>
            <w:r w:rsidR="002D4305" w:rsidRPr="00E54C4A">
              <w:rPr>
                <w:rFonts w:asciiTheme="minorEastAsia" w:eastAsiaTheme="minorEastAsia" w:hAnsiTheme="minorEastAsia" w:cstheme="minorBidi" w:hint="eastAsia"/>
                <w:szCs w:val="21"/>
              </w:rPr>
              <w:t>；</w:t>
            </w:r>
          </w:p>
          <w:p w14:paraId="2CD5374D" w14:textId="6878E083"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2.断路器和隔离开关的</w:t>
            </w:r>
            <w:r w:rsidR="002D4305" w:rsidRPr="00E54C4A">
              <w:rPr>
                <w:rFonts w:asciiTheme="minorEastAsia" w:eastAsiaTheme="minorEastAsia" w:hAnsiTheme="minorEastAsia" w:cstheme="minorBidi" w:hint="eastAsia"/>
                <w:szCs w:val="21"/>
              </w:rPr>
              <w:t>断</w:t>
            </w:r>
            <w:r w:rsidRPr="00E54C4A">
              <w:rPr>
                <w:rFonts w:asciiTheme="minorEastAsia" w:eastAsiaTheme="minorEastAsia" w:hAnsiTheme="minorEastAsia" w:cstheme="minorBidi"/>
                <w:szCs w:val="21"/>
              </w:rPr>
              <w:t>口两侧引线带电部分之间</w:t>
            </w:r>
          </w:p>
        </w:tc>
        <w:tc>
          <w:tcPr>
            <w:tcW w:w="943" w:type="dxa"/>
            <w:vAlign w:val="center"/>
          </w:tcPr>
          <w:p w14:paraId="0AB75154" w14:textId="40D1A372" w:rsidR="001C1889" w:rsidRPr="00E54C4A" w:rsidRDefault="002D4305"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200</w:t>
            </w:r>
          </w:p>
        </w:tc>
        <w:tc>
          <w:tcPr>
            <w:tcW w:w="844" w:type="dxa"/>
            <w:vAlign w:val="center"/>
          </w:tcPr>
          <w:p w14:paraId="35B7BA84" w14:textId="763B0882" w:rsidR="001C1889" w:rsidRPr="00E54C4A" w:rsidRDefault="002D4305"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300</w:t>
            </w:r>
          </w:p>
        </w:tc>
        <w:tc>
          <w:tcPr>
            <w:tcW w:w="950" w:type="dxa"/>
            <w:vAlign w:val="center"/>
          </w:tcPr>
          <w:p w14:paraId="647B19DD" w14:textId="7A69F99F" w:rsidR="001C1889" w:rsidRPr="00E54C4A" w:rsidRDefault="002D4305"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400</w:t>
            </w:r>
          </w:p>
        </w:tc>
        <w:tc>
          <w:tcPr>
            <w:tcW w:w="818" w:type="dxa"/>
            <w:vAlign w:val="center"/>
          </w:tcPr>
          <w:p w14:paraId="619C312A" w14:textId="209AE670" w:rsidR="001C1889" w:rsidRPr="00E54C4A" w:rsidRDefault="002D4305"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650</w:t>
            </w:r>
          </w:p>
        </w:tc>
        <w:tc>
          <w:tcPr>
            <w:tcW w:w="824" w:type="dxa"/>
            <w:vAlign w:val="center"/>
          </w:tcPr>
          <w:p w14:paraId="4016F817" w14:textId="7A4020C1" w:rsidR="001C1889" w:rsidRPr="00E54C4A" w:rsidRDefault="002D4305"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1000</w:t>
            </w:r>
          </w:p>
        </w:tc>
        <w:tc>
          <w:tcPr>
            <w:tcW w:w="707" w:type="dxa"/>
            <w:vAlign w:val="center"/>
          </w:tcPr>
          <w:p w14:paraId="4C387068" w14:textId="6DBAD011" w:rsidR="001C1889" w:rsidRPr="00E54C4A" w:rsidRDefault="002D4305"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1100</w:t>
            </w:r>
          </w:p>
        </w:tc>
        <w:tc>
          <w:tcPr>
            <w:tcW w:w="707" w:type="dxa"/>
            <w:vAlign w:val="center"/>
          </w:tcPr>
          <w:p w14:paraId="2C3D2EC2"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2000</w:t>
            </w:r>
          </w:p>
        </w:tc>
        <w:tc>
          <w:tcPr>
            <w:tcW w:w="696" w:type="dxa"/>
            <w:vAlign w:val="center"/>
          </w:tcPr>
          <w:p w14:paraId="42378E4F"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2800</w:t>
            </w:r>
          </w:p>
        </w:tc>
        <w:tc>
          <w:tcPr>
            <w:tcW w:w="817" w:type="dxa"/>
            <w:vAlign w:val="center"/>
          </w:tcPr>
          <w:p w14:paraId="685B51A0"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4300</w:t>
            </w:r>
          </w:p>
        </w:tc>
        <w:tc>
          <w:tcPr>
            <w:tcW w:w="1776" w:type="dxa"/>
          </w:tcPr>
          <w:p w14:paraId="12575AAB" w14:textId="0817C0F3" w:rsidR="001C1889" w:rsidRPr="00E54C4A" w:rsidRDefault="001C1889" w:rsidP="001C1889">
            <w:pPr>
              <w:spacing w:line="360" w:lineRule="auto"/>
              <w:rPr>
                <w:rFonts w:asciiTheme="minorEastAsia" w:eastAsiaTheme="minorEastAsia" w:hAnsiTheme="minorEastAsia" w:cstheme="minorBidi"/>
                <w:szCs w:val="21"/>
              </w:rPr>
            </w:pPr>
          </w:p>
        </w:tc>
      </w:tr>
      <w:tr w:rsidR="00E54C4A" w:rsidRPr="00E54C4A" w14:paraId="5915B63B" w14:textId="77777777" w:rsidTr="003441E8">
        <w:tc>
          <w:tcPr>
            <w:tcW w:w="874" w:type="dxa"/>
          </w:tcPr>
          <w:p w14:paraId="32EDCA4E"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B</w:t>
            </w:r>
            <w:r w:rsidRPr="00E54C4A">
              <w:rPr>
                <w:rFonts w:asciiTheme="minorEastAsia" w:eastAsiaTheme="minorEastAsia" w:hAnsiTheme="minorEastAsia" w:cstheme="minorBidi"/>
                <w:szCs w:val="21"/>
                <w:vertAlign w:val="subscript"/>
              </w:rPr>
              <w:t>1</w:t>
            </w:r>
          </w:p>
        </w:tc>
        <w:tc>
          <w:tcPr>
            <w:tcW w:w="4246" w:type="dxa"/>
          </w:tcPr>
          <w:p w14:paraId="6776EDF9" w14:textId="53B09A48"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1.设备运输时，其外廓至无遮栏带电部分之间</w:t>
            </w:r>
            <w:r w:rsidR="002D4305" w:rsidRPr="00E54C4A">
              <w:rPr>
                <w:rFonts w:asciiTheme="minorEastAsia" w:eastAsiaTheme="minorEastAsia" w:hAnsiTheme="minorEastAsia" w:cstheme="minorBidi" w:hint="eastAsia"/>
                <w:szCs w:val="21"/>
              </w:rPr>
              <w:t>；</w:t>
            </w:r>
          </w:p>
          <w:p w14:paraId="589448EA" w14:textId="391B9852"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2.交叉的不同时停电检修的无遮栏带电部分之间</w:t>
            </w:r>
            <w:r w:rsidR="002D4305" w:rsidRPr="00E54C4A">
              <w:rPr>
                <w:rFonts w:asciiTheme="minorEastAsia" w:eastAsiaTheme="minorEastAsia" w:hAnsiTheme="minorEastAsia" w:cstheme="minorBidi" w:hint="eastAsia"/>
                <w:szCs w:val="21"/>
              </w:rPr>
              <w:t>；</w:t>
            </w:r>
          </w:p>
          <w:p w14:paraId="4BBE2295" w14:textId="102B65F8"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3.</w:t>
            </w:r>
            <w:proofErr w:type="gramStart"/>
            <w:r w:rsidRPr="00E54C4A">
              <w:rPr>
                <w:rFonts w:asciiTheme="minorEastAsia" w:eastAsiaTheme="minorEastAsia" w:hAnsiTheme="minorEastAsia" w:cstheme="minorBidi"/>
                <w:szCs w:val="21"/>
              </w:rPr>
              <w:t>栅状遮栏</w:t>
            </w:r>
            <w:proofErr w:type="gramEnd"/>
            <w:r w:rsidRPr="00E54C4A">
              <w:rPr>
                <w:rFonts w:asciiTheme="minorEastAsia" w:eastAsiaTheme="minorEastAsia" w:hAnsiTheme="minorEastAsia" w:cstheme="minorBidi"/>
                <w:szCs w:val="21"/>
              </w:rPr>
              <w:t>至绝缘体和带电部分之间</w:t>
            </w:r>
            <w:r w:rsidR="00365633" w:rsidRPr="00E54C4A">
              <w:rPr>
                <w:rFonts w:asciiTheme="minorEastAsia" w:eastAsiaTheme="minorEastAsia" w:hAnsiTheme="minorEastAsia" w:cstheme="minorBidi"/>
                <w:szCs w:val="21"/>
                <w:vertAlign w:val="superscript"/>
              </w:rPr>
              <w:fldChar w:fldCharType="begin"/>
            </w:r>
            <w:r w:rsidR="00365633" w:rsidRPr="00E54C4A">
              <w:rPr>
                <w:rFonts w:asciiTheme="minorEastAsia" w:eastAsiaTheme="minorEastAsia" w:hAnsiTheme="minorEastAsia" w:cstheme="minorBidi"/>
                <w:szCs w:val="21"/>
                <w:vertAlign w:val="superscript"/>
              </w:rPr>
              <w:instrText>= 1 \* GB3</w:instrText>
            </w:r>
            <w:r w:rsidR="00365633" w:rsidRPr="00E54C4A">
              <w:rPr>
                <w:rFonts w:asciiTheme="minorEastAsia" w:eastAsiaTheme="minorEastAsia" w:hAnsiTheme="minorEastAsia" w:cstheme="minorBidi"/>
                <w:szCs w:val="21"/>
                <w:vertAlign w:val="superscript"/>
              </w:rPr>
              <w:fldChar w:fldCharType="separate"/>
            </w:r>
            <w:r w:rsidR="00365633" w:rsidRPr="00E54C4A">
              <w:rPr>
                <w:rFonts w:asciiTheme="minorEastAsia" w:eastAsiaTheme="minorEastAsia" w:hAnsiTheme="minorEastAsia" w:cstheme="minorBidi" w:hint="eastAsia"/>
                <w:noProof/>
                <w:szCs w:val="21"/>
                <w:vertAlign w:val="superscript"/>
              </w:rPr>
              <w:t>①</w:t>
            </w:r>
            <w:r w:rsidR="00365633" w:rsidRPr="00E54C4A">
              <w:rPr>
                <w:rFonts w:asciiTheme="minorEastAsia" w:eastAsiaTheme="minorEastAsia" w:hAnsiTheme="minorEastAsia" w:cstheme="minorBidi"/>
                <w:szCs w:val="21"/>
                <w:vertAlign w:val="superscript"/>
              </w:rPr>
              <w:fldChar w:fldCharType="end"/>
            </w:r>
          </w:p>
        </w:tc>
        <w:tc>
          <w:tcPr>
            <w:tcW w:w="943" w:type="dxa"/>
            <w:vAlign w:val="center"/>
          </w:tcPr>
          <w:p w14:paraId="58418558"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950</w:t>
            </w:r>
          </w:p>
        </w:tc>
        <w:tc>
          <w:tcPr>
            <w:tcW w:w="844" w:type="dxa"/>
            <w:vAlign w:val="center"/>
          </w:tcPr>
          <w:p w14:paraId="64A56B4A"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1050</w:t>
            </w:r>
          </w:p>
        </w:tc>
        <w:tc>
          <w:tcPr>
            <w:tcW w:w="950" w:type="dxa"/>
            <w:vAlign w:val="center"/>
          </w:tcPr>
          <w:p w14:paraId="3911EC6C"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1150</w:t>
            </w:r>
          </w:p>
        </w:tc>
        <w:tc>
          <w:tcPr>
            <w:tcW w:w="818" w:type="dxa"/>
            <w:vAlign w:val="center"/>
          </w:tcPr>
          <w:p w14:paraId="7FA7AC58"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1400</w:t>
            </w:r>
          </w:p>
        </w:tc>
        <w:tc>
          <w:tcPr>
            <w:tcW w:w="824" w:type="dxa"/>
            <w:vAlign w:val="center"/>
          </w:tcPr>
          <w:p w14:paraId="5E8BA640"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1650</w:t>
            </w:r>
          </w:p>
        </w:tc>
        <w:tc>
          <w:tcPr>
            <w:tcW w:w="707" w:type="dxa"/>
            <w:vAlign w:val="center"/>
          </w:tcPr>
          <w:p w14:paraId="2E75CFE0"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1750</w:t>
            </w:r>
          </w:p>
        </w:tc>
        <w:tc>
          <w:tcPr>
            <w:tcW w:w="707" w:type="dxa"/>
            <w:vAlign w:val="center"/>
          </w:tcPr>
          <w:p w14:paraId="78B48A0E"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2550</w:t>
            </w:r>
          </w:p>
        </w:tc>
        <w:tc>
          <w:tcPr>
            <w:tcW w:w="696" w:type="dxa"/>
            <w:vAlign w:val="center"/>
          </w:tcPr>
          <w:p w14:paraId="41213871"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3250</w:t>
            </w:r>
          </w:p>
        </w:tc>
        <w:tc>
          <w:tcPr>
            <w:tcW w:w="817" w:type="dxa"/>
            <w:vAlign w:val="center"/>
          </w:tcPr>
          <w:p w14:paraId="327F1C8C"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4550</w:t>
            </w:r>
          </w:p>
        </w:tc>
        <w:tc>
          <w:tcPr>
            <w:tcW w:w="1776" w:type="dxa"/>
          </w:tcPr>
          <w:p w14:paraId="5176E400"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B</w:t>
            </w:r>
            <w:r w:rsidRPr="00E54C4A">
              <w:rPr>
                <w:rFonts w:asciiTheme="minorEastAsia" w:eastAsiaTheme="minorEastAsia" w:hAnsiTheme="minorEastAsia" w:cstheme="minorBidi"/>
                <w:szCs w:val="21"/>
                <w:vertAlign w:val="subscript"/>
              </w:rPr>
              <w:t>1</w:t>
            </w:r>
            <w:r w:rsidRPr="00E54C4A">
              <w:rPr>
                <w:rFonts w:asciiTheme="minorEastAsia" w:eastAsiaTheme="minorEastAsia" w:hAnsiTheme="minorEastAsia" w:cstheme="minorBidi"/>
                <w:szCs w:val="21"/>
              </w:rPr>
              <w:t>=A</w:t>
            </w:r>
            <w:r w:rsidRPr="00E54C4A">
              <w:rPr>
                <w:rFonts w:asciiTheme="minorEastAsia" w:eastAsiaTheme="minorEastAsia" w:hAnsiTheme="minorEastAsia" w:cstheme="minorBidi"/>
                <w:szCs w:val="21"/>
                <w:vertAlign w:val="subscript"/>
              </w:rPr>
              <w:t>1</w:t>
            </w:r>
            <w:r w:rsidRPr="00E54C4A">
              <w:rPr>
                <w:rFonts w:asciiTheme="minorEastAsia" w:eastAsiaTheme="minorEastAsia" w:hAnsiTheme="minorEastAsia" w:cstheme="minorBidi"/>
                <w:szCs w:val="21"/>
              </w:rPr>
              <w:t>+750</w:t>
            </w:r>
          </w:p>
        </w:tc>
      </w:tr>
      <w:tr w:rsidR="00E54C4A" w:rsidRPr="00E54C4A" w14:paraId="3C84EC71" w14:textId="77777777" w:rsidTr="003441E8">
        <w:tc>
          <w:tcPr>
            <w:tcW w:w="874" w:type="dxa"/>
          </w:tcPr>
          <w:p w14:paraId="30FCD44B"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B</w:t>
            </w:r>
            <w:r w:rsidRPr="00E54C4A">
              <w:rPr>
                <w:rFonts w:asciiTheme="minorEastAsia" w:eastAsiaTheme="minorEastAsia" w:hAnsiTheme="minorEastAsia" w:cstheme="minorBidi"/>
                <w:szCs w:val="21"/>
                <w:vertAlign w:val="subscript"/>
              </w:rPr>
              <w:t>2</w:t>
            </w:r>
          </w:p>
        </w:tc>
        <w:tc>
          <w:tcPr>
            <w:tcW w:w="4246" w:type="dxa"/>
          </w:tcPr>
          <w:p w14:paraId="6E69196F" w14:textId="1F7875AD"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网状遮栏至</w:t>
            </w:r>
            <w:r w:rsidR="002D4305" w:rsidRPr="00E54C4A">
              <w:rPr>
                <w:rFonts w:asciiTheme="minorEastAsia" w:eastAsiaTheme="minorEastAsia" w:hAnsiTheme="minorEastAsia" w:cstheme="minorBidi" w:hint="eastAsia"/>
                <w:szCs w:val="21"/>
              </w:rPr>
              <w:t>带电部分</w:t>
            </w:r>
            <w:r w:rsidRPr="00E54C4A">
              <w:rPr>
                <w:rFonts w:asciiTheme="minorEastAsia" w:eastAsiaTheme="minorEastAsia" w:hAnsiTheme="minorEastAsia" w:cstheme="minorBidi" w:hint="eastAsia"/>
                <w:szCs w:val="21"/>
              </w:rPr>
              <w:t>之间</w:t>
            </w:r>
          </w:p>
        </w:tc>
        <w:tc>
          <w:tcPr>
            <w:tcW w:w="943" w:type="dxa"/>
            <w:vAlign w:val="center"/>
          </w:tcPr>
          <w:p w14:paraId="5101AF82"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300</w:t>
            </w:r>
          </w:p>
        </w:tc>
        <w:tc>
          <w:tcPr>
            <w:tcW w:w="844" w:type="dxa"/>
            <w:vAlign w:val="center"/>
          </w:tcPr>
          <w:p w14:paraId="48B6F58D"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400</w:t>
            </w:r>
          </w:p>
        </w:tc>
        <w:tc>
          <w:tcPr>
            <w:tcW w:w="950" w:type="dxa"/>
            <w:vAlign w:val="center"/>
          </w:tcPr>
          <w:p w14:paraId="2DF70E92"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500</w:t>
            </w:r>
          </w:p>
        </w:tc>
        <w:tc>
          <w:tcPr>
            <w:tcW w:w="818" w:type="dxa"/>
            <w:vAlign w:val="center"/>
          </w:tcPr>
          <w:p w14:paraId="79F6C38A"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750</w:t>
            </w:r>
          </w:p>
        </w:tc>
        <w:tc>
          <w:tcPr>
            <w:tcW w:w="824" w:type="dxa"/>
            <w:vAlign w:val="center"/>
          </w:tcPr>
          <w:p w14:paraId="0AB8706F"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1000</w:t>
            </w:r>
          </w:p>
        </w:tc>
        <w:tc>
          <w:tcPr>
            <w:tcW w:w="707" w:type="dxa"/>
            <w:vAlign w:val="center"/>
          </w:tcPr>
          <w:p w14:paraId="60BE09FF"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1100</w:t>
            </w:r>
          </w:p>
        </w:tc>
        <w:tc>
          <w:tcPr>
            <w:tcW w:w="707" w:type="dxa"/>
            <w:vAlign w:val="center"/>
          </w:tcPr>
          <w:p w14:paraId="759253E6"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1900</w:t>
            </w:r>
          </w:p>
        </w:tc>
        <w:tc>
          <w:tcPr>
            <w:tcW w:w="696" w:type="dxa"/>
            <w:vAlign w:val="center"/>
          </w:tcPr>
          <w:p w14:paraId="09A99DB6"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2600</w:t>
            </w:r>
          </w:p>
        </w:tc>
        <w:tc>
          <w:tcPr>
            <w:tcW w:w="817" w:type="dxa"/>
            <w:vAlign w:val="center"/>
          </w:tcPr>
          <w:p w14:paraId="4B140C09"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3900</w:t>
            </w:r>
          </w:p>
        </w:tc>
        <w:tc>
          <w:tcPr>
            <w:tcW w:w="1776" w:type="dxa"/>
          </w:tcPr>
          <w:p w14:paraId="5B1E8298"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B</w:t>
            </w:r>
            <w:r w:rsidRPr="00E54C4A">
              <w:rPr>
                <w:rFonts w:asciiTheme="minorEastAsia" w:eastAsiaTheme="minorEastAsia" w:hAnsiTheme="minorEastAsia" w:cstheme="minorBidi"/>
                <w:szCs w:val="21"/>
                <w:vertAlign w:val="subscript"/>
              </w:rPr>
              <w:t>2</w:t>
            </w:r>
            <w:r w:rsidRPr="00E54C4A">
              <w:rPr>
                <w:rFonts w:asciiTheme="minorEastAsia" w:eastAsiaTheme="minorEastAsia" w:hAnsiTheme="minorEastAsia" w:cstheme="minorBidi"/>
                <w:szCs w:val="21"/>
              </w:rPr>
              <w:t>=A</w:t>
            </w:r>
            <w:r w:rsidRPr="00E54C4A">
              <w:rPr>
                <w:rFonts w:asciiTheme="minorEastAsia" w:eastAsiaTheme="minorEastAsia" w:hAnsiTheme="minorEastAsia" w:cstheme="minorBidi"/>
                <w:szCs w:val="21"/>
                <w:vertAlign w:val="subscript"/>
              </w:rPr>
              <w:t>1</w:t>
            </w:r>
            <w:r w:rsidRPr="00E54C4A">
              <w:rPr>
                <w:rFonts w:asciiTheme="minorEastAsia" w:eastAsiaTheme="minorEastAsia" w:hAnsiTheme="minorEastAsia" w:cstheme="minorBidi"/>
                <w:szCs w:val="21"/>
              </w:rPr>
              <w:t>+70+30</w:t>
            </w:r>
          </w:p>
        </w:tc>
      </w:tr>
      <w:tr w:rsidR="00E54C4A" w:rsidRPr="00E54C4A" w14:paraId="4BCB229E" w14:textId="77777777" w:rsidTr="003441E8">
        <w:tc>
          <w:tcPr>
            <w:tcW w:w="874" w:type="dxa"/>
          </w:tcPr>
          <w:p w14:paraId="526F821E"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C</w:t>
            </w:r>
          </w:p>
        </w:tc>
        <w:tc>
          <w:tcPr>
            <w:tcW w:w="4246" w:type="dxa"/>
          </w:tcPr>
          <w:p w14:paraId="1ADF954A" w14:textId="490267B3"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1.无遮栏裸导体至地面之间</w:t>
            </w:r>
            <w:r w:rsidR="002D4305" w:rsidRPr="00E54C4A">
              <w:rPr>
                <w:rFonts w:asciiTheme="minorEastAsia" w:eastAsiaTheme="minorEastAsia" w:hAnsiTheme="minorEastAsia" w:cstheme="minorBidi" w:hint="eastAsia"/>
                <w:szCs w:val="21"/>
              </w:rPr>
              <w:t>；</w:t>
            </w:r>
          </w:p>
          <w:p w14:paraId="0E6EE9F0"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2.无遮栏裸导体至建筑物、构筑物顶部之间</w:t>
            </w:r>
          </w:p>
        </w:tc>
        <w:tc>
          <w:tcPr>
            <w:tcW w:w="943" w:type="dxa"/>
            <w:vAlign w:val="center"/>
          </w:tcPr>
          <w:p w14:paraId="50115C8D"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2700</w:t>
            </w:r>
          </w:p>
        </w:tc>
        <w:tc>
          <w:tcPr>
            <w:tcW w:w="844" w:type="dxa"/>
            <w:vAlign w:val="center"/>
          </w:tcPr>
          <w:p w14:paraId="45186830"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2800</w:t>
            </w:r>
          </w:p>
        </w:tc>
        <w:tc>
          <w:tcPr>
            <w:tcW w:w="950" w:type="dxa"/>
            <w:vAlign w:val="center"/>
          </w:tcPr>
          <w:p w14:paraId="5461C08B"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2900</w:t>
            </w:r>
          </w:p>
        </w:tc>
        <w:tc>
          <w:tcPr>
            <w:tcW w:w="818" w:type="dxa"/>
            <w:vAlign w:val="center"/>
          </w:tcPr>
          <w:p w14:paraId="45247CCC"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3100</w:t>
            </w:r>
          </w:p>
        </w:tc>
        <w:tc>
          <w:tcPr>
            <w:tcW w:w="824" w:type="dxa"/>
            <w:vAlign w:val="center"/>
          </w:tcPr>
          <w:p w14:paraId="23D471F5"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3400</w:t>
            </w:r>
          </w:p>
        </w:tc>
        <w:tc>
          <w:tcPr>
            <w:tcW w:w="707" w:type="dxa"/>
            <w:vAlign w:val="center"/>
          </w:tcPr>
          <w:p w14:paraId="2824814C"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3500</w:t>
            </w:r>
          </w:p>
        </w:tc>
        <w:tc>
          <w:tcPr>
            <w:tcW w:w="707" w:type="dxa"/>
            <w:vAlign w:val="center"/>
          </w:tcPr>
          <w:p w14:paraId="1B810A6B"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4300</w:t>
            </w:r>
          </w:p>
        </w:tc>
        <w:tc>
          <w:tcPr>
            <w:tcW w:w="696" w:type="dxa"/>
            <w:vAlign w:val="center"/>
          </w:tcPr>
          <w:p w14:paraId="40795B20"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5000</w:t>
            </w:r>
          </w:p>
        </w:tc>
        <w:tc>
          <w:tcPr>
            <w:tcW w:w="817" w:type="dxa"/>
            <w:vAlign w:val="center"/>
          </w:tcPr>
          <w:p w14:paraId="0AA9B392" w14:textId="723CB74B"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7500</w:t>
            </w:r>
            <w:r w:rsidR="004926CE" w:rsidRPr="00E54C4A">
              <w:rPr>
                <w:rFonts w:asciiTheme="minorEastAsia" w:eastAsiaTheme="minorEastAsia" w:hAnsiTheme="minorEastAsia" w:cstheme="minorBidi" w:hint="eastAsia"/>
                <w:szCs w:val="21"/>
                <w:vertAlign w:val="superscript"/>
              </w:rPr>
              <w:t>②</w:t>
            </w:r>
          </w:p>
        </w:tc>
        <w:tc>
          <w:tcPr>
            <w:tcW w:w="1776" w:type="dxa"/>
          </w:tcPr>
          <w:p w14:paraId="2B5A8C75"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C=A</w:t>
            </w:r>
            <w:r w:rsidRPr="00E54C4A">
              <w:rPr>
                <w:rFonts w:asciiTheme="minorEastAsia" w:eastAsiaTheme="minorEastAsia" w:hAnsiTheme="minorEastAsia" w:cstheme="minorBidi"/>
                <w:szCs w:val="21"/>
                <w:vertAlign w:val="subscript"/>
              </w:rPr>
              <w:t>1</w:t>
            </w:r>
            <w:r w:rsidRPr="00E54C4A">
              <w:rPr>
                <w:rFonts w:asciiTheme="minorEastAsia" w:eastAsiaTheme="minorEastAsia" w:hAnsiTheme="minorEastAsia" w:cstheme="minorBidi"/>
                <w:szCs w:val="21"/>
              </w:rPr>
              <w:t>+2300+200</w:t>
            </w:r>
          </w:p>
        </w:tc>
      </w:tr>
      <w:tr w:rsidR="00E54C4A" w:rsidRPr="00E54C4A" w14:paraId="2FEF70BE" w14:textId="77777777" w:rsidTr="003441E8">
        <w:tc>
          <w:tcPr>
            <w:tcW w:w="874" w:type="dxa"/>
          </w:tcPr>
          <w:p w14:paraId="4AFBF77E"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lastRenderedPageBreak/>
              <w:t>D</w:t>
            </w:r>
          </w:p>
        </w:tc>
        <w:tc>
          <w:tcPr>
            <w:tcW w:w="4246" w:type="dxa"/>
          </w:tcPr>
          <w:p w14:paraId="3F526C6C" w14:textId="56EE588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1.平行的不同时停电检修的无遮栏带电部分之间</w:t>
            </w:r>
            <w:r w:rsidR="00931562" w:rsidRPr="00E54C4A">
              <w:rPr>
                <w:rFonts w:asciiTheme="minorEastAsia" w:eastAsiaTheme="minorEastAsia" w:hAnsiTheme="minorEastAsia" w:cstheme="minorBidi" w:hint="eastAsia"/>
                <w:szCs w:val="21"/>
              </w:rPr>
              <w:t>；</w:t>
            </w:r>
          </w:p>
          <w:p w14:paraId="5816484B" w14:textId="336B4FFE"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2.带电部分与建筑物、构筑物的边沿</w:t>
            </w:r>
            <w:r w:rsidR="002D4305" w:rsidRPr="00E54C4A">
              <w:rPr>
                <w:rFonts w:asciiTheme="minorEastAsia" w:eastAsiaTheme="minorEastAsia" w:hAnsiTheme="minorEastAsia" w:cstheme="minorBidi" w:hint="eastAsia"/>
                <w:szCs w:val="21"/>
              </w:rPr>
              <w:t>部分</w:t>
            </w:r>
            <w:r w:rsidRPr="00E54C4A">
              <w:rPr>
                <w:rFonts w:asciiTheme="minorEastAsia" w:eastAsiaTheme="minorEastAsia" w:hAnsiTheme="minorEastAsia" w:cstheme="minorBidi"/>
                <w:szCs w:val="21"/>
              </w:rPr>
              <w:t>之间</w:t>
            </w:r>
          </w:p>
        </w:tc>
        <w:tc>
          <w:tcPr>
            <w:tcW w:w="943" w:type="dxa"/>
            <w:vAlign w:val="center"/>
          </w:tcPr>
          <w:p w14:paraId="69E05603"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2200</w:t>
            </w:r>
          </w:p>
        </w:tc>
        <w:tc>
          <w:tcPr>
            <w:tcW w:w="844" w:type="dxa"/>
            <w:vAlign w:val="center"/>
          </w:tcPr>
          <w:p w14:paraId="5E509917"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2300</w:t>
            </w:r>
          </w:p>
        </w:tc>
        <w:tc>
          <w:tcPr>
            <w:tcW w:w="950" w:type="dxa"/>
            <w:vAlign w:val="center"/>
          </w:tcPr>
          <w:p w14:paraId="550DE5B0"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2400</w:t>
            </w:r>
          </w:p>
        </w:tc>
        <w:tc>
          <w:tcPr>
            <w:tcW w:w="818" w:type="dxa"/>
            <w:vAlign w:val="center"/>
          </w:tcPr>
          <w:p w14:paraId="11318514"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2600</w:t>
            </w:r>
          </w:p>
        </w:tc>
        <w:tc>
          <w:tcPr>
            <w:tcW w:w="824" w:type="dxa"/>
            <w:vAlign w:val="center"/>
          </w:tcPr>
          <w:p w14:paraId="33CB1893"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2900</w:t>
            </w:r>
          </w:p>
        </w:tc>
        <w:tc>
          <w:tcPr>
            <w:tcW w:w="707" w:type="dxa"/>
            <w:vAlign w:val="center"/>
          </w:tcPr>
          <w:p w14:paraId="117A7DBF"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3000</w:t>
            </w:r>
          </w:p>
        </w:tc>
        <w:tc>
          <w:tcPr>
            <w:tcW w:w="707" w:type="dxa"/>
            <w:vAlign w:val="center"/>
          </w:tcPr>
          <w:p w14:paraId="2336C0A9"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3800</w:t>
            </w:r>
          </w:p>
        </w:tc>
        <w:tc>
          <w:tcPr>
            <w:tcW w:w="696" w:type="dxa"/>
            <w:vAlign w:val="center"/>
          </w:tcPr>
          <w:p w14:paraId="0689D6AF"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4500</w:t>
            </w:r>
          </w:p>
        </w:tc>
        <w:tc>
          <w:tcPr>
            <w:tcW w:w="817" w:type="dxa"/>
            <w:vAlign w:val="center"/>
          </w:tcPr>
          <w:p w14:paraId="70FDAF65"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5800</w:t>
            </w:r>
          </w:p>
        </w:tc>
        <w:tc>
          <w:tcPr>
            <w:tcW w:w="1776" w:type="dxa"/>
          </w:tcPr>
          <w:p w14:paraId="4F3E9BE5"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D=A</w:t>
            </w:r>
            <w:r w:rsidRPr="00E54C4A">
              <w:rPr>
                <w:rFonts w:asciiTheme="minorEastAsia" w:eastAsiaTheme="minorEastAsia" w:hAnsiTheme="minorEastAsia" w:cstheme="minorBidi"/>
                <w:szCs w:val="21"/>
                <w:vertAlign w:val="subscript"/>
              </w:rPr>
              <w:t>1</w:t>
            </w:r>
            <w:r w:rsidRPr="00E54C4A">
              <w:rPr>
                <w:rFonts w:asciiTheme="minorEastAsia" w:eastAsiaTheme="minorEastAsia" w:hAnsiTheme="minorEastAsia" w:cstheme="minorBidi"/>
                <w:szCs w:val="21"/>
              </w:rPr>
              <w:t>+1800+200</w:t>
            </w:r>
          </w:p>
        </w:tc>
      </w:tr>
    </w:tbl>
    <w:p w14:paraId="0FC4E69E"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注：</w:t>
      </w:r>
      <w:r w:rsidRPr="00E54C4A">
        <w:rPr>
          <w:rFonts w:asciiTheme="minorEastAsia" w:eastAsiaTheme="minorEastAsia" w:hAnsiTheme="minorEastAsia" w:cstheme="minorBidi"/>
          <w:szCs w:val="21"/>
        </w:rPr>
        <w:t>1 110J、220J、330J、500J系指中性点直接接地系统。</w:t>
      </w:r>
    </w:p>
    <w:p w14:paraId="0FCFFAB7" w14:textId="77777777" w:rsidR="001C1889" w:rsidRPr="00E54C4A" w:rsidRDefault="001C1889" w:rsidP="001C1889">
      <w:pPr>
        <w:spacing w:line="360" w:lineRule="auto"/>
        <w:ind w:leftChars="177" w:left="372"/>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 xml:space="preserve">2 </w:t>
      </w:r>
      <w:r w:rsidRPr="00E54C4A">
        <w:rPr>
          <w:rFonts w:asciiTheme="minorEastAsia" w:eastAsiaTheme="minorEastAsia" w:hAnsiTheme="minorEastAsia" w:cstheme="minorBidi" w:hint="eastAsia"/>
          <w:szCs w:val="21"/>
        </w:rPr>
        <w:t>海拔超过</w:t>
      </w:r>
      <w:r w:rsidRPr="00E54C4A">
        <w:rPr>
          <w:rFonts w:asciiTheme="minorEastAsia" w:eastAsiaTheme="minorEastAsia" w:hAnsiTheme="minorEastAsia" w:cstheme="minorBidi"/>
          <w:szCs w:val="21"/>
        </w:rPr>
        <w:t>1000m时，A值应进行修正。</w:t>
      </w:r>
    </w:p>
    <w:p w14:paraId="38D2049D" w14:textId="6BF3A1D3" w:rsidR="001C1889" w:rsidRPr="00E54C4A" w:rsidRDefault="001C1889" w:rsidP="001C1889">
      <w:pPr>
        <w:spacing w:line="360" w:lineRule="auto"/>
        <w:ind w:leftChars="177" w:left="372"/>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3 500kV的A1值，分裂软导线至接地部分之间可取3500mm。</w:t>
      </w:r>
    </w:p>
    <w:p w14:paraId="7C940779" w14:textId="76E37A2E" w:rsidR="00365633" w:rsidRPr="00E54C4A" w:rsidRDefault="00365633" w:rsidP="001C1889">
      <w:pPr>
        <w:spacing w:line="360" w:lineRule="auto"/>
        <w:ind w:leftChars="177" w:left="372"/>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fldChar w:fldCharType="begin"/>
      </w:r>
      <w:r w:rsidRPr="00E54C4A">
        <w:rPr>
          <w:rFonts w:asciiTheme="minorEastAsia" w:eastAsiaTheme="minorEastAsia" w:hAnsiTheme="minorEastAsia" w:cstheme="minorBidi"/>
          <w:szCs w:val="21"/>
        </w:rPr>
        <w:instrText>= 1 \* GB3</w:instrText>
      </w:r>
      <w:r w:rsidRPr="00E54C4A">
        <w:rPr>
          <w:rFonts w:asciiTheme="minorEastAsia" w:eastAsiaTheme="minorEastAsia" w:hAnsiTheme="minorEastAsia" w:cstheme="minorBidi"/>
          <w:szCs w:val="21"/>
        </w:rPr>
        <w:fldChar w:fldCharType="separate"/>
      </w:r>
      <w:r w:rsidRPr="00E54C4A">
        <w:rPr>
          <w:rFonts w:asciiTheme="minorEastAsia" w:eastAsiaTheme="minorEastAsia" w:hAnsiTheme="minorEastAsia" w:cstheme="minorBidi" w:hint="eastAsia"/>
          <w:noProof/>
          <w:szCs w:val="21"/>
        </w:rPr>
        <w:t>①</w:t>
      </w:r>
      <w:r w:rsidRPr="00E54C4A">
        <w:rPr>
          <w:rFonts w:asciiTheme="minorEastAsia" w:eastAsiaTheme="minorEastAsia" w:hAnsiTheme="minorEastAsia" w:cstheme="minorBidi"/>
          <w:szCs w:val="21"/>
        </w:rPr>
        <w:fldChar w:fldCharType="end"/>
      </w:r>
      <w:r w:rsidRPr="00E54C4A">
        <w:rPr>
          <w:rFonts w:asciiTheme="minorEastAsia" w:eastAsiaTheme="minorEastAsia" w:hAnsiTheme="minorEastAsia" w:cstheme="minorBidi" w:hint="eastAsia"/>
          <w:szCs w:val="21"/>
        </w:rPr>
        <w:t>表示对于2</w:t>
      </w:r>
      <w:r w:rsidRPr="00E54C4A">
        <w:rPr>
          <w:rFonts w:asciiTheme="minorEastAsia" w:eastAsiaTheme="minorEastAsia" w:hAnsiTheme="minorEastAsia" w:cstheme="minorBidi"/>
          <w:szCs w:val="21"/>
        </w:rPr>
        <w:t>20</w:t>
      </w:r>
      <w:r w:rsidRPr="00E54C4A">
        <w:rPr>
          <w:rFonts w:asciiTheme="minorEastAsia" w:eastAsiaTheme="minorEastAsia" w:hAnsiTheme="minorEastAsia" w:cstheme="minorBidi" w:hint="eastAsia"/>
          <w:szCs w:val="21"/>
        </w:rPr>
        <w:t>k</w:t>
      </w:r>
      <w:r w:rsidRPr="00E54C4A">
        <w:rPr>
          <w:rFonts w:asciiTheme="minorEastAsia" w:eastAsiaTheme="minorEastAsia" w:hAnsiTheme="minorEastAsia" w:cstheme="minorBidi"/>
          <w:szCs w:val="21"/>
        </w:rPr>
        <w:t>V</w:t>
      </w:r>
      <w:r w:rsidRPr="00E54C4A">
        <w:rPr>
          <w:rFonts w:asciiTheme="minorEastAsia" w:eastAsiaTheme="minorEastAsia" w:hAnsiTheme="minorEastAsia" w:cstheme="minorBidi" w:hint="eastAsia"/>
          <w:szCs w:val="21"/>
        </w:rPr>
        <w:t>及以上电压，可按绝缘体电位的实际分布，采用相应的B</w:t>
      </w:r>
      <w:r w:rsidRPr="00E54C4A">
        <w:rPr>
          <w:rFonts w:asciiTheme="minorEastAsia" w:eastAsiaTheme="minorEastAsia" w:hAnsiTheme="minorEastAsia" w:cstheme="minorBidi"/>
          <w:szCs w:val="21"/>
        </w:rPr>
        <w:t>1</w:t>
      </w:r>
      <w:r w:rsidRPr="00E54C4A">
        <w:rPr>
          <w:rFonts w:asciiTheme="minorEastAsia" w:eastAsiaTheme="minorEastAsia" w:hAnsiTheme="minorEastAsia" w:cstheme="minorBidi" w:hint="eastAsia"/>
          <w:szCs w:val="21"/>
        </w:rPr>
        <w:t>值进行校验。当无给定的分布电位时，</w:t>
      </w:r>
      <w:proofErr w:type="gramStart"/>
      <w:r w:rsidRPr="00E54C4A">
        <w:rPr>
          <w:rFonts w:asciiTheme="minorEastAsia" w:eastAsiaTheme="minorEastAsia" w:hAnsiTheme="minorEastAsia" w:cstheme="minorBidi" w:hint="eastAsia"/>
          <w:szCs w:val="21"/>
        </w:rPr>
        <w:t>允许栅状遮栏</w:t>
      </w:r>
      <w:proofErr w:type="gramEnd"/>
      <w:r w:rsidRPr="00E54C4A">
        <w:rPr>
          <w:rFonts w:asciiTheme="minorEastAsia" w:eastAsiaTheme="minorEastAsia" w:hAnsiTheme="minorEastAsia" w:cstheme="minorBidi" w:hint="eastAsia"/>
          <w:szCs w:val="21"/>
        </w:rPr>
        <w:t>与绝缘体的距离小于B</w:t>
      </w:r>
      <w:r w:rsidRPr="00E54C4A">
        <w:rPr>
          <w:rFonts w:asciiTheme="minorEastAsia" w:eastAsiaTheme="minorEastAsia" w:hAnsiTheme="minorEastAsia" w:cstheme="minorBidi"/>
          <w:szCs w:val="21"/>
        </w:rPr>
        <w:t>1</w:t>
      </w:r>
      <w:r w:rsidRPr="00E54C4A">
        <w:rPr>
          <w:rFonts w:asciiTheme="minorEastAsia" w:eastAsiaTheme="minorEastAsia" w:hAnsiTheme="minorEastAsia" w:cstheme="minorBidi" w:hint="eastAsia"/>
          <w:szCs w:val="21"/>
        </w:rPr>
        <w:t>值按线性分布计算。校验5</w:t>
      </w:r>
      <w:r w:rsidRPr="00E54C4A">
        <w:rPr>
          <w:rFonts w:asciiTheme="minorEastAsia" w:eastAsiaTheme="minorEastAsia" w:hAnsiTheme="minorEastAsia" w:cstheme="minorBidi"/>
          <w:szCs w:val="21"/>
        </w:rPr>
        <w:t>00</w:t>
      </w:r>
      <w:r w:rsidRPr="00E54C4A">
        <w:rPr>
          <w:rFonts w:asciiTheme="minorEastAsia" w:eastAsiaTheme="minorEastAsia" w:hAnsiTheme="minorEastAsia" w:cstheme="minorBidi" w:hint="eastAsia"/>
          <w:szCs w:val="21"/>
        </w:rPr>
        <w:t>k</w:t>
      </w:r>
      <w:r w:rsidRPr="00E54C4A">
        <w:rPr>
          <w:rFonts w:asciiTheme="minorEastAsia" w:eastAsiaTheme="minorEastAsia" w:hAnsiTheme="minorEastAsia" w:cstheme="minorBidi"/>
          <w:szCs w:val="21"/>
        </w:rPr>
        <w:t>V</w:t>
      </w:r>
      <w:r w:rsidRPr="00E54C4A">
        <w:rPr>
          <w:rFonts w:asciiTheme="minorEastAsia" w:eastAsiaTheme="minorEastAsia" w:hAnsiTheme="minorEastAsia" w:cstheme="minorBidi" w:hint="eastAsia"/>
          <w:szCs w:val="21"/>
        </w:rPr>
        <w:t>相间通道的</w:t>
      </w:r>
      <w:proofErr w:type="gramStart"/>
      <w:r w:rsidRPr="00E54C4A">
        <w:rPr>
          <w:rFonts w:asciiTheme="minorEastAsia" w:eastAsiaTheme="minorEastAsia" w:hAnsiTheme="minorEastAsia" w:cstheme="minorBidi" w:hint="eastAsia"/>
          <w:szCs w:val="21"/>
        </w:rPr>
        <w:t>安全净</w:t>
      </w:r>
      <w:proofErr w:type="gramEnd"/>
      <w:r w:rsidRPr="00E54C4A">
        <w:rPr>
          <w:rFonts w:asciiTheme="minorEastAsia" w:eastAsiaTheme="minorEastAsia" w:hAnsiTheme="minorEastAsia" w:cstheme="minorBidi" w:hint="eastAsia"/>
          <w:szCs w:val="21"/>
        </w:rPr>
        <w:t>距，亦可用此原则。</w:t>
      </w:r>
    </w:p>
    <w:p w14:paraId="0FD3236F" w14:textId="6C256912" w:rsidR="00365633" w:rsidRPr="00E54C4A" w:rsidRDefault="004926CE" w:rsidP="001C1889">
      <w:pPr>
        <w:spacing w:line="360" w:lineRule="auto"/>
        <w:ind w:leftChars="177" w:left="372"/>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②</w:t>
      </w:r>
      <w:r w:rsidR="00365633" w:rsidRPr="00E54C4A">
        <w:rPr>
          <w:rFonts w:asciiTheme="minorEastAsia" w:eastAsiaTheme="minorEastAsia" w:hAnsiTheme="minorEastAsia" w:cstheme="minorBidi" w:hint="eastAsia"/>
          <w:szCs w:val="21"/>
        </w:rPr>
        <w:t>表示5</w:t>
      </w:r>
      <w:r w:rsidR="00365633" w:rsidRPr="00E54C4A">
        <w:rPr>
          <w:rFonts w:asciiTheme="minorEastAsia" w:eastAsiaTheme="minorEastAsia" w:hAnsiTheme="minorEastAsia" w:cstheme="minorBidi"/>
          <w:szCs w:val="21"/>
        </w:rPr>
        <w:t>00</w:t>
      </w:r>
      <w:r w:rsidR="00365633" w:rsidRPr="00E54C4A">
        <w:rPr>
          <w:rFonts w:asciiTheme="minorEastAsia" w:eastAsiaTheme="minorEastAsia" w:hAnsiTheme="minorEastAsia" w:cstheme="minorBidi" w:hint="eastAsia"/>
          <w:szCs w:val="21"/>
        </w:rPr>
        <w:t>k</w:t>
      </w:r>
      <w:r w:rsidR="00365633" w:rsidRPr="00E54C4A">
        <w:rPr>
          <w:rFonts w:asciiTheme="minorEastAsia" w:eastAsiaTheme="minorEastAsia" w:hAnsiTheme="minorEastAsia" w:cstheme="minorBidi"/>
          <w:szCs w:val="21"/>
        </w:rPr>
        <w:t>V</w:t>
      </w:r>
      <w:r w:rsidR="00365633" w:rsidRPr="00E54C4A">
        <w:rPr>
          <w:rFonts w:asciiTheme="minorEastAsia" w:eastAsiaTheme="minorEastAsia" w:hAnsiTheme="minorEastAsia" w:cstheme="minorBidi" w:hint="eastAsia"/>
          <w:szCs w:val="21"/>
        </w:rPr>
        <w:t>配电装置C值由地面静电感应的场强水平确定，距地面1.</w:t>
      </w:r>
      <w:r w:rsidR="00365633" w:rsidRPr="00E54C4A">
        <w:rPr>
          <w:rFonts w:asciiTheme="minorEastAsia" w:eastAsiaTheme="minorEastAsia" w:hAnsiTheme="minorEastAsia" w:cstheme="minorBidi"/>
          <w:szCs w:val="21"/>
        </w:rPr>
        <w:t>5</w:t>
      </w:r>
      <w:r w:rsidR="00365633" w:rsidRPr="00E54C4A">
        <w:rPr>
          <w:rFonts w:asciiTheme="minorEastAsia" w:eastAsiaTheme="minorEastAsia" w:hAnsiTheme="minorEastAsia" w:cstheme="minorBidi" w:hint="eastAsia"/>
          <w:szCs w:val="21"/>
        </w:rPr>
        <w:t>m</w:t>
      </w:r>
      <w:proofErr w:type="gramStart"/>
      <w:r w:rsidR="00365633" w:rsidRPr="00E54C4A">
        <w:rPr>
          <w:rFonts w:asciiTheme="minorEastAsia" w:eastAsiaTheme="minorEastAsia" w:hAnsiTheme="minorEastAsia" w:cstheme="minorBidi" w:hint="eastAsia"/>
          <w:szCs w:val="21"/>
        </w:rPr>
        <w:t>处空间</w:t>
      </w:r>
      <w:proofErr w:type="gramEnd"/>
      <w:r w:rsidR="00365633" w:rsidRPr="00E54C4A">
        <w:rPr>
          <w:rFonts w:asciiTheme="minorEastAsia" w:eastAsiaTheme="minorEastAsia" w:hAnsiTheme="minorEastAsia" w:cstheme="minorBidi" w:hint="eastAsia"/>
          <w:szCs w:val="21"/>
        </w:rPr>
        <w:t>场强不宜超过1</w:t>
      </w:r>
      <w:r w:rsidR="00365633" w:rsidRPr="00E54C4A">
        <w:rPr>
          <w:rFonts w:asciiTheme="minorEastAsia" w:eastAsiaTheme="minorEastAsia" w:hAnsiTheme="minorEastAsia" w:cstheme="minorBidi"/>
          <w:szCs w:val="21"/>
        </w:rPr>
        <w:t>0kV/</w:t>
      </w:r>
      <w:r w:rsidR="00365633" w:rsidRPr="00E54C4A">
        <w:rPr>
          <w:rFonts w:asciiTheme="minorEastAsia" w:eastAsiaTheme="minorEastAsia" w:hAnsiTheme="minorEastAsia" w:cstheme="minorBidi" w:hint="eastAsia"/>
          <w:szCs w:val="21"/>
        </w:rPr>
        <w:t>m，但少部分地区可按不大于1</w:t>
      </w:r>
      <w:r w:rsidR="00365633" w:rsidRPr="00E54C4A">
        <w:rPr>
          <w:rFonts w:asciiTheme="minorEastAsia" w:eastAsiaTheme="minorEastAsia" w:hAnsiTheme="minorEastAsia" w:cstheme="minorBidi"/>
          <w:szCs w:val="21"/>
        </w:rPr>
        <w:t>5kV/</w:t>
      </w:r>
      <w:r w:rsidR="00365633" w:rsidRPr="00E54C4A">
        <w:rPr>
          <w:rFonts w:asciiTheme="minorEastAsia" w:eastAsiaTheme="minorEastAsia" w:hAnsiTheme="minorEastAsia" w:cstheme="minorBidi" w:hint="eastAsia"/>
          <w:szCs w:val="21"/>
        </w:rPr>
        <w:t>m考核。</w:t>
      </w:r>
    </w:p>
    <w:p w14:paraId="6C07D579"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sz w:val="28"/>
        </w:rPr>
        <w:t>4.3.</w:t>
      </w:r>
      <w:r w:rsidRPr="00E54C4A">
        <w:rPr>
          <w:rFonts w:asciiTheme="minorEastAsia" w:eastAsiaTheme="minorEastAsia" w:hAnsiTheme="minorEastAsia" w:cstheme="minorBidi" w:hint="eastAsia"/>
          <w:sz w:val="28"/>
        </w:rPr>
        <w:t>3</w:t>
      </w:r>
      <w:r w:rsidRPr="00E54C4A">
        <w:rPr>
          <w:rFonts w:asciiTheme="minorEastAsia" w:eastAsiaTheme="minorEastAsia" w:hAnsiTheme="minorEastAsia" w:cstheme="minorBidi"/>
          <w:sz w:val="28"/>
        </w:rPr>
        <w:t>屋内配电装置的最小</w:t>
      </w:r>
      <w:proofErr w:type="gramStart"/>
      <w:r w:rsidRPr="00E54C4A">
        <w:rPr>
          <w:rFonts w:asciiTheme="minorEastAsia" w:eastAsiaTheme="minorEastAsia" w:hAnsiTheme="minorEastAsia" w:cstheme="minorBidi"/>
          <w:sz w:val="28"/>
        </w:rPr>
        <w:t>安全净</w:t>
      </w:r>
      <w:proofErr w:type="gramEnd"/>
      <w:r w:rsidRPr="00E54C4A">
        <w:rPr>
          <w:rFonts w:asciiTheme="minorEastAsia" w:eastAsiaTheme="minorEastAsia" w:hAnsiTheme="minorEastAsia" w:cstheme="minorBidi"/>
          <w:sz w:val="28"/>
        </w:rPr>
        <w:t>距不应小于表</w:t>
      </w:r>
      <w:r w:rsidRPr="00E54C4A">
        <w:rPr>
          <w:rFonts w:asciiTheme="minorEastAsia" w:eastAsiaTheme="minorEastAsia" w:hAnsiTheme="minorEastAsia" w:cstheme="minorBidi" w:hint="eastAsia"/>
          <w:sz w:val="28"/>
        </w:rPr>
        <w:t>4.</w:t>
      </w:r>
      <w:r w:rsidRPr="00E54C4A">
        <w:rPr>
          <w:rFonts w:asciiTheme="minorEastAsia" w:eastAsiaTheme="minorEastAsia" w:hAnsiTheme="minorEastAsia" w:cstheme="minorBidi"/>
          <w:sz w:val="28"/>
        </w:rPr>
        <w:t>3.</w:t>
      </w:r>
      <w:r w:rsidRPr="00E54C4A">
        <w:rPr>
          <w:rFonts w:asciiTheme="minorEastAsia" w:eastAsiaTheme="minorEastAsia" w:hAnsiTheme="minorEastAsia" w:cstheme="minorBidi" w:hint="eastAsia"/>
          <w:sz w:val="28"/>
        </w:rPr>
        <w:t>3</w:t>
      </w:r>
      <w:r w:rsidRPr="00E54C4A">
        <w:rPr>
          <w:rFonts w:asciiTheme="minorEastAsia" w:eastAsiaTheme="minorEastAsia" w:hAnsiTheme="minorEastAsia" w:cstheme="minorBidi"/>
          <w:sz w:val="28"/>
        </w:rPr>
        <w:t>的规定。</w:t>
      </w:r>
    </w:p>
    <w:p w14:paraId="03956604" w14:textId="77777777" w:rsidR="001C1889" w:rsidRPr="00E54C4A" w:rsidRDefault="001C1889" w:rsidP="001C1889">
      <w:pPr>
        <w:spacing w:line="360" w:lineRule="auto"/>
        <w:jc w:val="center"/>
        <w:rPr>
          <w:rFonts w:asciiTheme="minorEastAsia" w:eastAsiaTheme="minorEastAsia" w:hAnsiTheme="minorEastAsia" w:cstheme="minorBidi"/>
          <w:b/>
          <w:bCs/>
          <w:szCs w:val="20"/>
        </w:rPr>
      </w:pPr>
      <w:r w:rsidRPr="00E54C4A">
        <w:rPr>
          <w:rFonts w:asciiTheme="minorEastAsia" w:eastAsiaTheme="minorEastAsia" w:hAnsiTheme="minorEastAsia" w:cstheme="minorBidi" w:hint="eastAsia"/>
          <w:b/>
          <w:bCs/>
          <w:szCs w:val="20"/>
        </w:rPr>
        <w:t>表4.</w:t>
      </w:r>
      <w:r w:rsidRPr="00E54C4A">
        <w:rPr>
          <w:rFonts w:asciiTheme="minorEastAsia" w:eastAsiaTheme="minorEastAsia" w:hAnsiTheme="minorEastAsia" w:cstheme="minorBidi"/>
          <w:b/>
          <w:bCs/>
          <w:szCs w:val="20"/>
        </w:rPr>
        <w:t>3.</w:t>
      </w:r>
      <w:r w:rsidRPr="00E54C4A">
        <w:rPr>
          <w:rFonts w:asciiTheme="minorEastAsia" w:eastAsiaTheme="minorEastAsia" w:hAnsiTheme="minorEastAsia" w:cstheme="minorBidi" w:hint="eastAsia"/>
          <w:b/>
          <w:bCs/>
          <w:szCs w:val="20"/>
        </w:rPr>
        <w:t>3屋内配电装置的最小</w:t>
      </w:r>
      <w:proofErr w:type="gramStart"/>
      <w:r w:rsidRPr="00E54C4A">
        <w:rPr>
          <w:rFonts w:asciiTheme="minorEastAsia" w:eastAsiaTheme="minorEastAsia" w:hAnsiTheme="minorEastAsia" w:cstheme="minorBidi" w:hint="eastAsia"/>
          <w:b/>
          <w:bCs/>
          <w:szCs w:val="20"/>
        </w:rPr>
        <w:t>安全净</w:t>
      </w:r>
      <w:proofErr w:type="gramEnd"/>
      <w:r w:rsidRPr="00E54C4A">
        <w:rPr>
          <w:rFonts w:asciiTheme="minorEastAsia" w:eastAsiaTheme="minorEastAsia" w:hAnsiTheme="minorEastAsia" w:cstheme="minorBidi" w:hint="eastAsia"/>
          <w:b/>
          <w:bCs/>
          <w:szCs w:val="20"/>
        </w:rPr>
        <w:t>距（</w:t>
      </w:r>
      <w:r w:rsidRPr="00E54C4A">
        <w:rPr>
          <w:rFonts w:asciiTheme="minorEastAsia" w:eastAsiaTheme="minorEastAsia" w:hAnsiTheme="minorEastAsia" w:cstheme="minorBidi"/>
          <w:b/>
          <w:bCs/>
          <w:szCs w:val="20"/>
        </w:rPr>
        <w:t>mm）</w:t>
      </w:r>
    </w:p>
    <w:tbl>
      <w:tblPr>
        <w:tblStyle w:val="af1"/>
        <w:tblW w:w="14000" w:type="dxa"/>
        <w:tblLayout w:type="fixed"/>
        <w:tblLook w:val="04A0" w:firstRow="1" w:lastRow="0" w:firstColumn="1" w:lastColumn="0" w:noHBand="0" w:noVBand="1"/>
      </w:tblPr>
      <w:tblGrid>
        <w:gridCol w:w="959"/>
        <w:gridCol w:w="4111"/>
        <w:gridCol w:w="992"/>
        <w:gridCol w:w="992"/>
        <w:gridCol w:w="992"/>
        <w:gridCol w:w="993"/>
        <w:gridCol w:w="850"/>
        <w:gridCol w:w="992"/>
        <w:gridCol w:w="1134"/>
        <w:gridCol w:w="993"/>
        <w:gridCol w:w="992"/>
      </w:tblGrid>
      <w:tr w:rsidR="00E54C4A" w:rsidRPr="00E54C4A" w14:paraId="7AFB4009" w14:textId="77777777" w:rsidTr="003441E8">
        <w:tc>
          <w:tcPr>
            <w:tcW w:w="959" w:type="dxa"/>
            <w:vMerge w:val="restart"/>
            <w:vAlign w:val="center"/>
          </w:tcPr>
          <w:p w14:paraId="15776007"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符号</w:t>
            </w:r>
          </w:p>
        </w:tc>
        <w:tc>
          <w:tcPr>
            <w:tcW w:w="4111" w:type="dxa"/>
            <w:vMerge w:val="restart"/>
            <w:vAlign w:val="center"/>
          </w:tcPr>
          <w:p w14:paraId="1FABA557"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适应范围</w:t>
            </w:r>
          </w:p>
        </w:tc>
        <w:tc>
          <w:tcPr>
            <w:tcW w:w="8930" w:type="dxa"/>
            <w:gridSpan w:val="9"/>
            <w:vAlign w:val="bottom"/>
          </w:tcPr>
          <w:p w14:paraId="16F2C84F"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系统标称电压（</w:t>
            </w:r>
            <w:r w:rsidRPr="00E54C4A">
              <w:rPr>
                <w:rFonts w:asciiTheme="minorEastAsia" w:eastAsiaTheme="minorEastAsia" w:hAnsiTheme="minorEastAsia" w:cstheme="minorBidi"/>
                <w:szCs w:val="21"/>
              </w:rPr>
              <w:t>kV）</w:t>
            </w:r>
          </w:p>
        </w:tc>
      </w:tr>
      <w:tr w:rsidR="00E54C4A" w:rsidRPr="00E54C4A" w14:paraId="404DAADC" w14:textId="77777777" w:rsidTr="003441E8">
        <w:tc>
          <w:tcPr>
            <w:tcW w:w="959" w:type="dxa"/>
            <w:vMerge/>
          </w:tcPr>
          <w:p w14:paraId="13D48219"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4111" w:type="dxa"/>
            <w:vMerge/>
          </w:tcPr>
          <w:p w14:paraId="5A8FB10D" w14:textId="77777777" w:rsidR="001C1889" w:rsidRPr="00E54C4A" w:rsidRDefault="001C1889" w:rsidP="001C1889">
            <w:pPr>
              <w:spacing w:line="360" w:lineRule="auto"/>
              <w:rPr>
                <w:rFonts w:asciiTheme="minorEastAsia" w:eastAsiaTheme="minorEastAsia" w:hAnsiTheme="minorEastAsia" w:cstheme="minorBidi"/>
                <w:szCs w:val="21"/>
              </w:rPr>
            </w:pPr>
          </w:p>
        </w:tc>
        <w:tc>
          <w:tcPr>
            <w:tcW w:w="992" w:type="dxa"/>
            <w:vAlign w:val="center"/>
          </w:tcPr>
          <w:p w14:paraId="558833DC"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3</w:t>
            </w:r>
          </w:p>
        </w:tc>
        <w:tc>
          <w:tcPr>
            <w:tcW w:w="992" w:type="dxa"/>
            <w:vAlign w:val="center"/>
          </w:tcPr>
          <w:p w14:paraId="653A6D97"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6</w:t>
            </w:r>
          </w:p>
        </w:tc>
        <w:tc>
          <w:tcPr>
            <w:tcW w:w="992" w:type="dxa"/>
            <w:vAlign w:val="center"/>
          </w:tcPr>
          <w:p w14:paraId="0D8B1E90"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10</w:t>
            </w:r>
          </w:p>
        </w:tc>
        <w:tc>
          <w:tcPr>
            <w:tcW w:w="993" w:type="dxa"/>
            <w:vAlign w:val="center"/>
          </w:tcPr>
          <w:p w14:paraId="2D203296"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15</w:t>
            </w:r>
          </w:p>
        </w:tc>
        <w:tc>
          <w:tcPr>
            <w:tcW w:w="850" w:type="dxa"/>
            <w:vAlign w:val="center"/>
          </w:tcPr>
          <w:p w14:paraId="474167C7"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20</w:t>
            </w:r>
          </w:p>
        </w:tc>
        <w:tc>
          <w:tcPr>
            <w:tcW w:w="992" w:type="dxa"/>
            <w:vAlign w:val="center"/>
          </w:tcPr>
          <w:p w14:paraId="33371B7B"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35</w:t>
            </w:r>
          </w:p>
        </w:tc>
        <w:tc>
          <w:tcPr>
            <w:tcW w:w="1134" w:type="dxa"/>
            <w:vAlign w:val="center"/>
          </w:tcPr>
          <w:p w14:paraId="6425FD85"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66</w:t>
            </w:r>
          </w:p>
        </w:tc>
        <w:tc>
          <w:tcPr>
            <w:tcW w:w="993" w:type="dxa"/>
            <w:vAlign w:val="center"/>
          </w:tcPr>
          <w:p w14:paraId="207BCE3B"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110J</w:t>
            </w:r>
          </w:p>
        </w:tc>
        <w:tc>
          <w:tcPr>
            <w:tcW w:w="992" w:type="dxa"/>
            <w:vAlign w:val="center"/>
          </w:tcPr>
          <w:p w14:paraId="48A36B06"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220J</w:t>
            </w:r>
          </w:p>
        </w:tc>
      </w:tr>
      <w:tr w:rsidR="00E54C4A" w:rsidRPr="00E54C4A" w14:paraId="141AE6B4" w14:textId="77777777" w:rsidTr="003441E8">
        <w:tc>
          <w:tcPr>
            <w:tcW w:w="959" w:type="dxa"/>
          </w:tcPr>
          <w:p w14:paraId="7EA0800D"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A</w:t>
            </w:r>
            <w:r w:rsidRPr="00E54C4A">
              <w:rPr>
                <w:rFonts w:asciiTheme="minorEastAsia" w:eastAsiaTheme="minorEastAsia" w:hAnsiTheme="minorEastAsia" w:cstheme="minorBidi"/>
                <w:szCs w:val="21"/>
                <w:vertAlign w:val="subscript"/>
              </w:rPr>
              <w:t>1</w:t>
            </w:r>
          </w:p>
        </w:tc>
        <w:tc>
          <w:tcPr>
            <w:tcW w:w="4111" w:type="dxa"/>
          </w:tcPr>
          <w:p w14:paraId="6E5D7386" w14:textId="6B473F71"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1.带电部分至接地部分之间</w:t>
            </w:r>
            <w:r w:rsidR="002D4305" w:rsidRPr="00E54C4A">
              <w:rPr>
                <w:rFonts w:asciiTheme="minorEastAsia" w:eastAsiaTheme="minorEastAsia" w:hAnsiTheme="minorEastAsia" w:cstheme="minorBidi" w:hint="eastAsia"/>
                <w:szCs w:val="21"/>
              </w:rPr>
              <w:t>；</w:t>
            </w:r>
          </w:p>
          <w:p w14:paraId="1225BED0" w14:textId="3EAEBD70"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2.网状和板状遮栏向上延伸线距地2</w:t>
            </w:r>
            <w:r w:rsidR="00931562" w:rsidRPr="00E54C4A">
              <w:rPr>
                <w:rFonts w:asciiTheme="minorEastAsia" w:eastAsiaTheme="minorEastAsia" w:hAnsiTheme="minorEastAsia" w:cstheme="minorBidi" w:hint="eastAsia"/>
                <w:szCs w:val="21"/>
              </w:rPr>
              <w:t>.</w:t>
            </w:r>
            <w:r w:rsidRPr="00E54C4A">
              <w:rPr>
                <w:rFonts w:asciiTheme="minorEastAsia" w:eastAsiaTheme="minorEastAsia" w:hAnsiTheme="minorEastAsia" w:cstheme="minorBidi"/>
                <w:szCs w:val="21"/>
              </w:rPr>
              <w:t>3m处与遮栏上方带电部分之间</w:t>
            </w:r>
          </w:p>
        </w:tc>
        <w:tc>
          <w:tcPr>
            <w:tcW w:w="992" w:type="dxa"/>
            <w:vAlign w:val="center"/>
          </w:tcPr>
          <w:p w14:paraId="4D15F107"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75</w:t>
            </w:r>
          </w:p>
        </w:tc>
        <w:tc>
          <w:tcPr>
            <w:tcW w:w="992" w:type="dxa"/>
            <w:vAlign w:val="center"/>
          </w:tcPr>
          <w:p w14:paraId="5DCC6D9C"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100</w:t>
            </w:r>
          </w:p>
        </w:tc>
        <w:tc>
          <w:tcPr>
            <w:tcW w:w="992" w:type="dxa"/>
            <w:vAlign w:val="center"/>
          </w:tcPr>
          <w:p w14:paraId="0695F23C"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125</w:t>
            </w:r>
          </w:p>
        </w:tc>
        <w:tc>
          <w:tcPr>
            <w:tcW w:w="993" w:type="dxa"/>
            <w:vAlign w:val="center"/>
          </w:tcPr>
          <w:p w14:paraId="417AA53D"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150</w:t>
            </w:r>
          </w:p>
        </w:tc>
        <w:tc>
          <w:tcPr>
            <w:tcW w:w="850" w:type="dxa"/>
            <w:vAlign w:val="center"/>
          </w:tcPr>
          <w:p w14:paraId="1921ECE7"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180</w:t>
            </w:r>
          </w:p>
        </w:tc>
        <w:tc>
          <w:tcPr>
            <w:tcW w:w="992" w:type="dxa"/>
            <w:vAlign w:val="center"/>
          </w:tcPr>
          <w:p w14:paraId="458A284B"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300</w:t>
            </w:r>
          </w:p>
        </w:tc>
        <w:tc>
          <w:tcPr>
            <w:tcW w:w="1134" w:type="dxa"/>
            <w:vAlign w:val="center"/>
          </w:tcPr>
          <w:p w14:paraId="60389EEF"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550</w:t>
            </w:r>
          </w:p>
        </w:tc>
        <w:tc>
          <w:tcPr>
            <w:tcW w:w="993" w:type="dxa"/>
            <w:vAlign w:val="center"/>
          </w:tcPr>
          <w:p w14:paraId="773620EB"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850</w:t>
            </w:r>
          </w:p>
        </w:tc>
        <w:tc>
          <w:tcPr>
            <w:tcW w:w="992" w:type="dxa"/>
            <w:vAlign w:val="center"/>
          </w:tcPr>
          <w:p w14:paraId="7299DF5D"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1800</w:t>
            </w:r>
          </w:p>
        </w:tc>
      </w:tr>
      <w:tr w:rsidR="00E54C4A" w:rsidRPr="00E54C4A" w14:paraId="07626CD7" w14:textId="77777777" w:rsidTr="003441E8">
        <w:tc>
          <w:tcPr>
            <w:tcW w:w="959" w:type="dxa"/>
          </w:tcPr>
          <w:p w14:paraId="67113ADD"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lastRenderedPageBreak/>
              <w:t>A</w:t>
            </w:r>
            <w:r w:rsidRPr="00E54C4A">
              <w:rPr>
                <w:rFonts w:asciiTheme="minorEastAsia" w:eastAsiaTheme="minorEastAsia" w:hAnsiTheme="minorEastAsia" w:cstheme="minorBidi"/>
                <w:szCs w:val="21"/>
                <w:vertAlign w:val="subscript"/>
              </w:rPr>
              <w:t>2</w:t>
            </w:r>
          </w:p>
        </w:tc>
        <w:tc>
          <w:tcPr>
            <w:tcW w:w="4111" w:type="dxa"/>
          </w:tcPr>
          <w:p w14:paraId="1B0C2853" w14:textId="79F8ED7E"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w:t>
            </w:r>
            <w:proofErr w:type="gramStart"/>
            <w:r w:rsidRPr="00E54C4A">
              <w:rPr>
                <w:rFonts w:asciiTheme="minorEastAsia" w:eastAsiaTheme="minorEastAsia" w:hAnsiTheme="minorEastAsia" w:cstheme="minorBidi"/>
                <w:szCs w:val="21"/>
              </w:rPr>
              <w:t>不</w:t>
            </w:r>
            <w:proofErr w:type="gramEnd"/>
            <w:r w:rsidRPr="00E54C4A">
              <w:rPr>
                <w:rFonts w:asciiTheme="minorEastAsia" w:eastAsiaTheme="minorEastAsia" w:hAnsiTheme="minorEastAsia" w:cstheme="minorBidi"/>
                <w:szCs w:val="21"/>
              </w:rPr>
              <w:t>同</w:t>
            </w:r>
            <w:r w:rsidR="00164933" w:rsidRPr="00E54C4A">
              <w:rPr>
                <w:rFonts w:asciiTheme="minorEastAsia" w:eastAsiaTheme="minorEastAsia" w:hAnsiTheme="minorEastAsia" w:cstheme="minorBidi" w:hint="eastAsia"/>
                <w:szCs w:val="21"/>
              </w:rPr>
              <w:t>相</w:t>
            </w:r>
            <w:r w:rsidRPr="00E54C4A">
              <w:rPr>
                <w:rFonts w:asciiTheme="minorEastAsia" w:eastAsiaTheme="minorEastAsia" w:hAnsiTheme="minorEastAsia" w:cstheme="minorBidi"/>
                <w:szCs w:val="21"/>
              </w:rPr>
              <w:t>的带电部分之间</w:t>
            </w:r>
            <w:r w:rsidR="002D4305" w:rsidRPr="00E54C4A">
              <w:rPr>
                <w:rFonts w:asciiTheme="minorEastAsia" w:eastAsiaTheme="minorEastAsia" w:hAnsiTheme="minorEastAsia" w:cstheme="minorBidi" w:hint="eastAsia"/>
                <w:szCs w:val="21"/>
              </w:rPr>
              <w:t>；</w:t>
            </w:r>
          </w:p>
          <w:p w14:paraId="3C73AB2E"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2.断路器和隔离开关的断口两侧引线带电部分之间</w:t>
            </w:r>
          </w:p>
        </w:tc>
        <w:tc>
          <w:tcPr>
            <w:tcW w:w="992" w:type="dxa"/>
            <w:vAlign w:val="center"/>
          </w:tcPr>
          <w:p w14:paraId="3C7AD1F0"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75</w:t>
            </w:r>
          </w:p>
        </w:tc>
        <w:tc>
          <w:tcPr>
            <w:tcW w:w="992" w:type="dxa"/>
            <w:vAlign w:val="center"/>
          </w:tcPr>
          <w:p w14:paraId="4ED4AFF0"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100</w:t>
            </w:r>
          </w:p>
        </w:tc>
        <w:tc>
          <w:tcPr>
            <w:tcW w:w="992" w:type="dxa"/>
            <w:vAlign w:val="center"/>
          </w:tcPr>
          <w:p w14:paraId="506E7C87"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125</w:t>
            </w:r>
          </w:p>
        </w:tc>
        <w:tc>
          <w:tcPr>
            <w:tcW w:w="993" w:type="dxa"/>
            <w:vAlign w:val="center"/>
          </w:tcPr>
          <w:p w14:paraId="39AC27ED"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150</w:t>
            </w:r>
          </w:p>
        </w:tc>
        <w:tc>
          <w:tcPr>
            <w:tcW w:w="850" w:type="dxa"/>
            <w:vAlign w:val="center"/>
          </w:tcPr>
          <w:p w14:paraId="1C84839F"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180</w:t>
            </w:r>
          </w:p>
        </w:tc>
        <w:tc>
          <w:tcPr>
            <w:tcW w:w="992" w:type="dxa"/>
            <w:vAlign w:val="center"/>
          </w:tcPr>
          <w:p w14:paraId="22BA1A0B"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300</w:t>
            </w:r>
          </w:p>
        </w:tc>
        <w:tc>
          <w:tcPr>
            <w:tcW w:w="1134" w:type="dxa"/>
            <w:vAlign w:val="center"/>
          </w:tcPr>
          <w:p w14:paraId="5885E313"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550</w:t>
            </w:r>
          </w:p>
        </w:tc>
        <w:tc>
          <w:tcPr>
            <w:tcW w:w="993" w:type="dxa"/>
            <w:vAlign w:val="center"/>
          </w:tcPr>
          <w:p w14:paraId="236529E5"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900</w:t>
            </w:r>
          </w:p>
        </w:tc>
        <w:tc>
          <w:tcPr>
            <w:tcW w:w="992" w:type="dxa"/>
            <w:vAlign w:val="center"/>
          </w:tcPr>
          <w:p w14:paraId="7B04EF6F"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2000</w:t>
            </w:r>
          </w:p>
        </w:tc>
      </w:tr>
      <w:tr w:rsidR="00E54C4A" w:rsidRPr="00E54C4A" w14:paraId="7C9ECE11" w14:textId="77777777" w:rsidTr="003441E8">
        <w:tc>
          <w:tcPr>
            <w:tcW w:w="959" w:type="dxa"/>
          </w:tcPr>
          <w:p w14:paraId="65F61CCA"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B</w:t>
            </w:r>
            <w:r w:rsidRPr="00E54C4A">
              <w:rPr>
                <w:rFonts w:asciiTheme="minorEastAsia" w:eastAsiaTheme="minorEastAsia" w:hAnsiTheme="minorEastAsia" w:cstheme="minorBidi"/>
                <w:szCs w:val="21"/>
                <w:vertAlign w:val="subscript"/>
              </w:rPr>
              <w:t>1</w:t>
            </w:r>
          </w:p>
        </w:tc>
        <w:tc>
          <w:tcPr>
            <w:tcW w:w="4111" w:type="dxa"/>
          </w:tcPr>
          <w:p w14:paraId="2DBB636D" w14:textId="3AC7461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w:t>
            </w:r>
            <w:proofErr w:type="gramStart"/>
            <w:r w:rsidRPr="00E54C4A">
              <w:rPr>
                <w:rFonts w:asciiTheme="minorEastAsia" w:eastAsiaTheme="minorEastAsia" w:hAnsiTheme="minorEastAsia" w:cstheme="minorBidi"/>
                <w:szCs w:val="21"/>
              </w:rPr>
              <w:t>栅状遮栏</w:t>
            </w:r>
            <w:proofErr w:type="gramEnd"/>
            <w:r w:rsidRPr="00E54C4A">
              <w:rPr>
                <w:rFonts w:asciiTheme="minorEastAsia" w:eastAsiaTheme="minorEastAsia" w:hAnsiTheme="minorEastAsia" w:cstheme="minorBidi"/>
                <w:szCs w:val="21"/>
              </w:rPr>
              <w:t>至带电部分之间</w:t>
            </w:r>
            <w:r w:rsidR="002D4305" w:rsidRPr="00E54C4A">
              <w:rPr>
                <w:rFonts w:asciiTheme="minorEastAsia" w:eastAsiaTheme="minorEastAsia" w:hAnsiTheme="minorEastAsia" w:cstheme="minorBidi" w:hint="eastAsia"/>
                <w:szCs w:val="21"/>
              </w:rPr>
              <w:t>；</w:t>
            </w:r>
          </w:p>
          <w:p w14:paraId="08E2119C"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2.交叉的不同时停电检修的无遮栏带电部分之间</w:t>
            </w:r>
          </w:p>
        </w:tc>
        <w:tc>
          <w:tcPr>
            <w:tcW w:w="992" w:type="dxa"/>
            <w:vAlign w:val="center"/>
          </w:tcPr>
          <w:p w14:paraId="63CA4C4F"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825</w:t>
            </w:r>
          </w:p>
        </w:tc>
        <w:tc>
          <w:tcPr>
            <w:tcW w:w="992" w:type="dxa"/>
            <w:vAlign w:val="center"/>
          </w:tcPr>
          <w:p w14:paraId="62DE6D35"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850</w:t>
            </w:r>
          </w:p>
        </w:tc>
        <w:tc>
          <w:tcPr>
            <w:tcW w:w="992" w:type="dxa"/>
            <w:vAlign w:val="center"/>
          </w:tcPr>
          <w:p w14:paraId="0A10636C"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875</w:t>
            </w:r>
          </w:p>
        </w:tc>
        <w:tc>
          <w:tcPr>
            <w:tcW w:w="993" w:type="dxa"/>
            <w:vAlign w:val="center"/>
          </w:tcPr>
          <w:p w14:paraId="31C2DF8E"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900</w:t>
            </w:r>
          </w:p>
        </w:tc>
        <w:tc>
          <w:tcPr>
            <w:tcW w:w="850" w:type="dxa"/>
            <w:vAlign w:val="center"/>
          </w:tcPr>
          <w:p w14:paraId="1C0722B4"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930</w:t>
            </w:r>
          </w:p>
        </w:tc>
        <w:tc>
          <w:tcPr>
            <w:tcW w:w="992" w:type="dxa"/>
            <w:vAlign w:val="center"/>
          </w:tcPr>
          <w:p w14:paraId="58CB1E3E"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1050</w:t>
            </w:r>
          </w:p>
        </w:tc>
        <w:tc>
          <w:tcPr>
            <w:tcW w:w="1134" w:type="dxa"/>
            <w:vAlign w:val="center"/>
          </w:tcPr>
          <w:p w14:paraId="03541BFA"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1300</w:t>
            </w:r>
          </w:p>
        </w:tc>
        <w:tc>
          <w:tcPr>
            <w:tcW w:w="993" w:type="dxa"/>
            <w:vAlign w:val="center"/>
          </w:tcPr>
          <w:p w14:paraId="4CC1E511"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1600</w:t>
            </w:r>
          </w:p>
        </w:tc>
        <w:tc>
          <w:tcPr>
            <w:tcW w:w="992" w:type="dxa"/>
            <w:vAlign w:val="center"/>
          </w:tcPr>
          <w:p w14:paraId="457D8D34"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2550</w:t>
            </w:r>
          </w:p>
        </w:tc>
      </w:tr>
      <w:tr w:rsidR="00E54C4A" w:rsidRPr="00E54C4A" w14:paraId="2483E0C4" w14:textId="77777777" w:rsidTr="003441E8">
        <w:tc>
          <w:tcPr>
            <w:tcW w:w="959" w:type="dxa"/>
          </w:tcPr>
          <w:p w14:paraId="73545BA2"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B</w:t>
            </w:r>
            <w:r w:rsidRPr="00E54C4A">
              <w:rPr>
                <w:rFonts w:asciiTheme="minorEastAsia" w:eastAsiaTheme="minorEastAsia" w:hAnsiTheme="minorEastAsia" w:cstheme="minorBidi"/>
                <w:szCs w:val="21"/>
                <w:vertAlign w:val="subscript"/>
              </w:rPr>
              <w:t>2</w:t>
            </w:r>
          </w:p>
        </w:tc>
        <w:tc>
          <w:tcPr>
            <w:tcW w:w="4111" w:type="dxa"/>
          </w:tcPr>
          <w:p w14:paraId="064C40A1" w14:textId="54ADD33C"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网状遮栏至</w:t>
            </w:r>
            <w:r w:rsidR="002D4305" w:rsidRPr="00E54C4A">
              <w:rPr>
                <w:rFonts w:asciiTheme="minorEastAsia" w:eastAsiaTheme="minorEastAsia" w:hAnsiTheme="minorEastAsia" w:cstheme="minorBidi" w:hint="eastAsia"/>
                <w:szCs w:val="21"/>
              </w:rPr>
              <w:t>带电部分</w:t>
            </w:r>
            <w:r w:rsidRPr="00E54C4A">
              <w:rPr>
                <w:rFonts w:asciiTheme="minorEastAsia" w:eastAsiaTheme="minorEastAsia" w:hAnsiTheme="minorEastAsia" w:cstheme="minorBidi" w:hint="eastAsia"/>
                <w:szCs w:val="21"/>
              </w:rPr>
              <w:t>之间</w:t>
            </w:r>
            <w:r w:rsidRPr="00E54C4A">
              <w:rPr>
                <w:rFonts w:asciiTheme="minorEastAsia" w:eastAsiaTheme="minorEastAsia" w:hAnsiTheme="minorEastAsia" w:cstheme="minorBidi"/>
                <w:szCs w:val="21"/>
                <w:vertAlign w:val="superscript"/>
              </w:rPr>
              <w:fldChar w:fldCharType="begin"/>
            </w:r>
            <w:r w:rsidRPr="00E54C4A">
              <w:rPr>
                <w:rFonts w:asciiTheme="minorEastAsia" w:eastAsiaTheme="minorEastAsia" w:hAnsiTheme="minorEastAsia" w:cstheme="minorBidi"/>
                <w:szCs w:val="21"/>
                <w:vertAlign w:val="superscript"/>
              </w:rPr>
              <w:instrText>= 1 \* GB3</w:instrText>
            </w:r>
            <w:r w:rsidRPr="00E54C4A">
              <w:rPr>
                <w:rFonts w:asciiTheme="minorEastAsia" w:eastAsiaTheme="minorEastAsia" w:hAnsiTheme="minorEastAsia" w:cstheme="minorBidi"/>
                <w:szCs w:val="21"/>
                <w:vertAlign w:val="superscript"/>
              </w:rPr>
              <w:fldChar w:fldCharType="separate"/>
            </w:r>
            <w:r w:rsidRPr="00E54C4A">
              <w:rPr>
                <w:rFonts w:asciiTheme="minorEastAsia" w:eastAsiaTheme="minorEastAsia" w:hAnsiTheme="minorEastAsia" w:cstheme="minorBidi" w:hint="eastAsia"/>
                <w:noProof/>
                <w:szCs w:val="21"/>
                <w:vertAlign w:val="superscript"/>
              </w:rPr>
              <w:t>①</w:t>
            </w:r>
            <w:r w:rsidRPr="00E54C4A">
              <w:rPr>
                <w:rFonts w:asciiTheme="minorEastAsia" w:eastAsiaTheme="minorEastAsia" w:hAnsiTheme="minorEastAsia" w:cstheme="minorBidi"/>
                <w:szCs w:val="21"/>
                <w:vertAlign w:val="superscript"/>
              </w:rPr>
              <w:fldChar w:fldCharType="end"/>
            </w:r>
          </w:p>
        </w:tc>
        <w:tc>
          <w:tcPr>
            <w:tcW w:w="992" w:type="dxa"/>
            <w:vAlign w:val="center"/>
          </w:tcPr>
          <w:p w14:paraId="36580DD2"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175</w:t>
            </w:r>
          </w:p>
        </w:tc>
        <w:tc>
          <w:tcPr>
            <w:tcW w:w="992" w:type="dxa"/>
            <w:vAlign w:val="center"/>
          </w:tcPr>
          <w:p w14:paraId="6B170701"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200</w:t>
            </w:r>
          </w:p>
        </w:tc>
        <w:tc>
          <w:tcPr>
            <w:tcW w:w="992" w:type="dxa"/>
            <w:vAlign w:val="center"/>
          </w:tcPr>
          <w:p w14:paraId="6D74A9C5"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225</w:t>
            </w:r>
          </w:p>
        </w:tc>
        <w:tc>
          <w:tcPr>
            <w:tcW w:w="993" w:type="dxa"/>
            <w:vAlign w:val="center"/>
          </w:tcPr>
          <w:p w14:paraId="2FA1E6E0"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250</w:t>
            </w:r>
          </w:p>
        </w:tc>
        <w:tc>
          <w:tcPr>
            <w:tcW w:w="850" w:type="dxa"/>
            <w:vAlign w:val="center"/>
          </w:tcPr>
          <w:p w14:paraId="7122E009"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280</w:t>
            </w:r>
          </w:p>
        </w:tc>
        <w:tc>
          <w:tcPr>
            <w:tcW w:w="992" w:type="dxa"/>
            <w:vAlign w:val="center"/>
          </w:tcPr>
          <w:p w14:paraId="61F9B01B"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400</w:t>
            </w:r>
          </w:p>
        </w:tc>
        <w:tc>
          <w:tcPr>
            <w:tcW w:w="1134" w:type="dxa"/>
            <w:vAlign w:val="center"/>
          </w:tcPr>
          <w:p w14:paraId="42E5D8F2"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650</w:t>
            </w:r>
          </w:p>
        </w:tc>
        <w:tc>
          <w:tcPr>
            <w:tcW w:w="993" w:type="dxa"/>
            <w:vAlign w:val="center"/>
          </w:tcPr>
          <w:p w14:paraId="06C08D4A"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950</w:t>
            </w:r>
          </w:p>
        </w:tc>
        <w:tc>
          <w:tcPr>
            <w:tcW w:w="992" w:type="dxa"/>
            <w:vAlign w:val="center"/>
          </w:tcPr>
          <w:p w14:paraId="23F90D67"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1900</w:t>
            </w:r>
          </w:p>
        </w:tc>
      </w:tr>
      <w:tr w:rsidR="00E54C4A" w:rsidRPr="00E54C4A" w14:paraId="1C8D99E7" w14:textId="77777777" w:rsidTr="003441E8">
        <w:tc>
          <w:tcPr>
            <w:tcW w:w="959" w:type="dxa"/>
          </w:tcPr>
          <w:p w14:paraId="72528974"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C</w:t>
            </w:r>
          </w:p>
        </w:tc>
        <w:tc>
          <w:tcPr>
            <w:tcW w:w="4111" w:type="dxa"/>
          </w:tcPr>
          <w:p w14:paraId="63702791" w14:textId="4EA09C5A"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无遮栏裸导体至地</w:t>
            </w:r>
            <w:r w:rsidR="002D4305" w:rsidRPr="00E54C4A">
              <w:rPr>
                <w:rFonts w:asciiTheme="minorEastAsia" w:eastAsiaTheme="minorEastAsia" w:hAnsiTheme="minorEastAsia" w:cstheme="minorBidi" w:hint="eastAsia"/>
                <w:szCs w:val="21"/>
              </w:rPr>
              <w:t>（楼）</w:t>
            </w:r>
            <w:r w:rsidRPr="00E54C4A">
              <w:rPr>
                <w:rFonts w:asciiTheme="minorEastAsia" w:eastAsiaTheme="minorEastAsia" w:hAnsiTheme="minorEastAsia" w:cstheme="minorBidi" w:hint="eastAsia"/>
                <w:szCs w:val="21"/>
              </w:rPr>
              <w:t>面之间</w:t>
            </w:r>
          </w:p>
        </w:tc>
        <w:tc>
          <w:tcPr>
            <w:tcW w:w="992" w:type="dxa"/>
            <w:vAlign w:val="center"/>
          </w:tcPr>
          <w:p w14:paraId="60AACC67"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2500</w:t>
            </w:r>
          </w:p>
        </w:tc>
        <w:tc>
          <w:tcPr>
            <w:tcW w:w="992" w:type="dxa"/>
            <w:vAlign w:val="center"/>
          </w:tcPr>
          <w:p w14:paraId="13706662"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2500</w:t>
            </w:r>
          </w:p>
        </w:tc>
        <w:tc>
          <w:tcPr>
            <w:tcW w:w="992" w:type="dxa"/>
            <w:vAlign w:val="center"/>
          </w:tcPr>
          <w:p w14:paraId="5A1484B5"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2500</w:t>
            </w:r>
          </w:p>
        </w:tc>
        <w:tc>
          <w:tcPr>
            <w:tcW w:w="993" w:type="dxa"/>
            <w:vAlign w:val="center"/>
          </w:tcPr>
          <w:p w14:paraId="6033FC0D"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2500</w:t>
            </w:r>
          </w:p>
        </w:tc>
        <w:tc>
          <w:tcPr>
            <w:tcW w:w="850" w:type="dxa"/>
            <w:vAlign w:val="center"/>
          </w:tcPr>
          <w:p w14:paraId="455978EE"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2500</w:t>
            </w:r>
          </w:p>
        </w:tc>
        <w:tc>
          <w:tcPr>
            <w:tcW w:w="992" w:type="dxa"/>
            <w:vAlign w:val="center"/>
          </w:tcPr>
          <w:p w14:paraId="1481261E"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2600</w:t>
            </w:r>
          </w:p>
        </w:tc>
        <w:tc>
          <w:tcPr>
            <w:tcW w:w="1134" w:type="dxa"/>
            <w:vAlign w:val="center"/>
          </w:tcPr>
          <w:p w14:paraId="39A016B4"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2850</w:t>
            </w:r>
          </w:p>
        </w:tc>
        <w:tc>
          <w:tcPr>
            <w:tcW w:w="993" w:type="dxa"/>
            <w:vAlign w:val="center"/>
          </w:tcPr>
          <w:p w14:paraId="4D93CE02"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3150</w:t>
            </w:r>
          </w:p>
        </w:tc>
        <w:tc>
          <w:tcPr>
            <w:tcW w:w="992" w:type="dxa"/>
            <w:vAlign w:val="center"/>
          </w:tcPr>
          <w:p w14:paraId="3A52FBAB"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4100</w:t>
            </w:r>
          </w:p>
        </w:tc>
      </w:tr>
      <w:tr w:rsidR="00E54C4A" w:rsidRPr="00E54C4A" w14:paraId="5BB8EA13" w14:textId="77777777" w:rsidTr="003441E8">
        <w:tc>
          <w:tcPr>
            <w:tcW w:w="959" w:type="dxa"/>
          </w:tcPr>
          <w:p w14:paraId="7F55F108"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D</w:t>
            </w:r>
          </w:p>
        </w:tc>
        <w:tc>
          <w:tcPr>
            <w:tcW w:w="4111" w:type="dxa"/>
          </w:tcPr>
          <w:p w14:paraId="1F0CB000"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平行的不同时停电检修的无遮栏裸导体之间</w:t>
            </w:r>
          </w:p>
        </w:tc>
        <w:tc>
          <w:tcPr>
            <w:tcW w:w="992" w:type="dxa"/>
            <w:vAlign w:val="center"/>
          </w:tcPr>
          <w:p w14:paraId="44C8BFA6"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1875</w:t>
            </w:r>
          </w:p>
        </w:tc>
        <w:tc>
          <w:tcPr>
            <w:tcW w:w="992" w:type="dxa"/>
            <w:vAlign w:val="center"/>
          </w:tcPr>
          <w:p w14:paraId="646D205D"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1900</w:t>
            </w:r>
          </w:p>
        </w:tc>
        <w:tc>
          <w:tcPr>
            <w:tcW w:w="992" w:type="dxa"/>
            <w:vAlign w:val="center"/>
          </w:tcPr>
          <w:p w14:paraId="497F808D"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1925</w:t>
            </w:r>
          </w:p>
        </w:tc>
        <w:tc>
          <w:tcPr>
            <w:tcW w:w="993" w:type="dxa"/>
            <w:vAlign w:val="center"/>
          </w:tcPr>
          <w:p w14:paraId="3B738939"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1950</w:t>
            </w:r>
          </w:p>
        </w:tc>
        <w:tc>
          <w:tcPr>
            <w:tcW w:w="850" w:type="dxa"/>
            <w:vAlign w:val="center"/>
          </w:tcPr>
          <w:p w14:paraId="5A642E0A"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1980</w:t>
            </w:r>
          </w:p>
        </w:tc>
        <w:tc>
          <w:tcPr>
            <w:tcW w:w="992" w:type="dxa"/>
            <w:vAlign w:val="center"/>
          </w:tcPr>
          <w:p w14:paraId="504729C5"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2100</w:t>
            </w:r>
          </w:p>
        </w:tc>
        <w:tc>
          <w:tcPr>
            <w:tcW w:w="1134" w:type="dxa"/>
            <w:vAlign w:val="center"/>
          </w:tcPr>
          <w:p w14:paraId="551A593C"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2350</w:t>
            </w:r>
          </w:p>
        </w:tc>
        <w:tc>
          <w:tcPr>
            <w:tcW w:w="993" w:type="dxa"/>
            <w:vAlign w:val="center"/>
          </w:tcPr>
          <w:p w14:paraId="6EDE377F"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2650</w:t>
            </w:r>
          </w:p>
        </w:tc>
        <w:tc>
          <w:tcPr>
            <w:tcW w:w="992" w:type="dxa"/>
            <w:vAlign w:val="center"/>
          </w:tcPr>
          <w:p w14:paraId="5E040822"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3600</w:t>
            </w:r>
          </w:p>
        </w:tc>
      </w:tr>
      <w:tr w:rsidR="00E54C4A" w:rsidRPr="00E54C4A" w14:paraId="6F57E3B7" w14:textId="77777777" w:rsidTr="003441E8">
        <w:tc>
          <w:tcPr>
            <w:tcW w:w="959" w:type="dxa"/>
          </w:tcPr>
          <w:p w14:paraId="5FF8C00E"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E</w:t>
            </w:r>
          </w:p>
        </w:tc>
        <w:tc>
          <w:tcPr>
            <w:tcW w:w="4111" w:type="dxa"/>
          </w:tcPr>
          <w:p w14:paraId="64ECBB2A"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通向屋外的出线套管至屋外通道的路面</w:t>
            </w:r>
          </w:p>
        </w:tc>
        <w:tc>
          <w:tcPr>
            <w:tcW w:w="992" w:type="dxa"/>
            <w:vAlign w:val="center"/>
          </w:tcPr>
          <w:p w14:paraId="68D5318B"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4000</w:t>
            </w:r>
          </w:p>
        </w:tc>
        <w:tc>
          <w:tcPr>
            <w:tcW w:w="992" w:type="dxa"/>
            <w:vAlign w:val="center"/>
          </w:tcPr>
          <w:p w14:paraId="55DA81EE"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4000</w:t>
            </w:r>
          </w:p>
        </w:tc>
        <w:tc>
          <w:tcPr>
            <w:tcW w:w="992" w:type="dxa"/>
            <w:vAlign w:val="center"/>
          </w:tcPr>
          <w:p w14:paraId="3AB75889"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4000</w:t>
            </w:r>
          </w:p>
        </w:tc>
        <w:tc>
          <w:tcPr>
            <w:tcW w:w="993" w:type="dxa"/>
            <w:vAlign w:val="center"/>
          </w:tcPr>
          <w:p w14:paraId="26CC47C7"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4000</w:t>
            </w:r>
          </w:p>
        </w:tc>
        <w:tc>
          <w:tcPr>
            <w:tcW w:w="850" w:type="dxa"/>
            <w:vAlign w:val="center"/>
          </w:tcPr>
          <w:p w14:paraId="05EA6621"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4000</w:t>
            </w:r>
          </w:p>
        </w:tc>
        <w:tc>
          <w:tcPr>
            <w:tcW w:w="992" w:type="dxa"/>
            <w:vAlign w:val="center"/>
          </w:tcPr>
          <w:p w14:paraId="0C5CA262"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4000</w:t>
            </w:r>
          </w:p>
        </w:tc>
        <w:tc>
          <w:tcPr>
            <w:tcW w:w="1134" w:type="dxa"/>
            <w:vAlign w:val="center"/>
          </w:tcPr>
          <w:p w14:paraId="58CE4B63"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4500</w:t>
            </w:r>
          </w:p>
        </w:tc>
        <w:tc>
          <w:tcPr>
            <w:tcW w:w="993" w:type="dxa"/>
            <w:vAlign w:val="center"/>
          </w:tcPr>
          <w:p w14:paraId="7D2F013C"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5000</w:t>
            </w:r>
          </w:p>
        </w:tc>
        <w:tc>
          <w:tcPr>
            <w:tcW w:w="992" w:type="dxa"/>
            <w:vAlign w:val="center"/>
          </w:tcPr>
          <w:p w14:paraId="0F4F46B2"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5500</w:t>
            </w:r>
          </w:p>
        </w:tc>
      </w:tr>
    </w:tbl>
    <w:p w14:paraId="19C7E782"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hint="eastAsia"/>
          <w:szCs w:val="21"/>
        </w:rPr>
        <w:t>注：</w:t>
      </w:r>
      <w:r w:rsidRPr="00E54C4A">
        <w:rPr>
          <w:rFonts w:asciiTheme="minorEastAsia" w:eastAsiaTheme="minorEastAsia" w:hAnsiTheme="minorEastAsia" w:cstheme="minorBidi"/>
          <w:szCs w:val="21"/>
        </w:rPr>
        <w:t>1 110J、220J系指中性点有效接地系统。</w:t>
      </w:r>
    </w:p>
    <w:p w14:paraId="25091BCD"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2海拔超过1000m时，A值应进行修正。</w:t>
      </w:r>
    </w:p>
    <w:p w14:paraId="697C5C70"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t xml:space="preserve">3 </w:t>
      </w:r>
      <w:r w:rsidRPr="00E54C4A">
        <w:rPr>
          <w:rFonts w:asciiTheme="minorEastAsia" w:eastAsiaTheme="minorEastAsia" w:hAnsiTheme="minorEastAsia" w:cstheme="minorBidi" w:hint="eastAsia"/>
          <w:szCs w:val="21"/>
        </w:rPr>
        <w:t>通向屋外配电装置的出线</w:t>
      </w:r>
      <w:proofErr w:type="gramStart"/>
      <w:r w:rsidRPr="00E54C4A">
        <w:rPr>
          <w:rFonts w:asciiTheme="minorEastAsia" w:eastAsiaTheme="minorEastAsia" w:hAnsiTheme="minorEastAsia" w:cstheme="minorBidi" w:hint="eastAsia"/>
          <w:szCs w:val="21"/>
        </w:rPr>
        <w:t>套管至屋外地</w:t>
      </w:r>
      <w:proofErr w:type="gramEnd"/>
      <w:r w:rsidRPr="00E54C4A">
        <w:rPr>
          <w:rFonts w:asciiTheme="minorEastAsia" w:eastAsiaTheme="minorEastAsia" w:hAnsiTheme="minorEastAsia" w:cstheme="minorBidi" w:hint="eastAsia"/>
          <w:szCs w:val="21"/>
        </w:rPr>
        <w:t>面的距离，不应小于表</w:t>
      </w:r>
      <w:r w:rsidRPr="00E54C4A">
        <w:rPr>
          <w:rFonts w:asciiTheme="minorEastAsia" w:eastAsiaTheme="minorEastAsia" w:hAnsiTheme="minorEastAsia" w:cstheme="minorBidi"/>
          <w:szCs w:val="21"/>
        </w:rPr>
        <w:t>4.3.2中所列屋外部分之C值。</w:t>
      </w:r>
    </w:p>
    <w:p w14:paraId="62F33424" w14:textId="77777777" w:rsidR="001C1889" w:rsidRPr="00E54C4A" w:rsidRDefault="001C1889" w:rsidP="001C1889">
      <w:pPr>
        <w:spacing w:line="360" w:lineRule="auto"/>
        <w:rPr>
          <w:rFonts w:asciiTheme="minorEastAsia" w:eastAsiaTheme="minorEastAsia" w:hAnsiTheme="minorEastAsia" w:cstheme="minorBidi"/>
          <w:szCs w:val="21"/>
        </w:rPr>
      </w:pPr>
      <w:r w:rsidRPr="00E54C4A">
        <w:rPr>
          <w:rFonts w:asciiTheme="minorEastAsia" w:eastAsiaTheme="minorEastAsia" w:hAnsiTheme="minorEastAsia" w:cstheme="minorBidi"/>
          <w:szCs w:val="21"/>
        </w:rPr>
        <w:fldChar w:fldCharType="begin"/>
      </w:r>
      <w:r w:rsidRPr="00E54C4A">
        <w:rPr>
          <w:rFonts w:asciiTheme="minorEastAsia" w:eastAsiaTheme="minorEastAsia" w:hAnsiTheme="minorEastAsia" w:cstheme="minorBidi"/>
          <w:szCs w:val="21"/>
        </w:rPr>
        <w:instrText>= 1 \* GB3</w:instrText>
      </w:r>
      <w:r w:rsidRPr="00E54C4A">
        <w:rPr>
          <w:rFonts w:asciiTheme="minorEastAsia" w:eastAsiaTheme="minorEastAsia" w:hAnsiTheme="minorEastAsia" w:cstheme="minorBidi"/>
          <w:szCs w:val="21"/>
        </w:rPr>
        <w:fldChar w:fldCharType="separate"/>
      </w:r>
      <w:r w:rsidRPr="00E54C4A">
        <w:rPr>
          <w:rFonts w:asciiTheme="minorEastAsia" w:eastAsiaTheme="minorEastAsia" w:hAnsiTheme="minorEastAsia" w:cstheme="minorBidi" w:hint="eastAsia"/>
          <w:noProof/>
          <w:szCs w:val="21"/>
        </w:rPr>
        <w:t>①</w:t>
      </w:r>
      <w:r w:rsidRPr="00E54C4A">
        <w:rPr>
          <w:rFonts w:asciiTheme="minorEastAsia" w:eastAsiaTheme="minorEastAsia" w:hAnsiTheme="minorEastAsia" w:cstheme="minorBidi"/>
          <w:szCs w:val="21"/>
        </w:rPr>
        <w:fldChar w:fldCharType="end"/>
      </w:r>
      <w:r w:rsidRPr="00E54C4A">
        <w:rPr>
          <w:rFonts w:asciiTheme="minorEastAsia" w:eastAsiaTheme="minorEastAsia" w:hAnsiTheme="minorEastAsia" w:cstheme="minorBidi" w:hint="eastAsia"/>
          <w:szCs w:val="21"/>
        </w:rPr>
        <w:t>表示当为板状遮栏时，其</w:t>
      </w:r>
      <w:r w:rsidRPr="00E54C4A">
        <w:rPr>
          <w:rFonts w:asciiTheme="minorEastAsia" w:eastAsiaTheme="minorEastAsia" w:hAnsiTheme="minorEastAsia" w:cstheme="minorBidi"/>
          <w:szCs w:val="21"/>
        </w:rPr>
        <w:t>B</w:t>
      </w:r>
      <w:r w:rsidRPr="00E54C4A">
        <w:rPr>
          <w:rFonts w:asciiTheme="minorEastAsia" w:eastAsiaTheme="minorEastAsia" w:hAnsiTheme="minorEastAsia" w:cstheme="minorBidi"/>
          <w:szCs w:val="21"/>
          <w:vertAlign w:val="subscript"/>
        </w:rPr>
        <w:t>2</w:t>
      </w:r>
      <w:r w:rsidRPr="00E54C4A">
        <w:rPr>
          <w:rFonts w:asciiTheme="minorEastAsia" w:eastAsiaTheme="minorEastAsia" w:hAnsiTheme="minorEastAsia" w:cstheme="minorBidi"/>
          <w:szCs w:val="21"/>
        </w:rPr>
        <w:t>值可取（A</w:t>
      </w:r>
      <w:r w:rsidRPr="00E54C4A">
        <w:rPr>
          <w:rFonts w:asciiTheme="minorEastAsia" w:eastAsiaTheme="minorEastAsia" w:hAnsiTheme="minorEastAsia" w:cstheme="minorBidi"/>
          <w:szCs w:val="21"/>
          <w:vertAlign w:val="subscript"/>
        </w:rPr>
        <w:t>1</w:t>
      </w:r>
      <w:r w:rsidRPr="00E54C4A">
        <w:rPr>
          <w:rFonts w:asciiTheme="minorEastAsia" w:eastAsiaTheme="minorEastAsia" w:hAnsiTheme="minorEastAsia" w:cstheme="minorBidi"/>
          <w:szCs w:val="21"/>
        </w:rPr>
        <w:t>+30）mm。</w:t>
      </w:r>
    </w:p>
    <w:p w14:paraId="272421CC" w14:textId="77777777" w:rsidR="001C1889" w:rsidRPr="00E54C4A" w:rsidRDefault="001C1889" w:rsidP="001C1889">
      <w:pPr>
        <w:spacing w:line="360" w:lineRule="auto"/>
        <w:rPr>
          <w:rFonts w:asciiTheme="minorHAnsi" w:eastAsiaTheme="minorEastAsia" w:hAnsiTheme="minorHAnsi" w:cstheme="minorBidi"/>
          <w:sz w:val="24"/>
          <w:szCs w:val="22"/>
        </w:rPr>
        <w:sectPr w:rsidR="001C1889" w:rsidRPr="00E54C4A" w:rsidSect="003F41DE">
          <w:type w:val="continuous"/>
          <w:pgSz w:w="16838" w:h="11906" w:orient="landscape"/>
          <w:pgMar w:top="1797" w:right="1440" w:bottom="1797" w:left="1440" w:header="851" w:footer="992" w:gutter="0"/>
          <w:cols w:space="720"/>
          <w:docGrid w:type="linesAndChars" w:linePitch="312"/>
        </w:sectPr>
      </w:pPr>
    </w:p>
    <w:p w14:paraId="303144FC"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sz w:val="28"/>
        </w:rPr>
        <w:lastRenderedPageBreak/>
        <w:t>4.3.</w:t>
      </w:r>
      <w:r w:rsidRPr="00E54C4A">
        <w:rPr>
          <w:rFonts w:asciiTheme="minorEastAsia" w:eastAsiaTheme="minorEastAsia" w:hAnsiTheme="minorEastAsia" w:cstheme="minorBidi" w:hint="eastAsia"/>
          <w:sz w:val="28"/>
        </w:rPr>
        <w:t>4当屋外配电装置的电气设备外绝缘体最低部位距地小于</w:t>
      </w:r>
      <w:r w:rsidRPr="00E54C4A">
        <w:rPr>
          <w:rFonts w:asciiTheme="minorEastAsia" w:eastAsiaTheme="minorEastAsia" w:hAnsiTheme="minorEastAsia" w:cstheme="minorBidi"/>
          <w:sz w:val="28"/>
        </w:rPr>
        <w:t>2500mm时，应装设固定遮栏；屋内配电装置的电气设备外绝缘体最低部位距地小于2300mm时，应装设固定遮栏。固定遮栏</w:t>
      </w:r>
      <w:r w:rsidRPr="00E54C4A">
        <w:rPr>
          <w:rFonts w:asciiTheme="minorEastAsia" w:eastAsiaTheme="minorEastAsia" w:hAnsiTheme="minorEastAsia" w:cstheme="minorBidi" w:hint="eastAsia"/>
          <w:sz w:val="28"/>
        </w:rPr>
        <w:t>应设置防止误入带电间隔的闭锁装置。</w:t>
      </w:r>
    </w:p>
    <w:p w14:paraId="6D304206"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sz w:val="28"/>
        </w:rPr>
        <w:t xml:space="preserve">4.3.5 </w:t>
      </w:r>
      <w:r w:rsidRPr="00E54C4A">
        <w:rPr>
          <w:rFonts w:asciiTheme="minorEastAsia" w:eastAsiaTheme="minorEastAsia" w:hAnsiTheme="minorEastAsia" w:cstheme="minorBidi" w:hint="eastAsia"/>
          <w:sz w:val="28"/>
        </w:rPr>
        <w:t>屋外配电装置裸露的带电部分的上面或下面，不应有照明、通信和信号线路架空跨越或穿过。</w:t>
      </w:r>
    </w:p>
    <w:p w14:paraId="6F61CF25"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sz w:val="28"/>
        </w:rPr>
        <w:t>4.3.</w:t>
      </w:r>
      <w:r w:rsidRPr="00E54C4A">
        <w:rPr>
          <w:rFonts w:asciiTheme="minorEastAsia" w:eastAsiaTheme="minorEastAsia" w:hAnsiTheme="minorEastAsia" w:cstheme="minorBidi" w:hint="eastAsia"/>
          <w:sz w:val="28"/>
        </w:rPr>
        <w:t>6 GIS配电装置室、充气式开关柜室应在低位区配置SF</w:t>
      </w:r>
      <w:r w:rsidRPr="00E54C4A">
        <w:rPr>
          <w:rFonts w:asciiTheme="minorEastAsia" w:eastAsiaTheme="minorEastAsia" w:hAnsiTheme="minorEastAsia" w:cstheme="minorBidi"/>
          <w:sz w:val="28"/>
          <w:vertAlign w:val="subscript"/>
        </w:rPr>
        <w:t>6</w:t>
      </w:r>
      <w:r w:rsidRPr="00E54C4A">
        <w:rPr>
          <w:rFonts w:asciiTheme="minorEastAsia" w:eastAsiaTheme="minorEastAsia" w:hAnsiTheme="minorEastAsia" w:cstheme="minorBidi" w:hint="eastAsia"/>
          <w:sz w:val="28"/>
        </w:rPr>
        <w:t>泄漏报警仪及排风装置。</w:t>
      </w:r>
    </w:p>
    <w:p w14:paraId="1654BF19" w14:textId="77777777" w:rsidR="001C1889" w:rsidRPr="00E54C4A" w:rsidRDefault="001C1889" w:rsidP="001C1889">
      <w:pPr>
        <w:adjustRightInd w:val="0"/>
        <w:snapToGrid w:val="0"/>
        <w:spacing w:beforeLines="50" w:before="156" w:afterLines="50" w:after="156" w:line="360" w:lineRule="auto"/>
        <w:ind w:left="576"/>
        <w:jc w:val="center"/>
        <w:outlineLvl w:val="1"/>
        <w:rPr>
          <w:rFonts w:ascii="黑体" w:eastAsia="黑体" w:hAnsi="黑体"/>
          <w:bCs/>
          <w:snapToGrid w:val="0"/>
          <w:kern w:val="0"/>
          <w:sz w:val="28"/>
          <w:szCs w:val="32"/>
        </w:rPr>
      </w:pPr>
      <w:bookmarkStart w:id="24" w:name="_Toc26867923"/>
      <w:bookmarkStart w:id="25" w:name="_Toc74840630"/>
      <w:r w:rsidRPr="00E54C4A">
        <w:rPr>
          <w:rFonts w:ascii="黑体" w:eastAsia="黑体" w:hAnsi="黑体"/>
          <w:bCs/>
          <w:snapToGrid w:val="0"/>
          <w:kern w:val="0"/>
          <w:sz w:val="28"/>
          <w:szCs w:val="32"/>
        </w:rPr>
        <w:t>4.4防雷</w:t>
      </w:r>
      <w:bookmarkEnd w:id="24"/>
      <w:bookmarkEnd w:id="25"/>
    </w:p>
    <w:p w14:paraId="4C33D0E9"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hint="eastAsia"/>
          <w:sz w:val="28"/>
        </w:rPr>
        <w:t>4.4.1变电工程应采取防直击</w:t>
      </w:r>
      <w:proofErr w:type="gramStart"/>
      <w:r w:rsidRPr="00E54C4A">
        <w:rPr>
          <w:rFonts w:asciiTheme="minorEastAsia" w:eastAsiaTheme="minorEastAsia" w:hAnsiTheme="minorEastAsia" w:cstheme="minorBidi" w:hint="eastAsia"/>
          <w:sz w:val="28"/>
        </w:rPr>
        <w:t>雷保护</w:t>
      </w:r>
      <w:proofErr w:type="gramEnd"/>
      <w:r w:rsidRPr="00E54C4A">
        <w:rPr>
          <w:rFonts w:asciiTheme="minorEastAsia" w:eastAsiaTheme="minorEastAsia" w:hAnsiTheme="minorEastAsia" w:cstheme="minorBidi" w:hint="eastAsia"/>
          <w:sz w:val="28"/>
        </w:rPr>
        <w:t>和雷电侵入波过电压保护措施。</w:t>
      </w:r>
    </w:p>
    <w:p w14:paraId="7AE268A3"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hint="eastAsia"/>
          <w:sz w:val="28"/>
        </w:rPr>
        <w:t>4.4.2 变</w:t>
      </w:r>
      <w:proofErr w:type="gramStart"/>
      <w:r w:rsidRPr="00E54C4A">
        <w:rPr>
          <w:rFonts w:asciiTheme="minorEastAsia" w:eastAsiaTheme="minorEastAsia" w:hAnsiTheme="minorEastAsia" w:cstheme="minorBidi" w:hint="eastAsia"/>
          <w:sz w:val="28"/>
        </w:rPr>
        <w:t>电工程内装在</w:t>
      </w:r>
      <w:proofErr w:type="gramEnd"/>
      <w:r w:rsidRPr="00E54C4A">
        <w:rPr>
          <w:rFonts w:asciiTheme="minorEastAsia" w:eastAsiaTheme="minorEastAsia" w:hAnsiTheme="minorEastAsia" w:cstheme="minorBidi" w:hint="eastAsia"/>
          <w:sz w:val="28"/>
        </w:rPr>
        <w:t>架构上的避雷针应与接地网连接，并应在其附近装设集中接地装置。</w:t>
      </w:r>
    </w:p>
    <w:p w14:paraId="5AD527EE"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sz w:val="28"/>
        </w:rPr>
        <w:t>4.4.3</w:t>
      </w:r>
      <w:r w:rsidRPr="00E54C4A">
        <w:rPr>
          <w:rFonts w:asciiTheme="minorEastAsia" w:eastAsiaTheme="minorEastAsia" w:hAnsiTheme="minorEastAsia" w:cstheme="minorBidi" w:hint="eastAsia"/>
          <w:sz w:val="28"/>
        </w:rPr>
        <w:t>变</w:t>
      </w:r>
      <w:proofErr w:type="gramStart"/>
      <w:r w:rsidRPr="00E54C4A">
        <w:rPr>
          <w:rFonts w:asciiTheme="minorEastAsia" w:eastAsiaTheme="minorEastAsia" w:hAnsiTheme="minorEastAsia" w:cstheme="minorBidi" w:hint="eastAsia"/>
          <w:sz w:val="28"/>
        </w:rPr>
        <w:t>电工程内易</w:t>
      </w:r>
      <w:proofErr w:type="gramEnd"/>
      <w:r w:rsidRPr="00E54C4A">
        <w:rPr>
          <w:rFonts w:asciiTheme="minorEastAsia" w:eastAsiaTheme="minorEastAsia" w:hAnsiTheme="minorEastAsia" w:cstheme="minorBidi" w:hint="eastAsia"/>
          <w:sz w:val="28"/>
        </w:rPr>
        <w:t>燃油贮罐应处于防直击雷保护范围内。</w:t>
      </w:r>
    </w:p>
    <w:p w14:paraId="3E69B2E6"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sz w:val="28"/>
        </w:rPr>
        <w:t>4.4.</w:t>
      </w:r>
      <w:r w:rsidRPr="00E54C4A">
        <w:rPr>
          <w:rFonts w:asciiTheme="minorEastAsia" w:eastAsiaTheme="minorEastAsia" w:hAnsiTheme="minorEastAsia" w:cstheme="minorBidi" w:hint="eastAsia"/>
          <w:sz w:val="28"/>
        </w:rPr>
        <w:t>4变压器和高压并联电抗器的中性点经接地电抗器接地时，中性点上应装设避雷器保护。</w:t>
      </w:r>
    </w:p>
    <w:p w14:paraId="7800E86F" w14:textId="77777777" w:rsidR="001C1889" w:rsidRPr="00E54C4A" w:rsidRDefault="001C1889" w:rsidP="001C1889">
      <w:pPr>
        <w:adjustRightInd w:val="0"/>
        <w:snapToGrid w:val="0"/>
        <w:spacing w:beforeLines="50" w:before="156" w:afterLines="50" w:after="156" w:line="360" w:lineRule="auto"/>
        <w:ind w:left="576"/>
        <w:jc w:val="center"/>
        <w:outlineLvl w:val="1"/>
        <w:rPr>
          <w:rFonts w:ascii="黑体" w:eastAsia="黑体" w:hAnsi="黑体"/>
          <w:bCs/>
          <w:snapToGrid w:val="0"/>
          <w:kern w:val="0"/>
          <w:sz w:val="28"/>
          <w:szCs w:val="32"/>
        </w:rPr>
      </w:pPr>
      <w:bookmarkStart w:id="26" w:name="_Toc26867924"/>
      <w:bookmarkStart w:id="27" w:name="_Toc74840631"/>
      <w:r w:rsidRPr="00E54C4A">
        <w:rPr>
          <w:rFonts w:ascii="黑体" w:eastAsia="黑体" w:hAnsi="黑体"/>
          <w:bCs/>
          <w:snapToGrid w:val="0"/>
          <w:kern w:val="0"/>
          <w:sz w:val="28"/>
          <w:szCs w:val="32"/>
        </w:rPr>
        <w:t>4.5站用电</w:t>
      </w:r>
      <w:bookmarkEnd w:id="26"/>
      <w:bookmarkEnd w:id="27"/>
    </w:p>
    <w:p w14:paraId="55E1E415"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sz w:val="28"/>
        </w:rPr>
        <w:t xml:space="preserve">4.5.1 </w:t>
      </w:r>
      <w:bookmarkStart w:id="28" w:name="_Hlk10192193"/>
      <w:r w:rsidRPr="00E54C4A">
        <w:rPr>
          <w:rFonts w:asciiTheme="minorEastAsia" w:eastAsiaTheme="minorEastAsia" w:hAnsiTheme="minorEastAsia" w:cstheme="minorBidi" w:hint="eastAsia"/>
          <w:sz w:val="28"/>
        </w:rPr>
        <w:t>站用电系统设计应根据工程特点和规模,做到远近</w:t>
      </w:r>
      <w:proofErr w:type="gramStart"/>
      <w:r w:rsidRPr="00E54C4A">
        <w:rPr>
          <w:rFonts w:asciiTheme="minorEastAsia" w:eastAsiaTheme="minorEastAsia" w:hAnsiTheme="minorEastAsia" w:cstheme="minorBidi" w:hint="eastAsia"/>
          <w:sz w:val="28"/>
        </w:rPr>
        <w:t>期结合</w:t>
      </w:r>
      <w:proofErr w:type="gramEnd"/>
      <w:r w:rsidRPr="00E54C4A">
        <w:rPr>
          <w:rFonts w:asciiTheme="minorEastAsia" w:eastAsiaTheme="minorEastAsia" w:hAnsiTheme="minorEastAsia" w:cstheme="minorBidi" w:hint="eastAsia"/>
          <w:sz w:val="28"/>
        </w:rPr>
        <w:t>,在满足近期要求的同时兼顾远期需求。</w:t>
      </w:r>
      <w:bookmarkEnd w:id="28"/>
    </w:p>
    <w:p w14:paraId="55F7D9E9" w14:textId="77777777" w:rsidR="001C1889" w:rsidRPr="00E54C4A" w:rsidRDefault="001C1889" w:rsidP="001C1889">
      <w:pPr>
        <w:spacing w:line="360" w:lineRule="auto"/>
        <w:rPr>
          <w:rFonts w:asciiTheme="minorEastAsia" w:eastAsiaTheme="minorEastAsia" w:hAnsiTheme="minorEastAsia" w:cstheme="minorBidi"/>
          <w:sz w:val="28"/>
        </w:rPr>
      </w:pPr>
      <w:bookmarkStart w:id="29" w:name="_Hlk10192407"/>
      <w:r w:rsidRPr="00E54C4A">
        <w:rPr>
          <w:rFonts w:asciiTheme="minorEastAsia" w:eastAsiaTheme="minorEastAsia" w:hAnsiTheme="minorEastAsia" w:cstheme="minorBidi"/>
          <w:sz w:val="28"/>
        </w:rPr>
        <w:t>4.5.</w:t>
      </w:r>
      <w:r w:rsidRPr="00E54C4A">
        <w:rPr>
          <w:rFonts w:asciiTheme="minorEastAsia" w:eastAsiaTheme="minorEastAsia" w:hAnsiTheme="minorEastAsia" w:cstheme="minorBidi" w:hint="eastAsia"/>
          <w:sz w:val="28"/>
        </w:rPr>
        <w:t xml:space="preserve">2 </w:t>
      </w:r>
      <w:r w:rsidRPr="00E54C4A">
        <w:rPr>
          <w:rFonts w:asciiTheme="minorEastAsia" w:eastAsiaTheme="minorEastAsia" w:hAnsiTheme="minorEastAsia" w:cstheme="minorBidi"/>
          <w:sz w:val="28"/>
        </w:rPr>
        <w:t>站用电</w:t>
      </w:r>
      <w:r w:rsidRPr="00E54C4A">
        <w:rPr>
          <w:rFonts w:asciiTheme="minorEastAsia" w:eastAsiaTheme="minorEastAsia" w:hAnsiTheme="minorEastAsia" w:cstheme="minorBidi" w:hint="eastAsia"/>
          <w:sz w:val="28"/>
        </w:rPr>
        <w:t>重要</w:t>
      </w:r>
      <w:r w:rsidRPr="00E54C4A">
        <w:rPr>
          <w:rFonts w:asciiTheme="minorEastAsia" w:eastAsiaTheme="minorEastAsia" w:hAnsiTheme="minorEastAsia" w:cstheme="minorBidi"/>
          <w:sz w:val="28"/>
        </w:rPr>
        <w:t>负荷</w:t>
      </w:r>
      <w:r w:rsidRPr="00E54C4A">
        <w:rPr>
          <w:rFonts w:asciiTheme="minorEastAsia" w:eastAsiaTheme="minorEastAsia" w:hAnsiTheme="minorEastAsia" w:cstheme="minorBidi" w:hint="eastAsia"/>
          <w:sz w:val="28"/>
        </w:rPr>
        <w:t>应采用分别接在两段母线上的双回路供电方式。</w:t>
      </w:r>
    </w:p>
    <w:bookmarkEnd w:id="29"/>
    <w:p w14:paraId="206FA925"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sz w:val="28"/>
        </w:rPr>
        <w:t>4.5.</w:t>
      </w:r>
      <w:r w:rsidRPr="00E54C4A">
        <w:rPr>
          <w:rFonts w:asciiTheme="minorEastAsia" w:eastAsiaTheme="minorEastAsia" w:hAnsiTheme="minorEastAsia" w:cstheme="minorBidi" w:hint="eastAsia"/>
          <w:sz w:val="28"/>
        </w:rPr>
        <w:t>3</w:t>
      </w:r>
      <w:bookmarkStart w:id="30" w:name="_Hlk10193112"/>
      <w:r w:rsidRPr="00E54C4A">
        <w:rPr>
          <w:rFonts w:asciiTheme="minorEastAsia" w:eastAsiaTheme="minorEastAsia" w:hAnsiTheme="minorEastAsia" w:cstheme="minorBidi" w:hint="eastAsia"/>
          <w:sz w:val="28"/>
        </w:rPr>
        <w:t>变电工程的消防供电应符合下列规定：</w:t>
      </w:r>
      <w:bookmarkEnd w:id="30"/>
    </w:p>
    <w:p w14:paraId="76B8C0B0" w14:textId="77777777" w:rsidR="001C1889" w:rsidRPr="00E54C4A" w:rsidRDefault="001C1889" w:rsidP="001C1889">
      <w:pPr>
        <w:spacing w:line="360" w:lineRule="auto"/>
        <w:ind w:firstLineChars="200" w:firstLine="560"/>
        <w:rPr>
          <w:rFonts w:asciiTheme="minorEastAsia" w:eastAsiaTheme="minorEastAsia" w:hAnsiTheme="minorEastAsia" w:cstheme="minorBidi"/>
          <w:sz w:val="28"/>
        </w:rPr>
      </w:pPr>
      <w:bookmarkStart w:id="31" w:name="_Hlk10193058"/>
      <w:r w:rsidRPr="00E54C4A">
        <w:rPr>
          <w:rFonts w:asciiTheme="minorEastAsia" w:eastAsiaTheme="minorEastAsia" w:hAnsiTheme="minorEastAsia" w:cstheme="minorBidi" w:hint="eastAsia"/>
          <w:sz w:val="28"/>
        </w:rPr>
        <w:lastRenderedPageBreak/>
        <w:t>1 消防水泵、自动灭火系统、与消防有关的电动阀门及交流控制负荷，户内变电站、地下变电站应按 I 类负荷供电;户外变电站应按II类负荷供电。</w:t>
      </w:r>
    </w:p>
    <w:p w14:paraId="28C50E62" w14:textId="77777777" w:rsidR="001C1889" w:rsidRPr="00E54C4A" w:rsidRDefault="001C1889" w:rsidP="001C1889">
      <w:pPr>
        <w:spacing w:line="360" w:lineRule="auto"/>
        <w:ind w:firstLineChars="200" w:firstLine="560"/>
        <w:rPr>
          <w:rFonts w:asciiTheme="minorEastAsia" w:eastAsiaTheme="minorEastAsia" w:hAnsiTheme="minorEastAsia" w:cstheme="minorBidi"/>
          <w:sz w:val="28"/>
        </w:rPr>
      </w:pPr>
      <w:r w:rsidRPr="00E54C4A">
        <w:rPr>
          <w:rFonts w:asciiTheme="minorEastAsia" w:eastAsiaTheme="minorEastAsia" w:hAnsiTheme="minorEastAsia" w:cstheme="minorBidi" w:hint="eastAsia"/>
          <w:sz w:val="28"/>
        </w:rPr>
        <w:t>2 变电站内的火灾自动报警系统和消防联动控制器，</w:t>
      </w:r>
      <w:proofErr w:type="gramStart"/>
      <w:r w:rsidRPr="00E54C4A">
        <w:rPr>
          <w:rFonts w:asciiTheme="minorEastAsia" w:eastAsiaTheme="minorEastAsia" w:hAnsiTheme="minorEastAsia" w:cstheme="minorBidi" w:hint="eastAsia"/>
          <w:sz w:val="28"/>
        </w:rPr>
        <w:t>当本身</w:t>
      </w:r>
      <w:proofErr w:type="gramEnd"/>
      <w:r w:rsidRPr="00E54C4A">
        <w:rPr>
          <w:rFonts w:asciiTheme="minorEastAsia" w:eastAsiaTheme="minorEastAsia" w:hAnsiTheme="minorEastAsia" w:cstheme="minorBidi" w:hint="eastAsia"/>
          <w:sz w:val="28"/>
        </w:rPr>
        <w:t>带有不停电电源装置时，应由站用电源供电；</w:t>
      </w:r>
      <w:proofErr w:type="gramStart"/>
      <w:r w:rsidRPr="00E54C4A">
        <w:rPr>
          <w:rFonts w:asciiTheme="minorEastAsia" w:eastAsiaTheme="minorEastAsia" w:hAnsiTheme="minorEastAsia" w:cstheme="minorBidi" w:hint="eastAsia"/>
          <w:sz w:val="28"/>
        </w:rPr>
        <w:t>当本身</w:t>
      </w:r>
      <w:proofErr w:type="gramEnd"/>
      <w:r w:rsidRPr="00E54C4A">
        <w:rPr>
          <w:rFonts w:asciiTheme="minorEastAsia" w:eastAsiaTheme="minorEastAsia" w:hAnsiTheme="minorEastAsia" w:cstheme="minorBidi" w:hint="eastAsia"/>
          <w:sz w:val="28"/>
        </w:rPr>
        <w:t>不带有不停电电源装置时，应由站内不停电电源装置供电；当电源采用站内不停电电源装置供电时，火灾报警控制器和消防联动控制器应采用单独的供电回路，并应保证在系统处于最大负载状态下不影响报警控制器和消防联动控制器的正常工作，不停电电源的输出功率应大于火灾自动报警系统和消防</w:t>
      </w:r>
      <w:proofErr w:type="gramStart"/>
      <w:r w:rsidRPr="00E54C4A">
        <w:rPr>
          <w:rFonts w:asciiTheme="minorEastAsia" w:eastAsiaTheme="minorEastAsia" w:hAnsiTheme="minorEastAsia" w:cstheme="minorBidi" w:hint="eastAsia"/>
          <w:sz w:val="28"/>
        </w:rPr>
        <w:t>联动控制器全负荷</w:t>
      </w:r>
      <w:proofErr w:type="gramEnd"/>
      <w:r w:rsidRPr="00E54C4A">
        <w:rPr>
          <w:rFonts w:asciiTheme="minorEastAsia" w:eastAsiaTheme="minorEastAsia" w:hAnsiTheme="minorEastAsia" w:cstheme="minorBidi" w:hint="eastAsia"/>
          <w:sz w:val="28"/>
        </w:rPr>
        <w:t>功率的 120 % ，不停电电源的容量应保证火灾自动报警系统和消防联动控制器在火灾状态同时工作负荷条件下连续工作 3h 以上。</w:t>
      </w:r>
    </w:p>
    <w:p w14:paraId="2AC5958D" w14:textId="77777777" w:rsidR="001C1889" w:rsidRPr="00E54C4A" w:rsidRDefault="001C1889" w:rsidP="001C1889">
      <w:pPr>
        <w:spacing w:line="360" w:lineRule="auto"/>
        <w:ind w:firstLineChars="200" w:firstLine="560"/>
        <w:rPr>
          <w:rFonts w:asciiTheme="minorEastAsia" w:eastAsiaTheme="minorEastAsia" w:hAnsiTheme="minorEastAsia" w:cstheme="minorBidi"/>
          <w:sz w:val="28"/>
        </w:rPr>
      </w:pPr>
      <w:r w:rsidRPr="00E54C4A">
        <w:rPr>
          <w:rFonts w:asciiTheme="minorEastAsia" w:eastAsiaTheme="minorEastAsia" w:hAnsiTheme="minorEastAsia" w:cstheme="minorBidi"/>
          <w:sz w:val="28"/>
        </w:rPr>
        <w:t>3</w:t>
      </w:r>
      <w:r w:rsidRPr="00E54C4A">
        <w:rPr>
          <w:rFonts w:asciiTheme="minorEastAsia" w:eastAsiaTheme="minorEastAsia" w:hAnsiTheme="minorEastAsia" w:cstheme="minorBidi" w:hint="eastAsia"/>
          <w:sz w:val="28"/>
        </w:rPr>
        <w:t xml:space="preserve"> 消防应急照明、疏散指示标志应采用蓄电池直流系统供电，疏散通道应急照明、疏散指示标志的连续供电时间不应少于30min，继续工作应急照明连续供电时间不应少于 3h。</w:t>
      </w:r>
    </w:p>
    <w:p w14:paraId="790714CA" w14:textId="77777777" w:rsidR="001C1889" w:rsidRPr="00E54C4A" w:rsidRDefault="001C1889" w:rsidP="001C1889">
      <w:pPr>
        <w:adjustRightInd w:val="0"/>
        <w:snapToGrid w:val="0"/>
        <w:spacing w:beforeLines="50" w:before="156" w:afterLines="50" w:after="156" w:line="360" w:lineRule="auto"/>
        <w:ind w:left="576"/>
        <w:jc w:val="center"/>
        <w:outlineLvl w:val="1"/>
        <w:rPr>
          <w:rFonts w:ascii="黑体" w:eastAsia="黑体" w:hAnsi="黑体"/>
          <w:bCs/>
          <w:snapToGrid w:val="0"/>
          <w:kern w:val="0"/>
          <w:sz w:val="28"/>
          <w:szCs w:val="32"/>
        </w:rPr>
      </w:pPr>
      <w:bookmarkStart w:id="32" w:name="_Toc26867925"/>
      <w:bookmarkStart w:id="33" w:name="_Toc74840632"/>
      <w:bookmarkEnd w:id="31"/>
      <w:r w:rsidRPr="00E54C4A">
        <w:rPr>
          <w:rFonts w:ascii="黑体" w:eastAsia="黑体" w:hAnsi="黑体"/>
          <w:bCs/>
          <w:snapToGrid w:val="0"/>
          <w:kern w:val="0"/>
          <w:sz w:val="28"/>
          <w:szCs w:val="32"/>
        </w:rPr>
        <w:t>4.6电缆</w:t>
      </w:r>
      <w:bookmarkEnd w:id="32"/>
      <w:bookmarkEnd w:id="33"/>
    </w:p>
    <w:p w14:paraId="1FB59008"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sz w:val="28"/>
        </w:rPr>
        <w:t xml:space="preserve">4.6.1  </w:t>
      </w:r>
      <w:r w:rsidRPr="00E54C4A">
        <w:rPr>
          <w:rFonts w:asciiTheme="minorEastAsia" w:eastAsiaTheme="minorEastAsia" w:hAnsiTheme="minorEastAsia" w:cstheme="minorBidi" w:hint="eastAsia"/>
          <w:sz w:val="28"/>
        </w:rPr>
        <w:t>用于重要电源（一级及以上负荷供电电源）、有爆炸危险场所、人员密集场所供电电源回路的动力电缆应采用铜导体。</w:t>
      </w:r>
    </w:p>
    <w:p w14:paraId="1363461F"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sz w:val="28"/>
        </w:rPr>
        <w:t xml:space="preserve">4.6.2  </w:t>
      </w:r>
      <w:r w:rsidRPr="00E54C4A">
        <w:rPr>
          <w:rFonts w:asciiTheme="minorEastAsia" w:eastAsiaTheme="minorEastAsia" w:hAnsiTheme="minorEastAsia" w:cstheme="minorBidi" w:hint="eastAsia"/>
          <w:sz w:val="28"/>
        </w:rPr>
        <w:t>集成电路、微机保护的电流、电压和信号的控制电缆屏蔽层应在开关安置场所与控制室同时接地。不应使用电缆内的备用芯替代屏蔽层接地。</w:t>
      </w:r>
    </w:p>
    <w:p w14:paraId="6285C41D" w14:textId="77777777" w:rsidR="001C1889" w:rsidRPr="00E54C4A" w:rsidRDefault="001C1889" w:rsidP="001C1889">
      <w:pPr>
        <w:spacing w:line="360" w:lineRule="auto"/>
        <w:rPr>
          <w:rFonts w:asciiTheme="minorEastAsia" w:eastAsiaTheme="minorEastAsia" w:hAnsiTheme="minorEastAsia" w:cstheme="minorBidi"/>
          <w:kern w:val="0"/>
          <w:sz w:val="28"/>
        </w:rPr>
      </w:pPr>
      <w:r w:rsidRPr="00E54C4A">
        <w:rPr>
          <w:rFonts w:asciiTheme="minorEastAsia" w:eastAsiaTheme="minorEastAsia" w:hAnsiTheme="minorEastAsia" w:cstheme="minorBidi"/>
          <w:sz w:val="28"/>
        </w:rPr>
        <w:t>4.6.3</w:t>
      </w:r>
      <w:r w:rsidRPr="00E54C4A">
        <w:rPr>
          <w:rFonts w:asciiTheme="minorEastAsia" w:eastAsiaTheme="minorEastAsia" w:hAnsiTheme="minorEastAsia" w:cstheme="minorBidi" w:hint="eastAsia"/>
          <w:kern w:val="0"/>
          <w:sz w:val="28"/>
        </w:rPr>
        <w:t>在隧道、沟、浅槽、竖井、夹层等封闭式电缆通道中，不得布</w:t>
      </w:r>
      <w:r w:rsidRPr="00E54C4A">
        <w:rPr>
          <w:rFonts w:asciiTheme="minorEastAsia" w:eastAsiaTheme="minorEastAsia" w:hAnsiTheme="minorEastAsia" w:cstheme="minorBidi" w:hint="eastAsia"/>
          <w:kern w:val="0"/>
          <w:sz w:val="28"/>
        </w:rPr>
        <w:lastRenderedPageBreak/>
        <w:t>置热力管道，严禁有可燃气体或可燃液体管道穿越。</w:t>
      </w:r>
    </w:p>
    <w:p w14:paraId="40C176DC" w14:textId="77777777" w:rsidR="001C1889" w:rsidRPr="00E54C4A" w:rsidRDefault="001C1889" w:rsidP="001C1889">
      <w:pPr>
        <w:spacing w:line="360" w:lineRule="auto"/>
        <w:rPr>
          <w:rFonts w:asciiTheme="minorEastAsia" w:eastAsiaTheme="minorEastAsia" w:hAnsiTheme="minorEastAsia" w:cstheme="minorBidi"/>
          <w:kern w:val="0"/>
          <w:sz w:val="28"/>
        </w:rPr>
      </w:pPr>
      <w:r w:rsidRPr="00E54C4A">
        <w:rPr>
          <w:rFonts w:asciiTheme="minorEastAsia" w:eastAsiaTheme="minorEastAsia" w:hAnsiTheme="minorEastAsia" w:cstheme="minorBidi"/>
          <w:sz w:val="28"/>
        </w:rPr>
        <w:t>4.6.</w:t>
      </w:r>
      <w:r w:rsidRPr="00E54C4A">
        <w:rPr>
          <w:rFonts w:asciiTheme="minorEastAsia" w:eastAsiaTheme="minorEastAsia" w:hAnsiTheme="minorEastAsia" w:cstheme="minorBidi" w:hint="eastAsia"/>
          <w:sz w:val="28"/>
        </w:rPr>
        <w:t>4</w:t>
      </w:r>
      <w:r w:rsidRPr="00E54C4A">
        <w:rPr>
          <w:rFonts w:asciiTheme="minorEastAsia" w:eastAsiaTheme="minorEastAsia" w:hAnsiTheme="minorEastAsia" w:cstheme="minorBidi" w:hint="eastAsia"/>
          <w:kern w:val="0"/>
          <w:sz w:val="28"/>
        </w:rPr>
        <w:t>应设置电缆火灾</w:t>
      </w:r>
      <w:proofErr w:type="gramStart"/>
      <w:r w:rsidRPr="00E54C4A">
        <w:rPr>
          <w:rFonts w:asciiTheme="minorEastAsia" w:eastAsiaTheme="minorEastAsia" w:hAnsiTheme="minorEastAsia" w:cstheme="minorBidi" w:hint="eastAsia"/>
          <w:kern w:val="0"/>
          <w:sz w:val="28"/>
        </w:rPr>
        <w:t>防延燃</w:t>
      </w:r>
      <w:proofErr w:type="gramEnd"/>
      <w:r w:rsidRPr="00E54C4A">
        <w:rPr>
          <w:rFonts w:asciiTheme="minorEastAsia" w:eastAsiaTheme="minorEastAsia" w:hAnsiTheme="minorEastAsia" w:cstheme="minorBidi" w:hint="eastAsia"/>
          <w:kern w:val="0"/>
          <w:sz w:val="28"/>
        </w:rPr>
        <w:t>措施，电力电缆中间接头盒及两侧应增加阻燃措施。</w:t>
      </w:r>
    </w:p>
    <w:p w14:paraId="58F9A618" w14:textId="77777777" w:rsidR="001C1889" w:rsidRPr="00E54C4A" w:rsidRDefault="001C1889" w:rsidP="001C1889">
      <w:pPr>
        <w:adjustRightInd w:val="0"/>
        <w:snapToGrid w:val="0"/>
        <w:spacing w:beforeLines="50" w:before="156" w:afterLines="50" w:after="156" w:line="360" w:lineRule="auto"/>
        <w:ind w:left="576"/>
        <w:jc w:val="center"/>
        <w:outlineLvl w:val="1"/>
        <w:rPr>
          <w:rFonts w:ascii="黑体" w:eastAsia="黑体" w:hAnsi="黑体"/>
          <w:bCs/>
          <w:snapToGrid w:val="0"/>
          <w:kern w:val="0"/>
          <w:sz w:val="28"/>
          <w:szCs w:val="32"/>
        </w:rPr>
      </w:pPr>
      <w:bookmarkStart w:id="34" w:name="_Toc26867926"/>
      <w:bookmarkStart w:id="35" w:name="_Toc74840633"/>
      <w:r w:rsidRPr="00E54C4A">
        <w:rPr>
          <w:rFonts w:ascii="黑体" w:eastAsia="黑体" w:hAnsi="黑体"/>
          <w:bCs/>
          <w:snapToGrid w:val="0"/>
          <w:kern w:val="0"/>
          <w:sz w:val="28"/>
          <w:szCs w:val="32"/>
        </w:rPr>
        <w:t>4.7接地极</w:t>
      </w:r>
      <w:bookmarkEnd w:id="34"/>
      <w:bookmarkEnd w:id="35"/>
    </w:p>
    <w:p w14:paraId="7C65CE31"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sz w:val="28"/>
        </w:rPr>
        <w:t xml:space="preserve">4.7.1 </w:t>
      </w:r>
      <w:r w:rsidRPr="00E54C4A">
        <w:rPr>
          <w:rFonts w:asciiTheme="minorEastAsia" w:eastAsiaTheme="minorEastAsia" w:hAnsiTheme="minorEastAsia" w:cstheme="minorBidi" w:hint="eastAsia"/>
          <w:sz w:val="28"/>
        </w:rPr>
        <w:t>接地极设计应使其在规定的设计寿命期内和额定电流、最大过负荷电流、最大暂态电流等各种入地电流条件下安全可靠地运行，并且应将接地极温升、接地电阻、跨步电位差、接触电位差和转移电位等各项技术参数指标限制在允许的范围内。</w:t>
      </w:r>
    </w:p>
    <w:p w14:paraId="68A42815"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sz w:val="28"/>
        </w:rPr>
        <w:t>4.7.2接地极址的选择应综合考虑接地极线路长度、</w:t>
      </w:r>
      <w:proofErr w:type="gramStart"/>
      <w:r w:rsidRPr="00E54C4A">
        <w:rPr>
          <w:rFonts w:asciiTheme="minorEastAsia" w:eastAsiaTheme="minorEastAsia" w:hAnsiTheme="minorEastAsia" w:cstheme="minorBidi"/>
          <w:sz w:val="28"/>
        </w:rPr>
        <w:t>极址技术</w:t>
      </w:r>
      <w:proofErr w:type="gramEnd"/>
      <w:r w:rsidRPr="00E54C4A">
        <w:rPr>
          <w:rFonts w:asciiTheme="minorEastAsia" w:eastAsiaTheme="minorEastAsia" w:hAnsiTheme="minorEastAsia" w:cstheme="minorBidi"/>
          <w:sz w:val="28"/>
        </w:rPr>
        <w:t>条件、</w:t>
      </w:r>
      <w:proofErr w:type="gramStart"/>
      <w:r w:rsidRPr="00E54C4A">
        <w:rPr>
          <w:rFonts w:asciiTheme="minorEastAsia" w:eastAsiaTheme="minorEastAsia" w:hAnsiTheme="minorEastAsia" w:cstheme="minorBidi"/>
          <w:sz w:val="28"/>
        </w:rPr>
        <w:t>极</w:t>
      </w:r>
      <w:proofErr w:type="gramEnd"/>
      <w:r w:rsidRPr="00E54C4A">
        <w:rPr>
          <w:rFonts w:asciiTheme="minorEastAsia" w:eastAsiaTheme="minorEastAsia" w:hAnsiTheme="minorEastAsia" w:cstheme="minorBidi"/>
          <w:sz w:val="28"/>
        </w:rPr>
        <w:t>址周边相关设施状况和地方发展规划等因素，做到安全可靠，经济合理，对环境影响小。</w:t>
      </w:r>
    </w:p>
    <w:p w14:paraId="7CA29840"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sz w:val="28"/>
        </w:rPr>
        <w:t>4.7.3</w:t>
      </w:r>
      <w:r w:rsidRPr="00E54C4A">
        <w:rPr>
          <w:rFonts w:asciiTheme="minorEastAsia" w:eastAsiaTheme="minorEastAsia" w:hAnsiTheme="minorEastAsia" w:cstheme="minorBidi" w:hint="eastAsia"/>
          <w:sz w:val="28"/>
        </w:rPr>
        <w:t>应考虑接地极对附近的换流站、</w:t>
      </w:r>
      <w:r w:rsidRPr="00E54C4A">
        <w:rPr>
          <w:rFonts w:asciiTheme="minorEastAsia" w:eastAsiaTheme="minorEastAsia" w:hAnsiTheme="minorEastAsia" w:cstheme="minorBidi"/>
          <w:sz w:val="28"/>
        </w:rPr>
        <w:t xml:space="preserve">220kV </w:t>
      </w:r>
      <w:r w:rsidRPr="00E54C4A">
        <w:rPr>
          <w:rFonts w:asciiTheme="minorEastAsia" w:eastAsiaTheme="minorEastAsia" w:hAnsiTheme="minorEastAsia" w:cstheme="minorBidi" w:hint="eastAsia"/>
          <w:sz w:val="28"/>
        </w:rPr>
        <w:t>及以上电压等级的变电站、地下金属管道、通信电缆、铁路等设施的影响，并根据影响性质，采取合适的防护措施。</w:t>
      </w:r>
    </w:p>
    <w:p w14:paraId="04B7BB4D" w14:textId="77777777" w:rsidR="001C1889" w:rsidRPr="00E54C4A" w:rsidRDefault="001C1889" w:rsidP="001C1889">
      <w:pPr>
        <w:adjustRightInd w:val="0"/>
        <w:snapToGrid w:val="0"/>
        <w:spacing w:beforeLines="50" w:before="156" w:afterLines="50" w:after="156" w:line="360" w:lineRule="auto"/>
        <w:ind w:left="576"/>
        <w:jc w:val="center"/>
        <w:outlineLvl w:val="1"/>
        <w:rPr>
          <w:rFonts w:ascii="黑体" w:eastAsia="黑体" w:hAnsi="黑体"/>
          <w:bCs/>
          <w:snapToGrid w:val="0"/>
          <w:kern w:val="0"/>
          <w:sz w:val="28"/>
          <w:szCs w:val="32"/>
        </w:rPr>
      </w:pPr>
      <w:bookmarkStart w:id="36" w:name="_Toc74840634"/>
      <w:bookmarkStart w:id="37" w:name="_Toc26867927"/>
      <w:r w:rsidRPr="00E54C4A">
        <w:rPr>
          <w:rFonts w:ascii="黑体" w:eastAsia="黑体" w:hAnsi="黑体"/>
          <w:bCs/>
          <w:snapToGrid w:val="0"/>
          <w:kern w:val="0"/>
          <w:sz w:val="28"/>
          <w:szCs w:val="32"/>
        </w:rPr>
        <w:t>4.8</w:t>
      </w:r>
      <w:proofErr w:type="gramStart"/>
      <w:r w:rsidRPr="00E54C4A">
        <w:rPr>
          <w:rFonts w:ascii="黑体" w:eastAsia="黑体" w:hAnsi="黑体" w:hint="eastAsia"/>
          <w:bCs/>
          <w:snapToGrid w:val="0"/>
          <w:kern w:val="0"/>
          <w:sz w:val="28"/>
          <w:szCs w:val="32"/>
        </w:rPr>
        <w:t>二</w:t>
      </w:r>
      <w:proofErr w:type="gramEnd"/>
      <w:r w:rsidRPr="00E54C4A">
        <w:rPr>
          <w:rFonts w:ascii="黑体" w:eastAsia="黑体" w:hAnsi="黑体" w:hint="eastAsia"/>
          <w:bCs/>
          <w:snapToGrid w:val="0"/>
          <w:kern w:val="0"/>
          <w:sz w:val="28"/>
          <w:szCs w:val="32"/>
        </w:rPr>
        <w:t>次系统</w:t>
      </w:r>
      <w:bookmarkEnd w:id="36"/>
    </w:p>
    <w:p w14:paraId="179929C1" w14:textId="77777777" w:rsidR="001C1889" w:rsidRPr="00E54C4A" w:rsidRDefault="001C1889" w:rsidP="001C1889">
      <w:pPr>
        <w:spacing w:line="360" w:lineRule="auto"/>
        <w:rPr>
          <w:rFonts w:asciiTheme="minorEastAsia" w:eastAsiaTheme="minorEastAsia" w:hAnsiTheme="minorEastAsia" w:cs="仿宋"/>
          <w:bCs/>
          <w:sz w:val="28"/>
        </w:rPr>
      </w:pPr>
      <w:r w:rsidRPr="00E54C4A">
        <w:rPr>
          <w:rFonts w:asciiTheme="minorEastAsia" w:eastAsiaTheme="minorEastAsia" w:hAnsiTheme="minorEastAsia" w:cstheme="minorBidi"/>
          <w:bCs/>
          <w:sz w:val="28"/>
        </w:rPr>
        <w:t>4.8.1</w:t>
      </w:r>
      <w:r w:rsidRPr="00E54C4A">
        <w:rPr>
          <w:rFonts w:asciiTheme="minorEastAsia" w:eastAsiaTheme="minorEastAsia" w:hAnsiTheme="minorEastAsia" w:cstheme="minorBidi" w:hint="eastAsia"/>
          <w:sz w:val="28"/>
        </w:rPr>
        <w:t>继电保护和安全自动装置应符合可靠性、选择性、灵敏性和速动性的要求。</w:t>
      </w:r>
    </w:p>
    <w:p w14:paraId="69E38E1A" w14:textId="77777777" w:rsidR="001C1889" w:rsidRPr="00E54C4A" w:rsidRDefault="001C1889" w:rsidP="001C1889">
      <w:pPr>
        <w:spacing w:line="360" w:lineRule="auto"/>
        <w:rPr>
          <w:rFonts w:asciiTheme="minorEastAsia" w:eastAsiaTheme="minorEastAsia" w:hAnsiTheme="minorEastAsia" w:cs="仿宋"/>
          <w:bCs/>
          <w:sz w:val="28"/>
        </w:rPr>
      </w:pPr>
      <w:r w:rsidRPr="00E54C4A">
        <w:rPr>
          <w:rFonts w:asciiTheme="minorEastAsia" w:eastAsiaTheme="minorEastAsia" w:hAnsiTheme="minorEastAsia" w:cs="仿宋"/>
          <w:sz w:val="28"/>
        </w:rPr>
        <w:t>4.8.2</w:t>
      </w:r>
      <w:r w:rsidRPr="00E54C4A">
        <w:rPr>
          <w:rFonts w:asciiTheme="minorEastAsia" w:eastAsiaTheme="minorEastAsia" w:hAnsiTheme="minorEastAsia" w:cstheme="minorBidi" w:hint="eastAsia"/>
          <w:sz w:val="28"/>
        </w:rPr>
        <w:t>同一</w:t>
      </w:r>
      <w:proofErr w:type="gramStart"/>
      <w:r w:rsidRPr="00E54C4A">
        <w:rPr>
          <w:rFonts w:asciiTheme="minorEastAsia" w:eastAsiaTheme="minorEastAsia" w:hAnsiTheme="minorEastAsia" w:cstheme="minorBidi"/>
          <w:sz w:val="28"/>
        </w:rPr>
        <w:t>220</w:t>
      </w:r>
      <w:proofErr w:type="gramEnd"/>
      <w:r w:rsidRPr="00E54C4A">
        <w:rPr>
          <w:rFonts w:asciiTheme="minorEastAsia" w:eastAsiaTheme="minorEastAsia" w:hAnsiTheme="minorEastAsia" w:cstheme="minorBidi"/>
          <w:sz w:val="28"/>
        </w:rPr>
        <w:t>kV</w:t>
      </w:r>
      <w:r w:rsidRPr="00E54C4A">
        <w:rPr>
          <w:rFonts w:asciiTheme="minorEastAsia" w:eastAsiaTheme="minorEastAsia" w:hAnsiTheme="minorEastAsia" w:cstheme="minorBidi" w:hint="eastAsia"/>
          <w:sz w:val="28"/>
        </w:rPr>
        <w:t>及以上线路和电气设备的双重化配置两套继电保护装置、同一系统的双重化配置两套安全自动装置</w:t>
      </w:r>
      <w:r w:rsidRPr="00E54C4A">
        <w:rPr>
          <w:rFonts w:asciiTheme="minorEastAsia" w:eastAsiaTheme="minorEastAsia" w:hAnsiTheme="minorEastAsia" w:cs="仿宋" w:hint="eastAsia"/>
          <w:bCs/>
          <w:sz w:val="28"/>
        </w:rPr>
        <w:t>应保证装置、相关回路接线、过程</w:t>
      </w:r>
      <w:proofErr w:type="gramStart"/>
      <w:r w:rsidRPr="00E54C4A">
        <w:rPr>
          <w:rFonts w:asciiTheme="minorEastAsia" w:eastAsiaTheme="minorEastAsia" w:hAnsiTheme="minorEastAsia" w:cs="仿宋" w:hint="eastAsia"/>
          <w:bCs/>
          <w:sz w:val="28"/>
        </w:rPr>
        <w:t>层网络</w:t>
      </w:r>
      <w:proofErr w:type="gramEnd"/>
      <w:r w:rsidRPr="00E54C4A">
        <w:rPr>
          <w:rFonts w:asciiTheme="minorEastAsia" w:eastAsiaTheme="minorEastAsia" w:hAnsiTheme="minorEastAsia" w:cs="仿宋" w:hint="eastAsia"/>
          <w:bCs/>
          <w:sz w:val="28"/>
        </w:rPr>
        <w:t>相互独立。单通道的两套保护应保证各自的保护通道相互独立，双通道的保护应保证每套保护的两个通道相互独立。</w:t>
      </w:r>
    </w:p>
    <w:p w14:paraId="59CF761A" w14:textId="77777777" w:rsidR="001C1889" w:rsidRPr="00E54C4A" w:rsidRDefault="001C1889" w:rsidP="001C1889">
      <w:pPr>
        <w:spacing w:line="360" w:lineRule="auto"/>
        <w:rPr>
          <w:rFonts w:asciiTheme="minorEastAsia" w:eastAsiaTheme="minorEastAsia" w:hAnsiTheme="minorEastAsia" w:cs="仿宋"/>
          <w:bCs/>
          <w:sz w:val="28"/>
        </w:rPr>
      </w:pPr>
      <w:r w:rsidRPr="00E54C4A">
        <w:rPr>
          <w:rFonts w:asciiTheme="minorEastAsia" w:eastAsiaTheme="minorEastAsia" w:hAnsiTheme="minorEastAsia" w:cs="仿宋"/>
          <w:sz w:val="28"/>
        </w:rPr>
        <w:lastRenderedPageBreak/>
        <w:t>4.8.3</w:t>
      </w:r>
      <w:r w:rsidRPr="00E54C4A">
        <w:rPr>
          <w:rFonts w:asciiTheme="minorEastAsia" w:eastAsiaTheme="minorEastAsia" w:hAnsiTheme="minorEastAsia" w:cs="仿宋" w:hint="eastAsia"/>
          <w:bCs/>
          <w:sz w:val="28"/>
        </w:rPr>
        <w:t>容量为0.4MVA及以上车间内油浸式变压器和0.8MVA及以上油浸式变压器，以及带负荷调压变压器的充油调压开关均应装设瓦斯保护。瓦斯保护应采取措施，防止因瓦斯继电器的引线故障、震动等引起瓦斯保护误动作，非电气</w:t>
      </w:r>
      <w:proofErr w:type="gramStart"/>
      <w:r w:rsidRPr="00E54C4A">
        <w:rPr>
          <w:rFonts w:asciiTheme="minorEastAsia" w:eastAsiaTheme="minorEastAsia" w:hAnsiTheme="minorEastAsia" w:cs="仿宋" w:hint="eastAsia"/>
          <w:bCs/>
          <w:sz w:val="28"/>
        </w:rPr>
        <w:t>量保护</w:t>
      </w:r>
      <w:proofErr w:type="gramEnd"/>
      <w:r w:rsidRPr="00E54C4A">
        <w:rPr>
          <w:rFonts w:asciiTheme="minorEastAsia" w:eastAsiaTheme="minorEastAsia" w:hAnsiTheme="minorEastAsia" w:cs="仿宋" w:hint="eastAsia"/>
          <w:bCs/>
          <w:sz w:val="28"/>
        </w:rPr>
        <w:t>不应启动失灵保护。</w:t>
      </w:r>
    </w:p>
    <w:p w14:paraId="06F2AA8D"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sz w:val="28"/>
        </w:rPr>
        <w:t>4.8.4</w:t>
      </w:r>
      <w:r w:rsidRPr="00E54C4A">
        <w:rPr>
          <w:rFonts w:asciiTheme="minorEastAsia" w:eastAsiaTheme="minorEastAsia" w:hAnsiTheme="minorEastAsia" w:cstheme="minorBidi" w:hint="eastAsia"/>
          <w:sz w:val="28"/>
        </w:rPr>
        <w:t>电力系统建设中应合理配置稳定控制措施和失步、低频、低压等解列措施，合理、足量地设计和实施高频切机、低频减负荷及低压减负荷措施。</w:t>
      </w:r>
    </w:p>
    <w:p w14:paraId="2685944D"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sz w:val="28"/>
        </w:rPr>
        <w:t>4.8.5</w:t>
      </w:r>
      <w:r w:rsidRPr="00E54C4A">
        <w:rPr>
          <w:rFonts w:asciiTheme="minorEastAsia" w:eastAsiaTheme="minorEastAsia" w:hAnsiTheme="minorEastAsia" w:cstheme="minorBidi" w:hint="eastAsia"/>
          <w:sz w:val="28"/>
        </w:rPr>
        <w:t>保护用电流互感器的配置应避免出现主保护的死区。</w:t>
      </w:r>
    </w:p>
    <w:p w14:paraId="6D9726D6" w14:textId="77777777" w:rsidR="001C1889" w:rsidRPr="00E54C4A" w:rsidRDefault="001C1889" w:rsidP="001C1889">
      <w:pPr>
        <w:spacing w:line="360" w:lineRule="auto"/>
        <w:rPr>
          <w:rFonts w:asciiTheme="minorEastAsia" w:eastAsiaTheme="minorEastAsia" w:hAnsiTheme="minorEastAsia" w:cs="仿宋"/>
          <w:bCs/>
          <w:sz w:val="28"/>
        </w:rPr>
      </w:pPr>
      <w:r w:rsidRPr="00E54C4A">
        <w:rPr>
          <w:rFonts w:asciiTheme="minorEastAsia" w:eastAsiaTheme="minorEastAsia" w:hAnsiTheme="minorEastAsia" w:cs="仿宋"/>
          <w:sz w:val="28"/>
        </w:rPr>
        <w:t>4.8.6</w:t>
      </w:r>
      <w:r w:rsidRPr="00E54C4A">
        <w:rPr>
          <w:rFonts w:asciiTheme="minorEastAsia" w:eastAsiaTheme="minorEastAsia" w:hAnsiTheme="minorEastAsia" w:cs="仿宋" w:hint="eastAsia"/>
          <w:bCs/>
          <w:sz w:val="28"/>
        </w:rPr>
        <w:t>保护装置在电压互感器二次回路断线或失压时，应发告警信号，并闭锁可能误动作的保护。保护装置在电流互感器二次回路断线时，应发告警信号，并</w:t>
      </w:r>
      <w:r w:rsidRPr="00E54C4A">
        <w:rPr>
          <w:rFonts w:asciiTheme="minorEastAsia" w:eastAsiaTheme="minorEastAsia" w:hAnsiTheme="minorEastAsia" w:cs="仿宋"/>
          <w:bCs/>
          <w:sz w:val="28"/>
        </w:rPr>
        <w:t>闭锁</w:t>
      </w:r>
      <w:r w:rsidRPr="00E54C4A">
        <w:rPr>
          <w:rFonts w:asciiTheme="minorEastAsia" w:eastAsiaTheme="minorEastAsia" w:hAnsiTheme="minorEastAsia" w:cs="仿宋" w:hint="eastAsia"/>
          <w:bCs/>
          <w:sz w:val="28"/>
        </w:rPr>
        <w:t>母线保护。</w:t>
      </w:r>
    </w:p>
    <w:p w14:paraId="5AB9C9EA"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sz w:val="28"/>
        </w:rPr>
        <w:t>4.8.7</w:t>
      </w:r>
      <w:r w:rsidRPr="00E54C4A">
        <w:rPr>
          <w:rFonts w:asciiTheme="minorEastAsia" w:eastAsiaTheme="minorEastAsia" w:hAnsiTheme="minorEastAsia" w:cstheme="minorBidi" w:hint="eastAsia"/>
          <w:sz w:val="28"/>
        </w:rPr>
        <w:t>贸易结算用电能计量装置应按计量点配置电能计量专用电压、电流互感器或专用二次绕组，不得接入与电能计量无关的设备。</w:t>
      </w:r>
    </w:p>
    <w:p w14:paraId="2483FEAF" w14:textId="77777777" w:rsidR="001C1889" w:rsidRPr="00E54C4A" w:rsidRDefault="001C1889" w:rsidP="001C1889">
      <w:pPr>
        <w:spacing w:line="360" w:lineRule="auto"/>
        <w:rPr>
          <w:rFonts w:asciiTheme="minorEastAsia" w:eastAsiaTheme="minorEastAsia" w:hAnsiTheme="minorEastAsia" w:cs="仿宋"/>
          <w:bCs/>
          <w:sz w:val="28"/>
        </w:rPr>
      </w:pPr>
      <w:r w:rsidRPr="00E54C4A">
        <w:rPr>
          <w:rFonts w:asciiTheme="minorEastAsia" w:eastAsiaTheme="minorEastAsia" w:hAnsiTheme="minorEastAsia" w:cs="仿宋"/>
          <w:sz w:val="28"/>
        </w:rPr>
        <w:t>4.8.8</w:t>
      </w:r>
      <w:r w:rsidRPr="00E54C4A">
        <w:rPr>
          <w:rFonts w:asciiTheme="minorEastAsia" w:eastAsiaTheme="minorEastAsia" w:hAnsiTheme="minorEastAsia" w:cs="仿宋" w:hint="eastAsia"/>
          <w:bCs/>
          <w:sz w:val="28"/>
        </w:rPr>
        <w:t>对于可能导致多个断路器同时跳闸的直接启动跳闸的开入量，应采取措施防止直跳开入的保护误动作，在开入回路中装设大功率继电器，或者采取软件防误措施。</w:t>
      </w:r>
    </w:p>
    <w:p w14:paraId="76CE4FE5"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sz w:val="28"/>
        </w:rPr>
        <w:t>4.8.9</w:t>
      </w:r>
      <w:r w:rsidRPr="00E54C4A">
        <w:rPr>
          <w:rFonts w:asciiTheme="minorEastAsia" w:eastAsiaTheme="minorEastAsia" w:hAnsiTheme="minorEastAsia" w:cstheme="minorBidi" w:hint="eastAsia"/>
          <w:sz w:val="28"/>
        </w:rPr>
        <w:t>变电工程电气设备的操作控制</w:t>
      </w:r>
      <w:proofErr w:type="gramStart"/>
      <w:r w:rsidRPr="00E54C4A">
        <w:rPr>
          <w:rFonts w:asciiTheme="minorEastAsia" w:eastAsiaTheme="minorEastAsia" w:hAnsiTheme="minorEastAsia" w:cstheme="minorBidi" w:hint="eastAsia"/>
          <w:sz w:val="28"/>
        </w:rPr>
        <w:t>应经防误</w:t>
      </w:r>
      <w:proofErr w:type="gramEnd"/>
      <w:r w:rsidRPr="00E54C4A">
        <w:rPr>
          <w:rFonts w:asciiTheme="minorEastAsia" w:eastAsiaTheme="minorEastAsia" w:hAnsiTheme="minorEastAsia" w:cstheme="minorBidi" w:hint="eastAsia"/>
          <w:sz w:val="28"/>
        </w:rPr>
        <w:t>闭锁，严防电气误操作。各种操作均应设权限等级管理，同一时刻</w:t>
      </w:r>
      <w:r w:rsidRPr="00E54C4A">
        <w:rPr>
          <w:rFonts w:asciiTheme="minorEastAsia" w:eastAsiaTheme="minorEastAsia" w:hAnsiTheme="minorEastAsia" w:cstheme="minorBidi"/>
          <w:sz w:val="28"/>
        </w:rPr>
        <w:t>只允许一级控制。</w:t>
      </w:r>
    </w:p>
    <w:p w14:paraId="63DBF99A"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sz w:val="28"/>
        </w:rPr>
        <w:t>4.8.10</w:t>
      </w:r>
      <w:r w:rsidRPr="00E54C4A">
        <w:rPr>
          <w:rFonts w:asciiTheme="minorEastAsia" w:eastAsiaTheme="minorEastAsia" w:hAnsiTheme="minorEastAsia" w:cstheme="minorBidi" w:hint="eastAsia"/>
          <w:sz w:val="28"/>
        </w:rPr>
        <w:t>变电工程应配置厂站端自动化系统，并根据其调度管理关系的划分接入相应的调度端自动化系统。调度端系统与厂站端系统之间数据采集及交换通过厂站远动</w:t>
      </w:r>
      <w:proofErr w:type="gramStart"/>
      <w:r w:rsidRPr="00E54C4A">
        <w:rPr>
          <w:rFonts w:asciiTheme="minorEastAsia" w:eastAsiaTheme="minorEastAsia" w:hAnsiTheme="minorEastAsia" w:cstheme="minorBidi" w:hint="eastAsia"/>
          <w:sz w:val="28"/>
        </w:rPr>
        <w:t>网关机</w:t>
      </w:r>
      <w:proofErr w:type="gramEnd"/>
      <w:r w:rsidRPr="00E54C4A">
        <w:rPr>
          <w:rFonts w:asciiTheme="minorEastAsia" w:eastAsiaTheme="minorEastAsia" w:hAnsiTheme="minorEastAsia" w:cstheme="minorBidi" w:hint="eastAsia"/>
          <w:sz w:val="28"/>
        </w:rPr>
        <w:t>实现，应采用</w:t>
      </w:r>
      <w:proofErr w:type="gramStart"/>
      <w:r w:rsidRPr="00E54C4A">
        <w:rPr>
          <w:rFonts w:asciiTheme="minorEastAsia" w:eastAsiaTheme="minorEastAsia" w:hAnsiTheme="minorEastAsia" w:cstheme="minorBidi" w:hint="eastAsia"/>
          <w:sz w:val="28"/>
        </w:rPr>
        <w:t>信息直采直送</w:t>
      </w:r>
      <w:proofErr w:type="gramEnd"/>
      <w:r w:rsidRPr="00E54C4A">
        <w:rPr>
          <w:rFonts w:asciiTheme="minorEastAsia" w:eastAsiaTheme="minorEastAsia" w:hAnsiTheme="minorEastAsia" w:cstheme="minorBidi" w:hint="eastAsia"/>
          <w:sz w:val="28"/>
        </w:rPr>
        <w:t>方式。</w:t>
      </w:r>
    </w:p>
    <w:p w14:paraId="09037B11"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sz w:val="28"/>
        </w:rPr>
        <w:t>4.8.11</w:t>
      </w:r>
      <w:r w:rsidRPr="00E54C4A">
        <w:rPr>
          <w:rFonts w:asciiTheme="minorEastAsia" w:eastAsiaTheme="minorEastAsia" w:hAnsiTheme="minorEastAsia" w:cstheme="minorBidi" w:hint="eastAsia"/>
          <w:sz w:val="28"/>
        </w:rPr>
        <w:t>电力调度机构与其调度范围内的下级调度机构、集控中心(站)、</w:t>
      </w:r>
      <w:r w:rsidRPr="00E54C4A">
        <w:rPr>
          <w:rFonts w:asciiTheme="minorEastAsia" w:eastAsiaTheme="minorEastAsia" w:hAnsiTheme="minorEastAsia" w:cstheme="minorBidi" w:hint="eastAsia"/>
          <w:sz w:val="28"/>
        </w:rPr>
        <w:lastRenderedPageBreak/>
        <w:t>2</w:t>
      </w:r>
      <w:r w:rsidRPr="00E54C4A">
        <w:rPr>
          <w:rFonts w:asciiTheme="minorEastAsia" w:eastAsiaTheme="minorEastAsia" w:hAnsiTheme="minorEastAsia" w:cstheme="minorBidi"/>
          <w:sz w:val="28"/>
        </w:rPr>
        <w:t>20kV及以上</w:t>
      </w:r>
      <w:r w:rsidRPr="00E54C4A">
        <w:rPr>
          <w:rFonts w:asciiTheme="minorEastAsia" w:eastAsiaTheme="minorEastAsia" w:hAnsiTheme="minorEastAsia" w:cstheme="minorBidi" w:hint="eastAsia"/>
          <w:sz w:val="28"/>
        </w:rPr>
        <w:t>变电站之间应具有两个及以上独立通信路由，应具有两种及以上通信方式的调度电话，满足“双设备、双路由、双电源”的要求。</w:t>
      </w:r>
    </w:p>
    <w:p w14:paraId="6594E0CA" w14:textId="77777777" w:rsidR="001C1889" w:rsidRPr="00E54C4A" w:rsidRDefault="001C1889" w:rsidP="001C1889">
      <w:pPr>
        <w:widowControl/>
        <w:jc w:val="left"/>
        <w:rPr>
          <w:rFonts w:ascii="黑体" w:eastAsia="黑体"/>
          <w:b/>
          <w:kern w:val="44"/>
          <w:sz w:val="32"/>
          <w:szCs w:val="28"/>
        </w:rPr>
      </w:pPr>
      <w:r w:rsidRPr="00E54C4A">
        <w:rPr>
          <w:rFonts w:asciiTheme="minorHAnsi" w:eastAsiaTheme="minorEastAsia" w:hAnsiTheme="minorHAnsi" w:cstheme="minorBidi"/>
          <w:sz w:val="32"/>
          <w:szCs w:val="22"/>
        </w:rPr>
        <w:br w:type="page"/>
      </w:r>
    </w:p>
    <w:p w14:paraId="1B808645" w14:textId="77777777" w:rsidR="001C1889" w:rsidRPr="00E54C4A" w:rsidRDefault="001C1889" w:rsidP="001C1889">
      <w:pPr>
        <w:pStyle w:val="af0"/>
        <w:numPr>
          <w:ilvl w:val="0"/>
          <w:numId w:val="24"/>
        </w:numPr>
        <w:tabs>
          <w:tab w:val="num" w:pos="432"/>
        </w:tabs>
        <w:adjustRightInd w:val="0"/>
        <w:snapToGrid w:val="0"/>
        <w:spacing w:afterLines="50" w:after="156" w:line="360" w:lineRule="auto"/>
        <w:ind w:firstLineChars="0"/>
        <w:jc w:val="center"/>
        <w:outlineLvl w:val="0"/>
        <w:rPr>
          <w:rFonts w:asciiTheme="majorEastAsia" w:eastAsiaTheme="majorEastAsia" w:hAnsiTheme="majorEastAsia"/>
          <w:b/>
          <w:kern w:val="44"/>
          <w:sz w:val="30"/>
          <w:szCs w:val="30"/>
        </w:rPr>
      </w:pPr>
      <w:bookmarkStart w:id="38" w:name="_Toc74840635"/>
      <w:bookmarkEnd w:id="37"/>
      <w:r w:rsidRPr="00E54C4A">
        <w:rPr>
          <w:rFonts w:asciiTheme="majorEastAsia" w:eastAsiaTheme="majorEastAsia" w:hAnsiTheme="majorEastAsia" w:hint="eastAsia"/>
          <w:b/>
          <w:kern w:val="44"/>
          <w:sz w:val="30"/>
          <w:szCs w:val="30"/>
        </w:rPr>
        <w:lastRenderedPageBreak/>
        <w:t>建构筑物</w:t>
      </w:r>
      <w:bookmarkEnd w:id="16"/>
      <w:bookmarkEnd w:id="38"/>
    </w:p>
    <w:p w14:paraId="2CABB339" w14:textId="77777777" w:rsidR="001C1889" w:rsidRPr="00E54C4A" w:rsidRDefault="001C1889" w:rsidP="001C1889">
      <w:pPr>
        <w:adjustRightInd w:val="0"/>
        <w:snapToGrid w:val="0"/>
        <w:spacing w:beforeLines="50" w:before="156" w:afterLines="50" w:after="156" w:line="360" w:lineRule="auto"/>
        <w:ind w:left="576"/>
        <w:jc w:val="center"/>
        <w:outlineLvl w:val="1"/>
        <w:rPr>
          <w:rFonts w:ascii="黑体" w:eastAsia="黑体" w:hAnsi="黑体"/>
          <w:bCs/>
          <w:snapToGrid w:val="0"/>
          <w:kern w:val="0"/>
          <w:sz w:val="28"/>
          <w:szCs w:val="32"/>
        </w:rPr>
      </w:pPr>
      <w:bookmarkStart w:id="39" w:name="OLE_LINK165"/>
      <w:bookmarkStart w:id="40" w:name="OLE_LINK166"/>
      <w:bookmarkStart w:id="41" w:name="OLE_LINK167"/>
      <w:bookmarkStart w:id="42" w:name="_Toc26867929"/>
      <w:bookmarkStart w:id="43" w:name="_Toc74840636"/>
      <w:r w:rsidRPr="00E54C4A">
        <w:rPr>
          <w:rFonts w:ascii="黑体" w:eastAsia="黑体" w:hAnsi="黑体" w:hint="eastAsia"/>
          <w:bCs/>
          <w:snapToGrid w:val="0"/>
          <w:kern w:val="0"/>
          <w:sz w:val="28"/>
          <w:szCs w:val="32"/>
        </w:rPr>
        <w:t>5.1 一般规定</w:t>
      </w:r>
      <w:bookmarkEnd w:id="39"/>
      <w:bookmarkEnd w:id="40"/>
      <w:bookmarkEnd w:id="41"/>
      <w:bookmarkEnd w:id="42"/>
      <w:bookmarkEnd w:id="43"/>
    </w:p>
    <w:p w14:paraId="52076759" w14:textId="77777777" w:rsidR="001C1889" w:rsidRPr="00E54C4A" w:rsidRDefault="001C1889" w:rsidP="001C1889">
      <w:pPr>
        <w:spacing w:line="360" w:lineRule="auto"/>
        <w:rPr>
          <w:rFonts w:asciiTheme="minorEastAsia" w:eastAsiaTheme="minorEastAsia" w:hAnsiTheme="minorEastAsia" w:cstheme="minorBidi"/>
          <w:sz w:val="28"/>
        </w:rPr>
      </w:pPr>
      <w:bookmarkStart w:id="44" w:name="OLE_LINK168"/>
      <w:bookmarkStart w:id="45" w:name="OLE_LINK169"/>
      <w:bookmarkStart w:id="46" w:name="OLE_LINK170"/>
      <w:bookmarkStart w:id="47" w:name="OLE_LINK13"/>
      <w:bookmarkStart w:id="48" w:name="OLE_LINK14"/>
      <w:bookmarkStart w:id="49" w:name="OLE_LINK131"/>
      <w:bookmarkStart w:id="50" w:name="OLE_LINK132"/>
      <w:r w:rsidRPr="00E54C4A">
        <w:rPr>
          <w:rFonts w:asciiTheme="minorEastAsia" w:eastAsiaTheme="minorEastAsia" w:hAnsiTheme="minorEastAsia" w:cstheme="minorBidi" w:hint="eastAsia"/>
          <w:sz w:val="28"/>
        </w:rPr>
        <w:t>5.1.1变电工程项目建构筑物采用的安全等级如下。</w:t>
      </w:r>
    </w:p>
    <w:p w14:paraId="0114B2C7" w14:textId="77777777" w:rsidR="001C1889" w:rsidRPr="00E54C4A" w:rsidRDefault="001C1889" w:rsidP="001C1889">
      <w:pPr>
        <w:spacing w:line="360" w:lineRule="auto"/>
        <w:jc w:val="center"/>
        <w:rPr>
          <w:rFonts w:asciiTheme="minorEastAsia" w:eastAsiaTheme="minorEastAsia" w:hAnsiTheme="minorEastAsia" w:cstheme="minorBidi"/>
          <w:b/>
          <w:bCs/>
          <w:szCs w:val="20"/>
        </w:rPr>
      </w:pPr>
      <w:r w:rsidRPr="00E54C4A">
        <w:rPr>
          <w:rFonts w:asciiTheme="minorEastAsia" w:eastAsiaTheme="minorEastAsia" w:hAnsiTheme="minorEastAsia" w:cstheme="minorBidi" w:hint="eastAsia"/>
          <w:b/>
          <w:bCs/>
          <w:szCs w:val="20"/>
        </w:rPr>
        <w:t>表5.1.</w:t>
      </w:r>
      <w:r w:rsidRPr="00E54C4A">
        <w:rPr>
          <w:rFonts w:asciiTheme="minorEastAsia" w:eastAsiaTheme="minorEastAsia" w:hAnsiTheme="minorEastAsia" w:cstheme="minorBidi"/>
          <w:b/>
          <w:bCs/>
          <w:szCs w:val="20"/>
        </w:rPr>
        <w:t>1</w:t>
      </w:r>
      <w:r w:rsidRPr="00E54C4A">
        <w:rPr>
          <w:rFonts w:asciiTheme="minorEastAsia" w:eastAsiaTheme="minorEastAsia" w:hAnsiTheme="minorEastAsia" w:cstheme="minorBidi" w:hint="eastAsia"/>
          <w:b/>
          <w:bCs/>
          <w:szCs w:val="20"/>
        </w:rPr>
        <w:t>建构筑物结构安全等级分类表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1560"/>
        <w:gridCol w:w="1779"/>
      </w:tblGrid>
      <w:tr w:rsidR="00E54C4A" w:rsidRPr="00E54C4A" w14:paraId="11B7EF0B" w14:textId="77777777" w:rsidTr="00246ABB">
        <w:trPr>
          <w:trHeight w:val="340"/>
          <w:jc w:val="center"/>
        </w:trPr>
        <w:tc>
          <w:tcPr>
            <w:tcW w:w="2988" w:type="pct"/>
            <w:vAlign w:val="center"/>
          </w:tcPr>
          <w:p w14:paraId="121B2FEC" w14:textId="77777777" w:rsidR="001C1889" w:rsidRPr="00E54C4A" w:rsidRDefault="001C1889" w:rsidP="001C1889">
            <w:pPr>
              <w:spacing w:line="360" w:lineRule="auto"/>
              <w:rPr>
                <w:rFonts w:asciiTheme="minorEastAsia" w:eastAsiaTheme="minorEastAsia" w:hAnsiTheme="minorEastAsia" w:cstheme="minorBidi"/>
                <w:szCs w:val="20"/>
              </w:rPr>
            </w:pPr>
            <w:r w:rsidRPr="00E54C4A">
              <w:rPr>
                <w:rFonts w:asciiTheme="minorEastAsia" w:eastAsiaTheme="minorEastAsia" w:hAnsiTheme="minorEastAsia" w:cstheme="minorBidi" w:hint="eastAsia"/>
                <w:szCs w:val="20"/>
              </w:rPr>
              <w:t>建构筑物名称</w:t>
            </w:r>
          </w:p>
        </w:tc>
        <w:tc>
          <w:tcPr>
            <w:tcW w:w="940" w:type="pct"/>
            <w:vAlign w:val="center"/>
          </w:tcPr>
          <w:p w14:paraId="380A29FB" w14:textId="77777777" w:rsidR="001C1889" w:rsidRPr="00E54C4A" w:rsidRDefault="001C1889" w:rsidP="001C1889">
            <w:pPr>
              <w:spacing w:line="360" w:lineRule="auto"/>
              <w:rPr>
                <w:rFonts w:asciiTheme="minorEastAsia" w:eastAsiaTheme="minorEastAsia" w:hAnsiTheme="minorEastAsia" w:cstheme="minorBidi"/>
                <w:szCs w:val="20"/>
              </w:rPr>
            </w:pPr>
            <w:r w:rsidRPr="00E54C4A">
              <w:rPr>
                <w:rFonts w:asciiTheme="minorEastAsia" w:eastAsiaTheme="minorEastAsia" w:hAnsiTheme="minorEastAsia" w:cstheme="minorBidi" w:hint="eastAsia"/>
                <w:szCs w:val="20"/>
              </w:rPr>
              <w:t>结构安全等级</w:t>
            </w:r>
          </w:p>
        </w:tc>
        <w:tc>
          <w:tcPr>
            <w:tcW w:w="1072" w:type="pct"/>
            <w:vAlign w:val="center"/>
          </w:tcPr>
          <w:p w14:paraId="78F95ED4" w14:textId="77777777" w:rsidR="001C1889" w:rsidRPr="00E54C4A" w:rsidRDefault="001C1889" w:rsidP="001C1889">
            <w:pPr>
              <w:spacing w:line="360" w:lineRule="auto"/>
              <w:rPr>
                <w:rFonts w:asciiTheme="minorEastAsia" w:eastAsiaTheme="minorEastAsia" w:hAnsiTheme="minorEastAsia" w:cstheme="minorBidi"/>
                <w:szCs w:val="20"/>
              </w:rPr>
            </w:pPr>
            <w:r w:rsidRPr="00E54C4A">
              <w:rPr>
                <w:rFonts w:asciiTheme="minorEastAsia" w:eastAsiaTheme="minorEastAsia" w:hAnsiTheme="minorEastAsia" w:cstheme="minorBidi" w:hint="eastAsia"/>
                <w:szCs w:val="20"/>
              </w:rPr>
              <w:t>结构重要性系数</w:t>
            </w:r>
          </w:p>
        </w:tc>
      </w:tr>
      <w:tr w:rsidR="00E54C4A" w:rsidRPr="00E54C4A" w14:paraId="32C267A4" w14:textId="77777777" w:rsidTr="00246ABB">
        <w:trPr>
          <w:trHeight w:val="340"/>
          <w:jc w:val="center"/>
        </w:trPr>
        <w:tc>
          <w:tcPr>
            <w:tcW w:w="2988" w:type="pct"/>
            <w:vAlign w:val="center"/>
          </w:tcPr>
          <w:p w14:paraId="585A2E92" w14:textId="77777777" w:rsidR="001C1889" w:rsidRPr="00E54C4A" w:rsidRDefault="001C1889" w:rsidP="001C1889">
            <w:pPr>
              <w:spacing w:line="360" w:lineRule="auto"/>
              <w:rPr>
                <w:rFonts w:asciiTheme="minorEastAsia" w:eastAsiaTheme="minorEastAsia" w:hAnsiTheme="minorEastAsia" w:cstheme="minorBidi"/>
                <w:szCs w:val="20"/>
              </w:rPr>
            </w:pPr>
            <w:proofErr w:type="gramStart"/>
            <w:r w:rsidRPr="00E54C4A">
              <w:rPr>
                <w:rFonts w:asciiTheme="minorEastAsia" w:eastAsiaTheme="minorEastAsia" w:hAnsiTheme="minorEastAsia" w:cstheme="minorBidi" w:hint="eastAsia"/>
                <w:szCs w:val="20"/>
              </w:rPr>
              <w:t>阀厅</w:t>
            </w:r>
            <w:proofErr w:type="gramEnd"/>
            <w:r w:rsidRPr="00E54C4A">
              <w:rPr>
                <w:rFonts w:asciiTheme="minorEastAsia" w:eastAsiaTheme="minorEastAsia" w:hAnsiTheme="minorEastAsia" w:cstheme="minorBidi" w:hint="eastAsia"/>
                <w:szCs w:val="20"/>
              </w:rPr>
              <w:t>、户内直流场、500kV及以上配电装置楼（室）、控制楼，</w:t>
            </w:r>
            <w:r w:rsidRPr="00E54C4A">
              <w:rPr>
                <w:rFonts w:asciiTheme="minorEastAsia" w:eastAsiaTheme="minorEastAsia" w:hAnsiTheme="minorEastAsia" w:cstheme="minorBidi"/>
                <w:szCs w:val="20"/>
              </w:rPr>
              <w:t>500kV及以上构架</w:t>
            </w:r>
            <w:r w:rsidRPr="00E54C4A">
              <w:rPr>
                <w:rFonts w:asciiTheme="minorEastAsia" w:eastAsiaTheme="minorEastAsia" w:hAnsiTheme="minorEastAsia" w:cstheme="minorBidi" w:hint="eastAsia"/>
                <w:szCs w:val="20"/>
              </w:rPr>
              <w:t>、设备支架</w:t>
            </w:r>
          </w:p>
        </w:tc>
        <w:tc>
          <w:tcPr>
            <w:tcW w:w="940" w:type="pct"/>
            <w:vAlign w:val="center"/>
          </w:tcPr>
          <w:p w14:paraId="16B96C03" w14:textId="77777777" w:rsidR="001C1889" w:rsidRPr="00E54C4A" w:rsidRDefault="001C1889" w:rsidP="001C1889">
            <w:pPr>
              <w:spacing w:line="360" w:lineRule="auto"/>
              <w:rPr>
                <w:rFonts w:asciiTheme="minorEastAsia" w:eastAsiaTheme="minorEastAsia" w:hAnsiTheme="minorEastAsia" w:cstheme="minorBidi"/>
                <w:szCs w:val="20"/>
              </w:rPr>
            </w:pPr>
            <w:r w:rsidRPr="00E54C4A">
              <w:rPr>
                <w:rFonts w:asciiTheme="minorEastAsia" w:eastAsiaTheme="minorEastAsia" w:hAnsiTheme="minorEastAsia" w:cstheme="minorBidi" w:hint="eastAsia"/>
                <w:szCs w:val="20"/>
              </w:rPr>
              <w:t>一级</w:t>
            </w:r>
          </w:p>
        </w:tc>
        <w:tc>
          <w:tcPr>
            <w:tcW w:w="1072" w:type="pct"/>
            <w:vAlign w:val="center"/>
          </w:tcPr>
          <w:p w14:paraId="627161D1" w14:textId="77777777" w:rsidR="001C1889" w:rsidRPr="00E54C4A" w:rsidRDefault="001C1889" w:rsidP="001C1889">
            <w:pPr>
              <w:spacing w:line="360" w:lineRule="auto"/>
              <w:rPr>
                <w:rFonts w:asciiTheme="minorEastAsia" w:eastAsiaTheme="minorEastAsia" w:hAnsiTheme="minorEastAsia" w:cstheme="minorBidi"/>
                <w:szCs w:val="20"/>
              </w:rPr>
            </w:pPr>
            <w:r w:rsidRPr="00E54C4A">
              <w:rPr>
                <w:rFonts w:asciiTheme="minorEastAsia" w:eastAsiaTheme="minorEastAsia" w:hAnsiTheme="minorEastAsia" w:cstheme="minorBidi"/>
                <w:szCs w:val="20"/>
              </w:rPr>
              <w:t>1.1</w:t>
            </w:r>
          </w:p>
        </w:tc>
      </w:tr>
      <w:tr w:rsidR="00E54C4A" w:rsidRPr="00E54C4A" w14:paraId="4046142E" w14:textId="77777777" w:rsidTr="00246ABB">
        <w:trPr>
          <w:trHeight w:val="340"/>
          <w:jc w:val="center"/>
        </w:trPr>
        <w:tc>
          <w:tcPr>
            <w:tcW w:w="2988" w:type="pct"/>
            <w:vAlign w:val="center"/>
          </w:tcPr>
          <w:p w14:paraId="670EDAD0" w14:textId="77777777" w:rsidR="001C1889" w:rsidRPr="00E54C4A" w:rsidRDefault="001C1889" w:rsidP="001C1889">
            <w:pPr>
              <w:spacing w:line="360" w:lineRule="auto"/>
              <w:rPr>
                <w:rFonts w:asciiTheme="minorEastAsia" w:eastAsiaTheme="minorEastAsia" w:hAnsiTheme="minorEastAsia" w:cstheme="minorBidi"/>
                <w:szCs w:val="20"/>
              </w:rPr>
            </w:pPr>
            <w:r w:rsidRPr="00E54C4A">
              <w:rPr>
                <w:rFonts w:asciiTheme="minorEastAsia" w:eastAsiaTheme="minorEastAsia" w:hAnsiTheme="minorEastAsia" w:cstheme="minorBidi" w:hint="eastAsia"/>
                <w:szCs w:val="20"/>
              </w:rPr>
              <w:t>其他</w:t>
            </w:r>
          </w:p>
        </w:tc>
        <w:tc>
          <w:tcPr>
            <w:tcW w:w="940" w:type="pct"/>
            <w:vAlign w:val="center"/>
          </w:tcPr>
          <w:p w14:paraId="3FED4E68" w14:textId="77777777" w:rsidR="001C1889" w:rsidRPr="00E54C4A" w:rsidRDefault="001C1889" w:rsidP="001C1889">
            <w:pPr>
              <w:spacing w:line="360" w:lineRule="auto"/>
              <w:rPr>
                <w:rFonts w:asciiTheme="minorEastAsia" w:eastAsiaTheme="minorEastAsia" w:hAnsiTheme="minorEastAsia" w:cstheme="minorBidi"/>
                <w:szCs w:val="20"/>
              </w:rPr>
            </w:pPr>
            <w:r w:rsidRPr="00E54C4A">
              <w:rPr>
                <w:rFonts w:asciiTheme="minorEastAsia" w:eastAsiaTheme="minorEastAsia" w:hAnsiTheme="minorEastAsia" w:cstheme="minorBidi" w:hint="eastAsia"/>
                <w:szCs w:val="20"/>
              </w:rPr>
              <w:t>二级</w:t>
            </w:r>
          </w:p>
        </w:tc>
        <w:tc>
          <w:tcPr>
            <w:tcW w:w="1072" w:type="pct"/>
            <w:vAlign w:val="center"/>
          </w:tcPr>
          <w:p w14:paraId="0DE5B464" w14:textId="77777777" w:rsidR="001C1889" w:rsidRPr="00E54C4A" w:rsidRDefault="001C1889" w:rsidP="001C1889">
            <w:pPr>
              <w:spacing w:line="360" w:lineRule="auto"/>
              <w:rPr>
                <w:rFonts w:asciiTheme="minorEastAsia" w:eastAsiaTheme="minorEastAsia" w:hAnsiTheme="minorEastAsia" w:cstheme="minorBidi"/>
                <w:szCs w:val="20"/>
              </w:rPr>
            </w:pPr>
            <w:r w:rsidRPr="00E54C4A">
              <w:rPr>
                <w:rFonts w:asciiTheme="minorEastAsia" w:eastAsiaTheme="minorEastAsia" w:hAnsiTheme="minorEastAsia" w:cstheme="minorBidi"/>
                <w:szCs w:val="20"/>
              </w:rPr>
              <w:t>1.0</w:t>
            </w:r>
          </w:p>
        </w:tc>
      </w:tr>
    </w:tbl>
    <w:p w14:paraId="5B80F6DC"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hint="eastAsia"/>
          <w:sz w:val="28"/>
        </w:rPr>
        <w:t>5.1.2变电工程项目建构筑物的结构设计使用年限不应小于</w:t>
      </w:r>
      <w:r w:rsidRPr="00E54C4A">
        <w:rPr>
          <w:rFonts w:asciiTheme="minorEastAsia" w:eastAsiaTheme="minorEastAsia" w:hAnsiTheme="minorEastAsia" w:cstheme="minorBidi"/>
          <w:sz w:val="28"/>
        </w:rPr>
        <w:t>50</w:t>
      </w:r>
      <w:r w:rsidRPr="00E54C4A">
        <w:rPr>
          <w:rFonts w:asciiTheme="minorEastAsia" w:eastAsiaTheme="minorEastAsia" w:hAnsiTheme="minorEastAsia" w:cstheme="minorBidi" w:hint="eastAsia"/>
          <w:sz w:val="28"/>
        </w:rPr>
        <w:t xml:space="preserve">年。  </w:t>
      </w:r>
    </w:p>
    <w:p w14:paraId="7D8B4111"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hint="eastAsia"/>
          <w:sz w:val="28"/>
        </w:rPr>
        <w:t>5.1.3 变电工程项目设计基本风压应按50年一遇标准取值，但不得小于0.3kN/m</w:t>
      </w:r>
      <w:r w:rsidRPr="00E54C4A">
        <w:rPr>
          <w:rFonts w:asciiTheme="minorEastAsia" w:eastAsiaTheme="minorEastAsia" w:hAnsiTheme="minorEastAsia" w:cstheme="minorBidi"/>
          <w:sz w:val="28"/>
          <w:vertAlign w:val="superscript"/>
        </w:rPr>
        <w:t>2</w:t>
      </w:r>
      <w:r w:rsidRPr="00E54C4A">
        <w:rPr>
          <w:rFonts w:asciiTheme="minorEastAsia" w:eastAsiaTheme="minorEastAsia" w:hAnsiTheme="minorEastAsia" w:cstheme="minorBidi" w:hint="eastAsia"/>
          <w:sz w:val="28"/>
        </w:rPr>
        <w:t>；1000kV及</w:t>
      </w:r>
      <w:r w:rsidRPr="00E54C4A">
        <w:rPr>
          <w:rFonts w:asciiTheme="minorEastAsia" w:eastAsiaTheme="minorEastAsia" w:hAnsiTheme="minorEastAsia" w:cstheme="minorBidi"/>
          <w:sz w:val="28"/>
        </w:rPr>
        <w:t>以上的</w:t>
      </w:r>
      <w:r w:rsidRPr="00E54C4A">
        <w:rPr>
          <w:rFonts w:asciiTheme="minorEastAsia" w:eastAsiaTheme="minorEastAsia" w:hAnsiTheme="minorEastAsia" w:cstheme="minorBidi" w:hint="eastAsia"/>
          <w:sz w:val="28"/>
        </w:rPr>
        <w:t>构支架、，±800kV及</w:t>
      </w:r>
      <w:r w:rsidRPr="00E54C4A">
        <w:rPr>
          <w:rFonts w:asciiTheme="minorEastAsia" w:eastAsiaTheme="minorEastAsia" w:hAnsiTheme="minorEastAsia" w:cstheme="minorBidi"/>
          <w:sz w:val="28"/>
        </w:rPr>
        <w:t>以上</w:t>
      </w:r>
      <w:r w:rsidRPr="00E54C4A">
        <w:rPr>
          <w:rFonts w:asciiTheme="minorEastAsia" w:eastAsiaTheme="minorEastAsia" w:hAnsiTheme="minorEastAsia" w:cstheme="minorBidi" w:hint="eastAsia"/>
          <w:sz w:val="28"/>
        </w:rPr>
        <w:t>直流换流站的阀厅、户内直流场、</w:t>
      </w:r>
      <w:proofErr w:type="gramStart"/>
      <w:r w:rsidRPr="00E54C4A">
        <w:rPr>
          <w:rFonts w:asciiTheme="minorEastAsia" w:eastAsiaTheme="minorEastAsia" w:hAnsiTheme="minorEastAsia" w:cstheme="minorBidi" w:hint="eastAsia"/>
          <w:sz w:val="28"/>
        </w:rPr>
        <w:t>直流场构支架</w:t>
      </w:r>
      <w:proofErr w:type="gramEnd"/>
      <w:r w:rsidRPr="00E54C4A">
        <w:rPr>
          <w:rFonts w:asciiTheme="minorEastAsia" w:eastAsiaTheme="minorEastAsia" w:hAnsiTheme="minorEastAsia" w:cstheme="minorBidi" w:hint="eastAsia"/>
          <w:sz w:val="28"/>
        </w:rPr>
        <w:t>应按100年一遇标准取值。</w:t>
      </w:r>
    </w:p>
    <w:p w14:paraId="624C1FA3"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hint="eastAsia"/>
          <w:sz w:val="28"/>
        </w:rPr>
        <w:t>5.1.4电力设施中的建构筑物应满足抗震要求，根据抗震设防类别分为三类，具体如下：</w:t>
      </w:r>
    </w:p>
    <w:p w14:paraId="1D6690CD" w14:textId="77777777" w:rsidR="001C1889" w:rsidRPr="00E54C4A" w:rsidRDefault="001C1889" w:rsidP="001C1889">
      <w:pPr>
        <w:spacing w:line="360" w:lineRule="auto"/>
        <w:jc w:val="center"/>
        <w:rPr>
          <w:rFonts w:asciiTheme="minorHAnsi" w:eastAsiaTheme="minorEastAsia" w:hAnsiTheme="minorHAnsi" w:cstheme="minorBidi"/>
          <w:b/>
          <w:bCs/>
          <w:sz w:val="24"/>
          <w:szCs w:val="22"/>
        </w:rPr>
      </w:pPr>
      <w:r w:rsidRPr="00E54C4A">
        <w:rPr>
          <w:rFonts w:asciiTheme="minorHAnsi" w:eastAsiaTheme="minorEastAsia" w:hAnsiTheme="minorHAnsi" w:cstheme="minorBidi" w:hint="eastAsia"/>
          <w:b/>
          <w:bCs/>
          <w:sz w:val="24"/>
          <w:szCs w:val="22"/>
        </w:rPr>
        <w:t>表</w:t>
      </w:r>
      <w:r w:rsidRPr="00E54C4A">
        <w:rPr>
          <w:rFonts w:asciiTheme="minorHAnsi" w:eastAsiaTheme="minorEastAsia" w:hAnsiTheme="minorHAnsi" w:cstheme="minorBidi" w:hint="eastAsia"/>
          <w:b/>
          <w:bCs/>
          <w:sz w:val="24"/>
          <w:szCs w:val="22"/>
        </w:rPr>
        <w:t>5.1.4</w:t>
      </w:r>
      <w:r w:rsidRPr="00E54C4A">
        <w:rPr>
          <w:rFonts w:asciiTheme="minorHAnsi" w:eastAsiaTheme="minorEastAsia" w:hAnsiTheme="minorHAnsi" w:cstheme="minorBidi" w:hint="eastAsia"/>
          <w:b/>
          <w:bCs/>
          <w:sz w:val="24"/>
          <w:szCs w:val="22"/>
        </w:rPr>
        <w:t>变电工程项目</w:t>
      </w:r>
      <w:r w:rsidRPr="00E54C4A">
        <w:rPr>
          <w:rFonts w:asciiTheme="minorHAnsi" w:eastAsiaTheme="minorEastAsia" w:hAnsiTheme="minorHAnsi" w:cstheme="minorBidi"/>
          <w:b/>
          <w:bCs/>
          <w:sz w:val="24"/>
          <w:szCs w:val="22"/>
        </w:rPr>
        <w:t>建构</w:t>
      </w:r>
      <w:r w:rsidRPr="00E54C4A">
        <w:rPr>
          <w:rFonts w:asciiTheme="minorHAnsi" w:eastAsiaTheme="minorEastAsia" w:hAnsiTheme="minorHAnsi" w:cstheme="minorBidi" w:hint="eastAsia"/>
          <w:b/>
          <w:bCs/>
          <w:sz w:val="24"/>
          <w:szCs w:val="22"/>
        </w:rPr>
        <w:t>筑</w:t>
      </w:r>
      <w:r w:rsidRPr="00E54C4A">
        <w:rPr>
          <w:rFonts w:asciiTheme="minorHAnsi" w:eastAsiaTheme="minorEastAsia" w:hAnsiTheme="minorHAnsi" w:cstheme="minorBidi"/>
          <w:b/>
          <w:bCs/>
          <w:sz w:val="24"/>
          <w:szCs w:val="22"/>
        </w:rPr>
        <w:t>物抗震设防</w:t>
      </w:r>
      <w:r w:rsidRPr="00E54C4A">
        <w:rPr>
          <w:rFonts w:asciiTheme="minorHAnsi" w:eastAsiaTheme="minorEastAsia" w:hAnsiTheme="minorHAnsi" w:cstheme="minorBidi" w:hint="eastAsia"/>
          <w:b/>
          <w:bCs/>
          <w:sz w:val="24"/>
          <w:szCs w:val="22"/>
        </w:rPr>
        <w:t>分类表</w:t>
      </w:r>
    </w:p>
    <w:tbl>
      <w:tblPr>
        <w:tblStyle w:val="23"/>
        <w:tblW w:w="0" w:type="auto"/>
        <w:tblLook w:val="04A0" w:firstRow="1" w:lastRow="0" w:firstColumn="1" w:lastColumn="0" w:noHBand="0" w:noVBand="1"/>
      </w:tblPr>
      <w:tblGrid>
        <w:gridCol w:w="1634"/>
        <w:gridCol w:w="6662"/>
      </w:tblGrid>
      <w:tr w:rsidR="00E54C4A" w:rsidRPr="00E54C4A" w14:paraId="1F671021" w14:textId="77777777" w:rsidTr="003441E8">
        <w:tc>
          <w:tcPr>
            <w:tcW w:w="1668" w:type="dxa"/>
          </w:tcPr>
          <w:p w14:paraId="02CDC11F" w14:textId="77777777" w:rsidR="001C1889" w:rsidRPr="00E54C4A" w:rsidRDefault="001C1889" w:rsidP="001C1889">
            <w:pPr>
              <w:spacing w:line="360" w:lineRule="auto"/>
              <w:rPr>
                <w:rFonts w:asciiTheme="minorEastAsia" w:eastAsiaTheme="minorEastAsia" w:hAnsiTheme="minorEastAsia" w:cstheme="minorBidi"/>
                <w:szCs w:val="20"/>
              </w:rPr>
            </w:pPr>
            <w:r w:rsidRPr="00E54C4A">
              <w:rPr>
                <w:rFonts w:asciiTheme="minorEastAsia" w:eastAsiaTheme="minorEastAsia" w:hAnsiTheme="minorEastAsia" w:cstheme="minorBidi" w:hint="eastAsia"/>
                <w:szCs w:val="20"/>
              </w:rPr>
              <w:t>类别</w:t>
            </w:r>
          </w:p>
        </w:tc>
        <w:tc>
          <w:tcPr>
            <w:tcW w:w="6854" w:type="dxa"/>
          </w:tcPr>
          <w:p w14:paraId="2A768207" w14:textId="77777777" w:rsidR="001C1889" w:rsidRPr="00E54C4A" w:rsidRDefault="001C1889" w:rsidP="001C1889">
            <w:pPr>
              <w:spacing w:line="360" w:lineRule="auto"/>
              <w:rPr>
                <w:rFonts w:asciiTheme="minorEastAsia" w:eastAsiaTheme="minorEastAsia" w:hAnsiTheme="minorEastAsia" w:cstheme="minorBidi"/>
                <w:szCs w:val="20"/>
              </w:rPr>
            </w:pPr>
            <w:r w:rsidRPr="00E54C4A">
              <w:rPr>
                <w:rFonts w:asciiTheme="minorEastAsia" w:eastAsiaTheme="minorEastAsia" w:hAnsiTheme="minorEastAsia" w:cstheme="minorBidi" w:hint="eastAsia"/>
                <w:szCs w:val="20"/>
              </w:rPr>
              <w:t>变电工程项目</w:t>
            </w:r>
            <w:r w:rsidRPr="00E54C4A">
              <w:rPr>
                <w:rFonts w:asciiTheme="minorEastAsia" w:eastAsiaTheme="minorEastAsia" w:hAnsiTheme="minorEastAsia" w:cstheme="minorBidi"/>
                <w:szCs w:val="20"/>
              </w:rPr>
              <w:t>建构</w:t>
            </w:r>
            <w:r w:rsidRPr="00E54C4A">
              <w:rPr>
                <w:rFonts w:asciiTheme="minorEastAsia" w:eastAsiaTheme="minorEastAsia" w:hAnsiTheme="minorEastAsia" w:cstheme="minorBidi" w:hint="eastAsia"/>
                <w:szCs w:val="20"/>
              </w:rPr>
              <w:t>筑</w:t>
            </w:r>
            <w:r w:rsidRPr="00E54C4A">
              <w:rPr>
                <w:rFonts w:asciiTheme="minorEastAsia" w:eastAsiaTheme="minorEastAsia" w:hAnsiTheme="minorEastAsia" w:cstheme="minorBidi"/>
                <w:szCs w:val="20"/>
              </w:rPr>
              <w:t>物名称</w:t>
            </w:r>
          </w:p>
        </w:tc>
      </w:tr>
      <w:tr w:rsidR="00E54C4A" w:rsidRPr="00E54C4A" w14:paraId="04FACBE3" w14:textId="77777777" w:rsidTr="003441E8">
        <w:tc>
          <w:tcPr>
            <w:tcW w:w="1668" w:type="dxa"/>
          </w:tcPr>
          <w:p w14:paraId="4FE27457" w14:textId="77777777" w:rsidR="001C1889" w:rsidRPr="00E54C4A" w:rsidRDefault="001C1889" w:rsidP="001C1889">
            <w:pPr>
              <w:spacing w:line="360" w:lineRule="auto"/>
              <w:rPr>
                <w:rFonts w:asciiTheme="minorEastAsia" w:eastAsiaTheme="minorEastAsia" w:hAnsiTheme="minorEastAsia" w:cstheme="minorBidi"/>
                <w:szCs w:val="20"/>
              </w:rPr>
            </w:pPr>
            <w:r w:rsidRPr="00E54C4A">
              <w:rPr>
                <w:rFonts w:asciiTheme="minorEastAsia" w:eastAsiaTheme="minorEastAsia" w:hAnsiTheme="minorEastAsia" w:cstheme="minorBidi" w:hint="eastAsia"/>
                <w:szCs w:val="20"/>
              </w:rPr>
              <w:t>重点</w:t>
            </w:r>
            <w:r w:rsidRPr="00E54C4A">
              <w:rPr>
                <w:rFonts w:asciiTheme="minorEastAsia" w:eastAsiaTheme="minorEastAsia" w:hAnsiTheme="minorEastAsia" w:cstheme="minorBidi"/>
                <w:szCs w:val="20"/>
              </w:rPr>
              <w:t>设防类（简称乙类）</w:t>
            </w:r>
          </w:p>
        </w:tc>
        <w:tc>
          <w:tcPr>
            <w:tcW w:w="6854" w:type="dxa"/>
          </w:tcPr>
          <w:p w14:paraId="3D9609D8" w14:textId="77777777" w:rsidR="001C1889" w:rsidRPr="00E54C4A" w:rsidRDefault="001C1889" w:rsidP="001C1889">
            <w:pPr>
              <w:spacing w:line="360" w:lineRule="auto"/>
              <w:rPr>
                <w:rFonts w:asciiTheme="minorEastAsia" w:eastAsiaTheme="minorEastAsia" w:hAnsiTheme="minorEastAsia" w:cstheme="minorBidi"/>
                <w:szCs w:val="20"/>
              </w:rPr>
            </w:pPr>
            <w:r w:rsidRPr="00E54C4A">
              <w:rPr>
                <w:rFonts w:asciiTheme="minorEastAsia" w:eastAsiaTheme="minorEastAsia" w:hAnsiTheme="minorEastAsia" w:cstheme="minorBidi" w:hint="eastAsia"/>
                <w:szCs w:val="20"/>
              </w:rPr>
              <w:t>1.220</w:t>
            </w:r>
            <w:r w:rsidRPr="00E54C4A">
              <w:rPr>
                <w:rFonts w:asciiTheme="minorEastAsia" w:eastAsiaTheme="minorEastAsia" w:hAnsiTheme="minorEastAsia" w:cstheme="minorBidi"/>
                <w:szCs w:val="20"/>
              </w:rPr>
              <w:t>kV枢纽变电站和</w:t>
            </w:r>
            <w:r w:rsidRPr="00E54C4A">
              <w:rPr>
                <w:rFonts w:asciiTheme="minorEastAsia" w:eastAsiaTheme="minorEastAsia" w:hAnsiTheme="minorEastAsia" w:cstheme="minorBidi" w:hint="eastAsia"/>
                <w:szCs w:val="20"/>
              </w:rPr>
              <w:t>330</w:t>
            </w:r>
            <w:r w:rsidRPr="00E54C4A">
              <w:rPr>
                <w:rFonts w:asciiTheme="minorEastAsia" w:eastAsiaTheme="minorEastAsia" w:hAnsiTheme="minorEastAsia" w:cstheme="minorBidi"/>
                <w:szCs w:val="20"/>
              </w:rPr>
              <w:t>kV及以上变电站</w:t>
            </w:r>
            <w:r w:rsidRPr="00E54C4A">
              <w:rPr>
                <w:rFonts w:asciiTheme="minorEastAsia" w:eastAsiaTheme="minorEastAsia" w:hAnsiTheme="minorEastAsia" w:cstheme="minorBidi" w:hint="eastAsia"/>
                <w:szCs w:val="20"/>
              </w:rPr>
              <w:t>的主要生产建筑物</w:t>
            </w:r>
            <w:r w:rsidRPr="00E54C4A">
              <w:rPr>
                <w:rFonts w:asciiTheme="minorEastAsia" w:eastAsiaTheme="minorEastAsia" w:hAnsiTheme="minorEastAsia" w:cstheme="minorBidi"/>
                <w:szCs w:val="20"/>
              </w:rPr>
              <w:t>：主控通信楼、配电装置</w:t>
            </w:r>
            <w:r w:rsidRPr="00E54C4A">
              <w:rPr>
                <w:rFonts w:asciiTheme="minorEastAsia" w:eastAsiaTheme="minorEastAsia" w:hAnsiTheme="minorEastAsia" w:cstheme="minorBidi" w:hint="eastAsia"/>
                <w:szCs w:val="20"/>
              </w:rPr>
              <w:t>楼</w:t>
            </w:r>
            <w:r w:rsidRPr="00E54C4A">
              <w:rPr>
                <w:rFonts w:asciiTheme="minorEastAsia" w:eastAsiaTheme="minorEastAsia" w:hAnsiTheme="minorEastAsia" w:cstheme="minorBidi"/>
                <w:szCs w:val="20"/>
              </w:rPr>
              <w:t>（室）、继电器室、站</w:t>
            </w:r>
            <w:proofErr w:type="gramStart"/>
            <w:r w:rsidRPr="00E54C4A">
              <w:rPr>
                <w:rFonts w:asciiTheme="minorEastAsia" w:eastAsiaTheme="minorEastAsia" w:hAnsiTheme="minorEastAsia" w:cstheme="minorBidi"/>
                <w:szCs w:val="20"/>
              </w:rPr>
              <w:t>用电室</w:t>
            </w:r>
            <w:proofErr w:type="gramEnd"/>
            <w:r w:rsidRPr="00E54C4A">
              <w:rPr>
                <w:rFonts w:asciiTheme="minorEastAsia" w:eastAsiaTheme="minorEastAsia" w:hAnsiTheme="minorEastAsia" w:cstheme="minorBidi" w:hint="eastAsia"/>
                <w:szCs w:val="20"/>
              </w:rPr>
              <w:t>等</w:t>
            </w:r>
            <w:r w:rsidRPr="00E54C4A">
              <w:rPr>
                <w:rFonts w:asciiTheme="minorEastAsia" w:eastAsiaTheme="minorEastAsia" w:hAnsiTheme="minorEastAsia" w:cstheme="minorBidi"/>
                <w:szCs w:val="20"/>
              </w:rPr>
              <w:t>；</w:t>
            </w:r>
          </w:p>
          <w:p w14:paraId="40046DF3" w14:textId="77777777" w:rsidR="001C1889" w:rsidRPr="00E54C4A" w:rsidRDefault="001C1889" w:rsidP="001C1889">
            <w:pPr>
              <w:spacing w:line="360" w:lineRule="auto"/>
              <w:rPr>
                <w:rFonts w:asciiTheme="minorEastAsia" w:eastAsiaTheme="minorEastAsia" w:hAnsiTheme="minorEastAsia" w:cstheme="minorBidi"/>
                <w:szCs w:val="20"/>
              </w:rPr>
            </w:pPr>
            <w:r w:rsidRPr="00E54C4A">
              <w:rPr>
                <w:rFonts w:asciiTheme="minorEastAsia" w:eastAsiaTheme="minorEastAsia" w:hAnsiTheme="minorEastAsia" w:cstheme="minorBidi"/>
                <w:szCs w:val="20"/>
              </w:rPr>
              <w:t>2.换流站</w:t>
            </w:r>
            <w:r w:rsidRPr="00E54C4A">
              <w:rPr>
                <w:rFonts w:asciiTheme="minorEastAsia" w:eastAsiaTheme="minorEastAsia" w:hAnsiTheme="minorEastAsia" w:cstheme="minorBidi" w:hint="eastAsia"/>
                <w:szCs w:val="20"/>
              </w:rPr>
              <w:t>的主要生产建筑物</w:t>
            </w:r>
            <w:r w:rsidRPr="00E54C4A">
              <w:rPr>
                <w:rFonts w:asciiTheme="minorEastAsia" w:eastAsiaTheme="minorEastAsia" w:hAnsiTheme="minorEastAsia" w:cstheme="minorBidi"/>
                <w:szCs w:val="20"/>
              </w:rPr>
              <w:t>：控制</w:t>
            </w:r>
            <w:r w:rsidRPr="00E54C4A">
              <w:rPr>
                <w:rFonts w:asciiTheme="minorEastAsia" w:eastAsiaTheme="minorEastAsia" w:hAnsiTheme="minorEastAsia" w:cstheme="minorBidi" w:hint="eastAsia"/>
                <w:szCs w:val="20"/>
              </w:rPr>
              <w:t>楼</w:t>
            </w:r>
            <w:r w:rsidRPr="00E54C4A">
              <w:rPr>
                <w:rFonts w:asciiTheme="minorEastAsia" w:eastAsiaTheme="minorEastAsia" w:hAnsiTheme="minorEastAsia" w:cstheme="minorBidi"/>
                <w:szCs w:val="20"/>
              </w:rPr>
              <w:t>、阀厅、</w:t>
            </w:r>
            <w:r w:rsidRPr="00E54C4A">
              <w:rPr>
                <w:rFonts w:asciiTheme="minorEastAsia" w:eastAsiaTheme="minorEastAsia" w:hAnsiTheme="minorEastAsia" w:cstheme="minorBidi" w:hint="eastAsia"/>
                <w:szCs w:val="20"/>
              </w:rPr>
              <w:t>户内配电装置楼、</w:t>
            </w:r>
            <w:r w:rsidRPr="00E54C4A">
              <w:rPr>
                <w:rFonts w:asciiTheme="minorEastAsia" w:eastAsiaTheme="minorEastAsia" w:hAnsiTheme="minorEastAsia" w:cstheme="minorBidi"/>
                <w:szCs w:val="20"/>
              </w:rPr>
              <w:t>继电器室、站</w:t>
            </w:r>
            <w:proofErr w:type="gramStart"/>
            <w:r w:rsidRPr="00E54C4A">
              <w:rPr>
                <w:rFonts w:asciiTheme="minorEastAsia" w:eastAsiaTheme="minorEastAsia" w:hAnsiTheme="minorEastAsia" w:cstheme="minorBidi"/>
                <w:szCs w:val="20"/>
              </w:rPr>
              <w:t>用电室</w:t>
            </w:r>
            <w:proofErr w:type="gramEnd"/>
            <w:r w:rsidRPr="00E54C4A">
              <w:rPr>
                <w:rFonts w:asciiTheme="minorEastAsia" w:eastAsiaTheme="minorEastAsia" w:hAnsiTheme="minorEastAsia" w:cstheme="minorBidi" w:hint="eastAsia"/>
                <w:szCs w:val="20"/>
              </w:rPr>
              <w:t>等。</w:t>
            </w:r>
          </w:p>
        </w:tc>
      </w:tr>
      <w:tr w:rsidR="00E54C4A" w:rsidRPr="00E54C4A" w14:paraId="2E586779" w14:textId="77777777" w:rsidTr="003441E8">
        <w:tc>
          <w:tcPr>
            <w:tcW w:w="1668" w:type="dxa"/>
          </w:tcPr>
          <w:p w14:paraId="246C7751" w14:textId="77777777" w:rsidR="001C1889" w:rsidRPr="00E54C4A" w:rsidRDefault="001C1889" w:rsidP="001C1889">
            <w:pPr>
              <w:spacing w:line="360" w:lineRule="auto"/>
              <w:rPr>
                <w:rFonts w:asciiTheme="minorEastAsia" w:eastAsiaTheme="minorEastAsia" w:hAnsiTheme="minorEastAsia" w:cstheme="minorBidi"/>
                <w:szCs w:val="20"/>
              </w:rPr>
            </w:pPr>
            <w:r w:rsidRPr="00E54C4A">
              <w:rPr>
                <w:rFonts w:asciiTheme="minorEastAsia" w:eastAsiaTheme="minorEastAsia" w:hAnsiTheme="minorEastAsia" w:cstheme="minorBidi" w:hint="eastAsia"/>
                <w:szCs w:val="20"/>
              </w:rPr>
              <w:t>标准</w:t>
            </w:r>
            <w:r w:rsidRPr="00E54C4A">
              <w:rPr>
                <w:rFonts w:asciiTheme="minorEastAsia" w:eastAsiaTheme="minorEastAsia" w:hAnsiTheme="minorEastAsia" w:cstheme="minorBidi"/>
                <w:szCs w:val="20"/>
              </w:rPr>
              <w:t>设防类（简称丙类）</w:t>
            </w:r>
          </w:p>
        </w:tc>
        <w:tc>
          <w:tcPr>
            <w:tcW w:w="6854" w:type="dxa"/>
          </w:tcPr>
          <w:p w14:paraId="702A2C93" w14:textId="77777777" w:rsidR="001C1889" w:rsidRPr="00E54C4A" w:rsidRDefault="001C1889" w:rsidP="001C1889">
            <w:pPr>
              <w:spacing w:line="360" w:lineRule="auto"/>
              <w:rPr>
                <w:rFonts w:asciiTheme="minorEastAsia" w:eastAsiaTheme="minorEastAsia" w:hAnsiTheme="minorEastAsia" w:cstheme="minorBidi"/>
                <w:szCs w:val="20"/>
              </w:rPr>
            </w:pPr>
            <w:r w:rsidRPr="00E54C4A">
              <w:rPr>
                <w:rFonts w:asciiTheme="minorEastAsia" w:eastAsiaTheme="minorEastAsia" w:hAnsiTheme="minorEastAsia" w:cstheme="minorBidi" w:hint="eastAsia"/>
                <w:szCs w:val="20"/>
              </w:rPr>
              <w:t>1.除</w:t>
            </w:r>
            <w:r w:rsidRPr="00E54C4A">
              <w:rPr>
                <w:rFonts w:asciiTheme="minorEastAsia" w:eastAsiaTheme="minorEastAsia" w:hAnsiTheme="minorEastAsia" w:cstheme="minorBidi"/>
                <w:szCs w:val="20"/>
              </w:rPr>
              <w:t>乙</w:t>
            </w:r>
            <w:r w:rsidRPr="00E54C4A">
              <w:rPr>
                <w:rFonts w:asciiTheme="minorEastAsia" w:eastAsiaTheme="minorEastAsia" w:hAnsiTheme="minorEastAsia" w:cstheme="minorBidi" w:hint="eastAsia"/>
                <w:szCs w:val="20"/>
              </w:rPr>
              <w:t>、</w:t>
            </w:r>
            <w:proofErr w:type="gramStart"/>
            <w:r w:rsidRPr="00E54C4A">
              <w:rPr>
                <w:rFonts w:asciiTheme="minorEastAsia" w:eastAsiaTheme="minorEastAsia" w:hAnsiTheme="minorEastAsia" w:cstheme="minorBidi" w:hint="eastAsia"/>
                <w:szCs w:val="20"/>
              </w:rPr>
              <w:t>丁</w:t>
            </w:r>
            <w:r w:rsidRPr="00E54C4A">
              <w:rPr>
                <w:rFonts w:asciiTheme="minorEastAsia" w:eastAsiaTheme="minorEastAsia" w:hAnsiTheme="minorEastAsia" w:cstheme="minorBidi"/>
                <w:szCs w:val="20"/>
              </w:rPr>
              <w:t>类以外</w:t>
            </w:r>
            <w:proofErr w:type="gramEnd"/>
            <w:r w:rsidRPr="00E54C4A">
              <w:rPr>
                <w:rFonts w:asciiTheme="minorEastAsia" w:eastAsiaTheme="minorEastAsia" w:hAnsiTheme="minorEastAsia" w:cstheme="minorBidi"/>
                <w:szCs w:val="20"/>
              </w:rPr>
              <w:t>的其他建</w:t>
            </w:r>
            <w:r w:rsidRPr="00E54C4A">
              <w:rPr>
                <w:rFonts w:asciiTheme="minorEastAsia" w:eastAsiaTheme="minorEastAsia" w:hAnsiTheme="minorEastAsia" w:cstheme="minorBidi" w:hint="eastAsia"/>
                <w:szCs w:val="20"/>
              </w:rPr>
              <w:t>（</w:t>
            </w:r>
            <w:r w:rsidRPr="00E54C4A">
              <w:rPr>
                <w:rFonts w:asciiTheme="minorEastAsia" w:eastAsiaTheme="minorEastAsia" w:hAnsiTheme="minorEastAsia" w:cstheme="minorBidi"/>
                <w:szCs w:val="20"/>
              </w:rPr>
              <w:t>构</w:t>
            </w:r>
            <w:r w:rsidRPr="00E54C4A">
              <w:rPr>
                <w:rFonts w:asciiTheme="minorEastAsia" w:eastAsiaTheme="minorEastAsia" w:hAnsiTheme="minorEastAsia" w:cstheme="minorBidi" w:hint="eastAsia"/>
                <w:szCs w:val="20"/>
              </w:rPr>
              <w:t>）</w:t>
            </w:r>
            <w:r w:rsidRPr="00E54C4A">
              <w:rPr>
                <w:rFonts w:asciiTheme="minorEastAsia" w:eastAsiaTheme="minorEastAsia" w:hAnsiTheme="minorEastAsia" w:cstheme="minorBidi"/>
                <w:szCs w:val="20"/>
              </w:rPr>
              <w:t>筑物，包括</w:t>
            </w:r>
            <w:r w:rsidRPr="00E54C4A">
              <w:rPr>
                <w:rFonts w:asciiTheme="minorEastAsia" w:eastAsiaTheme="minorEastAsia" w:hAnsiTheme="minorEastAsia" w:cstheme="minorBidi" w:hint="eastAsia"/>
                <w:szCs w:val="20"/>
              </w:rPr>
              <w:t>综合楼</w:t>
            </w:r>
            <w:r w:rsidRPr="00E54C4A">
              <w:rPr>
                <w:rFonts w:asciiTheme="minorEastAsia" w:eastAsiaTheme="minorEastAsia" w:hAnsiTheme="minorEastAsia" w:cstheme="minorBidi"/>
                <w:szCs w:val="20"/>
              </w:rPr>
              <w:t>（备班楼）</w:t>
            </w:r>
            <w:r w:rsidRPr="00E54C4A">
              <w:rPr>
                <w:rFonts w:asciiTheme="minorEastAsia" w:eastAsiaTheme="minorEastAsia" w:hAnsiTheme="minorEastAsia" w:cstheme="minorBidi" w:hint="eastAsia"/>
                <w:szCs w:val="20"/>
              </w:rPr>
              <w:t>、</w:t>
            </w:r>
            <w:r w:rsidRPr="00E54C4A">
              <w:rPr>
                <w:rFonts w:asciiTheme="minorEastAsia" w:eastAsiaTheme="minorEastAsia" w:hAnsiTheme="minorEastAsia" w:cstheme="minorBidi"/>
                <w:szCs w:val="20"/>
              </w:rPr>
              <w:t>检修备品库、泵房、消防设备间、汽车库等</w:t>
            </w:r>
            <w:r w:rsidRPr="00E54C4A">
              <w:rPr>
                <w:rFonts w:asciiTheme="minorEastAsia" w:eastAsiaTheme="minorEastAsia" w:hAnsiTheme="minorEastAsia" w:cstheme="minorBidi" w:hint="eastAsia"/>
                <w:szCs w:val="20"/>
              </w:rPr>
              <w:t>；</w:t>
            </w:r>
          </w:p>
          <w:p w14:paraId="1CFCEE8D" w14:textId="77777777" w:rsidR="001C1889" w:rsidRPr="00E54C4A" w:rsidRDefault="001C1889" w:rsidP="001C1889">
            <w:pPr>
              <w:spacing w:line="360" w:lineRule="auto"/>
              <w:rPr>
                <w:rFonts w:asciiTheme="minorEastAsia" w:eastAsiaTheme="minorEastAsia" w:hAnsiTheme="minorEastAsia" w:cstheme="minorBidi"/>
                <w:szCs w:val="20"/>
              </w:rPr>
            </w:pPr>
            <w:r w:rsidRPr="00E54C4A">
              <w:rPr>
                <w:rFonts w:asciiTheme="minorEastAsia" w:eastAsiaTheme="minorEastAsia" w:hAnsiTheme="minorEastAsia" w:cstheme="minorBidi"/>
                <w:szCs w:val="20"/>
              </w:rPr>
              <w:t>2.</w:t>
            </w:r>
            <w:r w:rsidRPr="00E54C4A">
              <w:rPr>
                <w:rFonts w:asciiTheme="minorEastAsia" w:eastAsiaTheme="minorEastAsia" w:hAnsiTheme="minorEastAsia" w:cstheme="minorBidi" w:hint="eastAsia"/>
                <w:szCs w:val="20"/>
              </w:rPr>
              <w:t>所有</w:t>
            </w:r>
            <w:r w:rsidRPr="00E54C4A">
              <w:rPr>
                <w:rFonts w:asciiTheme="minorEastAsia" w:eastAsiaTheme="minorEastAsia" w:hAnsiTheme="minorEastAsia" w:cstheme="minorBidi"/>
                <w:szCs w:val="20"/>
              </w:rPr>
              <w:t>构架、</w:t>
            </w:r>
            <w:r w:rsidRPr="00E54C4A">
              <w:rPr>
                <w:rFonts w:asciiTheme="minorEastAsia" w:eastAsiaTheme="minorEastAsia" w:hAnsiTheme="minorEastAsia" w:cstheme="minorBidi" w:hint="eastAsia"/>
                <w:szCs w:val="20"/>
              </w:rPr>
              <w:t>设备</w:t>
            </w:r>
            <w:r w:rsidRPr="00E54C4A">
              <w:rPr>
                <w:rFonts w:asciiTheme="minorEastAsia" w:eastAsiaTheme="minorEastAsia" w:hAnsiTheme="minorEastAsia" w:cstheme="minorBidi"/>
                <w:szCs w:val="20"/>
              </w:rPr>
              <w:t>支架</w:t>
            </w:r>
            <w:r w:rsidRPr="00E54C4A">
              <w:rPr>
                <w:rFonts w:asciiTheme="minorEastAsia" w:eastAsiaTheme="minorEastAsia" w:hAnsiTheme="minorEastAsia" w:cstheme="minorBidi" w:hint="eastAsia"/>
                <w:szCs w:val="20"/>
              </w:rPr>
              <w:t>等。</w:t>
            </w:r>
          </w:p>
        </w:tc>
      </w:tr>
      <w:tr w:rsidR="00E54C4A" w:rsidRPr="00E54C4A" w14:paraId="2043D6F6" w14:textId="77777777" w:rsidTr="003441E8">
        <w:tc>
          <w:tcPr>
            <w:tcW w:w="1668" w:type="dxa"/>
          </w:tcPr>
          <w:p w14:paraId="1086550B" w14:textId="77777777" w:rsidR="001C1889" w:rsidRPr="00E54C4A" w:rsidRDefault="001C1889" w:rsidP="001C1889">
            <w:pPr>
              <w:spacing w:line="360" w:lineRule="auto"/>
              <w:rPr>
                <w:rFonts w:asciiTheme="minorEastAsia" w:eastAsiaTheme="minorEastAsia" w:hAnsiTheme="minorEastAsia" w:cstheme="minorBidi"/>
                <w:szCs w:val="20"/>
              </w:rPr>
            </w:pPr>
            <w:r w:rsidRPr="00E54C4A">
              <w:rPr>
                <w:rFonts w:asciiTheme="minorEastAsia" w:eastAsiaTheme="minorEastAsia" w:hAnsiTheme="minorEastAsia" w:cstheme="minorBidi" w:hint="eastAsia"/>
                <w:szCs w:val="20"/>
              </w:rPr>
              <w:t>适度设防类</w:t>
            </w:r>
            <w:r w:rsidRPr="00E54C4A">
              <w:rPr>
                <w:rFonts w:asciiTheme="minorEastAsia" w:eastAsiaTheme="minorEastAsia" w:hAnsiTheme="minorEastAsia" w:cstheme="minorBidi"/>
                <w:szCs w:val="20"/>
              </w:rPr>
              <w:t>（简称</w:t>
            </w:r>
            <w:r w:rsidRPr="00E54C4A">
              <w:rPr>
                <w:rFonts w:asciiTheme="minorEastAsia" w:eastAsiaTheme="minorEastAsia" w:hAnsiTheme="minorEastAsia" w:cstheme="minorBidi" w:hint="eastAsia"/>
                <w:szCs w:val="20"/>
              </w:rPr>
              <w:t>丁</w:t>
            </w:r>
            <w:r w:rsidRPr="00E54C4A">
              <w:rPr>
                <w:rFonts w:asciiTheme="minorEastAsia" w:eastAsiaTheme="minorEastAsia" w:hAnsiTheme="minorEastAsia" w:cstheme="minorBidi"/>
                <w:szCs w:val="20"/>
              </w:rPr>
              <w:t>类）</w:t>
            </w:r>
          </w:p>
        </w:tc>
        <w:tc>
          <w:tcPr>
            <w:tcW w:w="6854" w:type="dxa"/>
          </w:tcPr>
          <w:p w14:paraId="0C79306F" w14:textId="77777777" w:rsidR="001C1889" w:rsidRPr="00E54C4A" w:rsidRDefault="001C1889" w:rsidP="001C1889">
            <w:pPr>
              <w:spacing w:line="360" w:lineRule="auto"/>
              <w:rPr>
                <w:rFonts w:asciiTheme="minorEastAsia" w:eastAsiaTheme="minorEastAsia" w:hAnsiTheme="minorEastAsia" w:cstheme="minorBidi"/>
                <w:szCs w:val="20"/>
              </w:rPr>
            </w:pPr>
            <w:r w:rsidRPr="00E54C4A">
              <w:rPr>
                <w:rFonts w:asciiTheme="minorEastAsia" w:eastAsiaTheme="minorEastAsia" w:hAnsiTheme="minorEastAsia" w:cstheme="minorBidi" w:hint="eastAsia"/>
                <w:szCs w:val="20"/>
              </w:rPr>
              <w:t>围墙、消防小间等。</w:t>
            </w:r>
          </w:p>
        </w:tc>
      </w:tr>
    </w:tbl>
    <w:p w14:paraId="659A5D87" w14:textId="77777777" w:rsidR="001C1889" w:rsidRPr="00E54C4A" w:rsidRDefault="001C1889" w:rsidP="001C1889">
      <w:pPr>
        <w:spacing w:line="360" w:lineRule="auto"/>
        <w:rPr>
          <w:rFonts w:asciiTheme="minorEastAsia" w:eastAsiaTheme="minorEastAsia" w:hAnsiTheme="minorEastAsia" w:cstheme="minorBidi"/>
          <w:szCs w:val="20"/>
        </w:rPr>
      </w:pPr>
      <w:r w:rsidRPr="00E54C4A">
        <w:rPr>
          <w:rFonts w:asciiTheme="minorEastAsia" w:eastAsiaTheme="minorEastAsia" w:hAnsiTheme="minorEastAsia" w:cstheme="minorBidi" w:hint="eastAsia"/>
          <w:szCs w:val="20"/>
        </w:rPr>
        <w:t>注：</w:t>
      </w:r>
      <w:r w:rsidRPr="00E54C4A">
        <w:rPr>
          <w:rFonts w:asciiTheme="minorEastAsia" w:eastAsiaTheme="minorEastAsia" w:hAnsiTheme="minorEastAsia" w:cstheme="minorBidi"/>
          <w:szCs w:val="20"/>
        </w:rPr>
        <w:t>规模较小的乙类建筑，当采用抗震性能较好的结构体系时，允许按丙类建筑设防。</w:t>
      </w:r>
    </w:p>
    <w:p w14:paraId="6E02ECCA" w14:textId="77777777" w:rsidR="001C1889" w:rsidRPr="00E54C4A" w:rsidRDefault="001C1889" w:rsidP="001C1889">
      <w:pPr>
        <w:adjustRightInd w:val="0"/>
        <w:snapToGrid w:val="0"/>
        <w:spacing w:beforeLines="50" w:before="156" w:afterLines="50" w:after="156" w:line="360" w:lineRule="auto"/>
        <w:ind w:left="576"/>
        <w:jc w:val="center"/>
        <w:outlineLvl w:val="1"/>
        <w:rPr>
          <w:rFonts w:ascii="黑体" w:eastAsia="黑体" w:hAnsi="黑体"/>
          <w:bCs/>
          <w:snapToGrid w:val="0"/>
          <w:kern w:val="0"/>
          <w:sz w:val="28"/>
          <w:szCs w:val="32"/>
        </w:rPr>
      </w:pPr>
      <w:bookmarkStart w:id="51" w:name="_Toc26867930"/>
      <w:bookmarkStart w:id="52" w:name="_Toc74840637"/>
      <w:r w:rsidRPr="00E54C4A">
        <w:rPr>
          <w:rFonts w:ascii="黑体" w:eastAsia="黑体" w:hAnsi="黑体" w:hint="eastAsia"/>
          <w:bCs/>
          <w:snapToGrid w:val="0"/>
          <w:kern w:val="0"/>
          <w:sz w:val="28"/>
          <w:szCs w:val="32"/>
        </w:rPr>
        <w:lastRenderedPageBreak/>
        <w:t>5.2 建筑物</w:t>
      </w:r>
      <w:bookmarkEnd w:id="44"/>
      <w:bookmarkEnd w:id="45"/>
      <w:bookmarkEnd w:id="46"/>
      <w:bookmarkEnd w:id="51"/>
      <w:bookmarkEnd w:id="52"/>
    </w:p>
    <w:p w14:paraId="0142FF0B" w14:textId="77777777" w:rsidR="001C1889" w:rsidRPr="00E54C4A" w:rsidRDefault="001C1889" w:rsidP="001C1889">
      <w:pPr>
        <w:spacing w:line="360" w:lineRule="auto"/>
        <w:rPr>
          <w:rFonts w:asciiTheme="minorEastAsia" w:eastAsiaTheme="minorEastAsia" w:hAnsiTheme="minorEastAsia" w:cstheme="minorBidi"/>
          <w:bCs/>
          <w:sz w:val="28"/>
          <w:szCs w:val="28"/>
        </w:rPr>
      </w:pPr>
      <w:bookmarkStart w:id="53" w:name="OLE_LINK21"/>
      <w:bookmarkStart w:id="54" w:name="OLE_LINK22"/>
      <w:bookmarkEnd w:id="47"/>
      <w:bookmarkEnd w:id="48"/>
      <w:bookmarkEnd w:id="49"/>
      <w:bookmarkEnd w:id="50"/>
      <w:r w:rsidRPr="00E54C4A">
        <w:rPr>
          <w:rFonts w:asciiTheme="minorEastAsia" w:eastAsiaTheme="minorEastAsia" w:hAnsiTheme="minorEastAsia" w:cstheme="minorBidi"/>
          <w:bCs/>
          <w:sz w:val="28"/>
          <w:szCs w:val="28"/>
        </w:rPr>
        <w:t>5.2.1地下变电站、地上变电站的地下室每个防火分区的建筑面积不应大于1000m</w:t>
      </w:r>
      <w:r w:rsidRPr="00E54C4A">
        <w:rPr>
          <w:rFonts w:asciiTheme="minorEastAsia" w:eastAsiaTheme="minorEastAsia" w:hAnsiTheme="minorEastAsia" w:cstheme="minorBidi"/>
          <w:bCs/>
          <w:sz w:val="28"/>
          <w:szCs w:val="28"/>
          <w:vertAlign w:val="superscript"/>
        </w:rPr>
        <w:t>2</w:t>
      </w:r>
      <w:r w:rsidRPr="00E54C4A">
        <w:rPr>
          <w:rFonts w:asciiTheme="minorEastAsia" w:eastAsiaTheme="minorEastAsia" w:hAnsiTheme="minorEastAsia" w:cstheme="minorBidi"/>
          <w:bCs/>
          <w:sz w:val="28"/>
          <w:szCs w:val="28"/>
        </w:rPr>
        <w:t>。设置自动灭火系统的防火分区，其防火分区面积可增大1.0倍；当局部设置自动灭火系统时，增加面积可按该局部面积的1.0倍计算。</w:t>
      </w:r>
    </w:p>
    <w:p w14:paraId="023EEDA4" w14:textId="77777777" w:rsidR="001C1889" w:rsidRPr="00E54C4A" w:rsidRDefault="001C1889" w:rsidP="001C1889">
      <w:pPr>
        <w:spacing w:line="360" w:lineRule="auto"/>
        <w:rPr>
          <w:rFonts w:asciiTheme="minorEastAsia" w:eastAsiaTheme="minorEastAsia" w:hAnsiTheme="minorEastAsia" w:cstheme="minorBidi"/>
          <w:bCs/>
          <w:sz w:val="28"/>
          <w:szCs w:val="28"/>
        </w:rPr>
      </w:pPr>
      <w:r w:rsidRPr="00E54C4A">
        <w:rPr>
          <w:rFonts w:asciiTheme="minorEastAsia" w:eastAsiaTheme="minorEastAsia" w:hAnsiTheme="minorEastAsia" w:cstheme="minorBidi" w:hint="eastAsia"/>
          <w:bCs/>
          <w:sz w:val="28"/>
          <w:szCs w:val="28"/>
        </w:rPr>
        <w:t xml:space="preserve">5.2.2地下变电站、地上变电站的地下室、半地下室安全出口不应少于 2 </w:t>
      </w:r>
      <w:proofErr w:type="gramStart"/>
      <w:r w:rsidRPr="00E54C4A">
        <w:rPr>
          <w:rFonts w:asciiTheme="minorEastAsia" w:eastAsiaTheme="minorEastAsia" w:hAnsiTheme="minorEastAsia" w:cstheme="minorBidi" w:hint="eastAsia"/>
          <w:bCs/>
          <w:sz w:val="28"/>
          <w:szCs w:val="28"/>
        </w:rPr>
        <w:t>个</w:t>
      </w:r>
      <w:proofErr w:type="gramEnd"/>
      <w:r w:rsidRPr="00E54C4A">
        <w:rPr>
          <w:rFonts w:asciiTheme="minorEastAsia" w:eastAsiaTheme="minorEastAsia" w:hAnsiTheme="minorEastAsia" w:cstheme="minorBidi" w:hint="eastAsia"/>
          <w:bCs/>
          <w:sz w:val="28"/>
          <w:szCs w:val="28"/>
        </w:rPr>
        <w:t>。地下室与地上层不应共用楼梯间，</w:t>
      </w:r>
      <w:proofErr w:type="gramStart"/>
      <w:r w:rsidRPr="00E54C4A">
        <w:rPr>
          <w:rFonts w:asciiTheme="minorEastAsia" w:eastAsiaTheme="minorEastAsia" w:hAnsiTheme="minorEastAsia" w:cstheme="minorBidi" w:hint="eastAsia"/>
          <w:bCs/>
          <w:sz w:val="28"/>
          <w:szCs w:val="28"/>
        </w:rPr>
        <w:t>当必须</w:t>
      </w:r>
      <w:proofErr w:type="gramEnd"/>
      <w:r w:rsidRPr="00E54C4A">
        <w:rPr>
          <w:rFonts w:asciiTheme="minorEastAsia" w:eastAsiaTheme="minorEastAsia" w:hAnsiTheme="minorEastAsia" w:cstheme="minorBidi" w:hint="eastAsia"/>
          <w:bCs/>
          <w:sz w:val="28"/>
          <w:szCs w:val="28"/>
        </w:rPr>
        <w:t>共用楼梯间时，应在地上首层采用耐火极限不低于 2h 的</w:t>
      </w:r>
      <w:proofErr w:type="gramStart"/>
      <w:r w:rsidRPr="00E54C4A">
        <w:rPr>
          <w:rFonts w:asciiTheme="minorEastAsia" w:eastAsiaTheme="minorEastAsia" w:hAnsiTheme="minorEastAsia" w:cstheme="minorBidi" w:hint="eastAsia"/>
          <w:bCs/>
          <w:sz w:val="28"/>
          <w:szCs w:val="28"/>
        </w:rPr>
        <w:t>不</w:t>
      </w:r>
      <w:proofErr w:type="gramEnd"/>
      <w:r w:rsidRPr="00E54C4A">
        <w:rPr>
          <w:rFonts w:asciiTheme="minorEastAsia" w:eastAsiaTheme="minorEastAsia" w:hAnsiTheme="minorEastAsia" w:cstheme="minorBidi" w:hint="eastAsia"/>
          <w:bCs/>
          <w:sz w:val="28"/>
          <w:szCs w:val="28"/>
        </w:rPr>
        <w:t>燃烧体隔墙和乙级防火门将地下或半地下部分与地上部分的连通部分完全隔开，并应有明显标志。</w:t>
      </w:r>
    </w:p>
    <w:p w14:paraId="432F593D" w14:textId="77777777" w:rsidR="001C1889" w:rsidRPr="00E54C4A" w:rsidRDefault="001C1889" w:rsidP="001C1889">
      <w:pPr>
        <w:spacing w:line="360" w:lineRule="auto"/>
        <w:rPr>
          <w:rFonts w:asciiTheme="minorEastAsia" w:eastAsiaTheme="minorEastAsia" w:hAnsiTheme="minorEastAsia" w:cstheme="minorBidi"/>
          <w:bCs/>
          <w:sz w:val="28"/>
          <w:szCs w:val="28"/>
        </w:rPr>
      </w:pPr>
      <w:bookmarkStart w:id="55" w:name="OLE_LINK85"/>
      <w:bookmarkStart w:id="56" w:name="OLE_LINK86"/>
      <w:bookmarkStart w:id="57" w:name="OLE_LINK87"/>
      <w:bookmarkStart w:id="58" w:name="OLE_LINK101"/>
      <w:bookmarkStart w:id="59" w:name="OLE_LINK102"/>
      <w:bookmarkStart w:id="60" w:name="OLE_LINK103"/>
      <w:bookmarkEnd w:id="53"/>
      <w:bookmarkEnd w:id="54"/>
      <w:r w:rsidRPr="00E54C4A">
        <w:rPr>
          <w:rFonts w:asciiTheme="minorEastAsia" w:eastAsiaTheme="minorEastAsia" w:hAnsiTheme="minorEastAsia" w:cstheme="minorBidi"/>
          <w:bCs/>
          <w:sz w:val="28"/>
          <w:szCs w:val="28"/>
        </w:rPr>
        <w:t>5.2.</w:t>
      </w:r>
      <w:r w:rsidRPr="00E54C4A">
        <w:rPr>
          <w:rFonts w:asciiTheme="minorEastAsia" w:eastAsiaTheme="minorEastAsia" w:hAnsiTheme="minorEastAsia" w:cstheme="minorBidi" w:hint="eastAsia"/>
          <w:bCs/>
          <w:sz w:val="28"/>
          <w:szCs w:val="28"/>
        </w:rPr>
        <w:t>3生产建筑物与油浸变压器或可燃介质电容器的间距不满足防火间距的要求时，应符合下列规定：</w:t>
      </w:r>
    </w:p>
    <w:p w14:paraId="0A7F4207" w14:textId="77777777" w:rsidR="001C1889" w:rsidRPr="00E54C4A" w:rsidRDefault="001C1889" w:rsidP="001C1889">
      <w:pPr>
        <w:spacing w:line="360" w:lineRule="auto"/>
        <w:ind w:firstLineChars="200" w:firstLine="560"/>
        <w:rPr>
          <w:rFonts w:asciiTheme="minorEastAsia" w:eastAsiaTheme="minorEastAsia" w:hAnsiTheme="minorEastAsia" w:cstheme="minorBidi"/>
          <w:bCs/>
          <w:sz w:val="28"/>
          <w:szCs w:val="28"/>
        </w:rPr>
      </w:pPr>
      <w:r w:rsidRPr="00E54C4A">
        <w:rPr>
          <w:rFonts w:asciiTheme="minorEastAsia" w:eastAsiaTheme="minorEastAsia" w:hAnsiTheme="minorEastAsia" w:cstheme="minorBidi"/>
          <w:bCs/>
          <w:sz w:val="28"/>
          <w:szCs w:val="28"/>
        </w:rPr>
        <w:t xml:space="preserve">1 </w:t>
      </w:r>
      <w:r w:rsidRPr="00E54C4A">
        <w:rPr>
          <w:rFonts w:asciiTheme="minorEastAsia" w:eastAsiaTheme="minorEastAsia" w:hAnsiTheme="minorEastAsia" w:cstheme="minorBidi" w:hint="eastAsia"/>
          <w:bCs/>
          <w:sz w:val="28"/>
          <w:szCs w:val="28"/>
        </w:rPr>
        <w:t>当建筑物与油浸变压器或可燃介质电容器等电气设备间距小于</w:t>
      </w:r>
      <w:r w:rsidRPr="00E54C4A">
        <w:rPr>
          <w:rFonts w:asciiTheme="minorEastAsia" w:eastAsiaTheme="minorEastAsia" w:hAnsiTheme="minorEastAsia" w:cstheme="minorBidi"/>
          <w:bCs/>
          <w:sz w:val="28"/>
          <w:szCs w:val="28"/>
        </w:rPr>
        <w:t>5m</w:t>
      </w:r>
      <w:r w:rsidRPr="00E54C4A">
        <w:rPr>
          <w:rFonts w:asciiTheme="minorEastAsia" w:eastAsiaTheme="minorEastAsia" w:hAnsiTheme="minorEastAsia" w:cstheme="minorBidi" w:hint="eastAsia"/>
          <w:bCs/>
          <w:sz w:val="28"/>
          <w:szCs w:val="28"/>
        </w:rPr>
        <w:t>时，在设备外轮廓投影范围外侧各3m内的建筑物外墙上不应设置门、窗、洞口和通风孔。且该区域外墙应为防火墙，当设备高于建筑物时，防火墙应高于该设备的高度；</w:t>
      </w:r>
    </w:p>
    <w:p w14:paraId="4F14CEFF" w14:textId="77777777" w:rsidR="001C1889" w:rsidRPr="00E54C4A" w:rsidRDefault="001C1889" w:rsidP="001C1889">
      <w:pPr>
        <w:spacing w:line="360" w:lineRule="auto"/>
        <w:ind w:firstLineChars="200" w:firstLine="560"/>
        <w:rPr>
          <w:rFonts w:asciiTheme="minorEastAsia" w:eastAsiaTheme="minorEastAsia" w:hAnsiTheme="minorEastAsia" w:cstheme="minorBidi"/>
          <w:bCs/>
          <w:sz w:val="28"/>
          <w:szCs w:val="28"/>
        </w:rPr>
      </w:pPr>
      <w:r w:rsidRPr="00E54C4A">
        <w:rPr>
          <w:rFonts w:asciiTheme="minorEastAsia" w:eastAsiaTheme="minorEastAsia" w:hAnsiTheme="minorEastAsia" w:cstheme="minorBidi" w:hint="eastAsia"/>
          <w:bCs/>
          <w:sz w:val="28"/>
          <w:szCs w:val="28"/>
        </w:rPr>
        <w:t>2 当建筑物与油浸变压器或可燃介质电容器等电气设备间距在5m～10m时，在设备外轮廓投影范围外侧各3m内的建筑物外墙上可设置甲级防火门，设备高度以上可设防火窗，其耐火极限不小于0.90h。当该墙高度低于设备高度时，应加强屋顶的防火措施；</w:t>
      </w:r>
    </w:p>
    <w:p w14:paraId="6C55FF46" w14:textId="77777777" w:rsidR="001C1889" w:rsidRPr="00E54C4A" w:rsidRDefault="001C1889" w:rsidP="001C1889">
      <w:pPr>
        <w:spacing w:line="360" w:lineRule="auto"/>
        <w:ind w:firstLineChars="200" w:firstLine="560"/>
        <w:rPr>
          <w:rFonts w:asciiTheme="minorEastAsia" w:eastAsiaTheme="minorEastAsia" w:hAnsiTheme="minorEastAsia" w:cstheme="minorBidi"/>
          <w:bCs/>
          <w:sz w:val="28"/>
          <w:szCs w:val="28"/>
        </w:rPr>
      </w:pPr>
      <w:r w:rsidRPr="00E54C4A">
        <w:rPr>
          <w:rFonts w:asciiTheme="minorEastAsia" w:eastAsiaTheme="minorEastAsia" w:hAnsiTheme="minorEastAsia" w:cstheme="minorBidi" w:hint="eastAsia"/>
          <w:bCs/>
          <w:sz w:val="28"/>
          <w:szCs w:val="28"/>
        </w:rPr>
        <w:t>3 当工艺需要油浸变压器等电气设备有电气套管穿越防火墙时，防火墙上的电缆孔洞应采用耐火极限为</w:t>
      </w:r>
      <w:r w:rsidRPr="00E54C4A">
        <w:rPr>
          <w:rFonts w:asciiTheme="minorEastAsia" w:eastAsiaTheme="minorEastAsia" w:hAnsiTheme="minorEastAsia" w:cstheme="minorBidi"/>
          <w:bCs/>
          <w:sz w:val="28"/>
          <w:szCs w:val="28"/>
        </w:rPr>
        <w:t>3.0h</w:t>
      </w:r>
      <w:r w:rsidRPr="00E54C4A">
        <w:rPr>
          <w:rFonts w:asciiTheme="minorEastAsia" w:eastAsiaTheme="minorEastAsia" w:hAnsiTheme="minorEastAsia" w:cstheme="minorBidi" w:hint="eastAsia"/>
          <w:bCs/>
          <w:sz w:val="28"/>
          <w:szCs w:val="28"/>
        </w:rPr>
        <w:t>的防火封堵材料。</w:t>
      </w:r>
    </w:p>
    <w:p w14:paraId="3A2F1D30" w14:textId="77777777" w:rsidR="001C1889" w:rsidRPr="00E54C4A" w:rsidRDefault="001C1889" w:rsidP="001C1889">
      <w:pPr>
        <w:spacing w:line="360" w:lineRule="auto"/>
        <w:rPr>
          <w:rFonts w:asciiTheme="minorEastAsia" w:eastAsiaTheme="minorEastAsia" w:hAnsiTheme="minorEastAsia" w:cstheme="minorBidi"/>
          <w:bCs/>
          <w:sz w:val="28"/>
          <w:szCs w:val="28"/>
        </w:rPr>
      </w:pPr>
      <w:r w:rsidRPr="00E54C4A">
        <w:rPr>
          <w:rFonts w:asciiTheme="minorEastAsia" w:eastAsiaTheme="minorEastAsia" w:hAnsiTheme="minorEastAsia" w:cstheme="minorBidi" w:hint="eastAsia"/>
          <w:bCs/>
          <w:sz w:val="28"/>
          <w:szCs w:val="28"/>
        </w:rPr>
        <w:lastRenderedPageBreak/>
        <w:t>5.2.4地上油</w:t>
      </w:r>
      <w:proofErr w:type="gramStart"/>
      <w:r w:rsidRPr="00E54C4A">
        <w:rPr>
          <w:rFonts w:asciiTheme="minorEastAsia" w:eastAsiaTheme="minorEastAsia" w:hAnsiTheme="minorEastAsia" w:cstheme="minorBidi" w:hint="eastAsia"/>
          <w:bCs/>
          <w:sz w:val="28"/>
          <w:szCs w:val="28"/>
        </w:rPr>
        <w:t>浸</w:t>
      </w:r>
      <w:proofErr w:type="gramEnd"/>
      <w:r w:rsidRPr="00E54C4A">
        <w:rPr>
          <w:rFonts w:asciiTheme="minorEastAsia" w:eastAsiaTheme="minorEastAsia" w:hAnsiTheme="minorEastAsia" w:cstheme="minorBidi" w:hint="eastAsia"/>
          <w:bCs/>
          <w:sz w:val="28"/>
          <w:szCs w:val="28"/>
        </w:rPr>
        <w:t>变压器室的门应直通室外或散热器侧；地下油浸变压器室门应向公共走道方向开启，该门应采用甲级防火门。</w:t>
      </w:r>
    </w:p>
    <w:bookmarkEnd w:id="55"/>
    <w:bookmarkEnd w:id="56"/>
    <w:bookmarkEnd w:id="57"/>
    <w:bookmarkEnd w:id="58"/>
    <w:bookmarkEnd w:id="59"/>
    <w:bookmarkEnd w:id="60"/>
    <w:p w14:paraId="3C7F7E8C" w14:textId="77777777" w:rsidR="001C1889" w:rsidRPr="00E54C4A" w:rsidRDefault="001C1889" w:rsidP="001C1889">
      <w:pPr>
        <w:spacing w:line="360" w:lineRule="auto"/>
        <w:rPr>
          <w:rFonts w:asciiTheme="minorEastAsia" w:eastAsiaTheme="minorEastAsia" w:hAnsiTheme="minorEastAsia" w:cstheme="minorBidi"/>
          <w:bCs/>
          <w:sz w:val="28"/>
          <w:szCs w:val="28"/>
        </w:rPr>
      </w:pPr>
      <w:r w:rsidRPr="00E54C4A">
        <w:rPr>
          <w:rFonts w:asciiTheme="minorEastAsia" w:eastAsiaTheme="minorEastAsia" w:hAnsiTheme="minorEastAsia" w:cstheme="minorBidi" w:hint="eastAsia"/>
          <w:bCs/>
          <w:sz w:val="28"/>
          <w:szCs w:val="28"/>
        </w:rPr>
        <w:t>5.2.</w:t>
      </w:r>
      <w:r w:rsidRPr="00E54C4A">
        <w:rPr>
          <w:rFonts w:asciiTheme="minorEastAsia" w:eastAsiaTheme="minorEastAsia" w:hAnsiTheme="minorEastAsia" w:cstheme="minorBidi"/>
          <w:bCs/>
          <w:sz w:val="28"/>
          <w:szCs w:val="28"/>
        </w:rPr>
        <w:t>5</w:t>
      </w:r>
      <w:r w:rsidRPr="00E54C4A">
        <w:rPr>
          <w:rFonts w:asciiTheme="minorEastAsia" w:eastAsiaTheme="minorEastAsia" w:hAnsiTheme="minorEastAsia" w:cstheme="minorBidi" w:hint="eastAsia"/>
          <w:bCs/>
          <w:sz w:val="28"/>
          <w:szCs w:val="28"/>
        </w:rPr>
        <w:t>换流</w:t>
      </w:r>
      <w:proofErr w:type="gramStart"/>
      <w:r w:rsidRPr="00E54C4A">
        <w:rPr>
          <w:rFonts w:asciiTheme="minorEastAsia" w:eastAsiaTheme="minorEastAsia" w:hAnsiTheme="minorEastAsia" w:cstheme="minorBidi" w:hint="eastAsia"/>
          <w:bCs/>
          <w:sz w:val="28"/>
          <w:szCs w:val="28"/>
        </w:rPr>
        <w:t>站阀厅</w:t>
      </w:r>
      <w:proofErr w:type="gramEnd"/>
      <w:r w:rsidRPr="00E54C4A">
        <w:rPr>
          <w:rFonts w:asciiTheme="minorEastAsia" w:eastAsiaTheme="minorEastAsia" w:hAnsiTheme="minorEastAsia" w:cstheme="minorBidi" w:hint="eastAsia"/>
          <w:bCs/>
          <w:sz w:val="28"/>
          <w:szCs w:val="28"/>
        </w:rPr>
        <w:t>穿墙套管孔洞封堵的金属</w:t>
      </w:r>
      <w:proofErr w:type="gramStart"/>
      <w:r w:rsidRPr="00E54C4A">
        <w:rPr>
          <w:rFonts w:asciiTheme="minorEastAsia" w:eastAsiaTheme="minorEastAsia" w:hAnsiTheme="minorEastAsia" w:cstheme="minorBidi" w:hint="eastAsia"/>
          <w:bCs/>
          <w:sz w:val="28"/>
          <w:szCs w:val="28"/>
        </w:rPr>
        <w:t>构件与换流变</w:t>
      </w:r>
      <w:proofErr w:type="gramEnd"/>
      <w:r w:rsidRPr="00E54C4A">
        <w:rPr>
          <w:rFonts w:asciiTheme="minorEastAsia" w:eastAsiaTheme="minorEastAsia" w:hAnsiTheme="minorEastAsia" w:cstheme="minorBidi" w:hint="eastAsia"/>
          <w:bCs/>
          <w:sz w:val="28"/>
          <w:szCs w:val="28"/>
        </w:rPr>
        <w:t>套管或升高座之间不得直接接触。</w:t>
      </w:r>
    </w:p>
    <w:p w14:paraId="02269EF9" w14:textId="77777777" w:rsidR="001C1889" w:rsidRPr="00E54C4A" w:rsidRDefault="001C1889" w:rsidP="001C1889">
      <w:pPr>
        <w:spacing w:line="360" w:lineRule="auto"/>
        <w:rPr>
          <w:rFonts w:asciiTheme="minorEastAsia" w:eastAsiaTheme="minorEastAsia" w:hAnsiTheme="minorEastAsia" w:cstheme="minorBidi"/>
          <w:bCs/>
          <w:sz w:val="28"/>
          <w:szCs w:val="28"/>
        </w:rPr>
      </w:pPr>
      <w:r w:rsidRPr="00E54C4A">
        <w:rPr>
          <w:rFonts w:asciiTheme="minorEastAsia" w:eastAsiaTheme="minorEastAsia" w:hAnsiTheme="minorEastAsia" w:cstheme="minorBidi"/>
          <w:bCs/>
          <w:sz w:val="28"/>
          <w:szCs w:val="28"/>
        </w:rPr>
        <w:t>5.2.6</w:t>
      </w:r>
      <w:r w:rsidRPr="00E54C4A">
        <w:rPr>
          <w:rFonts w:asciiTheme="minorEastAsia" w:eastAsiaTheme="minorEastAsia" w:hAnsiTheme="minorEastAsia" w:cstheme="minorBidi" w:hint="eastAsia"/>
          <w:bCs/>
          <w:sz w:val="28"/>
          <w:szCs w:val="28"/>
        </w:rPr>
        <w:t>交流穿墙套管洞口封堵防火板及固定材料应采用不导磁材料或</w:t>
      </w:r>
      <w:proofErr w:type="gramStart"/>
      <w:r w:rsidRPr="00E54C4A">
        <w:rPr>
          <w:rFonts w:asciiTheme="minorEastAsia" w:eastAsiaTheme="minorEastAsia" w:hAnsiTheme="minorEastAsia" w:cstheme="minorBidi" w:hint="eastAsia"/>
          <w:bCs/>
          <w:sz w:val="28"/>
          <w:szCs w:val="28"/>
        </w:rPr>
        <w:t>做隔磁</w:t>
      </w:r>
      <w:proofErr w:type="gramEnd"/>
      <w:r w:rsidRPr="00E54C4A">
        <w:rPr>
          <w:rFonts w:asciiTheme="minorEastAsia" w:eastAsiaTheme="minorEastAsia" w:hAnsiTheme="minorEastAsia" w:cstheme="minorBidi" w:hint="eastAsia"/>
          <w:bCs/>
          <w:sz w:val="28"/>
          <w:szCs w:val="28"/>
        </w:rPr>
        <w:t>处理。</w:t>
      </w:r>
    </w:p>
    <w:p w14:paraId="1EAD6F54"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sz w:val="28"/>
          <w:szCs w:val="28"/>
        </w:rPr>
        <w:t>5.2.7</w:t>
      </w:r>
      <w:r w:rsidRPr="00E54C4A">
        <w:rPr>
          <w:rFonts w:asciiTheme="minorEastAsia" w:eastAsiaTheme="minorEastAsia" w:hAnsiTheme="minorEastAsia" w:hint="eastAsia"/>
          <w:sz w:val="28"/>
          <w:szCs w:val="28"/>
        </w:rPr>
        <w:t>酸性蓄电池室应采用防爆型灯具、通风电机、火灾探测器，室内照明线应采用暗管敷设，室内不得装设开关和插座。</w:t>
      </w:r>
    </w:p>
    <w:p w14:paraId="7E94BE2F" w14:textId="77777777" w:rsidR="001C1889" w:rsidRPr="00E54C4A" w:rsidRDefault="001C1889" w:rsidP="001C1889">
      <w:pPr>
        <w:spacing w:line="360" w:lineRule="auto"/>
        <w:rPr>
          <w:rFonts w:asciiTheme="minorEastAsia" w:eastAsiaTheme="minorEastAsia" w:hAnsiTheme="minorEastAsia"/>
          <w:sz w:val="28"/>
          <w:szCs w:val="28"/>
        </w:rPr>
      </w:pPr>
      <w:r w:rsidRPr="00E54C4A">
        <w:rPr>
          <w:rFonts w:asciiTheme="minorEastAsia" w:eastAsiaTheme="minorEastAsia" w:hAnsiTheme="minorEastAsia"/>
          <w:sz w:val="28"/>
          <w:szCs w:val="28"/>
        </w:rPr>
        <w:t>5.2.8</w:t>
      </w:r>
      <w:r w:rsidRPr="00E54C4A">
        <w:rPr>
          <w:rFonts w:asciiTheme="minorEastAsia" w:eastAsiaTheme="minorEastAsia" w:hAnsiTheme="minorEastAsia" w:hint="eastAsia"/>
          <w:sz w:val="28"/>
          <w:szCs w:val="28"/>
        </w:rPr>
        <w:t>地下变电站通向地面的各种出入口和孔口应采取防倒灌措施。</w:t>
      </w:r>
    </w:p>
    <w:p w14:paraId="2B510BA9" w14:textId="77777777" w:rsidR="001C1889" w:rsidRPr="00E54C4A" w:rsidRDefault="001C1889" w:rsidP="001C1889">
      <w:pPr>
        <w:spacing w:line="360" w:lineRule="auto"/>
        <w:rPr>
          <w:rFonts w:asciiTheme="minorEastAsia" w:eastAsiaTheme="minorEastAsia" w:hAnsiTheme="minorEastAsia" w:cstheme="minorBidi"/>
          <w:sz w:val="28"/>
          <w:szCs w:val="28"/>
        </w:rPr>
      </w:pPr>
    </w:p>
    <w:p w14:paraId="5F390C2A" w14:textId="77777777" w:rsidR="001C1889" w:rsidRPr="00E54C4A" w:rsidRDefault="001C1889" w:rsidP="001C1889">
      <w:pPr>
        <w:spacing w:line="360" w:lineRule="auto"/>
        <w:rPr>
          <w:rFonts w:asciiTheme="minorHAnsi" w:eastAsiaTheme="minorEastAsia" w:hAnsiTheme="minorHAnsi" w:cstheme="minorBidi"/>
          <w:bCs/>
          <w:sz w:val="24"/>
          <w:szCs w:val="22"/>
        </w:rPr>
      </w:pPr>
    </w:p>
    <w:p w14:paraId="2A9482D2" w14:textId="77777777" w:rsidR="001C1889" w:rsidRPr="00E54C4A" w:rsidRDefault="001C1889" w:rsidP="001C1889">
      <w:pPr>
        <w:adjustRightInd w:val="0"/>
        <w:snapToGrid w:val="0"/>
        <w:spacing w:beforeLines="50" w:before="156" w:afterLines="50" w:after="156" w:line="360" w:lineRule="auto"/>
        <w:ind w:left="576"/>
        <w:jc w:val="center"/>
        <w:outlineLvl w:val="1"/>
        <w:rPr>
          <w:rFonts w:ascii="黑体" w:eastAsia="黑体" w:hAnsi="黑体"/>
          <w:bCs/>
          <w:snapToGrid w:val="0"/>
          <w:kern w:val="0"/>
          <w:sz w:val="28"/>
          <w:szCs w:val="32"/>
        </w:rPr>
      </w:pPr>
      <w:bookmarkStart w:id="61" w:name="_Toc26867931"/>
      <w:bookmarkStart w:id="62" w:name="_Toc74840638"/>
      <w:r w:rsidRPr="00E54C4A">
        <w:rPr>
          <w:rFonts w:ascii="黑体" w:eastAsia="黑体" w:hAnsi="黑体" w:hint="eastAsia"/>
          <w:bCs/>
          <w:snapToGrid w:val="0"/>
          <w:kern w:val="0"/>
          <w:sz w:val="28"/>
          <w:szCs w:val="32"/>
        </w:rPr>
        <w:t>5.3 构筑物</w:t>
      </w:r>
      <w:bookmarkEnd w:id="61"/>
      <w:bookmarkEnd w:id="62"/>
    </w:p>
    <w:p w14:paraId="1E6B8AC8"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sz w:val="28"/>
          <w:szCs w:val="28"/>
        </w:rPr>
        <w:t>5.3.1</w:t>
      </w:r>
      <w:r w:rsidRPr="00E54C4A">
        <w:rPr>
          <w:rFonts w:asciiTheme="minorEastAsia" w:eastAsiaTheme="minorEastAsia" w:hAnsiTheme="minorEastAsia" w:cstheme="minorBidi" w:hint="eastAsia"/>
          <w:sz w:val="28"/>
          <w:szCs w:val="28"/>
        </w:rPr>
        <w:t>当屋内单台油浸变压器、油浸电容器、油浸电抗器的油量在</w:t>
      </w:r>
      <w:r w:rsidRPr="00E54C4A">
        <w:rPr>
          <w:rFonts w:asciiTheme="minorEastAsia" w:eastAsiaTheme="minorEastAsia" w:hAnsiTheme="minorEastAsia" w:cstheme="minorBidi"/>
          <w:sz w:val="28"/>
          <w:szCs w:val="28"/>
        </w:rPr>
        <w:t>100kg</w:t>
      </w:r>
      <w:r w:rsidRPr="00E54C4A">
        <w:rPr>
          <w:rFonts w:asciiTheme="minorEastAsia" w:eastAsiaTheme="minorEastAsia" w:hAnsiTheme="minorEastAsia" w:cstheme="minorBidi" w:hint="eastAsia"/>
          <w:sz w:val="28"/>
          <w:szCs w:val="28"/>
        </w:rPr>
        <w:t>以上，应</w:t>
      </w:r>
      <w:r w:rsidRPr="00E54C4A">
        <w:rPr>
          <w:rFonts w:asciiTheme="minorEastAsia" w:eastAsiaTheme="minorEastAsia" w:hAnsiTheme="minorEastAsia" w:cstheme="minorBidi"/>
          <w:sz w:val="28"/>
          <w:szCs w:val="28"/>
        </w:rPr>
        <w:t>设置排油设施；当</w:t>
      </w:r>
      <w:r w:rsidRPr="00E54C4A">
        <w:rPr>
          <w:rFonts w:asciiTheme="minorEastAsia" w:eastAsiaTheme="minorEastAsia" w:hAnsiTheme="minorEastAsia" w:cstheme="minorBidi" w:hint="eastAsia"/>
          <w:sz w:val="28"/>
          <w:szCs w:val="28"/>
        </w:rPr>
        <w:t>屋外单台油浸变压器、油浸电容器、油浸电抗器油量在</w:t>
      </w:r>
      <w:r w:rsidRPr="00E54C4A">
        <w:rPr>
          <w:rFonts w:asciiTheme="minorEastAsia" w:eastAsiaTheme="minorEastAsia" w:hAnsiTheme="minorEastAsia" w:cstheme="minorBidi"/>
          <w:sz w:val="28"/>
          <w:szCs w:val="28"/>
        </w:rPr>
        <w:t>1000kg</w:t>
      </w:r>
      <w:r w:rsidRPr="00E54C4A">
        <w:rPr>
          <w:rFonts w:asciiTheme="minorEastAsia" w:eastAsiaTheme="minorEastAsia" w:hAnsiTheme="minorEastAsia" w:cstheme="minorBidi" w:hint="eastAsia"/>
          <w:sz w:val="28"/>
          <w:szCs w:val="28"/>
        </w:rPr>
        <w:t>以上时，应设置</w:t>
      </w:r>
      <w:proofErr w:type="gramStart"/>
      <w:r w:rsidRPr="00E54C4A">
        <w:rPr>
          <w:rFonts w:asciiTheme="minorEastAsia" w:eastAsiaTheme="minorEastAsia" w:hAnsiTheme="minorEastAsia" w:cstheme="minorBidi" w:hint="eastAsia"/>
          <w:sz w:val="28"/>
          <w:szCs w:val="28"/>
        </w:rPr>
        <w:t>挡油设施</w:t>
      </w:r>
      <w:proofErr w:type="gramEnd"/>
      <w:r w:rsidRPr="00E54C4A">
        <w:rPr>
          <w:rFonts w:asciiTheme="minorEastAsia" w:eastAsiaTheme="minorEastAsia" w:hAnsiTheme="minorEastAsia" w:cstheme="minorBidi" w:hint="eastAsia"/>
          <w:sz w:val="28"/>
          <w:szCs w:val="28"/>
        </w:rPr>
        <w:t>或储油设施。</w:t>
      </w:r>
    </w:p>
    <w:p w14:paraId="1EB7E1FE" w14:textId="77777777" w:rsidR="001C1889" w:rsidRPr="00E54C4A" w:rsidRDefault="001C1889" w:rsidP="001C1889">
      <w:pPr>
        <w:spacing w:line="360" w:lineRule="auto"/>
        <w:rPr>
          <w:rFonts w:asciiTheme="minorEastAsia" w:eastAsiaTheme="minorEastAsia" w:hAnsiTheme="minorEastAsia" w:cstheme="minorBidi"/>
          <w:sz w:val="28"/>
          <w:szCs w:val="28"/>
        </w:rPr>
      </w:pPr>
      <w:r w:rsidRPr="00E54C4A">
        <w:rPr>
          <w:rFonts w:asciiTheme="minorEastAsia" w:eastAsiaTheme="minorEastAsia" w:hAnsiTheme="minorEastAsia" w:cstheme="minorBidi" w:hint="eastAsia"/>
          <w:sz w:val="28"/>
          <w:szCs w:val="28"/>
        </w:rPr>
        <w:t>5.3.</w:t>
      </w:r>
      <w:r w:rsidRPr="00E54C4A">
        <w:rPr>
          <w:rFonts w:asciiTheme="minorEastAsia" w:eastAsiaTheme="minorEastAsia" w:hAnsiTheme="minorEastAsia" w:cstheme="minorBidi"/>
          <w:sz w:val="28"/>
          <w:szCs w:val="28"/>
        </w:rPr>
        <w:t>2</w:t>
      </w:r>
      <w:r w:rsidRPr="00E54C4A">
        <w:rPr>
          <w:rFonts w:asciiTheme="minorEastAsia" w:eastAsiaTheme="minorEastAsia" w:hAnsiTheme="minorEastAsia" w:cstheme="minorBidi" w:hint="eastAsia"/>
          <w:sz w:val="28"/>
          <w:szCs w:val="28"/>
        </w:rPr>
        <w:t>变电站应设置能贮存最大一台变压器100</w:t>
      </w:r>
      <w:r w:rsidRPr="00E54C4A">
        <w:rPr>
          <w:rFonts w:asciiTheme="minorEastAsia" w:eastAsiaTheme="minorEastAsia" w:hAnsiTheme="minorEastAsia" w:cstheme="minorBidi"/>
          <w:sz w:val="28"/>
          <w:szCs w:val="28"/>
        </w:rPr>
        <w:t>%</w:t>
      </w:r>
      <w:r w:rsidRPr="00E54C4A">
        <w:rPr>
          <w:rFonts w:asciiTheme="minorEastAsia" w:eastAsiaTheme="minorEastAsia" w:hAnsiTheme="minorEastAsia" w:cstheme="minorBidi" w:hint="eastAsia"/>
          <w:sz w:val="28"/>
          <w:szCs w:val="28"/>
        </w:rPr>
        <w:t>油量的事故油池。</w:t>
      </w:r>
    </w:p>
    <w:p w14:paraId="0F657DC1" w14:textId="77777777" w:rsidR="001C1889" w:rsidRPr="00E54C4A" w:rsidRDefault="001C1889" w:rsidP="001C1889">
      <w:pPr>
        <w:spacing w:line="360" w:lineRule="auto"/>
        <w:rPr>
          <w:rFonts w:asciiTheme="minorHAnsi" w:eastAsiaTheme="minorEastAsia" w:hAnsiTheme="minorHAnsi" w:cstheme="minorBidi"/>
          <w:sz w:val="24"/>
        </w:rPr>
      </w:pPr>
    </w:p>
    <w:p w14:paraId="43961C98" w14:textId="77777777" w:rsidR="001C1889" w:rsidRPr="00E54C4A" w:rsidRDefault="001C1889" w:rsidP="001C1889">
      <w:pPr>
        <w:widowControl/>
        <w:jc w:val="left"/>
        <w:rPr>
          <w:rFonts w:ascii="黑体" w:eastAsia="黑体"/>
          <w:b/>
          <w:kern w:val="44"/>
          <w:sz w:val="32"/>
          <w:szCs w:val="28"/>
        </w:rPr>
      </w:pPr>
      <w:r w:rsidRPr="00E54C4A">
        <w:rPr>
          <w:rFonts w:asciiTheme="minorHAnsi" w:eastAsiaTheme="minorEastAsia" w:hAnsiTheme="minorHAnsi" w:cstheme="minorBidi"/>
          <w:sz w:val="32"/>
          <w:szCs w:val="22"/>
        </w:rPr>
        <w:br w:type="page"/>
      </w:r>
    </w:p>
    <w:p w14:paraId="70D3D7FF" w14:textId="77777777" w:rsidR="001C1889" w:rsidRPr="00E54C4A" w:rsidRDefault="001C1889" w:rsidP="001C1889">
      <w:pPr>
        <w:pStyle w:val="af0"/>
        <w:numPr>
          <w:ilvl w:val="0"/>
          <w:numId w:val="24"/>
        </w:numPr>
        <w:tabs>
          <w:tab w:val="num" w:pos="432"/>
        </w:tabs>
        <w:adjustRightInd w:val="0"/>
        <w:snapToGrid w:val="0"/>
        <w:spacing w:afterLines="50" w:after="156" w:line="360" w:lineRule="auto"/>
        <w:ind w:firstLineChars="0"/>
        <w:jc w:val="center"/>
        <w:outlineLvl w:val="0"/>
        <w:rPr>
          <w:rFonts w:asciiTheme="majorEastAsia" w:eastAsiaTheme="majorEastAsia" w:hAnsiTheme="majorEastAsia"/>
          <w:b/>
          <w:kern w:val="44"/>
          <w:sz w:val="30"/>
          <w:szCs w:val="30"/>
        </w:rPr>
      </w:pPr>
      <w:bookmarkStart w:id="63" w:name="_Toc26867932"/>
      <w:bookmarkStart w:id="64" w:name="_Toc74840639"/>
      <w:r w:rsidRPr="00E54C4A">
        <w:rPr>
          <w:rFonts w:asciiTheme="majorEastAsia" w:eastAsiaTheme="majorEastAsia" w:hAnsiTheme="majorEastAsia" w:hint="eastAsia"/>
          <w:b/>
          <w:kern w:val="44"/>
          <w:sz w:val="30"/>
          <w:szCs w:val="30"/>
        </w:rPr>
        <w:lastRenderedPageBreak/>
        <w:t>辅助系统</w:t>
      </w:r>
      <w:bookmarkEnd w:id="63"/>
      <w:bookmarkEnd w:id="64"/>
    </w:p>
    <w:p w14:paraId="0A12373E" w14:textId="77777777" w:rsidR="001C1889" w:rsidRPr="00E54C4A" w:rsidRDefault="001C1889" w:rsidP="001C1889">
      <w:pPr>
        <w:adjustRightInd w:val="0"/>
        <w:snapToGrid w:val="0"/>
        <w:spacing w:beforeLines="50" w:before="156" w:afterLines="50" w:after="156" w:line="360" w:lineRule="auto"/>
        <w:ind w:left="576"/>
        <w:jc w:val="center"/>
        <w:outlineLvl w:val="1"/>
        <w:rPr>
          <w:rFonts w:ascii="黑体" w:eastAsia="黑体" w:hAnsi="黑体"/>
          <w:bCs/>
          <w:snapToGrid w:val="0"/>
          <w:kern w:val="0"/>
          <w:sz w:val="28"/>
          <w:szCs w:val="32"/>
        </w:rPr>
      </w:pPr>
      <w:bookmarkStart w:id="65" w:name="_Toc26867933"/>
      <w:bookmarkStart w:id="66" w:name="_Toc74840640"/>
      <w:r w:rsidRPr="00E54C4A">
        <w:rPr>
          <w:rFonts w:ascii="黑体" w:eastAsia="黑体" w:hAnsi="黑体" w:hint="eastAsia"/>
          <w:bCs/>
          <w:snapToGrid w:val="0"/>
          <w:kern w:val="0"/>
          <w:sz w:val="28"/>
          <w:szCs w:val="32"/>
        </w:rPr>
        <w:t>6.</w:t>
      </w:r>
      <w:r w:rsidRPr="00E54C4A">
        <w:rPr>
          <w:rFonts w:ascii="黑体" w:eastAsia="黑体" w:hAnsi="黑体"/>
          <w:bCs/>
          <w:snapToGrid w:val="0"/>
          <w:kern w:val="0"/>
          <w:sz w:val="28"/>
          <w:szCs w:val="32"/>
        </w:rPr>
        <w:t>1</w:t>
      </w:r>
      <w:r w:rsidRPr="00E54C4A">
        <w:rPr>
          <w:rFonts w:ascii="黑体" w:eastAsia="黑体" w:hAnsi="黑体" w:hint="eastAsia"/>
          <w:bCs/>
          <w:snapToGrid w:val="0"/>
          <w:kern w:val="0"/>
          <w:sz w:val="28"/>
          <w:szCs w:val="32"/>
        </w:rPr>
        <w:t>通风与空调</w:t>
      </w:r>
      <w:bookmarkEnd w:id="65"/>
      <w:bookmarkEnd w:id="66"/>
    </w:p>
    <w:p w14:paraId="77DE04AF" w14:textId="77777777" w:rsidR="001C1889" w:rsidRPr="00E54C4A" w:rsidRDefault="001C1889" w:rsidP="001C1889">
      <w:pPr>
        <w:spacing w:line="480" w:lineRule="exact"/>
        <w:rPr>
          <w:rFonts w:asciiTheme="minorEastAsia" w:eastAsiaTheme="minorEastAsia" w:hAnsiTheme="minorEastAsia" w:cs="宋体"/>
          <w:kern w:val="0"/>
          <w:sz w:val="28"/>
          <w:szCs w:val="28"/>
        </w:rPr>
      </w:pPr>
      <w:r w:rsidRPr="00E54C4A">
        <w:rPr>
          <w:rFonts w:asciiTheme="minorEastAsia" w:eastAsiaTheme="minorEastAsia" w:hAnsiTheme="minorEastAsia" w:cstheme="minorBidi"/>
          <w:sz w:val="28"/>
          <w:szCs w:val="28"/>
        </w:rPr>
        <w:t>6.1.</w:t>
      </w:r>
      <w:r w:rsidRPr="00E54C4A">
        <w:rPr>
          <w:rFonts w:asciiTheme="minorEastAsia" w:eastAsiaTheme="minorEastAsia" w:hAnsiTheme="minorEastAsia" w:cstheme="minorBidi" w:hint="eastAsia"/>
          <w:sz w:val="28"/>
          <w:szCs w:val="28"/>
        </w:rPr>
        <w:t>1</w:t>
      </w:r>
      <w:r w:rsidRPr="00E54C4A">
        <w:rPr>
          <w:rFonts w:asciiTheme="minorEastAsia" w:eastAsiaTheme="minorEastAsia" w:hAnsiTheme="minorEastAsia" w:cs="宋体" w:hint="eastAsia"/>
          <w:kern w:val="0"/>
          <w:sz w:val="28"/>
          <w:szCs w:val="28"/>
        </w:rPr>
        <w:t>地上变电站设置气体灭火的电气设备间、地下变电站的电气配电装置室、换流站</w:t>
      </w:r>
      <w:proofErr w:type="gramStart"/>
      <w:r w:rsidRPr="00E54C4A">
        <w:rPr>
          <w:rFonts w:asciiTheme="minorEastAsia" w:eastAsiaTheme="minorEastAsia" w:hAnsiTheme="minorEastAsia" w:cs="宋体" w:hint="eastAsia"/>
          <w:kern w:val="0"/>
          <w:sz w:val="28"/>
          <w:szCs w:val="28"/>
        </w:rPr>
        <w:t>的阀厅及</w:t>
      </w:r>
      <w:proofErr w:type="gramEnd"/>
      <w:r w:rsidRPr="00E54C4A">
        <w:rPr>
          <w:rFonts w:asciiTheme="minorEastAsia" w:eastAsiaTheme="minorEastAsia" w:hAnsiTheme="minorEastAsia" w:cs="宋体" w:hint="eastAsia"/>
          <w:kern w:val="0"/>
          <w:sz w:val="28"/>
          <w:szCs w:val="28"/>
        </w:rPr>
        <w:t>户内直流场应设置火灾后排风设施，其余电气设备间</w:t>
      </w:r>
      <w:proofErr w:type="gramStart"/>
      <w:r w:rsidRPr="00E54C4A">
        <w:rPr>
          <w:rFonts w:asciiTheme="minorEastAsia" w:eastAsiaTheme="minorEastAsia" w:hAnsiTheme="minorEastAsia" w:cs="宋体" w:hint="eastAsia"/>
          <w:kern w:val="0"/>
          <w:sz w:val="28"/>
          <w:szCs w:val="28"/>
        </w:rPr>
        <w:t>按及时</w:t>
      </w:r>
      <w:proofErr w:type="gramEnd"/>
      <w:r w:rsidRPr="00E54C4A">
        <w:rPr>
          <w:rFonts w:asciiTheme="minorEastAsia" w:eastAsiaTheme="minorEastAsia" w:hAnsiTheme="minorEastAsia" w:cs="宋体" w:hint="eastAsia"/>
          <w:kern w:val="0"/>
          <w:sz w:val="28"/>
          <w:szCs w:val="28"/>
        </w:rPr>
        <w:t>排除火灾后烟气的原则设置自然通风或机械排风设施。</w:t>
      </w:r>
    </w:p>
    <w:p w14:paraId="1B66B280" w14:textId="77777777" w:rsidR="001C1889" w:rsidRPr="00E54C4A" w:rsidRDefault="001C1889" w:rsidP="001C1889">
      <w:pPr>
        <w:spacing w:line="480" w:lineRule="exact"/>
        <w:rPr>
          <w:rFonts w:asciiTheme="minorEastAsia" w:eastAsiaTheme="minorEastAsia" w:hAnsiTheme="minorEastAsia" w:cs="宋体"/>
          <w:kern w:val="0"/>
          <w:sz w:val="28"/>
          <w:szCs w:val="28"/>
        </w:rPr>
      </w:pPr>
      <w:r w:rsidRPr="00E54C4A">
        <w:rPr>
          <w:rFonts w:asciiTheme="minorEastAsia" w:eastAsiaTheme="minorEastAsia" w:hAnsiTheme="minorEastAsia" w:cs="宋体"/>
          <w:kern w:val="0"/>
          <w:sz w:val="28"/>
          <w:szCs w:val="28"/>
        </w:rPr>
        <w:t>6.1.</w:t>
      </w:r>
      <w:r w:rsidRPr="00E54C4A">
        <w:rPr>
          <w:rFonts w:asciiTheme="minorEastAsia" w:eastAsiaTheme="minorEastAsia" w:hAnsiTheme="minorEastAsia" w:cs="宋体" w:hint="eastAsia"/>
          <w:kern w:val="0"/>
          <w:sz w:val="28"/>
          <w:szCs w:val="28"/>
        </w:rPr>
        <w:t>2</w:t>
      </w:r>
      <w:r w:rsidRPr="00E54C4A">
        <w:rPr>
          <w:rFonts w:asciiTheme="minorEastAsia" w:eastAsiaTheme="minorEastAsia" w:hAnsiTheme="minorEastAsia" w:cs="宋体"/>
          <w:kern w:val="0"/>
          <w:sz w:val="28"/>
          <w:szCs w:val="28"/>
        </w:rPr>
        <w:t xml:space="preserve"> </w:t>
      </w:r>
      <w:r w:rsidRPr="00E54C4A">
        <w:rPr>
          <w:rFonts w:asciiTheme="minorEastAsia" w:eastAsiaTheme="minorEastAsia" w:hAnsiTheme="minorEastAsia" w:cs="宋体" w:hint="eastAsia"/>
          <w:kern w:val="0"/>
          <w:sz w:val="28"/>
          <w:szCs w:val="28"/>
        </w:rPr>
        <w:t>蓄电池室、含</w:t>
      </w:r>
      <w:r w:rsidRPr="00E54C4A">
        <w:rPr>
          <w:rFonts w:asciiTheme="minorEastAsia" w:eastAsiaTheme="minorEastAsia" w:hAnsiTheme="minorEastAsia" w:cs="宋体"/>
          <w:kern w:val="0"/>
          <w:sz w:val="28"/>
          <w:szCs w:val="28"/>
        </w:rPr>
        <w:t>SF</w:t>
      </w:r>
      <w:r w:rsidRPr="00E54C4A">
        <w:rPr>
          <w:rFonts w:asciiTheme="minorEastAsia" w:eastAsiaTheme="minorEastAsia" w:hAnsiTheme="minorEastAsia" w:cs="宋体"/>
          <w:kern w:val="0"/>
          <w:sz w:val="28"/>
          <w:szCs w:val="28"/>
          <w:vertAlign w:val="subscript"/>
        </w:rPr>
        <w:t>6</w:t>
      </w:r>
      <w:r w:rsidRPr="00E54C4A">
        <w:rPr>
          <w:rFonts w:asciiTheme="minorEastAsia" w:eastAsiaTheme="minorEastAsia" w:hAnsiTheme="minorEastAsia" w:cs="宋体" w:hint="eastAsia"/>
          <w:kern w:val="0"/>
          <w:sz w:val="28"/>
          <w:szCs w:val="28"/>
        </w:rPr>
        <w:t>气体</w:t>
      </w:r>
      <w:r w:rsidRPr="00E54C4A">
        <w:rPr>
          <w:rFonts w:asciiTheme="minorEastAsia" w:eastAsiaTheme="minorEastAsia" w:hAnsiTheme="minorEastAsia" w:cs="宋体"/>
          <w:kern w:val="0"/>
          <w:sz w:val="28"/>
          <w:szCs w:val="28"/>
        </w:rPr>
        <w:t>设备的</w:t>
      </w:r>
      <w:r w:rsidRPr="00E54C4A">
        <w:rPr>
          <w:rFonts w:asciiTheme="minorEastAsia" w:eastAsiaTheme="minorEastAsia" w:hAnsiTheme="minorEastAsia" w:cs="宋体" w:hint="eastAsia"/>
          <w:kern w:val="0"/>
          <w:sz w:val="28"/>
          <w:szCs w:val="28"/>
        </w:rPr>
        <w:t>配电</w:t>
      </w:r>
      <w:proofErr w:type="gramStart"/>
      <w:r w:rsidRPr="00E54C4A">
        <w:rPr>
          <w:rFonts w:asciiTheme="minorEastAsia" w:eastAsiaTheme="minorEastAsia" w:hAnsiTheme="minorEastAsia" w:cs="宋体" w:hint="eastAsia"/>
          <w:kern w:val="0"/>
          <w:sz w:val="28"/>
          <w:szCs w:val="28"/>
        </w:rPr>
        <w:t>装置室</w:t>
      </w:r>
      <w:proofErr w:type="gramEnd"/>
      <w:r w:rsidRPr="00E54C4A">
        <w:rPr>
          <w:rFonts w:asciiTheme="minorEastAsia" w:eastAsiaTheme="minorEastAsia" w:hAnsiTheme="minorEastAsia" w:cs="宋体" w:hint="eastAsia"/>
          <w:kern w:val="0"/>
          <w:sz w:val="28"/>
          <w:szCs w:val="28"/>
        </w:rPr>
        <w:t>应设置事故排风装置。</w:t>
      </w:r>
    </w:p>
    <w:p w14:paraId="4DDA94F7" w14:textId="77777777" w:rsidR="001C1889" w:rsidRPr="00E54C4A" w:rsidRDefault="001C1889" w:rsidP="001C1889">
      <w:pPr>
        <w:spacing w:line="480" w:lineRule="exact"/>
        <w:rPr>
          <w:rFonts w:asciiTheme="minorEastAsia" w:eastAsiaTheme="minorEastAsia" w:hAnsiTheme="minorEastAsia" w:cs="宋体"/>
          <w:kern w:val="0"/>
          <w:sz w:val="28"/>
          <w:szCs w:val="28"/>
        </w:rPr>
      </w:pPr>
      <w:r w:rsidRPr="00E54C4A">
        <w:rPr>
          <w:rFonts w:asciiTheme="minorEastAsia" w:eastAsiaTheme="minorEastAsia" w:hAnsiTheme="minorEastAsia" w:cs="宋体"/>
          <w:kern w:val="0"/>
          <w:sz w:val="28"/>
          <w:szCs w:val="28"/>
        </w:rPr>
        <w:t>6.1.</w:t>
      </w:r>
      <w:r w:rsidRPr="00E54C4A">
        <w:rPr>
          <w:rFonts w:asciiTheme="minorEastAsia" w:eastAsiaTheme="minorEastAsia" w:hAnsiTheme="minorEastAsia" w:cs="宋体" w:hint="eastAsia"/>
          <w:kern w:val="0"/>
          <w:sz w:val="28"/>
          <w:szCs w:val="28"/>
        </w:rPr>
        <w:t>3</w:t>
      </w:r>
      <w:r w:rsidRPr="00E54C4A">
        <w:rPr>
          <w:rFonts w:asciiTheme="minorEastAsia" w:eastAsiaTheme="minorEastAsia" w:hAnsiTheme="minorEastAsia" w:cs="宋体"/>
          <w:kern w:val="0"/>
          <w:sz w:val="28"/>
          <w:szCs w:val="28"/>
        </w:rPr>
        <w:t xml:space="preserve"> </w:t>
      </w:r>
      <w:r w:rsidRPr="00E54C4A">
        <w:rPr>
          <w:rFonts w:asciiTheme="minorEastAsia" w:eastAsiaTheme="minorEastAsia" w:hAnsiTheme="minorEastAsia" w:cs="宋体" w:hint="eastAsia"/>
          <w:kern w:val="0"/>
          <w:sz w:val="28"/>
          <w:szCs w:val="28"/>
        </w:rPr>
        <w:t>当火灾发生时，送、排风系统、空调系统应能自动停止运行。当采用气体灭火系统时，穿过防护区的通风或空调风道上的</w:t>
      </w:r>
      <w:proofErr w:type="gramStart"/>
      <w:r w:rsidRPr="00E54C4A">
        <w:rPr>
          <w:rFonts w:asciiTheme="minorEastAsia" w:eastAsiaTheme="minorEastAsia" w:hAnsiTheme="minorEastAsia" w:cs="宋体" w:hint="eastAsia"/>
          <w:kern w:val="0"/>
          <w:sz w:val="28"/>
          <w:szCs w:val="28"/>
        </w:rPr>
        <w:t>阻断阀应能</w:t>
      </w:r>
      <w:proofErr w:type="gramEnd"/>
      <w:r w:rsidRPr="00E54C4A">
        <w:rPr>
          <w:rFonts w:asciiTheme="minorEastAsia" w:eastAsiaTheme="minorEastAsia" w:hAnsiTheme="minorEastAsia" w:cs="宋体" w:hint="eastAsia"/>
          <w:kern w:val="0"/>
          <w:sz w:val="28"/>
          <w:szCs w:val="28"/>
        </w:rPr>
        <w:t>立即自动关闭。</w:t>
      </w:r>
    </w:p>
    <w:p w14:paraId="5591B7F9" w14:textId="77777777" w:rsidR="001C1889" w:rsidRPr="00E54C4A" w:rsidRDefault="001C1889" w:rsidP="001C1889">
      <w:pPr>
        <w:spacing w:line="480" w:lineRule="exact"/>
        <w:rPr>
          <w:rFonts w:asciiTheme="minorEastAsia" w:eastAsiaTheme="minorEastAsia" w:hAnsiTheme="minorEastAsia" w:cs="宋体"/>
          <w:kern w:val="0"/>
          <w:sz w:val="28"/>
          <w:szCs w:val="28"/>
        </w:rPr>
      </w:pPr>
      <w:r w:rsidRPr="00E54C4A">
        <w:rPr>
          <w:rFonts w:asciiTheme="minorEastAsia" w:eastAsiaTheme="minorEastAsia" w:hAnsiTheme="minorEastAsia" w:cs="宋体" w:hint="eastAsia"/>
          <w:kern w:val="0"/>
          <w:sz w:val="28"/>
          <w:szCs w:val="28"/>
        </w:rPr>
        <w:t>6.1.4 通风、空气调节系统的风管在下列部位应设置公称动作温度为70℃的防火阀：</w:t>
      </w:r>
    </w:p>
    <w:p w14:paraId="524BA90B" w14:textId="77777777" w:rsidR="001C1889" w:rsidRPr="00E54C4A" w:rsidRDefault="001C1889" w:rsidP="001C1889">
      <w:pPr>
        <w:spacing w:line="480" w:lineRule="exact"/>
        <w:ind w:firstLine="480"/>
        <w:rPr>
          <w:rFonts w:asciiTheme="minorEastAsia" w:eastAsiaTheme="minorEastAsia" w:hAnsiTheme="minorEastAsia" w:cs="宋体"/>
          <w:kern w:val="0"/>
          <w:sz w:val="28"/>
          <w:szCs w:val="28"/>
        </w:rPr>
      </w:pPr>
      <w:r w:rsidRPr="00E54C4A">
        <w:rPr>
          <w:rFonts w:asciiTheme="minorEastAsia" w:eastAsiaTheme="minorEastAsia" w:hAnsiTheme="minorEastAsia" w:cs="宋体" w:hint="eastAsia"/>
          <w:kern w:val="0"/>
          <w:sz w:val="28"/>
          <w:szCs w:val="28"/>
        </w:rPr>
        <w:t>1 穿越防火分区处；</w:t>
      </w:r>
    </w:p>
    <w:p w14:paraId="3BA0DFD1" w14:textId="77777777" w:rsidR="001C1889" w:rsidRPr="00E54C4A" w:rsidRDefault="001C1889" w:rsidP="001C1889">
      <w:pPr>
        <w:spacing w:line="480" w:lineRule="exact"/>
        <w:ind w:firstLine="480"/>
        <w:rPr>
          <w:rFonts w:asciiTheme="minorEastAsia" w:eastAsiaTheme="minorEastAsia" w:hAnsiTheme="minorEastAsia" w:cs="宋体"/>
          <w:kern w:val="0"/>
          <w:sz w:val="28"/>
          <w:szCs w:val="28"/>
        </w:rPr>
      </w:pPr>
      <w:r w:rsidRPr="00E54C4A">
        <w:rPr>
          <w:rFonts w:asciiTheme="minorEastAsia" w:eastAsiaTheme="minorEastAsia" w:hAnsiTheme="minorEastAsia" w:cs="宋体" w:hint="eastAsia"/>
          <w:kern w:val="0"/>
          <w:sz w:val="28"/>
          <w:szCs w:val="28"/>
        </w:rPr>
        <w:t>2 穿越通风、空气调节机房的房间隔墙和楼板处；</w:t>
      </w:r>
    </w:p>
    <w:p w14:paraId="25B72015" w14:textId="77777777" w:rsidR="001C1889" w:rsidRPr="00E54C4A" w:rsidRDefault="001C1889" w:rsidP="001C1889">
      <w:pPr>
        <w:spacing w:line="480" w:lineRule="exact"/>
        <w:ind w:firstLine="480"/>
        <w:rPr>
          <w:rFonts w:asciiTheme="minorEastAsia" w:eastAsiaTheme="minorEastAsia" w:hAnsiTheme="minorEastAsia" w:cs="宋体"/>
          <w:kern w:val="0"/>
          <w:sz w:val="28"/>
          <w:szCs w:val="28"/>
        </w:rPr>
      </w:pPr>
      <w:r w:rsidRPr="00E54C4A">
        <w:rPr>
          <w:rFonts w:asciiTheme="minorEastAsia" w:eastAsiaTheme="minorEastAsia" w:hAnsiTheme="minorEastAsia" w:cs="宋体" w:hint="eastAsia"/>
          <w:kern w:val="0"/>
          <w:sz w:val="28"/>
          <w:szCs w:val="28"/>
        </w:rPr>
        <w:t>3 穿越重要或火灾危险性大的场所的房间隔墙和楼板处；</w:t>
      </w:r>
    </w:p>
    <w:p w14:paraId="7D568038" w14:textId="77777777" w:rsidR="001C1889" w:rsidRPr="00E54C4A" w:rsidRDefault="001C1889" w:rsidP="001C1889">
      <w:pPr>
        <w:spacing w:line="480" w:lineRule="exact"/>
        <w:ind w:firstLine="480"/>
        <w:rPr>
          <w:rFonts w:asciiTheme="minorEastAsia" w:eastAsiaTheme="minorEastAsia" w:hAnsiTheme="minorEastAsia" w:cs="宋体"/>
          <w:kern w:val="0"/>
          <w:sz w:val="28"/>
          <w:szCs w:val="28"/>
        </w:rPr>
      </w:pPr>
      <w:r w:rsidRPr="00E54C4A">
        <w:rPr>
          <w:rFonts w:asciiTheme="minorEastAsia" w:eastAsiaTheme="minorEastAsia" w:hAnsiTheme="minorEastAsia" w:cs="宋体" w:hint="eastAsia"/>
          <w:kern w:val="0"/>
          <w:sz w:val="28"/>
          <w:szCs w:val="28"/>
        </w:rPr>
        <w:t>4 穿越防火分隔处的变形缝两侧；</w:t>
      </w:r>
    </w:p>
    <w:p w14:paraId="7A81E631" w14:textId="77777777" w:rsidR="001C1889" w:rsidRPr="00E54C4A" w:rsidRDefault="001C1889" w:rsidP="001C1889">
      <w:pPr>
        <w:spacing w:line="480" w:lineRule="exact"/>
        <w:ind w:firstLine="480"/>
        <w:rPr>
          <w:rFonts w:asciiTheme="minorEastAsia" w:eastAsiaTheme="minorEastAsia" w:hAnsiTheme="minorEastAsia" w:cs="宋体"/>
          <w:kern w:val="0"/>
          <w:sz w:val="28"/>
          <w:szCs w:val="28"/>
        </w:rPr>
      </w:pPr>
      <w:r w:rsidRPr="00E54C4A">
        <w:rPr>
          <w:rFonts w:asciiTheme="minorEastAsia" w:eastAsiaTheme="minorEastAsia" w:hAnsiTheme="minorEastAsia" w:cs="宋体" w:hint="eastAsia"/>
          <w:kern w:val="0"/>
          <w:sz w:val="28"/>
          <w:szCs w:val="28"/>
        </w:rPr>
        <w:t>5 竖向风管与每层水平风管交接处的水平管段上。</w:t>
      </w:r>
    </w:p>
    <w:p w14:paraId="6468DDC2" w14:textId="77777777" w:rsidR="001C1889" w:rsidRPr="00E54C4A" w:rsidRDefault="001C1889" w:rsidP="001C1889">
      <w:pPr>
        <w:adjustRightInd w:val="0"/>
        <w:snapToGrid w:val="0"/>
        <w:spacing w:beforeLines="50" w:before="156" w:afterLines="50" w:after="156" w:line="360" w:lineRule="auto"/>
        <w:ind w:left="576"/>
        <w:jc w:val="center"/>
        <w:outlineLvl w:val="1"/>
        <w:rPr>
          <w:rFonts w:ascii="黑体" w:eastAsia="黑体" w:hAnsi="黑体"/>
          <w:bCs/>
          <w:snapToGrid w:val="0"/>
          <w:kern w:val="0"/>
          <w:sz w:val="28"/>
          <w:szCs w:val="32"/>
        </w:rPr>
      </w:pPr>
      <w:bookmarkStart w:id="67" w:name="_Toc26867934"/>
      <w:bookmarkStart w:id="68" w:name="_Toc74840641"/>
      <w:r w:rsidRPr="00E54C4A">
        <w:rPr>
          <w:rFonts w:ascii="黑体" w:eastAsia="黑体" w:hAnsi="黑体" w:hint="eastAsia"/>
          <w:bCs/>
          <w:snapToGrid w:val="0"/>
          <w:kern w:val="0"/>
          <w:sz w:val="28"/>
          <w:szCs w:val="32"/>
        </w:rPr>
        <w:t>6.</w:t>
      </w:r>
      <w:r w:rsidRPr="00E54C4A">
        <w:rPr>
          <w:rFonts w:ascii="黑体" w:eastAsia="黑体" w:hAnsi="黑体"/>
          <w:bCs/>
          <w:snapToGrid w:val="0"/>
          <w:kern w:val="0"/>
          <w:sz w:val="28"/>
          <w:szCs w:val="32"/>
        </w:rPr>
        <w:t>2</w:t>
      </w:r>
      <w:r w:rsidRPr="00E54C4A">
        <w:rPr>
          <w:rFonts w:ascii="黑体" w:eastAsia="黑体" w:hAnsi="黑体" w:hint="eastAsia"/>
          <w:bCs/>
          <w:snapToGrid w:val="0"/>
          <w:kern w:val="0"/>
          <w:sz w:val="28"/>
          <w:szCs w:val="32"/>
        </w:rPr>
        <w:t xml:space="preserve">  给排水</w:t>
      </w:r>
      <w:bookmarkEnd w:id="67"/>
      <w:bookmarkEnd w:id="68"/>
    </w:p>
    <w:p w14:paraId="26105456" w14:textId="77777777" w:rsidR="001C1889" w:rsidRPr="00E54C4A" w:rsidRDefault="001C1889" w:rsidP="001C1889">
      <w:pPr>
        <w:spacing w:line="480" w:lineRule="exact"/>
        <w:rPr>
          <w:rFonts w:asciiTheme="minorEastAsia" w:eastAsiaTheme="minorEastAsia" w:hAnsiTheme="minorEastAsia" w:cs="宋体"/>
          <w:kern w:val="0"/>
          <w:sz w:val="28"/>
          <w:szCs w:val="28"/>
        </w:rPr>
      </w:pPr>
      <w:r w:rsidRPr="00E54C4A">
        <w:rPr>
          <w:rFonts w:asciiTheme="minorEastAsia" w:eastAsiaTheme="minorEastAsia" w:hAnsiTheme="minorEastAsia" w:cstheme="minorBidi"/>
          <w:sz w:val="28"/>
          <w:szCs w:val="28"/>
        </w:rPr>
        <w:t xml:space="preserve">6.2.1  </w:t>
      </w:r>
      <w:r w:rsidRPr="00E54C4A">
        <w:rPr>
          <w:rFonts w:asciiTheme="minorEastAsia" w:eastAsiaTheme="minorEastAsia" w:hAnsiTheme="minorEastAsia" w:cs="宋体" w:hint="eastAsia"/>
          <w:kern w:val="0"/>
          <w:sz w:val="28"/>
          <w:szCs w:val="28"/>
        </w:rPr>
        <w:t>水源选择前，应进行水资源的勘察。</w:t>
      </w:r>
      <w:r w:rsidRPr="00E54C4A">
        <w:rPr>
          <w:rFonts w:asciiTheme="minorEastAsia" w:eastAsiaTheme="minorEastAsia" w:hAnsiTheme="minorEastAsia" w:cstheme="minorBidi" w:hint="eastAsia"/>
          <w:sz w:val="28"/>
          <w:szCs w:val="28"/>
        </w:rPr>
        <w:t>采</w:t>
      </w:r>
      <w:r w:rsidRPr="00E54C4A">
        <w:rPr>
          <w:rFonts w:asciiTheme="minorEastAsia" w:eastAsiaTheme="minorEastAsia" w:hAnsiTheme="minorEastAsia" w:cs="宋体" w:hint="eastAsia"/>
          <w:kern w:val="0"/>
          <w:sz w:val="28"/>
          <w:szCs w:val="28"/>
        </w:rPr>
        <w:t>用地下水作为供水水源时，应有确切的水文地质资料，取水量应小于允许开采量。</w:t>
      </w:r>
    </w:p>
    <w:p w14:paraId="5B80408E" w14:textId="77777777" w:rsidR="001C1889" w:rsidRPr="00E54C4A" w:rsidRDefault="001C1889" w:rsidP="001C1889">
      <w:pPr>
        <w:spacing w:line="480" w:lineRule="exact"/>
        <w:rPr>
          <w:rFonts w:asciiTheme="minorEastAsia" w:eastAsiaTheme="minorEastAsia" w:hAnsiTheme="minorEastAsia" w:cs="宋体"/>
          <w:kern w:val="0"/>
          <w:sz w:val="28"/>
          <w:szCs w:val="28"/>
        </w:rPr>
      </w:pPr>
      <w:r w:rsidRPr="00E54C4A">
        <w:rPr>
          <w:rFonts w:asciiTheme="minorEastAsia" w:eastAsiaTheme="minorEastAsia" w:hAnsiTheme="minorEastAsia" w:cstheme="minorBidi"/>
          <w:sz w:val="28"/>
          <w:szCs w:val="28"/>
        </w:rPr>
        <w:t>6.2.2</w:t>
      </w:r>
      <w:r w:rsidRPr="00E54C4A">
        <w:rPr>
          <w:rFonts w:asciiTheme="minorEastAsia" w:eastAsiaTheme="minorEastAsia" w:hAnsiTheme="minorEastAsia" w:cs="宋体"/>
          <w:kern w:val="0"/>
          <w:sz w:val="28"/>
          <w:szCs w:val="28"/>
        </w:rPr>
        <w:t xml:space="preserve">  换流站应有可靠的水源；当站内设有工业用水系统，且采用地表水作为供水水源时，设计枯水流量保证率和设计枯水位保证率不应低于97%</w:t>
      </w:r>
      <w:r w:rsidRPr="00E54C4A">
        <w:rPr>
          <w:rFonts w:asciiTheme="minorEastAsia" w:eastAsiaTheme="minorEastAsia" w:hAnsiTheme="minorEastAsia" w:cs="宋体" w:hint="eastAsia"/>
          <w:kern w:val="0"/>
          <w:sz w:val="28"/>
          <w:szCs w:val="28"/>
        </w:rPr>
        <w:t>。</w:t>
      </w:r>
    </w:p>
    <w:p w14:paraId="62397534" w14:textId="77777777" w:rsidR="001C1889" w:rsidRPr="00E54C4A" w:rsidRDefault="001C1889" w:rsidP="001C1889">
      <w:pPr>
        <w:spacing w:line="480" w:lineRule="exact"/>
        <w:rPr>
          <w:rFonts w:asciiTheme="minorEastAsia" w:eastAsiaTheme="minorEastAsia" w:hAnsiTheme="minorEastAsia" w:cs="宋体"/>
          <w:kern w:val="0"/>
          <w:sz w:val="28"/>
          <w:szCs w:val="28"/>
        </w:rPr>
      </w:pPr>
      <w:r w:rsidRPr="00E54C4A">
        <w:rPr>
          <w:rFonts w:asciiTheme="minorEastAsia" w:eastAsiaTheme="minorEastAsia" w:hAnsiTheme="minorEastAsia" w:cstheme="minorBidi"/>
          <w:sz w:val="28"/>
          <w:szCs w:val="28"/>
        </w:rPr>
        <w:t xml:space="preserve">6.2.3  </w:t>
      </w:r>
      <w:r w:rsidRPr="00E54C4A">
        <w:rPr>
          <w:rFonts w:asciiTheme="minorEastAsia" w:eastAsiaTheme="minorEastAsia" w:hAnsiTheme="minorEastAsia" w:cs="宋体" w:hint="eastAsia"/>
          <w:kern w:val="0"/>
          <w:sz w:val="28"/>
          <w:szCs w:val="28"/>
        </w:rPr>
        <w:t>生活用水的给水系统，其供水水质必须符合现行的生活饮用水卫生标准的要求；工业用水的给水系统，其水质标准应根据工艺要求确定。</w:t>
      </w:r>
    </w:p>
    <w:p w14:paraId="51524220" w14:textId="77777777" w:rsidR="001C1889" w:rsidRPr="00E54C4A" w:rsidRDefault="001C1889" w:rsidP="001C1889">
      <w:pPr>
        <w:spacing w:line="480" w:lineRule="exact"/>
        <w:rPr>
          <w:rFonts w:asciiTheme="minorEastAsia" w:eastAsiaTheme="minorEastAsia" w:hAnsiTheme="minorEastAsia" w:cs="宋体"/>
          <w:kern w:val="0"/>
          <w:sz w:val="28"/>
          <w:szCs w:val="28"/>
        </w:rPr>
      </w:pPr>
      <w:r w:rsidRPr="00E54C4A">
        <w:rPr>
          <w:rFonts w:asciiTheme="minorEastAsia" w:eastAsiaTheme="minorEastAsia" w:hAnsiTheme="minorEastAsia" w:cstheme="minorBidi" w:hint="eastAsia"/>
          <w:sz w:val="28"/>
          <w:szCs w:val="28"/>
        </w:rPr>
        <w:t xml:space="preserve">6.2.4  </w:t>
      </w:r>
      <w:r w:rsidRPr="00E54C4A">
        <w:rPr>
          <w:rFonts w:asciiTheme="minorEastAsia" w:eastAsiaTheme="minorEastAsia" w:hAnsiTheme="minorEastAsia" w:cs="宋体" w:hint="eastAsia"/>
          <w:kern w:val="0"/>
          <w:sz w:val="28"/>
          <w:szCs w:val="28"/>
        </w:rPr>
        <w:t>换流站设有工业用水系统时，禁止向饮用水水源保护区排放</w:t>
      </w:r>
      <w:r w:rsidRPr="00E54C4A">
        <w:rPr>
          <w:rFonts w:asciiTheme="minorEastAsia" w:eastAsiaTheme="minorEastAsia" w:hAnsiTheme="minorEastAsia" w:cs="宋体" w:hint="eastAsia"/>
          <w:kern w:val="0"/>
          <w:sz w:val="28"/>
          <w:szCs w:val="28"/>
        </w:rPr>
        <w:lastRenderedPageBreak/>
        <w:t>工业废水。</w:t>
      </w:r>
    </w:p>
    <w:p w14:paraId="5BBFB797" w14:textId="77777777" w:rsidR="001C1889" w:rsidRPr="00E54C4A" w:rsidRDefault="001C1889" w:rsidP="001C1889">
      <w:pPr>
        <w:adjustRightInd w:val="0"/>
        <w:snapToGrid w:val="0"/>
        <w:spacing w:beforeLines="50" w:before="156" w:afterLines="50" w:after="156" w:line="360" w:lineRule="auto"/>
        <w:ind w:left="576"/>
        <w:jc w:val="center"/>
        <w:outlineLvl w:val="1"/>
        <w:rPr>
          <w:rFonts w:ascii="黑体" w:eastAsia="黑体" w:hAnsi="黑体"/>
          <w:bCs/>
          <w:snapToGrid w:val="0"/>
          <w:kern w:val="0"/>
          <w:sz w:val="28"/>
          <w:szCs w:val="32"/>
        </w:rPr>
      </w:pPr>
      <w:bookmarkStart w:id="69" w:name="_Toc26867935"/>
      <w:bookmarkStart w:id="70" w:name="_Toc74840642"/>
      <w:r w:rsidRPr="00E54C4A">
        <w:rPr>
          <w:rFonts w:ascii="黑体" w:eastAsia="黑体" w:hAnsi="黑体" w:hint="eastAsia"/>
          <w:bCs/>
          <w:snapToGrid w:val="0"/>
          <w:kern w:val="0"/>
          <w:sz w:val="28"/>
          <w:szCs w:val="32"/>
        </w:rPr>
        <w:t>6.</w:t>
      </w:r>
      <w:r w:rsidRPr="00E54C4A">
        <w:rPr>
          <w:rFonts w:ascii="黑体" w:eastAsia="黑体" w:hAnsi="黑体"/>
          <w:bCs/>
          <w:snapToGrid w:val="0"/>
          <w:kern w:val="0"/>
          <w:sz w:val="28"/>
          <w:szCs w:val="32"/>
        </w:rPr>
        <w:t>3</w:t>
      </w:r>
      <w:r w:rsidRPr="00E54C4A">
        <w:rPr>
          <w:rFonts w:ascii="黑体" w:eastAsia="黑体" w:hAnsi="黑体" w:hint="eastAsia"/>
          <w:bCs/>
          <w:snapToGrid w:val="0"/>
          <w:kern w:val="0"/>
          <w:sz w:val="28"/>
          <w:szCs w:val="32"/>
        </w:rPr>
        <w:t xml:space="preserve"> 消防</w:t>
      </w:r>
      <w:bookmarkEnd w:id="69"/>
      <w:bookmarkEnd w:id="70"/>
    </w:p>
    <w:p w14:paraId="64F30042" w14:textId="77777777" w:rsidR="001C1889" w:rsidRPr="00E54C4A" w:rsidRDefault="001C1889" w:rsidP="001C1889">
      <w:pPr>
        <w:spacing w:line="480" w:lineRule="exact"/>
        <w:rPr>
          <w:rFonts w:asciiTheme="minorEastAsia" w:eastAsiaTheme="minorEastAsia" w:hAnsiTheme="minorEastAsia" w:cstheme="minorBidi"/>
          <w:sz w:val="28"/>
          <w:szCs w:val="28"/>
        </w:rPr>
      </w:pPr>
      <w:r w:rsidRPr="00E54C4A">
        <w:rPr>
          <w:rFonts w:asciiTheme="minorEastAsia" w:eastAsiaTheme="minorEastAsia" w:hAnsiTheme="minorEastAsia" w:cstheme="minorBidi"/>
          <w:sz w:val="28"/>
          <w:szCs w:val="28"/>
        </w:rPr>
        <w:t>6.3.1变电</w:t>
      </w:r>
      <w:r w:rsidRPr="00E54C4A">
        <w:rPr>
          <w:rFonts w:asciiTheme="minorEastAsia" w:eastAsiaTheme="minorEastAsia" w:hAnsiTheme="minorEastAsia" w:cstheme="minorBidi" w:hint="eastAsia"/>
          <w:sz w:val="28"/>
          <w:szCs w:val="28"/>
        </w:rPr>
        <w:t>工程</w:t>
      </w:r>
      <w:r w:rsidRPr="00E54C4A">
        <w:rPr>
          <w:rFonts w:asciiTheme="minorEastAsia" w:eastAsiaTheme="minorEastAsia" w:hAnsiTheme="minorEastAsia" w:cstheme="minorBidi"/>
          <w:sz w:val="28"/>
          <w:szCs w:val="28"/>
        </w:rPr>
        <w:t>消防给水量应按火灾时一次最大室内和室外消防用水量之和计算。</w:t>
      </w:r>
    </w:p>
    <w:p w14:paraId="595DCD1A" w14:textId="77777777" w:rsidR="001C1889" w:rsidRPr="00E54C4A" w:rsidRDefault="001C1889" w:rsidP="001C1889">
      <w:pPr>
        <w:spacing w:line="480" w:lineRule="exact"/>
        <w:rPr>
          <w:rFonts w:asciiTheme="minorEastAsia" w:eastAsiaTheme="minorEastAsia" w:hAnsiTheme="minorEastAsia" w:cstheme="minorBidi"/>
          <w:sz w:val="28"/>
          <w:szCs w:val="28"/>
        </w:rPr>
      </w:pPr>
      <w:r w:rsidRPr="00E54C4A">
        <w:rPr>
          <w:rFonts w:asciiTheme="minorEastAsia" w:eastAsiaTheme="minorEastAsia" w:hAnsiTheme="minorEastAsia" w:cstheme="minorBidi"/>
          <w:sz w:val="28"/>
          <w:szCs w:val="28"/>
        </w:rPr>
        <w:t>6.3.2</w:t>
      </w:r>
      <w:r w:rsidRPr="00E54C4A">
        <w:rPr>
          <w:rFonts w:asciiTheme="minorEastAsia" w:eastAsiaTheme="minorEastAsia" w:hAnsiTheme="minorEastAsia" w:cstheme="minorBidi" w:hint="eastAsia"/>
          <w:sz w:val="28"/>
          <w:szCs w:val="28"/>
        </w:rPr>
        <w:t>消防水泵房应有不少于两条出水管与环状管网连接，当其中一条出水管检修时，其余的出水管应能满足全部用水量。消防泵组应</w:t>
      </w:r>
      <w:proofErr w:type="gramStart"/>
      <w:r w:rsidRPr="00E54C4A">
        <w:rPr>
          <w:rFonts w:asciiTheme="minorEastAsia" w:eastAsiaTheme="minorEastAsia" w:hAnsiTheme="minorEastAsia" w:cstheme="minorBidi" w:hint="eastAsia"/>
          <w:sz w:val="28"/>
          <w:szCs w:val="28"/>
        </w:rPr>
        <w:t>设试验</w:t>
      </w:r>
      <w:proofErr w:type="gramEnd"/>
      <w:r w:rsidRPr="00E54C4A">
        <w:rPr>
          <w:rFonts w:asciiTheme="minorEastAsia" w:eastAsiaTheme="minorEastAsia" w:hAnsiTheme="minorEastAsia" w:cstheme="minorBidi" w:hint="eastAsia"/>
          <w:sz w:val="28"/>
          <w:szCs w:val="28"/>
        </w:rPr>
        <w:t>回水管，并配装检查用的放水阀门、水锤消除、安全泄压及压力、流量测量装置。</w:t>
      </w:r>
    </w:p>
    <w:p w14:paraId="7E923236" w14:textId="77777777" w:rsidR="001C1889" w:rsidRPr="00E54C4A" w:rsidRDefault="001C1889" w:rsidP="001C1889">
      <w:pPr>
        <w:spacing w:line="480" w:lineRule="exact"/>
        <w:rPr>
          <w:rFonts w:asciiTheme="minorEastAsia" w:eastAsiaTheme="minorEastAsia" w:hAnsiTheme="minorEastAsia" w:cstheme="minorBidi"/>
          <w:sz w:val="28"/>
          <w:szCs w:val="28"/>
        </w:rPr>
      </w:pPr>
      <w:r w:rsidRPr="00E54C4A">
        <w:rPr>
          <w:rFonts w:asciiTheme="minorEastAsia" w:eastAsiaTheme="minorEastAsia" w:hAnsiTheme="minorEastAsia" w:cstheme="minorBidi"/>
          <w:sz w:val="28"/>
          <w:szCs w:val="28"/>
        </w:rPr>
        <w:t>6.3.3单台容量为125MVA及以上的油浸变压器、200Mvar及以上的油浸电抗器应设置水喷雾灭火系统或其他固定式灭火装置。</w:t>
      </w:r>
    </w:p>
    <w:p w14:paraId="499D44AB" w14:textId="77777777" w:rsidR="001C1889" w:rsidRPr="00E54C4A" w:rsidRDefault="001C1889" w:rsidP="001C1889">
      <w:pPr>
        <w:spacing w:line="480" w:lineRule="exact"/>
        <w:rPr>
          <w:rFonts w:asciiTheme="minorEastAsia" w:eastAsiaTheme="minorEastAsia" w:hAnsiTheme="minorEastAsia" w:cstheme="minorBidi"/>
          <w:sz w:val="28"/>
          <w:szCs w:val="28"/>
        </w:rPr>
      </w:pPr>
      <w:r w:rsidRPr="00E54C4A">
        <w:rPr>
          <w:rFonts w:asciiTheme="minorEastAsia" w:eastAsiaTheme="minorEastAsia" w:hAnsiTheme="minorEastAsia" w:cstheme="minorBidi" w:hint="eastAsia"/>
          <w:sz w:val="28"/>
          <w:szCs w:val="28"/>
        </w:rPr>
        <w:t>6.</w:t>
      </w:r>
      <w:r w:rsidRPr="00E54C4A">
        <w:rPr>
          <w:rFonts w:asciiTheme="minorEastAsia" w:eastAsiaTheme="minorEastAsia" w:hAnsiTheme="minorEastAsia" w:cstheme="minorBidi"/>
          <w:sz w:val="28"/>
          <w:szCs w:val="28"/>
        </w:rPr>
        <w:t>3</w:t>
      </w:r>
      <w:r w:rsidRPr="00E54C4A">
        <w:rPr>
          <w:rFonts w:asciiTheme="minorEastAsia" w:eastAsiaTheme="minorEastAsia" w:hAnsiTheme="minorEastAsia" w:cstheme="minorBidi" w:hint="eastAsia"/>
          <w:sz w:val="28"/>
          <w:szCs w:val="28"/>
        </w:rPr>
        <w:t>.</w:t>
      </w:r>
      <w:r w:rsidRPr="00E54C4A">
        <w:rPr>
          <w:rFonts w:asciiTheme="minorEastAsia" w:eastAsiaTheme="minorEastAsia" w:hAnsiTheme="minorEastAsia" w:cstheme="minorBidi"/>
          <w:sz w:val="28"/>
          <w:szCs w:val="28"/>
        </w:rPr>
        <w:t>4</w:t>
      </w:r>
      <w:r w:rsidRPr="00E54C4A">
        <w:rPr>
          <w:rFonts w:asciiTheme="minorEastAsia" w:eastAsiaTheme="minorEastAsia" w:hAnsiTheme="minorEastAsia" w:cstheme="minorBidi" w:hint="eastAsia"/>
          <w:sz w:val="28"/>
          <w:szCs w:val="28"/>
        </w:rPr>
        <w:t>有人值班变电工程消防控制室应与主控制室合并布置或单独布置，无人值班变电工程应将火警信号接入有人值守的消防监控场所。</w:t>
      </w:r>
    </w:p>
    <w:p w14:paraId="3160221F" w14:textId="77777777" w:rsidR="001C1889" w:rsidRPr="00E54C4A" w:rsidRDefault="001C1889" w:rsidP="001C1889">
      <w:pPr>
        <w:pStyle w:val="af0"/>
        <w:numPr>
          <w:ilvl w:val="0"/>
          <w:numId w:val="24"/>
        </w:numPr>
        <w:tabs>
          <w:tab w:val="num" w:pos="432"/>
        </w:tabs>
        <w:adjustRightInd w:val="0"/>
        <w:snapToGrid w:val="0"/>
        <w:spacing w:afterLines="50" w:after="156" w:line="360" w:lineRule="auto"/>
        <w:ind w:firstLineChars="0"/>
        <w:jc w:val="center"/>
        <w:outlineLvl w:val="0"/>
        <w:rPr>
          <w:rFonts w:asciiTheme="majorEastAsia" w:eastAsiaTheme="majorEastAsia" w:hAnsiTheme="majorEastAsia"/>
          <w:b/>
          <w:kern w:val="44"/>
          <w:sz w:val="30"/>
          <w:szCs w:val="30"/>
        </w:rPr>
      </w:pPr>
      <w:r w:rsidRPr="00E54C4A">
        <w:rPr>
          <w:rFonts w:ascii="黑体" w:hAnsi="黑体"/>
          <w:b/>
          <w:kern w:val="44"/>
          <w:sz w:val="28"/>
          <w:u w:val="single"/>
        </w:rPr>
        <w:br w:type="page"/>
      </w:r>
      <w:bookmarkStart w:id="71" w:name="_Toc26867936"/>
      <w:bookmarkStart w:id="72" w:name="_Toc74840643"/>
      <w:r w:rsidRPr="00E54C4A">
        <w:rPr>
          <w:rFonts w:asciiTheme="majorEastAsia" w:eastAsiaTheme="majorEastAsia" w:hAnsiTheme="majorEastAsia" w:hint="eastAsia"/>
          <w:b/>
          <w:kern w:val="44"/>
          <w:sz w:val="30"/>
          <w:szCs w:val="30"/>
        </w:rPr>
        <w:lastRenderedPageBreak/>
        <w:t>系统调试及试运行</w:t>
      </w:r>
      <w:bookmarkEnd w:id="71"/>
      <w:bookmarkEnd w:id="72"/>
    </w:p>
    <w:p w14:paraId="5009DC79" w14:textId="77777777" w:rsidR="001C1889" w:rsidRPr="00E54C4A" w:rsidRDefault="001C1889" w:rsidP="001C1889">
      <w:pPr>
        <w:adjustRightInd w:val="0"/>
        <w:snapToGrid w:val="0"/>
        <w:spacing w:beforeLines="50" w:before="156" w:afterLines="50" w:after="156" w:line="360" w:lineRule="auto"/>
        <w:ind w:left="576"/>
        <w:jc w:val="center"/>
        <w:outlineLvl w:val="1"/>
        <w:rPr>
          <w:rFonts w:ascii="黑体" w:eastAsia="黑体" w:hAnsi="黑体"/>
          <w:bCs/>
          <w:snapToGrid w:val="0"/>
          <w:kern w:val="0"/>
          <w:sz w:val="28"/>
          <w:szCs w:val="32"/>
        </w:rPr>
      </w:pPr>
      <w:bookmarkStart w:id="73" w:name="_Toc26867937"/>
      <w:bookmarkStart w:id="74" w:name="_Toc74840644"/>
      <w:r w:rsidRPr="00E54C4A">
        <w:rPr>
          <w:rFonts w:ascii="黑体" w:eastAsia="黑体" w:hAnsi="黑体" w:hint="eastAsia"/>
          <w:bCs/>
          <w:snapToGrid w:val="0"/>
          <w:kern w:val="0"/>
          <w:sz w:val="28"/>
          <w:szCs w:val="32"/>
        </w:rPr>
        <w:t xml:space="preserve">7.1 </w:t>
      </w:r>
      <w:r w:rsidRPr="00E54C4A">
        <w:rPr>
          <w:rFonts w:ascii="黑体" w:eastAsia="黑体" w:hAnsi="黑体"/>
          <w:bCs/>
          <w:snapToGrid w:val="0"/>
          <w:kern w:val="0"/>
          <w:sz w:val="28"/>
          <w:szCs w:val="32"/>
        </w:rPr>
        <w:t>一般规定</w:t>
      </w:r>
      <w:bookmarkEnd w:id="73"/>
      <w:bookmarkEnd w:id="74"/>
    </w:p>
    <w:p w14:paraId="255BE64D"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hint="eastAsia"/>
          <w:sz w:val="28"/>
        </w:rPr>
        <w:t>7.1.1变电</w:t>
      </w:r>
      <w:r w:rsidRPr="00E54C4A">
        <w:rPr>
          <w:rFonts w:asciiTheme="minorEastAsia" w:eastAsiaTheme="minorEastAsia" w:hAnsiTheme="minorEastAsia" w:cstheme="minorBidi"/>
          <w:sz w:val="28"/>
        </w:rPr>
        <w:t>工程</w:t>
      </w:r>
      <w:r w:rsidRPr="00E54C4A">
        <w:rPr>
          <w:rFonts w:asciiTheme="minorEastAsia" w:eastAsiaTheme="minorEastAsia" w:hAnsiTheme="minorEastAsia" w:cstheme="minorBidi" w:hint="eastAsia"/>
          <w:sz w:val="28"/>
        </w:rPr>
        <w:t>项目</w:t>
      </w:r>
      <w:r w:rsidRPr="00E54C4A">
        <w:rPr>
          <w:rFonts w:asciiTheme="minorEastAsia" w:eastAsiaTheme="minorEastAsia" w:hAnsiTheme="minorEastAsia" w:cstheme="minorBidi"/>
          <w:sz w:val="28"/>
        </w:rPr>
        <w:t>移交生产运行前，必须进行</w:t>
      </w:r>
      <w:r w:rsidRPr="00E54C4A">
        <w:rPr>
          <w:rFonts w:asciiTheme="minorEastAsia" w:eastAsiaTheme="minorEastAsia" w:hAnsiTheme="minorEastAsia" w:cstheme="minorBidi" w:hint="eastAsia"/>
          <w:sz w:val="28"/>
        </w:rPr>
        <w:t>系统调试及试运行</w:t>
      </w:r>
      <w:r w:rsidRPr="00E54C4A">
        <w:rPr>
          <w:rFonts w:asciiTheme="minorEastAsia" w:eastAsiaTheme="minorEastAsia" w:hAnsiTheme="minorEastAsia" w:cstheme="minorBidi"/>
          <w:sz w:val="28"/>
        </w:rPr>
        <w:t>。</w:t>
      </w:r>
    </w:p>
    <w:p w14:paraId="519ED15E"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sz w:val="28"/>
        </w:rPr>
        <w:t>7.1.2系统调试</w:t>
      </w:r>
      <w:r w:rsidRPr="00E54C4A">
        <w:rPr>
          <w:rFonts w:asciiTheme="minorEastAsia" w:eastAsiaTheme="minorEastAsia" w:hAnsiTheme="minorEastAsia" w:cstheme="minorBidi" w:hint="eastAsia"/>
          <w:sz w:val="28"/>
        </w:rPr>
        <w:t>试验前</w:t>
      </w:r>
      <w:r w:rsidRPr="00E54C4A">
        <w:rPr>
          <w:rFonts w:asciiTheme="minorEastAsia" w:eastAsiaTheme="minorEastAsia" w:hAnsiTheme="minorEastAsia" w:cstheme="minorBidi"/>
          <w:sz w:val="28"/>
        </w:rPr>
        <w:t>应具备</w:t>
      </w:r>
      <w:r w:rsidRPr="00E54C4A">
        <w:rPr>
          <w:rFonts w:asciiTheme="minorEastAsia" w:eastAsiaTheme="minorEastAsia" w:hAnsiTheme="minorEastAsia" w:cstheme="minorBidi" w:hint="eastAsia"/>
          <w:sz w:val="28"/>
        </w:rPr>
        <w:t>：</w:t>
      </w:r>
    </w:p>
    <w:p w14:paraId="54D2E23B" w14:textId="77777777" w:rsidR="001C1889" w:rsidRPr="00E54C4A" w:rsidRDefault="001C1889" w:rsidP="001C1889">
      <w:pPr>
        <w:spacing w:line="360" w:lineRule="auto"/>
        <w:ind w:leftChars="177" w:left="372"/>
        <w:rPr>
          <w:rFonts w:asciiTheme="minorEastAsia" w:eastAsiaTheme="minorEastAsia" w:hAnsiTheme="minorEastAsia" w:cstheme="minorBidi"/>
          <w:sz w:val="28"/>
        </w:rPr>
      </w:pPr>
      <w:r w:rsidRPr="00E54C4A">
        <w:rPr>
          <w:rFonts w:asciiTheme="minorEastAsia" w:eastAsiaTheme="minorEastAsia" w:hAnsiTheme="minorEastAsia" w:cstheme="minorBidi"/>
          <w:sz w:val="28"/>
        </w:rPr>
        <w:t>1</w:t>
      </w:r>
      <w:r w:rsidRPr="00E54C4A">
        <w:rPr>
          <w:rFonts w:asciiTheme="minorEastAsia" w:eastAsiaTheme="minorEastAsia" w:hAnsiTheme="minorEastAsia" w:cstheme="minorBidi" w:hint="eastAsia"/>
          <w:sz w:val="28"/>
        </w:rPr>
        <w:t xml:space="preserve"> </w:t>
      </w:r>
      <w:r w:rsidRPr="00E54C4A">
        <w:rPr>
          <w:rFonts w:asciiTheme="minorEastAsia" w:eastAsiaTheme="minorEastAsia" w:hAnsiTheme="minorEastAsia" w:cstheme="minorBidi"/>
          <w:sz w:val="28"/>
        </w:rPr>
        <w:t>必须</w:t>
      </w:r>
      <w:r w:rsidRPr="00E54C4A">
        <w:rPr>
          <w:rFonts w:asciiTheme="minorEastAsia" w:eastAsiaTheme="minorEastAsia" w:hAnsiTheme="minorEastAsia" w:cstheme="minorBidi" w:hint="eastAsia"/>
          <w:sz w:val="28"/>
        </w:rPr>
        <w:t>通过工程相关质量验收，并经</w:t>
      </w:r>
      <w:r w:rsidRPr="00E54C4A">
        <w:rPr>
          <w:rFonts w:asciiTheme="minorEastAsia" w:eastAsiaTheme="minorEastAsia" w:hAnsiTheme="minorEastAsia" w:cstheme="minorBidi"/>
          <w:sz w:val="28"/>
        </w:rPr>
        <w:t>电力建设质量监督机构审查认可</w:t>
      </w:r>
      <w:r w:rsidRPr="00E54C4A">
        <w:rPr>
          <w:rFonts w:asciiTheme="minorEastAsia" w:eastAsiaTheme="minorEastAsia" w:hAnsiTheme="minorEastAsia" w:cstheme="minorBidi" w:hint="eastAsia"/>
          <w:sz w:val="28"/>
        </w:rPr>
        <w:t>；</w:t>
      </w:r>
    </w:p>
    <w:p w14:paraId="393DDE88" w14:textId="77777777" w:rsidR="001C1889" w:rsidRPr="00E54C4A" w:rsidRDefault="001C1889" w:rsidP="001C1889">
      <w:pPr>
        <w:spacing w:line="360" w:lineRule="auto"/>
        <w:ind w:leftChars="177" w:left="372"/>
        <w:rPr>
          <w:rFonts w:asciiTheme="minorEastAsia" w:eastAsiaTheme="minorEastAsia" w:hAnsiTheme="minorEastAsia" w:cstheme="minorBidi"/>
          <w:sz w:val="28"/>
        </w:rPr>
      </w:pPr>
      <w:r w:rsidRPr="00E54C4A">
        <w:rPr>
          <w:rFonts w:asciiTheme="minorEastAsia" w:eastAsiaTheme="minorEastAsia" w:hAnsiTheme="minorEastAsia" w:cstheme="minorBidi"/>
          <w:sz w:val="28"/>
        </w:rPr>
        <w:t>2</w:t>
      </w:r>
      <w:r w:rsidRPr="00E54C4A">
        <w:rPr>
          <w:rFonts w:asciiTheme="minorEastAsia" w:eastAsiaTheme="minorEastAsia" w:hAnsiTheme="minorEastAsia" w:cstheme="minorBidi" w:hint="eastAsia"/>
          <w:sz w:val="28"/>
        </w:rPr>
        <w:t xml:space="preserve"> 消防设施应齐全、运行正常，安全措施应已落实；</w:t>
      </w:r>
    </w:p>
    <w:p w14:paraId="158ECCDE" w14:textId="77777777" w:rsidR="001C1889" w:rsidRPr="00E54C4A" w:rsidRDefault="001C1889" w:rsidP="001C1889">
      <w:pPr>
        <w:spacing w:line="360" w:lineRule="auto"/>
        <w:ind w:leftChars="177" w:left="372"/>
        <w:rPr>
          <w:rFonts w:asciiTheme="minorEastAsia" w:eastAsiaTheme="minorEastAsia" w:hAnsiTheme="minorEastAsia" w:cstheme="minorBidi"/>
          <w:sz w:val="28"/>
        </w:rPr>
      </w:pPr>
      <w:r w:rsidRPr="00E54C4A">
        <w:rPr>
          <w:rFonts w:asciiTheme="minorEastAsia" w:eastAsiaTheme="minorEastAsia" w:hAnsiTheme="minorEastAsia" w:cstheme="minorBidi"/>
          <w:sz w:val="28"/>
        </w:rPr>
        <w:t xml:space="preserve">3 </w:t>
      </w:r>
      <w:r w:rsidRPr="00E54C4A">
        <w:rPr>
          <w:rFonts w:asciiTheme="minorEastAsia" w:eastAsiaTheme="minorEastAsia" w:hAnsiTheme="minorEastAsia" w:cstheme="minorBidi" w:hint="eastAsia"/>
          <w:sz w:val="28"/>
        </w:rPr>
        <w:t>影响系统带电的临时接地线应已全部拆除。</w:t>
      </w:r>
    </w:p>
    <w:p w14:paraId="225622BD" w14:textId="77777777" w:rsidR="001C1889" w:rsidRPr="00E54C4A" w:rsidRDefault="001C1889" w:rsidP="001C1889">
      <w:pPr>
        <w:adjustRightInd w:val="0"/>
        <w:snapToGrid w:val="0"/>
        <w:spacing w:beforeLines="50" w:before="156" w:afterLines="50" w:after="156" w:line="360" w:lineRule="auto"/>
        <w:ind w:left="576"/>
        <w:jc w:val="center"/>
        <w:outlineLvl w:val="1"/>
        <w:rPr>
          <w:rFonts w:ascii="黑体" w:eastAsia="黑体" w:hAnsi="黑体"/>
          <w:bCs/>
          <w:snapToGrid w:val="0"/>
          <w:kern w:val="0"/>
          <w:sz w:val="28"/>
          <w:szCs w:val="32"/>
        </w:rPr>
      </w:pPr>
      <w:bookmarkStart w:id="75" w:name="_Toc26867938"/>
      <w:bookmarkStart w:id="76" w:name="_Toc74840645"/>
      <w:r w:rsidRPr="00E54C4A">
        <w:rPr>
          <w:rFonts w:ascii="黑体" w:eastAsia="黑体" w:hAnsi="黑体" w:hint="eastAsia"/>
          <w:bCs/>
          <w:snapToGrid w:val="0"/>
          <w:kern w:val="0"/>
          <w:sz w:val="28"/>
          <w:szCs w:val="32"/>
        </w:rPr>
        <w:t>7.2</w:t>
      </w:r>
      <w:r w:rsidRPr="00E54C4A">
        <w:rPr>
          <w:rFonts w:ascii="黑体" w:eastAsia="黑体" w:hAnsi="黑体"/>
          <w:bCs/>
          <w:snapToGrid w:val="0"/>
          <w:kern w:val="0"/>
          <w:sz w:val="28"/>
          <w:szCs w:val="32"/>
        </w:rPr>
        <w:t xml:space="preserve"> 变电站系统调试及试运行</w:t>
      </w:r>
      <w:bookmarkEnd w:id="75"/>
      <w:bookmarkEnd w:id="76"/>
    </w:p>
    <w:p w14:paraId="5D7F6814"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hint="eastAsia"/>
          <w:sz w:val="28"/>
        </w:rPr>
        <w:t>7.2.1</w:t>
      </w:r>
      <w:r w:rsidRPr="00E54C4A">
        <w:rPr>
          <w:rFonts w:asciiTheme="minorEastAsia" w:eastAsiaTheme="minorEastAsia" w:hAnsiTheme="minorEastAsia" w:cstheme="minorBidi" w:hint="eastAsia"/>
          <w:kern w:val="0"/>
          <w:sz w:val="28"/>
        </w:rPr>
        <w:t>系统调试项目应至少包括新投运设备投切试验、投切空载线路试验。</w:t>
      </w:r>
    </w:p>
    <w:p w14:paraId="7BC8A2AD"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hint="eastAsia"/>
          <w:sz w:val="28"/>
        </w:rPr>
        <w:t>7.2.2新投运设备的投</w:t>
      </w:r>
      <w:proofErr w:type="gramStart"/>
      <w:r w:rsidRPr="00E54C4A">
        <w:rPr>
          <w:rFonts w:asciiTheme="minorEastAsia" w:eastAsiaTheme="minorEastAsia" w:hAnsiTheme="minorEastAsia" w:cstheme="minorBidi" w:hint="eastAsia"/>
          <w:sz w:val="28"/>
        </w:rPr>
        <w:t>切试验</w:t>
      </w:r>
      <w:proofErr w:type="gramEnd"/>
      <w:r w:rsidRPr="00E54C4A">
        <w:rPr>
          <w:rFonts w:asciiTheme="minorEastAsia" w:eastAsiaTheme="minorEastAsia" w:hAnsiTheme="minorEastAsia" w:cstheme="minorBidi" w:hint="eastAsia"/>
          <w:sz w:val="28"/>
        </w:rPr>
        <w:t>应符合以下规定：</w:t>
      </w:r>
    </w:p>
    <w:p w14:paraId="5B15B7C3" w14:textId="77777777" w:rsidR="001C1889" w:rsidRPr="00E54C4A" w:rsidRDefault="001C1889" w:rsidP="001C1889">
      <w:pPr>
        <w:spacing w:line="360" w:lineRule="auto"/>
        <w:ind w:firstLineChars="200" w:firstLine="560"/>
        <w:rPr>
          <w:rFonts w:asciiTheme="minorEastAsia" w:eastAsiaTheme="minorEastAsia" w:hAnsiTheme="minorEastAsia" w:cstheme="minorBidi"/>
          <w:sz w:val="28"/>
        </w:rPr>
      </w:pPr>
      <w:r w:rsidRPr="00E54C4A">
        <w:rPr>
          <w:rFonts w:asciiTheme="minorEastAsia" w:eastAsiaTheme="minorEastAsia" w:hAnsiTheme="minorEastAsia" w:cstheme="minorBidi" w:hint="eastAsia"/>
          <w:sz w:val="28"/>
        </w:rPr>
        <w:t>1 对于交流500kV及以上空载变压器，应利用高压侧或/和中压侧断路器进行投、切试验；</w:t>
      </w:r>
    </w:p>
    <w:p w14:paraId="6B37A9D9" w14:textId="77777777" w:rsidR="001C1889" w:rsidRPr="00E54C4A" w:rsidRDefault="001C1889" w:rsidP="001C1889">
      <w:pPr>
        <w:spacing w:line="360" w:lineRule="auto"/>
        <w:ind w:firstLineChars="200" w:firstLine="560"/>
        <w:rPr>
          <w:rFonts w:asciiTheme="minorEastAsia" w:eastAsiaTheme="minorEastAsia" w:hAnsiTheme="minorEastAsia" w:cstheme="minorBidi"/>
          <w:sz w:val="28"/>
          <w:szCs w:val="28"/>
        </w:rPr>
      </w:pPr>
      <w:r w:rsidRPr="00E54C4A">
        <w:rPr>
          <w:rFonts w:asciiTheme="minorEastAsia" w:eastAsiaTheme="minorEastAsia" w:hAnsiTheme="minorEastAsia" w:cstheme="minorBidi" w:hint="eastAsia"/>
          <w:sz w:val="28"/>
        </w:rPr>
        <w:t>2 对于无功补偿设备（电抗器、电容器），应进行投、切试验。</w:t>
      </w:r>
    </w:p>
    <w:p w14:paraId="517BED41"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hint="eastAsia"/>
          <w:sz w:val="28"/>
        </w:rPr>
        <w:t>7.2.3</w:t>
      </w:r>
      <w:r w:rsidRPr="00E54C4A">
        <w:rPr>
          <w:rFonts w:asciiTheme="minorEastAsia" w:eastAsiaTheme="minorEastAsia" w:hAnsiTheme="minorEastAsia" w:cstheme="minorBidi" w:hint="eastAsia"/>
          <w:sz w:val="28"/>
        </w:rPr>
        <w:tab/>
        <w:t>测试项目应至少包括交流电气量测试、继电保护校验。</w:t>
      </w:r>
    </w:p>
    <w:p w14:paraId="1A49C788"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hint="eastAsia"/>
          <w:sz w:val="28"/>
        </w:rPr>
        <w:t>7.2.4</w:t>
      </w:r>
      <w:r w:rsidRPr="00E54C4A">
        <w:rPr>
          <w:rFonts w:asciiTheme="minorEastAsia" w:eastAsiaTheme="minorEastAsia" w:hAnsiTheme="minorEastAsia" w:cstheme="minorBidi" w:hint="eastAsia"/>
          <w:sz w:val="28"/>
        </w:rPr>
        <w:tab/>
        <w:t>试运行应符合以下规定：</w:t>
      </w:r>
    </w:p>
    <w:p w14:paraId="1B787BFC" w14:textId="77777777" w:rsidR="001C1889" w:rsidRPr="00E54C4A" w:rsidRDefault="001C1889" w:rsidP="001C1889">
      <w:pPr>
        <w:spacing w:line="360" w:lineRule="auto"/>
        <w:ind w:firstLineChars="200" w:firstLine="560"/>
        <w:rPr>
          <w:rFonts w:asciiTheme="minorEastAsia" w:eastAsiaTheme="minorEastAsia" w:hAnsiTheme="minorEastAsia" w:cstheme="minorBidi"/>
          <w:sz w:val="28"/>
        </w:rPr>
      </w:pPr>
      <w:r w:rsidRPr="00E54C4A">
        <w:rPr>
          <w:rFonts w:asciiTheme="minorEastAsia" w:eastAsiaTheme="minorEastAsia" w:hAnsiTheme="minorEastAsia" w:cstheme="minorBidi" w:hint="eastAsia"/>
          <w:sz w:val="28"/>
        </w:rPr>
        <w:t>1 试运行前系统调试应已完成，影响试运行的缺陷应已消除；</w:t>
      </w:r>
    </w:p>
    <w:p w14:paraId="78392246" w14:textId="77777777" w:rsidR="001C1889" w:rsidRPr="00E54C4A" w:rsidRDefault="001C1889" w:rsidP="001C1889">
      <w:pPr>
        <w:spacing w:line="360" w:lineRule="auto"/>
        <w:ind w:firstLineChars="200" w:firstLine="560"/>
        <w:rPr>
          <w:rFonts w:asciiTheme="minorEastAsia" w:eastAsiaTheme="minorEastAsia" w:hAnsiTheme="minorEastAsia" w:cstheme="minorBidi"/>
          <w:sz w:val="28"/>
        </w:rPr>
      </w:pPr>
      <w:r w:rsidRPr="00E54C4A">
        <w:rPr>
          <w:rFonts w:asciiTheme="minorEastAsia" w:eastAsiaTheme="minorEastAsia" w:hAnsiTheme="minorEastAsia" w:cstheme="minorBidi" w:hint="eastAsia"/>
          <w:sz w:val="28"/>
        </w:rPr>
        <w:t>2 变电工</w:t>
      </w:r>
      <w:proofErr w:type="gramStart"/>
      <w:r w:rsidRPr="00E54C4A">
        <w:rPr>
          <w:rFonts w:asciiTheme="minorEastAsia" w:eastAsiaTheme="minorEastAsia" w:hAnsiTheme="minorEastAsia" w:cstheme="minorBidi" w:hint="eastAsia"/>
          <w:sz w:val="28"/>
        </w:rPr>
        <w:t>程连续</w:t>
      </w:r>
      <w:proofErr w:type="gramEnd"/>
      <w:r w:rsidRPr="00E54C4A">
        <w:rPr>
          <w:rFonts w:asciiTheme="minorEastAsia" w:eastAsiaTheme="minorEastAsia" w:hAnsiTheme="minorEastAsia" w:cstheme="minorBidi" w:hint="eastAsia"/>
          <w:sz w:val="28"/>
        </w:rPr>
        <w:t>试运行时间不得少于24h。</w:t>
      </w:r>
    </w:p>
    <w:p w14:paraId="42E4CC51" w14:textId="77777777" w:rsidR="001C1889" w:rsidRPr="00E54C4A" w:rsidRDefault="001C1889" w:rsidP="001C1889">
      <w:pPr>
        <w:adjustRightInd w:val="0"/>
        <w:snapToGrid w:val="0"/>
        <w:spacing w:beforeLines="50" w:before="156" w:afterLines="50" w:after="156" w:line="360" w:lineRule="auto"/>
        <w:ind w:left="576"/>
        <w:jc w:val="center"/>
        <w:outlineLvl w:val="1"/>
        <w:rPr>
          <w:rFonts w:ascii="黑体" w:eastAsia="黑体" w:hAnsi="黑体"/>
          <w:bCs/>
          <w:snapToGrid w:val="0"/>
          <w:kern w:val="0"/>
          <w:sz w:val="28"/>
          <w:szCs w:val="32"/>
        </w:rPr>
      </w:pPr>
      <w:bookmarkStart w:id="77" w:name="_Toc26867939"/>
      <w:bookmarkStart w:id="78" w:name="_Toc74840646"/>
      <w:r w:rsidRPr="00E54C4A">
        <w:rPr>
          <w:rFonts w:ascii="黑体" w:eastAsia="黑体" w:hAnsi="黑体" w:hint="eastAsia"/>
          <w:bCs/>
          <w:snapToGrid w:val="0"/>
          <w:kern w:val="0"/>
          <w:sz w:val="28"/>
          <w:szCs w:val="32"/>
        </w:rPr>
        <w:t xml:space="preserve">7.3 </w:t>
      </w:r>
      <w:r w:rsidRPr="00E54C4A">
        <w:rPr>
          <w:rFonts w:ascii="黑体" w:eastAsia="黑体" w:hAnsi="黑体"/>
          <w:bCs/>
          <w:snapToGrid w:val="0"/>
          <w:kern w:val="0"/>
          <w:sz w:val="28"/>
          <w:szCs w:val="32"/>
        </w:rPr>
        <w:t>换流站系统调试及试运行</w:t>
      </w:r>
      <w:bookmarkEnd w:id="77"/>
      <w:bookmarkEnd w:id="78"/>
    </w:p>
    <w:p w14:paraId="5E7F270D"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hint="eastAsia"/>
          <w:sz w:val="28"/>
        </w:rPr>
        <w:t>7.3.1换流站的站系统调试项目应至少包括</w:t>
      </w:r>
      <w:proofErr w:type="gramStart"/>
      <w:r w:rsidRPr="00E54C4A">
        <w:rPr>
          <w:rFonts w:asciiTheme="minorEastAsia" w:eastAsiaTheme="minorEastAsia" w:hAnsiTheme="minorEastAsia" w:cstheme="minorBidi" w:hint="eastAsia"/>
          <w:sz w:val="28"/>
        </w:rPr>
        <w:t>交流场</w:t>
      </w:r>
      <w:proofErr w:type="gramEnd"/>
      <w:r w:rsidRPr="00E54C4A">
        <w:rPr>
          <w:rFonts w:asciiTheme="minorEastAsia" w:eastAsiaTheme="minorEastAsia" w:hAnsiTheme="minorEastAsia" w:cstheme="minorBidi" w:hint="eastAsia"/>
          <w:sz w:val="28"/>
        </w:rPr>
        <w:t>充电试验、不带电</w:t>
      </w:r>
      <w:r w:rsidRPr="00E54C4A">
        <w:rPr>
          <w:rFonts w:asciiTheme="minorEastAsia" w:eastAsiaTheme="minorEastAsia" w:hAnsiTheme="minorEastAsia" w:cstheme="minorBidi" w:hint="eastAsia"/>
          <w:sz w:val="28"/>
        </w:rPr>
        <w:lastRenderedPageBreak/>
        <w:t>顺序操作试验、出口跳闸试验、换流变及换流器充电试验、开路试验、抗干扰试验。</w:t>
      </w:r>
    </w:p>
    <w:p w14:paraId="4F09FF94"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sz w:val="28"/>
        </w:rPr>
        <w:t>7.3.</w:t>
      </w:r>
      <w:r w:rsidRPr="00E54C4A">
        <w:rPr>
          <w:rFonts w:asciiTheme="minorEastAsia" w:eastAsiaTheme="minorEastAsia" w:hAnsiTheme="minorEastAsia" w:cstheme="minorBidi" w:hint="eastAsia"/>
          <w:sz w:val="28"/>
        </w:rPr>
        <w:t>2端对端系统</w:t>
      </w:r>
      <w:r w:rsidRPr="00E54C4A">
        <w:rPr>
          <w:rFonts w:asciiTheme="minorEastAsia" w:eastAsiaTheme="minorEastAsia" w:hAnsiTheme="minorEastAsia" w:cstheme="minorBidi"/>
          <w:sz w:val="28"/>
        </w:rPr>
        <w:t>调试</w:t>
      </w:r>
      <w:r w:rsidRPr="00E54C4A">
        <w:rPr>
          <w:rFonts w:asciiTheme="minorEastAsia" w:eastAsiaTheme="minorEastAsia" w:hAnsiTheme="minorEastAsia" w:cstheme="minorBidi" w:hint="eastAsia"/>
          <w:sz w:val="28"/>
        </w:rPr>
        <w:t>前单站系统试验已完成，影响端对端系统调试的缺陷已处理。</w:t>
      </w:r>
    </w:p>
    <w:p w14:paraId="4D9EB325"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sz w:val="28"/>
        </w:rPr>
        <w:t>7.3.</w:t>
      </w:r>
      <w:r w:rsidRPr="00E54C4A">
        <w:rPr>
          <w:rFonts w:asciiTheme="minorEastAsia" w:eastAsiaTheme="minorEastAsia" w:hAnsiTheme="minorEastAsia" w:cstheme="minorBidi" w:hint="eastAsia"/>
          <w:sz w:val="28"/>
        </w:rPr>
        <w:t>3端对端系统调试项目应至少包括单极小功率传输试验、单极大功率传输试验、双极小功率传输试验。</w:t>
      </w:r>
    </w:p>
    <w:p w14:paraId="5C4B7F3C" w14:textId="77777777" w:rsidR="001C1889" w:rsidRPr="00E54C4A" w:rsidRDefault="001C1889" w:rsidP="001C1889">
      <w:pPr>
        <w:spacing w:line="360" w:lineRule="auto"/>
        <w:rPr>
          <w:rFonts w:asciiTheme="minorEastAsia" w:eastAsiaTheme="minorEastAsia" w:hAnsiTheme="minorEastAsia" w:cstheme="minorBidi"/>
          <w:sz w:val="28"/>
        </w:rPr>
      </w:pPr>
      <w:r w:rsidRPr="00E54C4A">
        <w:rPr>
          <w:rFonts w:asciiTheme="minorEastAsia" w:eastAsiaTheme="minorEastAsia" w:hAnsiTheme="minorEastAsia" w:cstheme="minorBidi" w:hint="eastAsia"/>
          <w:sz w:val="28"/>
        </w:rPr>
        <w:t>7.3.4</w:t>
      </w:r>
      <w:r w:rsidRPr="00E54C4A">
        <w:rPr>
          <w:rFonts w:asciiTheme="minorEastAsia" w:eastAsiaTheme="minorEastAsia" w:hAnsiTheme="minorEastAsia" w:cstheme="minorBidi"/>
          <w:sz w:val="28"/>
        </w:rPr>
        <w:t>试运行</w:t>
      </w:r>
      <w:r w:rsidRPr="00E54C4A">
        <w:rPr>
          <w:rFonts w:asciiTheme="minorEastAsia" w:eastAsiaTheme="minorEastAsia" w:hAnsiTheme="minorEastAsia" w:cstheme="minorBidi" w:hint="eastAsia"/>
          <w:sz w:val="28"/>
        </w:rPr>
        <w:t>应符合以下规定：</w:t>
      </w:r>
    </w:p>
    <w:p w14:paraId="575D171C" w14:textId="77777777" w:rsidR="001C1889" w:rsidRPr="00E54C4A" w:rsidRDefault="001C1889" w:rsidP="001C1889">
      <w:pPr>
        <w:spacing w:line="360" w:lineRule="auto"/>
        <w:ind w:leftChars="177" w:left="372"/>
        <w:rPr>
          <w:rFonts w:asciiTheme="minorEastAsia" w:eastAsiaTheme="minorEastAsia" w:hAnsiTheme="minorEastAsia" w:cstheme="minorBidi"/>
          <w:sz w:val="28"/>
        </w:rPr>
      </w:pPr>
      <w:r w:rsidRPr="00E54C4A">
        <w:rPr>
          <w:rFonts w:asciiTheme="minorEastAsia" w:eastAsiaTheme="minorEastAsia" w:hAnsiTheme="minorEastAsia" w:cstheme="minorBidi"/>
          <w:sz w:val="28"/>
        </w:rPr>
        <w:t xml:space="preserve">1 </w:t>
      </w:r>
      <w:r w:rsidRPr="00E54C4A">
        <w:rPr>
          <w:rFonts w:asciiTheme="minorEastAsia" w:eastAsiaTheme="minorEastAsia" w:hAnsiTheme="minorEastAsia" w:cstheme="minorBidi" w:hint="eastAsia"/>
          <w:sz w:val="28"/>
        </w:rPr>
        <w:t>试运行前端对端系统系统调试应已完成，影响试运行的缺陷应已消除；</w:t>
      </w:r>
    </w:p>
    <w:p w14:paraId="294C5FBF" w14:textId="77777777" w:rsidR="001C1889" w:rsidRPr="00E54C4A" w:rsidRDefault="001C1889" w:rsidP="001C1889">
      <w:pPr>
        <w:spacing w:line="360" w:lineRule="auto"/>
        <w:ind w:leftChars="177" w:left="372"/>
        <w:rPr>
          <w:rFonts w:asciiTheme="minorEastAsia" w:eastAsiaTheme="minorEastAsia" w:hAnsiTheme="minorEastAsia" w:cstheme="minorBidi"/>
          <w:sz w:val="28"/>
          <w:szCs w:val="32"/>
        </w:rPr>
      </w:pPr>
      <w:r w:rsidRPr="00E54C4A">
        <w:rPr>
          <w:rFonts w:asciiTheme="minorEastAsia" w:eastAsiaTheme="minorEastAsia" w:hAnsiTheme="minorEastAsia" w:cstheme="minorBidi"/>
          <w:sz w:val="28"/>
        </w:rPr>
        <w:t>2</w:t>
      </w:r>
      <w:r w:rsidRPr="00E54C4A">
        <w:rPr>
          <w:rFonts w:asciiTheme="minorEastAsia" w:eastAsiaTheme="minorEastAsia" w:hAnsiTheme="minorEastAsia" w:cstheme="minorBidi" w:hint="eastAsia"/>
          <w:sz w:val="28"/>
        </w:rPr>
        <w:t xml:space="preserve"> 连续试运行时间应不少于168h。</w:t>
      </w:r>
    </w:p>
    <w:p w14:paraId="5F3A1788" w14:textId="77777777" w:rsidR="001C1889" w:rsidRPr="00E54C4A" w:rsidRDefault="001C1889" w:rsidP="00DD3A87">
      <w:pPr>
        <w:rPr>
          <w:b/>
          <w:sz w:val="28"/>
          <w:szCs w:val="28"/>
        </w:rPr>
      </w:pPr>
    </w:p>
    <w:sectPr w:rsidR="001C1889" w:rsidRPr="00E54C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5014B" w14:textId="77777777" w:rsidR="004838E7" w:rsidRDefault="004838E7" w:rsidP="00CE511E">
      <w:r>
        <w:separator/>
      </w:r>
    </w:p>
  </w:endnote>
  <w:endnote w:type="continuationSeparator" w:id="0">
    <w:p w14:paraId="60BBB598" w14:textId="77777777" w:rsidR="004838E7" w:rsidRDefault="004838E7" w:rsidP="00CE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676527"/>
      <w:docPartObj>
        <w:docPartGallery w:val="Page Numbers (Bottom of Page)"/>
        <w:docPartUnique/>
      </w:docPartObj>
    </w:sdtPr>
    <w:sdtContent>
      <w:p w14:paraId="2E173DC0" w14:textId="49B519EF" w:rsidR="0061660C" w:rsidRDefault="0061660C">
        <w:pPr>
          <w:pStyle w:val="a6"/>
          <w:jc w:val="right"/>
        </w:pPr>
        <w:r>
          <w:fldChar w:fldCharType="begin"/>
        </w:r>
        <w:r>
          <w:instrText>PAGE   \* MERGEFORMAT</w:instrText>
        </w:r>
        <w:r>
          <w:fldChar w:fldCharType="separate"/>
        </w:r>
        <w:r>
          <w:rPr>
            <w:lang w:val="zh-CN"/>
          </w:rPr>
          <w:t>2</w:t>
        </w:r>
        <w:r>
          <w:fldChar w:fldCharType="end"/>
        </w:r>
      </w:p>
    </w:sdtContent>
  </w:sdt>
  <w:p w14:paraId="28E6CEB4" w14:textId="77777777" w:rsidR="0061660C" w:rsidRDefault="0061660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40233"/>
      <w:docPartObj>
        <w:docPartGallery w:val="Page Numbers (Bottom of Page)"/>
        <w:docPartUnique/>
      </w:docPartObj>
    </w:sdtPr>
    <w:sdtContent>
      <w:p w14:paraId="6DE3B241" w14:textId="4E8166FC" w:rsidR="0061660C" w:rsidRDefault="0061660C">
        <w:pPr>
          <w:pStyle w:val="a6"/>
          <w:jc w:val="right"/>
        </w:pPr>
        <w:r>
          <w:fldChar w:fldCharType="begin"/>
        </w:r>
        <w:r>
          <w:instrText>PAGE   \* MERGEFORMAT</w:instrText>
        </w:r>
        <w:r>
          <w:fldChar w:fldCharType="separate"/>
        </w:r>
        <w:r>
          <w:rPr>
            <w:lang w:val="zh-CN"/>
          </w:rPr>
          <w:t>2</w:t>
        </w:r>
        <w:r>
          <w:fldChar w:fldCharType="end"/>
        </w:r>
      </w:p>
    </w:sdtContent>
  </w:sdt>
  <w:p w14:paraId="5E7E9E2F" w14:textId="77777777" w:rsidR="0061660C" w:rsidRDefault="0061660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844004"/>
      <w:docPartObj>
        <w:docPartGallery w:val="Page Numbers (Bottom of Page)"/>
        <w:docPartUnique/>
      </w:docPartObj>
    </w:sdtPr>
    <w:sdtContent>
      <w:p w14:paraId="4EDCF03C" w14:textId="5A0ADB9E" w:rsidR="0061660C" w:rsidRDefault="0061660C">
        <w:pPr>
          <w:pStyle w:val="a6"/>
          <w:jc w:val="right"/>
        </w:pPr>
        <w:r>
          <w:fldChar w:fldCharType="begin"/>
        </w:r>
        <w:r>
          <w:instrText>PAGE   \* MERGEFORMAT</w:instrText>
        </w:r>
        <w:r>
          <w:fldChar w:fldCharType="separate"/>
        </w:r>
        <w:r>
          <w:rPr>
            <w:lang w:val="zh-CN"/>
          </w:rPr>
          <w:t>2</w:t>
        </w:r>
        <w:r>
          <w:fldChar w:fldCharType="end"/>
        </w:r>
      </w:p>
    </w:sdtContent>
  </w:sdt>
  <w:p w14:paraId="598A5290" w14:textId="77777777" w:rsidR="0061660C" w:rsidRDefault="006166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324A1" w14:textId="77777777" w:rsidR="004838E7" w:rsidRDefault="004838E7" w:rsidP="00CE511E">
      <w:r>
        <w:separator/>
      </w:r>
    </w:p>
  </w:footnote>
  <w:footnote w:type="continuationSeparator" w:id="0">
    <w:p w14:paraId="6BF2BF7A" w14:textId="77777777" w:rsidR="004838E7" w:rsidRDefault="004838E7" w:rsidP="00CE5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B30"/>
    <w:multiLevelType w:val="hybridMultilevel"/>
    <w:tmpl w:val="C8F044AE"/>
    <w:lvl w:ilvl="0" w:tplc="997820AC">
      <w:start w:val="1"/>
      <w:numFmt w:val="japaneseCounting"/>
      <w:lvlText w:val="（%1）"/>
      <w:lvlJc w:val="left"/>
      <w:pPr>
        <w:ind w:left="1476" w:hanging="756"/>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01B76B45"/>
    <w:multiLevelType w:val="hybridMultilevel"/>
    <w:tmpl w:val="1D1E5B46"/>
    <w:lvl w:ilvl="0" w:tplc="ECAE9490">
      <w:start w:val="1"/>
      <w:numFmt w:val="decimal"/>
      <w:lvlText w:val="6.%1"/>
      <w:lvlJc w:val="center"/>
      <w:pPr>
        <w:ind w:left="420" w:hanging="420"/>
      </w:pPr>
      <w:rPr>
        <w:rFonts w:asciiTheme="minorHAnsi" w:eastAsiaTheme="minorEastAsia" w:hAnsiTheme="minorHAnsi" w:hint="default"/>
        <w:b/>
        <w:i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515262"/>
    <w:multiLevelType w:val="hybridMultilevel"/>
    <w:tmpl w:val="6DA0101C"/>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3" w15:restartNumberingAfterBreak="0">
    <w:nsid w:val="150373EE"/>
    <w:multiLevelType w:val="multilevel"/>
    <w:tmpl w:val="C7328460"/>
    <w:lvl w:ilvl="0">
      <w:start w:val="1"/>
      <w:numFmt w:val="decimal"/>
      <w:lvlText w:val="7.%1"/>
      <w:lvlJc w:val="left"/>
      <w:pPr>
        <w:ind w:left="0" w:firstLine="0"/>
      </w:pPr>
      <w:rPr>
        <w:rFonts w:ascii="黑体" w:eastAsia="黑体" w:hAnsi="黑体" w:cs="宋体" w:hint="default"/>
      </w:rPr>
    </w:lvl>
    <w:lvl w:ilvl="1">
      <w:start w:val="1"/>
      <w:numFmt w:val="decimal"/>
      <w:suff w:val="space"/>
      <w:lvlText w:val="%1.%2"/>
      <w:lvlJc w:val="left"/>
      <w:pPr>
        <w:ind w:left="0" w:firstLine="0"/>
      </w:pPr>
      <w:rPr>
        <w:rFonts w:hint="default"/>
      </w:rPr>
    </w:lvl>
    <w:lvl w:ilvl="2">
      <w:start w:val="1"/>
      <w:numFmt w:val="decimal"/>
      <w:lvlText w:val="7.1.%3"/>
      <w:lvlJc w:val="left"/>
      <w:pPr>
        <w:ind w:left="0" w:firstLine="0"/>
      </w:pPr>
      <w:rPr>
        <w:rFonts w:hint="eastAsia"/>
      </w:rPr>
    </w:lvl>
    <w:lvl w:ilvl="3">
      <w:start w:val="1"/>
      <w:numFmt w:val="decimal"/>
      <w:suff w:val="space"/>
      <w:lvlText w:val="%1.%2.%3.%4"/>
      <w:lvlJc w:val="left"/>
      <w:pPr>
        <w:ind w:left="680" w:hanging="68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15:restartNumberingAfterBreak="0">
    <w:nsid w:val="2CBC608C"/>
    <w:multiLevelType w:val="hybridMultilevel"/>
    <w:tmpl w:val="BAC809B0"/>
    <w:lvl w:ilvl="0" w:tplc="42B23794">
      <w:start w:val="1"/>
      <w:numFmt w:val="decimal"/>
      <w:lvlText w:val="7.2.%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E39731A"/>
    <w:multiLevelType w:val="hybridMultilevel"/>
    <w:tmpl w:val="5D981438"/>
    <w:lvl w:ilvl="0" w:tplc="AF84F00A">
      <w:start w:val="1"/>
      <w:numFmt w:val="decimal"/>
      <w:lvlText w:val="7.3.%1"/>
      <w:lvlJc w:val="left"/>
      <w:pPr>
        <w:ind w:left="680" w:hanging="68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2ED7D73"/>
    <w:multiLevelType w:val="multilevel"/>
    <w:tmpl w:val="04CE8E1E"/>
    <w:lvl w:ilvl="0">
      <w:start w:val="1"/>
      <w:numFmt w:val="decimal"/>
      <w:pStyle w:val="1"/>
      <w:lvlText w:val="%1"/>
      <w:lvlJc w:val="left"/>
      <w:pPr>
        <w:tabs>
          <w:tab w:val="num" w:pos="432"/>
        </w:tabs>
        <w:ind w:left="432" w:hanging="432"/>
      </w:pPr>
      <w:rPr>
        <w:rFonts w:hint="eastAsia"/>
      </w:rPr>
    </w:lvl>
    <w:lvl w:ilvl="1">
      <w:numFmt w:val="decimal"/>
      <w:lvlText w:val="%1.%2"/>
      <w:lvlJc w:val="left"/>
      <w:pPr>
        <w:tabs>
          <w:tab w:val="num" w:pos="576"/>
        </w:tabs>
        <w:ind w:left="576" w:hanging="576"/>
      </w:pPr>
      <w:rPr>
        <w:rFonts w:ascii="黑体" w:eastAsia="黑体" w:hint="eastAsia"/>
        <w:sz w:val="21"/>
        <w:szCs w:val="21"/>
      </w:rPr>
    </w:lvl>
    <w:lvl w:ilvl="2">
      <w:start w:val="1"/>
      <w:numFmt w:val="decimal"/>
      <w:pStyle w:val="3"/>
      <w:suff w:val="space"/>
      <w:lvlText w:val="%1.%2.%3"/>
      <w:lvlJc w:val="left"/>
      <w:pPr>
        <w:ind w:left="1004" w:hanging="720"/>
      </w:pPr>
      <w:rPr>
        <w:rFonts w:ascii="黑体" w:eastAsia="黑体" w:hint="eastAsia"/>
        <w:b/>
        <w:i w:val="0"/>
      </w:rPr>
    </w:lvl>
    <w:lvl w:ilvl="3">
      <w:start w:val="1"/>
      <w:numFmt w:val="decimal"/>
      <w:pStyle w:val="4"/>
      <w:suff w:val="space"/>
      <w:lvlText w:val="%4"/>
      <w:lvlJc w:val="left"/>
      <w:pPr>
        <w:ind w:left="-141" w:firstLine="567"/>
      </w:pPr>
      <w:rPr>
        <w:rFonts w:ascii="Arial" w:hAnsi="Arial" w:cs="Arial" w:hint="default"/>
      </w:rPr>
    </w:lvl>
    <w:lvl w:ilvl="4">
      <w:start w:val="1"/>
      <w:numFmt w:val="decimal"/>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none"/>
      <w:pStyle w:val="9"/>
      <w:lvlText w:val=""/>
      <w:lvlJc w:val="left"/>
      <w:pPr>
        <w:tabs>
          <w:tab w:val="num" w:pos="1584"/>
        </w:tabs>
        <w:ind w:left="1584" w:hanging="1584"/>
      </w:pPr>
      <w:rPr>
        <w:rFonts w:hint="eastAsia"/>
        <w:sz w:val="10"/>
      </w:rPr>
    </w:lvl>
  </w:abstractNum>
  <w:abstractNum w:abstractNumId="7" w15:restartNumberingAfterBreak="0">
    <w:nsid w:val="35AE23E1"/>
    <w:multiLevelType w:val="multilevel"/>
    <w:tmpl w:val="4F74973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3.%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834687F"/>
    <w:multiLevelType w:val="hybridMultilevel"/>
    <w:tmpl w:val="DE62EB4E"/>
    <w:lvl w:ilvl="0" w:tplc="3CD65D62">
      <w:start w:val="1"/>
      <w:numFmt w:val="decimal"/>
      <w:lvlText w:val="7.2.%1"/>
      <w:lvlJc w:val="left"/>
      <w:pPr>
        <w:ind w:left="680" w:hanging="68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5E2F46"/>
    <w:multiLevelType w:val="hybridMultilevel"/>
    <w:tmpl w:val="D994A1D8"/>
    <w:lvl w:ilvl="0" w:tplc="DED0784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C0F2FE2"/>
    <w:multiLevelType w:val="multilevel"/>
    <w:tmpl w:val="33D6094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57CF7A00"/>
    <w:multiLevelType w:val="hybridMultilevel"/>
    <w:tmpl w:val="FDD204D4"/>
    <w:lvl w:ilvl="0" w:tplc="E640D048">
      <w:start w:val="1"/>
      <w:numFmt w:val="decimal"/>
      <w:lvlText w:val="6.%1"/>
      <w:lvlJc w:val="center"/>
      <w:pPr>
        <w:ind w:left="798" w:hanging="420"/>
      </w:pPr>
      <w:rPr>
        <w:rFonts w:eastAsia="仿宋" w:hint="eastAsia"/>
        <w:b/>
        <w:i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FEB1413"/>
    <w:multiLevelType w:val="hybridMultilevel"/>
    <w:tmpl w:val="0472EA42"/>
    <w:lvl w:ilvl="0" w:tplc="9D52C6D2">
      <w:start w:val="1"/>
      <w:numFmt w:val="decimal"/>
      <w:lvlText w:val="%1）"/>
      <w:lvlJc w:val="left"/>
      <w:pPr>
        <w:ind w:left="1006" w:hanging="720"/>
      </w:pPr>
      <w:rPr>
        <w:rFonts w:hint="default"/>
      </w:rPr>
    </w:lvl>
    <w:lvl w:ilvl="1" w:tplc="04090019" w:tentative="1">
      <w:start w:val="1"/>
      <w:numFmt w:val="lowerLetter"/>
      <w:lvlText w:val="%2)"/>
      <w:lvlJc w:val="left"/>
      <w:pPr>
        <w:ind w:left="1126" w:hanging="420"/>
      </w:pPr>
    </w:lvl>
    <w:lvl w:ilvl="2" w:tplc="0409001B" w:tentative="1">
      <w:start w:val="1"/>
      <w:numFmt w:val="lowerRoman"/>
      <w:lvlText w:val="%3."/>
      <w:lvlJc w:val="right"/>
      <w:pPr>
        <w:ind w:left="1546" w:hanging="420"/>
      </w:pPr>
    </w:lvl>
    <w:lvl w:ilvl="3" w:tplc="0409000F" w:tentative="1">
      <w:start w:val="1"/>
      <w:numFmt w:val="decimal"/>
      <w:lvlText w:val="%4."/>
      <w:lvlJc w:val="left"/>
      <w:pPr>
        <w:ind w:left="1966" w:hanging="420"/>
      </w:pPr>
    </w:lvl>
    <w:lvl w:ilvl="4" w:tplc="04090019" w:tentative="1">
      <w:start w:val="1"/>
      <w:numFmt w:val="lowerLetter"/>
      <w:lvlText w:val="%5)"/>
      <w:lvlJc w:val="left"/>
      <w:pPr>
        <w:ind w:left="2386" w:hanging="420"/>
      </w:pPr>
    </w:lvl>
    <w:lvl w:ilvl="5" w:tplc="0409001B" w:tentative="1">
      <w:start w:val="1"/>
      <w:numFmt w:val="lowerRoman"/>
      <w:lvlText w:val="%6."/>
      <w:lvlJc w:val="right"/>
      <w:pPr>
        <w:ind w:left="2806" w:hanging="420"/>
      </w:pPr>
    </w:lvl>
    <w:lvl w:ilvl="6" w:tplc="0409000F" w:tentative="1">
      <w:start w:val="1"/>
      <w:numFmt w:val="decimal"/>
      <w:lvlText w:val="%7."/>
      <w:lvlJc w:val="left"/>
      <w:pPr>
        <w:ind w:left="3226" w:hanging="420"/>
      </w:pPr>
    </w:lvl>
    <w:lvl w:ilvl="7" w:tplc="04090019" w:tentative="1">
      <w:start w:val="1"/>
      <w:numFmt w:val="lowerLetter"/>
      <w:lvlText w:val="%8)"/>
      <w:lvlJc w:val="left"/>
      <w:pPr>
        <w:ind w:left="3646" w:hanging="420"/>
      </w:pPr>
    </w:lvl>
    <w:lvl w:ilvl="8" w:tplc="0409001B" w:tentative="1">
      <w:start w:val="1"/>
      <w:numFmt w:val="lowerRoman"/>
      <w:lvlText w:val="%9."/>
      <w:lvlJc w:val="right"/>
      <w:pPr>
        <w:ind w:left="4066" w:hanging="420"/>
      </w:pPr>
    </w:lvl>
  </w:abstractNum>
  <w:abstractNum w:abstractNumId="13" w15:restartNumberingAfterBreak="0">
    <w:nsid w:val="610C509D"/>
    <w:multiLevelType w:val="hybridMultilevel"/>
    <w:tmpl w:val="3418F23E"/>
    <w:lvl w:ilvl="0" w:tplc="75E65D56">
      <w:start w:val="1"/>
      <w:numFmt w:val="decimal"/>
      <w:lvlText w:val="%1."/>
      <w:lvlJc w:val="left"/>
      <w:pPr>
        <w:ind w:left="738" w:hanging="360"/>
      </w:pPr>
      <w:rPr>
        <w:rFonts w:hint="default"/>
      </w:rPr>
    </w:lvl>
    <w:lvl w:ilvl="1" w:tplc="04090019" w:tentative="1">
      <w:start w:val="1"/>
      <w:numFmt w:val="lowerLetter"/>
      <w:lvlText w:val="%2)"/>
      <w:lvlJc w:val="left"/>
      <w:pPr>
        <w:ind w:left="1218" w:hanging="420"/>
      </w:pPr>
    </w:lvl>
    <w:lvl w:ilvl="2" w:tplc="0409001B" w:tentative="1">
      <w:start w:val="1"/>
      <w:numFmt w:val="lowerRoman"/>
      <w:lvlText w:val="%3."/>
      <w:lvlJc w:val="right"/>
      <w:pPr>
        <w:ind w:left="1638" w:hanging="420"/>
      </w:pPr>
    </w:lvl>
    <w:lvl w:ilvl="3" w:tplc="0409000F" w:tentative="1">
      <w:start w:val="1"/>
      <w:numFmt w:val="decimal"/>
      <w:lvlText w:val="%4."/>
      <w:lvlJc w:val="left"/>
      <w:pPr>
        <w:ind w:left="2058" w:hanging="420"/>
      </w:pPr>
    </w:lvl>
    <w:lvl w:ilvl="4" w:tplc="04090019" w:tentative="1">
      <w:start w:val="1"/>
      <w:numFmt w:val="lowerLetter"/>
      <w:lvlText w:val="%5)"/>
      <w:lvlJc w:val="left"/>
      <w:pPr>
        <w:ind w:left="2478" w:hanging="420"/>
      </w:pPr>
    </w:lvl>
    <w:lvl w:ilvl="5" w:tplc="0409001B" w:tentative="1">
      <w:start w:val="1"/>
      <w:numFmt w:val="lowerRoman"/>
      <w:lvlText w:val="%6."/>
      <w:lvlJc w:val="right"/>
      <w:pPr>
        <w:ind w:left="2898" w:hanging="420"/>
      </w:pPr>
    </w:lvl>
    <w:lvl w:ilvl="6" w:tplc="0409000F" w:tentative="1">
      <w:start w:val="1"/>
      <w:numFmt w:val="decimal"/>
      <w:lvlText w:val="%7."/>
      <w:lvlJc w:val="left"/>
      <w:pPr>
        <w:ind w:left="3318" w:hanging="420"/>
      </w:pPr>
    </w:lvl>
    <w:lvl w:ilvl="7" w:tplc="04090019" w:tentative="1">
      <w:start w:val="1"/>
      <w:numFmt w:val="lowerLetter"/>
      <w:lvlText w:val="%8)"/>
      <w:lvlJc w:val="left"/>
      <w:pPr>
        <w:ind w:left="3738" w:hanging="420"/>
      </w:pPr>
    </w:lvl>
    <w:lvl w:ilvl="8" w:tplc="0409001B" w:tentative="1">
      <w:start w:val="1"/>
      <w:numFmt w:val="lowerRoman"/>
      <w:lvlText w:val="%9."/>
      <w:lvlJc w:val="right"/>
      <w:pPr>
        <w:ind w:left="4158" w:hanging="420"/>
      </w:pPr>
    </w:lvl>
  </w:abstractNum>
  <w:abstractNum w:abstractNumId="14" w15:restartNumberingAfterBreak="0">
    <w:nsid w:val="61D02676"/>
    <w:multiLevelType w:val="multilevel"/>
    <w:tmpl w:val="3ABEE120"/>
    <w:lvl w:ilvl="0">
      <w:start w:val="1"/>
      <w:numFmt w:val="decimal"/>
      <w:lvlText w:val="%1"/>
      <w:lvlJc w:val="left"/>
      <w:pPr>
        <w:tabs>
          <w:tab w:val="num" w:pos="900"/>
        </w:tabs>
        <w:ind w:left="900" w:hanging="900"/>
      </w:pPr>
      <w:rPr>
        <w:rFonts w:hint="default"/>
      </w:rPr>
    </w:lvl>
    <w:lvl w:ilvl="1">
      <w:numFmt w:val="decimal"/>
      <w:lvlText w:val="%1.%2"/>
      <w:lvlJc w:val="left"/>
      <w:pPr>
        <w:tabs>
          <w:tab w:val="num" w:pos="900"/>
        </w:tabs>
        <w:ind w:left="900" w:hanging="900"/>
      </w:pPr>
      <w:rPr>
        <w:rFonts w:hint="default"/>
      </w:rPr>
    </w:lvl>
    <w:lvl w:ilvl="2">
      <w:start w:val="1"/>
      <w:numFmt w:val="bullet"/>
      <w:lvlText w:val=""/>
      <w:lvlJc w:val="left"/>
      <w:pPr>
        <w:tabs>
          <w:tab w:val="num" w:pos="1080"/>
        </w:tabs>
        <w:ind w:left="1080" w:hanging="108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5" w15:restartNumberingAfterBreak="0">
    <w:nsid w:val="62A51E34"/>
    <w:multiLevelType w:val="hybridMultilevel"/>
    <w:tmpl w:val="EFCAAED4"/>
    <w:lvl w:ilvl="0" w:tplc="11A2D25C">
      <w:start w:val="1"/>
      <w:numFmt w:val="decimal"/>
      <w:lvlText w:val="7.3.%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66F72D8"/>
    <w:multiLevelType w:val="hybridMultilevel"/>
    <w:tmpl w:val="74C08AEE"/>
    <w:lvl w:ilvl="0" w:tplc="346C97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6981DFF"/>
    <w:multiLevelType w:val="hybridMultilevel"/>
    <w:tmpl w:val="C8F044AE"/>
    <w:lvl w:ilvl="0" w:tplc="997820AC">
      <w:start w:val="1"/>
      <w:numFmt w:val="japaneseCounting"/>
      <w:lvlText w:val="（%1）"/>
      <w:lvlJc w:val="left"/>
      <w:pPr>
        <w:ind w:left="1476" w:hanging="756"/>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15:restartNumberingAfterBreak="0">
    <w:nsid w:val="6C7C0FFA"/>
    <w:multiLevelType w:val="hybridMultilevel"/>
    <w:tmpl w:val="F0489120"/>
    <w:lvl w:ilvl="0" w:tplc="2C565D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503785556">
    <w:abstractNumId w:val="14"/>
  </w:num>
  <w:num w:numId="2" w16cid:durableId="1408307388">
    <w:abstractNumId w:val="13"/>
  </w:num>
  <w:num w:numId="3" w16cid:durableId="1757823667">
    <w:abstractNumId w:val="12"/>
  </w:num>
  <w:num w:numId="4" w16cid:durableId="1949047849">
    <w:abstractNumId w:val="10"/>
  </w:num>
  <w:num w:numId="5" w16cid:durableId="1285767684">
    <w:abstractNumId w:val="7"/>
  </w:num>
  <w:num w:numId="6" w16cid:durableId="576481532">
    <w:abstractNumId w:val="6"/>
  </w:num>
  <w:num w:numId="7" w16cid:durableId="681014543">
    <w:abstractNumId w:val="16"/>
  </w:num>
  <w:num w:numId="8" w16cid:durableId="682627888">
    <w:abstractNumId w:val="2"/>
  </w:num>
  <w:num w:numId="9" w16cid:durableId="524901310">
    <w:abstractNumId w:val="18"/>
  </w:num>
  <w:num w:numId="10" w16cid:durableId="1740858946">
    <w:abstractNumId w:val="17"/>
  </w:num>
  <w:num w:numId="11" w16cid:durableId="124668254">
    <w:abstractNumId w:val="3"/>
  </w:num>
  <w:num w:numId="12" w16cid:durableId="1337075597">
    <w:abstractNumId w:val="4"/>
  </w:num>
  <w:num w:numId="13" w16cid:durableId="1108888571">
    <w:abstractNumId w:val="15"/>
  </w:num>
  <w:num w:numId="14" w16cid:durableId="1494223996">
    <w:abstractNumId w:val="11"/>
  </w:num>
  <w:num w:numId="15" w16cid:durableId="531580615">
    <w:abstractNumId w:val="1"/>
  </w:num>
  <w:num w:numId="16" w16cid:durableId="226037326">
    <w:abstractNumId w:val="8"/>
  </w:num>
  <w:num w:numId="17" w16cid:durableId="705299294">
    <w:abstractNumId w:val="5"/>
  </w:num>
  <w:num w:numId="18" w16cid:durableId="180584932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2275">
    <w:abstractNumId w:val="6"/>
    <w:lvlOverride w:ilvl="0">
      <w:startOverride w:val="7"/>
    </w:lvlOverride>
    <w:lvlOverride w:ilvl="1">
      <w:startOverride w:val="1"/>
    </w:lvlOverride>
  </w:num>
  <w:num w:numId="20" w16cid:durableId="63907255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893521">
    <w:abstractNumId w:val="0"/>
  </w:num>
  <w:num w:numId="22" w16cid:durableId="156384400">
    <w:abstractNumId w:val="6"/>
    <w:lvlOverride w:ilvl="0">
      <w:startOverride w:val="5"/>
    </w:lvlOverride>
  </w:num>
  <w:num w:numId="23" w16cid:durableId="1993942592">
    <w:abstractNumId w:val="6"/>
    <w:lvlOverride w:ilvl="0">
      <w:startOverride w:val="1"/>
    </w:lvlOverride>
  </w:num>
  <w:num w:numId="24" w16cid:durableId="17664218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DDF"/>
    <w:rsid w:val="000511BB"/>
    <w:rsid w:val="00164933"/>
    <w:rsid w:val="001C1889"/>
    <w:rsid w:val="001E6F76"/>
    <w:rsid w:val="00246ABB"/>
    <w:rsid w:val="002D4305"/>
    <w:rsid w:val="00365633"/>
    <w:rsid w:val="00382789"/>
    <w:rsid w:val="00391273"/>
    <w:rsid w:val="003D59A5"/>
    <w:rsid w:val="003E66C6"/>
    <w:rsid w:val="0040499C"/>
    <w:rsid w:val="004838E7"/>
    <w:rsid w:val="00491508"/>
    <w:rsid w:val="004926CE"/>
    <w:rsid w:val="00520275"/>
    <w:rsid w:val="00576F27"/>
    <w:rsid w:val="00586996"/>
    <w:rsid w:val="0061660C"/>
    <w:rsid w:val="006C2FD4"/>
    <w:rsid w:val="00751DCB"/>
    <w:rsid w:val="007D1BE6"/>
    <w:rsid w:val="0080172A"/>
    <w:rsid w:val="008121B3"/>
    <w:rsid w:val="008418B8"/>
    <w:rsid w:val="0086027A"/>
    <w:rsid w:val="00872EEB"/>
    <w:rsid w:val="008E2DAF"/>
    <w:rsid w:val="008E745C"/>
    <w:rsid w:val="00931562"/>
    <w:rsid w:val="009316FE"/>
    <w:rsid w:val="009474CE"/>
    <w:rsid w:val="00956DF4"/>
    <w:rsid w:val="009D4997"/>
    <w:rsid w:val="00A07E9E"/>
    <w:rsid w:val="00A93E5A"/>
    <w:rsid w:val="00A97959"/>
    <w:rsid w:val="00AE3CAF"/>
    <w:rsid w:val="00AF4BE4"/>
    <w:rsid w:val="00B519FD"/>
    <w:rsid w:val="00BE6F35"/>
    <w:rsid w:val="00C76DDF"/>
    <w:rsid w:val="00C81DEF"/>
    <w:rsid w:val="00CE511E"/>
    <w:rsid w:val="00D4143F"/>
    <w:rsid w:val="00D82884"/>
    <w:rsid w:val="00D90EC1"/>
    <w:rsid w:val="00DD3A87"/>
    <w:rsid w:val="00E54C4A"/>
    <w:rsid w:val="00EB1DD0"/>
    <w:rsid w:val="00F13F51"/>
    <w:rsid w:val="00F44800"/>
    <w:rsid w:val="00FF2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42EDC"/>
  <w15:chartTrackingRefBased/>
  <w15:docId w15:val="{60E75D5E-DE4C-416C-9D4B-5DE2EF35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DDF"/>
    <w:pPr>
      <w:widowControl w:val="0"/>
      <w:jc w:val="both"/>
    </w:pPr>
    <w:rPr>
      <w:rFonts w:ascii="Times New Roman" w:eastAsia="宋体" w:hAnsi="Times New Roman" w:cs="Times New Roman"/>
      <w:szCs w:val="24"/>
    </w:rPr>
  </w:style>
  <w:style w:type="paragraph" w:styleId="1">
    <w:name w:val="heading 1"/>
    <w:aliases w:val="章标题 1,-*+"/>
    <w:link w:val="10"/>
    <w:qFormat/>
    <w:rsid w:val="001C1889"/>
    <w:pPr>
      <w:keepNext/>
      <w:keepLines/>
      <w:pageBreakBefore/>
      <w:widowControl w:val="0"/>
      <w:numPr>
        <w:numId w:val="6"/>
      </w:numPr>
      <w:adjustRightInd w:val="0"/>
      <w:snapToGrid w:val="0"/>
      <w:spacing w:afterLines="50"/>
      <w:jc w:val="center"/>
      <w:outlineLvl w:val="0"/>
    </w:pPr>
    <w:rPr>
      <w:rFonts w:ascii="黑体" w:eastAsia="黑体" w:hAnsi="Times New Roman" w:cs="Times New Roman"/>
      <w:b/>
      <w:kern w:val="44"/>
      <w:sz w:val="28"/>
      <w:szCs w:val="28"/>
      <w:u w:val="single"/>
    </w:rPr>
  </w:style>
  <w:style w:type="paragraph" w:styleId="2">
    <w:name w:val="heading 2"/>
    <w:aliases w:val="节标题 1.1"/>
    <w:link w:val="20"/>
    <w:qFormat/>
    <w:rsid w:val="001C1889"/>
    <w:pPr>
      <w:widowControl w:val="0"/>
      <w:adjustRightInd w:val="0"/>
      <w:snapToGrid w:val="0"/>
      <w:spacing w:beforeLines="50" w:before="50" w:afterLines="50" w:after="50" w:line="360" w:lineRule="auto"/>
      <w:jc w:val="center"/>
      <w:outlineLvl w:val="1"/>
    </w:pPr>
    <w:rPr>
      <w:rFonts w:ascii="黑体" w:hAnsi="Arial" w:cs="Times New Roman"/>
      <w:b/>
      <w:snapToGrid w:val="0"/>
      <w:kern w:val="0"/>
      <w:sz w:val="28"/>
      <w:szCs w:val="32"/>
    </w:rPr>
  </w:style>
  <w:style w:type="paragraph" w:styleId="3">
    <w:name w:val="heading 3"/>
    <w:aliases w:val="条标题1.1.1"/>
    <w:link w:val="30"/>
    <w:qFormat/>
    <w:rsid w:val="001C1889"/>
    <w:pPr>
      <w:keepNext/>
      <w:keepLines/>
      <w:widowControl w:val="0"/>
      <w:numPr>
        <w:ilvl w:val="2"/>
        <w:numId w:val="6"/>
      </w:numPr>
      <w:adjustRightInd w:val="0"/>
      <w:snapToGrid w:val="0"/>
      <w:spacing w:afterLines="50"/>
      <w:ind w:left="720"/>
      <w:outlineLvl w:val="2"/>
    </w:pPr>
    <w:rPr>
      <w:rFonts w:ascii="宋体" w:eastAsia="宋体" w:hAnsi="Times New Roman" w:cs="Times New Roman"/>
      <w:bCs/>
      <w:kern w:val="0"/>
      <w:sz w:val="28"/>
      <w:szCs w:val="32"/>
    </w:rPr>
  </w:style>
  <w:style w:type="paragraph" w:styleId="4">
    <w:name w:val="heading 4"/>
    <w:aliases w:val="款标题1.1.1.1"/>
    <w:next w:val="a"/>
    <w:link w:val="40"/>
    <w:qFormat/>
    <w:rsid w:val="001C1889"/>
    <w:pPr>
      <w:keepNext/>
      <w:keepLines/>
      <w:widowControl w:val="0"/>
      <w:numPr>
        <w:ilvl w:val="3"/>
        <w:numId w:val="6"/>
      </w:numPr>
      <w:autoSpaceDE w:val="0"/>
      <w:autoSpaceDN w:val="0"/>
      <w:adjustRightInd w:val="0"/>
      <w:snapToGrid w:val="0"/>
      <w:spacing w:line="0" w:lineRule="atLeast"/>
      <w:outlineLvl w:val="3"/>
    </w:pPr>
    <w:rPr>
      <w:rFonts w:ascii="宋体" w:eastAsia="宋体" w:hAnsi="Arial" w:cs="Times New Roman"/>
      <w:color w:val="000000"/>
      <w:kern w:val="0"/>
      <w:szCs w:val="21"/>
    </w:rPr>
  </w:style>
  <w:style w:type="paragraph" w:styleId="6">
    <w:name w:val="heading 6"/>
    <w:aliases w:val="标题1.1.1.1.1.1"/>
    <w:next w:val="a"/>
    <w:link w:val="60"/>
    <w:qFormat/>
    <w:rsid w:val="001C1889"/>
    <w:pPr>
      <w:keepNext/>
      <w:keepLines/>
      <w:numPr>
        <w:ilvl w:val="5"/>
        <w:numId w:val="6"/>
      </w:numPr>
      <w:adjustRightInd w:val="0"/>
      <w:snapToGrid w:val="0"/>
      <w:spacing w:line="360" w:lineRule="auto"/>
      <w:outlineLvl w:val="5"/>
    </w:pPr>
    <w:rPr>
      <w:rFonts w:ascii="Times New Roman" w:eastAsia="宋体" w:hAnsi="Times New Roman" w:cs="Times New Roman"/>
      <w:bCs/>
      <w:kern w:val="0"/>
      <w:sz w:val="24"/>
      <w:szCs w:val="24"/>
    </w:rPr>
  </w:style>
  <w:style w:type="paragraph" w:styleId="7">
    <w:name w:val="heading 7"/>
    <w:aliases w:val="项标题(1)"/>
    <w:basedOn w:val="a"/>
    <w:next w:val="a"/>
    <w:link w:val="70"/>
    <w:qFormat/>
    <w:rsid w:val="001C1889"/>
    <w:pPr>
      <w:keepNext/>
      <w:keepLines/>
      <w:numPr>
        <w:ilvl w:val="6"/>
        <w:numId w:val="6"/>
      </w:numPr>
      <w:adjustRightInd w:val="0"/>
      <w:snapToGrid w:val="0"/>
      <w:spacing w:before="240" w:after="64" w:line="320" w:lineRule="atLeast"/>
      <w:ind w:firstLine="0"/>
      <w:textAlignment w:val="baseline"/>
      <w:outlineLvl w:val="6"/>
    </w:pPr>
    <w:rPr>
      <w:rFonts w:ascii="宋体"/>
      <w:b/>
      <w:kern w:val="0"/>
      <w:sz w:val="24"/>
    </w:rPr>
  </w:style>
  <w:style w:type="paragraph" w:styleId="8">
    <w:name w:val="heading 8"/>
    <w:aliases w:val="目标题 1)"/>
    <w:basedOn w:val="a"/>
    <w:next w:val="a"/>
    <w:link w:val="80"/>
    <w:qFormat/>
    <w:rsid w:val="001C1889"/>
    <w:pPr>
      <w:keepNext/>
      <w:keepLines/>
      <w:numPr>
        <w:ilvl w:val="7"/>
        <w:numId w:val="6"/>
      </w:numPr>
      <w:adjustRightInd w:val="0"/>
      <w:snapToGrid w:val="0"/>
      <w:spacing w:before="240" w:after="64" w:line="320" w:lineRule="atLeast"/>
      <w:ind w:firstLine="0"/>
      <w:textAlignment w:val="baseline"/>
      <w:outlineLvl w:val="7"/>
    </w:pPr>
    <w:rPr>
      <w:rFonts w:ascii="Arial" w:eastAsia="黑体" w:hAnsi="Arial"/>
      <w:bCs/>
      <w:kern w:val="0"/>
      <w:sz w:val="24"/>
    </w:rPr>
  </w:style>
  <w:style w:type="paragraph" w:styleId="9">
    <w:name w:val="heading 9"/>
    <w:aliases w:val="干标题(a)"/>
    <w:link w:val="90"/>
    <w:autoRedefine/>
    <w:qFormat/>
    <w:rsid w:val="001C1889"/>
    <w:pPr>
      <w:keepNext/>
      <w:keepLines/>
      <w:numPr>
        <w:ilvl w:val="8"/>
        <w:numId w:val="6"/>
      </w:numPr>
      <w:adjustRightInd w:val="0"/>
      <w:snapToGrid w:val="0"/>
      <w:spacing w:line="20" w:lineRule="exact"/>
      <w:outlineLvl w:val="8"/>
    </w:pPr>
    <w:rPr>
      <w:rFonts w:ascii="Times New Roman" w:eastAsia="仿宋_GB2312" w:hAnsi="Times New Roman" w:cs="Times New Roman"/>
      <w:kern w:val="0"/>
      <w:sz w:val="1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
    <w:basedOn w:val="a"/>
    <w:rsid w:val="00C76DDF"/>
    <w:pPr>
      <w:spacing w:beforeLines="100" w:afterLines="100" w:line="300" w:lineRule="auto"/>
      <w:jc w:val="center"/>
      <w:outlineLvl w:val="0"/>
    </w:pPr>
    <w:rPr>
      <w:b/>
      <w:bCs/>
      <w:sz w:val="28"/>
      <w:szCs w:val="28"/>
    </w:rPr>
  </w:style>
  <w:style w:type="paragraph" w:styleId="a4">
    <w:name w:val="header"/>
    <w:basedOn w:val="a"/>
    <w:link w:val="a5"/>
    <w:uiPriority w:val="99"/>
    <w:unhideWhenUsed/>
    <w:rsid w:val="00CE511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E511E"/>
    <w:rPr>
      <w:rFonts w:ascii="Times New Roman" w:eastAsia="宋体" w:hAnsi="Times New Roman" w:cs="Times New Roman"/>
      <w:sz w:val="18"/>
      <w:szCs w:val="18"/>
    </w:rPr>
  </w:style>
  <w:style w:type="paragraph" w:styleId="a6">
    <w:name w:val="footer"/>
    <w:basedOn w:val="a"/>
    <w:link w:val="a7"/>
    <w:uiPriority w:val="99"/>
    <w:unhideWhenUsed/>
    <w:rsid w:val="00CE511E"/>
    <w:pPr>
      <w:tabs>
        <w:tab w:val="center" w:pos="4153"/>
        <w:tab w:val="right" w:pos="8306"/>
      </w:tabs>
      <w:snapToGrid w:val="0"/>
      <w:jc w:val="left"/>
    </w:pPr>
    <w:rPr>
      <w:sz w:val="18"/>
      <w:szCs w:val="18"/>
    </w:rPr>
  </w:style>
  <w:style w:type="character" w:customStyle="1" w:styleId="a7">
    <w:name w:val="页脚 字符"/>
    <w:basedOn w:val="a0"/>
    <w:link w:val="a6"/>
    <w:uiPriority w:val="99"/>
    <w:rsid w:val="00CE511E"/>
    <w:rPr>
      <w:rFonts w:ascii="Times New Roman" w:eastAsia="宋体" w:hAnsi="Times New Roman" w:cs="Times New Roman"/>
      <w:sz w:val="18"/>
      <w:szCs w:val="18"/>
    </w:rPr>
  </w:style>
  <w:style w:type="paragraph" w:styleId="a8">
    <w:name w:val="Body Text"/>
    <w:basedOn w:val="a"/>
    <w:link w:val="a9"/>
    <w:uiPriority w:val="99"/>
    <w:rsid w:val="00CE511E"/>
    <w:pPr>
      <w:spacing w:after="120"/>
    </w:pPr>
  </w:style>
  <w:style w:type="character" w:customStyle="1" w:styleId="a9">
    <w:name w:val="正文文本 字符"/>
    <w:basedOn w:val="a0"/>
    <w:link w:val="a8"/>
    <w:uiPriority w:val="99"/>
    <w:rsid w:val="00CE511E"/>
    <w:rPr>
      <w:rFonts w:ascii="Times New Roman" w:eastAsia="宋体" w:hAnsi="Times New Roman" w:cs="Times New Roman"/>
      <w:szCs w:val="24"/>
    </w:rPr>
  </w:style>
  <w:style w:type="character" w:styleId="aa">
    <w:name w:val="annotation reference"/>
    <w:uiPriority w:val="99"/>
    <w:rsid w:val="00F44800"/>
    <w:rPr>
      <w:sz w:val="21"/>
      <w:szCs w:val="21"/>
    </w:rPr>
  </w:style>
  <w:style w:type="character" w:customStyle="1" w:styleId="ab">
    <w:name w:val="批注文字 字符"/>
    <w:link w:val="ac"/>
    <w:uiPriority w:val="99"/>
    <w:rsid w:val="00F44800"/>
    <w:rPr>
      <w:szCs w:val="24"/>
    </w:rPr>
  </w:style>
  <w:style w:type="paragraph" w:styleId="ac">
    <w:name w:val="annotation text"/>
    <w:basedOn w:val="a"/>
    <w:link w:val="ab"/>
    <w:uiPriority w:val="99"/>
    <w:rsid w:val="00F44800"/>
    <w:pPr>
      <w:jc w:val="left"/>
    </w:pPr>
    <w:rPr>
      <w:rFonts w:asciiTheme="minorHAnsi" w:eastAsiaTheme="minorEastAsia" w:hAnsiTheme="minorHAnsi" w:cstheme="minorBidi"/>
    </w:rPr>
  </w:style>
  <w:style w:type="character" w:customStyle="1" w:styleId="Char1">
    <w:name w:val="批注文字 Char1"/>
    <w:basedOn w:val="a0"/>
    <w:uiPriority w:val="99"/>
    <w:semiHidden/>
    <w:rsid w:val="00F44800"/>
    <w:rPr>
      <w:rFonts w:ascii="Times New Roman" w:eastAsia="宋体" w:hAnsi="Times New Roman" w:cs="Times New Roman"/>
      <w:szCs w:val="24"/>
    </w:rPr>
  </w:style>
  <w:style w:type="paragraph" w:styleId="ad">
    <w:name w:val="Normal (Web)"/>
    <w:basedOn w:val="a"/>
    <w:uiPriority w:val="99"/>
    <w:qFormat/>
    <w:rsid w:val="00F44800"/>
    <w:pPr>
      <w:widowControl/>
      <w:spacing w:before="100" w:beforeAutospacing="1" w:after="100" w:afterAutospacing="1"/>
      <w:jc w:val="left"/>
    </w:pPr>
    <w:rPr>
      <w:rFonts w:ascii="宋体" w:hAnsi="宋体" w:cs="宋体"/>
      <w:kern w:val="0"/>
      <w:sz w:val="24"/>
    </w:rPr>
  </w:style>
  <w:style w:type="paragraph" w:customStyle="1" w:styleId="Default">
    <w:name w:val="Default"/>
    <w:rsid w:val="00F44800"/>
    <w:pPr>
      <w:widowControl w:val="0"/>
      <w:autoSpaceDE w:val="0"/>
      <w:autoSpaceDN w:val="0"/>
      <w:adjustRightInd w:val="0"/>
    </w:pPr>
    <w:rPr>
      <w:rFonts w:ascii="宋体" w:eastAsia="宋体" w:hAnsi="Times New Roman" w:cs="宋体"/>
      <w:color w:val="000000"/>
      <w:kern w:val="0"/>
      <w:sz w:val="24"/>
      <w:szCs w:val="24"/>
    </w:rPr>
  </w:style>
  <w:style w:type="paragraph" w:styleId="ae">
    <w:name w:val="Balloon Text"/>
    <w:basedOn w:val="a"/>
    <w:link w:val="af"/>
    <w:uiPriority w:val="99"/>
    <w:semiHidden/>
    <w:unhideWhenUsed/>
    <w:rsid w:val="00F44800"/>
    <w:rPr>
      <w:sz w:val="18"/>
      <w:szCs w:val="18"/>
    </w:rPr>
  </w:style>
  <w:style w:type="character" w:customStyle="1" w:styleId="af">
    <w:name w:val="批注框文本 字符"/>
    <w:basedOn w:val="a0"/>
    <w:link w:val="ae"/>
    <w:uiPriority w:val="99"/>
    <w:semiHidden/>
    <w:rsid w:val="00F44800"/>
    <w:rPr>
      <w:rFonts w:ascii="Times New Roman" w:eastAsia="宋体" w:hAnsi="Times New Roman" w:cs="Times New Roman"/>
      <w:sz w:val="18"/>
      <w:szCs w:val="18"/>
    </w:rPr>
  </w:style>
  <w:style w:type="paragraph" w:styleId="af0">
    <w:name w:val="List Paragraph"/>
    <w:basedOn w:val="a"/>
    <w:uiPriority w:val="34"/>
    <w:qFormat/>
    <w:rsid w:val="00586996"/>
    <w:pPr>
      <w:ind w:firstLineChars="200" w:firstLine="420"/>
    </w:pPr>
  </w:style>
  <w:style w:type="character" w:customStyle="1" w:styleId="10">
    <w:name w:val="标题 1 字符"/>
    <w:aliases w:val="章标题 1 字符,-*+ 字符"/>
    <w:basedOn w:val="a0"/>
    <w:link w:val="1"/>
    <w:rsid w:val="001C1889"/>
    <w:rPr>
      <w:rFonts w:ascii="黑体" w:eastAsia="黑体" w:hAnsi="Times New Roman" w:cs="Times New Roman"/>
      <w:b/>
      <w:kern w:val="44"/>
      <w:sz w:val="28"/>
      <w:szCs w:val="28"/>
      <w:u w:val="single"/>
    </w:rPr>
  </w:style>
  <w:style w:type="character" w:customStyle="1" w:styleId="20">
    <w:name w:val="标题 2 字符"/>
    <w:aliases w:val="节标题 1.1 字符"/>
    <w:basedOn w:val="a0"/>
    <w:link w:val="2"/>
    <w:qFormat/>
    <w:rsid w:val="001C1889"/>
    <w:rPr>
      <w:rFonts w:ascii="黑体" w:hAnsi="Arial" w:cs="Times New Roman"/>
      <w:b/>
      <w:snapToGrid w:val="0"/>
      <w:kern w:val="0"/>
      <w:sz w:val="28"/>
      <w:szCs w:val="32"/>
    </w:rPr>
  </w:style>
  <w:style w:type="character" w:customStyle="1" w:styleId="30">
    <w:name w:val="标题 3 字符"/>
    <w:aliases w:val="条标题1.1.1 字符"/>
    <w:basedOn w:val="a0"/>
    <w:link w:val="3"/>
    <w:rsid w:val="001C1889"/>
    <w:rPr>
      <w:rFonts w:ascii="宋体" w:eastAsia="宋体" w:hAnsi="Times New Roman" w:cs="Times New Roman"/>
      <w:bCs/>
      <w:kern w:val="0"/>
      <w:sz w:val="28"/>
      <w:szCs w:val="32"/>
    </w:rPr>
  </w:style>
  <w:style w:type="character" w:customStyle="1" w:styleId="40">
    <w:name w:val="标题 4 字符"/>
    <w:aliases w:val="款标题1.1.1.1 字符"/>
    <w:basedOn w:val="a0"/>
    <w:link w:val="4"/>
    <w:rsid w:val="001C1889"/>
    <w:rPr>
      <w:rFonts w:ascii="宋体" w:eastAsia="宋体" w:hAnsi="Arial" w:cs="Times New Roman"/>
      <w:color w:val="000000"/>
      <w:kern w:val="0"/>
      <w:szCs w:val="21"/>
    </w:rPr>
  </w:style>
  <w:style w:type="character" w:customStyle="1" w:styleId="60">
    <w:name w:val="标题 6 字符"/>
    <w:aliases w:val="标题1.1.1.1.1.1 字符"/>
    <w:basedOn w:val="a0"/>
    <w:link w:val="6"/>
    <w:rsid w:val="001C1889"/>
    <w:rPr>
      <w:rFonts w:ascii="Times New Roman" w:eastAsia="宋体" w:hAnsi="Times New Roman" w:cs="Times New Roman"/>
      <w:bCs/>
      <w:kern w:val="0"/>
      <w:sz w:val="24"/>
      <w:szCs w:val="24"/>
    </w:rPr>
  </w:style>
  <w:style w:type="character" w:customStyle="1" w:styleId="70">
    <w:name w:val="标题 7 字符"/>
    <w:aliases w:val="项标题(1) 字符"/>
    <w:basedOn w:val="a0"/>
    <w:link w:val="7"/>
    <w:rsid w:val="001C1889"/>
    <w:rPr>
      <w:rFonts w:ascii="宋体" w:eastAsia="宋体" w:hAnsi="Times New Roman" w:cs="Times New Roman"/>
      <w:b/>
      <w:kern w:val="0"/>
      <w:sz w:val="24"/>
      <w:szCs w:val="24"/>
    </w:rPr>
  </w:style>
  <w:style w:type="character" w:customStyle="1" w:styleId="80">
    <w:name w:val="标题 8 字符"/>
    <w:aliases w:val="目标题 1) 字符"/>
    <w:basedOn w:val="a0"/>
    <w:link w:val="8"/>
    <w:rsid w:val="001C1889"/>
    <w:rPr>
      <w:rFonts w:ascii="Arial" w:eastAsia="黑体" w:hAnsi="Arial" w:cs="Times New Roman"/>
      <w:bCs/>
      <w:kern w:val="0"/>
      <w:sz w:val="24"/>
      <w:szCs w:val="24"/>
    </w:rPr>
  </w:style>
  <w:style w:type="character" w:customStyle="1" w:styleId="90">
    <w:name w:val="标题 9 字符"/>
    <w:aliases w:val="干标题(a) 字符"/>
    <w:basedOn w:val="a0"/>
    <w:link w:val="9"/>
    <w:rsid w:val="001C1889"/>
    <w:rPr>
      <w:rFonts w:ascii="Times New Roman" w:eastAsia="仿宋_GB2312" w:hAnsi="Times New Roman" w:cs="Times New Roman"/>
      <w:kern w:val="0"/>
      <w:sz w:val="10"/>
      <w:szCs w:val="20"/>
    </w:rPr>
  </w:style>
  <w:style w:type="numbering" w:customStyle="1" w:styleId="11">
    <w:name w:val="无列表1"/>
    <w:next w:val="a2"/>
    <w:uiPriority w:val="99"/>
    <w:semiHidden/>
    <w:unhideWhenUsed/>
    <w:rsid w:val="001C1889"/>
  </w:style>
  <w:style w:type="paragraph" w:customStyle="1" w:styleId="GW-1">
    <w:name w:val="GW-1级"/>
    <w:basedOn w:val="a"/>
    <w:link w:val="GW-1Char"/>
    <w:qFormat/>
    <w:rsid w:val="001C1889"/>
    <w:pPr>
      <w:widowControl/>
      <w:tabs>
        <w:tab w:val="left" w:pos="1418"/>
      </w:tabs>
      <w:spacing w:line="540" w:lineRule="exact"/>
      <w:ind w:firstLineChars="200" w:firstLine="632"/>
      <w:jc w:val="center"/>
      <w:outlineLvl w:val="0"/>
    </w:pPr>
    <w:rPr>
      <w:rFonts w:ascii="黑体" w:eastAsiaTheme="majorEastAsia" w:hAnsi="黑体" w:cs="仿宋"/>
      <w:bCs/>
      <w:sz w:val="30"/>
      <w:szCs w:val="32"/>
    </w:rPr>
  </w:style>
  <w:style w:type="character" w:customStyle="1" w:styleId="GW-1Char">
    <w:name w:val="GW-1级 Char"/>
    <w:link w:val="GW-1"/>
    <w:qFormat/>
    <w:rsid w:val="001C1889"/>
    <w:rPr>
      <w:rFonts w:ascii="黑体" w:eastAsiaTheme="majorEastAsia" w:hAnsi="黑体" w:cs="仿宋"/>
      <w:bCs/>
      <w:sz w:val="30"/>
      <w:szCs w:val="32"/>
    </w:rPr>
  </w:style>
  <w:style w:type="character" w:customStyle="1" w:styleId="1Char">
    <w:name w:val="表格内容1 Char"/>
    <w:link w:val="12"/>
    <w:rsid w:val="001C1889"/>
    <w:rPr>
      <w:szCs w:val="24"/>
    </w:rPr>
  </w:style>
  <w:style w:type="paragraph" w:customStyle="1" w:styleId="12">
    <w:name w:val="表格内容1"/>
    <w:basedOn w:val="a"/>
    <w:link w:val="1Char"/>
    <w:rsid w:val="001C1889"/>
    <w:pPr>
      <w:adjustRightInd w:val="0"/>
      <w:snapToGrid w:val="0"/>
      <w:spacing w:line="240" w:lineRule="atLeast"/>
      <w:jc w:val="center"/>
    </w:pPr>
    <w:rPr>
      <w:rFonts w:asciiTheme="minorHAnsi" w:eastAsiaTheme="minorEastAsia" w:hAnsiTheme="minorHAnsi" w:cstheme="minorBidi"/>
    </w:rPr>
  </w:style>
  <w:style w:type="table" w:styleId="af1">
    <w:name w:val="Table Grid"/>
    <w:basedOn w:val="a1"/>
    <w:uiPriority w:val="59"/>
    <w:qFormat/>
    <w:rsid w:val="001C18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2">
    <w:name w:val="表头"/>
    <w:autoRedefine/>
    <w:rsid w:val="001C1889"/>
    <w:pPr>
      <w:keepNext/>
      <w:widowControl w:val="0"/>
      <w:adjustRightInd w:val="0"/>
      <w:snapToGrid w:val="0"/>
      <w:spacing w:beforeLines="50" w:line="0" w:lineRule="atLeast"/>
      <w:jc w:val="center"/>
    </w:pPr>
    <w:rPr>
      <w:rFonts w:ascii="黑体" w:eastAsia="黑体" w:hAnsi="Times New Roman" w:cs="Times New Roman"/>
      <w:noProof/>
      <w:kern w:val="0"/>
      <w:sz w:val="18"/>
      <w:szCs w:val="18"/>
    </w:rPr>
  </w:style>
  <w:style w:type="paragraph" w:customStyle="1" w:styleId="af3">
    <w:name w:val="表左对齐"/>
    <w:basedOn w:val="a"/>
    <w:rsid w:val="001C1889"/>
    <w:pPr>
      <w:keepNext/>
      <w:keepLines/>
      <w:adjustRightInd w:val="0"/>
      <w:snapToGrid w:val="0"/>
      <w:spacing w:line="360" w:lineRule="auto"/>
      <w:ind w:firstLineChars="100" w:firstLine="150"/>
      <w:jc w:val="left"/>
      <w:textAlignment w:val="baseline"/>
    </w:pPr>
    <w:rPr>
      <w:rFonts w:ascii="宋体"/>
      <w:bCs/>
      <w:snapToGrid w:val="0"/>
      <w:kern w:val="0"/>
      <w:sz w:val="15"/>
      <w:szCs w:val="15"/>
    </w:rPr>
  </w:style>
  <w:style w:type="paragraph" w:customStyle="1" w:styleId="af4">
    <w:name w:val="表内居中"/>
    <w:basedOn w:val="a"/>
    <w:autoRedefine/>
    <w:rsid w:val="001C1889"/>
    <w:pPr>
      <w:keepNext/>
      <w:keepLines/>
      <w:adjustRightInd w:val="0"/>
      <w:snapToGrid w:val="0"/>
      <w:spacing w:beforeLines="50" w:line="360" w:lineRule="auto"/>
      <w:ind w:firstLineChars="100" w:firstLine="150"/>
      <w:jc w:val="center"/>
      <w:textAlignment w:val="baseline"/>
    </w:pPr>
    <w:rPr>
      <w:rFonts w:ascii="黑体" w:eastAsia="黑体"/>
      <w:bCs/>
      <w:kern w:val="0"/>
      <w:sz w:val="15"/>
      <w:szCs w:val="15"/>
    </w:rPr>
  </w:style>
  <w:style w:type="paragraph" w:customStyle="1" w:styleId="31110505">
    <w:name w:val="样式 样式 标题 3条标题1.1.1 + 下划线 段后: 0.5 行 + 段后: 0.5 行"/>
    <w:basedOn w:val="a"/>
    <w:rsid w:val="001C1889"/>
    <w:pPr>
      <w:keepNext/>
      <w:keepLines/>
      <w:adjustRightInd w:val="0"/>
      <w:snapToGrid w:val="0"/>
      <w:spacing w:line="360" w:lineRule="auto"/>
      <w:ind w:left="720" w:hanging="720"/>
      <w:jc w:val="left"/>
      <w:outlineLvl w:val="2"/>
    </w:pPr>
    <w:rPr>
      <w:rFonts w:ascii="黑体" w:eastAsia="黑体" w:cs="宋体"/>
      <w:kern w:val="0"/>
      <w:sz w:val="24"/>
      <w:szCs w:val="21"/>
      <w:u w:val="single"/>
    </w:rPr>
  </w:style>
  <w:style w:type="paragraph" w:customStyle="1" w:styleId="4111115">
    <w:name w:val="样式 标题 4款标题1.1.1.1 + 行距: 1.5 倍行距"/>
    <w:basedOn w:val="4"/>
    <w:rsid w:val="001C1889"/>
    <w:pPr>
      <w:spacing w:line="360" w:lineRule="auto"/>
    </w:pPr>
    <w:rPr>
      <w:rFonts w:cs="宋体"/>
      <w:szCs w:val="20"/>
    </w:rPr>
  </w:style>
  <w:style w:type="paragraph" w:customStyle="1" w:styleId="21">
    <w:name w:val="列出段落2"/>
    <w:basedOn w:val="a"/>
    <w:uiPriority w:val="99"/>
    <w:rsid w:val="001C1889"/>
    <w:pPr>
      <w:spacing w:line="360" w:lineRule="auto"/>
      <w:ind w:firstLineChars="200" w:firstLine="420"/>
    </w:pPr>
    <w:rPr>
      <w:rFonts w:asciiTheme="minorHAnsi" w:eastAsiaTheme="minorEastAsia" w:hAnsiTheme="minorHAnsi" w:cstheme="minorBidi"/>
      <w:sz w:val="24"/>
      <w:szCs w:val="22"/>
    </w:rPr>
  </w:style>
  <w:style w:type="character" w:customStyle="1" w:styleId="fontstyle01">
    <w:name w:val="fontstyle01"/>
    <w:basedOn w:val="a0"/>
    <w:rsid w:val="001C1889"/>
    <w:rPr>
      <w:rFonts w:ascii="黑体" w:eastAsia="黑体" w:hAnsi="黑体" w:hint="eastAsia"/>
      <w:b w:val="0"/>
      <w:bCs w:val="0"/>
      <w:i w:val="0"/>
      <w:iCs w:val="0"/>
      <w:color w:val="000000"/>
      <w:sz w:val="16"/>
      <w:szCs w:val="16"/>
    </w:rPr>
  </w:style>
  <w:style w:type="character" w:customStyle="1" w:styleId="fontstyle21">
    <w:name w:val="fontstyle21"/>
    <w:basedOn w:val="a0"/>
    <w:rsid w:val="001C1889"/>
    <w:rPr>
      <w:rFonts w:ascii="宋体" w:eastAsia="宋体" w:hAnsi="宋体" w:hint="eastAsia"/>
      <w:b w:val="0"/>
      <w:bCs w:val="0"/>
      <w:i w:val="0"/>
      <w:iCs w:val="0"/>
      <w:color w:val="000000"/>
      <w:sz w:val="14"/>
      <w:szCs w:val="14"/>
    </w:rPr>
  </w:style>
  <w:style w:type="paragraph" w:styleId="TOC">
    <w:name w:val="TOC Heading"/>
    <w:basedOn w:val="1"/>
    <w:next w:val="a"/>
    <w:uiPriority w:val="39"/>
    <w:unhideWhenUsed/>
    <w:qFormat/>
    <w:rsid w:val="001C1889"/>
    <w:pPr>
      <w:keepNext w:val="0"/>
      <w:keepLines w:val="0"/>
      <w:pageBreakBefore w:val="0"/>
      <w:widowControl/>
      <w:numPr>
        <w:numId w:val="0"/>
      </w:numPr>
      <w:adjustRightInd/>
      <w:snapToGrid/>
      <w:spacing w:before="240" w:afterLines="0" w:after="50" w:line="259" w:lineRule="auto"/>
      <w:jc w:val="left"/>
      <w:outlineLvl w:val="9"/>
    </w:pPr>
    <w:rPr>
      <w:rFonts w:asciiTheme="majorHAnsi" w:eastAsiaTheme="majorEastAsia" w:hAnsiTheme="majorHAnsi" w:cstheme="majorBidi"/>
      <w:b w:val="0"/>
      <w:color w:val="2E74B5" w:themeColor="accent1" w:themeShade="BF"/>
      <w:kern w:val="0"/>
      <w:sz w:val="32"/>
      <w:szCs w:val="32"/>
      <w:u w:val="none"/>
    </w:rPr>
  </w:style>
  <w:style w:type="paragraph" w:styleId="TOC1">
    <w:name w:val="toc 1"/>
    <w:basedOn w:val="a"/>
    <w:next w:val="a"/>
    <w:autoRedefine/>
    <w:uiPriority w:val="39"/>
    <w:unhideWhenUsed/>
    <w:rsid w:val="001C1889"/>
    <w:pPr>
      <w:spacing w:line="360" w:lineRule="auto"/>
    </w:pPr>
    <w:rPr>
      <w:rFonts w:asciiTheme="minorHAnsi" w:eastAsiaTheme="minorEastAsia" w:hAnsiTheme="minorHAnsi" w:cstheme="minorBidi"/>
      <w:sz w:val="24"/>
      <w:szCs w:val="22"/>
    </w:rPr>
  </w:style>
  <w:style w:type="character" w:styleId="af5">
    <w:name w:val="Hyperlink"/>
    <w:basedOn w:val="a0"/>
    <w:uiPriority w:val="99"/>
    <w:unhideWhenUsed/>
    <w:rsid w:val="001C1889"/>
    <w:rPr>
      <w:color w:val="0563C1" w:themeColor="hyperlink"/>
      <w:u w:val="single"/>
    </w:rPr>
  </w:style>
  <w:style w:type="paragraph" w:styleId="TOC2">
    <w:name w:val="toc 2"/>
    <w:basedOn w:val="a"/>
    <w:next w:val="a"/>
    <w:autoRedefine/>
    <w:uiPriority w:val="39"/>
    <w:unhideWhenUsed/>
    <w:rsid w:val="001C1889"/>
    <w:pPr>
      <w:spacing w:line="360" w:lineRule="auto"/>
      <w:ind w:leftChars="200" w:left="420"/>
    </w:pPr>
    <w:rPr>
      <w:rFonts w:asciiTheme="minorHAnsi" w:eastAsiaTheme="minorEastAsia" w:hAnsiTheme="minorHAnsi" w:cstheme="minorBidi"/>
      <w:sz w:val="24"/>
      <w:szCs w:val="22"/>
    </w:rPr>
  </w:style>
  <w:style w:type="paragraph" w:styleId="TOC3">
    <w:name w:val="toc 3"/>
    <w:basedOn w:val="a"/>
    <w:next w:val="a"/>
    <w:autoRedefine/>
    <w:uiPriority w:val="39"/>
    <w:unhideWhenUsed/>
    <w:rsid w:val="001C1889"/>
    <w:pPr>
      <w:spacing w:line="360" w:lineRule="auto"/>
      <w:ind w:leftChars="400" w:left="840"/>
    </w:pPr>
    <w:rPr>
      <w:rFonts w:asciiTheme="minorHAnsi" w:eastAsiaTheme="minorEastAsia" w:hAnsiTheme="minorHAnsi" w:cstheme="minorBidi"/>
      <w:sz w:val="24"/>
      <w:szCs w:val="22"/>
    </w:rPr>
  </w:style>
  <w:style w:type="paragraph" w:styleId="TOC4">
    <w:name w:val="toc 4"/>
    <w:basedOn w:val="a"/>
    <w:next w:val="a"/>
    <w:autoRedefine/>
    <w:uiPriority w:val="39"/>
    <w:unhideWhenUsed/>
    <w:rsid w:val="001C1889"/>
    <w:pPr>
      <w:spacing w:line="360" w:lineRule="auto"/>
      <w:ind w:leftChars="600" w:left="1260"/>
    </w:pPr>
    <w:rPr>
      <w:rFonts w:asciiTheme="minorHAnsi" w:eastAsiaTheme="minorEastAsia" w:hAnsiTheme="minorHAnsi" w:cstheme="minorBidi"/>
      <w:sz w:val="24"/>
      <w:szCs w:val="22"/>
    </w:rPr>
  </w:style>
  <w:style w:type="paragraph" w:styleId="TOC5">
    <w:name w:val="toc 5"/>
    <w:basedOn w:val="a"/>
    <w:next w:val="a"/>
    <w:autoRedefine/>
    <w:uiPriority w:val="39"/>
    <w:unhideWhenUsed/>
    <w:rsid w:val="001C1889"/>
    <w:pPr>
      <w:spacing w:line="360" w:lineRule="auto"/>
      <w:ind w:leftChars="800" w:left="1680"/>
    </w:pPr>
    <w:rPr>
      <w:rFonts w:asciiTheme="minorHAnsi" w:eastAsiaTheme="minorEastAsia" w:hAnsiTheme="minorHAnsi" w:cstheme="minorBidi"/>
      <w:sz w:val="24"/>
      <w:szCs w:val="22"/>
    </w:rPr>
  </w:style>
  <w:style w:type="paragraph" w:styleId="TOC6">
    <w:name w:val="toc 6"/>
    <w:basedOn w:val="a"/>
    <w:next w:val="a"/>
    <w:autoRedefine/>
    <w:uiPriority w:val="39"/>
    <w:unhideWhenUsed/>
    <w:rsid w:val="001C1889"/>
    <w:pPr>
      <w:spacing w:line="360" w:lineRule="auto"/>
      <w:ind w:leftChars="1000" w:left="2100"/>
    </w:pPr>
    <w:rPr>
      <w:rFonts w:asciiTheme="minorHAnsi" w:eastAsiaTheme="minorEastAsia" w:hAnsiTheme="minorHAnsi" w:cstheme="minorBidi"/>
      <w:sz w:val="24"/>
      <w:szCs w:val="22"/>
    </w:rPr>
  </w:style>
  <w:style w:type="paragraph" w:styleId="TOC7">
    <w:name w:val="toc 7"/>
    <w:basedOn w:val="a"/>
    <w:next w:val="a"/>
    <w:autoRedefine/>
    <w:uiPriority w:val="39"/>
    <w:unhideWhenUsed/>
    <w:rsid w:val="001C1889"/>
    <w:pPr>
      <w:spacing w:line="360" w:lineRule="auto"/>
      <w:ind w:leftChars="1200" w:left="2520"/>
    </w:pPr>
    <w:rPr>
      <w:rFonts w:asciiTheme="minorHAnsi" w:eastAsiaTheme="minorEastAsia" w:hAnsiTheme="minorHAnsi" w:cstheme="minorBidi"/>
      <w:sz w:val="24"/>
      <w:szCs w:val="22"/>
    </w:rPr>
  </w:style>
  <w:style w:type="paragraph" w:styleId="TOC8">
    <w:name w:val="toc 8"/>
    <w:basedOn w:val="a"/>
    <w:next w:val="a"/>
    <w:autoRedefine/>
    <w:uiPriority w:val="39"/>
    <w:unhideWhenUsed/>
    <w:rsid w:val="001C1889"/>
    <w:pPr>
      <w:spacing w:line="360" w:lineRule="auto"/>
      <w:ind w:leftChars="1400" w:left="2940"/>
    </w:pPr>
    <w:rPr>
      <w:rFonts w:asciiTheme="minorHAnsi" w:eastAsiaTheme="minorEastAsia" w:hAnsiTheme="minorHAnsi" w:cstheme="minorBidi"/>
      <w:sz w:val="24"/>
      <w:szCs w:val="22"/>
    </w:rPr>
  </w:style>
  <w:style w:type="paragraph" w:styleId="TOC9">
    <w:name w:val="toc 9"/>
    <w:basedOn w:val="a"/>
    <w:next w:val="a"/>
    <w:autoRedefine/>
    <w:uiPriority w:val="39"/>
    <w:unhideWhenUsed/>
    <w:rsid w:val="001C1889"/>
    <w:pPr>
      <w:spacing w:line="360" w:lineRule="auto"/>
      <w:ind w:leftChars="1600" w:left="3360"/>
    </w:pPr>
    <w:rPr>
      <w:rFonts w:asciiTheme="minorHAnsi" w:eastAsiaTheme="minorEastAsia" w:hAnsiTheme="minorHAnsi" w:cstheme="minorBidi"/>
      <w:sz w:val="24"/>
      <w:szCs w:val="22"/>
    </w:rPr>
  </w:style>
  <w:style w:type="paragraph" w:customStyle="1" w:styleId="22">
    <w:name w:val="标题样式2"/>
    <w:basedOn w:val="a"/>
    <w:link w:val="2Char"/>
    <w:qFormat/>
    <w:rsid w:val="001C1889"/>
    <w:pPr>
      <w:spacing w:beforeLines="50" w:before="50" w:afterLines="50" w:after="50" w:line="360" w:lineRule="auto"/>
      <w:jc w:val="left"/>
      <w:outlineLvl w:val="2"/>
    </w:pPr>
    <w:rPr>
      <w:rFonts w:ascii="Calibri" w:eastAsia="黑体" w:hAnsi="Calibri"/>
      <w:sz w:val="28"/>
      <w:lang w:val="x-none" w:eastAsia="x-none"/>
    </w:rPr>
  </w:style>
  <w:style w:type="character" w:customStyle="1" w:styleId="2Char">
    <w:name w:val="标题样式2 Char"/>
    <w:link w:val="22"/>
    <w:qFormat/>
    <w:rsid w:val="001C1889"/>
    <w:rPr>
      <w:rFonts w:ascii="Calibri" w:eastAsia="黑体" w:hAnsi="Calibri" w:cs="Times New Roman"/>
      <w:sz w:val="28"/>
      <w:szCs w:val="24"/>
      <w:lang w:val="x-none" w:eastAsia="x-none"/>
    </w:rPr>
  </w:style>
  <w:style w:type="table" w:customStyle="1" w:styleId="13">
    <w:name w:val="网格型1"/>
    <w:basedOn w:val="a1"/>
    <w:next w:val="af1"/>
    <w:uiPriority w:val="59"/>
    <w:qFormat/>
    <w:rsid w:val="001C188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1"/>
    <w:next w:val="af1"/>
    <w:uiPriority w:val="59"/>
    <w:rsid w:val="001C18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Date"/>
    <w:basedOn w:val="a"/>
    <w:next w:val="a"/>
    <w:link w:val="af7"/>
    <w:uiPriority w:val="99"/>
    <w:semiHidden/>
    <w:unhideWhenUsed/>
    <w:rsid w:val="001C1889"/>
    <w:pPr>
      <w:spacing w:line="360" w:lineRule="auto"/>
      <w:ind w:leftChars="2500" w:left="100"/>
    </w:pPr>
    <w:rPr>
      <w:rFonts w:asciiTheme="minorHAnsi" w:eastAsiaTheme="minorEastAsia" w:hAnsiTheme="minorHAnsi" w:cstheme="minorBidi"/>
      <w:sz w:val="24"/>
      <w:szCs w:val="22"/>
    </w:rPr>
  </w:style>
  <w:style w:type="character" w:customStyle="1" w:styleId="af7">
    <w:name w:val="日期 字符"/>
    <w:basedOn w:val="a0"/>
    <w:link w:val="af6"/>
    <w:uiPriority w:val="99"/>
    <w:semiHidden/>
    <w:rsid w:val="001C1889"/>
    <w:rPr>
      <w:sz w:val="24"/>
    </w:rPr>
  </w:style>
  <w:style w:type="paragraph" w:styleId="af8">
    <w:name w:val="annotation subject"/>
    <w:basedOn w:val="ac"/>
    <w:next w:val="ac"/>
    <w:link w:val="af9"/>
    <w:uiPriority w:val="99"/>
    <w:semiHidden/>
    <w:unhideWhenUsed/>
    <w:rsid w:val="001C1889"/>
    <w:pPr>
      <w:spacing w:line="360" w:lineRule="auto"/>
    </w:pPr>
    <w:rPr>
      <w:b/>
      <w:bCs/>
      <w:sz w:val="24"/>
      <w:szCs w:val="22"/>
    </w:rPr>
  </w:style>
  <w:style w:type="character" w:customStyle="1" w:styleId="af9">
    <w:name w:val="批注主题 字符"/>
    <w:basedOn w:val="ab"/>
    <w:link w:val="af8"/>
    <w:uiPriority w:val="99"/>
    <w:semiHidden/>
    <w:rsid w:val="001C1889"/>
    <w:rPr>
      <w:b/>
      <w:bCs/>
      <w:sz w:val="24"/>
      <w:szCs w:val="24"/>
    </w:rPr>
  </w:style>
  <w:style w:type="paragraph" w:styleId="afa">
    <w:name w:val="Revision"/>
    <w:hidden/>
    <w:uiPriority w:val="99"/>
    <w:semiHidden/>
    <w:rsid w:val="0086027A"/>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B10EE-A4D9-4D7D-AE2A-922C7E9B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2684</Words>
  <Characters>15301</Characters>
  <Application>Microsoft Office Word</Application>
  <DocSecurity>0</DocSecurity>
  <Lines>127</Lines>
  <Paragraphs>35</Paragraphs>
  <ScaleCrop>false</ScaleCrop>
  <Company/>
  <LinksUpToDate>false</LinksUpToDate>
  <CharactersWithSpaces>17950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电力规划总院有限公司</dc:creator>
  <cp:keywords/>
  <dc:description/>
  <cp:lastModifiedBy>孙亿</cp:lastModifiedBy>
  <cp:revision>25</cp:revision>
  <cp:lastPrinted>2023-02-18T04:59:00Z</cp:lastPrinted>
  <dcterms:created xsi:type="dcterms:W3CDTF">2021-05-24T01:59:00Z</dcterms:created>
  <dcterms:modified xsi:type="dcterms:W3CDTF">2023-02-18T05:00:00Z</dcterms:modified>
</cp:coreProperties>
</file>