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b/>
          <w:bCs/>
          <w:sz w:val="28"/>
          <w:szCs w:val="28"/>
        </w:rPr>
      </w:pPr>
      <w:r>
        <w:rPr>
          <w:b/>
          <w:bCs/>
          <w:sz w:val="28"/>
          <w:szCs w:val="28"/>
        </w:rPr>
        <w:t>UDC</w:t>
      </w:r>
    </w:p>
    <w:p>
      <w:pPr>
        <w:rPr>
          <w:rFonts w:cs="Times New Roman"/>
          <w:b/>
          <w:bCs/>
          <w:sz w:val="28"/>
          <w:szCs w:val="28"/>
        </w:rPr>
      </w:pPr>
      <w: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119380</wp:posOffset>
                </wp:positionV>
                <wp:extent cx="1609725" cy="770890"/>
                <wp:effectExtent l="0" t="0" r="0" b="0"/>
                <wp:wrapNone/>
                <wp:docPr id="6" name="Quad Arrow 36"/>
                <wp:cNvGraphicFramePr/>
                <a:graphic xmlns:a="http://schemas.openxmlformats.org/drawingml/2006/main">
                  <a:graphicData uri="http://schemas.microsoft.com/office/word/2010/wordprocessingShape">
                    <wps:wsp>
                      <wps:cNvSpPr txBox="1"/>
                      <wps:spPr>
                        <a:xfrm>
                          <a:off x="0" y="0"/>
                          <a:ext cx="1609725" cy="770890"/>
                        </a:xfrm>
                        <a:prstGeom prst="rect">
                          <a:avLst/>
                        </a:prstGeom>
                        <a:noFill/>
                        <a:ln>
                          <a:noFill/>
                        </a:ln>
                      </wps:spPr>
                      <wps:txbx>
                        <w:txbxContent>
                          <w:p>
                            <w:r>
                              <w:rPr>
                                <w:rFonts w:ascii="Times New Roman" w:hAnsi="Times New Roman" w:cs="Times New Roman"/>
                                <w:b/>
                                <w:w w:val="130"/>
                                <w:kern w:val="0"/>
                                <w:sz w:val="96"/>
                                <w:szCs w:val="96"/>
                              </w:rPr>
                              <w:t>CJJ</w:t>
                            </w:r>
                          </w:p>
                        </w:txbxContent>
                      </wps:txbx>
                      <wps:bodyPr wrap="square" upright="1"/>
                    </wps:wsp>
                  </a:graphicData>
                </a:graphic>
              </wp:anchor>
            </w:drawing>
          </mc:Choice>
          <mc:Fallback>
            <w:pict>
              <v:shape id="Quad Arrow 36" o:spid="_x0000_s1026" o:spt="202" type="#_x0000_t202" style="position:absolute;left:0pt;margin-left:302.25pt;margin-top:9.4pt;height:60.7pt;width:126.75pt;z-index:251661312;mso-width-relative:page;mso-height-relative:page;" filled="f" stroked="f" coordsize="21600,21600" o:gfxdata="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kOk79YAAAAK&#10;AQAADwAAAAAAAAABACAAAAAiAAAAZHJzL2Rvd25yZXYueG1sUEsBAhQAFAAAAAgAh07iQIAKwr6s&#10;AQAAXgMAAA4AAAAAAAAAAQAgAAAAJQEAAGRycy9lMm9Eb2MueG1sUEsFBgAAAAAGAAYAWQEAAEMF&#10;AAAAAA==&#10;">
                <v:fill on="f" focussize="0,0"/>
                <v:stroke on="f"/>
                <v:imagedata o:title=""/>
                <o:lock v:ext="edit" aspectratio="f"/>
                <v:textbox>
                  <w:txbxContent>
                    <w:p>
                      <w:r>
                        <w:rPr>
                          <w:rFonts w:ascii="Times New Roman" w:hAnsi="Times New Roman" w:cs="Times New Roman"/>
                          <w:b/>
                          <w:w w:val="130"/>
                          <w:kern w:val="0"/>
                          <w:sz w:val="96"/>
                          <w:szCs w:val="96"/>
                        </w:rPr>
                        <w:t>CJJ</w:t>
                      </w:r>
                    </w:p>
                  </w:txbxContent>
                </v:textbox>
              </v:shape>
            </w:pict>
          </mc:Fallback>
        </mc:AlternateContent>
      </w:r>
    </w:p>
    <w:p>
      <w:pPr>
        <w:jc w:val="center"/>
        <w:rPr>
          <w:rFonts w:ascii="黑体" w:eastAsia="黑体" w:cs="Times New Roman"/>
          <w:b/>
          <w:bCs/>
          <w:sz w:val="32"/>
          <w:szCs w:val="32"/>
        </w:rPr>
      </w:pPr>
      <w:r>
        <w:rPr>
          <w:rFonts w:hint="eastAsia" w:ascii="黑体" w:eastAsia="黑体" w:cs="黑体"/>
          <w:b/>
          <w:bCs/>
          <w:sz w:val="32"/>
          <w:szCs w:val="32"/>
        </w:rPr>
        <w:t>中华人民共和国行业标准</w:t>
      </w:r>
    </w:p>
    <w:p>
      <w:pPr>
        <w:rPr>
          <w:rFonts w:cs="Times New Roman"/>
          <w:b/>
          <w:bCs/>
          <w:sz w:val="28"/>
          <w:szCs w:val="28"/>
        </w:rPr>
      </w:pPr>
    </w:p>
    <w:p>
      <w:pPr>
        <w:jc w:val="distribute"/>
        <w:rPr>
          <w:rFonts w:cs="Times New Roman"/>
          <w:b/>
          <w:bCs/>
          <w:sz w:val="28"/>
          <w:szCs w:val="28"/>
        </w:rPr>
      </w:pPr>
      <w:r>
        <w:rPr>
          <w:b/>
          <w:bCs/>
          <w:sz w:val="28"/>
          <w:szCs w:val="28"/>
        </w:rPr>
        <w:t>P                                        CJJ</w:t>
      </w:r>
      <w:r>
        <w:rPr>
          <w:b/>
          <w:bCs/>
          <w:color w:val="000000"/>
          <w:sz w:val="28"/>
          <w:szCs w:val="28"/>
        </w:rPr>
        <w:t>/</w:t>
      </w:r>
      <w:r>
        <w:rPr>
          <w:rFonts w:hint="eastAsia"/>
          <w:b/>
          <w:bCs/>
          <w:color w:val="000000"/>
          <w:sz w:val="28"/>
          <w:szCs w:val="28"/>
          <w:lang w:val="en-US" w:eastAsia="zh-CN"/>
        </w:rPr>
        <w:t>XXXX</w:t>
      </w:r>
      <w:r>
        <w:rPr>
          <w:rFonts w:hint="eastAsia" w:cs="宋体"/>
          <w:b/>
          <w:bCs/>
          <w:sz w:val="28"/>
          <w:szCs w:val="28"/>
        </w:rPr>
        <w:t>－</w:t>
      </w:r>
      <w:r>
        <w:rPr>
          <w:b/>
          <w:bCs/>
          <w:sz w:val="28"/>
          <w:szCs w:val="28"/>
        </w:rPr>
        <w:t>20</w:t>
      </w:r>
      <w:r>
        <w:rPr>
          <w:rFonts w:hint="eastAsia"/>
          <w:b/>
          <w:bCs/>
          <w:color w:val="000000"/>
          <w:sz w:val="28"/>
          <w:szCs w:val="28"/>
          <w:lang w:val="en-US" w:eastAsia="zh-CN"/>
        </w:rPr>
        <w:t>2</w:t>
      </w:r>
      <w:r>
        <w:rPr>
          <w:rFonts w:hint="eastAsia"/>
          <w:b/>
          <w:bCs/>
          <w:color w:val="000000"/>
          <w:sz w:val="28"/>
          <w:szCs w:val="28"/>
        </w:rPr>
        <w:t>X</w:t>
      </w:r>
      <w:r>
        <w:rPr>
          <w:b/>
          <w:bCs/>
          <w:sz w:val="28"/>
          <w:szCs w:val="28"/>
        </w:rPr>
        <w:t xml:space="preserve">                                         </w:t>
      </w:r>
    </w:p>
    <w:p>
      <w:pPr>
        <w:rPr>
          <w:rFonts w:cs="Times New Roman"/>
          <w:b/>
          <w:bCs/>
          <w:sz w:val="28"/>
          <w:szCs w:val="28"/>
        </w:rPr>
      </w:pPr>
      <w: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49530</wp:posOffset>
                </wp:positionV>
                <wp:extent cx="5513705" cy="635"/>
                <wp:effectExtent l="0" t="0" r="0" b="0"/>
                <wp:wrapNone/>
                <wp:docPr id="7" name="Line 34"/>
                <wp:cNvGraphicFramePr/>
                <a:graphic xmlns:a="http://schemas.openxmlformats.org/drawingml/2006/main">
                  <a:graphicData uri="http://schemas.microsoft.com/office/word/2010/wordprocessingShape">
                    <wps:wsp>
                      <wps:cNvCnPr/>
                      <wps:spPr>
                        <a:xfrm>
                          <a:off x="0" y="0"/>
                          <a:ext cx="551370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4" o:spid="_x0000_s1026" o:spt="20" style="position:absolute;left:0pt;margin-left:-1.45pt;margin-top:3.9pt;height:0.05pt;width:434.15pt;z-index:251659264;mso-width-relative:page;mso-height-relative:page;" filled="f" stroked="t" coordsize="21600,21600" o:gfxdata="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kb5UnVAAAABgEAAA8AAAAAAAAAAQAgAAAA&#10;IgAAAGRycy9kb3ducmV2LnhtbFBLAQIUABQAAAAIAIdO4kAGq5if1QEAANADAAAOAAAAAAAAAAEA&#10;IAAAACQBAABkcnMvZTJvRG9jLnhtbFBLBQYAAAAABgAGAFkBAABrBQAAAAA=&#10;">
                <v:fill on="f" focussize="0,0"/>
                <v:stroke color="#000000" joinstyle="round"/>
                <v:imagedata o:title=""/>
                <o:lock v:ext="edit" aspectratio="f"/>
              </v:line>
            </w:pict>
          </mc:Fallback>
        </mc:AlternateContent>
      </w:r>
    </w:p>
    <w:p>
      <w:pPr>
        <w:rPr>
          <w:rFonts w:cs="Times New Roman"/>
          <w:sz w:val="28"/>
          <w:szCs w:val="28"/>
        </w:rPr>
      </w:pPr>
    </w:p>
    <w:p>
      <w:pPr>
        <w:pStyle w:val="9"/>
        <w:spacing w:beforeLines="0" w:after="312"/>
        <w:outlineLvl w:val="9"/>
        <w:rPr>
          <w:rFonts w:eastAsia="黑体" w:cs="黑体"/>
          <w:color w:val="000000"/>
          <w:w w:val="95"/>
          <w:sz w:val="48"/>
          <w:szCs w:val="48"/>
        </w:rPr>
      </w:pPr>
      <w:r>
        <w:rPr>
          <w:rFonts w:hint="eastAsia" w:eastAsia="黑体" w:cs="黑体"/>
          <w:color w:val="000000"/>
          <w:w w:val="95"/>
          <w:sz w:val="48"/>
          <w:szCs w:val="48"/>
        </w:rPr>
        <w:t>住宅专项维修资金管理信息</w:t>
      </w:r>
    </w:p>
    <w:p>
      <w:pPr>
        <w:pStyle w:val="9"/>
        <w:spacing w:beforeLines="0" w:after="312"/>
        <w:outlineLvl w:val="9"/>
        <w:rPr>
          <w:rFonts w:eastAsia="黑体"/>
          <w:color w:val="000000"/>
          <w:w w:val="95"/>
          <w:sz w:val="48"/>
          <w:szCs w:val="48"/>
        </w:rPr>
      </w:pPr>
      <w:r>
        <w:rPr>
          <w:rFonts w:hint="eastAsia" w:eastAsia="黑体" w:cs="黑体"/>
          <w:color w:val="000000"/>
          <w:w w:val="95"/>
          <w:sz w:val="48"/>
          <w:szCs w:val="48"/>
        </w:rPr>
        <w:t>系统技术规范</w:t>
      </w:r>
    </w:p>
    <w:p>
      <w:pPr>
        <w:autoSpaceDE w:val="0"/>
        <w:autoSpaceDN w:val="0"/>
        <w:adjustRightInd w:val="0"/>
        <w:jc w:val="center"/>
        <w:rPr>
          <w:rFonts w:cs="Times New Roman"/>
          <w:b/>
          <w:bCs/>
          <w:kern w:val="0"/>
          <w:sz w:val="48"/>
          <w:szCs w:val="48"/>
        </w:rPr>
      </w:pPr>
      <w:r>
        <w:rPr>
          <w:rFonts w:eastAsia="黑体"/>
          <w:color w:val="000000"/>
          <w:w w:val="95"/>
          <w:sz w:val="36"/>
          <w:szCs w:val="36"/>
        </w:rPr>
        <w:t>Technical code for management information system of special housing maintenance funds</w:t>
      </w:r>
    </w:p>
    <w:p>
      <w:pPr>
        <w:jc w:val="center"/>
        <w:rPr>
          <w:rFonts w:hint="default" w:eastAsia="宋体" w:cs="Times New Roman"/>
          <w:b/>
          <w:bCs w:val="0"/>
          <w:sz w:val="32"/>
          <w:szCs w:val="28"/>
          <w:lang w:val="en-US" w:eastAsia="zh-CN"/>
        </w:rPr>
      </w:pPr>
      <w:r>
        <w:rPr>
          <w:rFonts w:hint="eastAsia" w:cs="Times New Roman"/>
          <w:b/>
          <w:bCs w:val="0"/>
          <w:sz w:val="32"/>
          <w:szCs w:val="28"/>
          <w:lang w:val="en-US" w:eastAsia="zh-CN"/>
        </w:rPr>
        <w:t>局部修订征求意见稿</w:t>
      </w: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rPr>
          <w:rFonts w:cs="Times New Roman"/>
          <w:sz w:val="28"/>
          <w:szCs w:val="28"/>
        </w:rPr>
      </w:pPr>
    </w:p>
    <w:p>
      <w:pPr>
        <w:jc w:val="center"/>
        <w:rPr>
          <w:rFonts w:eastAsia="黑体" w:cs="Times New Roman"/>
          <w:b/>
          <w:bCs/>
          <w:sz w:val="28"/>
          <w:szCs w:val="28"/>
        </w:rPr>
      </w:pPr>
      <w:r>
        <w:rPr>
          <w:rFonts w:eastAsia="黑体"/>
          <w:b/>
          <w:bCs/>
          <w:sz w:val="28"/>
          <w:szCs w:val="28"/>
        </w:rPr>
        <w:t>20</w:t>
      </w:r>
      <w:r>
        <w:rPr>
          <w:rFonts w:hint="eastAsia" w:eastAsia="黑体"/>
          <w:b/>
          <w:bCs/>
          <w:color w:val="000000"/>
          <w:sz w:val="28"/>
          <w:szCs w:val="28"/>
        </w:rPr>
        <w:t>XX</w:t>
      </w:r>
      <w:r>
        <w:rPr>
          <w:rFonts w:hint="eastAsia" w:eastAsia="黑体" w:cs="黑体"/>
          <w:b/>
          <w:bCs/>
          <w:sz w:val="28"/>
          <w:szCs w:val="28"/>
        </w:rPr>
        <w:t>－</w:t>
      </w:r>
      <w:r>
        <w:rPr>
          <w:rFonts w:hint="eastAsia" w:eastAsia="黑体"/>
          <w:b/>
          <w:bCs/>
          <w:sz w:val="28"/>
          <w:szCs w:val="28"/>
        </w:rPr>
        <w:t>XX</w:t>
      </w:r>
      <w:r>
        <w:rPr>
          <w:rFonts w:hint="eastAsia" w:eastAsia="黑体" w:cs="黑体"/>
          <w:b/>
          <w:bCs/>
          <w:sz w:val="28"/>
          <w:szCs w:val="28"/>
        </w:rPr>
        <w:t>－</w:t>
      </w:r>
      <w:r>
        <w:rPr>
          <w:rFonts w:hint="eastAsia" w:eastAsia="黑体"/>
          <w:b/>
          <w:bCs/>
          <w:sz w:val="28"/>
          <w:szCs w:val="28"/>
        </w:rPr>
        <w:t>XX</w:t>
      </w:r>
      <w:r>
        <w:rPr>
          <w:rFonts w:hint="eastAsia" w:eastAsia="黑体" w:cs="黑体"/>
          <w:b/>
          <w:bCs/>
          <w:sz w:val="28"/>
          <w:szCs w:val="28"/>
        </w:rPr>
        <w:t>发布</w:t>
      </w:r>
      <w:r>
        <w:rPr>
          <w:rFonts w:eastAsia="黑体"/>
          <w:b/>
          <w:bCs/>
          <w:sz w:val="28"/>
          <w:szCs w:val="28"/>
        </w:rPr>
        <w:t xml:space="preserve">                      20</w:t>
      </w:r>
      <w:r>
        <w:rPr>
          <w:rFonts w:hint="eastAsia" w:eastAsia="黑体"/>
          <w:b/>
          <w:bCs/>
          <w:color w:val="000000"/>
          <w:sz w:val="28"/>
          <w:szCs w:val="28"/>
        </w:rPr>
        <w:t>XX</w:t>
      </w:r>
      <w:r>
        <w:rPr>
          <w:rFonts w:hint="eastAsia" w:eastAsia="黑体" w:cs="黑体"/>
          <w:b/>
          <w:bCs/>
          <w:sz w:val="28"/>
          <w:szCs w:val="28"/>
        </w:rPr>
        <w:t>－</w:t>
      </w:r>
      <w:r>
        <w:rPr>
          <w:rFonts w:hint="eastAsia" w:eastAsia="黑体"/>
          <w:b/>
          <w:bCs/>
          <w:sz w:val="28"/>
          <w:szCs w:val="28"/>
        </w:rPr>
        <w:t>XX</w:t>
      </w:r>
      <w:r>
        <w:rPr>
          <w:rFonts w:hint="eastAsia" w:eastAsia="黑体" w:cs="黑体"/>
          <w:b/>
          <w:bCs/>
          <w:sz w:val="28"/>
          <w:szCs w:val="28"/>
        </w:rPr>
        <w:t>－</w:t>
      </w:r>
      <w:r>
        <w:rPr>
          <w:rFonts w:hint="eastAsia" w:eastAsia="黑体"/>
          <w:b/>
          <w:bCs/>
          <w:sz w:val="28"/>
          <w:szCs w:val="28"/>
        </w:rPr>
        <w:t>XX</w:t>
      </w:r>
      <w:r>
        <w:rPr>
          <w:rFonts w:hint="eastAsia" w:eastAsia="黑体" w:cs="黑体"/>
          <w:b/>
          <w:bCs/>
          <w:sz w:val="28"/>
          <w:szCs w:val="28"/>
        </w:rPr>
        <w:t>实施</w:t>
      </w:r>
    </w:p>
    <w:p>
      <w:pPr>
        <w:rPr>
          <w:rFonts w:cs="Times New Roman"/>
          <w:sz w:val="28"/>
          <w:szCs w:val="28"/>
        </w:rPr>
      </w:pPr>
      <w: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24765</wp:posOffset>
                </wp:positionV>
                <wp:extent cx="5513705" cy="635"/>
                <wp:effectExtent l="0" t="0" r="0" b="0"/>
                <wp:wrapNone/>
                <wp:docPr id="8" name="Line 35"/>
                <wp:cNvGraphicFramePr/>
                <a:graphic xmlns:a="http://schemas.openxmlformats.org/drawingml/2006/main">
                  <a:graphicData uri="http://schemas.microsoft.com/office/word/2010/wordprocessingShape">
                    <wps:wsp>
                      <wps:cNvCnPr/>
                      <wps:spPr>
                        <a:xfrm>
                          <a:off x="0" y="0"/>
                          <a:ext cx="551370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5" o:spid="_x0000_s1026" o:spt="20" style="position:absolute;left:0pt;margin-left:-5.15pt;margin-top:1.95pt;height:0.05pt;width:434.15pt;z-index:251660288;mso-width-relative:page;mso-height-relative:page;" filled="f" stroked="t" coordsize="21600,21600" o:gfxdata="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e6zY91gAAAAcBAAAPAAAAAAAAAAEAIAAA&#10;ACIAAABkcnMvZG93bnJldi54bWxQSwECFAAUAAAACACHTuJAztfESNUBAADQAwAADgAAAAAAAAAB&#10;ACAAAAAlAQAAZHJzL2Uyb0RvYy54bWxQSwUGAAAAAAYABgBZAQAAbAUAAAAA&#10;">
                <v:fill on="f" focussize="0,0"/>
                <v:stroke color="#000000" joinstyle="round"/>
                <v:imagedata o:title=""/>
                <o:lock v:ext="edit" aspectratio="f"/>
              </v:line>
            </w:pict>
          </mc:Fallback>
        </mc:AlternateContent>
      </w:r>
    </w:p>
    <w:p>
      <w:pPr>
        <w:jc w:val="center"/>
        <w:rPr>
          <w:rFonts w:ascii="黑体" w:eastAsia="黑体" w:cs="Times New Roman"/>
          <w:b/>
          <w:bCs/>
          <w:sz w:val="32"/>
          <w:szCs w:val="32"/>
        </w:rPr>
      </w:pPr>
      <w:r>
        <w:rPr>
          <w:rFonts w:hint="eastAsia" w:ascii="黑体" w:eastAsia="黑体" w:cs="黑体"/>
          <w:b/>
          <w:bCs/>
          <w:sz w:val="32"/>
          <w:szCs w:val="32"/>
        </w:rPr>
        <w:t>中华人民共和国住房和城乡建设部</w:t>
      </w:r>
      <w:r>
        <w:rPr>
          <w:rFonts w:ascii="黑体" w:eastAsia="黑体" w:cs="黑体"/>
          <w:b/>
          <w:bCs/>
          <w:sz w:val="32"/>
          <w:szCs w:val="32"/>
        </w:rPr>
        <w:t xml:space="preserve">  </w:t>
      </w:r>
      <w:r>
        <w:rPr>
          <w:rFonts w:hint="eastAsia" w:ascii="黑体" w:eastAsia="黑体" w:cs="黑体"/>
          <w:b/>
          <w:bCs/>
          <w:sz w:val="32"/>
          <w:szCs w:val="32"/>
        </w:rPr>
        <w:t>发布</w:t>
      </w:r>
    </w:p>
    <w:p/>
    <w:p/>
    <w:p>
      <w:pPr>
        <w:jc w:val="center"/>
        <w:rPr>
          <w:b/>
          <w:sz w:val="28"/>
          <w:szCs w:val="28"/>
        </w:rPr>
        <w:sectPr>
          <w:pgSz w:w="11906" w:h="16838"/>
          <w:pgMar w:top="1440" w:right="1800" w:bottom="1440" w:left="1800" w:header="851" w:footer="992" w:gutter="0"/>
          <w:pgNumType w:fmt="decimal" w:start="1"/>
          <w:cols w:space="720" w:num="1"/>
          <w:docGrid w:type="lines" w:linePitch="312" w:charSpace="0"/>
        </w:sectPr>
      </w:pPr>
    </w:p>
    <w:p>
      <w:pPr>
        <w:jc w:val="center"/>
        <w:rPr>
          <w:b/>
          <w:sz w:val="28"/>
          <w:szCs w:val="28"/>
        </w:rPr>
      </w:pPr>
      <w:r>
        <w:rPr>
          <w:rFonts w:hint="eastAsia"/>
          <w:b/>
          <w:sz w:val="28"/>
          <w:szCs w:val="28"/>
          <w:lang w:val="en-US" w:eastAsia="zh-CN"/>
        </w:rPr>
        <w:t>局部</w:t>
      </w:r>
      <w:r>
        <w:rPr>
          <w:b/>
          <w:sz w:val="28"/>
          <w:szCs w:val="28"/>
        </w:rPr>
        <w:t>修订说明</w:t>
      </w:r>
    </w:p>
    <w:p>
      <w:pPr>
        <w:spacing w:line="360" w:lineRule="auto"/>
        <w:ind w:firstLine="512" w:firstLineChars="200"/>
        <w:rPr>
          <w:spacing w:val="8"/>
          <w:kern w:val="0"/>
          <w:sz w:val="24"/>
          <w:szCs w:val="24"/>
        </w:rPr>
      </w:pPr>
      <w:r>
        <w:rPr>
          <w:rFonts w:hint="eastAsia"/>
          <w:spacing w:val="8"/>
          <w:kern w:val="0"/>
          <w:sz w:val="24"/>
          <w:szCs w:val="24"/>
        </w:rPr>
        <w:t>本规范此次局部修订工作</w:t>
      </w:r>
      <w:r>
        <w:rPr>
          <w:spacing w:val="8"/>
          <w:kern w:val="0"/>
          <w:sz w:val="24"/>
          <w:szCs w:val="24"/>
        </w:rPr>
        <w:t>是根据</w:t>
      </w:r>
      <w:r>
        <w:rPr>
          <w:rFonts w:hint="eastAsia"/>
          <w:spacing w:val="8"/>
          <w:kern w:val="0"/>
          <w:sz w:val="24"/>
          <w:szCs w:val="24"/>
        </w:rPr>
        <w:t>住房和城乡建设部《关于印发2022年工程建设规范标准编制及相关工作计划的通知》（建标函〔2022〕21号）</w:t>
      </w:r>
      <w:r>
        <w:rPr>
          <w:spacing w:val="8"/>
          <w:kern w:val="0"/>
          <w:sz w:val="24"/>
          <w:szCs w:val="24"/>
        </w:rPr>
        <w:t>的要求，由</w:t>
      </w:r>
      <w:r>
        <w:rPr>
          <w:rFonts w:hint="eastAsia"/>
          <w:spacing w:val="8"/>
          <w:kern w:val="0"/>
          <w:sz w:val="24"/>
          <w:szCs w:val="24"/>
        </w:rPr>
        <w:t>成都市住房和城乡建设局</w:t>
      </w:r>
      <w:r>
        <w:rPr>
          <w:spacing w:val="8"/>
          <w:kern w:val="0"/>
          <w:sz w:val="24"/>
          <w:szCs w:val="24"/>
        </w:rPr>
        <w:t>会同有关单位</w:t>
      </w:r>
      <w:r>
        <w:rPr>
          <w:rFonts w:hint="eastAsia"/>
          <w:spacing w:val="8"/>
          <w:kern w:val="0"/>
          <w:sz w:val="24"/>
          <w:szCs w:val="24"/>
          <w:lang w:val="en-US" w:eastAsia="zh-CN"/>
        </w:rPr>
        <w:t>共同完成</w:t>
      </w:r>
      <w:r>
        <w:rPr>
          <w:spacing w:val="8"/>
          <w:kern w:val="0"/>
          <w:sz w:val="24"/>
          <w:szCs w:val="24"/>
        </w:rPr>
        <w:t>。</w:t>
      </w:r>
    </w:p>
    <w:p>
      <w:pPr>
        <w:spacing w:line="360" w:lineRule="auto"/>
        <w:ind w:firstLine="512" w:firstLineChars="200"/>
        <w:rPr>
          <w:sz w:val="24"/>
          <w:szCs w:val="24"/>
        </w:rPr>
      </w:pPr>
      <w:r>
        <w:rPr>
          <w:spacing w:val="8"/>
          <w:kern w:val="0"/>
          <w:sz w:val="24"/>
          <w:szCs w:val="24"/>
        </w:rPr>
        <w:t>本次修订</w:t>
      </w:r>
      <w:r>
        <w:rPr>
          <w:sz w:val="24"/>
          <w:szCs w:val="24"/>
        </w:rPr>
        <w:t>的主要内容</w:t>
      </w:r>
      <w:r>
        <w:rPr>
          <w:rFonts w:hint="eastAsia"/>
          <w:sz w:val="24"/>
          <w:szCs w:val="24"/>
          <w:lang w:val="en-US" w:eastAsia="zh-CN"/>
        </w:rPr>
        <w:t>包括</w:t>
      </w:r>
      <w:r>
        <w:rPr>
          <w:sz w:val="24"/>
          <w:szCs w:val="24"/>
        </w:rPr>
        <w:t>：</w:t>
      </w:r>
    </w:p>
    <w:p>
      <w:pPr>
        <w:spacing w:line="360" w:lineRule="auto"/>
        <w:ind w:firstLine="480" w:firstLineChars="200"/>
        <w:rPr>
          <w:rFonts w:hint="eastAsia"/>
          <w:sz w:val="24"/>
          <w:szCs w:val="24"/>
        </w:rPr>
      </w:pPr>
      <w:r>
        <w:rPr>
          <w:rFonts w:hint="eastAsia"/>
          <w:sz w:val="24"/>
          <w:szCs w:val="24"/>
        </w:rPr>
        <w:t>1.增加</w:t>
      </w:r>
      <w:r>
        <w:rPr>
          <w:rFonts w:hint="eastAsia"/>
          <w:sz w:val="24"/>
          <w:szCs w:val="24"/>
          <w:lang w:val="en-US" w:eastAsia="zh-CN"/>
        </w:rPr>
        <w:t>了</w:t>
      </w:r>
      <w:r>
        <w:rPr>
          <w:rFonts w:hint="eastAsia"/>
          <w:sz w:val="24"/>
          <w:szCs w:val="24"/>
        </w:rPr>
        <w:t>设施设备维修险、续筹、补建术语；修订术语“幢”的定义内容；</w:t>
      </w:r>
    </w:p>
    <w:p>
      <w:pPr>
        <w:spacing w:line="360" w:lineRule="auto"/>
        <w:ind w:firstLine="480" w:firstLineChars="200"/>
        <w:rPr>
          <w:rFonts w:hint="eastAsia"/>
          <w:sz w:val="24"/>
          <w:szCs w:val="24"/>
        </w:rPr>
      </w:pPr>
      <w:r>
        <w:rPr>
          <w:rFonts w:hint="eastAsia"/>
          <w:sz w:val="24"/>
          <w:szCs w:val="24"/>
        </w:rPr>
        <w:t>2.将住宅专项维修资金管理信息化建设细分为业务服务系统和行业监管系统，增加</w:t>
      </w:r>
      <w:r>
        <w:rPr>
          <w:rFonts w:hint="eastAsia"/>
          <w:sz w:val="24"/>
          <w:szCs w:val="24"/>
          <w:lang w:val="en-US" w:eastAsia="zh-CN"/>
        </w:rPr>
        <w:t>了</w:t>
      </w:r>
      <w:r>
        <w:rPr>
          <w:rFonts w:hint="eastAsia"/>
          <w:sz w:val="24"/>
          <w:szCs w:val="24"/>
        </w:rPr>
        <w:t>行业监管系统的内容概述；</w:t>
      </w:r>
      <w:r>
        <w:rPr>
          <w:rFonts w:hint="eastAsia"/>
          <w:sz w:val="24"/>
          <w:szCs w:val="24"/>
          <w:lang w:val="en-US" w:eastAsia="zh-CN"/>
        </w:rPr>
        <w:t>完善了</w:t>
      </w:r>
      <w:r>
        <w:rPr>
          <w:rFonts w:hint="eastAsia"/>
          <w:sz w:val="24"/>
          <w:szCs w:val="24"/>
        </w:rPr>
        <w:t>规范中各子系统名称；</w:t>
      </w:r>
    </w:p>
    <w:p>
      <w:pPr>
        <w:spacing w:line="360" w:lineRule="auto"/>
        <w:ind w:firstLine="480" w:firstLineChars="200"/>
        <w:rPr>
          <w:rFonts w:hint="eastAsia"/>
          <w:sz w:val="24"/>
          <w:szCs w:val="24"/>
        </w:rPr>
      </w:pPr>
      <w:r>
        <w:rPr>
          <w:rFonts w:hint="eastAsia"/>
          <w:sz w:val="24"/>
          <w:szCs w:val="24"/>
        </w:rPr>
        <w:t>3.增加</w:t>
      </w:r>
      <w:r>
        <w:rPr>
          <w:rFonts w:hint="eastAsia"/>
          <w:sz w:val="24"/>
          <w:szCs w:val="24"/>
          <w:lang w:val="en-US" w:eastAsia="zh-CN"/>
        </w:rPr>
        <w:t>了</w:t>
      </w:r>
      <w:r>
        <w:rPr>
          <w:rFonts w:hint="eastAsia"/>
          <w:sz w:val="24"/>
          <w:szCs w:val="24"/>
        </w:rPr>
        <w:t>共有部位及共用设施设备维修、保养、巡检信息采集功能；增加</w:t>
      </w:r>
      <w:r>
        <w:rPr>
          <w:rFonts w:hint="eastAsia"/>
          <w:sz w:val="24"/>
          <w:szCs w:val="24"/>
          <w:lang w:val="en-US" w:eastAsia="zh-CN"/>
        </w:rPr>
        <w:t>了</w:t>
      </w:r>
      <w:r>
        <w:rPr>
          <w:rFonts w:hint="eastAsia"/>
          <w:sz w:val="24"/>
          <w:szCs w:val="24"/>
        </w:rPr>
        <w:t>对涉密数据的管理要求；</w:t>
      </w:r>
    </w:p>
    <w:p>
      <w:pPr>
        <w:spacing w:line="360" w:lineRule="auto"/>
        <w:ind w:firstLine="480" w:firstLineChars="200"/>
        <w:rPr>
          <w:rFonts w:hint="eastAsia"/>
          <w:sz w:val="24"/>
          <w:szCs w:val="24"/>
        </w:rPr>
      </w:pPr>
      <w:r>
        <w:rPr>
          <w:rFonts w:hint="eastAsia"/>
          <w:sz w:val="24"/>
          <w:szCs w:val="24"/>
        </w:rPr>
        <w:t>4.增加</w:t>
      </w:r>
      <w:r>
        <w:rPr>
          <w:rFonts w:hint="eastAsia"/>
          <w:sz w:val="24"/>
          <w:szCs w:val="24"/>
          <w:lang w:val="en-US" w:eastAsia="zh-CN"/>
        </w:rPr>
        <w:t>了</w:t>
      </w:r>
      <w:r>
        <w:rPr>
          <w:rFonts w:hint="eastAsia"/>
          <w:sz w:val="24"/>
          <w:szCs w:val="24"/>
        </w:rPr>
        <w:t>补建、续筹功能要求，明确在房产交易环节进行时点控制与业务联动；增加</w:t>
      </w:r>
      <w:r>
        <w:rPr>
          <w:rFonts w:hint="eastAsia"/>
          <w:sz w:val="24"/>
          <w:szCs w:val="24"/>
          <w:lang w:val="en-US" w:eastAsia="zh-CN"/>
        </w:rPr>
        <w:t>了</w:t>
      </w:r>
      <w:r>
        <w:rPr>
          <w:rFonts w:hint="eastAsia"/>
          <w:sz w:val="24"/>
          <w:szCs w:val="24"/>
        </w:rPr>
        <w:t>电子票据功能要求；</w:t>
      </w:r>
    </w:p>
    <w:p>
      <w:pPr>
        <w:spacing w:line="360" w:lineRule="auto"/>
        <w:ind w:firstLine="480" w:firstLineChars="200"/>
        <w:rPr>
          <w:rFonts w:hint="eastAsia"/>
          <w:sz w:val="24"/>
          <w:szCs w:val="24"/>
        </w:rPr>
      </w:pPr>
      <w:r>
        <w:rPr>
          <w:rFonts w:hint="eastAsia"/>
          <w:sz w:val="24"/>
          <w:szCs w:val="24"/>
        </w:rPr>
        <w:t>5.增加</w:t>
      </w:r>
      <w:r>
        <w:rPr>
          <w:rFonts w:hint="eastAsia"/>
          <w:sz w:val="24"/>
          <w:szCs w:val="24"/>
          <w:lang w:val="en-US" w:eastAsia="zh-CN"/>
        </w:rPr>
        <w:t>了</w:t>
      </w:r>
      <w:r>
        <w:rPr>
          <w:rFonts w:hint="eastAsia"/>
          <w:sz w:val="24"/>
          <w:szCs w:val="24"/>
        </w:rPr>
        <w:t>利用维修资金购买设施设备维修险、资金变动时的实时推送功能要求；</w:t>
      </w:r>
    </w:p>
    <w:p>
      <w:pPr>
        <w:spacing w:line="360" w:lineRule="auto"/>
        <w:ind w:firstLine="480" w:firstLineChars="200"/>
        <w:rPr>
          <w:rFonts w:hint="eastAsia"/>
          <w:sz w:val="24"/>
          <w:szCs w:val="24"/>
        </w:rPr>
      </w:pPr>
      <w:r>
        <w:rPr>
          <w:rFonts w:hint="eastAsia"/>
          <w:sz w:val="24"/>
          <w:szCs w:val="24"/>
          <w:lang w:val="en-US" w:eastAsia="zh-CN"/>
        </w:rPr>
        <w:t>6</w:t>
      </w:r>
      <w:r>
        <w:rPr>
          <w:rFonts w:hint="eastAsia"/>
          <w:sz w:val="24"/>
          <w:szCs w:val="24"/>
        </w:rPr>
        <w:t>.增加</w:t>
      </w:r>
      <w:r>
        <w:rPr>
          <w:rFonts w:hint="eastAsia"/>
          <w:sz w:val="24"/>
          <w:szCs w:val="24"/>
          <w:lang w:val="en-US" w:eastAsia="zh-CN"/>
        </w:rPr>
        <w:t>了</w:t>
      </w:r>
      <w:r>
        <w:rPr>
          <w:rFonts w:hint="eastAsia"/>
          <w:sz w:val="24"/>
          <w:szCs w:val="24"/>
        </w:rPr>
        <w:t>公共服务的多渠道能力;增加</w:t>
      </w:r>
      <w:r>
        <w:rPr>
          <w:rFonts w:hint="eastAsia"/>
          <w:sz w:val="24"/>
          <w:szCs w:val="24"/>
          <w:lang w:val="en-US" w:eastAsia="zh-CN"/>
        </w:rPr>
        <w:t>了</w:t>
      </w:r>
      <w:r>
        <w:rPr>
          <w:rFonts w:hint="eastAsia"/>
          <w:sz w:val="24"/>
          <w:szCs w:val="24"/>
        </w:rPr>
        <w:t>意见反馈功能；</w:t>
      </w:r>
    </w:p>
    <w:p>
      <w:pPr>
        <w:spacing w:line="360" w:lineRule="auto"/>
        <w:ind w:firstLine="480" w:firstLineChars="200"/>
        <w:rPr>
          <w:rFonts w:hint="eastAsia"/>
          <w:sz w:val="24"/>
          <w:szCs w:val="24"/>
        </w:rPr>
      </w:pPr>
      <w:r>
        <w:rPr>
          <w:rFonts w:hint="eastAsia"/>
          <w:sz w:val="24"/>
          <w:szCs w:val="24"/>
          <w:lang w:val="en-US" w:eastAsia="zh-CN"/>
        </w:rPr>
        <w:t>7</w:t>
      </w:r>
      <w:r>
        <w:rPr>
          <w:rFonts w:hint="eastAsia"/>
          <w:sz w:val="24"/>
          <w:szCs w:val="24"/>
        </w:rPr>
        <w:t>.</w:t>
      </w:r>
      <w:r>
        <w:rPr>
          <w:rFonts w:hint="eastAsia"/>
          <w:sz w:val="24"/>
          <w:szCs w:val="24"/>
          <w:lang w:val="en-US" w:eastAsia="zh-CN"/>
        </w:rPr>
        <w:t>完善了</w:t>
      </w:r>
      <w:r>
        <w:rPr>
          <w:rFonts w:hint="eastAsia"/>
          <w:sz w:val="24"/>
          <w:szCs w:val="24"/>
        </w:rPr>
        <w:t>档案管理相关条款内容，明确维修资金业务电子档案管理功能，增加</w:t>
      </w:r>
      <w:r>
        <w:rPr>
          <w:rFonts w:hint="eastAsia"/>
          <w:sz w:val="24"/>
          <w:szCs w:val="24"/>
          <w:lang w:val="en-US" w:eastAsia="zh-CN"/>
        </w:rPr>
        <w:t>了</w:t>
      </w:r>
      <w:r>
        <w:rPr>
          <w:rFonts w:hint="eastAsia"/>
          <w:sz w:val="24"/>
          <w:szCs w:val="24"/>
        </w:rPr>
        <w:t>纸质要件扫描后的电子文件管理功能；</w:t>
      </w:r>
    </w:p>
    <w:p>
      <w:pPr>
        <w:spacing w:line="360" w:lineRule="auto"/>
        <w:ind w:firstLine="480" w:firstLineChars="200"/>
        <w:rPr>
          <w:rFonts w:hint="eastAsia"/>
          <w:sz w:val="24"/>
          <w:szCs w:val="24"/>
        </w:rPr>
      </w:pPr>
      <w:r>
        <w:rPr>
          <w:rFonts w:hint="eastAsia"/>
          <w:sz w:val="24"/>
          <w:szCs w:val="24"/>
          <w:lang w:val="en-US" w:eastAsia="zh-CN"/>
        </w:rPr>
        <w:t>8</w:t>
      </w:r>
      <w:r>
        <w:rPr>
          <w:rFonts w:hint="eastAsia"/>
          <w:sz w:val="24"/>
          <w:szCs w:val="24"/>
        </w:rPr>
        <w:t>.</w:t>
      </w:r>
      <w:r>
        <w:rPr>
          <w:rFonts w:hint="eastAsia"/>
          <w:sz w:val="24"/>
          <w:szCs w:val="24"/>
          <w:lang w:val="en-US" w:eastAsia="zh-CN"/>
        </w:rPr>
        <w:t>完善了</w:t>
      </w:r>
      <w:r>
        <w:rPr>
          <w:rFonts w:hint="eastAsia"/>
          <w:sz w:val="24"/>
          <w:szCs w:val="24"/>
        </w:rPr>
        <w:t>系统与其他相关信息化系统的数据共享描述；</w:t>
      </w:r>
    </w:p>
    <w:p>
      <w:pPr>
        <w:spacing w:line="360" w:lineRule="auto"/>
        <w:ind w:firstLine="480" w:firstLineChars="200"/>
        <w:rPr>
          <w:rFonts w:hint="eastAsia" w:eastAsia="宋体"/>
          <w:sz w:val="24"/>
          <w:szCs w:val="24"/>
          <w:lang w:eastAsia="zh-CN"/>
        </w:rPr>
      </w:pPr>
      <w:r>
        <w:rPr>
          <w:rFonts w:hint="eastAsia"/>
          <w:sz w:val="24"/>
          <w:szCs w:val="24"/>
          <w:lang w:val="en-US" w:eastAsia="zh-CN"/>
        </w:rPr>
        <w:t>9</w:t>
      </w:r>
      <w:r>
        <w:rPr>
          <w:rFonts w:hint="eastAsia"/>
          <w:sz w:val="24"/>
          <w:szCs w:val="24"/>
        </w:rPr>
        <w:t>.增加</w:t>
      </w:r>
      <w:r>
        <w:rPr>
          <w:rFonts w:hint="eastAsia"/>
          <w:sz w:val="24"/>
          <w:szCs w:val="24"/>
          <w:lang w:val="en-US" w:eastAsia="zh-CN"/>
        </w:rPr>
        <w:t>了</w:t>
      </w:r>
      <w:r>
        <w:rPr>
          <w:rFonts w:hint="eastAsia"/>
          <w:sz w:val="24"/>
          <w:szCs w:val="24"/>
        </w:rPr>
        <w:t>政务云部署、等保二级内容；新增系统用户身份鉴别功能</w:t>
      </w:r>
      <w:r>
        <w:rPr>
          <w:rFonts w:hint="eastAsia"/>
          <w:sz w:val="24"/>
          <w:szCs w:val="24"/>
          <w:lang w:eastAsia="zh-CN"/>
        </w:rPr>
        <w:t>；</w:t>
      </w:r>
    </w:p>
    <w:p>
      <w:pPr>
        <w:spacing w:line="360" w:lineRule="auto"/>
        <w:ind w:firstLine="480" w:firstLineChars="200"/>
        <w:rPr>
          <w:rFonts w:hint="default" w:eastAsia="宋体"/>
          <w:sz w:val="24"/>
          <w:szCs w:val="24"/>
          <w:lang w:val="en-US" w:eastAsia="zh-CN"/>
        </w:rPr>
      </w:pPr>
      <w:r>
        <w:rPr>
          <w:rFonts w:hint="eastAsia"/>
          <w:sz w:val="24"/>
          <w:szCs w:val="24"/>
          <w:lang w:val="en-US" w:eastAsia="zh-CN"/>
        </w:rPr>
        <w:t>10.增加了监管系统章节内容；</w:t>
      </w:r>
    </w:p>
    <w:p>
      <w:pPr>
        <w:spacing w:line="360" w:lineRule="auto"/>
        <w:ind w:firstLine="480" w:firstLineChars="200"/>
        <w:rPr>
          <w:rFonts w:hint="eastAsia"/>
          <w:sz w:val="24"/>
          <w:szCs w:val="24"/>
        </w:rPr>
      </w:pPr>
      <w:r>
        <w:rPr>
          <w:rFonts w:hint="eastAsia"/>
          <w:sz w:val="24"/>
          <w:szCs w:val="24"/>
          <w:lang w:val="en-US" w:eastAsia="zh-CN"/>
        </w:rPr>
        <w:t>11</w:t>
      </w:r>
      <w:r>
        <w:rPr>
          <w:rFonts w:hint="eastAsia"/>
          <w:sz w:val="24"/>
          <w:szCs w:val="24"/>
        </w:rPr>
        <w:t>.增加</w:t>
      </w:r>
      <w:r>
        <w:rPr>
          <w:rFonts w:hint="eastAsia"/>
          <w:sz w:val="24"/>
          <w:szCs w:val="24"/>
          <w:lang w:val="en-US" w:eastAsia="zh-CN"/>
        </w:rPr>
        <w:t>了</w:t>
      </w:r>
      <w:r>
        <w:rPr>
          <w:rFonts w:hint="eastAsia"/>
          <w:sz w:val="24"/>
          <w:szCs w:val="24"/>
        </w:rPr>
        <w:t>监管系统-数据采集子系统章节内容；</w:t>
      </w:r>
    </w:p>
    <w:p>
      <w:pPr>
        <w:spacing w:line="360" w:lineRule="auto"/>
        <w:ind w:firstLine="480" w:firstLineChars="200"/>
        <w:rPr>
          <w:rFonts w:hint="eastAsia"/>
          <w:sz w:val="24"/>
          <w:szCs w:val="24"/>
        </w:rPr>
      </w:pPr>
      <w:r>
        <w:rPr>
          <w:rFonts w:hint="eastAsia"/>
          <w:sz w:val="24"/>
          <w:szCs w:val="24"/>
        </w:rPr>
        <w:t>1</w:t>
      </w:r>
      <w:r>
        <w:rPr>
          <w:rFonts w:hint="eastAsia"/>
          <w:sz w:val="24"/>
          <w:szCs w:val="24"/>
          <w:lang w:val="en-US" w:eastAsia="zh-CN"/>
        </w:rPr>
        <w:t>2</w:t>
      </w:r>
      <w:r>
        <w:rPr>
          <w:rFonts w:hint="eastAsia"/>
          <w:sz w:val="24"/>
          <w:szCs w:val="24"/>
        </w:rPr>
        <w:t>.增加</w:t>
      </w:r>
      <w:r>
        <w:rPr>
          <w:rFonts w:hint="eastAsia"/>
          <w:sz w:val="24"/>
          <w:szCs w:val="24"/>
          <w:lang w:val="en-US" w:eastAsia="zh-CN"/>
        </w:rPr>
        <w:t>了</w:t>
      </w:r>
      <w:r>
        <w:rPr>
          <w:rFonts w:hint="eastAsia"/>
          <w:sz w:val="24"/>
          <w:szCs w:val="24"/>
        </w:rPr>
        <w:t>监管系统-监测处理子系统章节内容；</w:t>
      </w:r>
    </w:p>
    <w:p>
      <w:pPr>
        <w:spacing w:line="360" w:lineRule="auto"/>
        <w:ind w:firstLine="480" w:firstLineChars="200"/>
        <w:rPr>
          <w:rFonts w:hint="eastAsia"/>
          <w:sz w:val="24"/>
          <w:szCs w:val="24"/>
        </w:rPr>
      </w:pPr>
      <w:r>
        <w:rPr>
          <w:rFonts w:hint="eastAsia"/>
          <w:sz w:val="24"/>
          <w:szCs w:val="24"/>
        </w:rPr>
        <w:t>1</w:t>
      </w:r>
      <w:r>
        <w:rPr>
          <w:rFonts w:hint="eastAsia"/>
          <w:sz w:val="24"/>
          <w:szCs w:val="24"/>
          <w:lang w:val="en-US" w:eastAsia="zh-CN"/>
        </w:rPr>
        <w:t>3</w:t>
      </w:r>
      <w:r>
        <w:rPr>
          <w:rFonts w:hint="eastAsia"/>
          <w:sz w:val="24"/>
          <w:szCs w:val="24"/>
        </w:rPr>
        <w:t>.增加</w:t>
      </w:r>
      <w:r>
        <w:rPr>
          <w:rFonts w:hint="eastAsia"/>
          <w:sz w:val="24"/>
          <w:szCs w:val="24"/>
          <w:lang w:val="en-US" w:eastAsia="zh-CN"/>
        </w:rPr>
        <w:t>了</w:t>
      </w:r>
      <w:r>
        <w:rPr>
          <w:rFonts w:hint="eastAsia"/>
          <w:sz w:val="24"/>
          <w:szCs w:val="24"/>
        </w:rPr>
        <w:t>监管系统-决策支持子系统章节内容；</w:t>
      </w:r>
    </w:p>
    <w:p>
      <w:pPr>
        <w:spacing w:line="360" w:lineRule="auto"/>
        <w:ind w:firstLine="480" w:firstLineChars="200"/>
        <w:rPr>
          <w:rFonts w:hint="default" w:eastAsia="宋体"/>
          <w:sz w:val="24"/>
          <w:szCs w:val="24"/>
          <w:lang w:val="en-US" w:eastAsia="zh-CN"/>
        </w:rPr>
      </w:pPr>
      <w:r>
        <w:rPr>
          <w:rFonts w:hint="eastAsia"/>
          <w:sz w:val="24"/>
          <w:szCs w:val="24"/>
          <w:lang w:val="en-US" w:eastAsia="zh-CN"/>
        </w:rPr>
        <w:t>14.增加了附录A 系统架构示意图章节内容。</w:t>
      </w:r>
    </w:p>
    <w:p>
      <w:pPr>
        <w:spacing w:line="360" w:lineRule="auto"/>
        <w:ind w:firstLine="480" w:firstLineChars="200"/>
        <w:rPr>
          <w:rFonts w:hint="eastAsia"/>
          <w:sz w:val="24"/>
          <w:szCs w:val="24"/>
          <w:lang w:eastAsia="zh-CN"/>
        </w:rPr>
      </w:pPr>
      <w:r>
        <w:rPr>
          <w:rFonts w:hint="eastAsia"/>
          <w:sz w:val="24"/>
          <w:szCs w:val="24"/>
        </w:rPr>
        <w:t>此次局部修订共1</w:t>
      </w:r>
      <w:r>
        <w:rPr>
          <w:rFonts w:hint="eastAsia"/>
          <w:sz w:val="24"/>
          <w:szCs w:val="24"/>
          <w:lang w:val="en-US" w:eastAsia="zh-CN"/>
        </w:rPr>
        <w:t>24</w:t>
      </w:r>
      <w:r>
        <w:rPr>
          <w:rFonts w:hint="eastAsia"/>
          <w:sz w:val="24"/>
          <w:szCs w:val="24"/>
        </w:rPr>
        <w:t>条，分别为</w:t>
      </w:r>
      <w:r>
        <w:rPr>
          <w:rFonts w:hint="eastAsia"/>
          <w:sz w:val="24"/>
          <w:szCs w:val="24"/>
          <w:lang w:eastAsia="zh-CN"/>
        </w:rPr>
        <w:t>：</w:t>
      </w:r>
    </w:p>
    <w:p>
      <w:pPr>
        <w:spacing w:line="360" w:lineRule="auto"/>
        <w:ind w:firstLine="480" w:firstLineChars="200"/>
        <w:rPr>
          <w:rFonts w:hint="eastAsia"/>
          <w:sz w:val="24"/>
          <w:szCs w:val="24"/>
        </w:rPr>
      </w:pPr>
      <w:r>
        <w:rPr>
          <w:rFonts w:hint="eastAsia"/>
          <w:sz w:val="24"/>
          <w:szCs w:val="24"/>
        </w:rPr>
        <w:t>2.0.</w:t>
      </w:r>
      <w:r>
        <w:rPr>
          <w:rFonts w:hint="eastAsia"/>
          <w:sz w:val="24"/>
          <w:szCs w:val="24"/>
          <w:lang w:val="en-US" w:eastAsia="zh-CN"/>
        </w:rPr>
        <w:t>1</w:t>
      </w:r>
      <w:r>
        <w:rPr>
          <w:rFonts w:hint="eastAsia"/>
          <w:sz w:val="24"/>
          <w:szCs w:val="24"/>
        </w:rPr>
        <w:t>、2.0.</w:t>
      </w:r>
      <w:r>
        <w:rPr>
          <w:rFonts w:hint="eastAsia"/>
          <w:sz w:val="24"/>
          <w:szCs w:val="24"/>
          <w:lang w:val="en-US" w:eastAsia="zh-CN"/>
        </w:rPr>
        <w:t>4</w:t>
      </w:r>
      <w:r>
        <w:rPr>
          <w:rFonts w:hint="eastAsia"/>
          <w:sz w:val="24"/>
          <w:szCs w:val="24"/>
        </w:rPr>
        <w:t>、2.0.</w:t>
      </w:r>
      <w:r>
        <w:rPr>
          <w:rFonts w:hint="eastAsia"/>
          <w:sz w:val="24"/>
          <w:szCs w:val="24"/>
          <w:lang w:val="en-US" w:eastAsia="zh-CN"/>
        </w:rPr>
        <w:t>5</w:t>
      </w:r>
      <w:r>
        <w:rPr>
          <w:rFonts w:hint="eastAsia"/>
          <w:sz w:val="24"/>
          <w:szCs w:val="24"/>
        </w:rPr>
        <w:t>、2.0.</w:t>
      </w:r>
      <w:r>
        <w:rPr>
          <w:rFonts w:hint="eastAsia"/>
          <w:sz w:val="24"/>
          <w:szCs w:val="24"/>
          <w:lang w:val="en-US" w:eastAsia="zh-CN"/>
        </w:rPr>
        <w:t>8</w:t>
      </w:r>
      <w:r>
        <w:rPr>
          <w:rFonts w:hint="eastAsia"/>
          <w:sz w:val="24"/>
          <w:szCs w:val="24"/>
        </w:rPr>
        <w:t>、2.0.</w:t>
      </w:r>
      <w:r>
        <w:rPr>
          <w:rFonts w:hint="eastAsia"/>
          <w:sz w:val="24"/>
          <w:szCs w:val="24"/>
          <w:lang w:val="en-US" w:eastAsia="zh-CN"/>
        </w:rPr>
        <w:t>1</w:t>
      </w:r>
      <w:r>
        <w:rPr>
          <w:rFonts w:hint="eastAsia"/>
          <w:sz w:val="24"/>
          <w:szCs w:val="24"/>
        </w:rPr>
        <w:t>3、2.0.</w:t>
      </w:r>
      <w:r>
        <w:rPr>
          <w:rFonts w:hint="eastAsia"/>
          <w:sz w:val="24"/>
          <w:szCs w:val="24"/>
          <w:lang w:val="en-US" w:eastAsia="zh-CN"/>
        </w:rPr>
        <w:t>19</w:t>
      </w:r>
      <w:r>
        <w:rPr>
          <w:rFonts w:hint="eastAsia"/>
          <w:sz w:val="24"/>
          <w:szCs w:val="24"/>
        </w:rPr>
        <w:t>、</w:t>
      </w:r>
      <w:r>
        <w:rPr>
          <w:rFonts w:hint="eastAsia"/>
          <w:sz w:val="24"/>
          <w:szCs w:val="24"/>
          <w:lang w:val="en-US" w:eastAsia="zh-CN"/>
        </w:rPr>
        <w:t>2.0.22、2.0.23、2.0.24、</w:t>
      </w:r>
      <w:r>
        <w:rPr>
          <w:rFonts w:hint="eastAsia"/>
          <w:sz w:val="24"/>
          <w:szCs w:val="24"/>
        </w:rPr>
        <w:t>3.0.1、3.0.2、</w:t>
      </w:r>
      <w:r>
        <w:rPr>
          <w:rFonts w:hint="eastAsia"/>
          <w:sz w:val="24"/>
          <w:szCs w:val="24"/>
          <w:lang w:val="en-US" w:eastAsia="zh-CN"/>
        </w:rPr>
        <w:t>3.0.2A、</w:t>
      </w:r>
      <w:r>
        <w:rPr>
          <w:rFonts w:hint="eastAsia"/>
          <w:sz w:val="24"/>
          <w:szCs w:val="24"/>
        </w:rPr>
        <w:t>3.0.3、3.0.4、3.0.5、3.0.6、3.0.7、</w:t>
      </w:r>
      <w:r>
        <w:rPr>
          <w:rFonts w:hint="eastAsia"/>
          <w:sz w:val="24"/>
          <w:szCs w:val="24"/>
          <w:lang w:val="en-US" w:eastAsia="zh-CN"/>
        </w:rPr>
        <w:t>4.1.1、4.2.1、</w:t>
      </w:r>
      <w:r>
        <w:rPr>
          <w:rFonts w:hint="eastAsia"/>
          <w:sz w:val="24"/>
          <w:szCs w:val="24"/>
        </w:rPr>
        <w:t>4.2.2、</w:t>
      </w:r>
      <w:r>
        <w:rPr>
          <w:rFonts w:hint="eastAsia"/>
          <w:sz w:val="24"/>
          <w:szCs w:val="24"/>
          <w:lang w:val="en-US" w:eastAsia="zh-CN"/>
        </w:rPr>
        <w:t>4.3.1、4.3.2、4.3.2A、</w:t>
      </w:r>
      <w:r>
        <w:rPr>
          <w:rFonts w:hint="eastAsia"/>
          <w:sz w:val="24"/>
          <w:szCs w:val="24"/>
        </w:rPr>
        <w:t>4.3.3、5.1.</w:t>
      </w:r>
      <w:r>
        <w:rPr>
          <w:rFonts w:hint="eastAsia"/>
          <w:sz w:val="24"/>
          <w:szCs w:val="24"/>
          <w:lang w:val="en-US" w:eastAsia="zh-CN"/>
        </w:rPr>
        <w:t>2A</w:t>
      </w:r>
      <w:r>
        <w:rPr>
          <w:rFonts w:hint="eastAsia"/>
          <w:sz w:val="24"/>
          <w:szCs w:val="24"/>
        </w:rPr>
        <w:t>、5.2.1、5.2.2、5.2.5、</w:t>
      </w:r>
      <w:r>
        <w:rPr>
          <w:rFonts w:hint="eastAsia"/>
          <w:sz w:val="24"/>
          <w:szCs w:val="24"/>
          <w:lang w:val="en-US" w:eastAsia="zh-CN"/>
        </w:rPr>
        <w:t>6.1.2A、</w:t>
      </w:r>
      <w:r>
        <w:rPr>
          <w:rFonts w:hint="eastAsia"/>
          <w:sz w:val="24"/>
          <w:szCs w:val="24"/>
        </w:rPr>
        <w:t>6.1.3、</w:t>
      </w:r>
      <w:r>
        <w:rPr>
          <w:rFonts w:hint="eastAsia"/>
          <w:sz w:val="24"/>
          <w:szCs w:val="24"/>
          <w:lang w:val="en-US" w:eastAsia="zh-CN"/>
        </w:rPr>
        <w:t>6.2.1、6.2.4A、</w:t>
      </w:r>
      <w:r>
        <w:rPr>
          <w:rFonts w:hint="eastAsia"/>
          <w:sz w:val="24"/>
          <w:szCs w:val="24"/>
        </w:rPr>
        <w:t>6.2.</w:t>
      </w:r>
      <w:r>
        <w:rPr>
          <w:rFonts w:hint="eastAsia"/>
          <w:sz w:val="24"/>
          <w:szCs w:val="24"/>
          <w:lang w:val="en-US" w:eastAsia="zh-CN"/>
        </w:rPr>
        <w:t>7</w:t>
      </w:r>
      <w:r>
        <w:rPr>
          <w:rFonts w:hint="eastAsia"/>
          <w:sz w:val="24"/>
          <w:szCs w:val="24"/>
        </w:rPr>
        <w:t>、6.2.10、6.2.11、8.1.1、8.2.4、8.2.6、10.1.1、10.1.2、10.1.3、10.2.1、10.2.2、10.2.3、10.2.4、10.2.5、10.2.6、11.1.1、11.1.2、11.2.</w:t>
      </w:r>
      <w:r>
        <w:rPr>
          <w:rFonts w:hint="eastAsia"/>
          <w:sz w:val="24"/>
          <w:szCs w:val="24"/>
          <w:lang w:val="en-US" w:eastAsia="zh-CN"/>
        </w:rPr>
        <w:t>5A</w:t>
      </w:r>
      <w:r>
        <w:rPr>
          <w:rFonts w:hint="eastAsia"/>
          <w:sz w:val="24"/>
          <w:szCs w:val="24"/>
        </w:rPr>
        <w:t>、12.1.1、12.1.2、12.1.3、12.2.1、12.2.2、12.2.3、12.2.4、13.0.2、13.0.4、14.1.2、14.1.3、</w:t>
      </w:r>
      <w:r>
        <w:rPr>
          <w:rFonts w:hint="eastAsia"/>
          <w:sz w:val="24"/>
          <w:szCs w:val="24"/>
          <w:lang w:val="en-US" w:eastAsia="zh-CN"/>
        </w:rPr>
        <w:t>14.1.4、</w:t>
      </w:r>
      <w:r>
        <w:rPr>
          <w:rFonts w:hint="eastAsia"/>
          <w:sz w:val="24"/>
          <w:szCs w:val="24"/>
        </w:rPr>
        <w:t>14.2.</w:t>
      </w:r>
      <w:r>
        <w:rPr>
          <w:rFonts w:hint="eastAsia"/>
          <w:sz w:val="24"/>
          <w:szCs w:val="24"/>
          <w:lang w:val="en-US" w:eastAsia="zh-CN"/>
        </w:rPr>
        <w:t>7</w:t>
      </w:r>
      <w:r>
        <w:rPr>
          <w:rFonts w:hint="eastAsia"/>
          <w:sz w:val="24"/>
          <w:szCs w:val="24"/>
        </w:rPr>
        <w:t>、14.2.</w:t>
      </w:r>
      <w:r>
        <w:rPr>
          <w:rFonts w:hint="eastAsia"/>
          <w:sz w:val="24"/>
          <w:szCs w:val="24"/>
          <w:lang w:val="en-US" w:eastAsia="zh-CN"/>
        </w:rPr>
        <w:t>8</w:t>
      </w:r>
      <w:r>
        <w:rPr>
          <w:rFonts w:hint="eastAsia"/>
          <w:sz w:val="24"/>
          <w:szCs w:val="24"/>
        </w:rPr>
        <w:t>、14.2.</w:t>
      </w:r>
      <w:r>
        <w:rPr>
          <w:rFonts w:hint="eastAsia"/>
          <w:sz w:val="24"/>
          <w:szCs w:val="24"/>
          <w:lang w:val="en-US" w:eastAsia="zh-CN"/>
        </w:rPr>
        <w:t>9</w:t>
      </w:r>
      <w:r>
        <w:rPr>
          <w:rFonts w:hint="eastAsia"/>
          <w:sz w:val="24"/>
          <w:szCs w:val="24"/>
        </w:rPr>
        <w:t>、14.2.</w:t>
      </w:r>
      <w:r>
        <w:rPr>
          <w:rFonts w:hint="eastAsia"/>
          <w:sz w:val="24"/>
          <w:szCs w:val="24"/>
          <w:lang w:val="en-US" w:eastAsia="zh-CN"/>
        </w:rPr>
        <w:t>10</w:t>
      </w:r>
      <w:r>
        <w:rPr>
          <w:rFonts w:hint="eastAsia"/>
          <w:sz w:val="24"/>
          <w:szCs w:val="24"/>
        </w:rPr>
        <w:t>、14.4.2</w:t>
      </w:r>
      <w:r>
        <w:rPr>
          <w:rFonts w:hint="eastAsia"/>
          <w:sz w:val="24"/>
          <w:szCs w:val="24"/>
          <w:lang w:val="en-US" w:eastAsia="zh-CN"/>
        </w:rPr>
        <w:t>A</w:t>
      </w:r>
      <w:r>
        <w:rPr>
          <w:rFonts w:hint="eastAsia"/>
          <w:sz w:val="24"/>
          <w:szCs w:val="24"/>
        </w:rPr>
        <w:t>、14.4.</w:t>
      </w:r>
      <w:r>
        <w:rPr>
          <w:rFonts w:hint="eastAsia"/>
          <w:sz w:val="24"/>
          <w:szCs w:val="24"/>
          <w:lang w:val="en-US" w:eastAsia="zh-CN"/>
        </w:rPr>
        <w:t>5</w:t>
      </w:r>
      <w:r>
        <w:rPr>
          <w:rFonts w:hint="eastAsia"/>
          <w:sz w:val="24"/>
          <w:szCs w:val="24"/>
        </w:rPr>
        <w:t>、16.1.</w:t>
      </w:r>
      <w:r>
        <w:rPr>
          <w:rFonts w:hint="eastAsia"/>
          <w:sz w:val="24"/>
          <w:szCs w:val="24"/>
          <w:lang w:val="en-US" w:eastAsia="zh-CN"/>
        </w:rPr>
        <w:t>1</w:t>
      </w:r>
      <w:r>
        <w:rPr>
          <w:rFonts w:hint="eastAsia"/>
          <w:sz w:val="24"/>
          <w:szCs w:val="24"/>
        </w:rPr>
        <w:t>、16.1.</w:t>
      </w:r>
      <w:r>
        <w:rPr>
          <w:rFonts w:hint="eastAsia"/>
          <w:sz w:val="24"/>
          <w:szCs w:val="24"/>
          <w:lang w:val="en-US" w:eastAsia="zh-CN"/>
        </w:rPr>
        <w:t>2</w:t>
      </w:r>
      <w:r>
        <w:rPr>
          <w:rFonts w:hint="eastAsia"/>
          <w:sz w:val="24"/>
          <w:szCs w:val="24"/>
        </w:rPr>
        <w:t>、</w:t>
      </w:r>
      <w:r>
        <w:rPr>
          <w:rFonts w:hint="eastAsia"/>
          <w:sz w:val="24"/>
          <w:szCs w:val="24"/>
          <w:lang w:val="en-US" w:eastAsia="zh-CN"/>
        </w:rPr>
        <w:t>16.1.3、16.1.4、16.1.5、</w:t>
      </w:r>
      <w:r>
        <w:rPr>
          <w:rFonts w:hint="eastAsia"/>
          <w:sz w:val="24"/>
          <w:szCs w:val="24"/>
        </w:rPr>
        <w:t>16.2.</w:t>
      </w:r>
      <w:r>
        <w:rPr>
          <w:rFonts w:hint="eastAsia"/>
          <w:sz w:val="24"/>
          <w:szCs w:val="24"/>
          <w:lang w:val="en-US" w:eastAsia="zh-CN"/>
        </w:rPr>
        <w:t>1</w:t>
      </w:r>
      <w:r>
        <w:rPr>
          <w:rFonts w:hint="eastAsia"/>
          <w:sz w:val="24"/>
          <w:szCs w:val="24"/>
        </w:rPr>
        <w:t>、16.2.</w:t>
      </w:r>
      <w:r>
        <w:rPr>
          <w:rFonts w:hint="eastAsia"/>
          <w:sz w:val="24"/>
          <w:szCs w:val="24"/>
          <w:lang w:val="en-US" w:eastAsia="zh-CN"/>
        </w:rPr>
        <w:t>2</w:t>
      </w:r>
      <w:r>
        <w:rPr>
          <w:rFonts w:hint="eastAsia"/>
          <w:sz w:val="24"/>
          <w:szCs w:val="24"/>
        </w:rPr>
        <w:t>、</w:t>
      </w:r>
      <w:r>
        <w:rPr>
          <w:rFonts w:hint="eastAsia"/>
          <w:sz w:val="24"/>
          <w:szCs w:val="24"/>
          <w:lang w:val="en-US" w:eastAsia="zh-CN"/>
        </w:rPr>
        <w:t>16.2.3、16.2.4、16.2.5、</w:t>
      </w:r>
      <w:r>
        <w:rPr>
          <w:rFonts w:hint="eastAsia"/>
          <w:sz w:val="24"/>
          <w:szCs w:val="24"/>
        </w:rPr>
        <w:t>16.</w:t>
      </w:r>
      <w:r>
        <w:rPr>
          <w:rFonts w:hint="eastAsia"/>
          <w:sz w:val="24"/>
          <w:szCs w:val="24"/>
          <w:lang w:val="en-US" w:eastAsia="zh-CN"/>
        </w:rPr>
        <w:t>3</w:t>
      </w:r>
      <w:r>
        <w:rPr>
          <w:rFonts w:hint="eastAsia"/>
          <w:sz w:val="24"/>
          <w:szCs w:val="24"/>
        </w:rPr>
        <w:t>.</w:t>
      </w:r>
      <w:r>
        <w:rPr>
          <w:rFonts w:hint="eastAsia"/>
          <w:sz w:val="24"/>
          <w:szCs w:val="24"/>
          <w:lang w:val="en-US" w:eastAsia="zh-CN"/>
        </w:rPr>
        <w:t>1</w:t>
      </w:r>
      <w:r>
        <w:rPr>
          <w:rFonts w:hint="eastAsia"/>
          <w:sz w:val="24"/>
          <w:szCs w:val="24"/>
        </w:rPr>
        <w:t>、16.</w:t>
      </w:r>
      <w:r>
        <w:rPr>
          <w:rFonts w:hint="eastAsia"/>
          <w:sz w:val="24"/>
          <w:szCs w:val="24"/>
          <w:lang w:val="en-US" w:eastAsia="zh-CN"/>
        </w:rPr>
        <w:t>3</w:t>
      </w:r>
      <w:r>
        <w:rPr>
          <w:rFonts w:hint="eastAsia"/>
          <w:sz w:val="24"/>
          <w:szCs w:val="24"/>
        </w:rPr>
        <w:t>.</w:t>
      </w:r>
      <w:r>
        <w:rPr>
          <w:rFonts w:hint="eastAsia"/>
          <w:sz w:val="24"/>
          <w:szCs w:val="24"/>
          <w:lang w:val="en-US" w:eastAsia="zh-CN"/>
        </w:rPr>
        <w:t>2、16.3.3、16.3.4、16.3.5、16.3.6、16.4.1、16.4.2、16.4.3、16.4.4、16.4.5、16.4.6、16.4.7、17.1.1、17.1.2、17.1.3、17.2.1、17.2.2、17.2.3、17.2.4、17.2.5、18.1.1、18.1.2、18.2.1、18.2.2、18.2.3、18.2.4、18.2.5、18.2.6、19.1.1、19.1.2、19.1.3、19.2.1、19.2.2、19.2.3、19.2.4、19.2.5、19.2.6、19.2.7、19.2.8、19.2.9、19.2.10、A.0.1、A.0.2、A.0.3、A.0.4条</w:t>
      </w:r>
      <w:r>
        <w:rPr>
          <w:rFonts w:hint="eastAsia"/>
          <w:sz w:val="24"/>
          <w:szCs w:val="24"/>
        </w:rPr>
        <w:t>。其中新增</w:t>
      </w:r>
      <w:r>
        <w:rPr>
          <w:rFonts w:hint="eastAsia"/>
          <w:sz w:val="24"/>
          <w:szCs w:val="24"/>
          <w:lang w:val="en-US" w:eastAsia="zh-CN"/>
        </w:rPr>
        <w:t>73</w:t>
      </w:r>
      <w:r>
        <w:rPr>
          <w:rFonts w:hint="eastAsia"/>
          <w:sz w:val="24"/>
          <w:szCs w:val="24"/>
        </w:rPr>
        <w:t>条，删除</w:t>
      </w:r>
      <w:r>
        <w:rPr>
          <w:rFonts w:hint="eastAsia"/>
          <w:sz w:val="24"/>
          <w:szCs w:val="24"/>
          <w:lang w:val="en-US" w:eastAsia="zh-CN"/>
        </w:rPr>
        <w:t>11</w:t>
      </w:r>
      <w:r>
        <w:rPr>
          <w:rFonts w:hint="eastAsia"/>
          <w:sz w:val="24"/>
          <w:szCs w:val="24"/>
        </w:rPr>
        <w:t>条</w:t>
      </w:r>
      <w:r>
        <w:rPr>
          <w:rFonts w:hint="eastAsia"/>
          <w:sz w:val="24"/>
          <w:szCs w:val="24"/>
          <w:lang w:val="en-US" w:eastAsia="zh-CN"/>
        </w:rPr>
        <w:t>,修订40条</w:t>
      </w:r>
      <w:r>
        <w:rPr>
          <w:rFonts w:hint="eastAsia"/>
          <w:sz w:val="24"/>
          <w:szCs w:val="24"/>
        </w:rPr>
        <w:t>。</w:t>
      </w:r>
      <w:bookmarkStart w:id="0" w:name="_GoBack"/>
      <w:bookmarkEnd w:id="0"/>
    </w:p>
    <w:p>
      <w:pPr>
        <w:autoSpaceDE w:val="0"/>
        <w:autoSpaceDN w:val="0"/>
        <w:adjustRightInd w:val="0"/>
        <w:spacing w:line="360" w:lineRule="auto"/>
        <w:ind w:firstLine="480" w:firstLineChars="200"/>
        <w:rPr>
          <w:rFonts w:hint="eastAsia" w:ascii="Times New Roman" w:hAnsi="Times New Roman"/>
          <w:bCs/>
          <w:kern w:val="0"/>
          <w:sz w:val="24"/>
          <w:szCs w:val="24"/>
        </w:rPr>
      </w:pPr>
      <w:r>
        <w:rPr>
          <w:rFonts w:hint="eastAsia" w:ascii="Times New Roman" w:hAnsi="Times New Roman"/>
          <w:bCs/>
          <w:kern w:val="0"/>
          <w:sz w:val="24"/>
          <w:szCs w:val="24"/>
        </w:rPr>
        <w:t>本规范中方框部分为删除内容，下划线部分为增加内容。</w:t>
      </w:r>
    </w:p>
    <w:p>
      <w:pPr>
        <w:autoSpaceDE w:val="0"/>
        <w:autoSpaceDN w:val="0"/>
        <w:adjustRightInd w:val="0"/>
        <w:spacing w:line="360" w:lineRule="auto"/>
        <w:ind w:firstLine="480" w:firstLineChars="200"/>
        <w:rPr>
          <w:rFonts w:ascii="Times New Roman" w:hAnsi="Times New Roman"/>
          <w:bCs/>
          <w:kern w:val="0"/>
          <w:sz w:val="24"/>
          <w:szCs w:val="24"/>
        </w:rPr>
      </w:pPr>
      <w:r>
        <w:rPr>
          <w:rFonts w:hint="eastAsia" w:ascii="Times New Roman" w:hAnsi="Times New Roman"/>
          <w:bCs/>
          <w:kern w:val="0"/>
          <w:sz w:val="24"/>
          <w:szCs w:val="24"/>
        </w:rPr>
        <w:t>本次局部修订主编单位：</w:t>
      </w:r>
    </w:p>
    <w:p>
      <w:pPr>
        <w:autoSpaceDE w:val="0"/>
        <w:autoSpaceDN w:val="0"/>
        <w:adjustRightInd w:val="0"/>
        <w:spacing w:line="360" w:lineRule="auto"/>
        <w:ind w:firstLine="480" w:firstLineChars="200"/>
        <w:rPr>
          <w:rFonts w:ascii="Times New Roman" w:hAnsi="Times New Roman"/>
          <w:bCs/>
          <w:kern w:val="0"/>
          <w:sz w:val="24"/>
          <w:szCs w:val="24"/>
        </w:rPr>
      </w:pPr>
      <w:r>
        <w:rPr>
          <w:rFonts w:hint="eastAsia" w:ascii="Times New Roman" w:hAnsi="Times New Roman"/>
          <w:bCs/>
          <w:kern w:val="0"/>
          <w:sz w:val="24"/>
          <w:szCs w:val="24"/>
        </w:rPr>
        <w:t>本次局部修订参编单位：</w:t>
      </w:r>
    </w:p>
    <w:p>
      <w:pPr>
        <w:autoSpaceDE w:val="0"/>
        <w:autoSpaceDN w:val="0"/>
        <w:adjustRightInd w:val="0"/>
        <w:spacing w:line="360" w:lineRule="auto"/>
        <w:ind w:firstLine="480" w:firstLineChars="200"/>
        <w:rPr>
          <w:rFonts w:ascii="Times New Roman" w:hAnsi="Times New Roman"/>
          <w:bCs/>
          <w:kern w:val="0"/>
          <w:sz w:val="24"/>
          <w:szCs w:val="24"/>
        </w:rPr>
      </w:pPr>
      <w:r>
        <w:rPr>
          <w:rFonts w:hint="eastAsia" w:ascii="Times New Roman" w:hAnsi="Times New Roman"/>
          <w:bCs/>
          <w:kern w:val="0"/>
          <w:sz w:val="24"/>
          <w:szCs w:val="24"/>
        </w:rPr>
        <w:t>本标准主要起草人：</w:t>
      </w:r>
    </w:p>
    <w:p>
      <w:pPr>
        <w:autoSpaceDE w:val="0"/>
        <w:autoSpaceDN w:val="0"/>
        <w:adjustRightInd w:val="0"/>
        <w:spacing w:line="360" w:lineRule="auto"/>
        <w:ind w:firstLine="480" w:firstLineChars="200"/>
        <w:rPr>
          <w:rFonts w:ascii="Times New Roman" w:hAnsi="Times New Roman" w:eastAsia="黑体"/>
          <w:sz w:val="28"/>
          <w:szCs w:val="28"/>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Times New Roman" w:hAnsi="Times New Roman"/>
          <w:bCs/>
          <w:kern w:val="0"/>
          <w:sz w:val="24"/>
          <w:szCs w:val="24"/>
        </w:rPr>
        <w:t>本标准主要审查人：</w:t>
      </w:r>
    </w:p>
    <w:p>
      <w:pPr>
        <w:autoSpaceDE w:val="0"/>
        <w:autoSpaceDN w:val="0"/>
        <w:adjustRightInd w:val="0"/>
        <w:jc w:val="both"/>
        <w:rPr>
          <w:rFonts w:eastAsiaTheme="minorEastAsia"/>
          <w:b/>
          <w:sz w:val="32"/>
          <w:szCs w:val="32"/>
        </w:rPr>
      </w:pPr>
      <w:r>
        <w:rPr>
          <w:rFonts w:hint="eastAsia" w:eastAsiaTheme="minorEastAsia"/>
          <w:b/>
          <w:sz w:val="32"/>
          <w:szCs w:val="32"/>
        </w:rPr>
        <w:t>《</w:t>
      </w:r>
      <w:r>
        <w:rPr>
          <w:rFonts w:hint="eastAsia" w:eastAsiaTheme="minorEastAsia"/>
          <w:b/>
          <w:sz w:val="32"/>
          <w:szCs w:val="32"/>
          <w:lang w:val="en-US" w:eastAsia="zh-CN"/>
        </w:rPr>
        <w:t>住宅专项维修资金管理信息系统技术规范</w:t>
      </w:r>
      <w:r>
        <w:rPr>
          <w:rFonts w:hint="eastAsia" w:eastAsiaTheme="minorEastAsia"/>
          <w:b/>
          <w:sz w:val="32"/>
          <w:szCs w:val="32"/>
        </w:rPr>
        <w:t>》</w:t>
      </w:r>
      <w:r>
        <w:rPr>
          <w:b/>
          <w:bCs/>
          <w:color w:val="000000"/>
          <w:kern w:val="0"/>
          <w:sz w:val="30"/>
          <w:szCs w:val="30"/>
        </w:rPr>
        <w:t>CJJ/T258-20</w:t>
      </w:r>
      <w:r>
        <w:rPr>
          <w:rFonts w:hint="eastAsia"/>
          <w:b/>
          <w:bCs/>
          <w:color w:val="000000"/>
          <w:kern w:val="0"/>
          <w:sz w:val="30"/>
          <w:szCs w:val="30"/>
        </w:rPr>
        <w:t>XX</w:t>
      </w:r>
    </w:p>
    <w:p>
      <w:pPr>
        <w:spacing w:line="360" w:lineRule="auto"/>
        <w:ind w:firstLine="0"/>
        <w:jc w:val="center"/>
        <w:rPr>
          <w:rFonts w:eastAsiaTheme="minorEastAsia"/>
          <w:b/>
          <w:sz w:val="32"/>
          <w:szCs w:val="32"/>
        </w:rPr>
      </w:pPr>
      <w:r>
        <w:rPr>
          <w:rFonts w:hint="eastAsia" w:eastAsiaTheme="minorEastAsia"/>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6"/>
        <w:tblW w:w="83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38"/>
        <w:gridCol w:w="40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238" w:type="dxa"/>
            <w:vAlign w:val="center"/>
          </w:tcPr>
          <w:p>
            <w:pPr>
              <w:spacing w:line="360" w:lineRule="auto"/>
              <w:jc w:val="center"/>
              <w:rPr>
                <w:rFonts w:eastAsiaTheme="minorEastAsia"/>
                <w:b/>
                <w:bCs/>
                <w:color w:val="FF0000"/>
                <w:sz w:val="24"/>
                <w:szCs w:val="24"/>
              </w:rPr>
            </w:pPr>
            <w:r>
              <w:rPr>
                <w:rFonts w:eastAsiaTheme="minorEastAsia"/>
                <w:b/>
                <w:bCs/>
                <w:color w:val="000000" w:themeColor="text1"/>
                <w:sz w:val="24"/>
                <w:szCs w:val="24"/>
                <w14:textFill>
                  <w14:solidFill>
                    <w14:schemeClr w14:val="tx1"/>
                  </w14:solidFill>
                </w14:textFill>
              </w:rPr>
              <w:t>现行《标准》条文</w:t>
            </w:r>
          </w:p>
        </w:tc>
        <w:tc>
          <w:tcPr>
            <w:tcW w:w="4076" w:type="dxa"/>
            <w:vAlign w:val="center"/>
          </w:tcPr>
          <w:p>
            <w:pPr>
              <w:spacing w:line="360" w:lineRule="auto"/>
              <w:jc w:val="center"/>
              <w:rPr>
                <w:rFonts w:eastAsiaTheme="minorEastAsia"/>
                <w:b/>
                <w:bCs/>
                <w:color w:val="FF0000"/>
                <w:sz w:val="24"/>
                <w:szCs w:val="24"/>
              </w:rPr>
            </w:pPr>
            <w:r>
              <w:rPr>
                <w:rFonts w:eastAsiaTheme="minorEastAsia"/>
                <w:b/>
                <w:bCs/>
                <w:color w:val="000000" w:themeColor="text1"/>
                <w:sz w:val="24"/>
                <w:szCs w:val="24"/>
                <w14:textFill>
                  <w14:solidFill>
                    <w14:schemeClr w14:val="tx1"/>
                  </w14:solidFill>
                </w14:textFill>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eastAsiaTheme="minorEastAsia"/>
                <w:b/>
                <w:bCs/>
                <w:color w:val="000000" w:themeColor="text1"/>
                <w:spacing w:val="30"/>
                <w:kern w:val="36"/>
                <w:sz w:val="24"/>
                <w:szCs w:val="24"/>
                <w14:textFill>
                  <w14:solidFill>
                    <w14:schemeClr w14:val="tx1"/>
                  </w14:solidFill>
                </w14:textFill>
              </w:rPr>
              <w:t>2  术</w:t>
            </w:r>
            <w:r>
              <w:rPr>
                <w:rFonts w:hint="eastAsia" w:eastAsiaTheme="minorEastAsia"/>
                <w:b/>
                <w:bCs/>
                <w:color w:val="000000" w:themeColor="text1"/>
                <w:spacing w:val="30"/>
                <w:kern w:val="36"/>
                <w:sz w:val="24"/>
                <w:szCs w:val="24"/>
                <w:lang w:val="en-US" w:eastAsia="zh-CN"/>
                <w14:textFill>
                  <w14:solidFill>
                    <w14:schemeClr w14:val="tx1"/>
                  </w14:solidFill>
                </w14:textFill>
              </w:rPr>
              <w:t>语</w:t>
            </w:r>
          </w:p>
        </w:tc>
        <w:tc>
          <w:tcPr>
            <w:tcW w:w="4076"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eastAsiaTheme="minorEastAsia"/>
                <w:b/>
                <w:bCs/>
                <w:color w:val="000000" w:themeColor="text1"/>
                <w:spacing w:val="30"/>
                <w:kern w:val="36"/>
                <w:sz w:val="24"/>
                <w:szCs w:val="24"/>
                <w14:textFill>
                  <w14:solidFill>
                    <w14:schemeClr w14:val="tx1"/>
                  </w14:solidFill>
                </w14:textFill>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 xml:space="preserve">2.0.1 </w:t>
            </w:r>
            <w:r>
              <w:rPr>
                <w:rFonts w:hint="eastAsia"/>
                <w:sz w:val="24"/>
                <w:szCs w:val="24"/>
              </w:rPr>
              <w:t>住宅专项维修资金</w:t>
            </w:r>
            <w:r>
              <w:rPr>
                <w:sz w:val="24"/>
                <w:szCs w:val="24"/>
              </w:rPr>
              <w:t xml:space="preserve"> </w:t>
            </w:r>
            <w:r>
              <w:rPr>
                <w:rFonts w:ascii="Times New Roman" w:hAnsi="Times New Roman"/>
                <w:kern w:val="2"/>
                <w:sz w:val="24"/>
                <w:szCs w:val="24"/>
              </w:rPr>
              <w:t>special housing maintenance funds</w:t>
            </w:r>
          </w:p>
          <w:p>
            <w:pPr>
              <w:pStyle w:val="10"/>
              <w:ind w:left="0" w:firstLine="480" w:firstLineChars="200"/>
              <w:rPr>
                <w:rFonts w:eastAsiaTheme="minorEastAsia"/>
                <w:b/>
                <w:bCs/>
                <w:color w:val="000000" w:themeColor="text1"/>
                <w:spacing w:val="30"/>
                <w:kern w:val="36"/>
                <w:sz w:val="24"/>
                <w:szCs w:val="24"/>
                <w14:textFill>
                  <w14:solidFill>
                    <w14:schemeClr w14:val="tx1"/>
                  </w14:solidFill>
                </w14:textFill>
              </w:rPr>
            </w:pPr>
            <w:r>
              <w:rPr>
                <w:rFonts w:hint="eastAsia"/>
                <w:color w:val="000000"/>
                <w:sz w:val="24"/>
                <w:szCs w:val="24"/>
              </w:rPr>
              <w:t>专项用于住宅</w:t>
            </w:r>
            <w:r>
              <w:rPr>
                <w:rFonts w:hint="eastAsia"/>
                <w:color w:val="000000"/>
                <w:sz w:val="24"/>
                <w:szCs w:val="24"/>
                <w:lang w:val="en-US" w:eastAsia="zh-CN"/>
              </w:rPr>
              <w:t>共用部</w:t>
            </w:r>
            <w:r>
              <w:rPr>
                <w:rFonts w:hint="eastAsia"/>
                <w:color w:val="000000"/>
                <w:sz w:val="24"/>
                <w:szCs w:val="24"/>
              </w:rPr>
              <w:t>位、共用设施设备保修期满后的维修和更新、改造的资金。</w:t>
            </w:r>
          </w:p>
        </w:tc>
        <w:tc>
          <w:tcPr>
            <w:tcW w:w="4076" w:type="dxa"/>
            <w:vAlign w:val="center"/>
          </w:tcPr>
          <w:p>
            <w:pPr>
              <w:pStyle w:val="10"/>
              <w:ind w:left="0" w:firstLine="0"/>
              <w:rPr>
                <w:sz w:val="24"/>
                <w:szCs w:val="24"/>
              </w:rPr>
            </w:pPr>
            <w:r>
              <w:rPr>
                <w:b/>
                <w:bCs/>
                <w:sz w:val="24"/>
                <w:szCs w:val="24"/>
              </w:rPr>
              <w:t xml:space="preserve">2.0.1 </w:t>
            </w:r>
            <w:r>
              <w:rPr>
                <w:rFonts w:hint="eastAsia"/>
                <w:sz w:val="24"/>
                <w:szCs w:val="24"/>
              </w:rPr>
              <w:t>住宅专项维修资金</w:t>
            </w:r>
            <w:r>
              <w:rPr>
                <w:sz w:val="24"/>
                <w:szCs w:val="24"/>
              </w:rPr>
              <w:t xml:space="preserve"> </w:t>
            </w:r>
            <w:r>
              <w:rPr>
                <w:rFonts w:ascii="Times New Roman" w:hAnsi="Times New Roman"/>
                <w:kern w:val="2"/>
                <w:sz w:val="24"/>
                <w:szCs w:val="24"/>
              </w:rPr>
              <w:t>special housing maintenance funds</w:t>
            </w:r>
          </w:p>
          <w:p>
            <w:pPr>
              <w:pStyle w:val="10"/>
              <w:ind w:left="0" w:firstLine="480" w:firstLineChars="200"/>
              <w:rPr>
                <w:rFonts w:eastAsiaTheme="minorEastAsia"/>
                <w:b/>
                <w:bCs/>
                <w:color w:val="000000" w:themeColor="text1"/>
                <w:spacing w:val="30"/>
                <w:kern w:val="36"/>
                <w:sz w:val="24"/>
                <w:szCs w:val="24"/>
                <w14:textFill>
                  <w14:solidFill>
                    <w14:schemeClr w14:val="tx1"/>
                  </w14:solidFill>
                </w14:textFill>
              </w:rPr>
            </w:pPr>
            <w:r>
              <w:rPr>
                <w:rFonts w:hint="eastAsia"/>
                <w:color w:val="000000"/>
                <w:sz w:val="24"/>
                <w:szCs w:val="24"/>
              </w:rPr>
              <w:t>专项用于住宅</w:t>
            </w:r>
            <w:r>
              <w:rPr>
                <w:rFonts w:hint="eastAsia"/>
                <w:color w:val="000000"/>
                <w:sz w:val="24"/>
                <w:szCs w:val="24"/>
                <w:bdr w:val="single" w:color="000000" w:sz="4" w:space="0"/>
              </w:rPr>
              <w:t>共用</w:t>
            </w:r>
            <w:r>
              <w:rPr>
                <w:rFonts w:hint="eastAsia"/>
                <w:color w:val="000000"/>
                <w:sz w:val="24"/>
                <w:szCs w:val="24"/>
                <w:u w:val="single"/>
                <w:lang w:val="en-US" w:eastAsia="zh-CN"/>
              </w:rPr>
              <w:t>共有</w:t>
            </w:r>
            <w:r>
              <w:rPr>
                <w:rFonts w:hint="eastAsia"/>
                <w:color w:val="000000"/>
                <w:sz w:val="24"/>
                <w:szCs w:val="24"/>
                <w:lang w:val="en-US" w:eastAsia="zh-CN"/>
              </w:rPr>
              <w:t>部</w:t>
            </w:r>
            <w:r>
              <w:rPr>
                <w:rFonts w:hint="eastAsia"/>
                <w:color w:val="000000"/>
                <w:sz w:val="24"/>
                <w:szCs w:val="24"/>
              </w:rPr>
              <w:t>位、共用设施设备保修期满后的维修和更新、改造的资金。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spacing w:line="360" w:lineRule="auto"/>
              <w:ind w:left="0" w:leftChars="0" w:firstLine="0" w:firstLineChars="0"/>
              <w:rPr>
                <w:rFonts w:ascii="宋体" w:cs="Times New Roman"/>
                <w:sz w:val="24"/>
                <w:szCs w:val="24"/>
              </w:rPr>
            </w:pPr>
            <w:r>
              <w:rPr>
                <w:rFonts w:ascii="宋体" w:hAnsi="宋体" w:cs="宋体"/>
                <w:b/>
                <w:bCs/>
                <w:kern w:val="0"/>
                <w:sz w:val="24"/>
                <w:szCs w:val="24"/>
              </w:rPr>
              <w:t xml:space="preserve">2.0.4 </w:t>
            </w:r>
            <w:r>
              <w:rPr>
                <w:rFonts w:hint="eastAsia" w:ascii="宋体" w:hAnsi="宋体" w:cs="宋体"/>
                <w:sz w:val="24"/>
                <w:szCs w:val="24"/>
                <w:lang w:val="en-US" w:eastAsia="zh-CN"/>
              </w:rPr>
              <w:t>楼幢</w:t>
            </w:r>
            <w:r>
              <w:rPr>
                <w:rFonts w:ascii="宋体" w:hAnsi="宋体" w:cs="宋体"/>
                <w:sz w:val="24"/>
                <w:szCs w:val="24"/>
              </w:rPr>
              <w:t xml:space="preserve"> </w:t>
            </w:r>
            <w:r>
              <w:rPr>
                <w:rFonts w:ascii="Times New Roman" w:hAnsi="Times New Roman" w:cs="Times New Roman"/>
                <w:sz w:val="24"/>
                <w:szCs w:val="24"/>
              </w:rPr>
              <w:t>building</w:t>
            </w:r>
          </w:p>
          <w:p>
            <w:pPr>
              <w:spacing w:line="360" w:lineRule="auto"/>
              <w:ind w:left="0" w:leftChars="0" w:firstLine="0" w:firstLineChars="0"/>
              <w:rPr>
                <w:rFonts w:eastAsiaTheme="minorEastAsia"/>
                <w:b/>
                <w:bCs/>
                <w:color w:val="FF0000"/>
                <w:spacing w:val="30"/>
                <w:kern w:val="36"/>
                <w:sz w:val="24"/>
                <w:szCs w:val="24"/>
              </w:rPr>
            </w:pPr>
            <w:r>
              <w:rPr>
                <w:rFonts w:hint="eastAsia" w:ascii="宋体" w:hAnsi="宋体" w:eastAsia="宋体" w:cs="Times New Roman"/>
                <w:color w:val="000000"/>
                <w:kern w:val="0"/>
                <w:sz w:val="24"/>
                <w:szCs w:val="24"/>
                <w:lang w:val="en-US" w:eastAsia="zh-CN" w:bidi="ar-SA"/>
              </w:rPr>
              <w:t>物业区域内的自然幢或逻辑幢。</w:t>
            </w:r>
          </w:p>
        </w:tc>
        <w:tc>
          <w:tcPr>
            <w:tcW w:w="4076" w:type="dxa"/>
          </w:tcPr>
          <w:p>
            <w:pPr>
              <w:spacing w:line="360" w:lineRule="auto"/>
              <w:ind w:firstLine="0"/>
              <w:rPr>
                <w:rFonts w:ascii="宋体" w:hAnsi="Calibri" w:eastAsia="宋体" w:cs="Times New Roman"/>
                <w:sz w:val="24"/>
                <w:szCs w:val="24"/>
              </w:rPr>
            </w:pPr>
            <w:r>
              <w:rPr>
                <w:rFonts w:ascii="宋体" w:hAnsi="宋体" w:eastAsia="宋体" w:cs="宋体"/>
                <w:b/>
                <w:bCs/>
                <w:kern w:val="0"/>
                <w:sz w:val="24"/>
                <w:szCs w:val="24"/>
              </w:rPr>
              <w:t xml:space="preserve">2.0.4 </w:t>
            </w:r>
            <w:r>
              <w:rPr>
                <w:rFonts w:hint="eastAsia" w:ascii="宋体" w:hAnsi="宋体" w:cs="宋体"/>
                <w:sz w:val="24"/>
                <w:szCs w:val="24"/>
                <w:bdr w:val="single" w:color="auto" w:sz="4" w:space="0"/>
                <w:lang w:val="en-US" w:eastAsia="zh-CN"/>
              </w:rPr>
              <w:t>楼</w:t>
            </w:r>
            <w:r>
              <w:rPr>
                <w:rFonts w:hint="eastAsia" w:ascii="宋体" w:hAnsi="宋体" w:eastAsia="宋体" w:cs="宋体"/>
                <w:sz w:val="24"/>
                <w:szCs w:val="24"/>
              </w:rPr>
              <w:t>幢</w:t>
            </w:r>
            <w:r>
              <w:rPr>
                <w:rFonts w:ascii="宋体" w:hAnsi="宋体" w:eastAsia="宋体" w:cs="宋体"/>
                <w:sz w:val="24"/>
                <w:szCs w:val="24"/>
              </w:rPr>
              <w:t xml:space="preserve"> </w:t>
            </w:r>
            <w:r>
              <w:rPr>
                <w:rFonts w:hint="eastAsia" w:ascii="宋体" w:hAnsi="宋体" w:eastAsia="宋体" w:cs="宋体"/>
                <w:sz w:val="24"/>
                <w:szCs w:val="24"/>
                <w:u w:val="single"/>
              </w:rPr>
              <w:t>single</w:t>
            </w:r>
            <w:r>
              <w:rPr>
                <w:rFonts w:hint="eastAsia" w:ascii="宋体" w:hAnsi="宋体" w:eastAsia="宋体" w:cs="宋体"/>
                <w:sz w:val="24"/>
                <w:szCs w:val="24"/>
              </w:rPr>
              <w:t xml:space="preserve"> </w:t>
            </w:r>
            <w:r>
              <w:rPr>
                <w:rFonts w:ascii="Times New Roman" w:hAnsi="Times New Roman" w:eastAsia="宋体" w:cs="Times New Roman"/>
                <w:sz w:val="24"/>
                <w:szCs w:val="24"/>
              </w:rPr>
              <w:t>building</w:t>
            </w:r>
          </w:p>
          <w:p>
            <w:pPr>
              <w:spacing w:line="360" w:lineRule="auto"/>
              <w:ind w:left="0" w:leftChars="0" w:firstLine="0" w:firstLineChars="0"/>
              <w:rPr>
                <w:rFonts w:asciiTheme="minorEastAsia" w:hAnsiTheme="minorEastAsia" w:eastAsiaTheme="minorEastAsia"/>
                <w:color w:val="FF0000"/>
                <w:sz w:val="24"/>
                <w:szCs w:val="24"/>
                <w:u w:val="single"/>
              </w:rPr>
            </w:pPr>
            <w:r>
              <w:rPr>
                <w:rFonts w:hint="eastAsia" w:ascii="宋体" w:hAnsi="宋体" w:cs="宋体"/>
                <w:sz w:val="24"/>
                <w:szCs w:val="24"/>
                <w:bdr w:val="single" w:color="auto" w:sz="4" w:space="0"/>
              </w:rPr>
              <w:t>物业区域内的自然幢或逻辑幢</w:t>
            </w:r>
            <w:r>
              <w:rPr>
                <w:rFonts w:hint="eastAsia" w:ascii="宋体" w:hAnsi="宋体" w:eastAsia="宋体" w:cs="宋体"/>
                <w:sz w:val="24"/>
                <w:szCs w:val="24"/>
                <w:u w:val="single"/>
              </w:rPr>
              <w:t>一座独立的包括不同结构和不同层次的房屋</w:t>
            </w:r>
            <w:r>
              <w:rPr>
                <w:rFonts w:hint="eastAsia" w:ascii="宋体" w:hAnsi="宋体" w:eastAsia="宋体" w:cs="宋体"/>
                <w:sz w:val="24"/>
                <w:szCs w:val="24"/>
                <w:u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 xml:space="preserve">2.0.5 </w:t>
            </w:r>
            <w:r>
              <w:rPr>
                <w:rFonts w:hint="eastAsia" w:ascii="宋体" w:hAnsi="宋体" w:eastAsia="宋体" w:cs="Times New Roman"/>
                <w:color w:val="000000"/>
                <w:kern w:val="0"/>
                <w:sz w:val="24"/>
                <w:szCs w:val="24"/>
                <w:lang w:val="en-US" w:eastAsia="zh-CN" w:bidi="ar-SA"/>
              </w:rPr>
              <w:t>房屋 apartment</w:t>
            </w:r>
          </w:p>
          <w:p>
            <w:pPr>
              <w:pStyle w:val="10"/>
              <w:ind w:left="0" w:leftChars="0" w:firstLine="0" w:firstLineChars="0"/>
              <w:rPr>
                <w:rFonts w:eastAsiaTheme="minorEastAsia"/>
                <w:color w:val="FF0000"/>
                <w:sz w:val="24"/>
                <w:szCs w:val="24"/>
              </w:rPr>
            </w:pPr>
            <w:r>
              <w:rPr>
                <w:rFonts w:hint="eastAsia"/>
                <w:sz w:val="24"/>
                <w:szCs w:val="24"/>
              </w:rPr>
              <w:t>幢内具有连续空间及边界的、具有独立户号、可独立登记的结构单元。</w:t>
            </w:r>
          </w:p>
        </w:tc>
        <w:tc>
          <w:tcPr>
            <w:tcW w:w="4076" w:type="dxa"/>
            <w:vAlign w:val="center"/>
          </w:tcPr>
          <w:p>
            <w:pPr>
              <w:pStyle w:val="10"/>
              <w:ind w:left="0" w:firstLine="0"/>
              <w:rPr>
                <w:sz w:val="24"/>
                <w:szCs w:val="24"/>
                <w:u w:val="single"/>
              </w:rPr>
            </w:pPr>
            <w:r>
              <w:rPr>
                <w:b/>
                <w:bCs/>
                <w:sz w:val="24"/>
                <w:szCs w:val="24"/>
              </w:rPr>
              <w:t xml:space="preserve">2.0.5 </w:t>
            </w:r>
            <w:r>
              <w:rPr>
                <w:rFonts w:hint="eastAsia"/>
                <w:sz w:val="24"/>
                <w:szCs w:val="24"/>
                <w:bdr w:val="single" w:color="auto" w:sz="4" w:space="0"/>
              </w:rPr>
              <w:t>房屋</w:t>
            </w:r>
            <w:r>
              <w:rPr>
                <w:sz w:val="24"/>
                <w:szCs w:val="24"/>
                <w:bdr w:val="single" w:color="auto" w:sz="4" w:space="0"/>
              </w:rPr>
              <w:t xml:space="preserve"> </w:t>
            </w:r>
            <w:r>
              <w:rPr>
                <w:rFonts w:ascii="Times New Roman" w:hAnsi="Times New Roman"/>
                <w:sz w:val="24"/>
                <w:szCs w:val="24"/>
                <w:bdr w:val="single" w:color="auto" w:sz="4" w:space="0"/>
              </w:rPr>
              <w:t>apartment</w:t>
            </w:r>
            <w:r>
              <w:rPr>
                <w:rFonts w:hint="eastAsia"/>
                <w:b w:val="0"/>
                <w:bCs w:val="0"/>
                <w:sz w:val="24"/>
                <w:szCs w:val="24"/>
                <w:u w:val="single"/>
              </w:rPr>
              <w:t>分</w:t>
            </w:r>
            <w:r>
              <w:rPr>
                <w:rFonts w:hint="eastAsia"/>
                <w:sz w:val="24"/>
                <w:szCs w:val="24"/>
                <w:u w:val="single"/>
              </w:rPr>
              <w:t>户</w:t>
            </w:r>
            <w:r>
              <w:rPr>
                <w:sz w:val="24"/>
                <w:szCs w:val="24"/>
                <w:u w:val="single"/>
              </w:rPr>
              <w:t xml:space="preserve"> </w:t>
            </w:r>
            <w:r>
              <w:rPr>
                <w:rFonts w:hint="eastAsia" w:ascii="Times New Roman" w:hAnsi="Times New Roman"/>
                <w:sz w:val="24"/>
                <w:szCs w:val="24"/>
                <w:u w:val="single"/>
              </w:rPr>
              <w:t>unit</w:t>
            </w:r>
          </w:p>
          <w:p>
            <w:pPr>
              <w:pStyle w:val="10"/>
              <w:ind w:left="0" w:leftChars="0" w:firstLine="0" w:firstLineChars="0"/>
              <w:rPr>
                <w:rFonts w:asciiTheme="minorEastAsia" w:hAnsiTheme="minorEastAsia" w:eastAsiaTheme="minorEastAsia"/>
                <w:color w:val="FF0000"/>
                <w:sz w:val="24"/>
                <w:szCs w:val="24"/>
                <w:u w:val="single"/>
              </w:rPr>
            </w:pPr>
            <w:r>
              <w:rPr>
                <w:rFonts w:hint="eastAsia"/>
                <w:sz w:val="24"/>
                <w:szCs w:val="24"/>
              </w:rPr>
              <w:t>幢内具有连续空间及边界的、具有独立户号、可独立登记的结构单元。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2.0.</w:t>
            </w:r>
            <w:r>
              <w:rPr>
                <w:rFonts w:hint="eastAsia"/>
                <w:b/>
                <w:bCs/>
                <w:sz w:val="24"/>
                <w:szCs w:val="24"/>
              </w:rPr>
              <w:t>8</w:t>
            </w:r>
            <w:r>
              <w:rPr>
                <w:b/>
                <w:bCs/>
                <w:sz w:val="24"/>
                <w:szCs w:val="24"/>
              </w:rPr>
              <w:t xml:space="preserve"> </w:t>
            </w:r>
            <w:r>
              <w:rPr>
                <w:rFonts w:hint="eastAsia"/>
                <w:sz w:val="24"/>
                <w:szCs w:val="24"/>
                <w:u w:val="none"/>
                <w:lang w:val="en-US" w:eastAsia="zh-CN"/>
              </w:rPr>
              <w:t>共用</w:t>
            </w:r>
            <w:r>
              <w:rPr>
                <w:rFonts w:hint="eastAsia"/>
                <w:sz w:val="24"/>
                <w:szCs w:val="24"/>
                <w:lang w:val="en-US" w:eastAsia="zh-CN"/>
              </w:rPr>
              <w:t>部</w:t>
            </w:r>
            <w:r>
              <w:rPr>
                <w:rFonts w:hint="eastAsia"/>
                <w:sz w:val="24"/>
                <w:szCs w:val="24"/>
              </w:rPr>
              <w:t>位</w:t>
            </w:r>
            <w:r>
              <w:rPr>
                <w:rFonts w:ascii="Times New Roman" w:hAnsi="Times New Roman"/>
                <w:sz w:val="24"/>
                <w:szCs w:val="24"/>
              </w:rPr>
              <w:t xml:space="preserve"> common parts</w:t>
            </w:r>
          </w:p>
          <w:p>
            <w:pPr>
              <w:pStyle w:val="10"/>
              <w:ind w:left="0" w:firstLine="480" w:firstLineChars="200"/>
              <w:rPr>
                <w:rFonts w:hint="eastAsia"/>
                <w:sz w:val="24"/>
                <w:szCs w:val="24"/>
              </w:rPr>
            </w:pPr>
            <w:r>
              <w:rPr>
                <w:rFonts w:hint="eastAsia"/>
                <w:sz w:val="24"/>
                <w:szCs w:val="24"/>
              </w:rPr>
              <w:t>根据法律、法规和房屋买卖合同，由单幢住宅内业主或者单幢住宅内业主及与之结构相连的非住宅业主共有的部位，一般包括住宅的基础、承重墙体、柱、梁、楼板、屋顶以及户外的墙面、门厅、楼梯间、走廊通道等。</w:t>
            </w:r>
          </w:p>
        </w:tc>
        <w:tc>
          <w:tcPr>
            <w:tcW w:w="4076" w:type="dxa"/>
            <w:vAlign w:val="center"/>
          </w:tcPr>
          <w:p>
            <w:pPr>
              <w:pStyle w:val="10"/>
              <w:ind w:left="0" w:firstLine="0"/>
              <w:rPr>
                <w:sz w:val="24"/>
                <w:szCs w:val="24"/>
              </w:rPr>
            </w:pPr>
            <w:r>
              <w:rPr>
                <w:b/>
                <w:bCs/>
                <w:sz w:val="24"/>
                <w:szCs w:val="24"/>
              </w:rPr>
              <w:t>2.0.</w:t>
            </w:r>
            <w:r>
              <w:rPr>
                <w:rFonts w:hint="eastAsia"/>
                <w:b/>
                <w:bCs/>
                <w:sz w:val="24"/>
                <w:szCs w:val="24"/>
              </w:rPr>
              <w:t>8</w:t>
            </w:r>
            <w:r>
              <w:rPr>
                <w:b/>
                <w:bCs/>
                <w:sz w:val="24"/>
                <w:szCs w:val="24"/>
              </w:rPr>
              <w:t xml:space="preserve"> </w:t>
            </w:r>
            <w:r>
              <w:rPr>
                <w:rFonts w:hint="eastAsia"/>
                <w:sz w:val="24"/>
                <w:szCs w:val="24"/>
                <w:bdr w:val="single" w:color="000000" w:sz="4" w:space="0"/>
              </w:rPr>
              <w:t>共用</w:t>
            </w:r>
            <w:r>
              <w:rPr>
                <w:rFonts w:hint="eastAsia"/>
                <w:sz w:val="24"/>
                <w:szCs w:val="24"/>
                <w:u w:val="single"/>
                <w:lang w:val="en-US" w:eastAsia="zh-CN"/>
              </w:rPr>
              <w:t>共有</w:t>
            </w:r>
            <w:r>
              <w:rPr>
                <w:rFonts w:hint="eastAsia"/>
                <w:sz w:val="24"/>
                <w:szCs w:val="24"/>
                <w:lang w:val="en-US" w:eastAsia="zh-CN"/>
              </w:rPr>
              <w:t>部</w:t>
            </w:r>
            <w:r>
              <w:rPr>
                <w:rFonts w:hint="eastAsia"/>
                <w:sz w:val="24"/>
                <w:szCs w:val="24"/>
              </w:rPr>
              <w:t>位</w:t>
            </w:r>
            <w:r>
              <w:rPr>
                <w:rFonts w:ascii="Times New Roman" w:hAnsi="Times New Roman"/>
                <w:sz w:val="24"/>
                <w:szCs w:val="24"/>
              </w:rPr>
              <w:t xml:space="preserve"> common parts</w:t>
            </w:r>
          </w:p>
          <w:p>
            <w:pPr>
              <w:pStyle w:val="10"/>
              <w:ind w:left="0" w:firstLine="480" w:firstLineChars="200"/>
              <w:rPr>
                <w:rFonts w:hint="eastAsia"/>
                <w:sz w:val="24"/>
                <w:szCs w:val="24"/>
              </w:rPr>
            </w:pPr>
            <w:r>
              <w:rPr>
                <w:rFonts w:hint="eastAsia"/>
                <w:sz w:val="24"/>
                <w:szCs w:val="24"/>
              </w:rPr>
              <w:t>根据法律、法规和房屋买卖合同，由单幢住宅内业主或者单幢住宅内业主及与之结构相连的非住宅业主共有的部位，一般包括住宅的基础、承重墙体、柱、梁、楼板、屋顶以及户外的墙面、门厅、楼梯间、走廊通道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 xml:space="preserve">2.0.13 </w:t>
            </w:r>
            <w:r>
              <w:rPr>
                <w:rFonts w:hint="eastAsia"/>
                <w:sz w:val="24"/>
                <w:szCs w:val="24"/>
              </w:rPr>
              <w:t>代管账户</w:t>
            </w:r>
            <w:r>
              <w:rPr>
                <w:rFonts w:ascii="Times New Roman" w:hAnsi="Times New Roman"/>
                <w:sz w:val="24"/>
                <w:szCs w:val="24"/>
              </w:rPr>
              <w:t xml:space="preserve"> hosted account</w:t>
            </w:r>
          </w:p>
          <w:p>
            <w:pPr>
              <w:pStyle w:val="10"/>
              <w:ind w:left="0" w:firstLine="480" w:firstLineChars="200"/>
              <w:rPr>
                <w:rFonts w:hint="eastAsia"/>
                <w:sz w:val="24"/>
                <w:szCs w:val="24"/>
              </w:rPr>
            </w:pPr>
            <w:r>
              <w:rPr>
                <w:rFonts w:hint="eastAsia"/>
                <w:sz w:val="24"/>
                <w:szCs w:val="24"/>
              </w:rPr>
              <w:t>由</w:t>
            </w:r>
            <w:r>
              <w:rPr>
                <w:sz w:val="24"/>
                <w:szCs w:val="24"/>
              </w:rPr>
              <w:t>物业所在地直辖市、市、县人民政府</w:t>
            </w:r>
            <w:r>
              <w:rPr>
                <w:rFonts w:hint="eastAsia"/>
                <w:sz w:val="24"/>
                <w:szCs w:val="24"/>
              </w:rPr>
              <w:t>建设</w:t>
            </w:r>
            <w:r>
              <w:rPr>
                <w:sz w:val="24"/>
                <w:szCs w:val="24"/>
              </w:rPr>
              <w:t>（</w:t>
            </w:r>
            <w:r>
              <w:rPr>
                <w:rFonts w:hint="eastAsia"/>
                <w:sz w:val="24"/>
                <w:szCs w:val="24"/>
              </w:rPr>
              <w:t>房地产</w:t>
            </w:r>
            <w:r>
              <w:rPr>
                <w:sz w:val="24"/>
                <w:szCs w:val="24"/>
              </w:rPr>
              <w:t>）</w:t>
            </w:r>
            <w:r>
              <w:rPr>
                <w:rFonts w:hint="eastAsia"/>
                <w:sz w:val="24"/>
                <w:szCs w:val="24"/>
              </w:rPr>
              <w:t>主管部门在专户银行开设的维修资金</w:t>
            </w:r>
            <w:r>
              <w:rPr>
                <w:rFonts w:hint="eastAsia"/>
                <w:sz w:val="24"/>
                <w:szCs w:val="24"/>
                <w:u w:val="none"/>
                <w:lang w:val="en-US" w:eastAsia="zh-CN"/>
              </w:rPr>
              <w:t>账</w:t>
            </w:r>
            <w:r>
              <w:rPr>
                <w:rFonts w:hint="eastAsia"/>
                <w:sz w:val="24"/>
                <w:szCs w:val="24"/>
              </w:rPr>
              <w:t>户。</w:t>
            </w:r>
          </w:p>
        </w:tc>
        <w:tc>
          <w:tcPr>
            <w:tcW w:w="4076" w:type="dxa"/>
            <w:vAlign w:val="center"/>
          </w:tcPr>
          <w:p>
            <w:pPr>
              <w:pStyle w:val="10"/>
              <w:ind w:left="0" w:firstLine="0"/>
              <w:rPr>
                <w:sz w:val="24"/>
                <w:szCs w:val="24"/>
              </w:rPr>
            </w:pPr>
            <w:r>
              <w:rPr>
                <w:b/>
                <w:bCs/>
                <w:sz w:val="24"/>
                <w:szCs w:val="24"/>
              </w:rPr>
              <w:t xml:space="preserve">2.0.13 </w:t>
            </w:r>
            <w:r>
              <w:rPr>
                <w:rFonts w:hint="eastAsia"/>
                <w:sz w:val="24"/>
                <w:szCs w:val="24"/>
              </w:rPr>
              <w:t>代管账户</w:t>
            </w:r>
            <w:r>
              <w:rPr>
                <w:rFonts w:ascii="Times New Roman" w:hAnsi="Times New Roman"/>
                <w:sz w:val="24"/>
                <w:szCs w:val="24"/>
              </w:rPr>
              <w:t xml:space="preserve"> hosted account</w:t>
            </w:r>
          </w:p>
          <w:p>
            <w:pPr>
              <w:pStyle w:val="10"/>
              <w:ind w:left="0" w:firstLine="480" w:firstLineChars="200"/>
              <w:rPr>
                <w:rFonts w:hint="eastAsia"/>
                <w:sz w:val="24"/>
                <w:szCs w:val="24"/>
              </w:rPr>
            </w:pPr>
            <w:r>
              <w:rPr>
                <w:rFonts w:hint="eastAsia"/>
                <w:sz w:val="24"/>
                <w:szCs w:val="24"/>
              </w:rPr>
              <w:t>由</w:t>
            </w:r>
            <w:r>
              <w:rPr>
                <w:sz w:val="24"/>
                <w:szCs w:val="24"/>
              </w:rPr>
              <w:t>物业所在地直辖市、市、县人民政府</w:t>
            </w:r>
            <w:r>
              <w:rPr>
                <w:rFonts w:hint="eastAsia"/>
                <w:sz w:val="24"/>
                <w:szCs w:val="24"/>
              </w:rPr>
              <w:t>建设</w:t>
            </w:r>
            <w:r>
              <w:rPr>
                <w:sz w:val="24"/>
                <w:szCs w:val="24"/>
              </w:rPr>
              <w:t>（</w:t>
            </w:r>
            <w:r>
              <w:rPr>
                <w:rFonts w:hint="eastAsia"/>
                <w:sz w:val="24"/>
                <w:szCs w:val="24"/>
              </w:rPr>
              <w:t>房地产</w:t>
            </w:r>
            <w:r>
              <w:rPr>
                <w:sz w:val="24"/>
                <w:szCs w:val="24"/>
              </w:rPr>
              <w:t>）</w:t>
            </w:r>
            <w:r>
              <w:rPr>
                <w:rFonts w:hint="eastAsia"/>
                <w:sz w:val="24"/>
                <w:szCs w:val="24"/>
              </w:rPr>
              <w:t>主管部门在专户银行开设的维修资金</w:t>
            </w:r>
            <w:r>
              <w:rPr>
                <w:rFonts w:hint="eastAsia"/>
                <w:sz w:val="24"/>
                <w:szCs w:val="24"/>
                <w:bdr w:val="single" w:color="000000" w:sz="4" w:space="0"/>
              </w:rPr>
              <w:t>账</w:t>
            </w:r>
            <w:r>
              <w:rPr>
                <w:rFonts w:hint="eastAsia"/>
                <w:sz w:val="24"/>
                <w:szCs w:val="24"/>
                <w:u w:val="single"/>
                <w:lang w:val="en-US" w:eastAsia="zh-CN"/>
              </w:rPr>
              <w:t>专</w:t>
            </w:r>
            <w:r>
              <w:rPr>
                <w:rFonts w:hint="eastAsia"/>
                <w:sz w:val="24"/>
                <w:szCs w:val="24"/>
              </w:rPr>
              <w:t>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4"/>
              <w:shd w:val="clear" w:color="auto" w:fill="FFFFFF"/>
              <w:rPr>
                <w:rFonts w:ascii="inherit" w:hAnsi="inherit"/>
                <w:color w:val="212121"/>
              </w:rPr>
            </w:pPr>
            <w:r>
              <w:rPr>
                <w:b/>
                <w:bCs/>
              </w:rPr>
              <w:t xml:space="preserve">2.0.19 </w:t>
            </w:r>
            <w:r>
              <w:rPr>
                <w:rFonts w:hint="eastAsia"/>
              </w:rPr>
              <w:t>经营收益</w:t>
            </w:r>
            <w:r>
              <w:rPr>
                <w:rFonts w:ascii="Times New Roman" w:hAnsi="Times New Roman"/>
              </w:rPr>
              <w:t xml:space="preserve"> </w:t>
            </w:r>
            <w:r>
              <w:rPr>
                <w:rFonts w:ascii="inherit" w:hAnsi="inherit"/>
                <w:color w:val="212121"/>
              </w:rPr>
              <w:t>operate</w:t>
            </w:r>
            <w:r>
              <w:rPr>
                <w:rFonts w:ascii="Times New Roman" w:hAnsi="Times New Roman"/>
              </w:rPr>
              <w:t xml:space="preserve"> </w:t>
            </w:r>
            <w:r>
              <w:rPr>
                <w:rFonts w:ascii="Times New Roman" w:hAnsi="Times New Roman"/>
                <w:color w:val="000000"/>
              </w:rPr>
              <w:t>returns</w:t>
            </w:r>
          </w:p>
          <w:p>
            <w:pPr>
              <w:pStyle w:val="10"/>
              <w:ind w:left="0" w:firstLine="480" w:firstLineChars="200"/>
              <w:rPr>
                <w:rFonts w:hint="eastAsia"/>
                <w:sz w:val="24"/>
                <w:szCs w:val="24"/>
              </w:rPr>
            </w:pPr>
            <w:r>
              <w:rPr>
                <w:rFonts w:hint="eastAsia"/>
                <w:sz w:val="24"/>
                <w:szCs w:val="24"/>
              </w:rPr>
              <w:t>物业区域内的经营性收益，</w:t>
            </w:r>
            <w:r>
              <w:rPr>
                <w:sz w:val="24"/>
                <w:szCs w:val="24"/>
              </w:rPr>
              <w:t>包括</w:t>
            </w:r>
            <w:r>
              <w:rPr>
                <w:rFonts w:hint="eastAsia"/>
                <w:sz w:val="24"/>
                <w:szCs w:val="24"/>
              </w:rPr>
              <w:t>广告收益、公共停车位收益及共用设施设备报废回收的残值</w:t>
            </w:r>
            <w:r>
              <w:rPr>
                <w:rFonts w:hint="eastAsia"/>
                <w:sz w:val="24"/>
                <w:szCs w:val="24"/>
              </w:rPr>
              <w:t>等。</w:t>
            </w:r>
          </w:p>
        </w:tc>
        <w:tc>
          <w:tcPr>
            <w:tcW w:w="4076" w:type="dxa"/>
            <w:vAlign w:val="center"/>
          </w:tcPr>
          <w:p>
            <w:pPr>
              <w:pStyle w:val="4"/>
              <w:shd w:val="clear" w:color="auto" w:fill="FFFFFF"/>
              <w:rPr>
                <w:rFonts w:ascii="inherit" w:hAnsi="inherit"/>
                <w:color w:val="212121"/>
              </w:rPr>
            </w:pPr>
            <w:r>
              <w:rPr>
                <w:b/>
                <w:bCs/>
              </w:rPr>
              <w:t xml:space="preserve">2.0.19 </w:t>
            </w:r>
            <w:r>
              <w:rPr>
                <w:rFonts w:hint="eastAsia"/>
              </w:rPr>
              <w:t>经营收益</w:t>
            </w:r>
            <w:r>
              <w:rPr>
                <w:rFonts w:ascii="Times New Roman" w:hAnsi="Times New Roman"/>
              </w:rPr>
              <w:t xml:space="preserve"> </w:t>
            </w:r>
            <w:r>
              <w:rPr>
                <w:rFonts w:ascii="inherit" w:hAnsi="inherit"/>
                <w:color w:val="212121"/>
              </w:rPr>
              <w:t>operate</w:t>
            </w:r>
            <w:r>
              <w:rPr>
                <w:rFonts w:ascii="Times New Roman" w:hAnsi="Times New Roman"/>
              </w:rPr>
              <w:t xml:space="preserve"> </w:t>
            </w:r>
            <w:r>
              <w:rPr>
                <w:rFonts w:ascii="Times New Roman" w:hAnsi="Times New Roman"/>
                <w:color w:val="000000"/>
              </w:rPr>
              <w:t>returns</w:t>
            </w:r>
          </w:p>
          <w:p>
            <w:pPr>
              <w:pStyle w:val="10"/>
              <w:ind w:left="0" w:firstLine="480" w:firstLineChars="200"/>
              <w:rPr>
                <w:rFonts w:hint="eastAsia"/>
                <w:sz w:val="24"/>
                <w:szCs w:val="24"/>
              </w:rPr>
            </w:pPr>
            <w:r>
              <w:rPr>
                <w:rFonts w:hint="eastAsia"/>
                <w:sz w:val="24"/>
                <w:szCs w:val="24"/>
              </w:rPr>
              <w:t>物业区域内的经营性收益，</w:t>
            </w:r>
            <w:r>
              <w:rPr>
                <w:sz w:val="24"/>
                <w:szCs w:val="24"/>
              </w:rPr>
              <w:t>包括</w:t>
            </w:r>
            <w:r>
              <w:rPr>
                <w:rFonts w:hint="eastAsia"/>
                <w:sz w:val="24"/>
                <w:szCs w:val="24"/>
              </w:rPr>
              <w:t>广告收益、公共停车位收益</w:t>
            </w:r>
            <w:r>
              <w:rPr>
                <w:rFonts w:hint="eastAsia"/>
                <w:sz w:val="24"/>
                <w:szCs w:val="24"/>
                <w:bdr w:val="single" w:color="000000" w:sz="4" w:space="0"/>
              </w:rPr>
              <w:t>及共用设施设备报废回收的残值</w:t>
            </w:r>
            <w:r>
              <w:rPr>
                <w:rFonts w:hint="eastAsia"/>
                <w:sz w:val="24"/>
                <w:szCs w:val="24"/>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440" w:lineRule="exact"/>
              <w:ind w:firstLine="0"/>
              <w:rPr>
                <w:rFonts w:hint="eastAsia"/>
                <w:sz w:val="24"/>
                <w:szCs w:val="24"/>
                <w:bdr w:val="single" w:color="auto" w:sz="4" w:space="0"/>
              </w:rPr>
            </w:pPr>
          </w:p>
        </w:tc>
        <w:tc>
          <w:tcPr>
            <w:tcW w:w="4076" w:type="dxa"/>
            <w:vAlign w:val="center"/>
          </w:tcPr>
          <w:p>
            <w:pPr>
              <w:pStyle w:val="10"/>
              <w:ind w:left="0" w:firstLine="0"/>
              <w:rPr>
                <w:sz w:val="24"/>
                <w:szCs w:val="24"/>
                <w:u w:val="single"/>
              </w:rPr>
            </w:pPr>
            <w:r>
              <w:rPr>
                <w:b/>
                <w:bCs/>
                <w:sz w:val="24"/>
                <w:szCs w:val="24"/>
                <w:u w:val="single"/>
              </w:rPr>
              <w:t>2.0.</w:t>
            </w:r>
            <w:r>
              <w:rPr>
                <w:rFonts w:hint="eastAsia"/>
                <w:b/>
                <w:bCs/>
                <w:sz w:val="24"/>
                <w:szCs w:val="24"/>
                <w:u w:val="single"/>
              </w:rPr>
              <w:t>22</w:t>
            </w:r>
            <w:r>
              <w:rPr>
                <w:b/>
                <w:bCs/>
                <w:sz w:val="24"/>
                <w:szCs w:val="24"/>
                <w:u w:val="single"/>
              </w:rPr>
              <w:t xml:space="preserve"> </w:t>
            </w:r>
            <w:r>
              <w:rPr>
                <w:rFonts w:hint="eastAsia"/>
                <w:sz w:val="24"/>
                <w:szCs w:val="24"/>
                <w:u w:val="single"/>
              </w:rPr>
              <w:t xml:space="preserve">设施设备维修险 </w:t>
            </w:r>
            <w:r>
              <w:rPr>
                <w:rFonts w:hint="eastAsia" w:ascii="Times New Roman" w:hAnsi="Times New Roman"/>
                <w:sz w:val="24"/>
                <w:szCs w:val="24"/>
                <w:u w:val="single"/>
              </w:rPr>
              <w:t>facility and equipment maintenance insurance</w:t>
            </w:r>
            <w:r>
              <w:rPr>
                <w:rFonts w:hint="eastAsia"/>
                <w:sz w:val="24"/>
                <w:szCs w:val="24"/>
                <w:u w:val="single"/>
              </w:rPr>
              <w:t xml:space="preserve"> </w:t>
            </w:r>
          </w:p>
          <w:p>
            <w:pPr>
              <w:pStyle w:val="10"/>
              <w:ind w:left="0" w:leftChars="0" w:firstLine="0" w:firstLineChars="0"/>
              <w:rPr>
                <w:rFonts w:hint="eastAsia"/>
                <w:sz w:val="24"/>
                <w:szCs w:val="24"/>
                <w:u w:val="single"/>
              </w:rPr>
            </w:pPr>
            <w:r>
              <w:rPr>
                <w:rFonts w:hint="eastAsia"/>
                <w:sz w:val="24"/>
                <w:szCs w:val="24"/>
                <w:u w:val="single"/>
              </w:rPr>
              <w:t>设施设备损坏时，由保险机构负责赔付维修费用的商业保险。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440" w:lineRule="exact"/>
              <w:ind w:firstLine="0"/>
              <w:rPr>
                <w:rFonts w:hint="eastAsia"/>
                <w:sz w:val="24"/>
                <w:szCs w:val="24"/>
                <w:bdr w:val="single" w:color="auto" w:sz="4" w:space="0"/>
              </w:rPr>
            </w:pPr>
          </w:p>
        </w:tc>
        <w:tc>
          <w:tcPr>
            <w:tcW w:w="4076" w:type="dxa"/>
            <w:vAlign w:val="center"/>
          </w:tcPr>
          <w:p>
            <w:pPr>
              <w:pStyle w:val="10"/>
              <w:ind w:left="0" w:firstLine="0"/>
              <w:rPr>
                <w:sz w:val="24"/>
                <w:szCs w:val="24"/>
                <w:u w:val="single"/>
              </w:rPr>
            </w:pPr>
            <w:r>
              <w:rPr>
                <w:b/>
                <w:bCs/>
                <w:sz w:val="24"/>
                <w:szCs w:val="24"/>
                <w:u w:val="single"/>
              </w:rPr>
              <w:t>2.0.2</w:t>
            </w:r>
            <w:r>
              <w:rPr>
                <w:rFonts w:hint="eastAsia"/>
                <w:b/>
                <w:bCs/>
                <w:sz w:val="24"/>
                <w:szCs w:val="24"/>
                <w:u w:val="single"/>
              </w:rPr>
              <w:t xml:space="preserve">3 </w:t>
            </w:r>
            <w:r>
              <w:rPr>
                <w:rFonts w:hint="eastAsia"/>
                <w:sz w:val="24"/>
                <w:szCs w:val="24"/>
                <w:u w:val="single"/>
              </w:rPr>
              <w:t xml:space="preserve">续筹 </w:t>
            </w:r>
            <w:r>
              <w:rPr>
                <w:rFonts w:hint="eastAsia" w:ascii="Times New Roman" w:hAnsi="Times New Roman"/>
                <w:sz w:val="24"/>
                <w:szCs w:val="24"/>
                <w:u w:val="single"/>
              </w:rPr>
              <w:t>f</w:t>
            </w:r>
            <w:r>
              <w:rPr>
                <w:rFonts w:ascii="Times New Roman" w:hAnsi="Times New Roman"/>
                <w:sz w:val="24"/>
                <w:szCs w:val="24"/>
                <w:u w:val="single"/>
              </w:rPr>
              <w:t>uture raising of special housing maintenance funds</w:t>
            </w:r>
          </w:p>
          <w:p>
            <w:pPr>
              <w:pStyle w:val="10"/>
              <w:ind w:left="0" w:leftChars="0" w:firstLine="0" w:firstLineChars="0"/>
              <w:rPr>
                <w:rFonts w:hint="eastAsia"/>
                <w:sz w:val="24"/>
                <w:szCs w:val="24"/>
                <w:u w:val="single"/>
              </w:rPr>
            </w:pPr>
            <w:r>
              <w:rPr>
                <w:rFonts w:hint="eastAsia"/>
                <w:sz w:val="24"/>
                <w:szCs w:val="24"/>
                <w:u w:val="single"/>
              </w:rPr>
              <w:t>首次足额交存维修资金后，因使用导致业主分户账面余额低于一定比例时续交的维修资金。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440" w:lineRule="exact"/>
              <w:ind w:firstLine="0"/>
              <w:rPr>
                <w:rFonts w:hint="eastAsia"/>
                <w:sz w:val="24"/>
                <w:szCs w:val="24"/>
                <w:bdr w:val="single" w:color="auto" w:sz="4" w:space="0"/>
              </w:rPr>
            </w:pPr>
          </w:p>
        </w:tc>
        <w:tc>
          <w:tcPr>
            <w:tcW w:w="4076" w:type="dxa"/>
            <w:vAlign w:val="center"/>
          </w:tcPr>
          <w:p>
            <w:pPr>
              <w:pStyle w:val="10"/>
              <w:ind w:left="0" w:firstLine="0"/>
              <w:rPr>
                <w:sz w:val="24"/>
                <w:szCs w:val="24"/>
                <w:u w:val="single"/>
              </w:rPr>
            </w:pPr>
            <w:r>
              <w:rPr>
                <w:b/>
                <w:bCs/>
                <w:sz w:val="24"/>
                <w:szCs w:val="24"/>
                <w:u w:val="single"/>
              </w:rPr>
              <w:t>2.0.2</w:t>
            </w:r>
            <w:r>
              <w:rPr>
                <w:rFonts w:hint="eastAsia"/>
                <w:b/>
                <w:bCs/>
                <w:sz w:val="24"/>
                <w:szCs w:val="24"/>
                <w:u w:val="single"/>
              </w:rPr>
              <w:t xml:space="preserve">4 </w:t>
            </w:r>
            <w:r>
              <w:rPr>
                <w:rFonts w:hint="eastAsia"/>
                <w:sz w:val="24"/>
                <w:szCs w:val="24"/>
                <w:u w:val="single"/>
              </w:rPr>
              <w:t>补建</w:t>
            </w:r>
            <w:r>
              <w:rPr>
                <w:rFonts w:ascii="Times New Roman" w:hAnsi="Times New Roman"/>
                <w:sz w:val="24"/>
                <w:szCs w:val="24"/>
                <w:u w:val="single"/>
              </w:rPr>
              <w:t>supplement</w:t>
            </w:r>
            <w:r>
              <w:rPr>
                <w:rFonts w:hint="eastAsia"/>
                <w:sz w:val="24"/>
                <w:szCs w:val="24"/>
                <w:u w:val="single"/>
              </w:rPr>
              <w:t xml:space="preserve"> </w:t>
            </w:r>
            <w:r>
              <w:rPr>
                <w:rFonts w:ascii="Times New Roman" w:hAnsi="Times New Roman"/>
                <w:sz w:val="24"/>
                <w:szCs w:val="24"/>
                <w:u w:val="single"/>
              </w:rPr>
              <w:t>special housing maintenance funds</w:t>
            </w:r>
          </w:p>
          <w:p>
            <w:pPr>
              <w:pStyle w:val="10"/>
              <w:ind w:left="0" w:leftChars="0" w:firstLine="0" w:firstLineChars="0"/>
              <w:rPr>
                <w:rFonts w:hint="eastAsia"/>
                <w:sz w:val="24"/>
                <w:szCs w:val="24"/>
                <w:u w:val="single"/>
              </w:rPr>
            </w:pPr>
            <w:r>
              <w:rPr>
                <w:rFonts w:hint="eastAsia"/>
                <w:sz w:val="24"/>
                <w:szCs w:val="24"/>
                <w:u w:val="single"/>
              </w:rPr>
              <w:t>对未建立维修资金的商品住宅和售后公有住房补建维修资金账户并交存维修资金。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eastAsiaTheme="minorEastAsia"/>
                <w:b/>
                <w:bCs/>
                <w:color w:val="FF0000"/>
                <w:spacing w:val="30"/>
                <w:kern w:val="36"/>
                <w:sz w:val="24"/>
                <w:szCs w:val="24"/>
                <w:lang w:val="en-US" w:eastAsia="zh-CN"/>
              </w:rPr>
            </w:pPr>
            <w:r>
              <w:rPr>
                <w:rFonts w:hint="eastAsia" w:eastAsiaTheme="minorEastAsia"/>
                <w:b/>
                <w:bCs/>
                <w:color w:val="000000" w:themeColor="text1"/>
                <w:spacing w:val="30"/>
                <w:kern w:val="36"/>
                <w:sz w:val="24"/>
                <w:szCs w:val="24"/>
                <w:lang w:val="en-US" w:eastAsia="zh-CN"/>
                <w14:textFill>
                  <w14:solidFill>
                    <w14:schemeClr w14:val="tx1"/>
                  </w14:solidFill>
                </w14:textFill>
              </w:rPr>
              <w:t>3</w:t>
            </w:r>
            <w:r>
              <w:rPr>
                <w:rFonts w:eastAsiaTheme="minorEastAsia"/>
                <w:b/>
                <w:bCs/>
                <w:color w:val="000000" w:themeColor="text1"/>
                <w:spacing w:val="30"/>
                <w:kern w:val="36"/>
                <w:sz w:val="24"/>
                <w:szCs w:val="24"/>
                <w14:textFill>
                  <w14:solidFill>
                    <w14:schemeClr w14:val="tx1"/>
                  </w14:solidFill>
                </w14:textFill>
              </w:rPr>
              <w:t xml:space="preserve">  </w:t>
            </w:r>
            <w:r>
              <w:rPr>
                <w:rFonts w:hint="eastAsia" w:eastAsiaTheme="minorEastAsia"/>
                <w:b/>
                <w:bCs/>
                <w:color w:val="000000" w:themeColor="text1"/>
                <w:spacing w:val="30"/>
                <w:kern w:val="36"/>
                <w:sz w:val="24"/>
                <w:szCs w:val="24"/>
                <w:lang w:val="en-US" w:eastAsia="zh-CN"/>
                <w14:textFill>
                  <w14:solidFill>
                    <w14:schemeClr w14:val="tx1"/>
                  </w14:solidFill>
                </w14:textFill>
              </w:rPr>
              <w:t>基本规定</w:t>
            </w:r>
          </w:p>
        </w:tc>
        <w:tc>
          <w:tcPr>
            <w:tcW w:w="4076"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000000" w:themeColor="text1"/>
                <w:spacing w:val="30"/>
                <w:kern w:val="36"/>
                <w:sz w:val="24"/>
                <w:szCs w:val="24"/>
                <w:lang w:val="en-US" w:eastAsia="zh-CN"/>
                <w14:textFill>
                  <w14:solidFill>
                    <w14:schemeClr w14:val="tx1"/>
                  </w14:solidFill>
                </w14:textFill>
              </w:rPr>
              <w:t>3</w:t>
            </w:r>
            <w:r>
              <w:rPr>
                <w:rFonts w:eastAsiaTheme="minorEastAsia"/>
                <w:b/>
                <w:bCs/>
                <w:color w:val="000000" w:themeColor="text1"/>
                <w:spacing w:val="30"/>
                <w:kern w:val="36"/>
                <w:sz w:val="24"/>
                <w:szCs w:val="24"/>
                <w14:textFill>
                  <w14:solidFill>
                    <w14:schemeClr w14:val="tx1"/>
                  </w14:solidFill>
                </w14:textFill>
              </w:rPr>
              <w:t xml:space="preserve">  </w:t>
            </w:r>
            <w:r>
              <w:rPr>
                <w:rFonts w:hint="eastAsia" w:eastAsiaTheme="minorEastAsia"/>
                <w:b/>
                <w:bCs/>
                <w:color w:val="000000" w:themeColor="text1"/>
                <w:spacing w:val="30"/>
                <w:kern w:val="36"/>
                <w:sz w:val="24"/>
                <w:szCs w:val="24"/>
                <w:lang w:val="en-US" w:eastAsia="zh-CN"/>
                <w14:textFill>
                  <w14:solidFill>
                    <w14:schemeClr w14:val="tx1"/>
                  </w14:solidFill>
                </w14:textFill>
              </w:rPr>
              <w:t>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pStyle w:val="10"/>
              <w:ind w:left="0" w:firstLine="0"/>
              <w:rPr>
                <w:rFonts w:eastAsiaTheme="minorEastAsia"/>
                <w:b/>
                <w:bCs/>
                <w:color w:val="FF0000"/>
                <w:spacing w:val="30"/>
                <w:kern w:val="36"/>
                <w:sz w:val="24"/>
                <w:szCs w:val="24"/>
              </w:rPr>
            </w:pPr>
            <w:r>
              <w:rPr>
                <w:b/>
                <w:bCs/>
                <w:sz w:val="24"/>
                <w:szCs w:val="24"/>
              </w:rPr>
              <w:t>3.0.1</w:t>
            </w:r>
            <w:r>
              <w:rPr>
                <w:rFonts w:hint="eastAsia"/>
                <w:bCs/>
                <w:sz w:val="24"/>
                <w:szCs w:val="24"/>
              </w:rPr>
              <w:t>住宅</w:t>
            </w:r>
            <w:r>
              <w:rPr>
                <w:bCs/>
                <w:sz w:val="24"/>
                <w:szCs w:val="24"/>
              </w:rPr>
              <w:t>专项维修资金管理信息</w:t>
            </w:r>
            <w:r>
              <w:rPr>
                <w:rFonts w:hint="eastAsia"/>
                <w:sz w:val="24"/>
                <w:szCs w:val="24"/>
              </w:rPr>
              <w:t>系统（以下</w:t>
            </w:r>
            <w:r>
              <w:rPr>
                <w:sz w:val="24"/>
                <w:szCs w:val="24"/>
              </w:rPr>
              <w:t>简称“</w:t>
            </w:r>
            <w:r>
              <w:rPr>
                <w:rFonts w:hint="eastAsia"/>
                <w:sz w:val="24"/>
                <w:szCs w:val="24"/>
              </w:rPr>
              <w:t>系统</w:t>
            </w:r>
            <w:r>
              <w:rPr>
                <w:sz w:val="24"/>
                <w:szCs w:val="24"/>
              </w:rPr>
              <w:t>”）</w:t>
            </w:r>
            <w:r>
              <w:rPr>
                <w:rFonts w:hint="eastAsia"/>
                <w:sz w:val="21"/>
                <w:szCs w:val="24"/>
              </w:rPr>
              <w:t xml:space="preserve"> </w:t>
            </w:r>
            <w:r>
              <w:rPr>
                <w:rFonts w:hint="eastAsia"/>
                <w:bCs/>
                <w:sz w:val="24"/>
                <w:szCs w:val="24"/>
              </w:rPr>
              <w:t>应包括基础数据</w:t>
            </w:r>
            <w:r>
              <w:rPr>
                <w:bCs/>
                <w:sz w:val="24"/>
                <w:szCs w:val="24"/>
              </w:rPr>
              <w:t>管理子系统、</w:t>
            </w:r>
            <w:r>
              <w:rPr>
                <w:rFonts w:hint="eastAsia"/>
                <w:bCs/>
                <w:sz w:val="24"/>
                <w:szCs w:val="24"/>
              </w:rPr>
              <w:t>资金交存管理子系统、资金使用管理子系统、综合收益管理子系统、统计分析与报表子系统、公共服务子系统，</w:t>
            </w:r>
            <w:r>
              <w:rPr>
                <w:bCs/>
                <w:sz w:val="24"/>
                <w:szCs w:val="24"/>
              </w:rPr>
              <w:t>宜包括</w:t>
            </w:r>
            <w:r>
              <w:rPr>
                <w:rFonts w:hint="eastAsia"/>
                <w:bCs/>
                <w:sz w:val="24"/>
                <w:szCs w:val="24"/>
              </w:rPr>
              <w:t>资金核算管理子系统、预警子系统、档案管理子系统。</w:t>
            </w:r>
            <w:r>
              <w:rPr>
                <w:bCs/>
                <w:sz w:val="24"/>
                <w:szCs w:val="24"/>
              </w:rPr>
              <w:t>可</w:t>
            </w:r>
            <w:r>
              <w:rPr>
                <w:rFonts w:hint="eastAsia"/>
                <w:bCs/>
                <w:sz w:val="24"/>
                <w:szCs w:val="24"/>
              </w:rPr>
              <w:t>根据</w:t>
            </w:r>
            <w:r>
              <w:rPr>
                <w:bCs/>
                <w:sz w:val="24"/>
                <w:szCs w:val="24"/>
              </w:rPr>
              <w:t>需要扩展</w:t>
            </w:r>
            <w:r>
              <w:rPr>
                <w:rFonts w:hint="eastAsia"/>
                <w:bCs/>
                <w:sz w:val="24"/>
                <w:szCs w:val="24"/>
              </w:rPr>
              <w:t>系统。</w:t>
            </w:r>
          </w:p>
        </w:tc>
        <w:tc>
          <w:tcPr>
            <w:tcW w:w="4076" w:type="dxa"/>
          </w:tcPr>
          <w:p>
            <w:pPr>
              <w:pStyle w:val="10"/>
              <w:ind w:left="0" w:firstLine="0"/>
              <w:rPr>
                <w:rFonts w:asciiTheme="minorEastAsia" w:hAnsiTheme="minorEastAsia" w:eastAsiaTheme="minorEastAsia"/>
                <w:color w:val="FF0000"/>
                <w:sz w:val="24"/>
                <w:szCs w:val="24"/>
                <w:u w:val="single"/>
              </w:rPr>
            </w:pPr>
            <w:r>
              <w:rPr>
                <w:b/>
                <w:bCs/>
                <w:sz w:val="24"/>
                <w:szCs w:val="24"/>
                <w:u w:val="none"/>
              </w:rPr>
              <w:t>3.0.1</w:t>
            </w:r>
            <w:r>
              <w:rPr>
                <w:b/>
                <w:bCs/>
                <w:sz w:val="24"/>
                <w:szCs w:val="24"/>
              </w:rPr>
              <w:t xml:space="preserve"> </w:t>
            </w:r>
            <w:r>
              <w:rPr>
                <w:rFonts w:hint="eastAsia"/>
                <w:bCs/>
                <w:sz w:val="24"/>
                <w:szCs w:val="24"/>
                <w:u w:val="single"/>
              </w:rPr>
              <w:t>住宅专项维修资金管理信息化建设应包括住宅专项维修资金业务服务系统</w:t>
            </w:r>
            <w:r>
              <w:rPr>
                <w:rFonts w:hint="eastAsia"/>
                <w:sz w:val="24"/>
                <w:szCs w:val="24"/>
                <w:u w:val="single"/>
              </w:rPr>
              <w:t>（以下</w:t>
            </w:r>
            <w:r>
              <w:rPr>
                <w:sz w:val="24"/>
                <w:szCs w:val="24"/>
                <w:u w:val="single"/>
              </w:rPr>
              <w:t>简称“</w:t>
            </w:r>
            <w:r>
              <w:rPr>
                <w:rFonts w:hint="eastAsia"/>
                <w:sz w:val="24"/>
                <w:szCs w:val="24"/>
                <w:u w:val="single"/>
              </w:rPr>
              <w:t>业务系统</w:t>
            </w:r>
            <w:r>
              <w:rPr>
                <w:sz w:val="24"/>
                <w:szCs w:val="24"/>
                <w:u w:val="single"/>
              </w:rPr>
              <w:t>”）</w:t>
            </w:r>
            <w:r>
              <w:rPr>
                <w:rFonts w:hint="eastAsia"/>
                <w:bCs/>
                <w:sz w:val="24"/>
                <w:szCs w:val="24"/>
                <w:u w:val="single"/>
              </w:rPr>
              <w:t>和住宅专项维修资金行业监管系统（以下简称“监管系统”）。</w:t>
            </w:r>
            <w:r>
              <w:rPr>
                <w:rFonts w:hint="eastAsia"/>
                <w:bCs/>
                <w:sz w:val="24"/>
                <w:szCs w:val="24"/>
                <w:bdr w:val="single" w:color="auto" w:sz="4" w:space="0"/>
              </w:rPr>
              <w:t>住宅</w:t>
            </w:r>
            <w:r>
              <w:rPr>
                <w:bCs/>
                <w:sz w:val="24"/>
                <w:szCs w:val="24"/>
                <w:bdr w:val="single" w:color="auto" w:sz="4" w:space="0"/>
              </w:rPr>
              <w:t>专项维修资金管理信息</w:t>
            </w:r>
            <w:r>
              <w:rPr>
                <w:rFonts w:hint="eastAsia"/>
                <w:sz w:val="24"/>
                <w:szCs w:val="24"/>
                <w:bdr w:val="single" w:color="auto" w:sz="4" w:space="0"/>
              </w:rPr>
              <w:t>系统（以下</w:t>
            </w:r>
            <w:r>
              <w:rPr>
                <w:sz w:val="24"/>
                <w:szCs w:val="24"/>
                <w:bdr w:val="single" w:color="auto" w:sz="4" w:space="0"/>
              </w:rPr>
              <w:t>简称“</w:t>
            </w:r>
            <w:r>
              <w:rPr>
                <w:rFonts w:hint="eastAsia"/>
                <w:sz w:val="24"/>
                <w:szCs w:val="24"/>
                <w:bdr w:val="single" w:color="auto" w:sz="4" w:space="0"/>
              </w:rPr>
              <w:t>系统</w:t>
            </w:r>
            <w:r>
              <w:rPr>
                <w:sz w:val="24"/>
                <w:szCs w:val="24"/>
                <w:bdr w:val="single" w:color="auto" w:sz="4" w:space="0"/>
              </w:rPr>
              <w:t>”）</w:t>
            </w:r>
            <w:r>
              <w:rPr>
                <w:rFonts w:hint="eastAsia"/>
                <w:sz w:val="24"/>
                <w:szCs w:val="24"/>
              </w:rPr>
              <w:t>业务系统应包括基础数据</w:t>
            </w:r>
            <w:r>
              <w:rPr>
                <w:sz w:val="24"/>
                <w:szCs w:val="24"/>
              </w:rPr>
              <w:t>管理子系统、</w:t>
            </w:r>
            <w:r>
              <w:rPr>
                <w:rFonts w:hint="eastAsia"/>
                <w:sz w:val="24"/>
                <w:szCs w:val="24"/>
              </w:rPr>
              <w:t>资金交存管理子系统、资金使用管理子系统、综合收益管理子系统、</w:t>
            </w:r>
            <w:r>
              <w:rPr>
                <w:rFonts w:hint="eastAsia"/>
                <w:bCs/>
                <w:sz w:val="24"/>
                <w:szCs w:val="24"/>
                <w:u w:val="single"/>
              </w:rPr>
              <w:t>资金核算管理子系统、</w:t>
            </w:r>
            <w:r>
              <w:rPr>
                <w:rFonts w:hint="eastAsia"/>
                <w:bCs/>
                <w:sz w:val="24"/>
                <w:szCs w:val="24"/>
              </w:rPr>
              <w:t>统计分析与报表子系统、公共服务子系统</w:t>
            </w:r>
            <w:r>
              <w:rPr>
                <w:rFonts w:hint="eastAsia"/>
                <w:bCs/>
                <w:sz w:val="24"/>
                <w:szCs w:val="24"/>
                <w:u w:val="single"/>
              </w:rPr>
              <w:t>、档案管理子系统</w:t>
            </w:r>
            <w:r>
              <w:rPr>
                <w:rFonts w:hint="eastAsia"/>
                <w:bCs/>
                <w:sz w:val="24"/>
                <w:szCs w:val="24"/>
                <w:bdr w:val="single" w:color="auto" w:sz="4" w:space="0"/>
              </w:rPr>
              <w:t>，</w:t>
            </w:r>
            <w:r>
              <w:rPr>
                <w:bCs/>
                <w:sz w:val="24"/>
                <w:szCs w:val="24"/>
                <w:bdr w:val="single" w:color="auto" w:sz="4" w:space="0"/>
              </w:rPr>
              <w:t>宜包括</w:t>
            </w:r>
            <w:r>
              <w:rPr>
                <w:rFonts w:hint="eastAsia"/>
                <w:bCs/>
                <w:sz w:val="24"/>
                <w:szCs w:val="24"/>
                <w:bdr w:val="single" w:color="auto" w:sz="4" w:space="0"/>
              </w:rPr>
              <w:t>资金核算管理子系统、预警子系统、档案管理子系统</w:t>
            </w:r>
            <w:r>
              <w:rPr>
                <w:rFonts w:hint="eastAsia"/>
                <w:bCs/>
                <w:sz w:val="24"/>
                <w:szCs w:val="24"/>
              </w:rPr>
              <w:t>。</w:t>
            </w:r>
            <w:r>
              <w:rPr>
                <w:rFonts w:hint="eastAsia"/>
                <w:bCs/>
                <w:sz w:val="24"/>
                <w:szCs w:val="24"/>
                <w:u w:val="single"/>
              </w:rPr>
              <w:t>监管系统应包括数据采集子系统、监测处理子系统、决策支持子系统。</w:t>
            </w:r>
            <w:r>
              <w:rPr>
                <w:bCs/>
                <w:sz w:val="24"/>
                <w:szCs w:val="24"/>
              </w:rPr>
              <w:t>可</w:t>
            </w:r>
            <w:r>
              <w:rPr>
                <w:rFonts w:hint="eastAsia"/>
                <w:bCs/>
                <w:sz w:val="24"/>
                <w:szCs w:val="24"/>
              </w:rPr>
              <w:t>根据</w:t>
            </w:r>
            <w:r>
              <w:rPr>
                <w:bCs/>
                <w:sz w:val="24"/>
                <w:szCs w:val="24"/>
              </w:rPr>
              <w:t>需要扩展</w:t>
            </w:r>
            <w:r>
              <w:rPr>
                <w:rFonts w:hint="eastAsia"/>
                <w:bCs/>
                <w:sz w:val="24"/>
                <w:szCs w:val="24"/>
                <w:u w:val="single"/>
              </w:rPr>
              <w:t>其他子</w:t>
            </w:r>
            <w:r>
              <w:rPr>
                <w:rFonts w:hint="eastAsia"/>
                <w:bCs/>
                <w:sz w:val="24"/>
                <w:szCs w:val="24"/>
              </w:rPr>
              <w:t>系统。</w:t>
            </w:r>
            <w:r>
              <w:rPr>
                <w:rFonts w:hint="eastAsia"/>
                <w:bCs/>
                <w:color w:val="auto"/>
                <w:sz w:val="24"/>
                <w:szCs w:val="24"/>
                <w:u w:val="single"/>
              </w:rPr>
              <w:t>系统</w:t>
            </w:r>
            <w:r>
              <w:rPr>
                <w:rFonts w:hint="eastAsia"/>
                <w:bCs/>
                <w:color w:val="auto"/>
                <w:sz w:val="24"/>
                <w:szCs w:val="24"/>
                <w:u w:val="single"/>
                <w:lang w:val="en-US" w:eastAsia="zh-CN"/>
              </w:rPr>
              <w:t>架构示意图见本规范附录A第A.0.1条。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3.0.2</w:t>
            </w:r>
            <w:r>
              <w:rPr>
                <w:bCs/>
                <w:sz w:val="24"/>
                <w:szCs w:val="24"/>
              </w:rPr>
              <w:t>系统</w:t>
            </w:r>
            <w:r>
              <w:rPr>
                <w:rFonts w:hint="eastAsia"/>
                <w:sz w:val="24"/>
                <w:szCs w:val="24"/>
              </w:rPr>
              <w:t>功能</w:t>
            </w:r>
            <w:r>
              <w:rPr>
                <w:sz w:val="24"/>
                <w:szCs w:val="24"/>
              </w:rPr>
              <w:t>应符合下列规定</w:t>
            </w:r>
            <w:r>
              <w:rPr>
                <w:rFonts w:hint="eastAsia"/>
                <w:sz w:val="24"/>
                <w:szCs w:val="24"/>
              </w:rPr>
              <w:t>：</w:t>
            </w:r>
          </w:p>
          <w:p>
            <w:pPr>
              <w:pStyle w:val="10"/>
              <w:ind w:left="0" w:leftChars="0" w:firstLine="482" w:firstLineChars="200"/>
              <w:rPr>
                <w:b/>
                <w:bCs/>
                <w:sz w:val="24"/>
                <w:szCs w:val="24"/>
              </w:rPr>
            </w:pPr>
            <w:r>
              <w:rPr>
                <w:b/>
                <w:bCs/>
                <w:sz w:val="24"/>
                <w:szCs w:val="24"/>
              </w:rPr>
              <w:t xml:space="preserve"> 1</w:t>
            </w:r>
            <w:r>
              <w:rPr>
                <w:rFonts w:hint="eastAsia"/>
                <w:sz w:val="24"/>
                <w:szCs w:val="24"/>
              </w:rPr>
              <w:t>基础数据管理子系统应具备对房屋数据、</w:t>
            </w:r>
            <w:r>
              <w:rPr>
                <w:rFonts w:hint="eastAsia"/>
                <w:sz w:val="24"/>
                <w:szCs w:val="24"/>
                <w:lang w:val="en-US" w:eastAsia="zh-CN"/>
              </w:rPr>
              <w:t>共用</w:t>
            </w:r>
            <w:r>
              <w:rPr>
                <w:rFonts w:hint="eastAsia"/>
                <w:sz w:val="24"/>
                <w:szCs w:val="24"/>
              </w:rPr>
              <w:t>部位及共用设施设备数据、参与机构信息、支撑数据的采集及维护功能。</w:t>
            </w:r>
          </w:p>
          <w:p>
            <w:pPr>
              <w:pStyle w:val="10"/>
              <w:ind w:left="0" w:leftChars="0" w:firstLine="482" w:firstLineChars="200"/>
              <w:rPr>
                <w:sz w:val="24"/>
                <w:szCs w:val="24"/>
              </w:rPr>
            </w:pPr>
            <w:r>
              <w:rPr>
                <w:b/>
                <w:bCs/>
                <w:sz w:val="24"/>
                <w:szCs w:val="24"/>
              </w:rPr>
              <w:t>5</w:t>
            </w:r>
            <w:r>
              <w:rPr>
                <w:rFonts w:hint="eastAsia"/>
                <w:sz w:val="24"/>
                <w:szCs w:val="24"/>
              </w:rPr>
              <w:t>资金核算管理子系统应具备在</w:t>
            </w:r>
            <w:r>
              <w:rPr>
                <w:rStyle w:val="8"/>
                <w:rFonts w:hint="eastAsia"/>
                <w:i w:val="0"/>
                <w:color w:val="000000"/>
                <w:sz w:val="24"/>
                <w:szCs w:val="24"/>
                <w:shd w:val="clear" w:color="auto" w:fill="FFFFFF"/>
              </w:rPr>
              <w:t>符合国家现行财务管理法规基础上</w:t>
            </w:r>
            <w:r>
              <w:rPr>
                <w:rFonts w:hint="eastAsia"/>
                <w:sz w:val="24"/>
                <w:szCs w:val="24"/>
              </w:rPr>
              <w:t>的维修资金核算功能。</w:t>
            </w:r>
          </w:p>
          <w:p>
            <w:pPr>
              <w:pStyle w:val="10"/>
              <w:ind w:left="0" w:firstLine="0"/>
              <w:rPr>
                <w:sz w:val="24"/>
                <w:szCs w:val="24"/>
              </w:rPr>
            </w:pPr>
            <w:r>
              <w:rPr>
                <w:b/>
                <w:bCs/>
                <w:sz w:val="24"/>
                <w:szCs w:val="24"/>
              </w:rPr>
              <w:t xml:space="preserve">  </w:t>
            </w:r>
            <w:r>
              <w:rPr>
                <w:rFonts w:hint="eastAsia"/>
                <w:b/>
                <w:bCs/>
                <w:sz w:val="24"/>
                <w:szCs w:val="24"/>
                <w:lang w:val="en-US" w:eastAsia="zh-CN"/>
              </w:rPr>
              <w:t xml:space="preserve">  </w:t>
            </w:r>
            <w:r>
              <w:rPr>
                <w:b/>
                <w:bCs/>
                <w:sz w:val="24"/>
                <w:szCs w:val="24"/>
              </w:rPr>
              <w:t>7</w:t>
            </w:r>
            <w:r>
              <w:rPr>
                <w:rFonts w:hint="eastAsia"/>
                <w:sz w:val="24"/>
                <w:szCs w:val="24"/>
              </w:rPr>
              <w:t>预警子系统应具备指标设置、预警规则管理、预警提示、预警处理等功能。</w:t>
            </w:r>
          </w:p>
          <w:p>
            <w:pPr>
              <w:pStyle w:val="10"/>
              <w:ind w:left="0" w:leftChars="0" w:firstLine="0" w:firstLineChars="0"/>
              <w:rPr>
                <w:rFonts w:eastAsiaTheme="minorEastAsia"/>
                <w:color w:val="FF0000"/>
                <w:sz w:val="24"/>
                <w:szCs w:val="24"/>
              </w:rPr>
            </w:pPr>
          </w:p>
        </w:tc>
        <w:tc>
          <w:tcPr>
            <w:tcW w:w="4076" w:type="dxa"/>
            <w:vAlign w:val="center"/>
          </w:tcPr>
          <w:p>
            <w:pPr>
              <w:pStyle w:val="10"/>
              <w:ind w:left="0" w:firstLine="0"/>
              <w:rPr>
                <w:sz w:val="24"/>
                <w:szCs w:val="24"/>
              </w:rPr>
            </w:pPr>
            <w:r>
              <w:rPr>
                <w:b/>
                <w:bCs/>
                <w:sz w:val="24"/>
                <w:szCs w:val="24"/>
                <w:u w:val="none"/>
              </w:rPr>
              <w:t>3.0.2</w:t>
            </w:r>
            <w:r>
              <w:rPr>
                <w:b/>
                <w:bCs/>
                <w:sz w:val="24"/>
                <w:szCs w:val="24"/>
              </w:rPr>
              <w:t xml:space="preserve"> </w:t>
            </w:r>
            <w:r>
              <w:rPr>
                <w:rFonts w:hint="eastAsia"/>
                <w:bCs/>
                <w:sz w:val="24"/>
                <w:szCs w:val="24"/>
                <w:u w:val="single"/>
              </w:rPr>
              <w:t>业务</w:t>
            </w:r>
            <w:r>
              <w:rPr>
                <w:bCs/>
                <w:sz w:val="24"/>
                <w:szCs w:val="24"/>
              </w:rPr>
              <w:t>系统</w:t>
            </w:r>
            <w:r>
              <w:rPr>
                <w:rFonts w:hint="eastAsia"/>
                <w:sz w:val="24"/>
                <w:szCs w:val="24"/>
              </w:rPr>
              <w:t>功能</w:t>
            </w:r>
            <w:r>
              <w:rPr>
                <w:sz w:val="24"/>
                <w:szCs w:val="24"/>
              </w:rPr>
              <w:t>应符合下列规定</w:t>
            </w:r>
            <w:r>
              <w:rPr>
                <w:rFonts w:hint="eastAsia"/>
                <w:sz w:val="24"/>
                <w:szCs w:val="24"/>
              </w:rPr>
              <w:t>：</w:t>
            </w:r>
          </w:p>
          <w:p>
            <w:pPr>
              <w:pStyle w:val="10"/>
              <w:ind w:left="0" w:firstLine="482" w:firstLineChars="200"/>
              <w:rPr>
                <w:b/>
                <w:bCs/>
                <w:sz w:val="24"/>
                <w:szCs w:val="24"/>
              </w:rPr>
            </w:pPr>
            <w:r>
              <w:rPr>
                <w:b/>
                <w:bCs/>
                <w:sz w:val="24"/>
                <w:szCs w:val="24"/>
              </w:rPr>
              <w:t>1</w:t>
            </w:r>
            <w:r>
              <w:rPr>
                <w:rFonts w:hint="eastAsia"/>
                <w:sz w:val="24"/>
                <w:szCs w:val="24"/>
              </w:rPr>
              <w:t>基础数据管理子系统应具备对房屋数据、</w:t>
            </w:r>
            <w:r>
              <w:rPr>
                <w:rFonts w:hint="eastAsia"/>
                <w:sz w:val="24"/>
                <w:szCs w:val="24"/>
                <w:bdr w:val="single" w:color="000000" w:sz="4" w:space="0"/>
              </w:rPr>
              <w:t>共用</w:t>
            </w:r>
            <w:r>
              <w:rPr>
                <w:rFonts w:hint="eastAsia"/>
                <w:sz w:val="24"/>
                <w:szCs w:val="24"/>
                <w:u w:val="single"/>
                <w:lang w:val="en-US" w:eastAsia="zh-CN"/>
              </w:rPr>
              <w:t>共有</w:t>
            </w:r>
            <w:r>
              <w:rPr>
                <w:rFonts w:hint="eastAsia"/>
                <w:sz w:val="24"/>
                <w:szCs w:val="24"/>
              </w:rPr>
              <w:t>部位及共用设施设备数据、参与机构信息、支撑数据的采集及维护功能。</w:t>
            </w:r>
          </w:p>
          <w:p>
            <w:pPr>
              <w:pStyle w:val="10"/>
              <w:ind w:left="0" w:firstLine="482" w:firstLineChars="200"/>
              <w:rPr>
                <w:sz w:val="24"/>
                <w:szCs w:val="24"/>
              </w:rPr>
            </w:pPr>
            <w:r>
              <w:rPr>
                <w:b/>
                <w:bCs/>
                <w:sz w:val="24"/>
                <w:szCs w:val="24"/>
              </w:rPr>
              <w:t>5</w:t>
            </w:r>
            <w:r>
              <w:rPr>
                <w:rFonts w:hint="eastAsia"/>
                <w:sz w:val="24"/>
                <w:szCs w:val="24"/>
              </w:rPr>
              <w:t>资金核算管理子系统应具备在</w:t>
            </w:r>
            <w:r>
              <w:rPr>
                <w:rStyle w:val="8"/>
                <w:rFonts w:hint="eastAsia"/>
                <w:i w:val="0"/>
                <w:color w:val="000000"/>
                <w:sz w:val="24"/>
                <w:szCs w:val="24"/>
                <w:shd w:val="clear" w:color="auto" w:fill="FFFFFF"/>
              </w:rPr>
              <w:t>符合</w:t>
            </w:r>
            <w:r>
              <w:rPr>
                <w:rStyle w:val="8"/>
                <w:rFonts w:hint="eastAsia"/>
                <w:i w:val="0"/>
                <w:color w:val="000000"/>
                <w:sz w:val="24"/>
                <w:szCs w:val="24"/>
                <w:u w:val="single"/>
                <w:shd w:val="clear" w:color="auto" w:fill="FFFFFF"/>
              </w:rPr>
              <w:t>《住宅专项维修资金会计核算办法》</w:t>
            </w:r>
            <w:r>
              <w:rPr>
                <w:rStyle w:val="8"/>
                <w:rFonts w:hint="eastAsia"/>
                <w:i w:val="0"/>
                <w:color w:val="000000"/>
                <w:sz w:val="24"/>
                <w:szCs w:val="24"/>
                <w:bdr w:val="single" w:color="auto" w:sz="4" w:space="0"/>
                <w:shd w:val="clear" w:color="auto" w:fill="FFFFFF"/>
              </w:rPr>
              <w:t>国家现行财务管理法规</w:t>
            </w:r>
            <w:r>
              <w:rPr>
                <w:rStyle w:val="8"/>
                <w:rFonts w:hint="eastAsia"/>
                <w:i w:val="0"/>
                <w:color w:val="000000"/>
                <w:sz w:val="24"/>
                <w:szCs w:val="24"/>
                <w:shd w:val="clear" w:color="auto" w:fill="FFFFFF"/>
              </w:rPr>
              <w:t>基础上</w:t>
            </w:r>
            <w:r>
              <w:rPr>
                <w:rFonts w:hint="eastAsia"/>
                <w:sz w:val="24"/>
                <w:szCs w:val="24"/>
              </w:rPr>
              <w:t>的维修资金核算功能。</w:t>
            </w:r>
          </w:p>
          <w:p>
            <w:pPr>
              <w:pStyle w:val="10"/>
              <w:ind w:left="0" w:firstLine="0"/>
              <w:rPr>
                <w:rFonts w:asciiTheme="minorEastAsia" w:hAnsiTheme="minorEastAsia" w:eastAsiaTheme="minorEastAsia"/>
                <w:color w:val="FF0000"/>
                <w:sz w:val="24"/>
                <w:szCs w:val="24"/>
                <w:u w:val="single"/>
              </w:rPr>
            </w:pPr>
            <w:r>
              <w:rPr>
                <w:b/>
                <w:bCs/>
                <w:sz w:val="24"/>
                <w:szCs w:val="24"/>
              </w:rPr>
              <w:t xml:space="preserve">    </w:t>
            </w:r>
            <w:r>
              <w:rPr>
                <w:b/>
                <w:bCs/>
                <w:sz w:val="24"/>
                <w:szCs w:val="24"/>
                <w:bdr w:val="single" w:color="auto" w:sz="4" w:space="0"/>
              </w:rPr>
              <w:t>7</w:t>
            </w:r>
            <w:r>
              <w:rPr>
                <w:rFonts w:hint="eastAsia"/>
                <w:sz w:val="24"/>
                <w:szCs w:val="24"/>
                <w:bdr w:val="single" w:color="auto" w:sz="4" w:space="0"/>
              </w:rPr>
              <w:t>预警子系统应具备指标设置、预警规则管理、预警提示、预警处理等功能。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p>
        </w:tc>
        <w:tc>
          <w:tcPr>
            <w:tcW w:w="4076" w:type="dxa"/>
            <w:vAlign w:val="center"/>
          </w:tcPr>
          <w:p>
            <w:pPr>
              <w:pStyle w:val="10"/>
              <w:ind w:left="0" w:firstLine="0"/>
              <w:rPr>
                <w:rFonts w:hint="eastAsia"/>
                <w:bCs/>
                <w:sz w:val="24"/>
                <w:szCs w:val="24"/>
                <w:u w:val="single"/>
              </w:rPr>
            </w:pPr>
            <w:r>
              <w:rPr>
                <w:rFonts w:hint="eastAsia"/>
                <w:b/>
                <w:bCs/>
                <w:sz w:val="24"/>
                <w:szCs w:val="24"/>
                <w:u w:val="single"/>
              </w:rPr>
              <w:t>3.0.</w:t>
            </w:r>
            <w:r>
              <w:rPr>
                <w:b/>
                <w:bCs/>
                <w:sz w:val="24"/>
                <w:szCs w:val="24"/>
                <w:u w:val="single"/>
              </w:rPr>
              <w:t>2</w:t>
            </w:r>
            <w:r>
              <w:rPr>
                <w:rFonts w:hint="eastAsia"/>
                <w:b/>
                <w:bCs/>
                <w:sz w:val="24"/>
                <w:szCs w:val="24"/>
                <w:u w:val="single"/>
              </w:rPr>
              <w:t>A</w:t>
            </w:r>
            <w:r>
              <w:rPr>
                <w:b/>
                <w:bCs/>
                <w:sz w:val="24"/>
                <w:szCs w:val="24"/>
                <w:u w:val="single"/>
              </w:rPr>
              <w:t xml:space="preserve"> </w:t>
            </w:r>
            <w:r>
              <w:rPr>
                <w:rFonts w:hint="eastAsia"/>
                <w:bCs/>
                <w:sz w:val="24"/>
                <w:szCs w:val="24"/>
                <w:u w:val="single"/>
              </w:rPr>
              <w:t>监管系统功能应符合下列规定：</w:t>
            </w:r>
          </w:p>
          <w:p>
            <w:pPr>
              <w:pStyle w:val="10"/>
              <w:ind w:left="0" w:firstLine="0"/>
              <w:rPr>
                <w:rFonts w:hint="eastAsia"/>
                <w:bCs/>
                <w:color w:val="auto"/>
                <w:sz w:val="24"/>
                <w:szCs w:val="24"/>
                <w:u w:val="single"/>
              </w:rPr>
            </w:pPr>
            <w:r>
              <w:rPr>
                <w:rFonts w:hint="eastAsia"/>
                <w:bCs/>
                <w:sz w:val="24"/>
                <w:szCs w:val="24"/>
              </w:rPr>
              <w:t xml:space="preserve">   </w:t>
            </w:r>
            <w:r>
              <w:rPr>
                <w:rFonts w:hint="eastAsia"/>
                <w:b/>
                <w:bCs/>
                <w:color w:val="auto"/>
                <w:sz w:val="24"/>
                <w:szCs w:val="24"/>
                <w:u w:val="single"/>
              </w:rPr>
              <w:t>1</w:t>
            </w:r>
            <w:r>
              <w:rPr>
                <w:rFonts w:hint="eastAsia"/>
                <w:bCs/>
                <w:color w:val="auto"/>
                <w:sz w:val="24"/>
                <w:szCs w:val="24"/>
                <w:u w:val="single"/>
              </w:rPr>
              <w:t xml:space="preserve"> 数据采集子系统应具备从业务系统抽取数据和逐级数据汇聚的功能。</w:t>
            </w:r>
          </w:p>
          <w:p>
            <w:pPr>
              <w:pStyle w:val="10"/>
              <w:ind w:left="0" w:firstLine="0"/>
              <w:rPr>
                <w:rFonts w:hint="eastAsia"/>
                <w:bCs/>
                <w:color w:val="auto"/>
                <w:sz w:val="24"/>
                <w:szCs w:val="24"/>
                <w:u w:val="single"/>
              </w:rPr>
            </w:pPr>
            <w:r>
              <w:rPr>
                <w:rFonts w:hint="eastAsia"/>
                <w:bCs/>
                <w:color w:val="auto"/>
                <w:sz w:val="24"/>
                <w:szCs w:val="24"/>
              </w:rPr>
              <w:t xml:space="preserve">    </w:t>
            </w:r>
            <w:r>
              <w:rPr>
                <w:rFonts w:hint="eastAsia"/>
                <w:b/>
                <w:bCs/>
                <w:color w:val="auto"/>
                <w:sz w:val="24"/>
                <w:szCs w:val="24"/>
                <w:u w:val="single"/>
              </w:rPr>
              <w:t>2</w:t>
            </w:r>
            <w:r>
              <w:rPr>
                <w:rFonts w:hint="eastAsia"/>
                <w:bCs/>
                <w:color w:val="auto"/>
                <w:sz w:val="24"/>
                <w:szCs w:val="24"/>
                <w:u w:val="single"/>
              </w:rPr>
              <w:t xml:space="preserve"> 监测处理子系统应具备对维修资金业务办理全过程的规范性、合法性、时效性等方面的进行监测、预警、处置的功能。</w:t>
            </w:r>
          </w:p>
          <w:p>
            <w:pPr>
              <w:pStyle w:val="10"/>
              <w:ind w:left="0" w:firstLine="481"/>
              <w:rPr>
                <w:rFonts w:hint="eastAsia" w:asciiTheme="minorEastAsia" w:hAnsiTheme="minorEastAsia" w:eastAsiaTheme="minorEastAsia"/>
                <w:color w:val="FF0000"/>
                <w:sz w:val="24"/>
                <w:szCs w:val="24"/>
                <w:u w:val="single"/>
                <w:lang w:val="en-US" w:eastAsia="zh-CN"/>
              </w:rPr>
            </w:pPr>
            <w:r>
              <w:rPr>
                <w:rFonts w:hint="eastAsia"/>
                <w:b/>
                <w:bCs/>
                <w:color w:val="auto"/>
                <w:sz w:val="24"/>
                <w:szCs w:val="24"/>
                <w:u w:val="single"/>
              </w:rPr>
              <w:t>3</w:t>
            </w:r>
            <w:r>
              <w:rPr>
                <w:rFonts w:hint="eastAsia"/>
                <w:bCs/>
                <w:color w:val="auto"/>
                <w:sz w:val="24"/>
                <w:szCs w:val="24"/>
                <w:u w:val="single"/>
              </w:rPr>
              <w:t xml:space="preserve"> 决策支持子系统应具备从多种维度对维修资金管理过程中产生的数据进行全面汇总统计和主题分析的功能。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bdr w:val="single" w:color="auto" w:sz="4" w:space="0"/>
              </w:rPr>
            </w:pPr>
            <w:r>
              <w:rPr>
                <w:b/>
                <w:bCs/>
                <w:sz w:val="24"/>
                <w:szCs w:val="24"/>
              </w:rPr>
              <w:t>3.0.3</w:t>
            </w:r>
            <w:r>
              <w:rPr>
                <w:rFonts w:hint="eastAsia"/>
                <w:sz w:val="24"/>
                <w:szCs w:val="24"/>
              </w:rPr>
              <w:t>系统管理的数据应包括房屋数据、共用部位及共用设施设备数据、机构数据、账务数据、业务数据、核算数据、预警数据、统计数据、档案数据、发布数据和支撑数据，应</w:t>
            </w:r>
            <w:r>
              <w:rPr>
                <w:sz w:val="24"/>
                <w:szCs w:val="24"/>
              </w:rPr>
              <w:t>符合现行行业标准，</w:t>
            </w:r>
            <w:r>
              <w:rPr>
                <w:rFonts w:hint="eastAsia"/>
                <w:sz w:val="24"/>
                <w:szCs w:val="24"/>
              </w:rPr>
              <w:t>以及</w:t>
            </w:r>
            <w:r>
              <w:rPr>
                <w:sz w:val="24"/>
                <w:szCs w:val="24"/>
              </w:rPr>
              <w:t>《</w:t>
            </w:r>
            <w:r>
              <w:rPr>
                <w:rFonts w:hint="eastAsia"/>
                <w:sz w:val="24"/>
                <w:szCs w:val="24"/>
              </w:rPr>
              <w:t>住宅</w:t>
            </w:r>
            <w:r>
              <w:rPr>
                <w:sz w:val="24"/>
                <w:szCs w:val="24"/>
              </w:rPr>
              <w:t>专项维修资金</w:t>
            </w:r>
            <w:r>
              <w:rPr>
                <w:rFonts w:hint="eastAsia"/>
                <w:sz w:val="24"/>
                <w:szCs w:val="24"/>
              </w:rPr>
              <w:t>管理</w:t>
            </w:r>
            <w:r>
              <w:rPr>
                <w:sz w:val="24"/>
                <w:szCs w:val="24"/>
              </w:rPr>
              <w:t>基础信息数据标准》CJJ/T257</w:t>
            </w:r>
            <w:r>
              <w:rPr>
                <w:rFonts w:hint="eastAsia"/>
                <w:sz w:val="24"/>
                <w:szCs w:val="24"/>
              </w:rPr>
              <w:t>的</w:t>
            </w:r>
            <w:r>
              <w:rPr>
                <w:sz w:val="24"/>
                <w:szCs w:val="24"/>
              </w:rPr>
              <w:t>规定。</w:t>
            </w:r>
          </w:p>
        </w:tc>
        <w:tc>
          <w:tcPr>
            <w:tcW w:w="4076" w:type="dxa"/>
            <w:vAlign w:val="center"/>
          </w:tcPr>
          <w:p>
            <w:pPr>
              <w:pStyle w:val="10"/>
              <w:ind w:left="0" w:firstLine="0"/>
              <w:rPr>
                <w:rFonts w:hint="eastAsia"/>
                <w:sz w:val="24"/>
                <w:szCs w:val="24"/>
                <w:highlight w:val="yellow"/>
                <w:u w:val="single"/>
              </w:rPr>
            </w:pPr>
            <w:r>
              <w:rPr>
                <w:b/>
                <w:bCs/>
                <w:sz w:val="24"/>
                <w:szCs w:val="24"/>
                <w:u w:val="none"/>
              </w:rPr>
              <w:t>3.0.3</w:t>
            </w:r>
            <w:r>
              <w:rPr>
                <w:b/>
                <w:bCs/>
                <w:sz w:val="24"/>
                <w:szCs w:val="24"/>
              </w:rPr>
              <w:t xml:space="preserve"> </w:t>
            </w:r>
            <w:r>
              <w:rPr>
                <w:rFonts w:hint="eastAsia"/>
                <w:bCs/>
                <w:sz w:val="24"/>
                <w:szCs w:val="24"/>
                <w:u w:val="single"/>
              </w:rPr>
              <w:t>业务</w:t>
            </w:r>
            <w:r>
              <w:rPr>
                <w:rFonts w:hint="eastAsia"/>
                <w:sz w:val="24"/>
                <w:szCs w:val="24"/>
              </w:rPr>
              <w:t>系统管理的数据应包括房屋数据、共用部位及共用设施设备数据、机构数据、账务数据、业务数据、核算数据、</w:t>
            </w:r>
            <w:r>
              <w:rPr>
                <w:rFonts w:hint="eastAsia"/>
                <w:sz w:val="24"/>
                <w:szCs w:val="24"/>
                <w:bdr w:val="single" w:color="auto" w:sz="4" w:space="0"/>
              </w:rPr>
              <w:t>预警数据、</w:t>
            </w:r>
            <w:r>
              <w:rPr>
                <w:rFonts w:hint="eastAsia"/>
                <w:sz w:val="24"/>
                <w:szCs w:val="24"/>
              </w:rPr>
              <w:t>统计数据、档案数据、发布数据和支撑数据，</w:t>
            </w:r>
            <w:r>
              <w:rPr>
                <w:rFonts w:hint="eastAsia"/>
                <w:sz w:val="24"/>
                <w:szCs w:val="24"/>
                <w:u w:val="single"/>
              </w:rPr>
              <w:t>监管系统管理的数据应包括预警数据，</w:t>
            </w:r>
            <w:r>
              <w:rPr>
                <w:rFonts w:hint="eastAsia"/>
                <w:sz w:val="24"/>
                <w:szCs w:val="24"/>
              </w:rPr>
              <w:t>应</w:t>
            </w:r>
            <w:r>
              <w:rPr>
                <w:sz w:val="24"/>
                <w:szCs w:val="24"/>
              </w:rPr>
              <w:t>符合现行行业标准，</w:t>
            </w:r>
            <w:r>
              <w:rPr>
                <w:rFonts w:hint="eastAsia"/>
                <w:sz w:val="24"/>
                <w:szCs w:val="24"/>
              </w:rPr>
              <w:t>以及</w:t>
            </w:r>
            <w:r>
              <w:rPr>
                <w:sz w:val="24"/>
                <w:szCs w:val="24"/>
              </w:rPr>
              <w:t>《</w:t>
            </w:r>
            <w:r>
              <w:rPr>
                <w:rFonts w:hint="eastAsia"/>
                <w:sz w:val="24"/>
                <w:szCs w:val="24"/>
              </w:rPr>
              <w:t>住宅</w:t>
            </w:r>
            <w:r>
              <w:rPr>
                <w:sz w:val="24"/>
                <w:szCs w:val="24"/>
              </w:rPr>
              <w:t>专项维修资金</w:t>
            </w:r>
            <w:r>
              <w:rPr>
                <w:rFonts w:hint="eastAsia"/>
                <w:sz w:val="24"/>
                <w:szCs w:val="24"/>
              </w:rPr>
              <w:t>管理</w:t>
            </w:r>
            <w:r>
              <w:rPr>
                <w:sz w:val="24"/>
                <w:szCs w:val="24"/>
              </w:rPr>
              <w:t>基础信息数据标准》CJJ/T257</w:t>
            </w:r>
            <w:r>
              <w:rPr>
                <w:rFonts w:hint="eastAsia"/>
                <w:sz w:val="24"/>
                <w:szCs w:val="24"/>
              </w:rPr>
              <w:t>的</w:t>
            </w:r>
            <w:r>
              <w:rPr>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r>
              <w:rPr>
                <w:b/>
                <w:bCs/>
                <w:sz w:val="24"/>
                <w:szCs w:val="24"/>
              </w:rPr>
              <w:t>3.0.4</w:t>
            </w:r>
            <w:r>
              <w:rPr>
                <w:rFonts w:hint="eastAsia"/>
                <w:sz w:val="24"/>
                <w:szCs w:val="24"/>
              </w:rPr>
              <w:t>系统应内外网物理隔离。公共服务子系统应在外网运行，其它子系统应在内网运行。</w:t>
            </w:r>
          </w:p>
        </w:tc>
        <w:tc>
          <w:tcPr>
            <w:tcW w:w="4076" w:type="dxa"/>
            <w:vAlign w:val="center"/>
          </w:tcPr>
          <w:p>
            <w:pPr>
              <w:pStyle w:val="10"/>
              <w:ind w:left="0" w:firstLine="0"/>
              <w:rPr>
                <w:b/>
                <w:bCs/>
                <w:sz w:val="24"/>
                <w:szCs w:val="24"/>
                <w:u w:val="single"/>
              </w:rPr>
            </w:pPr>
            <w:r>
              <w:rPr>
                <w:rFonts w:hint="eastAsia"/>
                <w:b/>
                <w:bCs/>
                <w:sz w:val="24"/>
                <w:szCs w:val="24"/>
                <w:bdr w:val="single" w:color="auto" w:sz="4" w:space="0"/>
              </w:rPr>
              <w:t>3.0.4</w:t>
            </w:r>
            <w:r>
              <w:rPr>
                <w:rFonts w:hint="eastAsia"/>
                <w:sz w:val="24"/>
                <w:szCs w:val="24"/>
                <w:bdr w:val="single" w:color="auto" w:sz="4" w:space="0"/>
              </w:rPr>
              <w:t>系统应内外网物理隔离。公共服务子系统应在外网运行，其它子系统应在内网运行。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bdr w:val="single" w:color="auto" w:sz="4" w:space="0"/>
              </w:rPr>
            </w:pPr>
            <w:r>
              <w:rPr>
                <w:b/>
                <w:bCs/>
                <w:sz w:val="24"/>
                <w:szCs w:val="24"/>
              </w:rPr>
              <w:t>3.0.5</w:t>
            </w:r>
            <w:r>
              <w:rPr>
                <w:rFonts w:hint="eastAsia"/>
                <w:sz w:val="24"/>
                <w:szCs w:val="24"/>
              </w:rPr>
              <w:t>系统在与银行、权属登记等关联业务系统集成时，应在内网进行集成。</w:t>
            </w:r>
          </w:p>
        </w:tc>
        <w:tc>
          <w:tcPr>
            <w:tcW w:w="4076" w:type="dxa"/>
            <w:vAlign w:val="center"/>
          </w:tcPr>
          <w:p>
            <w:pPr>
              <w:pStyle w:val="10"/>
              <w:ind w:left="0" w:firstLine="0"/>
              <w:rPr>
                <w:rFonts w:hint="eastAsia"/>
                <w:sz w:val="24"/>
                <w:szCs w:val="24"/>
                <w:u w:val="single"/>
              </w:rPr>
            </w:pPr>
            <w:r>
              <w:rPr>
                <w:rFonts w:hint="eastAsia"/>
                <w:b/>
                <w:bCs/>
                <w:sz w:val="24"/>
                <w:szCs w:val="24"/>
                <w:bdr w:val="single" w:color="auto" w:sz="4" w:space="0"/>
              </w:rPr>
              <w:t>3.0.5</w:t>
            </w:r>
            <w:r>
              <w:rPr>
                <w:rFonts w:hint="eastAsia"/>
                <w:sz w:val="24"/>
                <w:szCs w:val="24"/>
                <w:bdr w:val="single" w:color="auto" w:sz="4" w:space="0"/>
              </w:rPr>
              <w:t>系统在与银行、权属登记等关联业务系统集成时，应在内网进行集成。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color w:val="000000" w:themeColor="text1"/>
                <w:sz w:val="24"/>
                <w:szCs w:val="24"/>
                <w14:textFill>
                  <w14:solidFill>
                    <w14:schemeClr w14:val="tx1"/>
                  </w14:solidFill>
                </w14:textFill>
              </w:rPr>
            </w:pPr>
            <w:r>
              <w:rPr>
                <w:b/>
                <w:bCs/>
                <w:sz w:val="24"/>
                <w:szCs w:val="24"/>
              </w:rPr>
              <w:t>3.0.6</w:t>
            </w:r>
            <w:r>
              <w:rPr>
                <w:rFonts w:hint="eastAsia"/>
                <w:sz w:val="24"/>
                <w:szCs w:val="24"/>
              </w:rPr>
              <w:t>系统宜支持条码或二维码技术，整合线上线下业务。</w:t>
            </w:r>
          </w:p>
        </w:tc>
        <w:tc>
          <w:tcPr>
            <w:tcW w:w="4076" w:type="dxa"/>
            <w:vAlign w:val="center"/>
          </w:tcPr>
          <w:p>
            <w:pPr>
              <w:pStyle w:val="10"/>
              <w:ind w:left="0" w:firstLine="0"/>
              <w:rPr>
                <w:rFonts w:hint="eastAsia"/>
                <w:sz w:val="24"/>
                <w:szCs w:val="24"/>
                <w:u w:val="single"/>
              </w:rPr>
            </w:pPr>
            <w:r>
              <w:rPr>
                <w:b/>
                <w:bCs/>
                <w:sz w:val="24"/>
                <w:szCs w:val="24"/>
                <w:u w:val="none"/>
              </w:rPr>
              <w:t>3.0.6</w:t>
            </w:r>
            <w:r>
              <w:rPr>
                <w:b/>
                <w:bCs/>
                <w:sz w:val="24"/>
                <w:szCs w:val="24"/>
              </w:rPr>
              <w:t xml:space="preserve"> </w:t>
            </w:r>
            <w:r>
              <w:rPr>
                <w:rFonts w:hint="eastAsia"/>
                <w:bCs/>
                <w:sz w:val="24"/>
                <w:szCs w:val="24"/>
                <w:u w:val="single"/>
              </w:rPr>
              <w:t>业务</w:t>
            </w:r>
            <w:r>
              <w:rPr>
                <w:rFonts w:hint="eastAsia"/>
                <w:sz w:val="24"/>
                <w:szCs w:val="24"/>
              </w:rPr>
              <w:t>系统宜支持条码或二维码技术，整合线上线下业务。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color w:val="000000" w:themeColor="text1"/>
                <w:sz w:val="24"/>
                <w:szCs w:val="24"/>
                <w14:textFill>
                  <w14:solidFill>
                    <w14:schemeClr w14:val="tx1"/>
                  </w14:solidFill>
                </w14:textFill>
              </w:rPr>
            </w:pPr>
            <w:r>
              <w:rPr>
                <w:b/>
                <w:bCs/>
                <w:sz w:val="24"/>
                <w:szCs w:val="24"/>
              </w:rPr>
              <w:t>3.0.7</w:t>
            </w:r>
            <w:r>
              <w:rPr>
                <w:rFonts w:hint="eastAsia"/>
                <w:sz w:val="24"/>
                <w:szCs w:val="24"/>
              </w:rPr>
              <w:t>系统宜将维修资金交存及使用情况等数据结合物业服务、物业相关地理信息系统应用进行展示。</w:t>
            </w:r>
          </w:p>
        </w:tc>
        <w:tc>
          <w:tcPr>
            <w:tcW w:w="4076" w:type="dxa"/>
            <w:vAlign w:val="center"/>
          </w:tcPr>
          <w:p>
            <w:pPr>
              <w:pStyle w:val="10"/>
              <w:ind w:left="0" w:firstLine="0"/>
              <w:rPr>
                <w:rFonts w:hint="eastAsia"/>
                <w:sz w:val="24"/>
                <w:szCs w:val="24"/>
                <w:u w:val="single"/>
              </w:rPr>
            </w:pPr>
            <w:r>
              <w:rPr>
                <w:b/>
                <w:bCs/>
                <w:sz w:val="24"/>
                <w:szCs w:val="24"/>
                <w:u w:val="none"/>
              </w:rPr>
              <w:t>3.0.7</w:t>
            </w:r>
            <w:r>
              <w:rPr>
                <w:b/>
                <w:bCs/>
                <w:sz w:val="24"/>
                <w:szCs w:val="24"/>
              </w:rPr>
              <w:t xml:space="preserve"> </w:t>
            </w:r>
            <w:r>
              <w:rPr>
                <w:rFonts w:hint="eastAsia"/>
                <w:bCs/>
                <w:sz w:val="24"/>
                <w:szCs w:val="24"/>
                <w:u w:val="single"/>
              </w:rPr>
              <w:t>监管</w:t>
            </w:r>
            <w:r>
              <w:rPr>
                <w:rFonts w:hint="eastAsia"/>
                <w:sz w:val="24"/>
                <w:szCs w:val="24"/>
              </w:rPr>
              <w:t>系统宜将维修资金交存</w:t>
            </w:r>
            <w:r>
              <w:rPr>
                <w:rFonts w:hint="eastAsia"/>
                <w:sz w:val="24"/>
                <w:szCs w:val="24"/>
                <w:bdr w:val="single" w:color="auto" w:sz="4" w:space="0"/>
              </w:rPr>
              <w:t>及</w:t>
            </w:r>
            <w:r>
              <w:rPr>
                <w:rFonts w:hint="eastAsia"/>
                <w:sz w:val="24"/>
                <w:szCs w:val="24"/>
              </w:rPr>
              <w:t>、使用</w:t>
            </w:r>
            <w:r>
              <w:rPr>
                <w:rFonts w:hint="eastAsia"/>
                <w:sz w:val="24"/>
                <w:szCs w:val="24"/>
                <w:u w:val="single"/>
              </w:rPr>
              <w:t>、增值</w:t>
            </w:r>
            <w:r>
              <w:rPr>
                <w:rFonts w:hint="eastAsia"/>
                <w:sz w:val="24"/>
                <w:szCs w:val="24"/>
              </w:rPr>
              <w:t>情况等数据结合物业服务、物业相关地理信息系统应用进行展示。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eastAsiaTheme="minorEastAsia"/>
                <w:b/>
                <w:bCs/>
                <w:color w:val="000000" w:themeColor="text1"/>
                <w:spacing w:val="30"/>
                <w:kern w:val="36"/>
                <w:sz w:val="24"/>
                <w:szCs w:val="24"/>
                <w14:textFill>
                  <w14:solidFill>
                    <w14:schemeClr w14:val="tx1"/>
                  </w14:solidFill>
                </w14:textFill>
              </w:rPr>
              <w:t>4基础数据管理子系统</w:t>
            </w:r>
          </w:p>
        </w:tc>
        <w:tc>
          <w:tcPr>
            <w:tcW w:w="4076"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eastAsiaTheme="minorEastAsia"/>
                <w:b/>
                <w:bCs/>
                <w:color w:val="000000" w:themeColor="text1"/>
                <w:spacing w:val="30"/>
                <w:kern w:val="36"/>
                <w:sz w:val="24"/>
                <w:szCs w:val="24"/>
                <w14:textFill>
                  <w14:solidFill>
                    <w14:schemeClr w14:val="tx1"/>
                  </w14:solidFill>
                </w14:textFill>
              </w:rPr>
              <w:t>4</w:t>
            </w:r>
            <w:r>
              <w:rPr>
                <w:rFonts w:hint="eastAsia" w:eastAsiaTheme="minorEastAsia"/>
                <w:b/>
                <w:bCs/>
                <w:color w:val="000000" w:themeColor="text1"/>
                <w:spacing w:val="30"/>
                <w:kern w:val="36"/>
                <w:sz w:val="24"/>
                <w:szCs w:val="24"/>
                <w:u w:val="single"/>
                <w14:textFill>
                  <w14:solidFill>
                    <w14:schemeClr w14:val="tx1"/>
                  </w14:solidFill>
                </w14:textFill>
              </w:rPr>
              <w:t>业务系统-</w:t>
            </w:r>
            <w:r>
              <w:rPr>
                <w:rFonts w:hint="eastAsia" w:eastAsiaTheme="minorEastAsia"/>
                <w:b/>
                <w:bCs/>
                <w:color w:val="000000" w:themeColor="text1"/>
                <w:spacing w:val="30"/>
                <w:kern w:val="36"/>
                <w:sz w:val="24"/>
                <w:szCs w:val="24"/>
                <w14:textFill>
                  <w14:solidFill>
                    <w14:schemeClr w14:val="tx1"/>
                  </w14:solidFill>
                </w14:textFill>
              </w:rPr>
              <w:t>基础数据管理子系统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firstLineChars="0"/>
              <w:jc w:val="center"/>
              <w:outlineLvl w:val="0"/>
              <w:rPr>
                <w:rFonts w:hint="default" w:ascii="Calibri" w:hAnsi="Calibri" w:cs="Calibri" w:eastAsiaTheme="minorEastAsia"/>
                <w:b/>
                <w:bCs/>
                <w:color w:val="000000" w:themeColor="text1"/>
                <w:spacing w:val="30"/>
                <w:kern w:val="36"/>
                <w:sz w:val="24"/>
                <w:szCs w:val="24"/>
                <w:lang w:val="en-US" w:eastAsia="zh-CN" w:bidi="ar-SA"/>
                <w14:textFill>
                  <w14:solidFill>
                    <w14:schemeClr w14:val="tx1"/>
                  </w14:solidFill>
                </w14:textFill>
              </w:rPr>
            </w:pPr>
            <w:r>
              <w:rPr>
                <w:rFonts w:hint="eastAsia" w:eastAsiaTheme="minorEastAsia"/>
                <w:b/>
                <w:bCs/>
                <w:color w:val="000000" w:themeColor="text1"/>
                <w:spacing w:val="30"/>
                <w:kern w:val="36"/>
                <w:sz w:val="24"/>
                <w:szCs w:val="24"/>
                <w14:textFill>
                  <w14:solidFill>
                    <w14:schemeClr w14:val="tx1"/>
                  </w14:solidFill>
                </w14:textFill>
              </w:rPr>
              <w:t>4.</w:t>
            </w:r>
            <w:r>
              <w:rPr>
                <w:rFonts w:hint="eastAsia" w:eastAsiaTheme="minorEastAsia"/>
                <w:b/>
                <w:bCs/>
                <w:color w:val="000000" w:themeColor="text1"/>
                <w:spacing w:val="30"/>
                <w:kern w:val="36"/>
                <w:sz w:val="24"/>
                <w:szCs w:val="24"/>
                <w:lang w:val="en-US" w:eastAsia="zh-CN"/>
                <w14:textFill>
                  <w14:solidFill>
                    <w14:schemeClr w14:val="tx1"/>
                  </w14:solidFill>
                </w14:textFill>
              </w:rPr>
              <w:t>1一般规定</w:t>
            </w:r>
          </w:p>
        </w:tc>
        <w:tc>
          <w:tcPr>
            <w:tcW w:w="4076" w:type="dxa"/>
            <w:vAlign w:val="center"/>
          </w:tcPr>
          <w:p>
            <w:pPr>
              <w:widowControl/>
              <w:shd w:val="clear" w:color="auto" w:fill="FFFFFF"/>
              <w:spacing w:before="300" w:after="150"/>
              <w:ind w:firstLine="0" w:firstLineChars="0"/>
              <w:jc w:val="center"/>
              <w:outlineLvl w:val="0"/>
              <w:rPr>
                <w:rFonts w:hint="eastAsia" w:ascii="Calibri" w:hAnsi="Calibri" w:cs="Calibri" w:eastAsiaTheme="minorEastAsia"/>
                <w:b/>
                <w:bCs/>
                <w:color w:val="000000" w:themeColor="text1"/>
                <w:spacing w:val="30"/>
                <w:kern w:val="36"/>
                <w:sz w:val="24"/>
                <w:szCs w:val="24"/>
                <w:lang w:val="en-US" w:eastAsia="zh-CN" w:bidi="ar-SA"/>
                <w14:textFill>
                  <w14:solidFill>
                    <w14:schemeClr w14:val="tx1"/>
                  </w14:solidFill>
                </w14:textFill>
              </w:rPr>
            </w:pPr>
            <w:r>
              <w:rPr>
                <w:rFonts w:hint="eastAsia" w:eastAsiaTheme="minorEastAsia"/>
                <w:b/>
                <w:bCs/>
                <w:color w:val="000000" w:themeColor="text1"/>
                <w:spacing w:val="30"/>
                <w:kern w:val="36"/>
                <w:sz w:val="24"/>
                <w:szCs w:val="24"/>
                <w14:textFill>
                  <w14:solidFill>
                    <w14:schemeClr w14:val="tx1"/>
                  </w14:solidFill>
                </w14:textFill>
              </w:rPr>
              <w:t>4.2</w:t>
            </w:r>
            <w:r>
              <w:rPr>
                <w:rFonts w:hint="eastAsia" w:eastAsiaTheme="minorEastAsia"/>
                <w:b/>
                <w:bCs/>
                <w:color w:val="000000" w:themeColor="text1"/>
                <w:spacing w:val="30"/>
                <w:kern w:val="36"/>
                <w:sz w:val="24"/>
                <w:szCs w:val="24"/>
                <w:lang w:val="en-US" w:eastAsia="zh-CN"/>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line="360" w:lineRule="auto"/>
              <w:ind w:firstLine="0"/>
              <w:jc w:val="left"/>
              <w:outlineLvl w:val="0"/>
              <w:rPr>
                <w:rFonts w:hint="eastAsia" w:eastAsiaTheme="minorEastAsia"/>
                <w:b/>
                <w:bCs/>
                <w:color w:val="000000" w:themeColor="text1"/>
                <w:spacing w:val="30"/>
                <w:kern w:val="36"/>
                <w:sz w:val="24"/>
                <w:szCs w:val="24"/>
                <w14:textFill>
                  <w14:solidFill>
                    <w14:schemeClr w14:val="tx1"/>
                  </w14:solidFill>
                </w14:textFill>
              </w:rPr>
            </w:pPr>
            <w:r>
              <w:rPr>
                <w:rFonts w:ascii="宋体" w:hAnsi="宋体" w:cs="宋体"/>
                <w:b/>
                <w:bCs/>
                <w:kern w:val="0"/>
                <w:sz w:val="24"/>
                <w:szCs w:val="24"/>
              </w:rPr>
              <w:t xml:space="preserve">4.1.1 </w:t>
            </w:r>
            <w:r>
              <w:rPr>
                <w:rFonts w:hint="eastAsia" w:ascii="宋体" w:hAnsi="宋体" w:eastAsia="宋体" w:cs="Times New Roman"/>
                <w:kern w:val="0"/>
                <w:sz w:val="24"/>
                <w:szCs w:val="24"/>
                <w:lang w:val="en-US" w:eastAsia="zh-CN" w:bidi="ar-SA"/>
              </w:rPr>
              <w:t>基础数据管理子系统应支持多渠道采集和维护房屋数据、共用部位及共用设施设备数据、机构数据等。</w:t>
            </w:r>
          </w:p>
        </w:tc>
        <w:tc>
          <w:tcPr>
            <w:tcW w:w="4076" w:type="dxa"/>
            <w:vAlign w:val="center"/>
          </w:tcPr>
          <w:p>
            <w:pPr>
              <w:spacing w:line="360" w:lineRule="auto"/>
              <w:jc w:val="left"/>
              <w:rPr>
                <w:rFonts w:hint="eastAsia" w:eastAsiaTheme="minorEastAsia"/>
                <w:b/>
                <w:bCs/>
                <w:color w:val="000000" w:themeColor="text1"/>
                <w:spacing w:val="30"/>
                <w:kern w:val="36"/>
                <w:sz w:val="24"/>
                <w:szCs w:val="24"/>
                <w14:textFill>
                  <w14:solidFill>
                    <w14:schemeClr w14:val="tx1"/>
                  </w14:solidFill>
                </w14:textFill>
              </w:rPr>
            </w:pPr>
            <w:r>
              <w:rPr>
                <w:rFonts w:ascii="宋体" w:hAnsi="宋体" w:cs="宋体"/>
                <w:b/>
                <w:bCs/>
                <w:kern w:val="0"/>
                <w:sz w:val="24"/>
                <w:szCs w:val="24"/>
              </w:rPr>
              <w:t xml:space="preserve">4.1.1 </w:t>
            </w:r>
            <w:r>
              <w:rPr>
                <w:rFonts w:hint="eastAsia" w:ascii="宋体" w:hAnsi="宋体" w:cs="宋体"/>
                <w:sz w:val="24"/>
                <w:szCs w:val="24"/>
              </w:rPr>
              <w:t>基础数据管理子系统应支持多渠道采集和维护房屋数据、</w:t>
            </w:r>
            <w:r>
              <w:rPr>
                <w:rFonts w:hint="eastAsia"/>
                <w:sz w:val="24"/>
                <w:szCs w:val="24"/>
                <w:bdr w:val="single" w:color="000000" w:sz="4" w:space="0"/>
              </w:rPr>
              <w:t>共用</w:t>
            </w:r>
            <w:r>
              <w:rPr>
                <w:rFonts w:hint="eastAsia"/>
                <w:sz w:val="24"/>
                <w:szCs w:val="24"/>
                <w:u w:val="single"/>
                <w:lang w:val="en-US" w:eastAsia="zh-CN"/>
              </w:rPr>
              <w:t>共有</w:t>
            </w:r>
            <w:r>
              <w:rPr>
                <w:rFonts w:hint="eastAsia" w:ascii="宋体" w:hAnsi="宋体" w:cs="宋体"/>
                <w:sz w:val="24"/>
                <w:szCs w:val="24"/>
              </w:rPr>
              <w:t>部位及共用设施设备数据、机构数据等。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14:textFill>
                  <w14:solidFill>
                    <w14:schemeClr w14:val="tx1"/>
                  </w14:solidFill>
                </w14:textFill>
              </w:rPr>
            </w:pPr>
            <w:r>
              <w:rPr>
                <w:rFonts w:hint="eastAsia" w:eastAsiaTheme="minorEastAsia"/>
                <w:b/>
                <w:bCs/>
                <w:color w:val="000000" w:themeColor="text1"/>
                <w:spacing w:val="30"/>
                <w:kern w:val="36"/>
                <w:sz w:val="24"/>
                <w:szCs w:val="24"/>
                <w14:textFill>
                  <w14:solidFill>
                    <w14:schemeClr w14:val="tx1"/>
                  </w14:solidFill>
                </w14:textFill>
              </w:rPr>
              <w:t>4.2功能要求</w:t>
            </w:r>
          </w:p>
        </w:tc>
        <w:tc>
          <w:tcPr>
            <w:tcW w:w="4076" w:type="dxa"/>
            <w:vAlign w:val="center"/>
          </w:tcPr>
          <w:p>
            <w:pPr>
              <w:widowControl/>
              <w:shd w:val="clear" w:color="auto" w:fill="FFFFFF"/>
              <w:spacing w:before="300" w:after="150"/>
              <w:ind w:firstLine="0"/>
              <w:jc w:val="center"/>
              <w:outlineLvl w:val="0"/>
              <w:rPr>
                <w:rFonts w:eastAsiaTheme="minorEastAsia"/>
                <w:b/>
                <w:bCs/>
                <w:color w:val="000000" w:themeColor="text1"/>
                <w:spacing w:val="30"/>
                <w:kern w:val="36"/>
                <w:sz w:val="24"/>
                <w:szCs w:val="24"/>
                <w14:textFill>
                  <w14:solidFill>
                    <w14:schemeClr w14:val="tx1"/>
                  </w14:solidFill>
                </w14:textFill>
              </w:rPr>
            </w:pPr>
            <w:r>
              <w:rPr>
                <w:rFonts w:hint="eastAsia" w:eastAsiaTheme="minorEastAsia"/>
                <w:b/>
                <w:bCs/>
                <w:color w:val="000000" w:themeColor="text1"/>
                <w:spacing w:val="30"/>
                <w:kern w:val="36"/>
                <w:sz w:val="24"/>
                <w:szCs w:val="24"/>
                <w14:textFill>
                  <w14:solidFill>
                    <w14:schemeClr w14:val="tx1"/>
                  </w14:solidFill>
                </w14:textFill>
              </w:rPr>
              <w:t>4.2功能要求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 xml:space="preserve">4.2.1 </w:t>
            </w:r>
            <w:r>
              <w:rPr>
                <w:rFonts w:hint="eastAsia"/>
                <w:sz w:val="24"/>
                <w:szCs w:val="24"/>
              </w:rPr>
              <w:t>房屋数据管理应</w:t>
            </w:r>
            <w:r>
              <w:rPr>
                <w:sz w:val="24"/>
                <w:szCs w:val="24"/>
              </w:rPr>
              <w:t>符合下列规定</w:t>
            </w:r>
            <w:r>
              <w:rPr>
                <w:rFonts w:hint="eastAsia"/>
                <w:sz w:val="24"/>
                <w:szCs w:val="24"/>
              </w:rPr>
              <w:t>：</w:t>
            </w:r>
          </w:p>
          <w:p>
            <w:pPr>
              <w:pStyle w:val="11"/>
              <w:ind w:left="0" w:leftChars="0" w:firstLine="472" w:firstLineChars="196"/>
              <w:rPr>
                <w:sz w:val="24"/>
                <w:szCs w:val="24"/>
              </w:rPr>
            </w:pPr>
            <w:r>
              <w:rPr>
                <w:b/>
                <w:bCs/>
                <w:sz w:val="24"/>
                <w:szCs w:val="24"/>
              </w:rPr>
              <w:t xml:space="preserve">1 </w:t>
            </w:r>
            <w:r>
              <w:rPr>
                <w:rFonts w:hint="eastAsia"/>
                <w:sz w:val="24"/>
                <w:szCs w:val="24"/>
              </w:rPr>
              <w:t>房屋数据采集应具备物业区域、</w:t>
            </w:r>
            <w:r>
              <w:rPr>
                <w:rFonts w:hint="eastAsia"/>
                <w:sz w:val="24"/>
                <w:szCs w:val="24"/>
                <w:lang w:val="en-US" w:eastAsia="zh-CN"/>
              </w:rPr>
              <w:t>楼幢</w:t>
            </w:r>
            <w:r>
              <w:rPr>
                <w:rFonts w:hint="eastAsia"/>
                <w:sz w:val="24"/>
                <w:szCs w:val="24"/>
              </w:rPr>
              <w:t>、单元、分户、业主数据采集的功能。</w:t>
            </w:r>
          </w:p>
          <w:p>
            <w:pPr>
              <w:pStyle w:val="11"/>
              <w:ind w:left="0" w:leftChars="0" w:firstLine="472" w:firstLineChars="196"/>
              <w:rPr>
                <w:sz w:val="24"/>
                <w:szCs w:val="24"/>
              </w:rPr>
            </w:pPr>
            <w:r>
              <w:rPr>
                <w:b/>
                <w:bCs/>
                <w:sz w:val="24"/>
                <w:szCs w:val="24"/>
              </w:rPr>
              <w:t xml:space="preserve">2 </w:t>
            </w:r>
            <w:r>
              <w:rPr>
                <w:rFonts w:hint="eastAsia"/>
                <w:sz w:val="24"/>
                <w:szCs w:val="24"/>
              </w:rPr>
              <w:t>房屋数据补充应具备对现有物业区域、</w:t>
            </w:r>
            <w:r>
              <w:rPr>
                <w:rFonts w:hint="eastAsia"/>
                <w:sz w:val="24"/>
                <w:szCs w:val="24"/>
                <w:lang w:val="en-US" w:eastAsia="zh-CN"/>
              </w:rPr>
              <w:t>楼幢</w:t>
            </w:r>
            <w:r>
              <w:rPr>
                <w:rFonts w:hint="eastAsia"/>
                <w:sz w:val="24"/>
                <w:szCs w:val="24"/>
              </w:rPr>
              <w:t>、单元下的楼幢、单元和分户、业主数据补充的功能。</w:t>
            </w:r>
          </w:p>
          <w:p>
            <w:pPr>
              <w:pStyle w:val="11"/>
              <w:ind w:left="0" w:leftChars="0" w:firstLine="472" w:firstLineChars="196"/>
              <w:rPr>
                <w:sz w:val="24"/>
                <w:szCs w:val="24"/>
              </w:rPr>
            </w:pPr>
            <w:r>
              <w:rPr>
                <w:b/>
                <w:bCs/>
                <w:sz w:val="24"/>
                <w:szCs w:val="24"/>
              </w:rPr>
              <w:t xml:space="preserve">3 </w:t>
            </w:r>
            <w:r>
              <w:rPr>
                <w:rFonts w:hint="eastAsia"/>
                <w:sz w:val="24"/>
                <w:szCs w:val="24"/>
              </w:rPr>
              <w:t>房屋数据变更应具备对物业区域、</w:t>
            </w:r>
            <w:r>
              <w:rPr>
                <w:rFonts w:hint="eastAsia"/>
                <w:sz w:val="24"/>
                <w:szCs w:val="24"/>
                <w:lang w:val="en-US" w:eastAsia="zh-CN"/>
              </w:rPr>
              <w:t>楼幢</w:t>
            </w:r>
            <w:r>
              <w:rPr>
                <w:rFonts w:hint="eastAsia"/>
                <w:sz w:val="24"/>
                <w:szCs w:val="24"/>
              </w:rPr>
              <w:t>、单元、分户、业主数据变更的功能。</w:t>
            </w:r>
          </w:p>
          <w:p>
            <w:pPr>
              <w:pStyle w:val="11"/>
              <w:ind w:left="0" w:leftChars="0" w:firstLine="472" w:firstLineChars="196"/>
              <w:rPr>
                <w:sz w:val="24"/>
                <w:szCs w:val="24"/>
              </w:rPr>
            </w:pPr>
            <w:r>
              <w:rPr>
                <w:b/>
                <w:bCs/>
                <w:sz w:val="24"/>
                <w:szCs w:val="24"/>
              </w:rPr>
              <w:t xml:space="preserve">4 </w:t>
            </w:r>
            <w:r>
              <w:rPr>
                <w:rFonts w:hint="eastAsia"/>
                <w:sz w:val="24"/>
                <w:szCs w:val="24"/>
              </w:rPr>
              <w:t>房屋分割合并应具备对现有物业区域、</w:t>
            </w:r>
            <w:r>
              <w:rPr>
                <w:rFonts w:hint="eastAsia"/>
                <w:sz w:val="24"/>
                <w:szCs w:val="24"/>
                <w:lang w:val="en-US" w:eastAsia="zh-CN"/>
              </w:rPr>
              <w:t>楼幢</w:t>
            </w:r>
            <w:r>
              <w:rPr>
                <w:rFonts w:hint="eastAsia"/>
                <w:sz w:val="24"/>
                <w:szCs w:val="24"/>
              </w:rPr>
              <w:t>、单元、分户数据分割和合并的功能。</w:t>
            </w:r>
          </w:p>
          <w:p>
            <w:pPr>
              <w:pStyle w:val="11"/>
              <w:ind w:left="0" w:leftChars="0" w:firstLine="472" w:firstLineChars="196"/>
              <w:rPr>
                <w:rFonts w:hint="eastAsia" w:eastAsiaTheme="minorEastAsia"/>
                <w:b/>
                <w:bCs/>
                <w:color w:val="000000" w:themeColor="text1"/>
                <w:spacing w:val="30"/>
                <w:kern w:val="36"/>
                <w:sz w:val="24"/>
                <w:szCs w:val="24"/>
                <w14:textFill>
                  <w14:solidFill>
                    <w14:schemeClr w14:val="tx1"/>
                  </w14:solidFill>
                </w14:textFill>
              </w:rPr>
            </w:pPr>
            <w:r>
              <w:rPr>
                <w:b/>
                <w:bCs/>
                <w:sz w:val="24"/>
                <w:szCs w:val="24"/>
              </w:rPr>
              <w:t xml:space="preserve">5 </w:t>
            </w:r>
            <w:r>
              <w:rPr>
                <w:rFonts w:hint="eastAsia"/>
                <w:sz w:val="24"/>
                <w:szCs w:val="24"/>
              </w:rPr>
              <w:t>房屋灭失应具备对现有物业区域、</w:t>
            </w:r>
            <w:r>
              <w:rPr>
                <w:rFonts w:hint="eastAsia"/>
                <w:sz w:val="24"/>
                <w:szCs w:val="24"/>
                <w:lang w:val="en-US" w:eastAsia="zh-CN"/>
              </w:rPr>
              <w:t>楼幢</w:t>
            </w:r>
            <w:r>
              <w:rPr>
                <w:rFonts w:hint="eastAsia"/>
                <w:sz w:val="24"/>
                <w:szCs w:val="24"/>
              </w:rPr>
              <w:t>、单元、分户灭失的功能。</w:t>
            </w:r>
          </w:p>
        </w:tc>
        <w:tc>
          <w:tcPr>
            <w:tcW w:w="4076" w:type="dxa"/>
            <w:vAlign w:val="center"/>
          </w:tcPr>
          <w:p>
            <w:pPr>
              <w:pStyle w:val="10"/>
              <w:ind w:left="0" w:firstLine="0"/>
              <w:rPr>
                <w:sz w:val="24"/>
                <w:szCs w:val="24"/>
              </w:rPr>
            </w:pPr>
            <w:r>
              <w:rPr>
                <w:b/>
                <w:bCs/>
                <w:sz w:val="24"/>
                <w:szCs w:val="24"/>
              </w:rPr>
              <w:t xml:space="preserve">4.2.1 </w:t>
            </w:r>
            <w:r>
              <w:rPr>
                <w:rFonts w:hint="eastAsia"/>
                <w:sz w:val="24"/>
                <w:szCs w:val="24"/>
              </w:rPr>
              <w:t>房屋数据管理应</w:t>
            </w:r>
            <w:r>
              <w:rPr>
                <w:sz w:val="24"/>
                <w:szCs w:val="24"/>
              </w:rPr>
              <w:t>符合下列规定</w:t>
            </w:r>
            <w:r>
              <w:rPr>
                <w:rFonts w:hint="eastAsia"/>
                <w:sz w:val="24"/>
                <w:szCs w:val="24"/>
              </w:rPr>
              <w:t>：</w:t>
            </w:r>
          </w:p>
          <w:p>
            <w:pPr>
              <w:pStyle w:val="11"/>
              <w:ind w:left="0" w:leftChars="0" w:firstLine="472" w:firstLineChars="196"/>
              <w:rPr>
                <w:sz w:val="24"/>
                <w:szCs w:val="24"/>
              </w:rPr>
            </w:pPr>
            <w:r>
              <w:rPr>
                <w:b/>
                <w:bCs/>
                <w:sz w:val="24"/>
                <w:szCs w:val="24"/>
              </w:rPr>
              <w:t xml:space="preserve">1 </w:t>
            </w:r>
            <w:r>
              <w:rPr>
                <w:rFonts w:hint="eastAsia"/>
                <w:sz w:val="24"/>
                <w:szCs w:val="24"/>
              </w:rPr>
              <w:t>房屋数据采集应具备物业区域、</w:t>
            </w:r>
            <w:r>
              <w:rPr>
                <w:rFonts w:hint="eastAsia"/>
                <w:sz w:val="24"/>
                <w:szCs w:val="24"/>
                <w:bdr w:val="single" w:color="000000" w:sz="0" w:space="0"/>
              </w:rPr>
              <w:t>楼</w:t>
            </w:r>
            <w:r>
              <w:rPr>
                <w:rFonts w:hint="eastAsia"/>
                <w:sz w:val="24"/>
                <w:szCs w:val="24"/>
              </w:rPr>
              <w:t>幢、单元、分户、业主数据采集的功能。</w:t>
            </w:r>
          </w:p>
          <w:p>
            <w:pPr>
              <w:pStyle w:val="11"/>
              <w:ind w:left="0" w:leftChars="0" w:firstLine="472" w:firstLineChars="196"/>
              <w:rPr>
                <w:sz w:val="24"/>
                <w:szCs w:val="24"/>
              </w:rPr>
            </w:pPr>
            <w:r>
              <w:rPr>
                <w:b/>
                <w:bCs/>
                <w:sz w:val="24"/>
                <w:szCs w:val="24"/>
              </w:rPr>
              <w:t xml:space="preserve">2 </w:t>
            </w:r>
            <w:r>
              <w:rPr>
                <w:rFonts w:hint="eastAsia"/>
                <w:sz w:val="24"/>
                <w:szCs w:val="24"/>
              </w:rPr>
              <w:t>房屋数据补充应具备对现有物业区域、</w:t>
            </w:r>
            <w:r>
              <w:rPr>
                <w:rFonts w:hint="eastAsia"/>
                <w:sz w:val="24"/>
                <w:szCs w:val="24"/>
                <w:bdr w:val="single" w:color="000000" w:sz="0" w:space="0"/>
              </w:rPr>
              <w:t>楼</w:t>
            </w:r>
            <w:r>
              <w:rPr>
                <w:rFonts w:hint="eastAsia"/>
                <w:sz w:val="24"/>
                <w:szCs w:val="24"/>
              </w:rPr>
              <w:t>幢、单元下的楼幢、单元和分户、业主数据补充的功能。</w:t>
            </w:r>
          </w:p>
          <w:p>
            <w:pPr>
              <w:pStyle w:val="11"/>
              <w:ind w:left="0" w:leftChars="0" w:firstLine="472" w:firstLineChars="196"/>
              <w:rPr>
                <w:sz w:val="24"/>
                <w:szCs w:val="24"/>
              </w:rPr>
            </w:pPr>
            <w:r>
              <w:rPr>
                <w:b/>
                <w:bCs/>
                <w:sz w:val="24"/>
                <w:szCs w:val="24"/>
              </w:rPr>
              <w:t xml:space="preserve">3 </w:t>
            </w:r>
            <w:r>
              <w:rPr>
                <w:rFonts w:hint="eastAsia"/>
                <w:sz w:val="24"/>
                <w:szCs w:val="24"/>
              </w:rPr>
              <w:t>房屋数据变更应具备对物业区域、</w:t>
            </w:r>
            <w:r>
              <w:rPr>
                <w:rFonts w:hint="eastAsia"/>
                <w:sz w:val="24"/>
                <w:szCs w:val="24"/>
                <w:bdr w:val="single" w:color="000000" w:sz="4" w:space="0"/>
              </w:rPr>
              <w:t>楼</w:t>
            </w:r>
            <w:r>
              <w:rPr>
                <w:rFonts w:hint="eastAsia"/>
                <w:sz w:val="24"/>
                <w:szCs w:val="24"/>
              </w:rPr>
              <w:t>幢、单元、分户、业主数据变更的功能。</w:t>
            </w:r>
          </w:p>
          <w:p>
            <w:pPr>
              <w:pStyle w:val="11"/>
              <w:ind w:left="0" w:leftChars="0" w:firstLine="472" w:firstLineChars="196"/>
              <w:rPr>
                <w:sz w:val="24"/>
                <w:szCs w:val="24"/>
              </w:rPr>
            </w:pPr>
            <w:r>
              <w:rPr>
                <w:b/>
                <w:bCs/>
                <w:sz w:val="24"/>
                <w:szCs w:val="24"/>
              </w:rPr>
              <w:t xml:space="preserve">4 </w:t>
            </w:r>
            <w:r>
              <w:rPr>
                <w:rFonts w:hint="eastAsia"/>
                <w:sz w:val="24"/>
                <w:szCs w:val="24"/>
              </w:rPr>
              <w:t>房屋分割合并应具备对现有物业区域、</w:t>
            </w:r>
            <w:r>
              <w:rPr>
                <w:rFonts w:hint="eastAsia"/>
                <w:sz w:val="24"/>
                <w:szCs w:val="24"/>
                <w:bdr w:val="single" w:color="000000" w:sz="4" w:space="0"/>
              </w:rPr>
              <w:t>楼</w:t>
            </w:r>
            <w:r>
              <w:rPr>
                <w:rFonts w:hint="eastAsia"/>
                <w:sz w:val="24"/>
                <w:szCs w:val="24"/>
              </w:rPr>
              <w:t>幢、单元、分户数据分割和合并的功能。</w:t>
            </w:r>
          </w:p>
          <w:p>
            <w:pPr>
              <w:pStyle w:val="11"/>
              <w:ind w:left="0" w:leftChars="0" w:firstLine="472" w:firstLineChars="196"/>
              <w:rPr>
                <w:rFonts w:hint="eastAsia" w:eastAsiaTheme="minorEastAsia"/>
                <w:b/>
                <w:bCs/>
                <w:color w:val="000000" w:themeColor="text1"/>
                <w:spacing w:val="30"/>
                <w:kern w:val="36"/>
                <w:sz w:val="24"/>
                <w:szCs w:val="24"/>
                <w14:textFill>
                  <w14:solidFill>
                    <w14:schemeClr w14:val="tx1"/>
                  </w14:solidFill>
                </w14:textFill>
              </w:rPr>
            </w:pPr>
            <w:r>
              <w:rPr>
                <w:b/>
                <w:bCs/>
                <w:sz w:val="24"/>
                <w:szCs w:val="24"/>
              </w:rPr>
              <w:t xml:space="preserve">5 </w:t>
            </w:r>
            <w:r>
              <w:rPr>
                <w:rFonts w:hint="eastAsia"/>
                <w:sz w:val="24"/>
                <w:szCs w:val="24"/>
              </w:rPr>
              <w:t>房屋灭失应具备对现有物业区域、</w:t>
            </w:r>
            <w:r>
              <w:rPr>
                <w:rFonts w:hint="eastAsia"/>
                <w:sz w:val="24"/>
                <w:szCs w:val="24"/>
                <w:bdr w:val="single" w:color="000000" w:sz="4" w:space="0"/>
              </w:rPr>
              <w:t>楼</w:t>
            </w:r>
            <w:r>
              <w:rPr>
                <w:rFonts w:hint="eastAsia"/>
                <w:sz w:val="24"/>
                <w:szCs w:val="24"/>
              </w:rPr>
              <w:t>幢、单元、分户灭失的功能。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color w:val="auto"/>
                <w:sz w:val="24"/>
                <w:szCs w:val="24"/>
              </w:rPr>
            </w:pPr>
            <w:r>
              <w:rPr>
                <w:b/>
                <w:bCs/>
                <w:color w:val="auto"/>
                <w:sz w:val="24"/>
                <w:szCs w:val="24"/>
                <w:u w:val="none"/>
              </w:rPr>
              <w:t>4.2.2</w:t>
            </w:r>
            <w:r>
              <w:rPr>
                <w:b/>
                <w:bCs/>
                <w:color w:val="auto"/>
                <w:sz w:val="24"/>
                <w:szCs w:val="24"/>
              </w:rPr>
              <w:t xml:space="preserve"> </w:t>
            </w:r>
            <w:r>
              <w:rPr>
                <w:rFonts w:hint="eastAsia"/>
                <w:color w:val="auto"/>
                <w:sz w:val="24"/>
                <w:szCs w:val="24"/>
              </w:rPr>
              <w:t>共用部位及共用设施设备管理应</w:t>
            </w:r>
            <w:r>
              <w:rPr>
                <w:color w:val="auto"/>
                <w:sz w:val="24"/>
                <w:szCs w:val="24"/>
              </w:rPr>
              <w:t>符合下列规定</w:t>
            </w:r>
            <w:r>
              <w:rPr>
                <w:rFonts w:hint="eastAsia"/>
                <w:color w:val="auto"/>
                <w:sz w:val="24"/>
                <w:szCs w:val="24"/>
              </w:rPr>
              <w:t>：</w:t>
            </w:r>
          </w:p>
          <w:p>
            <w:pPr>
              <w:pStyle w:val="11"/>
              <w:ind w:left="0" w:leftChars="0" w:firstLine="472" w:firstLineChars="196"/>
              <w:rPr>
                <w:color w:val="auto"/>
                <w:sz w:val="24"/>
                <w:szCs w:val="24"/>
              </w:rPr>
            </w:pPr>
            <w:r>
              <w:rPr>
                <w:b/>
                <w:bCs/>
                <w:color w:val="auto"/>
                <w:sz w:val="24"/>
                <w:szCs w:val="24"/>
              </w:rPr>
              <w:t xml:space="preserve">1 </w:t>
            </w:r>
            <w:r>
              <w:rPr>
                <w:rFonts w:hint="eastAsia"/>
                <w:color w:val="auto"/>
                <w:sz w:val="24"/>
                <w:szCs w:val="24"/>
              </w:rPr>
              <w:t>分类目录管理应具备对共用部位及共用设施设备进行多级分类的分类目录数据的建立和维护。</w:t>
            </w:r>
          </w:p>
          <w:p>
            <w:pPr>
              <w:pStyle w:val="11"/>
              <w:ind w:left="0" w:leftChars="0" w:firstLine="472" w:firstLineChars="196"/>
              <w:rPr>
                <w:rFonts w:eastAsiaTheme="minorEastAsia"/>
                <w:color w:val="FF0000"/>
                <w:sz w:val="24"/>
                <w:szCs w:val="24"/>
              </w:rPr>
            </w:pPr>
            <w:r>
              <w:rPr>
                <w:b/>
                <w:bCs/>
                <w:color w:val="auto"/>
                <w:sz w:val="24"/>
                <w:szCs w:val="24"/>
              </w:rPr>
              <w:t xml:space="preserve">2 </w:t>
            </w:r>
            <w:r>
              <w:rPr>
                <w:rFonts w:hint="eastAsia"/>
                <w:color w:val="auto"/>
                <w:sz w:val="24"/>
                <w:szCs w:val="24"/>
              </w:rPr>
              <w:t>共用部位及共用设施设备数据管理应具备对共用部位及共用设施设备信息的多渠道采集、变更及注销功能。</w:t>
            </w:r>
          </w:p>
        </w:tc>
        <w:tc>
          <w:tcPr>
            <w:tcW w:w="4076" w:type="dxa"/>
            <w:vAlign w:val="center"/>
          </w:tcPr>
          <w:p>
            <w:pPr>
              <w:pStyle w:val="10"/>
              <w:ind w:left="0" w:firstLine="0"/>
              <w:rPr>
                <w:color w:val="auto"/>
                <w:sz w:val="24"/>
                <w:szCs w:val="24"/>
              </w:rPr>
            </w:pPr>
            <w:r>
              <w:rPr>
                <w:b/>
                <w:bCs/>
                <w:color w:val="auto"/>
                <w:sz w:val="24"/>
                <w:szCs w:val="24"/>
                <w:u w:val="none"/>
              </w:rPr>
              <w:t>4.2.2</w:t>
            </w:r>
            <w:r>
              <w:rPr>
                <w:b/>
                <w:bCs/>
                <w:color w:val="auto"/>
                <w:sz w:val="24"/>
                <w:szCs w:val="24"/>
                <w:u w:val="none"/>
              </w:rPr>
              <w:t xml:space="preserve"> </w:t>
            </w:r>
            <w:r>
              <w:rPr>
                <w:rFonts w:hint="eastAsia"/>
                <w:color w:val="auto"/>
                <w:sz w:val="24"/>
                <w:szCs w:val="24"/>
              </w:rPr>
              <w:t>共用部位及共用设施设备管理应</w:t>
            </w:r>
            <w:r>
              <w:rPr>
                <w:color w:val="auto"/>
                <w:sz w:val="24"/>
                <w:szCs w:val="24"/>
              </w:rPr>
              <w:t>符合下列规定</w:t>
            </w:r>
            <w:r>
              <w:rPr>
                <w:rFonts w:hint="eastAsia"/>
                <w:color w:val="auto"/>
                <w:sz w:val="24"/>
                <w:szCs w:val="24"/>
              </w:rPr>
              <w:t>：</w:t>
            </w:r>
          </w:p>
          <w:p>
            <w:pPr>
              <w:pStyle w:val="11"/>
              <w:ind w:left="0" w:leftChars="0" w:firstLine="472" w:firstLineChars="196"/>
              <w:rPr>
                <w:color w:val="auto"/>
                <w:sz w:val="24"/>
                <w:szCs w:val="24"/>
              </w:rPr>
            </w:pPr>
            <w:r>
              <w:rPr>
                <w:b/>
                <w:bCs/>
                <w:color w:val="auto"/>
                <w:sz w:val="24"/>
                <w:szCs w:val="24"/>
              </w:rPr>
              <w:t xml:space="preserve">1 </w:t>
            </w:r>
            <w:r>
              <w:rPr>
                <w:rFonts w:hint="eastAsia"/>
                <w:color w:val="auto"/>
                <w:sz w:val="24"/>
                <w:szCs w:val="24"/>
              </w:rPr>
              <w:t>分类目录管理应具备对</w:t>
            </w:r>
            <w:r>
              <w:rPr>
                <w:rFonts w:hint="eastAsia"/>
                <w:color w:val="auto"/>
                <w:sz w:val="24"/>
                <w:szCs w:val="24"/>
                <w:bdr w:val="single" w:color="000000" w:sz="4" w:space="0"/>
              </w:rPr>
              <w:t>共用</w:t>
            </w:r>
            <w:r>
              <w:rPr>
                <w:rFonts w:hint="eastAsia"/>
                <w:color w:val="auto"/>
                <w:sz w:val="24"/>
                <w:szCs w:val="24"/>
                <w:u w:val="single"/>
                <w:lang w:val="en-US" w:eastAsia="zh-CN"/>
              </w:rPr>
              <w:t>共有</w:t>
            </w:r>
            <w:r>
              <w:rPr>
                <w:rFonts w:hint="eastAsia"/>
                <w:color w:val="auto"/>
                <w:sz w:val="24"/>
                <w:szCs w:val="24"/>
              </w:rPr>
              <w:t>部位及共用设施设备进行多级分类的分类目录数据的建立和维护。</w:t>
            </w:r>
          </w:p>
          <w:p>
            <w:pPr>
              <w:pStyle w:val="11"/>
              <w:ind w:left="0" w:leftChars="0" w:firstLine="472" w:firstLineChars="196"/>
              <w:rPr>
                <w:color w:val="auto"/>
                <w:sz w:val="24"/>
                <w:szCs w:val="24"/>
              </w:rPr>
            </w:pPr>
            <w:r>
              <w:rPr>
                <w:b/>
                <w:bCs/>
                <w:color w:val="auto"/>
                <w:sz w:val="24"/>
                <w:szCs w:val="24"/>
              </w:rPr>
              <w:t xml:space="preserve">2 </w:t>
            </w:r>
            <w:r>
              <w:rPr>
                <w:rFonts w:hint="eastAsia"/>
                <w:color w:val="auto"/>
                <w:sz w:val="24"/>
                <w:szCs w:val="24"/>
                <w:bdr w:val="single" w:color="000000" w:sz="4" w:space="0"/>
              </w:rPr>
              <w:t>共用</w:t>
            </w:r>
            <w:r>
              <w:rPr>
                <w:rFonts w:hint="eastAsia"/>
                <w:color w:val="auto"/>
                <w:sz w:val="24"/>
                <w:szCs w:val="24"/>
                <w:u w:val="single"/>
                <w:lang w:val="en-US" w:eastAsia="zh-CN"/>
              </w:rPr>
              <w:t>共有</w:t>
            </w:r>
            <w:r>
              <w:rPr>
                <w:rFonts w:hint="eastAsia"/>
                <w:color w:val="auto"/>
                <w:sz w:val="24"/>
                <w:szCs w:val="24"/>
              </w:rPr>
              <w:t>部位及共用设施设备数据管理应具备对</w:t>
            </w:r>
            <w:r>
              <w:rPr>
                <w:rFonts w:hint="eastAsia"/>
                <w:color w:val="auto"/>
                <w:sz w:val="24"/>
                <w:szCs w:val="24"/>
                <w:bdr w:val="single" w:color="000000" w:sz="4" w:space="0"/>
              </w:rPr>
              <w:t>共用</w:t>
            </w:r>
            <w:r>
              <w:rPr>
                <w:rFonts w:hint="eastAsia"/>
                <w:color w:val="auto"/>
                <w:sz w:val="24"/>
                <w:szCs w:val="24"/>
                <w:u w:val="single"/>
                <w:lang w:val="en-US" w:eastAsia="zh-CN"/>
              </w:rPr>
              <w:t>共有</w:t>
            </w:r>
            <w:r>
              <w:rPr>
                <w:rFonts w:hint="eastAsia"/>
                <w:color w:val="auto"/>
                <w:sz w:val="24"/>
                <w:szCs w:val="24"/>
              </w:rPr>
              <w:t>部位及共用设施设备</w:t>
            </w:r>
            <w:r>
              <w:rPr>
                <w:rFonts w:hint="eastAsia"/>
                <w:color w:val="auto"/>
                <w:sz w:val="24"/>
                <w:szCs w:val="24"/>
                <w:u w:val="single"/>
              </w:rPr>
              <w:t>基础</w:t>
            </w:r>
            <w:r>
              <w:rPr>
                <w:rFonts w:hint="eastAsia"/>
                <w:color w:val="auto"/>
                <w:sz w:val="24"/>
                <w:szCs w:val="24"/>
              </w:rPr>
              <w:t>信息的多渠道采集、变更及注销功能。</w:t>
            </w:r>
          </w:p>
          <w:p>
            <w:pPr>
              <w:pStyle w:val="11"/>
              <w:ind w:left="0" w:leftChars="0" w:firstLine="472" w:firstLineChars="196"/>
              <w:rPr>
                <w:rFonts w:asciiTheme="minorEastAsia" w:hAnsiTheme="minorEastAsia" w:eastAsiaTheme="minorEastAsia"/>
                <w:color w:val="FF0000"/>
                <w:sz w:val="24"/>
                <w:szCs w:val="24"/>
                <w:u w:val="single"/>
              </w:rPr>
            </w:pPr>
            <w:r>
              <w:rPr>
                <w:rFonts w:hint="eastAsia"/>
                <w:b/>
                <w:bCs/>
                <w:color w:val="auto"/>
                <w:sz w:val="24"/>
                <w:szCs w:val="24"/>
                <w:u w:val="single"/>
              </w:rPr>
              <w:t>3</w:t>
            </w:r>
            <w:r>
              <w:rPr>
                <w:rFonts w:hint="eastAsia"/>
                <w:color w:val="auto"/>
                <w:sz w:val="24"/>
                <w:szCs w:val="24"/>
                <w:bdr w:val="single" w:color="000000" w:sz="4" w:space="0"/>
              </w:rPr>
              <w:t>共用</w:t>
            </w:r>
            <w:r>
              <w:rPr>
                <w:rFonts w:hint="eastAsia"/>
                <w:color w:val="auto"/>
                <w:sz w:val="24"/>
                <w:szCs w:val="24"/>
                <w:u w:val="single"/>
                <w:lang w:val="en-US" w:eastAsia="zh-CN"/>
              </w:rPr>
              <w:t>共有</w:t>
            </w:r>
            <w:r>
              <w:rPr>
                <w:rFonts w:hint="eastAsia"/>
                <w:bCs/>
                <w:color w:val="auto"/>
                <w:sz w:val="24"/>
                <w:szCs w:val="24"/>
                <w:u w:val="single"/>
              </w:rPr>
              <w:t>部位及共用设施设备数据管理应具备对</w:t>
            </w:r>
            <w:r>
              <w:rPr>
                <w:rFonts w:hint="eastAsia"/>
                <w:color w:val="auto"/>
                <w:sz w:val="24"/>
                <w:szCs w:val="24"/>
                <w:bdr w:val="single" w:color="000000" w:sz="4" w:space="0"/>
              </w:rPr>
              <w:t>共用</w:t>
            </w:r>
            <w:r>
              <w:rPr>
                <w:rFonts w:hint="eastAsia"/>
                <w:color w:val="auto"/>
                <w:sz w:val="24"/>
                <w:szCs w:val="24"/>
                <w:u w:val="single"/>
                <w:lang w:val="en-US" w:eastAsia="zh-CN"/>
              </w:rPr>
              <w:t>共有</w:t>
            </w:r>
            <w:r>
              <w:rPr>
                <w:rFonts w:hint="eastAsia"/>
                <w:bCs/>
                <w:color w:val="auto"/>
                <w:sz w:val="24"/>
                <w:szCs w:val="24"/>
                <w:u w:val="single"/>
              </w:rPr>
              <w:t>部位及共用设施设备维修、保养、巡检信息采集功能。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b/>
                <w:bCs/>
                <w:sz w:val="24"/>
                <w:szCs w:val="24"/>
              </w:rPr>
            </w:pPr>
            <w:r>
              <w:rPr>
                <w:rFonts w:hint="eastAsia"/>
                <w:b/>
                <w:bCs/>
                <w:sz w:val="24"/>
                <w:szCs w:val="24"/>
              </w:rPr>
              <w:t>4.3数据要求</w:t>
            </w:r>
          </w:p>
        </w:tc>
        <w:tc>
          <w:tcPr>
            <w:tcW w:w="4076" w:type="dxa"/>
            <w:vAlign w:val="center"/>
          </w:tcPr>
          <w:p>
            <w:pPr>
              <w:widowControl/>
              <w:shd w:val="clear" w:color="auto" w:fill="FFFFFF"/>
              <w:spacing w:before="300" w:after="150"/>
              <w:ind w:firstLine="0"/>
              <w:jc w:val="center"/>
              <w:outlineLvl w:val="0"/>
              <w:rPr>
                <w:b/>
                <w:bCs/>
                <w:sz w:val="24"/>
                <w:szCs w:val="24"/>
                <w:u w:val="single"/>
              </w:rPr>
            </w:pPr>
            <w:r>
              <w:rPr>
                <w:rFonts w:hint="eastAsia"/>
                <w:b/>
                <w:bCs/>
                <w:sz w:val="24"/>
                <w:szCs w:val="24"/>
              </w:rPr>
              <w:t>4.3数据要求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b/>
                <w:bCs/>
                <w:sz w:val="24"/>
                <w:szCs w:val="24"/>
              </w:rPr>
            </w:pPr>
            <w:r>
              <w:rPr>
                <w:b/>
                <w:bCs/>
                <w:sz w:val="24"/>
                <w:szCs w:val="24"/>
              </w:rPr>
              <w:t xml:space="preserve">4.3.1 </w:t>
            </w:r>
            <w:r>
              <w:rPr>
                <w:rFonts w:hint="eastAsia"/>
                <w:sz w:val="24"/>
                <w:szCs w:val="24"/>
              </w:rPr>
              <w:t>基础数据管理子系统的数据应包括房屋数据、共用部位及共用设施设备数据、机构数据、支撑数据等。</w:t>
            </w:r>
          </w:p>
        </w:tc>
        <w:tc>
          <w:tcPr>
            <w:tcW w:w="4076" w:type="dxa"/>
            <w:vAlign w:val="center"/>
          </w:tcPr>
          <w:p>
            <w:pPr>
              <w:pStyle w:val="10"/>
              <w:ind w:left="0" w:firstLine="0"/>
              <w:rPr>
                <w:rFonts w:hint="eastAsia"/>
                <w:b/>
                <w:bCs/>
                <w:sz w:val="24"/>
                <w:szCs w:val="24"/>
              </w:rPr>
            </w:pPr>
            <w:r>
              <w:rPr>
                <w:b/>
                <w:bCs/>
                <w:sz w:val="24"/>
                <w:szCs w:val="24"/>
              </w:rPr>
              <w:t xml:space="preserve">4.3.1 </w:t>
            </w:r>
            <w:r>
              <w:rPr>
                <w:rFonts w:hint="eastAsia"/>
                <w:sz w:val="24"/>
                <w:szCs w:val="24"/>
              </w:rPr>
              <w:t>基础数据管理子系统的数据应包括房屋数据、</w:t>
            </w:r>
            <w:r>
              <w:rPr>
                <w:rFonts w:hint="eastAsia"/>
                <w:sz w:val="24"/>
                <w:szCs w:val="24"/>
                <w:bdr w:val="single" w:color="000000" w:sz="4" w:space="0"/>
              </w:rPr>
              <w:t>共用</w:t>
            </w:r>
            <w:r>
              <w:rPr>
                <w:rFonts w:hint="eastAsia"/>
                <w:sz w:val="24"/>
                <w:szCs w:val="24"/>
                <w:u w:val="single"/>
                <w:lang w:val="en-US" w:eastAsia="zh-CN"/>
              </w:rPr>
              <w:t>共有</w:t>
            </w:r>
            <w:r>
              <w:rPr>
                <w:rFonts w:hint="eastAsia"/>
                <w:sz w:val="24"/>
                <w:szCs w:val="24"/>
              </w:rPr>
              <w:t>部位及共用设施设备数据、机构数据、支撑数据等。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b/>
                <w:bCs/>
                <w:sz w:val="24"/>
                <w:szCs w:val="24"/>
              </w:rPr>
            </w:pPr>
            <w:r>
              <w:rPr>
                <w:b/>
                <w:bCs/>
                <w:sz w:val="24"/>
                <w:szCs w:val="24"/>
              </w:rPr>
              <w:t xml:space="preserve">4.3.2 </w:t>
            </w:r>
            <w:r>
              <w:rPr>
                <w:rFonts w:hint="eastAsia"/>
                <w:sz w:val="24"/>
                <w:szCs w:val="24"/>
              </w:rPr>
              <w:t>物业区域、</w:t>
            </w:r>
            <w:r>
              <w:rPr>
                <w:rFonts w:hint="eastAsia"/>
                <w:sz w:val="24"/>
                <w:szCs w:val="24"/>
                <w:lang w:val="en-US" w:eastAsia="zh-CN"/>
              </w:rPr>
              <w:t>楼幢</w:t>
            </w:r>
            <w:r>
              <w:rPr>
                <w:rFonts w:hint="eastAsia"/>
                <w:sz w:val="24"/>
                <w:szCs w:val="24"/>
              </w:rPr>
              <w:t>、单元、分户、业主信息、建筑面积等楼盘数据宜与权属数据保持一致，实现同步更新。</w:t>
            </w:r>
          </w:p>
        </w:tc>
        <w:tc>
          <w:tcPr>
            <w:tcW w:w="4076" w:type="dxa"/>
            <w:vAlign w:val="center"/>
          </w:tcPr>
          <w:p>
            <w:pPr>
              <w:pStyle w:val="10"/>
              <w:ind w:left="0" w:firstLine="0"/>
              <w:rPr>
                <w:rFonts w:hint="eastAsia"/>
                <w:b/>
                <w:bCs/>
                <w:sz w:val="24"/>
                <w:szCs w:val="24"/>
              </w:rPr>
            </w:pPr>
            <w:r>
              <w:rPr>
                <w:b/>
                <w:bCs/>
                <w:sz w:val="24"/>
                <w:szCs w:val="24"/>
              </w:rPr>
              <w:t xml:space="preserve">4.3.2 </w:t>
            </w:r>
            <w:r>
              <w:rPr>
                <w:rFonts w:hint="eastAsia"/>
                <w:sz w:val="24"/>
                <w:szCs w:val="24"/>
              </w:rPr>
              <w:t>物业区域、</w:t>
            </w:r>
            <w:r>
              <w:rPr>
                <w:rFonts w:hint="eastAsia"/>
                <w:sz w:val="24"/>
                <w:szCs w:val="24"/>
                <w:bdr w:val="single" w:color="000000" w:sz="4" w:space="0"/>
              </w:rPr>
              <w:t>楼</w:t>
            </w:r>
            <w:r>
              <w:rPr>
                <w:rFonts w:hint="eastAsia"/>
                <w:sz w:val="24"/>
                <w:szCs w:val="24"/>
              </w:rPr>
              <w:t>幢、单元、分户、业主信息、建筑面积等楼盘数据宜与权属数据保持一致，实现同步更新。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r>
              <w:rPr>
                <w:b/>
                <w:bCs/>
                <w:sz w:val="24"/>
                <w:szCs w:val="24"/>
              </w:rPr>
              <w:t xml:space="preserve">    </w:t>
            </w:r>
          </w:p>
        </w:tc>
        <w:tc>
          <w:tcPr>
            <w:tcW w:w="4076" w:type="dxa"/>
            <w:vAlign w:val="center"/>
          </w:tcPr>
          <w:p>
            <w:pPr>
              <w:pStyle w:val="10"/>
              <w:ind w:left="0" w:firstLine="0"/>
              <w:rPr>
                <w:rFonts w:asciiTheme="minorEastAsia" w:hAnsiTheme="minorEastAsia" w:eastAsiaTheme="minorEastAsia"/>
                <w:color w:val="FF0000"/>
                <w:sz w:val="24"/>
                <w:szCs w:val="24"/>
                <w:u w:val="single"/>
              </w:rPr>
            </w:pPr>
            <w:r>
              <w:rPr>
                <w:rFonts w:hint="eastAsia"/>
                <w:b/>
                <w:bCs/>
                <w:sz w:val="24"/>
                <w:szCs w:val="24"/>
                <w:u w:val="single"/>
              </w:rPr>
              <w:t>4.3.</w:t>
            </w:r>
            <w:r>
              <w:rPr>
                <w:b/>
                <w:bCs/>
                <w:sz w:val="24"/>
                <w:szCs w:val="24"/>
                <w:u w:val="single"/>
              </w:rPr>
              <w:t>2</w:t>
            </w:r>
            <w:r>
              <w:rPr>
                <w:rFonts w:hint="eastAsia"/>
                <w:b/>
                <w:bCs/>
                <w:sz w:val="24"/>
                <w:szCs w:val="24"/>
                <w:u w:val="single"/>
              </w:rPr>
              <w:t>A</w:t>
            </w:r>
            <w:r>
              <w:rPr>
                <w:b/>
                <w:bCs/>
                <w:sz w:val="24"/>
                <w:szCs w:val="24"/>
                <w:u w:val="single"/>
              </w:rPr>
              <w:t xml:space="preserve"> </w:t>
            </w:r>
            <w:r>
              <w:rPr>
                <w:rFonts w:hint="eastAsia"/>
                <w:bCs/>
                <w:sz w:val="24"/>
                <w:szCs w:val="24"/>
                <w:u w:val="single"/>
              </w:rPr>
              <w:t>对涉密数据，在存储时应做加密处理。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bdr w:val="single" w:color="auto" w:sz="4" w:space="0"/>
              </w:rPr>
            </w:pPr>
            <w:r>
              <w:rPr>
                <w:b/>
                <w:bCs/>
                <w:sz w:val="24"/>
                <w:szCs w:val="24"/>
              </w:rPr>
              <w:t>4.3.3</w:t>
            </w:r>
            <w:r>
              <w:rPr>
                <w:rFonts w:hint="eastAsia"/>
                <w:sz w:val="24"/>
                <w:szCs w:val="24"/>
              </w:rPr>
              <w:t>共用部位及共用设施设备数据应包含分类目录、特征数据和维修记录。特征数据应包含名称、类型、型号、生产日期、质保期、位置、受益分户范围等数据。</w:t>
            </w:r>
          </w:p>
        </w:tc>
        <w:tc>
          <w:tcPr>
            <w:tcW w:w="4076" w:type="dxa"/>
            <w:vAlign w:val="center"/>
          </w:tcPr>
          <w:p>
            <w:pPr>
              <w:pStyle w:val="10"/>
              <w:ind w:left="0" w:firstLine="0"/>
              <w:rPr>
                <w:sz w:val="24"/>
                <w:szCs w:val="24"/>
                <w:u w:val="single"/>
              </w:rPr>
            </w:pPr>
            <w:r>
              <w:rPr>
                <w:b/>
                <w:bCs/>
                <w:color w:val="auto"/>
                <w:sz w:val="24"/>
                <w:szCs w:val="24"/>
                <w:u w:val="none"/>
              </w:rPr>
              <w:t>4.3.3</w:t>
            </w:r>
            <w:r>
              <w:rPr>
                <w:b/>
                <w:bCs/>
                <w:color w:val="auto"/>
                <w:sz w:val="24"/>
                <w:szCs w:val="24"/>
              </w:rPr>
              <w:t xml:space="preserve"> </w:t>
            </w:r>
            <w:r>
              <w:rPr>
                <w:rFonts w:hint="eastAsia"/>
                <w:color w:val="auto"/>
                <w:sz w:val="24"/>
                <w:szCs w:val="24"/>
                <w:bdr w:val="single" w:color="000000" w:sz="4" w:space="0"/>
              </w:rPr>
              <w:t>共用</w:t>
            </w:r>
            <w:r>
              <w:rPr>
                <w:rFonts w:hint="eastAsia"/>
                <w:color w:val="auto"/>
                <w:sz w:val="24"/>
                <w:szCs w:val="24"/>
                <w:u w:val="single"/>
                <w:lang w:val="en-US" w:eastAsia="zh-CN"/>
              </w:rPr>
              <w:t>共有</w:t>
            </w:r>
            <w:r>
              <w:rPr>
                <w:rFonts w:hint="eastAsia"/>
                <w:color w:val="auto"/>
                <w:sz w:val="24"/>
                <w:szCs w:val="24"/>
              </w:rPr>
              <w:t>部位及共用设施设备数据应包含分类目录、特征数据</w:t>
            </w:r>
            <w:r>
              <w:rPr>
                <w:rFonts w:hint="eastAsia"/>
                <w:color w:val="auto"/>
                <w:sz w:val="24"/>
                <w:szCs w:val="24"/>
                <w:u w:val="single"/>
              </w:rPr>
              <w:t>、维保记录</w:t>
            </w:r>
            <w:r>
              <w:rPr>
                <w:rFonts w:hint="eastAsia"/>
                <w:color w:val="auto"/>
                <w:sz w:val="24"/>
                <w:szCs w:val="24"/>
              </w:rPr>
              <w:t>和维修记录。特征数据应包含名称、类型、型号、生产日期、质保期、位置、受益分户范围等数据。</w:t>
            </w:r>
            <w:r>
              <w:rPr>
                <w:sz w:val="24"/>
                <w:szCs w:val="24"/>
              </w:rPr>
              <w:br w:type="pag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eastAsiaTheme="minorEastAsia"/>
                <w:b/>
                <w:bCs/>
                <w:color w:val="000000" w:themeColor="text1"/>
                <w:spacing w:val="30"/>
                <w:kern w:val="36"/>
                <w:sz w:val="24"/>
                <w:szCs w:val="24"/>
                <w14:textFill>
                  <w14:solidFill>
                    <w14:schemeClr w14:val="tx1"/>
                  </w14:solidFill>
                </w14:textFill>
              </w:rPr>
              <w:t>5资金交存管理子系统</w:t>
            </w:r>
          </w:p>
        </w:tc>
        <w:tc>
          <w:tcPr>
            <w:tcW w:w="4076"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eastAsiaTheme="minorEastAsia"/>
                <w:b/>
                <w:bCs/>
                <w:color w:val="000000" w:themeColor="text1"/>
                <w:spacing w:val="30"/>
                <w:kern w:val="36"/>
                <w:sz w:val="24"/>
                <w:szCs w:val="24"/>
                <w14:textFill>
                  <w14:solidFill>
                    <w14:schemeClr w14:val="tx1"/>
                  </w14:solidFill>
                </w14:textFill>
              </w:rPr>
              <w:t>5</w:t>
            </w:r>
            <w:r>
              <w:rPr>
                <w:rFonts w:hint="eastAsia" w:eastAsiaTheme="minorEastAsia"/>
                <w:b/>
                <w:bCs/>
                <w:color w:val="000000" w:themeColor="text1"/>
                <w:spacing w:val="30"/>
                <w:kern w:val="36"/>
                <w:sz w:val="24"/>
                <w:szCs w:val="24"/>
                <w:u w:val="single"/>
                <w14:textFill>
                  <w14:solidFill>
                    <w14:schemeClr w14:val="tx1"/>
                  </w14:solidFill>
                </w14:textFill>
              </w:rPr>
              <w:t>业务系统-</w:t>
            </w:r>
            <w:r>
              <w:rPr>
                <w:rFonts w:hint="eastAsia" w:eastAsiaTheme="minorEastAsia"/>
                <w:b/>
                <w:bCs/>
                <w:color w:val="000000" w:themeColor="text1"/>
                <w:spacing w:val="30"/>
                <w:kern w:val="36"/>
                <w:sz w:val="24"/>
                <w:szCs w:val="24"/>
                <w14:textFill>
                  <w14:solidFill>
                    <w14:schemeClr w14:val="tx1"/>
                  </w14:solidFill>
                </w14:textFill>
              </w:rPr>
              <w:t>资金交存管理子系统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ascii="宋体" w:hAnsi="宋体" w:cs="宋体"/>
                <w:b/>
                <w:bCs/>
                <w:sz w:val="24"/>
                <w:szCs w:val="24"/>
              </w:rPr>
              <w:t>5.1</w:t>
            </w:r>
            <w:r>
              <w:rPr>
                <w:rFonts w:hint="eastAsia" w:ascii="宋体" w:hAnsi="宋体" w:cs="宋体"/>
                <w:b/>
                <w:bCs/>
                <w:sz w:val="24"/>
                <w:szCs w:val="24"/>
              </w:rPr>
              <w:t>一般规定</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color w:val="FF0000"/>
                <w:sz w:val="24"/>
                <w:szCs w:val="24"/>
                <w:u w:val="single"/>
              </w:rPr>
            </w:pPr>
            <w:r>
              <w:rPr>
                <w:rFonts w:ascii="宋体" w:hAnsi="宋体" w:cs="宋体"/>
                <w:b/>
                <w:bCs/>
                <w:color w:val="000000" w:themeColor="text1"/>
                <w:sz w:val="24"/>
                <w:szCs w:val="24"/>
                <w:shd w:val="clear" w:color="auto" w:fill="FFFFFF" w:themeFill="background1"/>
                <w14:textFill>
                  <w14:solidFill>
                    <w14:schemeClr w14:val="tx1"/>
                  </w14:solidFill>
                </w14:textFill>
              </w:rPr>
              <w:t>5.1</w:t>
            </w:r>
            <w:r>
              <w:rPr>
                <w:rFonts w:hint="eastAsia" w:ascii="宋体" w:hAnsi="宋体" w:cs="宋体"/>
                <w:b/>
                <w:bCs/>
                <w:color w:val="000000" w:themeColor="text1"/>
                <w:sz w:val="24"/>
                <w:szCs w:val="24"/>
                <w:shd w:val="clear" w:color="auto" w:fill="FFFFFF" w:themeFill="background1"/>
                <w14:textFill>
                  <w14:solidFill>
                    <w14:schemeClr w14:val="tx1"/>
                  </w14:solidFill>
                </w14:textFill>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p>
        </w:tc>
        <w:tc>
          <w:tcPr>
            <w:tcW w:w="4076" w:type="dxa"/>
            <w:vAlign w:val="center"/>
          </w:tcPr>
          <w:p>
            <w:pPr>
              <w:pStyle w:val="10"/>
              <w:ind w:left="0" w:firstLine="0"/>
              <w:rPr>
                <w:rFonts w:asciiTheme="minorEastAsia" w:hAnsiTheme="minorEastAsia" w:eastAsiaTheme="minorEastAsia"/>
                <w:color w:val="FF0000"/>
                <w:sz w:val="24"/>
                <w:szCs w:val="24"/>
                <w:u w:val="single"/>
              </w:rPr>
            </w:pPr>
            <w:r>
              <w:rPr>
                <w:rFonts w:hint="eastAsia"/>
                <w:b/>
                <w:sz w:val="24"/>
                <w:szCs w:val="24"/>
                <w:u w:val="single"/>
              </w:rPr>
              <w:t>5.1.2A</w:t>
            </w:r>
            <w:r>
              <w:rPr>
                <w:sz w:val="24"/>
                <w:szCs w:val="24"/>
                <w:u w:val="single"/>
              </w:rPr>
              <w:t xml:space="preserve"> </w:t>
            </w:r>
            <w:r>
              <w:rPr>
                <w:rFonts w:hint="eastAsia"/>
                <w:sz w:val="24"/>
                <w:szCs w:val="24"/>
                <w:u w:val="single"/>
              </w:rPr>
              <w:t>应在预售、房屋交易、交房等时点进行把关查验资金交存证明。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sz w:val="24"/>
                <w:szCs w:val="24"/>
                <w:bdr w:val="single" w:color="auto" w:sz="4" w:space="0"/>
              </w:rPr>
            </w:pPr>
            <w:r>
              <w:rPr>
                <w:rFonts w:hint="eastAsia" w:ascii="宋体" w:hAnsi="宋体" w:cs="宋体"/>
                <w:b/>
                <w:bCs/>
                <w:sz w:val="24"/>
                <w:szCs w:val="24"/>
              </w:rPr>
              <w:t>5.2功能要求</w:t>
            </w:r>
          </w:p>
        </w:tc>
        <w:tc>
          <w:tcPr>
            <w:tcW w:w="4076" w:type="dxa"/>
            <w:vAlign w:val="center"/>
          </w:tcPr>
          <w:p>
            <w:pPr>
              <w:widowControl/>
              <w:shd w:val="clear" w:color="auto" w:fill="FFFFFF"/>
              <w:spacing w:before="300" w:after="150"/>
              <w:ind w:firstLine="0"/>
              <w:jc w:val="center"/>
              <w:outlineLvl w:val="0"/>
              <w:rPr>
                <w:sz w:val="24"/>
                <w:szCs w:val="24"/>
                <w:u w:val="single"/>
              </w:rPr>
            </w:pPr>
            <w:r>
              <w:rPr>
                <w:rFonts w:hint="eastAsia" w:ascii="宋体" w:hAnsi="宋体" w:cs="宋体"/>
                <w:b/>
                <w:bCs/>
                <w:sz w:val="24"/>
                <w:szCs w:val="24"/>
              </w:rPr>
              <w:t>5.2功能要求</w:t>
            </w:r>
            <w:r>
              <w:rPr>
                <w:sz w:val="24"/>
                <w:szCs w:val="24"/>
              </w:rPr>
              <w:br w:type="pag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rPr>
            </w:pPr>
            <w:r>
              <w:rPr>
                <w:b/>
                <w:bCs/>
                <w:sz w:val="24"/>
                <w:szCs w:val="24"/>
              </w:rPr>
              <w:t>5.2.1</w:t>
            </w:r>
            <w:r>
              <w:rPr>
                <w:rFonts w:hint="eastAsia"/>
                <w:sz w:val="24"/>
                <w:szCs w:val="24"/>
              </w:rPr>
              <w:t>资金交存管理应</w:t>
            </w:r>
            <w:r>
              <w:rPr>
                <w:sz w:val="24"/>
                <w:szCs w:val="24"/>
              </w:rPr>
              <w:t>符合下列规定</w:t>
            </w:r>
            <w:r>
              <w:rPr>
                <w:rFonts w:hint="eastAsia"/>
                <w:sz w:val="24"/>
                <w:szCs w:val="24"/>
              </w:rPr>
              <w:t>：</w:t>
            </w:r>
          </w:p>
          <w:p>
            <w:pPr>
              <w:pStyle w:val="11"/>
              <w:ind w:left="0" w:leftChars="0" w:firstLine="472" w:firstLineChars="196"/>
              <w:rPr>
                <w:sz w:val="24"/>
                <w:szCs w:val="24"/>
              </w:rPr>
            </w:pPr>
            <w:r>
              <w:rPr>
                <w:b/>
                <w:bCs/>
                <w:sz w:val="24"/>
                <w:szCs w:val="24"/>
              </w:rPr>
              <w:t>2</w:t>
            </w:r>
            <w:r>
              <w:rPr>
                <w:rFonts w:hint="eastAsia"/>
                <w:sz w:val="24"/>
                <w:szCs w:val="24"/>
              </w:rPr>
              <w:t>交款应具备</w:t>
            </w:r>
            <w:r>
              <w:rPr>
                <w:sz w:val="24"/>
                <w:szCs w:val="24"/>
              </w:rPr>
              <w:t>对</w:t>
            </w:r>
            <w:r>
              <w:rPr>
                <w:rFonts w:hint="eastAsia"/>
                <w:sz w:val="24"/>
                <w:szCs w:val="24"/>
              </w:rPr>
              <w:t>交存主体首次交款</w:t>
            </w:r>
            <w:r>
              <w:rPr>
                <w:sz w:val="24"/>
                <w:szCs w:val="24"/>
              </w:rPr>
              <w:t>的</w:t>
            </w:r>
            <w:r>
              <w:rPr>
                <w:rFonts w:hint="eastAsia"/>
                <w:sz w:val="24"/>
                <w:szCs w:val="24"/>
              </w:rPr>
              <w:t>管理功能，应实现单户或批量的交存方式。宜实现交存主体自主、快捷交款功能。</w:t>
            </w:r>
          </w:p>
          <w:p>
            <w:pPr>
              <w:pStyle w:val="11"/>
              <w:ind w:left="0" w:leftChars="0" w:firstLine="472" w:firstLineChars="196"/>
              <w:rPr>
                <w:sz w:val="24"/>
                <w:szCs w:val="24"/>
                <w:bdr w:val="single" w:color="auto" w:sz="4" w:space="0"/>
              </w:rPr>
            </w:pPr>
            <w:r>
              <w:rPr>
                <w:b/>
                <w:bCs/>
                <w:sz w:val="24"/>
                <w:szCs w:val="24"/>
              </w:rPr>
              <w:t>3</w:t>
            </w:r>
            <w:r>
              <w:rPr>
                <w:rFonts w:hint="eastAsia"/>
                <w:sz w:val="24"/>
                <w:szCs w:val="24"/>
              </w:rPr>
              <w:t>补交款应具备续交或补齐交款的功能，补交款信息应含预设分类的补交原因。</w:t>
            </w:r>
          </w:p>
        </w:tc>
        <w:tc>
          <w:tcPr>
            <w:tcW w:w="4076" w:type="dxa"/>
            <w:vAlign w:val="center"/>
          </w:tcPr>
          <w:p>
            <w:pPr>
              <w:pStyle w:val="10"/>
              <w:ind w:left="0" w:firstLine="0"/>
              <w:rPr>
                <w:sz w:val="24"/>
                <w:szCs w:val="24"/>
              </w:rPr>
            </w:pPr>
            <w:r>
              <w:rPr>
                <w:b/>
                <w:bCs/>
                <w:sz w:val="24"/>
                <w:szCs w:val="24"/>
                <w:u w:val="none"/>
              </w:rPr>
              <w:t>5.2.1</w:t>
            </w:r>
            <w:r>
              <w:rPr>
                <w:b/>
                <w:bCs/>
                <w:sz w:val="24"/>
                <w:szCs w:val="24"/>
              </w:rPr>
              <w:t xml:space="preserve"> </w:t>
            </w:r>
            <w:r>
              <w:rPr>
                <w:rFonts w:hint="eastAsia"/>
                <w:sz w:val="24"/>
                <w:szCs w:val="24"/>
              </w:rPr>
              <w:t>资金交存管理应</w:t>
            </w:r>
            <w:r>
              <w:rPr>
                <w:sz w:val="24"/>
                <w:szCs w:val="24"/>
              </w:rPr>
              <w:t>符合下列规定</w:t>
            </w:r>
            <w:r>
              <w:rPr>
                <w:rFonts w:hint="eastAsia"/>
                <w:sz w:val="24"/>
                <w:szCs w:val="24"/>
              </w:rPr>
              <w:t>：</w:t>
            </w:r>
          </w:p>
          <w:p>
            <w:pPr>
              <w:pStyle w:val="11"/>
              <w:ind w:left="0" w:leftChars="0" w:firstLine="472" w:firstLineChars="196"/>
              <w:rPr>
                <w:color w:val="auto"/>
                <w:sz w:val="24"/>
                <w:szCs w:val="24"/>
              </w:rPr>
            </w:pPr>
            <w:r>
              <w:rPr>
                <w:b/>
                <w:bCs/>
                <w:color w:val="auto"/>
                <w:sz w:val="24"/>
                <w:szCs w:val="24"/>
              </w:rPr>
              <w:t xml:space="preserve">2 </w:t>
            </w:r>
            <w:r>
              <w:rPr>
                <w:rFonts w:hint="eastAsia"/>
                <w:color w:val="auto"/>
                <w:sz w:val="24"/>
                <w:szCs w:val="24"/>
              </w:rPr>
              <w:t>交款应具备</w:t>
            </w:r>
            <w:r>
              <w:rPr>
                <w:color w:val="auto"/>
                <w:sz w:val="24"/>
                <w:szCs w:val="24"/>
              </w:rPr>
              <w:t>对</w:t>
            </w:r>
            <w:r>
              <w:rPr>
                <w:rFonts w:hint="eastAsia"/>
                <w:color w:val="auto"/>
                <w:sz w:val="24"/>
                <w:szCs w:val="24"/>
              </w:rPr>
              <w:t>交存主体首次交款</w:t>
            </w:r>
            <w:r>
              <w:rPr>
                <w:color w:val="auto"/>
                <w:sz w:val="24"/>
                <w:szCs w:val="24"/>
              </w:rPr>
              <w:t>的</w:t>
            </w:r>
            <w:r>
              <w:rPr>
                <w:rFonts w:hint="eastAsia"/>
                <w:color w:val="auto"/>
                <w:sz w:val="24"/>
                <w:szCs w:val="24"/>
              </w:rPr>
              <w:t>管理功能，应实现单户或批量的交存方式，</w:t>
            </w:r>
            <w:r>
              <w:rPr>
                <w:rFonts w:hint="eastAsia"/>
                <w:color w:val="auto"/>
                <w:sz w:val="24"/>
                <w:szCs w:val="24"/>
                <w:u w:val="single"/>
              </w:rPr>
              <w:t>并与房产交易等系统进行业务联动</w:t>
            </w:r>
            <w:r>
              <w:rPr>
                <w:rFonts w:hint="eastAsia"/>
                <w:color w:val="auto"/>
                <w:sz w:val="24"/>
                <w:szCs w:val="24"/>
              </w:rPr>
              <w:t>。</w:t>
            </w:r>
            <w:r>
              <w:rPr>
                <w:rFonts w:hint="eastAsia"/>
                <w:color w:val="auto"/>
                <w:sz w:val="24"/>
                <w:szCs w:val="24"/>
                <w:u w:val="single"/>
              </w:rPr>
              <w:t>在条件许可时，宜实现开发建设单位代为足额交存维修资金的功能，</w:t>
            </w:r>
            <w:r>
              <w:rPr>
                <w:rFonts w:hint="eastAsia"/>
                <w:color w:val="auto"/>
                <w:sz w:val="24"/>
                <w:szCs w:val="24"/>
              </w:rPr>
              <w:t>宜实现交存主体自主、快捷交款功能。</w:t>
            </w:r>
          </w:p>
          <w:p>
            <w:pPr>
              <w:pStyle w:val="11"/>
              <w:ind w:left="0" w:leftChars="0" w:firstLine="472" w:firstLineChars="196"/>
              <w:rPr>
                <w:sz w:val="24"/>
                <w:szCs w:val="24"/>
                <w:u w:val="single"/>
              </w:rPr>
            </w:pPr>
            <w:r>
              <w:rPr>
                <w:b/>
                <w:bCs/>
                <w:color w:val="auto"/>
                <w:sz w:val="24"/>
                <w:szCs w:val="24"/>
              </w:rPr>
              <w:t xml:space="preserve">3 </w:t>
            </w:r>
            <w:r>
              <w:rPr>
                <w:rFonts w:hint="eastAsia"/>
                <w:color w:val="auto"/>
                <w:sz w:val="24"/>
                <w:szCs w:val="24"/>
              </w:rPr>
              <w:t>补交款应具备续</w:t>
            </w:r>
            <w:r>
              <w:rPr>
                <w:rFonts w:hint="eastAsia"/>
                <w:color w:val="auto"/>
                <w:sz w:val="24"/>
                <w:szCs w:val="24"/>
                <w:bdr w:val="single" w:color="auto" w:sz="4" w:space="0"/>
              </w:rPr>
              <w:t>交</w:t>
            </w:r>
            <w:r>
              <w:rPr>
                <w:rFonts w:hint="eastAsia"/>
                <w:color w:val="auto"/>
                <w:sz w:val="24"/>
                <w:szCs w:val="24"/>
                <w:u w:val="single"/>
              </w:rPr>
              <w:t>筹、补建</w:t>
            </w:r>
            <w:r>
              <w:rPr>
                <w:rFonts w:hint="eastAsia"/>
                <w:color w:val="auto"/>
                <w:sz w:val="24"/>
                <w:szCs w:val="24"/>
                <w:u w:val="single"/>
                <w:lang w:eastAsia="zh-CN"/>
              </w:rPr>
              <w:t>、</w:t>
            </w:r>
            <w:r>
              <w:rPr>
                <w:rFonts w:hint="eastAsia"/>
                <w:color w:val="auto"/>
                <w:sz w:val="24"/>
                <w:szCs w:val="24"/>
                <w:u w:val="single"/>
                <w:lang w:val="en-US" w:eastAsia="zh-CN"/>
              </w:rPr>
              <w:t>追缴</w:t>
            </w:r>
            <w:r>
              <w:rPr>
                <w:rFonts w:hint="eastAsia"/>
                <w:color w:val="auto"/>
                <w:sz w:val="24"/>
                <w:szCs w:val="24"/>
                <w:u w:val="single"/>
              </w:rPr>
              <w:t>及</w:t>
            </w:r>
            <w:r>
              <w:rPr>
                <w:rFonts w:hint="eastAsia"/>
                <w:color w:val="auto"/>
                <w:sz w:val="24"/>
                <w:szCs w:val="24"/>
                <w:bdr w:val="single" w:color="auto" w:sz="4" w:space="0"/>
              </w:rPr>
              <w:t>或</w:t>
            </w:r>
            <w:r>
              <w:rPr>
                <w:rFonts w:hint="eastAsia"/>
                <w:color w:val="auto"/>
                <w:sz w:val="24"/>
                <w:szCs w:val="24"/>
              </w:rPr>
              <w:t>补齐交款的功能，补交款信息应含预设分类的补交原因。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sz w:val="24"/>
                <w:szCs w:val="24"/>
                <w:bdr w:val="single" w:color="auto" w:sz="4" w:space="0"/>
              </w:rPr>
            </w:pPr>
            <w:r>
              <w:rPr>
                <w:b/>
                <w:bCs/>
                <w:sz w:val="24"/>
                <w:szCs w:val="24"/>
              </w:rPr>
              <w:t>5.2.2</w:t>
            </w:r>
            <w:r>
              <w:rPr>
                <w:rFonts w:hint="eastAsia"/>
                <w:sz w:val="24"/>
                <w:szCs w:val="24"/>
              </w:rPr>
              <w:t>在使用维修资金专用票据时，宜具备票据管理的功能</w:t>
            </w:r>
            <w:r>
              <w:rPr>
                <w:sz w:val="24"/>
                <w:szCs w:val="24"/>
              </w:rPr>
              <w:t>。</w:t>
            </w:r>
            <w:r>
              <w:rPr>
                <w:rFonts w:hint="eastAsia"/>
                <w:sz w:val="24"/>
                <w:szCs w:val="24"/>
              </w:rPr>
              <w:t>票据管理应</w:t>
            </w:r>
            <w:r>
              <w:rPr>
                <w:sz w:val="24"/>
                <w:szCs w:val="24"/>
              </w:rPr>
              <w:t>符合下列规定</w:t>
            </w:r>
            <w:r>
              <w:rPr>
                <w:rFonts w:hint="eastAsia"/>
                <w:sz w:val="24"/>
                <w:szCs w:val="24"/>
              </w:rPr>
              <w:t>：</w:t>
            </w:r>
          </w:p>
        </w:tc>
        <w:tc>
          <w:tcPr>
            <w:tcW w:w="4076" w:type="dxa"/>
            <w:vAlign w:val="center"/>
          </w:tcPr>
          <w:p>
            <w:pPr>
              <w:pStyle w:val="10"/>
              <w:ind w:left="0" w:firstLine="0"/>
              <w:rPr>
                <w:sz w:val="24"/>
                <w:szCs w:val="24"/>
                <w:u w:val="single"/>
              </w:rPr>
            </w:pPr>
            <w:r>
              <w:rPr>
                <w:b/>
                <w:bCs/>
                <w:sz w:val="24"/>
                <w:szCs w:val="24"/>
                <w:u w:val="none"/>
              </w:rPr>
              <w:t>5.2.2</w:t>
            </w:r>
            <w:r>
              <w:rPr>
                <w:b/>
                <w:bCs/>
                <w:sz w:val="24"/>
                <w:szCs w:val="24"/>
                <w:u w:val="none"/>
              </w:rPr>
              <w:t xml:space="preserve"> </w:t>
            </w:r>
            <w:r>
              <w:rPr>
                <w:rFonts w:hint="eastAsia"/>
                <w:bCs/>
                <w:sz w:val="24"/>
                <w:szCs w:val="24"/>
                <w:u w:val="single"/>
              </w:rPr>
              <w:t>应具备票据管理功能，</w:t>
            </w:r>
            <w:r>
              <w:rPr>
                <w:rFonts w:hint="eastAsia"/>
                <w:sz w:val="24"/>
                <w:szCs w:val="24"/>
                <w:bdr w:val="single" w:color="auto" w:sz="4" w:space="0"/>
              </w:rPr>
              <w:t>在使用维修资金专用票据时，</w:t>
            </w:r>
            <w:r>
              <w:rPr>
                <w:rFonts w:hint="eastAsia"/>
                <w:sz w:val="24"/>
                <w:szCs w:val="24"/>
              </w:rPr>
              <w:t>宜具备</w:t>
            </w:r>
            <w:r>
              <w:rPr>
                <w:rFonts w:hint="eastAsia"/>
                <w:sz w:val="24"/>
                <w:szCs w:val="24"/>
                <w:u w:val="single"/>
              </w:rPr>
              <w:t>维修资金交款的电子</w:t>
            </w:r>
            <w:r>
              <w:rPr>
                <w:rFonts w:hint="eastAsia"/>
                <w:sz w:val="24"/>
                <w:szCs w:val="24"/>
              </w:rPr>
              <w:t>票据</w:t>
            </w:r>
            <w:r>
              <w:rPr>
                <w:rFonts w:hint="eastAsia"/>
                <w:sz w:val="24"/>
                <w:szCs w:val="24"/>
                <w:u w:val="single"/>
              </w:rPr>
              <w:t>开具、下载</w:t>
            </w:r>
            <w:r>
              <w:rPr>
                <w:rFonts w:hint="eastAsia"/>
                <w:sz w:val="24"/>
                <w:szCs w:val="24"/>
                <w:bdr w:val="single" w:color="auto" w:sz="4" w:space="0"/>
              </w:rPr>
              <w:t>管理的</w:t>
            </w:r>
            <w:r>
              <w:rPr>
                <w:rFonts w:hint="eastAsia"/>
                <w:sz w:val="24"/>
                <w:szCs w:val="24"/>
              </w:rPr>
              <w:t>功能</w:t>
            </w:r>
            <w:r>
              <w:rPr>
                <w:sz w:val="24"/>
                <w:szCs w:val="24"/>
              </w:rPr>
              <w:t>。</w:t>
            </w:r>
            <w:r>
              <w:rPr>
                <w:rFonts w:hint="eastAsia"/>
                <w:sz w:val="24"/>
                <w:szCs w:val="24"/>
              </w:rPr>
              <w:t>票据管理应</w:t>
            </w:r>
            <w:r>
              <w:rPr>
                <w:sz w:val="24"/>
                <w:szCs w:val="24"/>
              </w:rPr>
              <w:t>符合下列规定</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r>
              <w:rPr>
                <w:b/>
                <w:bCs/>
                <w:sz w:val="24"/>
                <w:szCs w:val="24"/>
              </w:rPr>
              <w:t>5.2.5</w:t>
            </w:r>
            <w:r>
              <w:rPr>
                <w:rFonts w:hint="eastAsia"/>
                <w:sz w:val="24"/>
                <w:szCs w:val="24"/>
              </w:rPr>
              <w:t>资金交存管理子系统应为资金使用管理子系统、综合收益管理子系统、资金核算管理子系统、统计分析与报表子系统、预警子系统、公共服务子系统、档案管理子系统提供资金交存数据。</w:t>
            </w:r>
          </w:p>
        </w:tc>
        <w:tc>
          <w:tcPr>
            <w:tcW w:w="4076" w:type="dxa"/>
            <w:vAlign w:val="center"/>
          </w:tcPr>
          <w:p>
            <w:pPr>
              <w:pStyle w:val="10"/>
              <w:ind w:left="0" w:firstLine="0"/>
              <w:rPr>
                <w:b/>
                <w:bCs/>
                <w:sz w:val="24"/>
                <w:szCs w:val="24"/>
              </w:rPr>
            </w:pPr>
            <w:r>
              <w:rPr>
                <w:b/>
                <w:bCs/>
                <w:sz w:val="24"/>
                <w:szCs w:val="24"/>
                <w:u w:val="none"/>
              </w:rPr>
              <w:t>5.2.5</w:t>
            </w:r>
            <w:r>
              <w:rPr>
                <w:b/>
                <w:bCs/>
                <w:sz w:val="24"/>
                <w:szCs w:val="24"/>
              </w:rPr>
              <w:t xml:space="preserve"> </w:t>
            </w:r>
            <w:r>
              <w:rPr>
                <w:rFonts w:hint="eastAsia"/>
                <w:sz w:val="24"/>
                <w:szCs w:val="24"/>
              </w:rPr>
              <w:t>资金交存管理子系统应为资金使用管理子系统、综合收益管理子系统、资金核算管理子系统、统计分析与报表子系统、</w:t>
            </w:r>
            <w:r>
              <w:rPr>
                <w:rFonts w:hint="eastAsia"/>
                <w:sz w:val="24"/>
                <w:szCs w:val="24"/>
                <w:bdr w:val="single" w:color="auto" w:sz="4" w:space="0"/>
              </w:rPr>
              <w:t>预警子系统、</w:t>
            </w:r>
            <w:r>
              <w:rPr>
                <w:rFonts w:hint="eastAsia"/>
                <w:sz w:val="24"/>
                <w:szCs w:val="24"/>
              </w:rPr>
              <w:t>公共服务子系统、档案管理子系统提供资金交存数据。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lang w:val="en-US" w:eastAsia="zh-CN"/>
              </w:rPr>
              <w:t>6资金使用管理子系统</w:t>
            </w:r>
          </w:p>
        </w:tc>
        <w:tc>
          <w:tcPr>
            <w:tcW w:w="4076"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lang w:val="en-US" w:eastAsia="zh-CN"/>
              </w:rPr>
              <w:t>6</w:t>
            </w:r>
            <w:r>
              <w:rPr>
                <w:rFonts w:hint="eastAsia" w:eastAsiaTheme="minorEastAsia"/>
                <w:b/>
                <w:bCs/>
                <w:color w:val="auto"/>
                <w:spacing w:val="30"/>
                <w:kern w:val="36"/>
                <w:sz w:val="24"/>
                <w:szCs w:val="24"/>
                <w:u w:val="single"/>
                <w:lang w:val="en-US" w:eastAsia="zh-CN"/>
              </w:rPr>
              <w:t>业务系统-</w:t>
            </w:r>
            <w:r>
              <w:rPr>
                <w:rFonts w:hint="eastAsia" w:eastAsiaTheme="minorEastAsia"/>
                <w:b/>
                <w:bCs/>
                <w:color w:val="auto"/>
                <w:spacing w:val="30"/>
                <w:kern w:val="36"/>
                <w:sz w:val="24"/>
                <w:szCs w:val="24"/>
                <w:lang w:val="en-US" w:eastAsia="zh-CN"/>
              </w:rPr>
              <w:t>资金使用管理子系统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eastAsiaTheme="minorEastAsia"/>
                <w:b/>
                <w:bCs/>
                <w:color w:val="auto"/>
                <w:spacing w:val="30"/>
                <w:kern w:val="36"/>
                <w:sz w:val="24"/>
                <w:szCs w:val="24"/>
              </w:rPr>
              <w:t>6.1一般规定</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color w:val="FF0000"/>
                <w:sz w:val="24"/>
                <w:szCs w:val="24"/>
                <w:u w:val="single"/>
              </w:rPr>
            </w:pPr>
            <w:r>
              <w:rPr>
                <w:rFonts w:hint="eastAsia" w:eastAsiaTheme="minorEastAsia"/>
                <w:b/>
                <w:bCs/>
                <w:color w:val="auto"/>
                <w:spacing w:val="30"/>
                <w:kern w:val="36"/>
                <w:sz w:val="24"/>
                <w:szCs w:val="24"/>
              </w:rPr>
              <w:t>6.1一般规定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rFonts w:hint="eastAsia"/>
                <w:b/>
                <w:sz w:val="24"/>
                <w:szCs w:val="24"/>
                <w:u w:val="single"/>
              </w:rPr>
              <w:t>6.1.</w:t>
            </w:r>
            <w:r>
              <w:rPr>
                <w:b/>
                <w:sz w:val="24"/>
                <w:szCs w:val="24"/>
                <w:u w:val="single"/>
              </w:rPr>
              <w:t>2</w:t>
            </w:r>
            <w:r>
              <w:rPr>
                <w:rFonts w:hint="eastAsia"/>
                <w:b/>
                <w:sz w:val="24"/>
                <w:szCs w:val="24"/>
                <w:u w:val="single"/>
              </w:rPr>
              <w:t>A</w:t>
            </w:r>
            <w:r>
              <w:rPr>
                <w:sz w:val="24"/>
                <w:szCs w:val="24"/>
                <w:u w:val="single"/>
              </w:rPr>
              <w:t xml:space="preserve"> </w:t>
            </w:r>
            <w:r>
              <w:rPr>
                <w:rFonts w:hint="eastAsia"/>
                <w:sz w:val="24"/>
                <w:szCs w:val="24"/>
                <w:u w:val="single"/>
              </w:rPr>
              <w:t>资金使用管理子系统应具备维修资金购买设施设备维修险的功能。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r>
              <w:rPr>
                <w:b/>
                <w:bCs/>
                <w:sz w:val="24"/>
                <w:szCs w:val="24"/>
              </w:rPr>
              <w:t>6.1.3</w:t>
            </w:r>
            <w:r>
              <w:rPr>
                <w:rFonts w:hint="eastAsia"/>
                <w:color w:val="000000"/>
                <w:sz w:val="24"/>
                <w:szCs w:val="24"/>
              </w:rPr>
              <w:t>资金使用管理子系统的数据应包括项目基本情况、施工方案、施工合同、施工单位信息、列支范围、项目预算、项目验收及结算材料、项目结项报告、资金拨付通知单、资金退回通知单、银行收付凭证及其它业务数据。</w:t>
            </w: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b/>
                <w:bCs/>
                <w:sz w:val="24"/>
                <w:szCs w:val="24"/>
                <w:u w:val="none"/>
              </w:rPr>
              <w:t>6.1.3</w:t>
            </w:r>
            <w:r>
              <w:rPr>
                <w:b/>
                <w:bCs/>
                <w:sz w:val="24"/>
                <w:szCs w:val="24"/>
                <w:u w:val="none"/>
              </w:rPr>
              <w:t xml:space="preserve"> </w:t>
            </w:r>
            <w:r>
              <w:rPr>
                <w:rFonts w:hint="eastAsia"/>
                <w:color w:val="000000"/>
                <w:sz w:val="24"/>
                <w:szCs w:val="24"/>
              </w:rPr>
              <w:t>资金使用管理子系统的数据应包括项目基本情况、施工方案、施工合同、施工单位信息、列支范围、项目预算、</w:t>
            </w:r>
            <w:r>
              <w:rPr>
                <w:rFonts w:hint="eastAsia"/>
                <w:color w:val="000000"/>
                <w:sz w:val="24"/>
                <w:szCs w:val="24"/>
                <w:u w:val="single"/>
              </w:rPr>
              <w:t>审价结果、投票结果、</w:t>
            </w:r>
            <w:r>
              <w:rPr>
                <w:rFonts w:hint="eastAsia"/>
                <w:color w:val="000000"/>
                <w:sz w:val="24"/>
                <w:szCs w:val="24"/>
              </w:rPr>
              <w:t>项目验收及结算材料、项目结项报告、资金拨付通知单、资金退回通知单、银行收付凭证及其它业务数据。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sz w:val="24"/>
                <w:szCs w:val="24"/>
                <w:bdr w:val="single" w:color="auto" w:sz="4" w:space="0"/>
              </w:rPr>
            </w:pPr>
            <w:r>
              <w:rPr>
                <w:rFonts w:hint="eastAsia" w:eastAsiaTheme="minorEastAsia"/>
                <w:b/>
                <w:bCs/>
                <w:color w:val="auto"/>
                <w:spacing w:val="30"/>
                <w:kern w:val="36"/>
                <w:sz w:val="24"/>
                <w:szCs w:val="24"/>
                <w:lang w:val="en-US" w:eastAsia="zh-CN"/>
              </w:rPr>
              <w:t>6</w:t>
            </w:r>
            <w:r>
              <w:rPr>
                <w:rFonts w:hint="eastAsia" w:eastAsiaTheme="minorEastAsia"/>
                <w:b/>
                <w:bCs/>
                <w:color w:val="auto"/>
                <w:spacing w:val="30"/>
                <w:kern w:val="36"/>
                <w:sz w:val="24"/>
                <w:szCs w:val="24"/>
              </w:rPr>
              <w:t>.2功能要求</w:t>
            </w:r>
          </w:p>
        </w:tc>
        <w:tc>
          <w:tcPr>
            <w:tcW w:w="4076" w:type="dxa"/>
            <w:vAlign w:val="center"/>
          </w:tcPr>
          <w:p>
            <w:pPr>
              <w:widowControl/>
              <w:shd w:val="clear" w:color="auto" w:fill="FFFFFF"/>
              <w:spacing w:before="300" w:after="150"/>
              <w:ind w:firstLine="0"/>
              <w:jc w:val="center"/>
              <w:outlineLvl w:val="0"/>
              <w:rPr>
                <w:rFonts w:hint="eastAsia"/>
                <w:sz w:val="24"/>
                <w:szCs w:val="24"/>
                <w:u w:val="single"/>
              </w:rPr>
            </w:pPr>
            <w:r>
              <w:rPr>
                <w:rFonts w:hint="eastAsia" w:eastAsiaTheme="minorEastAsia"/>
                <w:b/>
                <w:bCs/>
                <w:color w:val="auto"/>
                <w:spacing w:val="30"/>
                <w:kern w:val="36"/>
                <w:sz w:val="24"/>
                <w:szCs w:val="24"/>
                <w:lang w:val="en-US" w:eastAsia="zh-CN"/>
              </w:rPr>
              <w:t>6.2功能要求</w:t>
            </w:r>
            <w:r>
              <w:rPr>
                <w:sz w:val="24"/>
                <w:szCs w:val="24"/>
              </w:rPr>
              <w:br w:type="pag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lang w:val="en-US" w:eastAsia="zh-CN"/>
              </w:rPr>
            </w:pPr>
            <w:r>
              <w:rPr>
                <w:b/>
                <w:bCs/>
                <w:sz w:val="24"/>
                <w:szCs w:val="24"/>
              </w:rPr>
              <w:t xml:space="preserve">6.2.1 </w:t>
            </w:r>
            <w:r>
              <w:rPr>
                <w:rFonts w:hint="eastAsia"/>
                <w:bCs/>
                <w:sz w:val="24"/>
                <w:szCs w:val="24"/>
              </w:rPr>
              <w:t>维修</w:t>
            </w:r>
            <w:r>
              <w:rPr>
                <w:bCs/>
                <w:sz w:val="24"/>
                <w:szCs w:val="24"/>
              </w:rPr>
              <w:t>资金使用</w:t>
            </w:r>
            <w:r>
              <w:rPr>
                <w:rFonts w:hint="eastAsia"/>
                <w:color w:val="000000"/>
                <w:sz w:val="24"/>
                <w:szCs w:val="24"/>
              </w:rPr>
              <w:t>项目申请应具备录入项目申请材料的功能，</w:t>
            </w:r>
            <w:r>
              <w:rPr>
                <w:color w:val="000000"/>
                <w:sz w:val="24"/>
                <w:szCs w:val="24"/>
              </w:rPr>
              <w:t>应</w:t>
            </w:r>
            <w:r>
              <w:rPr>
                <w:rFonts w:hint="eastAsia"/>
                <w:color w:val="000000"/>
                <w:sz w:val="24"/>
                <w:szCs w:val="24"/>
              </w:rPr>
              <w:t>根据维修资金</w:t>
            </w:r>
            <w:r>
              <w:rPr>
                <w:color w:val="000000"/>
                <w:sz w:val="24"/>
                <w:szCs w:val="24"/>
              </w:rPr>
              <w:t>使用</w:t>
            </w:r>
            <w:r>
              <w:rPr>
                <w:rFonts w:hint="eastAsia"/>
                <w:color w:val="000000"/>
                <w:sz w:val="24"/>
                <w:szCs w:val="24"/>
              </w:rPr>
              <w:t>项目确定列支范围</w:t>
            </w:r>
            <w:r>
              <w:rPr>
                <w:color w:val="000000"/>
                <w:sz w:val="24"/>
                <w:szCs w:val="24"/>
              </w:rPr>
              <w:t>，</w:t>
            </w:r>
            <w:r>
              <w:rPr>
                <w:rFonts w:hint="eastAsia"/>
                <w:color w:val="000000"/>
                <w:sz w:val="24"/>
                <w:szCs w:val="24"/>
              </w:rPr>
              <w:t>验证共用部位及共用设施设备数据的有效性，根据不同使用类型、资金使用规模等确定不同的使用流程。</w:t>
            </w:r>
          </w:p>
        </w:tc>
        <w:tc>
          <w:tcPr>
            <w:tcW w:w="4076" w:type="dxa"/>
            <w:vAlign w:val="center"/>
          </w:tcPr>
          <w:p>
            <w:pPr>
              <w:pStyle w:val="10"/>
              <w:ind w:left="0" w:firstLine="0"/>
              <w:rPr>
                <w:rFonts w:hint="eastAsia" w:eastAsiaTheme="minorEastAsia"/>
                <w:b/>
                <w:bCs/>
                <w:color w:val="auto"/>
                <w:spacing w:val="30"/>
                <w:kern w:val="36"/>
                <w:sz w:val="24"/>
                <w:szCs w:val="24"/>
                <w:lang w:val="en-US" w:eastAsia="zh-CN"/>
              </w:rPr>
            </w:pPr>
            <w:r>
              <w:rPr>
                <w:b/>
                <w:bCs/>
                <w:sz w:val="24"/>
                <w:szCs w:val="24"/>
              </w:rPr>
              <w:t xml:space="preserve">6.2.1 </w:t>
            </w:r>
            <w:r>
              <w:rPr>
                <w:rFonts w:hint="eastAsia"/>
                <w:bCs/>
                <w:sz w:val="24"/>
                <w:szCs w:val="24"/>
              </w:rPr>
              <w:t>维修</w:t>
            </w:r>
            <w:r>
              <w:rPr>
                <w:bCs/>
                <w:sz w:val="24"/>
                <w:szCs w:val="24"/>
              </w:rPr>
              <w:t>资金使用</w:t>
            </w:r>
            <w:r>
              <w:rPr>
                <w:rFonts w:hint="eastAsia"/>
                <w:color w:val="000000"/>
                <w:sz w:val="24"/>
                <w:szCs w:val="24"/>
              </w:rPr>
              <w:t>项目申请应具备录入项目申请材料的功能，</w:t>
            </w:r>
            <w:r>
              <w:rPr>
                <w:color w:val="000000"/>
                <w:sz w:val="24"/>
                <w:szCs w:val="24"/>
              </w:rPr>
              <w:t>应</w:t>
            </w:r>
            <w:r>
              <w:rPr>
                <w:rFonts w:hint="eastAsia"/>
                <w:color w:val="000000"/>
                <w:sz w:val="24"/>
                <w:szCs w:val="24"/>
              </w:rPr>
              <w:t>根据维修资金</w:t>
            </w:r>
            <w:r>
              <w:rPr>
                <w:color w:val="000000"/>
                <w:sz w:val="24"/>
                <w:szCs w:val="24"/>
              </w:rPr>
              <w:t>使用</w:t>
            </w:r>
            <w:r>
              <w:rPr>
                <w:rFonts w:hint="eastAsia"/>
                <w:color w:val="000000"/>
                <w:sz w:val="24"/>
                <w:szCs w:val="24"/>
              </w:rPr>
              <w:t>项目确定列支范围</w:t>
            </w:r>
            <w:r>
              <w:rPr>
                <w:color w:val="000000"/>
                <w:sz w:val="24"/>
                <w:szCs w:val="24"/>
              </w:rPr>
              <w:t>，</w:t>
            </w:r>
            <w:r>
              <w:rPr>
                <w:rFonts w:hint="eastAsia"/>
                <w:color w:val="000000"/>
                <w:sz w:val="24"/>
                <w:szCs w:val="24"/>
              </w:rPr>
              <w:t>验证</w:t>
            </w:r>
            <w:r>
              <w:rPr>
                <w:rFonts w:hint="eastAsia"/>
                <w:sz w:val="24"/>
                <w:szCs w:val="24"/>
                <w:bdr w:val="single" w:color="000000" w:sz="4" w:space="0"/>
              </w:rPr>
              <w:t>共用</w:t>
            </w:r>
            <w:r>
              <w:rPr>
                <w:rFonts w:hint="eastAsia"/>
                <w:sz w:val="24"/>
                <w:szCs w:val="24"/>
                <w:u w:val="single"/>
                <w:lang w:val="en-US" w:eastAsia="zh-CN"/>
              </w:rPr>
              <w:t>共有</w:t>
            </w:r>
            <w:r>
              <w:rPr>
                <w:rFonts w:hint="eastAsia"/>
                <w:color w:val="000000"/>
                <w:sz w:val="24"/>
                <w:szCs w:val="24"/>
              </w:rPr>
              <w:t>部位及共用设施设备数据的有效性，根据不同使用类型、资金使用规模等确定不同的使用流程。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470" w:firstLineChars="196"/>
              <w:rPr>
                <w:rFonts w:hint="eastAsia"/>
                <w:sz w:val="24"/>
                <w:szCs w:val="24"/>
                <w:bdr w:val="single" w:color="auto" w:sz="4" w:space="0"/>
              </w:rPr>
            </w:pPr>
          </w:p>
        </w:tc>
        <w:tc>
          <w:tcPr>
            <w:tcW w:w="4076" w:type="dxa"/>
            <w:vAlign w:val="center"/>
          </w:tcPr>
          <w:p>
            <w:pPr>
              <w:pStyle w:val="10"/>
              <w:ind w:left="0" w:firstLine="0"/>
              <w:rPr>
                <w:rFonts w:hint="eastAsia"/>
                <w:sz w:val="24"/>
                <w:szCs w:val="24"/>
                <w:u w:val="single"/>
              </w:rPr>
            </w:pPr>
            <w:r>
              <w:rPr>
                <w:rFonts w:hint="eastAsia"/>
                <w:b/>
                <w:color w:val="000000"/>
                <w:sz w:val="24"/>
                <w:szCs w:val="24"/>
                <w:u w:val="single"/>
              </w:rPr>
              <w:t>6.2.</w:t>
            </w:r>
            <w:r>
              <w:rPr>
                <w:b/>
                <w:color w:val="000000"/>
                <w:sz w:val="24"/>
                <w:szCs w:val="24"/>
                <w:u w:val="single"/>
              </w:rPr>
              <w:t>4</w:t>
            </w:r>
            <w:r>
              <w:rPr>
                <w:rFonts w:hint="eastAsia"/>
                <w:b/>
                <w:color w:val="000000"/>
                <w:sz w:val="24"/>
                <w:szCs w:val="24"/>
                <w:u w:val="single"/>
              </w:rPr>
              <w:t>A</w:t>
            </w:r>
            <w:r>
              <w:rPr>
                <w:color w:val="000000"/>
                <w:sz w:val="24"/>
                <w:szCs w:val="24"/>
                <w:u w:val="single"/>
              </w:rPr>
              <w:t xml:space="preserve"> </w:t>
            </w:r>
            <w:r>
              <w:rPr>
                <w:rFonts w:hint="eastAsia"/>
                <w:color w:val="000000"/>
                <w:sz w:val="24"/>
                <w:szCs w:val="24"/>
                <w:u w:val="single"/>
              </w:rPr>
              <w:t>资金变动时应实时向业主推送变动信息。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hint="eastAsia"/>
                <w:sz w:val="24"/>
                <w:szCs w:val="24"/>
                <w:bdr w:val="single" w:color="auto" w:sz="4" w:space="0"/>
              </w:rPr>
            </w:pPr>
            <w:r>
              <w:rPr>
                <w:b/>
                <w:bCs/>
                <w:sz w:val="24"/>
                <w:szCs w:val="24"/>
              </w:rPr>
              <w:t xml:space="preserve">6.2.7 </w:t>
            </w:r>
            <w:r>
              <w:rPr>
                <w:rFonts w:hint="eastAsia"/>
                <w:color w:val="000000"/>
                <w:sz w:val="24"/>
                <w:szCs w:val="24"/>
              </w:rPr>
              <w:t>项目应具备对不同阶段的项目进行撤销的功能。</w:t>
            </w:r>
          </w:p>
        </w:tc>
        <w:tc>
          <w:tcPr>
            <w:tcW w:w="4076" w:type="dxa"/>
            <w:vAlign w:val="center"/>
          </w:tcPr>
          <w:p>
            <w:pPr>
              <w:pStyle w:val="10"/>
              <w:ind w:left="0" w:firstLine="0"/>
              <w:rPr>
                <w:rFonts w:hint="eastAsia"/>
                <w:b/>
                <w:color w:val="000000"/>
                <w:sz w:val="24"/>
                <w:szCs w:val="24"/>
                <w:u w:val="single"/>
              </w:rPr>
            </w:pPr>
            <w:r>
              <w:rPr>
                <w:b/>
                <w:bCs/>
                <w:sz w:val="24"/>
                <w:szCs w:val="24"/>
              </w:rPr>
              <w:t xml:space="preserve">6.2.7 </w:t>
            </w:r>
            <w:r>
              <w:rPr>
                <w:rFonts w:hint="eastAsia"/>
                <w:color w:val="000000"/>
                <w:sz w:val="24"/>
                <w:szCs w:val="24"/>
                <w:u w:val="single"/>
                <w:lang w:val="en-US" w:eastAsia="zh-CN"/>
              </w:rPr>
              <w:t>撤回</w:t>
            </w:r>
            <w:r>
              <w:rPr>
                <w:rFonts w:hint="eastAsia"/>
                <w:color w:val="000000"/>
                <w:sz w:val="24"/>
                <w:szCs w:val="24"/>
              </w:rPr>
              <w:t>项目应具备对不同阶段的项目进行撤销的功能。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bdr w:val="single" w:color="auto" w:sz="4" w:space="0"/>
              </w:rPr>
            </w:pPr>
            <w:r>
              <w:rPr>
                <w:b/>
                <w:bCs/>
                <w:sz w:val="24"/>
                <w:szCs w:val="24"/>
              </w:rPr>
              <w:t>6.2.10</w:t>
            </w:r>
            <w:r>
              <w:rPr>
                <w:rFonts w:hint="eastAsia"/>
                <w:sz w:val="24"/>
                <w:szCs w:val="24"/>
              </w:rPr>
              <w:t>表决宜</w:t>
            </w:r>
            <w:r>
              <w:rPr>
                <w:rFonts w:hint="eastAsia"/>
                <w:color w:val="000000"/>
                <w:sz w:val="24"/>
                <w:szCs w:val="24"/>
              </w:rPr>
              <w:t>具备</w:t>
            </w:r>
            <w:r>
              <w:rPr>
                <w:rFonts w:hint="eastAsia"/>
                <w:sz w:val="24"/>
                <w:szCs w:val="24"/>
              </w:rPr>
              <w:t>业主多种投票方式表决的功能。</w:t>
            </w:r>
          </w:p>
        </w:tc>
        <w:tc>
          <w:tcPr>
            <w:tcW w:w="4076" w:type="dxa"/>
            <w:vAlign w:val="center"/>
          </w:tcPr>
          <w:p>
            <w:pPr>
              <w:pStyle w:val="10"/>
              <w:ind w:left="0" w:firstLine="0"/>
              <w:rPr>
                <w:rFonts w:hint="eastAsia" w:eastAsia="宋体"/>
                <w:sz w:val="24"/>
                <w:szCs w:val="24"/>
                <w:u w:val="single"/>
                <w:lang w:eastAsia="zh-CN"/>
              </w:rPr>
            </w:pPr>
            <w:r>
              <w:rPr>
                <w:b/>
                <w:bCs/>
                <w:sz w:val="24"/>
                <w:szCs w:val="24"/>
                <w:u w:val="none"/>
              </w:rPr>
              <w:t>6.2.10</w:t>
            </w:r>
            <w:r>
              <w:rPr>
                <w:b/>
                <w:bCs/>
                <w:sz w:val="24"/>
                <w:szCs w:val="24"/>
              </w:rPr>
              <w:t xml:space="preserve"> </w:t>
            </w:r>
            <w:r>
              <w:rPr>
                <w:rFonts w:hint="eastAsia"/>
                <w:sz w:val="24"/>
                <w:szCs w:val="24"/>
                <w:bdr w:val="single" w:color="auto" w:sz="4" w:space="0"/>
              </w:rPr>
              <w:t>表决宜</w:t>
            </w:r>
            <w:r>
              <w:rPr>
                <w:rFonts w:hint="eastAsia"/>
                <w:color w:val="000000"/>
                <w:sz w:val="24"/>
                <w:szCs w:val="24"/>
                <w:u w:val="single"/>
              </w:rPr>
              <w:t>应</w:t>
            </w:r>
            <w:r>
              <w:rPr>
                <w:rFonts w:hint="eastAsia"/>
                <w:color w:val="000000"/>
                <w:sz w:val="24"/>
                <w:szCs w:val="24"/>
              </w:rPr>
              <w:t>具备</w:t>
            </w:r>
            <w:r>
              <w:rPr>
                <w:rFonts w:hint="eastAsia"/>
                <w:color w:val="000000"/>
                <w:sz w:val="24"/>
                <w:szCs w:val="24"/>
                <w:u w:val="single"/>
              </w:rPr>
              <w:t>满足</w:t>
            </w:r>
            <w:r>
              <w:rPr>
                <w:rFonts w:hint="eastAsia"/>
                <w:sz w:val="24"/>
                <w:szCs w:val="24"/>
              </w:rPr>
              <w:t>业主多种投票方式表决</w:t>
            </w:r>
            <w:r>
              <w:rPr>
                <w:rFonts w:hint="eastAsia"/>
                <w:sz w:val="24"/>
                <w:szCs w:val="24"/>
                <w:u w:val="single"/>
              </w:rPr>
              <w:t>、计票、统计</w:t>
            </w:r>
            <w:r>
              <w:rPr>
                <w:rFonts w:hint="eastAsia"/>
                <w:sz w:val="24"/>
                <w:szCs w:val="24"/>
              </w:rPr>
              <w:t>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bdr w:val="single" w:color="auto" w:sz="4" w:space="0"/>
              </w:rPr>
            </w:pPr>
            <w:r>
              <w:rPr>
                <w:b/>
                <w:bCs/>
                <w:sz w:val="24"/>
                <w:szCs w:val="24"/>
              </w:rPr>
              <w:t>6.2.11</w:t>
            </w:r>
            <w:r>
              <w:rPr>
                <w:rFonts w:hint="eastAsia"/>
                <w:color w:val="000000"/>
                <w:sz w:val="24"/>
                <w:szCs w:val="24"/>
              </w:rPr>
              <w:t>资金使用管理子系统应为资金核算管理子系统、统计分析与报表管理子系统、预警子系统、公共服务子系统、档案管理子系统提供数据支撑。</w:t>
            </w:r>
          </w:p>
        </w:tc>
        <w:tc>
          <w:tcPr>
            <w:tcW w:w="4076" w:type="dxa"/>
            <w:vAlign w:val="center"/>
          </w:tcPr>
          <w:p>
            <w:pPr>
              <w:pStyle w:val="10"/>
              <w:ind w:left="0" w:firstLine="0"/>
              <w:rPr>
                <w:b/>
                <w:bCs/>
                <w:sz w:val="24"/>
                <w:szCs w:val="24"/>
              </w:rPr>
            </w:pPr>
            <w:r>
              <w:rPr>
                <w:b/>
                <w:bCs/>
                <w:sz w:val="24"/>
                <w:szCs w:val="24"/>
                <w:u w:val="none"/>
              </w:rPr>
              <w:t>6.2.11</w:t>
            </w:r>
            <w:r>
              <w:rPr>
                <w:b/>
                <w:bCs/>
                <w:sz w:val="24"/>
                <w:szCs w:val="24"/>
              </w:rPr>
              <w:t xml:space="preserve"> </w:t>
            </w:r>
            <w:r>
              <w:rPr>
                <w:rFonts w:hint="eastAsia"/>
                <w:color w:val="000000"/>
                <w:sz w:val="24"/>
                <w:szCs w:val="24"/>
              </w:rPr>
              <w:t>资金使用管理子系统应为资金核算管理子系统、统计分析与报表管理子系统、</w:t>
            </w:r>
            <w:r>
              <w:rPr>
                <w:rFonts w:hint="eastAsia" w:ascii="宋体" w:hAnsi="宋体" w:eastAsia="宋体" w:cs="Times New Roman"/>
                <w:sz w:val="24"/>
                <w:szCs w:val="24"/>
                <w:bdr w:val="single" w:color="auto" w:sz="4" w:space="0"/>
              </w:rPr>
              <w:t>预警子系统</w:t>
            </w:r>
            <w:r>
              <w:rPr>
                <w:rFonts w:hint="eastAsia"/>
                <w:color w:val="000000"/>
                <w:sz w:val="24"/>
                <w:szCs w:val="24"/>
              </w:rPr>
              <w:t>、公共服务子系统、档案管理子系统提供数据支撑。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lang w:val="en-US" w:eastAsia="zh-CN"/>
              </w:rPr>
              <w:t>7综合收益管理子系统</w:t>
            </w:r>
          </w:p>
        </w:tc>
        <w:tc>
          <w:tcPr>
            <w:tcW w:w="4076"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u w:val="none"/>
                <w:lang w:val="en-US" w:eastAsia="zh-CN"/>
              </w:rPr>
              <w:t>7</w:t>
            </w:r>
            <w:r>
              <w:rPr>
                <w:rFonts w:hint="eastAsia" w:eastAsiaTheme="minorEastAsia"/>
                <w:b/>
                <w:bCs/>
                <w:color w:val="auto"/>
                <w:spacing w:val="30"/>
                <w:kern w:val="36"/>
                <w:sz w:val="24"/>
                <w:szCs w:val="24"/>
                <w:u w:val="single"/>
                <w:lang w:val="en-US" w:eastAsia="zh-CN"/>
              </w:rPr>
              <w:t>业务系统-</w:t>
            </w:r>
            <w:r>
              <w:rPr>
                <w:rFonts w:hint="eastAsia" w:eastAsiaTheme="minorEastAsia"/>
                <w:b/>
                <w:bCs/>
                <w:color w:val="auto"/>
                <w:spacing w:val="30"/>
                <w:kern w:val="36"/>
                <w:sz w:val="24"/>
                <w:szCs w:val="24"/>
                <w:u w:val="none"/>
                <w:lang w:val="en-US" w:eastAsia="zh-CN"/>
              </w:rPr>
              <w:t>综合收益</w:t>
            </w:r>
            <w:r>
              <w:rPr>
                <w:rFonts w:hint="eastAsia" w:eastAsiaTheme="minorEastAsia"/>
                <w:b/>
                <w:bCs/>
                <w:color w:val="auto"/>
                <w:spacing w:val="30"/>
                <w:kern w:val="36"/>
                <w:sz w:val="24"/>
                <w:szCs w:val="24"/>
                <w:lang w:val="en-US" w:eastAsia="zh-CN"/>
              </w:rPr>
              <w:t>管理子系统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lang w:val="en-US" w:eastAsia="zh-CN"/>
              </w:rPr>
              <w:t>8资金核算管理子系统</w:t>
            </w:r>
          </w:p>
        </w:tc>
        <w:tc>
          <w:tcPr>
            <w:tcW w:w="4076"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u w:val="none"/>
                <w:lang w:val="en-US" w:eastAsia="zh-CN"/>
              </w:rPr>
              <w:t>8</w:t>
            </w:r>
            <w:r>
              <w:rPr>
                <w:rFonts w:hint="eastAsia" w:eastAsiaTheme="minorEastAsia"/>
                <w:b/>
                <w:bCs/>
                <w:color w:val="auto"/>
                <w:spacing w:val="30"/>
                <w:kern w:val="36"/>
                <w:sz w:val="24"/>
                <w:szCs w:val="24"/>
                <w:u w:val="single"/>
                <w:lang w:val="en-US" w:eastAsia="zh-CN"/>
              </w:rPr>
              <w:t>业务系统-</w:t>
            </w:r>
            <w:r>
              <w:rPr>
                <w:rFonts w:hint="eastAsia" w:eastAsiaTheme="minorEastAsia"/>
                <w:b/>
                <w:bCs/>
                <w:color w:val="auto"/>
                <w:spacing w:val="30"/>
                <w:kern w:val="36"/>
                <w:sz w:val="24"/>
                <w:szCs w:val="24"/>
                <w:lang w:val="en-US" w:eastAsia="zh-CN"/>
              </w:rPr>
              <w:t>资金核算管理子系统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eastAsiaTheme="minorEastAsia"/>
                <w:b/>
                <w:bCs/>
                <w:color w:val="auto"/>
                <w:spacing w:val="30"/>
                <w:kern w:val="36"/>
                <w:sz w:val="24"/>
                <w:szCs w:val="24"/>
                <w:lang w:val="en-US" w:eastAsia="zh-CN"/>
              </w:rPr>
              <w:t>8</w:t>
            </w:r>
            <w:r>
              <w:rPr>
                <w:rFonts w:hint="eastAsia" w:eastAsiaTheme="minorEastAsia"/>
                <w:b/>
                <w:bCs/>
                <w:color w:val="auto"/>
                <w:spacing w:val="30"/>
                <w:kern w:val="36"/>
                <w:sz w:val="24"/>
                <w:szCs w:val="24"/>
              </w:rPr>
              <w:t>.1一般规定</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color w:val="FF0000"/>
                <w:sz w:val="24"/>
                <w:szCs w:val="24"/>
                <w:u w:val="single"/>
              </w:rPr>
            </w:pPr>
            <w:r>
              <w:rPr>
                <w:rFonts w:hint="eastAsia" w:eastAsiaTheme="minorEastAsia"/>
                <w:b/>
                <w:bCs/>
                <w:color w:val="auto"/>
                <w:spacing w:val="30"/>
                <w:kern w:val="36"/>
                <w:sz w:val="24"/>
                <w:szCs w:val="24"/>
                <w:lang w:val="en-US" w:eastAsia="zh-CN"/>
              </w:rPr>
              <w:t>8</w:t>
            </w:r>
            <w:r>
              <w:rPr>
                <w:rFonts w:hint="eastAsia" w:eastAsiaTheme="minorEastAsia"/>
                <w:b/>
                <w:bCs/>
                <w:color w:val="auto"/>
                <w:spacing w:val="30"/>
                <w:kern w:val="36"/>
                <w:sz w:val="24"/>
                <w:szCs w:val="24"/>
              </w:rPr>
              <w:t>.1一般规定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33" w:hRule="atLeast"/>
          <w:jc w:val="center"/>
        </w:trPr>
        <w:tc>
          <w:tcPr>
            <w:tcW w:w="4238" w:type="dxa"/>
            <w:vAlign w:val="center"/>
          </w:tcPr>
          <w:p>
            <w:pPr>
              <w:pStyle w:val="10"/>
              <w:ind w:left="0" w:firstLine="0"/>
              <w:rPr>
                <w:rFonts w:eastAsiaTheme="minorEastAsia"/>
                <w:color w:val="FF0000"/>
                <w:sz w:val="24"/>
                <w:szCs w:val="24"/>
              </w:rPr>
            </w:pPr>
            <w:r>
              <w:rPr>
                <w:b/>
                <w:bCs/>
                <w:sz w:val="24"/>
                <w:szCs w:val="24"/>
              </w:rPr>
              <w:t>8.1.</w:t>
            </w:r>
            <w:r>
              <w:rPr>
                <w:rFonts w:hint="eastAsia"/>
                <w:b/>
                <w:bCs/>
                <w:sz w:val="24"/>
                <w:szCs w:val="24"/>
              </w:rPr>
              <w:t>1</w:t>
            </w:r>
            <w:r>
              <w:rPr>
                <w:rFonts w:hint="eastAsia"/>
                <w:sz w:val="24"/>
                <w:szCs w:val="24"/>
              </w:rPr>
              <w:t>资金核算管理子系统应在</w:t>
            </w:r>
            <w:r>
              <w:rPr>
                <w:sz w:val="24"/>
                <w:szCs w:val="24"/>
              </w:rPr>
              <w:t>符合国家</w:t>
            </w:r>
            <w:r>
              <w:rPr>
                <w:rFonts w:hint="eastAsia"/>
                <w:sz w:val="24"/>
                <w:szCs w:val="24"/>
              </w:rPr>
              <w:t>财务</w:t>
            </w:r>
            <w:r>
              <w:rPr>
                <w:sz w:val="24"/>
                <w:szCs w:val="24"/>
              </w:rPr>
              <w:t>会计管理法规的基础上</w:t>
            </w:r>
            <w:r>
              <w:rPr>
                <w:rFonts w:hint="eastAsia"/>
                <w:sz w:val="24"/>
                <w:szCs w:val="24"/>
              </w:rPr>
              <w:t>采用银行资金数据和业务资金数据相互验证的方式，确保核算结果的正确性</w:t>
            </w:r>
            <w:r>
              <w:rPr>
                <w:rFonts w:hint="eastAsia"/>
                <w:color w:val="000000"/>
                <w:sz w:val="24"/>
                <w:szCs w:val="24"/>
              </w:rPr>
              <w:t>。</w:t>
            </w: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b/>
                <w:bCs/>
                <w:sz w:val="24"/>
                <w:szCs w:val="24"/>
              </w:rPr>
              <w:t>8.1.</w:t>
            </w:r>
            <w:r>
              <w:rPr>
                <w:rFonts w:hint="eastAsia"/>
                <w:b/>
                <w:bCs/>
                <w:sz w:val="24"/>
                <w:szCs w:val="24"/>
              </w:rPr>
              <w:t>1</w:t>
            </w:r>
            <w:r>
              <w:rPr>
                <w:b/>
                <w:bCs/>
                <w:sz w:val="24"/>
                <w:szCs w:val="24"/>
              </w:rPr>
              <w:t xml:space="preserve"> </w:t>
            </w:r>
            <w:r>
              <w:rPr>
                <w:rFonts w:hint="eastAsia"/>
                <w:sz w:val="24"/>
                <w:szCs w:val="24"/>
              </w:rPr>
              <w:t>资金核算管理子系统</w:t>
            </w:r>
            <w:r>
              <w:rPr>
                <w:rFonts w:hint="eastAsia"/>
                <w:sz w:val="24"/>
                <w:szCs w:val="24"/>
                <w:u w:val="single"/>
              </w:rPr>
              <w:t>应符合《住宅专项维修资金会计核算办法》，并</w:t>
            </w:r>
            <w:r>
              <w:rPr>
                <w:rFonts w:hint="eastAsia"/>
                <w:sz w:val="24"/>
                <w:szCs w:val="24"/>
              </w:rPr>
              <w:t>应在</w:t>
            </w:r>
            <w:r>
              <w:rPr>
                <w:sz w:val="24"/>
                <w:szCs w:val="24"/>
              </w:rPr>
              <w:t>符合国家</w:t>
            </w:r>
            <w:r>
              <w:rPr>
                <w:rFonts w:hint="eastAsia"/>
                <w:sz w:val="24"/>
                <w:szCs w:val="24"/>
              </w:rPr>
              <w:t>财务</w:t>
            </w:r>
            <w:r>
              <w:rPr>
                <w:sz w:val="24"/>
                <w:szCs w:val="24"/>
              </w:rPr>
              <w:t>会计管理法规的基础上</w:t>
            </w:r>
            <w:r>
              <w:rPr>
                <w:rFonts w:hint="eastAsia"/>
                <w:sz w:val="24"/>
                <w:szCs w:val="24"/>
              </w:rPr>
              <w:t>采用银行资金数据和业务资金数据相互验证的方式，确保核算结果的正确性</w:t>
            </w:r>
            <w:r>
              <w:rPr>
                <w:rFonts w:hint="eastAsia"/>
                <w:color w:val="00000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sz w:val="24"/>
                <w:szCs w:val="24"/>
                <w:bdr w:val="single" w:color="auto" w:sz="4" w:space="0"/>
              </w:rPr>
            </w:pPr>
            <w:r>
              <w:rPr>
                <w:rFonts w:hint="eastAsia" w:eastAsiaTheme="minorEastAsia"/>
                <w:b/>
                <w:bCs/>
                <w:color w:val="auto"/>
                <w:spacing w:val="30"/>
                <w:kern w:val="36"/>
                <w:sz w:val="24"/>
                <w:szCs w:val="24"/>
                <w:lang w:val="en-US" w:eastAsia="zh-CN"/>
              </w:rPr>
              <w:t>8</w:t>
            </w:r>
            <w:r>
              <w:rPr>
                <w:rFonts w:hint="eastAsia" w:eastAsiaTheme="minorEastAsia"/>
                <w:b/>
                <w:bCs/>
                <w:color w:val="auto"/>
                <w:spacing w:val="30"/>
                <w:kern w:val="36"/>
                <w:sz w:val="24"/>
                <w:szCs w:val="24"/>
              </w:rPr>
              <w:t>.2功能要求</w:t>
            </w:r>
          </w:p>
        </w:tc>
        <w:tc>
          <w:tcPr>
            <w:tcW w:w="4076" w:type="dxa"/>
            <w:vAlign w:val="center"/>
          </w:tcPr>
          <w:p>
            <w:pPr>
              <w:widowControl/>
              <w:shd w:val="clear" w:color="auto" w:fill="FFFFFF"/>
              <w:spacing w:before="300" w:after="150"/>
              <w:ind w:firstLine="0"/>
              <w:jc w:val="center"/>
              <w:outlineLvl w:val="0"/>
              <w:rPr>
                <w:rFonts w:hint="eastAsia"/>
                <w:sz w:val="24"/>
                <w:szCs w:val="24"/>
                <w:u w:val="single"/>
              </w:rPr>
            </w:pPr>
            <w:r>
              <w:rPr>
                <w:rFonts w:hint="eastAsia" w:eastAsiaTheme="minorEastAsia"/>
                <w:b/>
                <w:bCs/>
                <w:color w:val="auto"/>
                <w:spacing w:val="30"/>
                <w:kern w:val="36"/>
                <w:sz w:val="24"/>
                <w:szCs w:val="24"/>
                <w:lang w:val="en-US" w:eastAsia="zh-CN"/>
              </w:rPr>
              <w:t>8.2功能要求</w:t>
            </w:r>
            <w:r>
              <w:rPr>
                <w:sz w:val="24"/>
                <w:szCs w:val="24"/>
              </w:rPr>
              <w:br w:type="pag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bdr w:val="single" w:color="auto" w:sz="4" w:space="0"/>
              </w:rPr>
            </w:pPr>
            <w:r>
              <w:rPr>
                <w:b/>
                <w:bCs/>
                <w:sz w:val="24"/>
                <w:szCs w:val="24"/>
              </w:rPr>
              <w:t>8.2.4</w:t>
            </w:r>
            <w:r>
              <w:rPr>
                <w:rFonts w:hint="eastAsia"/>
                <w:color w:val="000000"/>
                <w:sz w:val="24"/>
                <w:szCs w:val="24"/>
              </w:rPr>
              <w:t>账务报表应具备按相关法规及管理要求生成财务报表的功能，并</w:t>
            </w:r>
            <w:r>
              <w:rPr>
                <w:color w:val="000000"/>
                <w:sz w:val="24"/>
                <w:szCs w:val="24"/>
              </w:rPr>
              <w:t>应能</w:t>
            </w:r>
            <w:r>
              <w:rPr>
                <w:rFonts w:hint="eastAsia"/>
                <w:color w:val="000000"/>
                <w:sz w:val="24"/>
                <w:szCs w:val="24"/>
              </w:rPr>
              <w:t>支持打印。</w:t>
            </w:r>
          </w:p>
        </w:tc>
        <w:tc>
          <w:tcPr>
            <w:tcW w:w="4076" w:type="dxa"/>
            <w:vAlign w:val="center"/>
          </w:tcPr>
          <w:p>
            <w:pPr>
              <w:pStyle w:val="10"/>
              <w:ind w:left="0" w:firstLine="0"/>
              <w:rPr>
                <w:rFonts w:hint="eastAsia"/>
                <w:sz w:val="24"/>
                <w:szCs w:val="24"/>
                <w:u w:val="single"/>
              </w:rPr>
            </w:pPr>
            <w:r>
              <w:rPr>
                <w:b/>
                <w:bCs/>
                <w:color w:val="auto"/>
                <w:sz w:val="24"/>
                <w:szCs w:val="24"/>
                <w:u w:val="single"/>
              </w:rPr>
              <w:t>8.2.4</w:t>
            </w:r>
            <w:r>
              <w:rPr>
                <w:b/>
                <w:bCs/>
                <w:color w:val="auto"/>
                <w:sz w:val="24"/>
                <w:szCs w:val="24"/>
              </w:rPr>
              <w:t xml:space="preserve"> </w:t>
            </w:r>
            <w:r>
              <w:rPr>
                <w:rFonts w:hint="eastAsia"/>
                <w:color w:val="auto"/>
                <w:sz w:val="24"/>
                <w:szCs w:val="24"/>
                <w:bdr w:val="single" w:color="auto" w:sz="4" w:space="0"/>
              </w:rPr>
              <w:t>账务报表</w:t>
            </w:r>
            <w:r>
              <w:rPr>
                <w:rFonts w:hint="eastAsia"/>
                <w:color w:val="auto"/>
                <w:sz w:val="24"/>
                <w:szCs w:val="24"/>
              </w:rPr>
              <w:t>应具备按</w:t>
            </w:r>
            <w:r>
              <w:rPr>
                <w:rFonts w:hint="eastAsia"/>
                <w:color w:val="auto"/>
                <w:sz w:val="24"/>
                <w:szCs w:val="24"/>
                <w:bdr w:val="single" w:color="auto" w:sz="4" w:space="0"/>
              </w:rPr>
              <w:t>相关法规及管理</w:t>
            </w:r>
            <w:r>
              <w:rPr>
                <w:rFonts w:hint="eastAsia"/>
                <w:color w:val="auto"/>
                <w:sz w:val="24"/>
                <w:szCs w:val="24"/>
              </w:rPr>
              <w:t>要求生成</w:t>
            </w:r>
            <w:r>
              <w:rPr>
                <w:rFonts w:hint="eastAsia"/>
                <w:color w:val="auto"/>
                <w:sz w:val="24"/>
                <w:szCs w:val="24"/>
                <w:u w:val="single"/>
              </w:rPr>
              <w:t>包括资产负债表、收支表及净资产变动表</w:t>
            </w:r>
            <w:r>
              <w:rPr>
                <w:rFonts w:hint="eastAsia"/>
                <w:color w:val="auto"/>
                <w:sz w:val="24"/>
                <w:szCs w:val="24"/>
                <w:u w:val="single"/>
                <w:lang w:val="en-US" w:eastAsia="zh-CN"/>
              </w:rPr>
              <w:t>的</w:t>
            </w:r>
            <w:r>
              <w:rPr>
                <w:rFonts w:hint="eastAsia"/>
                <w:color w:val="auto"/>
                <w:sz w:val="24"/>
                <w:szCs w:val="24"/>
              </w:rPr>
              <w:t>财务报表</w:t>
            </w:r>
            <w:r>
              <w:rPr>
                <w:rFonts w:hint="eastAsia"/>
                <w:color w:val="auto"/>
                <w:sz w:val="24"/>
                <w:szCs w:val="24"/>
                <w:u w:val="single"/>
                <w:lang w:val="en-US" w:eastAsia="zh-CN"/>
              </w:rPr>
              <w:t>的功能</w:t>
            </w:r>
            <w:r>
              <w:rPr>
                <w:rFonts w:hint="eastAsia"/>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宋体"/>
                <w:sz w:val="24"/>
                <w:szCs w:val="24"/>
                <w:bdr w:val="single" w:color="auto" w:sz="4" w:space="0"/>
                <w:lang w:val="en-US" w:eastAsia="zh-CN"/>
              </w:rPr>
            </w:pPr>
            <w:r>
              <w:rPr>
                <w:b/>
                <w:bCs/>
                <w:sz w:val="24"/>
                <w:szCs w:val="24"/>
              </w:rPr>
              <w:t>8.2.6</w:t>
            </w:r>
            <w:r>
              <w:rPr>
                <w:rFonts w:hint="eastAsia"/>
                <w:color w:val="000000"/>
                <w:sz w:val="24"/>
                <w:szCs w:val="24"/>
              </w:rPr>
              <w:t>资金核算管理子系统应为统计分析与报表子系统、预警子系统、公共服务子系统等提供数据支撑。</w:t>
            </w:r>
          </w:p>
        </w:tc>
        <w:tc>
          <w:tcPr>
            <w:tcW w:w="4076" w:type="dxa"/>
            <w:vAlign w:val="center"/>
          </w:tcPr>
          <w:p>
            <w:pPr>
              <w:pStyle w:val="10"/>
              <w:ind w:left="0" w:firstLine="0"/>
              <w:rPr>
                <w:rFonts w:hint="eastAsia" w:eastAsia="宋体"/>
                <w:sz w:val="24"/>
                <w:szCs w:val="24"/>
                <w:u w:val="single"/>
                <w:lang w:eastAsia="zh-CN"/>
              </w:rPr>
            </w:pPr>
            <w:r>
              <w:rPr>
                <w:b/>
                <w:bCs/>
                <w:sz w:val="24"/>
                <w:szCs w:val="24"/>
              </w:rPr>
              <w:t xml:space="preserve">8.2.6 </w:t>
            </w:r>
            <w:r>
              <w:rPr>
                <w:rFonts w:hint="eastAsia"/>
                <w:color w:val="000000"/>
                <w:sz w:val="24"/>
                <w:szCs w:val="24"/>
              </w:rPr>
              <w:t>资金核算管理子系统应为统计分析与报表子系统、</w:t>
            </w:r>
            <w:r>
              <w:rPr>
                <w:rFonts w:hint="eastAsia" w:ascii="宋体" w:hAnsi="宋体" w:eastAsia="宋体" w:cs="Times New Roman"/>
                <w:color w:val="000000"/>
                <w:sz w:val="24"/>
                <w:szCs w:val="24"/>
                <w:bdr w:val="single" w:color="auto" w:sz="4" w:space="0"/>
              </w:rPr>
              <w:t>预警子系统</w:t>
            </w:r>
            <w:r>
              <w:rPr>
                <w:rFonts w:hint="eastAsia"/>
                <w:color w:val="000000"/>
                <w:sz w:val="24"/>
                <w:szCs w:val="24"/>
              </w:rPr>
              <w:t>、公共服务子系统等提供数据支撑。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lang w:val="en-US" w:eastAsia="zh-CN"/>
              </w:rPr>
              <w:t>9统计分析与报表子系统</w:t>
            </w:r>
          </w:p>
        </w:tc>
        <w:tc>
          <w:tcPr>
            <w:tcW w:w="4076" w:type="dxa"/>
            <w:vAlign w:val="center"/>
          </w:tcPr>
          <w:p>
            <w:pPr>
              <w:widowControl/>
              <w:shd w:val="clear" w:color="auto" w:fill="FFFFFF"/>
              <w:spacing w:before="300" w:after="150"/>
              <w:ind w:firstLine="0"/>
              <w:jc w:val="center"/>
              <w:outlineLvl w:val="0"/>
              <w:rPr>
                <w:rFonts w:hint="eastAsia"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u w:val="none"/>
                <w:lang w:val="en-US" w:eastAsia="zh-CN"/>
              </w:rPr>
              <w:t>9</w:t>
            </w:r>
            <w:r>
              <w:rPr>
                <w:rFonts w:hint="eastAsia" w:eastAsiaTheme="minorEastAsia"/>
                <w:b/>
                <w:bCs/>
                <w:color w:val="auto"/>
                <w:spacing w:val="30"/>
                <w:kern w:val="36"/>
                <w:sz w:val="24"/>
                <w:szCs w:val="24"/>
                <w:u w:val="single"/>
                <w:lang w:val="en-US" w:eastAsia="zh-CN"/>
              </w:rPr>
              <w:t>业务系统-</w:t>
            </w:r>
            <w:r>
              <w:rPr>
                <w:rFonts w:hint="eastAsia" w:eastAsiaTheme="minorEastAsia"/>
                <w:b/>
                <w:bCs/>
                <w:color w:val="auto"/>
                <w:spacing w:val="30"/>
                <w:kern w:val="36"/>
                <w:sz w:val="24"/>
                <w:szCs w:val="24"/>
                <w:u w:val="none"/>
                <w:lang w:val="en-US" w:eastAsia="zh-CN"/>
              </w:rPr>
              <w:t>统计分析与报表</w:t>
            </w:r>
            <w:r>
              <w:rPr>
                <w:rFonts w:hint="eastAsia" w:eastAsiaTheme="minorEastAsia"/>
                <w:b/>
                <w:bCs/>
                <w:color w:val="auto"/>
                <w:spacing w:val="30"/>
                <w:kern w:val="36"/>
                <w:sz w:val="24"/>
                <w:szCs w:val="24"/>
                <w:lang w:val="en-US" w:eastAsia="zh-CN"/>
              </w:rPr>
              <w:t>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firstLineChars="0"/>
              <w:jc w:val="center"/>
              <w:outlineLvl w:val="0"/>
              <w:rPr>
                <w:rFonts w:hint="eastAsia" w:eastAsiaTheme="minorEastAsia"/>
                <w:b/>
                <w:bCs/>
                <w:color w:val="FF0000"/>
                <w:spacing w:val="30"/>
                <w:kern w:val="36"/>
                <w:sz w:val="24"/>
                <w:szCs w:val="24"/>
                <w:lang w:val="en-US" w:eastAsia="zh-CN"/>
              </w:rPr>
            </w:pPr>
            <w:r>
              <w:rPr>
                <w:rFonts w:hint="eastAsia" w:ascii="宋体" w:hAnsi="宋体" w:eastAsia="宋体" w:cs="Times New Roman"/>
                <w:b/>
                <w:bCs/>
                <w:kern w:val="0"/>
                <w:sz w:val="24"/>
                <w:szCs w:val="24"/>
                <w:lang w:val="en-US" w:eastAsia="zh-CN" w:bidi="ar-SA"/>
              </w:rPr>
              <w:t>10预警子系统</w:t>
            </w:r>
          </w:p>
        </w:tc>
        <w:tc>
          <w:tcPr>
            <w:tcW w:w="4076" w:type="dxa"/>
            <w:vAlign w:val="center"/>
          </w:tcPr>
          <w:p>
            <w:pPr>
              <w:widowControl/>
              <w:shd w:val="clear" w:color="auto" w:fill="FFFFFF"/>
              <w:spacing w:before="300" w:after="150"/>
              <w:ind w:firstLine="0" w:firstLineChars="0"/>
              <w:jc w:val="center"/>
              <w:outlineLvl w:val="0"/>
              <w:rPr>
                <w:rFonts w:hint="default"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bdr w:val="single" w:color="auto" w:sz="4" w:space="0"/>
                <w:lang w:val="en-US" w:eastAsia="zh-CN"/>
              </w:rPr>
              <w:t xml:space="preserve">10预警子系统 </w:t>
            </w:r>
            <w:r>
              <w:rPr>
                <w:rFonts w:hint="eastAsia" w:eastAsiaTheme="minorEastAsia"/>
                <w:b w:val="0"/>
                <w:bCs w:val="0"/>
                <w:color w:val="auto"/>
                <w:spacing w:val="30"/>
                <w:kern w:val="36"/>
                <w:sz w:val="24"/>
                <w:szCs w:val="24"/>
                <w:u w:val="none"/>
                <w:lang w:val="en-US" w:eastAsia="zh-CN"/>
              </w:rPr>
              <w:t>本章已删除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widowControl/>
              <w:shd w:val="clear" w:color="auto" w:fill="FFFFFF"/>
              <w:spacing w:before="300" w:after="150"/>
              <w:ind w:firstLine="0" w:firstLineChars="0"/>
              <w:jc w:val="center"/>
              <w:outlineLvl w:val="0"/>
              <w:rPr>
                <w:rFonts w:eastAsiaTheme="minorEastAsia"/>
                <w:b/>
                <w:bCs/>
                <w:color w:val="FF0000"/>
                <w:spacing w:val="30"/>
                <w:kern w:val="36"/>
                <w:sz w:val="24"/>
                <w:szCs w:val="24"/>
              </w:rPr>
            </w:pPr>
            <w:r>
              <w:rPr>
                <w:rFonts w:hint="eastAsia" w:ascii="宋体" w:hAnsi="宋体" w:eastAsia="宋体" w:cs="Times New Roman"/>
                <w:b/>
                <w:bCs/>
                <w:kern w:val="0"/>
                <w:sz w:val="24"/>
                <w:szCs w:val="24"/>
                <w:lang w:val="en-US" w:eastAsia="zh-CN" w:bidi="ar-SA"/>
              </w:rPr>
              <w:t>10.1一般规定</w:t>
            </w:r>
          </w:p>
        </w:tc>
        <w:tc>
          <w:tcPr>
            <w:tcW w:w="4076" w:type="dxa"/>
            <w:vAlign w:val="center"/>
          </w:tcPr>
          <w:p>
            <w:pPr>
              <w:widowControl/>
              <w:shd w:val="clear" w:color="auto" w:fill="FFFFFF"/>
              <w:spacing w:before="300" w:after="150"/>
              <w:ind w:firstLine="0" w:firstLineChars="0"/>
              <w:jc w:val="center"/>
              <w:outlineLvl w:val="0"/>
              <w:rPr>
                <w:rFonts w:asciiTheme="minorEastAsia" w:hAnsiTheme="minorEastAsia" w:eastAsiaTheme="minorEastAsia"/>
                <w:color w:val="FF0000"/>
                <w:sz w:val="24"/>
                <w:szCs w:val="24"/>
                <w:u w:val="single"/>
              </w:rPr>
            </w:pPr>
            <w:r>
              <w:rPr>
                <w:rFonts w:hint="eastAsia" w:eastAsiaTheme="minorEastAsia"/>
                <w:b/>
                <w:bCs/>
                <w:color w:val="auto"/>
                <w:spacing w:val="30"/>
                <w:kern w:val="36"/>
                <w:sz w:val="24"/>
                <w:szCs w:val="24"/>
                <w:bdr w:val="single" w:color="auto" w:sz="6" w:space="0"/>
                <w:lang w:val="en-US" w:eastAsia="zh-CN"/>
              </w:rPr>
              <w:t>10</w:t>
            </w:r>
            <w:r>
              <w:rPr>
                <w:rFonts w:hint="eastAsia" w:eastAsiaTheme="minorEastAsia"/>
                <w:b/>
                <w:bCs/>
                <w:color w:val="auto"/>
                <w:spacing w:val="30"/>
                <w:kern w:val="36"/>
                <w:sz w:val="24"/>
                <w:szCs w:val="24"/>
                <w:bdr w:val="single" w:color="auto" w:sz="6" w:space="0"/>
              </w:rPr>
              <w:t>.1一般规定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eastAsiaTheme="minorEastAsia"/>
                <w:color w:val="FF0000"/>
                <w:sz w:val="24"/>
                <w:szCs w:val="24"/>
                <w:bdr w:val="single" w:color="auto" w:sz="6" w:space="0"/>
              </w:rPr>
            </w:pPr>
            <w:r>
              <w:rPr>
                <w:b/>
                <w:bCs/>
                <w:sz w:val="24"/>
                <w:szCs w:val="24"/>
              </w:rPr>
              <w:t>10.1.1</w:t>
            </w:r>
            <w:r>
              <w:rPr>
                <w:rFonts w:hint="eastAsia"/>
                <w:b w:val="0"/>
                <w:bCs w:val="0"/>
                <w:sz w:val="24"/>
                <w:szCs w:val="24"/>
              </w:rPr>
              <w:t>预警子系统应按管理要求从业务过程、资金到位、资金安全、资金利用率、业务效率等方面进行预警。</w:t>
            </w:r>
          </w:p>
        </w:tc>
        <w:tc>
          <w:tcPr>
            <w:tcW w:w="4076" w:type="dxa"/>
            <w:vAlign w:val="center"/>
          </w:tcPr>
          <w:p>
            <w:pPr>
              <w:pStyle w:val="10"/>
              <w:ind w:left="0" w:leftChars="0" w:firstLine="0" w:firstLineChars="0"/>
              <w:rPr>
                <w:rFonts w:hint="eastAsia" w:asciiTheme="minorEastAsia" w:hAnsiTheme="minorEastAsia" w:eastAsiaTheme="minorEastAsia"/>
                <w:color w:val="FF0000"/>
                <w:sz w:val="24"/>
                <w:szCs w:val="24"/>
                <w:u w:val="single"/>
                <w:lang w:val="en-US" w:eastAsia="zh-CN"/>
              </w:rPr>
            </w:pPr>
            <w:r>
              <w:rPr>
                <w:b/>
                <w:bCs/>
                <w:sz w:val="24"/>
                <w:szCs w:val="24"/>
                <w:bdr w:val="single" w:color="auto" w:sz="6" w:space="0"/>
              </w:rPr>
              <w:t>10.1.1</w:t>
            </w:r>
            <w:r>
              <w:rPr>
                <w:rFonts w:hint="eastAsia"/>
                <w:sz w:val="24"/>
                <w:szCs w:val="24"/>
                <w:bdr w:val="single" w:color="auto" w:sz="6" w:space="0"/>
              </w:rPr>
              <w:t>预警子系统应按管理要求从业务过程、资金到位、资金安全、资金利用率、业务效率等方面进行预警。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r>
              <w:rPr>
                <w:b/>
                <w:bCs/>
                <w:sz w:val="24"/>
                <w:szCs w:val="24"/>
              </w:rPr>
              <w:t>10.1.2</w:t>
            </w:r>
            <w:r>
              <w:rPr>
                <w:rFonts w:hint="eastAsia"/>
                <w:b w:val="0"/>
                <w:bCs w:val="0"/>
                <w:sz w:val="24"/>
                <w:szCs w:val="24"/>
              </w:rPr>
              <w:t>预警子系统应能按预警层级对相应预警信息进行处理。</w:t>
            </w:r>
          </w:p>
        </w:tc>
        <w:tc>
          <w:tcPr>
            <w:tcW w:w="4076" w:type="dxa"/>
            <w:vAlign w:val="center"/>
          </w:tcPr>
          <w:p>
            <w:pPr>
              <w:pStyle w:val="10"/>
              <w:ind w:left="0" w:leftChars="0" w:firstLine="0" w:firstLineChars="0"/>
              <w:rPr>
                <w:rFonts w:hint="eastAsia" w:asciiTheme="minorEastAsia" w:hAnsiTheme="minorEastAsia" w:eastAsiaTheme="minorEastAsia"/>
                <w:color w:val="FF0000"/>
                <w:sz w:val="24"/>
                <w:szCs w:val="24"/>
                <w:u w:val="single"/>
                <w:lang w:val="en-US" w:eastAsia="zh-CN"/>
              </w:rPr>
            </w:pPr>
            <w:r>
              <w:rPr>
                <w:b/>
                <w:bCs/>
                <w:sz w:val="24"/>
                <w:szCs w:val="24"/>
                <w:bdr w:val="single" w:color="auto" w:sz="6" w:space="0"/>
              </w:rPr>
              <w:t>10.1.2</w:t>
            </w:r>
            <w:r>
              <w:rPr>
                <w:rFonts w:hint="eastAsia"/>
                <w:sz w:val="24"/>
                <w:szCs w:val="24"/>
                <w:bdr w:val="single" w:color="auto" w:sz="6" w:space="0"/>
              </w:rPr>
              <w:t>预警子系统应能按预警层级对相应预警信息进行处理。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b/>
                <w:bCs/>
                <w:sz w:val="24"/>
                <w:szCs w:val="24"/>
              </w:rPr>
            </w:pPr>
            <w:r>
              <w:rPr>
                <w:b/>
                <w:bCs/>
                <w:sz w:val="24"/>
                <w:szCs w:val="24"/>
              </w:rPr>
              <w:t>10.1.3</w:t>
            </w:r>
            <w:r>
              <w:rPr>
                <w:rFonts w:hint="eastAsia"/>
                <w:b w:val="0"/>
                <w:bCs w:val="0"/>
                <w:sz w:val="24"/>
                <w:szCs w:val="24"/>
              </w:rPr>
              <w:t>预警子系统的数据应包括风险预警指标、风险预警规则、触发条件、预警信息、预警处理信息等。</w:t>
            </w:r>
          </w:p>
        </w:tc>
        <w:tc>
          <w:tcPr>
            <w:tcW w:w="4076" w:type="dxa"/>
            <w:vAlign w:val="center"/>
          </w:tcPr>
          <w:p>
            <w:pPr>
              <w:pStyle w:val="10"/>
              <w:ind w:left="0" w:leftChars="0" w:firstLine="0" w:firstLineChars="0"/>
              <w:rPr>
                <w:rFonts w:hint="eastAsia"/>
                <w:sz w:val="24"/>
                <w:szCs w:val="24"/>
                <w:u w:val="single"/>
              </w:rPr>
            </w:pPr>
            <w:r>
              <w:rPr>
                <w:b/>
                <w:bCs/>
                <w:sz w:val="24"/>
                <w:szCs w:val="24"/>
                <w:bdr w:val="single" w:color="auto" w:sz="6" w:space="0"/>
              </w:rPr>
              <w:t>10.1.3</w:t>
            </w:r>
            <w:r>
              <w:rPr>
                <w:rFonts w:hint="eastAsia"/>
                <w:sz w:val="24"/>
                <w:szCs w:val="24"/>
                <w:bdr w:val="single" w:color="auto" w:sz="6" w:space="0"/>
              </w:rPr>
              <w:t>预警子系统的数据应包括风险预警指标、风险预警规则、触发条件、预警信息、预警处理信息等。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firstLineChars="0"/>
              <w:jc w:val="center"/>
              <w:outlineLvl w:val="0"/>
              <w:rPr>
                <w:rFonts w:hint="default"/>
                <w:sz w:val="24"/>
                <w:szCs w:val="24"/>
                <w:bdr w:val="single" w:color="auto" w:sz="6" w:space="0"/>
                <w:lang w:val="en-US"/>
              </w:rPr>
            </w:pPr>
            <w:r>
              <w:rPr>
                <w:rFonts w:hint="eastAsia" w:ascii="宋体" w:hAnsi="宋体" w:eastAsia="宋体" w:cs="Times New Roman"/>
                <w:b/>
                <w:bCs/>
                <w:kern w:val="0"/>
                <w:sz w:val="24"/>
                <w:szCs w:val="24"/>
                <w:lang w:val="en-US" w:eastAsia="zh-CN" w:bidi="ar-SA"/>
              </w:rPr>
              <w:t>10.2功能要求</w:t>
            </w:r>
          </w:p>
        </w:tc>
        <w:tc>
          <w:tcPr>
            <w:tcW w:w="4076" w:type="dxa"/>
            <w:vAlign w:val="center"/>
          </w:tcPr>
          <w:p>
            <w:pPr>
              <w:widowControl/>
              <w:shd w:val="clear" w:color="auto" w:fill="FFFFFF"/>
              <w:spacing w:before="300" w:after="150"/>
              <w:ind w:firstLine="0" w:firstLineChars="0"/>
              <w:jc w:val="center"/>
              <w:outlineLvl w:val="0"/>
              <w:rPr>
                <w:rFonts w:hint="eastAsia"/>
                <w:sz w:val="24"/>
                <w:szCs w:val="24"/>
                <w:u w:val="single"/>
              </w:rPr>
            </w:pPr>
            <w:r>
              <w:rPr>
                <w:rFonts w:hint="eastAsia" w:eastAsiaTheme="minorEastAsia"/>
                <w:b/>
                <w:bCs/>
                <w:color w:val="auto"/>
                <w:spacing w:val="30"/>
                <w:kern w:val="36"/>
                <w:sz w:val="24"/>
                <w:szCs w:val="24"/>
                <w:bdr w:val="single" w:color="auto" w:sz="6" w:space="0"/>
                <w:lang w:val="en-US" w:eastAsia="zh-CN"/>
              </w:rPr>
              <w:t>10</w:t>
            </w:r>
            <w:r>
              <w:rPr>
                <w:rFonts w:hint="eastAsia" w:eastAsiaTheme="minorEastAsia"/>
                <w:b/>
                <w:bCs/>
                <w:color w:val="auto"/>
                <w:spacing w:val="30"/>
                <w:kern w:val="36"/>
                <w:sz w:val="24"/>
                <w:szCs w:val="24"/>
                <w:bdr w:val="single" w:color="auto" w:sz="6" w:space="0"/>
              </w:rPr>
              <w:t>.</w:t>
            </w:r>
            <w:r>
              <w:rPr>
                <w:rFonts w:hint="eastAsia" w:eastAsiaTheme="minorEastAsia"/>
                <w:b/>
                <w:bCs/>
                <w:color w:val="auto"/>
                <w:spacing w:val="30"/>
                <w:kern w:val="36"/>
                <w:sz w:val="24"/>
                <w:szCs w:val="24"/>
                <w:bdr w:val="single" w:color="auto" w:sz="6" w:space="0"/>
                <w:lang w:val="en-US" w:eastAsia="zh-CN"/>
              </w:rPr>
              <w:t>2功能要求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val="0"/>
                <w:bCs w:val="0"/>
                <w:sz w:val="24"/>
                <w:szCs w:val="24"/>
              </w:rPr>
            </w:pPr>
            <w:r>
              <w:rPr>
                <w:b/>
                <w:bCs/>
                <w:sz w:val="24"/>
                <w:szCs w:val="24"/>
              </w:rPr>
              <w:t>10.2.1</w:t>
            </w:r>
            <w:r>
              <w:rPr>
                <w:rFonts w:hint="eastAsia"/>
                <w:b w:val="0"/>
                <w:bCs w:val="0"/>
                <w:sz w:val="24"/>
                <w:szCs w:val="24"/>
              </w:rPr>
              <w:t>指标设置</w:t>
            </w:r>
            <w:r>
              <w:rPr>
                <w:b w:val="0"/>
                <w:bCs w:val="0"/>
                <w:sz w:val="24"/>
                <w:szCs w:val="24"/>
              </w:rPr>
              <w:t>应符合下列规定：</w:t>
            </w:r>
          </w:p>
          <w:p>
            <w:pPr>
              <w:pStyle w:val="10"/>
              <w:ind w:left="0" w:firstLine="0"/>
              <w:rPr>
                <w:b w:val="0"/>
                <w:bCs w:val="0"/>
                <w:sz w:val="24"/>
                <w:szCs w:val="24"/>
              </w:rPr>
            </w:pPr>
            <w:r>
              <w:rPr>
                <w:b w:val="0"/>
                <w:bCs w:val="0"/>
                <w:sz w:val="24"/>
                <w:szCs w:val="24"/>
              </w:rPr>
              <w:t xml:space="preserve">     1</w:t>
            </w:r>
            <w:r>
              <w:rPr>
                <w:rFonts w:hint="eastAsia"/>
                <w:b w:val="0"/>
                <w:bCs w:val="0"/>
                <w:sz w:val="24"/>
                <w:szCs w:val="24"/>
              </w:rPr>
              <w:t>应具备对业务过程中需要进行预警的各项指标阀值以及触发条件进行设置的功能。</w:t>
            </w:r>
          </w:p>
          <w:p>
            <w:pPr>
              <w:pStyle w:val="10"/>
              <w:ind w:left="0" w:leftChars="0" w:firstLine="0" w:firstLineChars="0"/>
              <w:rPr>
                <w:rFonts w:hint="eastAsia"/>
                <w:sz w:val="24"/>
                <w:szCs w:val="24"/>
                <w:bdr w:val="single" w:color="auto" w:sz="6" w:space="0"/>
              </w:rPr>
            </w:pPr>
            <w:r>
              <w:rPr>
                <w:rFonts w:hint="eastAsia"/>
                <w:b w:val="0"/>
                <w:bCs w:val="0"/>
                <w:sz w:val="24"/>
                <w:szCs w:val="24"/>
              </w:rPr>
              <w:t xml:space="preserve">     2应具备对预警指标进行动态增加、修改、删除等指标管理的功能。</w:t>
            </w:r>
          </w:p>
        </w:tc>
        <w:tc>
          <w:tcPr>
            <w:tcW w:w="4076" w:type="dxa"/>
            <w:vAlign w:val="center"/>
          </w:tcPr>
          <w:p>
            <w:pPr>
              <w:pStyle w:val="10"/>
              <w:ind w:left="0" w:firstLine="0"/>
              <w:rPr>
                <w:sz w:val="24"/>
                <w:szCs w:val="24"/>
                <w:bdr w:val="single" w:color="auto" w:sz="6" w:space="0"/>
              </w:rPr>
            </w:pPr>
            <w:r>
              <w:rPr>
                <w:b/>
                <w:bCs/>
                <w:sz w:val="24"/>
                <w:szCs w:val="24"/>
                <w:bdr w:val="single" w:color="auto" w:sz="6" w:space="0"/>
              </w:rPr>
              <w:t>10.2.1</w:t>
            </w:r>
            <w:r>
              <w:rPr>
                <w:rFonts w:hint="eastAsia"/>
                <w:sz w:val="24"/>
                <w:szCs w:val="24"/>
                <w:bdr w:val="single" w:color="auto" w:sz="6" w:space="0"/>
              </w:rPr>
              <w:t>指标设置</w:t>
            </w:r>
            <w:r>
              <w:rPr>
                <w:sz w:val="24"/>
                <w:szCs w:val="24"/>
                <w:bdr w:val="single" w:color="auto" w:sz="6" w:space="0"/>
              </w:rPr>
              <w:t>应符合下列规定：</w:t>
            </w:r>
          </w:p>
          <w:p>
            <w:pPr>
              <w:pStyle w:val="10"/>
              <w:ind w:left="0" w:firstLine="0"/>
              <w:rPr>
                <w:sz w:val="24"/>
                <w:szCs w:val="24"/>
                <w:bdr w:val="single" w:color="auto" w:sz="6" w:space="0"/>
              </w:rPr>
            </w:pPr>
            <w:r>
              <w:rPr>
                <w:b/>
                <w:sz w:val="24"/>
                <w:szCs w:val="24"/>
                <w:bdr w:val="single" w:color="auto" w:sz="6" w:space="0"/>
              </w:rPr>
              <w:t xml:space="preserve">     1</w:t>
            </w:r>
            <w:r>
              <w:rPr>
                <w:rFonts w:hint="eastAsia"/>
                <w:sz w:val="24"/>
                <w:szCs w:val="24"/>
                <w:bdr w:val="single" w:color="auto" w:sz="6" w:space="0"/>
              </w:rPr>
              <w:t>应具备对业务过程中需要进行预警的各项指标阀值以及触发条件进行设置的功能。</w:t>
            </w:r>
          </w:p>
          <w:p>
            <w:pPr>
              <w:pStyle w:val="10"/>
              <w:ind w:left="0" w:leftChars="0" w:firstLine="0" w:firstLineChars="0"/>
              <w:rPr>
                <w:rFonts w:hint="eastAsia" w:eastAsia="宋体"/>
                <w:sz w:val="24"/>
                <w:szCs w:val="24"/>
                <w:u w:val="single"/>
                <w:lang w:eastAsia="zh-CN"/>
              </w:rPr>
            </w:pPr>
            <w:r>
              <w:rPr>
                <w:b/>
                <w:sz w:val="24"/>
                <w:szCs w:val="24"/>
                <w:bdr w:val="single" w:color="auto" w:sz="6" w:space="0"/>
              </w:rPr>
              <w:t xml:space="preserve">     </w:t>
            </w:r>
            <w:r>
              <w:rPr>
                <w:rFonts w:hint="eastAsia"/>
                <w:b/>
                <w:sz w:val="24"/>
                <w:szCs w:val="24"/>
                <w:bdr w:val="single" w:color="auto" w:sz="6" w:space="0"/>
              </w:rPr>
              <w:t>2</w:t>
            </w:r>
            <w:r>
              <w:rPr>
                <w:rFonts w:hint="eastAsia"/>
                <w:sz w:val="24"/>
                <w:szCs w:val="24"/>
                <w:bdr w:val="single" w:color="auto" w:sz="6" w:space="0"/>
              </w:rPr>
              <w:t>应具备对预警指标进行动态增加、修改、删除等指标管理的功能。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hint="eastAsia"/>
                <w:b w:val="0"/>
                <w:bCs w:val="0"/>
                <w:sz w:val="24"/>
                <w:szCs w:val="24"/>
              </w:rPr>
            </w:pPr>
            <w:r>
              <w:rPr>
                <w:rFonts w:hint="eastAsia"/>
                <w:b/>
                <w:bCs/>
                <w:sz w:val="24"/>
                <w:szCs w:val="24"/>
              </w:rPr>
              <w:t>10.2.2</w:t>
            </w:r>
            <w:r>
              <w:rPr>
                <w:rFonts w:hint="eastAsia"/>
                <w:b w:val="0"/>
                <w:bCs w:val="0"/>
                <w:sz w:val="24"/>
                <w:szCs w:val="24"/>
              </w:rPr>
              <w:t>预警规则管理应符合下列规定：</w:t>
            </w:r>
          </w:p>
          <w:p>
            <w:pPr>
              <w:pStyle w:val="10"/>
              <w:ind w:left="0" w:leftChars="0" w:firstLine="0" w:firstLineChars="0"/>
              <w:rPr>
                <w:rFonts w:hint="eastAsia"/>
                <w:b w:val="0"/>
                <w:bCs w:val="0"/>
                <w:sz w:val="24"/>
                <w:szCs w:val="24"/>
              </w:rPr>
            </w:pPr>
            <w:r>
              <w:rPr>
                <w:rFonts w:hint="eastAsia"/>
                <w:b w:val="0"/>
                <w:bCs w:val="0"/>
                <w:sz w:val="24"/>
                <w:szCs w:val="24"/>
              </w:rPr>
              <w:t xml:space="preserve"> 1动态配置和管理应具备实时增加、修改、删除预警规则的功能。</w:t>
            </w:r>
          </w:p>
          <w:p>
            <w:pPr>
              <w:pStyle w:val="10"/>
              <w:ind w:left="0" w:leftChars="0" w:firstLine="0" w:firstLineChars="0"/>
              <w:rPr>
                <w:rFonts w:hint="eastAsia"/>
                <w:b w:val="0"/>
                <w:bCs w:val="0"/>
                <w:sz w:val="24"/>
                <w:szCs w:val="24"/>
              </w:rPr>
            </w:pPr>
            <w:r>
              <w:rPr>
                <w:rFonts w:hint="eastAsia"/>
                <w:b w:val="0"/>
                <w:bCs w:val="0"/>
                <w:sz w:val="24"/>
                <w:szCs w:val="24"/>
              </w:rPr>
              <w:t xml:space="preserve"> 2即时预警应具备任意指标触发预警条件的功能，应即时预警。</w:t>
            </w:r>
          </w:p>
          <w:p>
            <w:pPr>
              <w:pStyle w:val="10"/>
              <w:ind w:left="0" w:leftChars="0" w:firstLine="0" w:firstLineChars="0"/>
              <w:rPr>
                <w:rFonts w:hint="eastAsia"/>
                <w:sz w:val="24"/>
                <w:szCs w:val="24"/>
                <w:bdr w:val="single" w:color="auto" w:sz="6" w:space="0"/>
              </w:rPr>
            </w:pPr>
            <w:r>
              <w:rPr>
                <w:rFonts w:hint="eastAsia"/>
                <w:b w:val="0"/>
                <w:bCs w:val="0"/>
                <w:sz w:val="24"/>
                <w:szCs w:val="24"/>
              </w:rPr>
              <w:t xml:space="preserve"> </w:t>
            </w:r>
            <w:r>
              <w:rPr>
                <w:rFonts w:hint="eastAsia"/>
                <w:b w:val="0"/>
                <w:bCs w:val="0"/>
                <w:sz w:val="24"/>
                <w:szCs w:val="24"/>
                <w:lang w:val="en-US" w:eastAsia="zh-CN"/>
              </w:rPr>
              <w:t xml:space="preserve">    </w:t>
            </w:r>
            <w:r>
              <w:rPr>
                <w:rFonts w:hint="eastAsia"/>
                <w:b w:val="0"/>
                <w:bCs w:val="0"/>
                <w:sz w:val="24"/>
                <w:szCs w:val="24"/>
              </w:rPr>
              <w:t>3周期性预警应具备按时间周期性产生预警信息的功能。</w:t>
            </w:r>
          </w:p>
        </w:tc>
        <w:tc>
          <w:tcPr>
            <w:tcW w:w="4076" w:type="dxa"/>
            <w:vAlign w:val="center"/>
          </w:tcPr>
          <w:p>
            <w:pPr>
              <w:pStyle w:val="10"/>
              <w:ind w:left="0" w:firstLine="0"/>
              <w:rPr>
                <w:sz w:val="24"/>
                <w:szCs w:val="24"/>
                <w:bdr w:val="single" w:color="auto" w:sz="6" w:space="0"/>
              </w:rPr>
            </w:pPr>
            <w:r>
              <w:rPr>
                <w:b/>
                <w:bCs/>
                <w:sz w:val="24"/>
                <w:szCs w:val="24"/>
                <w:bdr w:val="single" w:color="auto" w:sz="6" w:space="0"/>
              </w:rPr>
              <w:t>10.2.2</w:t>
            </w:r>
            <w:r>
              <w:rPr>
                <w:rFonts w:hint="eastAsia"/>
                <w:sz w:val="24"/>
                <w:szCs w:val="24"/>
                <w:bdr w:val="single" w:color="auto" w:sz="6" w:space="0"/>
              </w:rPr>
              <w:t>预警规则管理应</w:t>
            </w:r>
            <w:r>
              <w:rPr>
                <w:sz w:val="24"/>
                <w:szCs w:val="24"/>
                <w:bdr w:val="single" w:color="auto" w:sz="6" w:space="0"/>
              </w:rPr>
              <w:t>符合下列规定</w:t>
            </w:r>
            <w:r>
              <w:rPr>
                <w:rFonts w:hint="eastAsia"/>
                <w:sz w:val="24"/>
                <w:szCs w:val="24"/>
                <w:bdr w:val="single" w:color="auto" w:sz="6" w:space="0"/>
              </w:rPr>
              <w:t>：</w:t>
            </w:r>
          </w:p>
          <w:p>
            <w:pPr>
              <w:pStyle w:val="10"/>
              <w:ind w:left="0" w:firstLine="472" w:firstLineChars="196"/>
              <w:rPr>
                <w:sz w:val="24"/>
                <w:szCs w:val="24"/>
                <w:bdr w:val="single" w:color="auto" w:sz="6" w:space="0"/>
              </w:rPr>
            </w:pPr>
            <w:r>
              <w:rPr>
                <w:b/>
                <w:bCs/>
                <w:sz w:val="24"/>
                <w:szCs w:val="24"/>
                <w:bdr w:val="single" w:color="auto" w:sz="6" w:space="0"/>
              </w:rPr>
              <w:t xml:space="preserve"> 1</w:t>
            </w:r>
            <w:r>
              <w:rPr>
                <w:rFonts w:hint="eastAsia"/>
                <w:sz w:val="24"/>
                <w:szCs w:val="24"/>
                <w:bdr w:val="single" w:color="auto" w:sz="6" w:space="0"/>
              </w:rPr>
              <w:t>动态配置和管理应具备实时增加、修改、删除预警规则的功能。</w:t>
            </w:r>
          </w:p>
          <w:p>
            <w:pPr>
              <w:pStyle w:val="10"/>
              <w:ind w:left="0" w:firstLine="472" w:firstLineChars="196"/>
              <w:rPr>
                <w:sz w:val="24"/>
                <w:szCs w:val="24"/>
                <w:bdr w:val="single" w:color="auto" w:sz="6" w:space="0"/>
              </w:rPr>
            </w:pPr>
            <w:r>
              <w:rPr>
                <w:b/>
                <w:bCs/>
                <w:sz w:val="24"/>
                <w:szCs w:val="24"/>
                <w:bdr w:val="single" w:color="auto" w:sz="6" w:space="0"/>
              </w:rPr>
              <w:t xml:space="preserve"> 2</w:t>
            </w:r>
            <w:r>
              <w:rPr>
                <w:rFonts w:hint="eastAsia"/>
                <w:sz w:val="24"/>
                <w:szCs w:val="24"/>
                <w:bdr w:val="single" w:color="auto" w:sz="6" w:space="0"/>
              </w:rPr>
              <w:t>即时预警应具备任</w:t>
            </w:r>
            <w:r>
              <w:rPr>
                <w:sz w:val="24"/>
                <w:szCs w:val="24"/>
                <w:bdr w:val="single" w:color="auto" w:sz="6" w:space="0"/>
              </w:rPr>
              <w:t>意</w:t>
            </w:r>
            <w:r>
              <w:rPr>
                <w:rFonts w:hint="eastAsia"/>
                <w:sz w:val="24"/>
                <w:szCs w:val="24"/>
                <w:bdr w:val="single" w:color="auto" w:sz="6" w:space="0"/>
              </w:rPr>
              <w:t>指标触发预警条件的功能，应即时预警。</w:t>
            </w:r>
          </w:p>
          <w:p>
            <w:pPr>
              <w:pStyle w:val="10"/>
              <w:ind w:left="0" w:leftChars="0" w:firstLine="0" w:firstLineChars="0"/>
              <w:rPr>
                <w:b/>
                <w:bCs/>
                <w:sz w:val="24"/>
                <w:szCs w:val="24"/>
              </w:rPr>
            </w:pPr>
            <w:r>
              <w:rPr>
                <w:b/>
                <w:bCs/>
                <w:sz w:val="24"/>
                <w:szCs w:val="24"/>
                <w:bdr w:val="single" w:color="auto" w:sz="6" w:space="0"/>
              </w:rPr>
              <w:t xml:space="preserve"> </w:t>
            </w:r>
            <w:r>
              <w:rPr>
                <w:rFonts w:hint="eastAsia"/>
                <w:b/>
                <w:bCs/>
                <w:sz w:val="24"/>
                <w:szCs w:val="24"/>
                <w:bdr w:val="single" w:color="auto" w:sz="6" w:space="0"/>
                <w:lang w:val="en-US" w:eastAsia="zh-CN"/>
              </w:rPr>
              <w:t xml:space="preserve">    </w:t>
            </w:r>
            <w:r>
              <w:rPr>
                <w:b/>
                <w:bCs/>
                <w:sz w:val="24"/>
                <w:szCs w:val="24"/>
                <w:bdr w:val="single" w:color="auto" w:sz="6" w:space="0"/>
              </w:rPr>
              <w:t>3</w:t>
            </w:r>
            <w:r>
              <w:rPr>
                <w:rFonts w:hint="eastAsia"/>
                <w:sz w:val="24"/>
                <w:szCs w:val="24"/>
                <w:bdr w:val="single" w:color="auto" w:sz="6" w:space="0"/>
              </w:rPr>
              <w:t>周期性预警应具备按时间周期性产生预警信息的功能。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hint="eastAsia"/>
                <w:sz w:val="24"/>
                <w:szCs w:val="24"/>
                <w:bdr w:val="single" w:color="auto" w:sz="6" w:space="0"/>
              </w:rPr>
            </w:pPr>
            <w:r>
              <w:rPr>
                <w:rFonts w:hint="eastAsia"/>
                <w:b/>
                <w:bCs/>
                <w:sz w:val="24"/>
                <w:szCs w:val="24"/>
              </w:rPr>
              <w:t>10.2.3</w:t>
            </w:r>
            <w:r>
              <w:rPr>
                <w:rFonts w:hint="eastAsia"/>
                <w:b w:val="0"/>
                <w:bCs w:val="0"/>
                <w:sz w:val="24"/>
                <w:szCs w:val="24"/>
              </w:rPr>
              <w:t>预警提示应具备统一的预警信息显示界面，并应在业务办理过程中即时提示相关的预警信息的功能。</w:t>
            </w:r>
          </w:p>
        </w:tc>
        <w:tc>
          <w:tcPr>
            <w:tcW w:w="4076" w:type="dxa"/>
            <w:vAlign w:val="center"/>
          </w:tcPr>
          <w:p>
            <w:pPr>
              <w:pStyle w:val="10"/>
              <w:ind w:left="0" w:leftChars="0" w:firstLine="0" w:firstLineChars="0"/>
              <w:rPr>
                <w:b/>
                <w:bCs/>
                <w:sz w:val="24"/>
                <w:szCs w:val="24"/>
              </w:rPr>
            </w:pPr>
            <w:r>
              <w:rPr>
                <w:b/>
                <w:bCs/>
                <w:sz w:val="24"/>
                <w:szCs w:val="24"/>
                <w:bdr w:val="single" w:color="auto" w:sz="6" w:space="0"/>
              </w:rPr>
              <w:t>10.2.3</w:t>
            </w:r>
            <w:r>
              <w:rPr>
                <w:rFonts w:hint="eastAsia"/>
                <w:sz w:val="24"/>
                <w:szCs w:val="24"/>
                <w:bdr w:val="single" w:color="auto" w:sz="6" w:space="0"/>
              </w:rPr>
              <w:t>预警提示应具备统一的预警信息显示界面，</w:t>
            </w:r>
            <w:r>
              <w:rPr>
                <w:sz w:val="24"/>
                <w:szCs w:val="24"/>
                <w:bdr w:val="single" w:color="auto" w:sz="6" w:space="0"/>
              </w:rPr>
              <w:t>并</w:t>
            </w:r>
            <w:r>
              <w:rPr>
                <w:rFonts w:hint="eastAsia"/>
                <w:sz w:val="24"/>
                <w:szCs w:val="24"/>
                <w:bdr w:val="single" w:color="auto" w:sz="6" w:space="0"/>
              </w:rPr>
              <w:t>应在业务办理过程中即时提示相关的预警信息的功能。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hint="eastAsia"/>
                <w:b/>
                <w:bCs/>
                <w:sz w:val="24"/>
                <w:szCs w:val="24"/>
              </w:rPr>
            </w:pPr>
            <w:r>
              <w:rPr>
                <w:rFonts w:hint="eastAsia"/>
                <w:b/>
                <w:bCs/>
                <w:sz w:val="24"/>
                <w:szCs w:val="24"/>
              </w:rPr>
              <w:t>10.2.4</w:t>
            </w:r>
            <w:r>
              <w:rPr>
                <w:rFonts w:hint="eastAsia"/>
                <w:b w:val="0"/>
                <w:bCs w:val="0"/>
                <w:sz w:val="24"/>
                <w:szCs w:val="24"/>
              </w:rPr>
              <w:t>预警处理应具备对预警信息处理的功能</w:t>
            </w:r>
            <w:r>
              <w:rPr>
                <w:rFonts w:hint="eastAsia"/>
                <w:b/>
                <w:bCs/>
                <w:sz w:val="24"/>
                <w:szCs w:val="24"/>
              </w:rPr>
              <w:t>。</w:t>
            </w:r>
          </w:p>
        </w:tc>
        <w:tc>
          <w:tcPr>
            <w:tcW w:w="4076" w:type="dxa"/>
            <w:vAlign w:val="center"/>
          </w:tcPr>
          <w:p>
            <w:pPr>
              <w:pStyle w:val="10"/>
              <w:ind w:left="0" w:leftChars="0" w:firstLine="0" w:firstLineChars="0"/>
              <w:rPr>
                <w:b/>
                <w:bCs/>
                <w:sz w:val="24"/>
                <w:szCs w:val="24"/>
              </w:rPr>
            </w:pPr>
            <w:r>
              <w:rPr>
                <w:b/>
                <w:bCs/>
                <w:sz w:val="24"/>
                <w:szCs w:val="24"/>
                <w:bdr w:val="single" w:color="auto" w:sz="6" w:space="0"/>
              </w:rPr>
              <w:t>10.2.4</w:t>
            </w:r>
            <w:r>
              <w:rPr>
                <w:rFonts w:hint="eastAsia"/>
                <w:sz w:val="24"/>
                <w:szCs w:val="24"/>
                <w:bdr w:val="single" w:color="auto" w:sz="6" w:space="0"/>
              </w:rPr>
              <w:t>预警处理应具备对预警信息处理的功能。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hint="eastAsia"/>
                <w:b/>
                <w:bCs/>
                <w:sz w:val="24"/>
                <w:szCs w:val="24"/>
              </w:rPr>
            </w:pPr>
            <w:r>
              <w:rPr>
                <w:rFonts w:hint="eastAsia"/>
                <w:b/>
                <w:bCs/>
                <w:sz w:val="24"/>
                <w:szCs w:val="24"/>
              </w:rPr>
              <w:t>10.2.5</w:t>
            </w:r>
            <w:r>
              <w:rPr>
                <w:rFonts w:hint="eastAsia"/>
                <w:b w:val="0"/>
                <w:bCs w:val="0"/>
                <w:sz w:val="24"/>
                <w:szCs w:val="24"/>
              </w:rPr>
              <w:t>预警子系统应具备以手机短信或微信方式推送预警信息的功能。</w:t>
            </w:r>
          </w:p>
        </w:tc>
        <w:tc>
          <w:tcPr>
            <w:tcW w:w="4076" w:type="dxa"/>
            <w:vAlign w:val="center"/>
          </w:tcPr>
          <w:p>
            <w:pPr>
              <w:pStyle w:val="10"/>
              <w:ind w:left="0" w:leftChars="0" w:firstLine="0" w:firstLineChars="0"/>
              <w:rPr>
                <w:b/>
                <w:bCs/>
                <w:sz w:val="24"/>
                <w:szCs w:val="24"/>
              </w:rPr>
            </w:pPr>
            <w:r>
              <w:rPr>
                <w:b/>
                <w:bCs/>
                <w:sz w:val="24"/>
                <w:szCs w:val="24"/>
                <w:bdr w:val="single" w:color="auto" w:sz="6" w:space="0"/>
              </w:rPr>
              <w:t>10.2.5</w:t>
            </w:r>
            <w:r>
              <w:rPr>
                <w:rFonts w:hint="eastAsia"/>
                <w:sz w:val="24"/>
                <w:szCs w:val="24"/>
                <w:bdr w:val="single" w:color="auto" w:sz="6" w:space="0"/>
              </w:rPr>
              <w:t>预警子系统应具备以手机短信或微信方式推送预警信息的功能。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leftChars="0" w:firstLine="0" w:firstLineChars="0"/>
              <w:rPr>
                <w:rFonts w:hint="eastAsia"/>
                <w:b/>
                <w:bCs/>
                <w:sz w:val="24"/>
                <w:szCs w:val="24"/>
              </w:rPr>
            </w:pPr>
            <w:r>
              <w:rPr>
                <w:rFonts w:hint="eastAsia"/>
                <w:b/>
                <w:bCs/>
                <w:sz w:val="24"/>
                <w:szCs w:val="24"/>
              </w:rPr>
              <w:t>10.2.6</w:t>
            </w:r>
            <w:r>
              <w:rPr>
                <w:rFonts w:hint="eastAsia"/>
                <w:b w:val="0"/>
                <w:bCs w:val="0"/>
                <w:sz w:val="24"/>
                <w:szCs w:val="24"/>
              </w:rPr>
              <w:t>预警子系统应为统计分析管理子系统提供数据支撑。</w:t>
            </w:r>
          </w:p>
        </w:tc>
        <w:tc>
          <w:tcPr>
            <w:tcW w:w="4076" w:type="dxa"/>
            <w:vAlign w:val="center"/>
          </w:tcPr>
          <w:p>
            <w:pPr>
              <w:pStyle w:val="10"/>
              <w:ind w:left="0" w:leftChars="0" w:firstLine="0" w:firstLineChars="0"/>
              <w:rPr>
                <w:b/>
                <w:bCs/>
                <w:sz w:val="24"/>
                <w:szCs w:val="24"/>
              </w:rPr>
            </w:pPr>
            <w:r>
              <w:rPr>
                <w:b/>
                <w:bCs/>
                <w:sz w:val="24"/>
                <w:szCs w:val="24"/>
                <w:bdr w:val="single" w:color="auto" w:sz="6" w:space="0"/>
              </w:rPr>
              <w:t>10.2.6</w:t>
            </w:r>
            <w:r>
              <w:rPr>
                <w:rFonts w:hint="eastAsia"/>
                <w:sz w:val="24"/>
                <w:szCs w:val="24"/>
                <w:bdr w:val="single" w:color="auto" w:sz="6" w:space="0"/>
              </w:rPr>
              <w:t>预警子系统应为统计分析管理子系统提供数据支撑。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eastAsiaTheme="minorEastAsia"/>
                <w:b/>
                <w:bCs/>
                <w:color w:val="FF0000"/>
                <w:spacing w:val="30"/>
                <w:kern w:val="36"/>
                <w:sz w:val="24"/>
                <w:szCs w:val="24"/>
                <w:lang w:val="en-US" w:eastAsia="zh-CN"/>
              </w:rPr>
            </w:pPr>
            <w:r>
              <w:rPr>
                <w:rFonts w:hint="eastAsia" w:ascii="宋体" w:hAnsi="宋体" w:eastAsia="宋体" w:cs="Times New Roman"/>
                <w:b/>
                <w:bCs/>
                <w:kern w:val="0"/>
                <w:sz w:val="24"/>
                <w:szCs w:val="24"/>
                <w:lang w:val="en-US" w:eastAsia="zh-CN" w:bidi="ar-SA"/>
              </w:rPr>
              <w:t>11公共服务子系统</w:t>
            </w:r>
          </w:p>
        </w:tc>
        <w:tc>
          <w:tcPr>
            <w:tcW w:w="4076" w:type="dxa"/>
            <w:vAlign w:val="center"/>
          </w:tcPr>
          <w:p>
            <w:pPr>
              <w:widowControl/>
              <w:shd w:val="clear" w:color="auto" w:fill="FFFFFF"/>
              <w:spacing w:before="300" w:after="150"/>
              <w:ind w:firstLine="0"/>
              <w:jc w:val="center"/>
              <w:outlineLvl w:val="0"/>
              <w:rPr>
                <w:rFonts w:hint="default"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u w:val="single"/>
                <w:lang w:val="en-US" w:eastAsia="zh-CN"/>
              </w:rPr>
              <w:t>11业务系统-</w:t>
            </w:r>
            <w:r>
              <w:rPr>
                <w:rFonts w:hint="eastAsia" w:eastAsiaTheme="minorEastAsia"/>
                <w:b/>
                <w:bCs/>
                <w:color w:val="auto"/>
                <w:spacing w:val="30"/>
                <w:kern w:val="36"/>
                <w:sz w:val="24"/>
                <w:szCs w:val="24"/>
                <w:u w:val="none"/>
                <w:lang w:val="en-US" w:eastAsia="zh-CN"/>
              </w:rPr>
              <w:t>公共服务子系统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ascii="宋体" w:hAnsi="宋体" w:eastAsia="宋体" w:cs="Times New Roman"/>
                <w:b/>
                <w:bCs/>
                <w:kern w:val="0"/>
                <w:sz w:val="24"/>
                <w:szCs w:val="24"/>
                <w:lang w:val="en-US" w:eastAsia="zh-CN" w:bidi="ar-SA"/>
              </w:rPr>
              <w:t>11.1一般规定</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color w:val="FF0000"/>
                <w:sz w:val="24"/>
                <w:szCs w:val="24"/>
                <w:u w:val="single"/>
              </w:rPr>
            </w:pPr>
            <w:r>
              <w:rPr>
                <w:rFonts w:hint="eastAsia" w:ascii="宋体" w:hAnsi="宋体" w:eastAsia="宋体" w:cs="Times New Roman"/>
                <w:b/>
                <w:bCs/>
                <w:kern w:val="0"/>
                <w:sz w:val="24"/>
                <w:szCs w:val="24"/>
                <w:lang w:val="en-US" w:eastAsia="zh-CN" w:bidi="ar-SA"/>
              </w:rPr>
              <w:t>11.1一般规定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r>
              <w:rPr>
                <w:b/>
                <w:bCs/>
                <w:sz w:val="24"/>
                <w:szCs w:val="24"/>
              </w:rPr>
              <w:t>11.1.1</w:t>
            </w:r>
            <w:r>
              <w:rPr>
                <w:rFonts w:hint="eastAsia"/>
                <w:sz w:val="24"/>
                <w:szCs w:val="24"/>
              </w:rPr>
              <w:t>公共服务子系统应实时发布维修资金政策法规、行业动态、业务指南、公示公告等信息。</w:t>
            </w: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b/>
                <w:bCs/>
                <w:sz w:val="24"/>
                <w:szCs w:val="24"/>
                <w:u w:val="none"/>
              </w:rPr>
              <w:t>11.1.1</w:t>
            </w:r>
            <w:r>
              <w:rPr>
                <w:b/>
                <w:bCs/>
                <w:sz w:val="24"/>
                <w:szCs w:val="24"/>
                <w:u w:val="none"/>
              </w:rPr>
              <w:t xml:space="preserve"> </w:t>
            </w:r>
            <w:r>
              <w:rPr>
                <w:rFonts w:hint="eastAsia"/>
                <w:sz w:val="24"/>
                <w:szCs w:val="24"/>
              </w:rPr>
              <w:t>公共服务子系统应</w:t>
            </w:r>
            <w:r>
              <w:rPr>
                <w:rFonts w:hint="eastAsia"/>
                <w:sz w:val="24"/>
                <w:szCs w:val="24"/>
                <w:u w:val="single"/>
              </w:rPr>
              <w:t>多渠道</w:t>
            </w:r>
            <w:r>
              <w:rPr>
                <w:rFonts w:hint="eastAsia"/>
                <w:sz w:val="24"/>
                <w:szCs w:val="24"/>
              </w:rPr>
              <w:t>实时发布维修资金政策法规、行业动态、业务指南、公示公告等信息。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r>
              <w:rPr>
                <w:b/>
                <w:bCs/>
                <w:sz w:val="24"/>
                <w:szCs w:val="24"/>
              </w:rPr>
              <w:t>11.1.2</w:t>
            </w:r>
            <w:r>
              <w:rPr>
                <w:rFonts w:hint="eastAsia"/>
                <w:sz w:val="24"/>
                <w:szCs w:val="24"/>
              </w:rPr>
              <w:t>公共服务子系统应具备业务申报、信息查询、意见反馈、政策咨询的功能。</w:t>
            </w: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b/>
                <w:bCs/>
                <w:sz w:val="24"/>
                <w:szCs w:val="24"/>
                <w:u w:val="none"/>
              </w:rPr>
              <w:t>11.1.2</w:t>
            </w:r>
            <w:r>
              <w:rPr>
                <w:b/>
                <w:bCs/>
                <w:sz w:val="24"/>
                <w:szCs w:val="24"/>
              </w:rPr>
              <w:t xml:space="preserve"> </w:t>
            </w:r>
            <w:r>
              <w:rPr>
                <w:rFonts w:hint="eastAsia"/>
                <w:sz w:val="24"/>
                <w:szCs w:val="24"/>
              </w:rPr>
              <w:t>公共服务子系统应具备</w:t>
            </w:r>
            <w:r>
              <w:rPr>
                <w:rFonts w:hint="eastAsia"/>
                <w:sz w:val="24"/>
                <w:szCs w:val="24"/>
                <w:u w:val="single"/>
              </w:rPr>
              <w:t>多渠道进行</w:t>
            </w:r>
            <w:r>
              <w:rPr>
                <w:rFonts w:hint="eastAsia"/>
                <w:sz w:val="24"/>
                <w:szCs w:val="24"/>
              </w:rPr>
              <w:t>业务申报、信息查询、意见反馈、政策咨询的功能。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sz w:val="24"/>
                <w:szCs w:val="24"/>
                <w:bdr w:val="single" w:color="auto" w:sz="4" w:space="0"/>
              </w:rPr>
            </w:pPr>
            <w:r>
              <w:rPr>
                <w:rFonts w:hint="eastAsia" w:ascii="宋体" w:hAnsi="宋体" w:eastAsia="宋体" w:cs="Times New Roman"/>
                <w:b/>
                <w:bCs/>
                <w:kern w:val="0"/>
                <w:sz w:val="24"/>
                <w:szCs w:val="24"/>
                <w:lang w:val="en-US" w:eastAsia="zh-CN" w:bidi="ar-SA"/>
              </w:rPr>
              <w:t>11.2功能要求</w:t>
            </w:r>
          </w:p>
        </w:tc>
        <w:tc>
          <w:tcPr>
            <w:tcW w:w="4076" w:type="dxa"/>
            <w:vAlign w:val="center"/>
          </w:tcPr>
          <w:p>
            <w:pPr>
              <w:widowControl/>
              <w:shd w:val="clear" w:color="auto" w:fill="FFFFFF"/>
              <w:spacing w:before="300" w:after="150"/>
              <w:ind w:firstLine="0"/>
              <w:jc w:val="center"/>
              <w:outlineLvl w:val="0"/>
              <w:rPr>
                <w:rFonts w:hint="eastAsia"/>
                <w:sz w:val="24"/>
                <w:szCs w:val="24"/>
                <w:u w:val="single"/>
              </w:rPr>
            </w:pPr>
            <w:r>
              <w:rPr>
                <w:rFonts w:hint="eastAsia" w:ascii="宋体" w:hAnsi="宋体" w:eastAsia="宋体" w:cs="Times New Roman"/>
                <w:b/>
                <w:bCs/>
                <w:kern w:val="0"/>
                <w:sz w:val="24"/>
                <w:szCs w:val="24"/>
                <w:lang w:val="en-US" w:eastAsia="zh-CN" w:bidi="ar-SA"/>
              </w:rPr>
              <w:t>1</w:t>
            </w:r>
            <w:r>
              <w:rPr>
                <w:rFonts w:hint="eastAsia" w:ascii="宋体" w:hAnsi="宋体" w:cs="Times New Roman"/>
                <w:b/>
                <w:bCs/>
                <w:kern w:val="0"/>
                <w:sz w:val="24"/>
                <w:szCs w:val="24"/>
                <w:lang w:val="en-US" w:eastAsia="zh-CN" w:bidi="ar-SA"/>
              </w:rPr>
              <w:t>1</w:t>
            </w:r>
            <w:r>
              <w:rPr>
                <w:rFonts w:hint="eastAsia" w:ascii="宋体" w:hAnsi="宋体" w:eastAsia="宋体" w:cs="Times New Roman"/>
                <w:b/>
                <w:bCs/>
                <w:kern w:val="0"/>
                <w:sz w:val="24"/>
                <w:szCs w:val="24"/>
                <w:lang w:val="en-US" w:eastAsia="zh-CN" w:bidi="ar-SA"/>
              </w:rPr>
              <w:t>.2功能要求</w:t>
            </w:r>
            <w:r>
              <w:rPr>
                <w:sz w:val="24"/>
                <w:szCs w:val="24"/>
              </w:rPr>
              <w:br w:type="pag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bdr w:val="single" w:color="auto" w:sz="4" w:space="0"/>
              </w:rPr>
            </w:pPr>
          </w:p>
        </w:tc>
        <w:tc>
          <w:tcPr>
            <w:tcW w:w="4076" w:type="dxa"/>
            <w:vAlign w:val="center"/>
          </w:tcPr>
          <w:p>
            <w:pPr>
              <w:pStyle w:val="10"/>
              <w:ind w:left="0" w:firstLine="0"/>
              <w:rPr>
                <w:rFonts w:hint="eastAsia"/>
                <w:sz w:val="24"/>
                <w:szCs w:val="24"/>
                <w:u w:val="single"/>
              </w:rPr>
            </w:pPr>
            <w:r>
              <w:rPr>
                <w:rFonts w:hint="eastAsia"/>
                <w:b/>
                <w:sz w:val="24"/>
                <w:szCs w:val="24"/>
                <w:u w:val="single"/>
              </w:rPr>
              <w:t>1</w:t>
            </w:r>
            <w:r>
              <w:rPr>
                <w:b/>
                <w:sz w:val="24"/>
                <w:szCs w:val="24"/>
                <w:u w:val="single"/>
              </w:rPr>
              <w:t>1</w:t>
            </w:r>
            <w:r>
              <w:rPr>
                <w:rFonts w:hint="eastAsia"/>
                <w:b/>
                <w:sz w:val="24"/>
                <w:szCs w:val="24"/>
                <w:u w:val="single"/>
              </w:rPr>
              <w:t>.2.</w:t>
            </w:r>
            <w:r>
              <w:rPr>
                <w:b/>
                <w:sz w:val="24"/>
                <w:szCs w:val="24"/>
                <w:u w:val="single"/>
              </w:rPr>
              <w:t>5</w:t>
            </w:r>
            <w:r>
              <w:rPr>
                <w:rFonts w:hint="eastAsia"/>
                <w:b/>
                <w:sz w:val="24"/>
                <w:szCs w:val="24"/>
                <w:u w:val="single"/>
              </w:rPr>
              <w:t xml:space="preserve">A </w:t>
            </w:r>
            <w:r>
              <w:rPr>
                <w:rFonts w:hint="eastAsia"/>
                <w:sz w:val="24"/>
                <w:szCs w:val="24"/>
                <w:u w:val="single"/>
              </w:rPr>
              <w:t>意见反馈应具备业主通过多渠道反馈与业务相关的意见和建议，并予以处理的功能。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eastAsiaTheme="minorEastAsia"/>
                <w:b/>
                <w:bCs/>
                <w:color w:val="auto"/>
                <w:spacing w:val="30"/>
                <w:kern w:val="36"/>
                <w:sz w:val="24"/>
                <w:szCs w:val="24"/>
                <w:lang w:val="en-US" w:eastAsia="zh-CN"/>
              </w:rPr>
            </w:pPr>
            <w:r>
              <w:rPr>
                <w:rFonts w:hint="eastAsia" w:ascii="宋体" w:hAnsi="宋体" w:eastAsia="宋体" w:cs="Times New Roman"/>
                <w:b/>
                <w:bCs/>
                <w:kern w:val="0"/>
                <w:sz w:val="24"/>
                <w:szCs w:val="24"/>
                <w:lang w:val="en-US" w:eastAsia="zh-CN" w:bidi="ar-SA"/>
              </w:rPr>
              <w:t xml:space="preserve"> 12 档案管理子系统</w:t>
            </w:r>
          </w:p>
        </w:tc>
        <w:tc>
          <w:tcPr>
            <w:tcW w:w="4076" w:type="dxa"/>
            <w:vAlign w:val="center"/>
          </w:tcPr>
          <w:p>
            <w:pPr>
              <w:widowControl/>
              <w:shd w:val="clear" w:color="auto" w:fill="FFFFFF"/>
              <w:spacing w:before="300" w:after="150"/>
              <w:ind w:firstLine="0"/>
              <w:jc w:val="center"/>
              <w:outlineLvl w:val="0"/>
              <w:rPr>
                <w:rFonts w:hint="default" w:eastAsiaTheme="minorEastAsia"/>
                <w:b/>
                <w:bCs/>
                <w:color w:val="FF0000"/>
                <w:spacing w:val="30"/>
                <w:kern w:val="36"/>
                <w:sz w:val="24"/>
                <w:szCs w:val="24"/>
                <w:lang w:val="en-US" w:eastAsia="zh-CN"/>
              </w:rPr>
            </w:pPr>
            <w:r>
              <w:rPr>
                <w:rFonts w:hint="eastAsia" w:eastAsiaTheme="minorEastAsia"/>
                <w:b/>
                <w:bCs/>
                <w:color w:val="auto"/>
                <w:spacing w:val="30"/>
                <w:kern w:val="36"/>
                <w:sz w:val="24"/>
                <w:szCs w:val="24"/>
                <w:u w:val="single"/>
                <w:lang w:val="en-US" w:eastAsia="zh-CN"/>
              </w:rPr>
              <w:t>12业务系统-</w:t>
            </w:r>
            <w:r>
              <w:rPr>
                <w:rFonts w:hint="eastAsia" w:eastAsiaTheme="minorEastAsia"/>
                <w:b/>
                <w:bCs/>
                <w:color w:val="auto"/>
                <w:spacing w:val="30"/>
                <w:kern w:val="36"/>
                <w:sz w:val="24"/>
                <w:szCs w:val="24"/>
                <w:u w:val="none"/>
                <w:lang w:val="en-US" w:eastAsia="zh-CN"/>
              </w:rPr>
              <w:t>档案管理子系统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4238" w:type="dxa"/>
            <w:vAlign w:val="center"/>
          </w:tcPr>
          <w:p>
            <w:pPr>
              <w:widowControl/>
              <w:shd w:val="clear" w:color="auto" w:fill="FFFFFF"/>
              <w:spacing w:before="300" w:after="150"/>
              <w:ind w:firstLine="0"/>
              <w:jc w:val="center"/>
              <w:outlineLvl w:val="0"/>
              <w:rPr>
                <w:rFonts w:eastAsiaTheme="minorEastAsia"/>
                <w:b/>
                <w:bCs/>
                <w:color w:val="FF0000"/>
                <w:spacing w:val="30"/>
                <w:kern w:val="36"/>
                <w:sz w:val="24"/>
                <w:szCs w:val="24"/>
              </w:rPr>
            </w:pPr>
            <w:r>
              <w:rPr>
                <w:rFonts w:hint="eastAsia" w:ascii="宋体" w:hAnsi="宋体" w:eastAsia="宋体" w:cs="Times New Roman"/>
                <w:b/>
                <w:bCs/>
                <w:kern w:val="0"/>
                <w:sz w:val="24"/>
                <w:szCs w:val="24"/>
                <w:lang w:val="en-US" w:eastAsia="zh-CN" w:bidi="ar-SA"/>
              </w:rPr>
              <w:t>12.1一般规定</w:t>
            </w:r>
          </w:p>
        </w:tc>
        <w:tc>
          <w:tcPr>
            <w:tcW w:w="4076" w:type="dxa"/>
          </w:tcPr>
          <w:p>
            <w:pPr>
              <w:widowControl/>
              <w:shd w:val="clear" w:color="auto" w:fill="FFFFFF"/>
              <w:spacing w:before="300" w:after="150"/>
              <w:ind w:firstLine="0"/>
              <w:jc w:val="center"/>
              <w:outlineLvl w:val="0"/>
              <w:rPr>
                <w:rFonts w:asciiTheme="minorEastAsia" w:hAnsiTheme="minorEastAsia" w:eastAsiaTheme="minorEastAsia"/>
                <w:color w:val="FF0000"/>
                <w:sz w:val="24"/>
                <w:szCs w:val="24"/>
                <w:u w:val="single"/>
              </w:rPr>
            </w:pPr>
            <w:r>
              <w:rPr>
                <w:rFonts w:hint="eastAsia" w:ascii="宋体" w:hAnsi="宋体" w:eastAsia="宋体" w:cs="Times New Roman"/>
                <w:b/>
                <w:bCs/>
                <w:kern w:val="0"/>
                <w:sz w:val="24"/>
                <w:szCs w:val="24"/>
                <w:lang w:val="en-US" w:eastAsia="zh-CN" w:bidi="ar-SA"/>
              </w:rPr>
              <w:t>1</w:t>
            </w:r>
            <w:r>
              <w:rPr>
                <w:rFonts w:hint="eastAsia" w:ascii="宋体" w:hAnsi="宋体" w:cs="Times New Roman"/>
                <w:b/>
                <w:bCs/>
                <w:kern w:val="0"/>
                <w:sz w:val="24"/>
                <w:szCs w:val="24"/>
                <w:lang w:val="en-US" w:eastAsia="zh-CN" w:bidi="ar-SA"/>
              </w:rPr>
              <w:t>2</w:t>
            </w:r>
            <w:r>
              <w:rPr>
                <w:rFonts w:hint="eastAsia" w:ascii="宋体" w:hAnsi="宋体" w:eastAsia="宋体" w:cs="Times New Roman"/>
                <w:b/>
                <w:bCs/>
                <w:kern w:val="0"/>
                <w:sz w:val="24"/>
                <w:szCs w:val="24"/>
                <w:lang w:val="en-US" w:eastAsia="zh-CN" w:bidi="ar-SA"/>
              </w:rPr>
              <w:t>.1一般规定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eastAsiaTheme="minorEastAsia"/>
                <w:color w:val="FF0000"/>
                <w:sz w:val="24"/>
                <w:szCs w:val="24"/>
              </w:rPr>
            </w:pPr>
            <w:r>
              <w:rPr>
                <w:rFonts w:ascii="宋体" w:hAnsi="宋体" w:cs="宋体"/>
                <w:b/>
                <w:bCs/>
                <w:kern w:val="0"/>
                <w:sz w:val="24"/>
                <w:szCs w:val="24"/>
              </w:rPr>
              <w:t>12.1.1</w:t>
            </w:r>
            <w:r>
              <w:rPr>
                <w:rFonts w:hint="eastAsia" w:ascii="宋体" w:hAnsi="宋体" w:cs="宋体"/>
                <w:sz w:val="24"/>
                <w:szCs w:val="24"/>
              </w:rPr>
              <w:t>档案管理子系统应具备对数字档案、实体影像档案的管理</w:t>
            </w:r>
            <w:r>
              <w:rPr>
                <w:rFonts w:ascii="宋体" w:hAnsi="宋体" w:cs="宋体"/>
                <w:sz w:val="24"/>
                <w:szCs w:val="24"/>
              </w:rPr>
              <w:t>功能</w:t>
            </w:r>
            <w:r>
              <w:rPr>
                <w:rFonts w:hint="eastAsia" w:ascii="宋体" w:hAnsi="宋体" w:cs="宋体"/>
                <w:sz w:val="24"/>
                <w:szCs w:val="24"/>
              </w:rPr>
              <w:t>，</w:t>
            </w:r>
            <w:r>
              <w:rPr>
                <w:rFonts w:ascii="宋体" w:hAnsi="宋体" w:cs="宋体"/>
                <w:sz w:val="24"/>
                <w:szCs w:val="24"/>
              </w:rPr>
              <w:t>应</w:t>
            </w:r>
            <w:r>
              <w:rPr>
                <w:rFonts w:hint="eastAsia" w:ascii="宋体" w:hAnsi="宋体" w:cs="宋体"/>
                <w:sz w:val="24"/>
                <w:szCs w:val="24"/>
              </w:rPr>
              <w:t>满足档案后期利用</w:t>
            </w:r>
            <w:r>
              <w:rPr>
                <w:rFonts w:ascii="宋体" w:hAnsi="宋体" w:cs="宋体"/>
                <w:sz w:val="24"/>
                <w:szCs w:val="24"/>
              </w:rPr>
              <w:t>和</w:t>
            </w:r>
            <w:r>
              <w:rPr>
                <w:rFonts w:hint="eastAsia" w:ascii="宋体" w:hAnsi="宋体" w:cs="宋体"/>
                <w:sz w:val="24"/>
                <w:szCs w:val="24"/>
              </w:rPr>
              <w:t>符合建设电子档案管理标准的要求。</w:t>
            </w:r>
          </w:p>
        </w:tc>
        <w:tc>
          <w:tcPr>
            <w:tcW w:w="4076" w:type="dxa"/>
            <w:vAlign w:val="center"/>
          </w:tcPr>
          <w:p>
            <w:pPr>
              <w:spacing w:line="360" w:lineRule="auto"/>
              <w:rPr>
                <w:rFonts w:hint="eastAsia" w:asciiTheme="minorEastAsia" w:hAnsiTheme="minorEastAsia" w:eastAsiaTheme="minorEastAsia"/>
                <w:color w:val="FF0000"/>
                <w:sz w:val="24"/>
                <w:szCs w:val="24"/>
                <w:u w:val="single"/>
                <w:lang w:val="en-US" w:eastAsia="zh-CN"/>
              </w:rPr>
            </w:pPr>
            <w:r>
              <w:rPr>
                <w:rFonts w:ascii="宋体" w:hAnsi="宋体" w:cs="宋体"/>
                <w:b/>
                <w:bCs/>
                <w:kern w:val="0"/>
                <w:sz w:val="24"/>
                <w:szCs w:val="24"/>
                <w:u w:val="single"/>
              </w:rPr>
              <w:t>12.1.1</w:t>
            </w:r>
            <w:r>
              <w:rPr>
                <w:rFonts w:ascii="宋体" w:hAnsi="宋体" w:cs="宋体"/>
                <w:b/>
                <w:bCs/>
                <w:kern w:val="0"/>
                <w:sz w:val="24"/>
                <w:szCs w:val="24"/>
              </w:rPr>
              <w:t xml:space="preserve"> </w:t>
            </w:r>
            <w:r>
              <w:rPr>
                <w:rFonts w:hint="eastAsia" w:ascii="宋体" w:hAnsi="宋体" w:cs="宋体"/>
                <w:sz w:val="24"/>
                <w:szCs w:val="24"/>
              </w:rPr>
              <w:t>档案管理子系统应具备对</w:t>
            </w:r>
            <w:r>
              <w:rPr>
                <w:rFonts w:hint="eastAsia" w:ascii="宋体" w:hAnsi="宋体" w:cs="宋体"/>
                <w:sz w:val="24"/>
                <w:szCs w:val="24"/>
                <w:u w:val="single"/>
              </w:rPr>
              <w:t>维修资金电子档案</w:t>
            </w:r>
            <w:r>
              <w:rPr>
                <w:rFonts w:hint="eastAsia" w:ascii="宋体" w:hAnsi="宋体" w:cs="宋体"/>
                <w:sz w:val="24"/>
                <w:szCs w:val="24"/>
                <w:bdr w:val="single" w:color="auto" w:sz="4" w:space="0"/>
              </w:rPr>
              <w:t>数字档案、实体影像档案的</w:t>
            </w:r>
            <w:r>
              <w:rPr>
                <w:rFonts w:hint="eastAsia" w:ascii="宋体" w:hAnsi="宋体" w:cs="宋体"/>
                <w:sz w:val="24"/>
                <w:szCs w:val="24"/>
              </w:rPr>
              <w:t>管理</w:t>
            </w:r>
            <w:r>
              <w:rPr>
                <w:rFonts w:ascii="宋体" w:hAnsi="宋体" w:cs="宋体"/>
                <w:sz w:val="24"/>
                <w:szCs w:val="24"/>
              </w:rPr>
              <w:t>功能</w:t>
            </w:r>
            <w:r>
              <w:rPr>
                <w:rFonts w:hint="eastAsia" w:ascii="宋体" w:hAnsi="宋体" w:cs="宋体"/>
                <w:sz w:val="24"/>
                <w:szCs w:val="24"/>
                <w:bdr w:val="single" w:color="auto" w:sz="4" w:space="0"/>
              </w:rPr>
              <w:t>，</w:t>
            </w:r>
            <w:r>
              <w:rPr>
                <w:rFonts w:ascii="宋体" w:hAnsi="宋体" w:cs="宋体"/>
                <w:sz w:val="24"/>
                <w:szCs w:val="24"/>
                <w:bdr w:val="single" w:color="auto" w:sz="4" w:space="0"/>
              </w:rPr>
              <w:t>应</w:t>
            </w:r>
            <w:r>
              <w:rPr>
                <w:rFonts w:hint="eastAsia" w:ascii="宋体" w:hAnsi="宋体" w:cs="宋体"/>
                <w:sz w:val="24"/>
                <w:szCs w:val="24"/>
                <w:bdr w:val="single" w:color="auto" w:sz="4" w:space="0"/>
              </w:rPr>
              <w:t>满足档案后期利用</w:t>
            </w:r>
            <w:r>
              <w:rPr>
                <w:rFonts w:ascii="宋体" w:hAnsi="宋体" w:cs="宋体"/>
                <w:sz w:val="24"/>
                <w:szCs w:val="24"/>
                <w:bdr w:val="single" w:color="auto" w:sz="4" w:space="0"/>
              </w:rPr>
              <w:t>和</w:t>
            </w:r>
            <w:r>
              <w:rPr>
                <w:rFonts w:hint="eastAsia" w:ascii="宋体" w:hAnsi="宋体" w:cs="宋体"/>
                <w:sz w:val="24"/>
                <w:szCs w:val="24"/>
                <w:bdr w:val="single" w:color="auto" w:sz="4" w:space="0"/>
              </w:rPr>
              <w:t>符合建设电子档案管理标准的要求</w:t>
            </w:r>
            <w:r>
              <w:rPr>
                <w:rFonts w:hint="eastAsia" w:ascii="宋体" w:hAnsi="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eastAsiaTheme="minorEastAsia"/>
                <w:color w:val="FF0000"/>
                <w:sz w:val="24"/>
                <w:szCs w:val="24"/>
              </w:rPr>
            </w:pPr>
            <w:r>
              <w:rPr>
                <w:rFonts w:hint="eastAsia" w:ascii="宋体" w:hAnsi="宋体" w:cs="宋体"/>
                <w:b/>
                <w:sz w:val="24"/>
                <w:szCs w:val="24"/>
              </w:rPr>
              <w:t>12.1.2</w:t>
            </w:r>
            <w:r>
              <w:rPr>
                <w:rFonts w:ascii="宋体" w:hAnsi="宋体" w:cs="宋体"/>
                <w:sz w:val="24"/>
                <w:szCs w:val="24"/>
              </w:rPr>
              <w:t xml:space="preserve"> </w:t>
            </w:r>
            <w:r>
              <w:rPr>
                <w:rFonts w:hint="eastAsia" w:ascii="宋体" w:hAnsi="宋体" w:cs="宋体"/>
                <w:sz w:val="24"/>
                <w:szCs w:val="24"/>
              </w:rPr>
              <w:t>档案管理子系统应</w:t>
            </w:r>
            <w:r>
              <w:rPr>
                <w:rFonts w:ascii="宋体" w:hAnsi="宋体" w:cs="宋体"/>
                <w:sz w:val="24"/>
                <w:szCs w:val="24"/>
              </w:rPr>
              <w:t>符合现行行业标准，</w:t>
            </w:r>
            <w:r>
              <w:rPr>
                <w:rFonts w:hint="eastAsia" w:ascii="宋体" w:hAnsi="宋体" w:cs="宋体"/>
                <w:sz w:val="24"/>
                <w:szCs w:val="24"/>
              </w:rPr>
              <w:t>以及</w:t>
            </w:r>
            <w:r>
              <w:rPr>
                <w:rFonts w:ascii="宋体" w:hAnsi="宋体" w:cs="宋体"/>
                <w:sz w:val="24"/>
                <w:szCs w:val="24"/>
              </w:rPr>
              <w:t>《建设电子文件与电子档案管理规范</w:t>
            </w:r>
            <w:r>
              <w:rPr>
                <w:rFonts w:hint="eastAsia" w:ascii="宋体" w:hAnsi="宋体" w:cs="宋体"/>
                <w:sz w:val="24"/>
                <w:szCs w:val="24"/>
              </w:rPr>
              <w:t>》CJJ/T</w:t>
            </w:r>
            <w:r>
              <w:rPr>
                <w:rFonts w:ascii="宋体" w:hAnsi="宋体" w:cs="宋体"/>
                <w:sz w:val="24"/>
                <w:szCs w:val="24"/>
              </w:rPr>
              <w:t xml:space="preserve"> </w:t>
            </w:r>
            <w:r>
              <w:rPr>
                <w:rFonts w:hint="eastAsia" w:ascii="宋体" w:hAnsi="宋体" w:cs="宋体"/>
                <w:sz w:val="24"/>
                <w:szCs w:val="24"/>
              </w:rPr>
              <w:t>117的</w:t>
            </w:r>
            <w:r>
              <w:rPr>
                <w:rFonts w:ascii="宋体" w:hAnsi="宋体" w:cs="宋体"/>
                <w:sz w:val="24"/>
                <w:szCs w:val="24"/>
              </w:rPr>
              <w:t>要求。</w:t>
            </w:r>
          </w:p>
        </w:tc>
        <w:tc>
          <w:tcPr>
            <w:tcW w:w="4076" w:type="dxa"/>
            <w:vAlign w:val="center"/>
          </w:tcPr>
          <w:p>
            <w:pPr>
              <w:spacing w:line="360" w:lineRule="auto"/>
              <w:rPr>
                <w:rFonts w:hint="eastAsia" w:asciiTheme="minorEastAsia" w:hAnsiTheme="minorEastAsia" w:eastAsiaTheme="minorEastAsia"/>
                <w:color w:val="FF0000"/>
                <w:sz w:val="24"/>
                <w:szCs w:val="24"/>
                <w:u w:val="single"/>
                <w:lang w:val="en-US" w:eastAsia="zh-CN"/>
              </w:rPr>
            </w:pPr>
            <w:r>
              <w:rPr>
                <w:rFonts w:hint="eastAsia" w:ascii="宋体" w:hAnsi="宋体" w:cs="宋体"/>
                <w:b/>
                <w:sz w:val="24"/>
                <w:szCs w:val="24"/>
                <w:u w:val="single"/>
              </w:rPr>
              <w:t>12.1.2</w:t>
            </w:r>
            <w:r>
              <w:rPr>
                <w:rFonts w:ascii="宋体" w:hAnsi="宋体" w:cs="宋体"/>
                <w:b/>
                <w:sz w:val="24"/>
                <w:szCs w:val="24"/>
              </w:rPr>
              <w:t xml:space="preserve"> </w:t>
            </w:r>
            <w:r>
              <w:rPr>
                <w:rFonts w:hint="eastAsia" w:ascii="宋体" w:hAnsi="宋体" w:cs="宋体"/>
                <w:sz w:val="24"/>
                <w:szCs w:val="24"/>
              </w:rPr>
              <w:t>档案管理子系统应</w:t>
            </w:r>
            <w:r>
              <w:rPr>
                <w:rFonts w:ascii="宋体" w:hAnsi="宋体" w:cs="宋体"/>
                <w:sz w:val="24"/>
                <w:szCs w:val="24"/>
              </w:rPr>
              <w:t>符合</w:t>
            </w:r>
            <w:r>
              <w:rPr>
                <w:rFonts w:hint="eastAsia" w:ascii="宋体" w:hAnsi="宋体" w:cs="宋体"/>
                <w:sz w:val="24"/>
                <w:szCs w:val="24"/>
                <w:u w:val="single"/>
              </w:rPr>
              <w:t>《电子文档归档与电子档案管理规范》GB/T 18894</w:t>
            </w:r>
            <w:r>
              <w:rPr>
                <w:rFonts w:ascii="宋体" w:hAnsi="宋体" w:cs="宋体"/>
                <w:sz w:val="24"/>
                <w:szCs w:val="24"/>
                <w:bdr w:val="single" w:color="auto" w:sz="4" w:space="0"/>
              </w:rPr>
              <w:t>现行行业标准，</w:t>
            </w:r>
            <w:r>
              <w:rPr>
                <w:rFonts w:hint="eastAsia" w:ascii="宋体" w:hAnsi="宋体" w:cs="宋体"/>
                <w:sz w:val="24"/>
                <w:szCs w:val="24"/>
                <w:bdr w:val="single" w:color="auto" w:sz="4" w:space="0"/>
              </w:rPr>
              <w:t>以及</w:t>
            </w:r>
            <w:r>
              <w:rPr>
                <w:rFonts w:ascii="宋体" w:hAnsi="宋体" w:cs="宋体"/>
                <w:sz w:val="24"/>
                <w:szCs w:val="24"/>
                <w:bdr w:val="single" w:color="auto" w:sz="4" w:space="0"/>
              </w:rPr>
              <w:t>《建设电子文件与电子档案管理规范</w:t>
            </w:r>
            <w:r>
              <w:rPr>
                <w:rFonts w:hint="eastAsia" w:ascii="宋体" w:hAnsi="宋体" w:cs="宋体"/>
                <w:sz w:val="24"/>
                <w:szCs w:val="24"/>
                <w:bdr w:val="single" w:color="auto" w:sz="4" w:space="0"/>
              </w:rPr>
              <w:t>》CJJ/T</w:t>
            </w:r>
            <w:r>
              <w:rPr>
                <w:rFonts w:ascii="宋体" w:hAnsi="宋体" w:cs="宋体"/>
                <w:sz w:val="24"/>
                <w:szCs w:val="24"/>
                <w:bdr w:val="single" w:color="auto" w:sz="4" w:space="0"/>
              </w:rPr>
              <w:t xml:space="preserve"> </w:t>
            </w:r>
            <w:r>
              <w:rPr>
                <w:rFonts w:hint="eastAsia" w:ascii="宋体" w:hAnsi="宋体" w:cs="宋体"/>
                <w:sz w:val="24"/>
                <w:szCs w:val="24"/>
                <w:bdr w:val="single" w:color="auto" w:sz="4" w:space="0"/>
              </w:rPr>
              <w:t>117</w:t>
            </w:r>
            <w:r>
              <w:rPr>
                <w:rFonts w:hint="eastAsia" w:ascii="宋体" w:hAnsi="宋体" w:cs="宋体"/>
                <w:sz w:val="24"/>
                <w:szCs w:val="24"/>
              </w:rPr>
              <w:t>的</w:t>
            </w:r>
            <w:r>
              <w:rPr>
                <w:rFonts w:ascii="宋体" w:hAnsi="宋体" w:cs="宋体"/>
                <w:sz w:val="24"/>
                <w:szCs w:val="24"/>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b/>
                <w:bCs/>
                <w:sz w:val="24"/>
                <w:szCs w:val="24"/>
              </w:rPr>
            </w:pPr>
            <w:r>
              <w:rPr>
                <w:rFonts w:ascii="宋体" w:hAnsi="宋体" w:cs="宋体"/>
                <w:b/>
                <w:bCs/>
                <w:kern w:val="0"/>
                <w:sz w:val="24"/>
                <w:szCs w:val="24"/>
              </w:rPr>
              <w:t>12.1.3</w:t>
            </w:r>
            <w:r>
              <w:rPr>
                <w:rFonts w:hint="eastAsia" w:ascii="宋体" w:hAnsi="宋体" w:cs="宋体"/>
                <w:sz w:val="24"/>
                <w:szCs w:val="24"/>
              </w:rPr>
              <w:t>档案管理子系统的数据应</w:t>
            </w:r>
            <w:r>
              <w:rPr>
                <w:rFonts w:ascii="宋体" w:hAnsi="宋体" w:cs="宋体"/>
                <w:sz w:val="24"/>
                <w:szCs w:val="24"/>
              </w:rPr>
              <w:t>接收其他子系统</w:t>
            </w:r>
            <w:r>
              <w:rPr>
                <w:rFonts w:hint="eastAsia" w:ascii="宋体" w:hAnsi="宋体" w:cs="宋体"/>
                <w:sz w:val="24"/>
                <w:szCs w:val="24"/>
              </w:rPr>
              <w:t>业务办理过程中产生的档案数据。</w:t>
            </w:r>
          </w:p>
        </w:tc>
        <w:tc>
          <w:tcPr>
            <w:tcW w:w="4076" w:type="dxa"/>
            <w:vAlign w:val="center"/>
          </w:tcPr>
          <w:p>
            <w:pPr>
              <w:spacing w:line="360" w:lineRule="auto"/>
              <w:rPr>
                <w:b/>
                <w:bCs/>
                <w:sz w:val="24"/>
                <w:szCs w:val="24"/>
                <w:u w:val="single"/>
              </w:rPr>
            </w:pPr>
            <w:r>
              <w:rPr>
                <w:rFonts w:ascii="宋体" w:hAnsi="宋体" w:cs="宋体"/>
                <w:b/>
                <w:bCs/>
                <w:kern w:val="0"/>
                <w:sz w:val="24"/>
                <w:szCs w:val="24"/>
                <w:u w:val="single"/>
              </w:rPr>
              <w:t>12.1.3</w:t>
            </w:r>
            <w:r>
              <w:rPr>
                <w:rFonts w:ascii="宋体" w:hAnsi="宋体" w:cs="宋体"/>
                <w:b/>
                <w:bCs/>
                <w:kern w:val="0"/>
                <w:sz w:val="24"/>
                <w:szCs w:val="24"/>
              </w:rPr>
              <w:t xml:space="preserve"> </w:t>
            </w:r>
            <w:r>
              <w:rPr>
                <w:rFonts w:hint="eastAsia" w:ascii="宋体" w:hAnsi="宋体" w:cs="宋体"/>
                <w:sz w:val="24"/>
                <w:szCs w:val="24"/>
              </w:rPr>
              <w:t>档案管理子系统的数据应</w:t>
            </w:r>
            <w:r>
              <w:rPr>
                <w:rFonts w:ascii="宋体" w:hAnsi="宋体" w:cs="宋体"/>
                <w:sz w:val="24"/>
                <w:szCs w:val="24"/>
              </w:rPr>
              <w:t>接收其他子系统</w:t>
            </w:r>
            <w:r>
              <w:rPr>
                <w:rFonts w:hint="eastAsia" w:ascii="宋体" w:hAnsi="宋体" w:cs="宋体"/>
                <w:sz w:val="24"/>
                <w:szCs w:val="24"/>
              </w:rPr>
              <w:t>业务办理过程中</w:t>
            </w:r>
            <w:r>
              <w:rPr>
                <w:rFonts w:hint="eastAsia" w:ascii="宋体" w:hAnsi="宋体" w:cs="宋体"/>
                <w:sz w:val="24"/>
                <w:szCs w:val="24"/>
                <w:bdr w:val="single" w:color="auto" w:sz="4" w:space="0"/>
              </w:rPr>
              <w:t>产生的</w:t>
            </w:r>
            <w:r>
              <w:rPr>
                <w:rFonts w:hint="eastAsia" w:ascii="宋体" w:hAnsi="宋体" w:cs="宋体"/>
                <w:sz w:val="24"/>
                <w:szCs w:val="24"/>
                <w:u w:val="single"/>
              </w:rPr>
              <w:t>采集的电子</w:t>
            </w:r>
            <w:r>
              <w:rPr>
                <w:rFonts w:hint="eastAsia" w:ascii="宋体" w:hAnsi="宋体" w:cs="宋体"/>
                <w:sz w:val="24"/>
                <w:szCs w:val="24"/>
              </w:rPr>
              <w:t>档案数据。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sz w:val="24"/>
                <w:szCs w:val="24"/>
                <w:bdr w:val="single" w:color="auto" w:sz="4" w:space="0"/>
              </w:rPr>
            </w:pPr>
            <w:r>
              <w:rPr>
                <w:rFonts w:hint="eastAsia" w:ascii="宋体" w:hAnsi="宋体" w:eastAsia="宋体" w:cs="Times New Roman"/>
                <w:b/>
                <w:bCs/>
                <w:kern w:val="0"/>
                <w:sz w:val="24"/>
                <w:szCs w:val="24"/>
                <w:lang w:val="en-US" w:eastAsia="zh-CN" w:bidi="ar-SA"/>
              </w:rPr>
              <w:t>12.2功能要求</w:t>
            </w:r>
          </w:p>
        </w:tc>
        <w:tc>
          <w:tcPr>
            <w:tcW w:w="4076" w:type="dxa"/>
            <w:vAlign w:val="center"/>
          </w:tcPr>
          <w:p>
            <w:pPr>
              <w:widowControl/>
              <w:shd w:val="clear" w:color="auto" w:fill="FFFFFF"/>
              <w:spacing w:before="300" w:after="150"/>
              <w:ind w:firstLine="0"/>
              <w:jc w:val="center"/>
              <w:outlineLvl w:val="0"/>
              <w:rPr>
                <w:rFonts w:hint="eastAsia"/>
                <w:sz w:val="24"/>
                <w:szCs w:val="24"/>
                <w:u w:val="single"/>
              </w:rPr>
            </w:pPr>
            <w:r>
              <w:rPr>
                <w:rFonts w:hint="eastAsia" w:eastAsiaTheme="minorEastAsia"/>
                <w:b/>
                <w:bCs/>
                <w:color w:val="auto"/>
                <w:spacing w:val="30"/>
                <w:kern w:val="36"/>
                <w:sz w:val="24"/>
                <w:szCs w:val="24"/>
                <w:u w:val="none"/>
                <w:lang w:val="en-US" w:eastAsia="zh-CN"/>
              </w:rPr>
              <w:t>12</w:t>
            </w:r>
            <w:r>
              <w:rPr>
                <w:rFonts w:hint="eastAsia" w:eastAsiaTheme="minorEastAsia"/>
                <w:b/>
                <w:bCs/>
                <w:color w:val="auto"/>
                <w:spacing w:val="30"/>
                <w:kern w:val="36"/>
                <w:sz w:val="24"/>
                <w:szCs w:val="24"/>
                <w:lang w:val="en-US" w:eastAsia="zh-CN"/>
              </w:rPr>
              <w:t>.2功能要求</w:t>
            </w:r>
            <w:r>
              <w:rPr>
                <w:sz w:val="24"/>
                <w:szCs w:val="24"/>
              </w:rPr>
              <w:br w:type="page"/>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hint="eastAsia"/>
                <w:sz w:val="24"/>
                <w:szCs w:val="24"/>
                <w:bdr w:val="single" w:color="auto" w:sz="4" w:space="0"/>
              </w:rPr>
            </w:pPr>
            <w:r>
              <w:rPr>
                <w:rFonts w:ascii="宋体" w:hAnsi="宋体" w:cs="宋体"/>
                <w:b/>
                <w:bCs/>
                <w:kern w:val="0"/>
                <w:sz w:val="24"/>
                <w:szCs w:val="24"/>
              </w:rPr>
              <w:t>12.2.1</w:t>
            </w:r>
            <w:r>
              <w:rPr>
                <w:rFonts w:hint="eastAsia" w:ascii="宋体" w:hAnsi="宋体" w:cs="宋体"/>
                <w:sz w:val="24"/>
                <w:szCs w:val="24"/>
              </w:rPr>
              <w:t>数字档案管理应具备数字档案的采集、图像处理、分类、编码、归档的功能。</w:t>
            </w:r>
          </w:p>
        </w:tc>
        <w:tc>
          <w:tcPr>
            <w:tcW w:w="4076" w:type="dxa"/>
            <w:vAlign w:val="center"/>
          </w:tcPr>
          <w:p>
            <w:pPr>
              <w:spacing w:line="360" w:lineRule="auto"/>
              <w:rPr>
                <w:rFonts w:hint="eastAsia"/>
                <w:sz w:val="24"/>
                <w:szCs w:val="24"/>
                <w:u w:val="single"/>
              </w:rPr>
            </w:pPr>
            <w:r>
              <w:rPr>
                <w:rFonts w:ascii="宋体" w:hAnsi="宋体" w:cs="宋体"/>
                <w:b/>
                <w:bCs/>
                <w:kern w:val="0"/>
                <w:sz w:val="24"/>
                <w:szCs w:val="24"/>
                <w:u w:val="single"/>
              </w:rPr>
              <w:t>12.2.1</w:t>
            </w:r>
            <w:r>
              <w:rPr>
                <w:rFonts w:ascii="宋体" w:hAnsi="宋体" w:cs="宋体"/>
                <w:b/>
                <w:bCs/>
                <w:kern w:val="0"/>
                <w:sz w:val="24"/>
                <w:szCs w:val="24"/>
              </w:rPr>
              <w:t xml:space="preserve"> </w:t>
            </w:r>
            <w:r>
              <w:rPr>
                <w:rFonts w:hint="eastAsia" w:ascii="宋体" w:hAnsi="宋体" w:cs="宋体"/>
                <w:sz w:val="24"/>
                <w:szCs w:val="24"/>
                <w:bdr w:val="single" w:color="auto" w:sz="4" w:space="0"/>
              </w:rPr>
              <w:t>数字</w:t>
            </w:r>
            <w:r>
              <w:rPr>
                <w:rFonts w:hint="eastAsia" w:ascii="宋体" w:hAnsi="宋体" w:cs="宋体"/>
                <w:sz w:val="24"/>
                <w:szCs w:val="24"/>
                <w:u w:val="single"/>
              </w:rPr>
              <w:t>电子</w:t>
            </w:r>
            <w:r>
              <w:rPr>
                <w:rFonts w:hint="eastAsia" w:ascii="宋体" w:hAnsi="宋体" w:cs="宋体"/>
                <w:sz w:val="24"/>
                <w:szCs w:val="24"/>
              </w:rPr>
              <w:t>档案管理应具备</w:t>
            </w:r>
            <w:r>
              <w:rPr>
                <w:rFonts w:hint="eastAsia" w:ascii="宋体" w:hAnsi="宋体" w:cs="宋体"/>
                <w:sz w:val="24"/>
                <w:szCs w:val="24"/>
                <w:bdr w:val="single" w:color="auto" w:sz="4" w:space="0"/>
              </w:rPr>
              <w:t>数字</w:t>
            </w:r>
            <w:r>
              <w:rPr>
                <w:rFonts w:hint="eastAsia" w:ascii="宋体" w:hAnsi="宋体" w:cs="宋体"/>
                <w:sz w:val="24"/>
                <w:szCs w:val="24"/>
                <w:u w:val="single"/>
              </w:rPr>
              <w:t>电子</w:t>
            </w:r>
            <w:r>
              <w:rPr>
                <w:rFonts w:hint="eastAsia" w:ascii="宋体" w:hAnsi="宋体" w:cs="宋体"/>
                <w:sz w:val="24"/>
                <w:szCs w:val="24"/>
              </w:rPr>
              <w:t>档案的采集、图像处理、分类、编码、归档的功能。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hint="eastAsia"/>
                <w:sz w:val="24"/>
                <w:szCs w:val="24"/>
                <w:bdr w:val="single" w:color="auto" w:sz="6" w:space="0"/>
              </w:rPr>
            </w:pPr>
            <w:r>
              <w:rPr>
                <w:rFonts w:ascii="宋体" w:hAnsi="宋体" w:cs="宋体"/>
                <w:b/>
                <w:bCs/>
                <w:kern w:val="0"/>
                <w:sz w:val="24"/>
                <w:szCs w:val="24"/>
              </w:rPr>
              <w:t>12.2.2</w:t>
            </w:r>
            <w:r>
              <w:rPr>
                <w:rFonts w:hint="eastAsia" w:ascii="宋体" w:hAnsi="宋体" w:cs="宋体"/>
                <w:sz w:val="24"/>
                <w:szCs w:val="24"/>
              </w:rPr>
              <w:t>实体影像档案管理应具备实体档案影像化、摘要信息、图像处理、分类、编码、库位、归档、销毁登记的功能。</w:t>
            </w:r>
          </w:p>
        </w:tc>
        <w:tc>
          <w:tcPr>
            <w:tcW w:w="4076" w:type="dxa"/>
            <w:vAlign w:val="center"/>
          </w:tcPr>
          <w:p>
            <w:pPr>
              <w:spacing w:line="360" w:lineRule="auto"/>
              <w:rPr>
                <w:rFonts w:hint="eastAsia" w:eastAsia="宋体"/>
                <w:sz w:val="24"/>
                <w:szCs w:val="24"/>
                <w:u w:val="single"/>
                <w:lang w:eastAsia="zh-CN"/>
              </w:rPr>
            </w:pPr>
            <w:r>
              <w:rPr>
                <w:rFonts w:ascii="宋体" w:hAnsi="宋体" w:cs="宋体"/>
                <w:b/>
                <w:bCs/>
                <w:kern w:val="0"/>
                <w:sz w:val="24"/>
                <w:szCs w:val="24"/>
                <w:u w:val="single"/>
              </w:rPr>
              <w:t>12.2.2</w:t>
            </w:r>
            <w:r>
              <w:rPr>
                <w:rFonts w:ascii="宋体" w:hAnsi="宋体" w:cs="宋体"/>
                <w:b/>
                <w:bCs/>
                <w:kern w:val="0"/>
                <w:sz w:val="24"/>
                <w:szCs w:val="24"/>
              </w:rPr>
              <w:t xml:space="preserve"> </w:t>
            </w:r>
            <w:r>
              <w:rPr>
                <w:rFonts w:hint="eastAsia" w:ascii="宋体" w:hAnsi="宋体" w:cs="宋体"/>
                <w:bCs/>
                <w:kern w:val="0"/>
                <w:sz w:val="24"/>
                <w:szCs w:val="24"/>
                <w:u w:val="single"/>
              </w:rPr>
              <w:t>电子档案采集应具备对纸质要件扫描形成电子文件的功能。</w:t>
            </w:r>
            <w:r>
              <w:rPr>
                <w:rFonts w:hint="eastAsia" w:ascii="宋体" w:hAnsi="宋体" w:cs="宋体"/>
                <w:sz w:val="24"/>
                <w:szCs w:val="24"/>
                <w:bdr w:val="single" w:color="auto" w:sz="4" w:space="0"/>
              </w:rPr>
              <w:t>实体影像档案管理应具备实体档案影像化、摘要信息、图像处理、分类、编码、库位、归档、销毁登记的功能。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hint="eastAsia"/>
                <w:sz w:val="24"/>
                <w:szCs w:val="24"/>
                <w:bdr w:val="single" w:color="auto" w:sz="4" w:space="0"/>
              </w:rPr>
            </w:pPr>
            <w:r>
              <w:rPr>
                <w:rFonts w:ascii="宋体" w:hAnsi="宋体" w:cs="宋体"/>
                <w:b/>
                <w:bCs/>
                <w:kern w:val="0"/>
                <w:sz w:val="24"/>
                <w:szCs w:val="24"/>
              </w:rPr>
              <w:t>12.2.3</w:t>
            </w:r>
            <w:r>
              <w:rPr>
                <w:rFonts w:hint="eastAsia" w:ascii="宋体" w:hAnsi="宋体" w:cs="宋体"/>
                <w:sz w:val="24"/>
                <w:szCs w:val="24"/>
              </w:rPr>
              <w:t>档案查询应具备对数字及实体影像档案的综合查询、模糊查询等的功能。一般情况下应支持按业务信息及房屋信息等进行档案查询。</w:t>
            </w:r>
          </w:p>
        </w:tc>
        <w:tc>
          <w:tcPr>
            <w:tcW w:w="4076" w:type="dxa"/>
            <w:vAlign w:val="center"/>
          </w:tcPr>
          <w:p>
            <w:pPr>
              <w:spacing w:line="360" w:lineRule="auto"/>
              <w:rPr>
                <w:b/>
                <w:bCs/>
                <w:sz w:val="24"/>
                <w:szCs w:val="24"/>
                <w:u w:val="single"/>
              </w:rPr>
            </w:pPr>
            <w:r>
              <w:rPr>
                <w:rFonts w:ascii="宋体" w:hAnsi="宋体" w:cs="宋体"/>
                <w:b/>
                <w:bCs/>
                <w:kern w:val="0"/>
                <w:sz w:val="24"/>
                <w:szCs w:val="24"/>
                <w:u w:val="single"/>
              </w:rPr>
              <w:t>12.2.3</w:t>
            </w:r>
            <w:r>
              <w:rPr>
                <w:rFonts w:ascii="宋体" w:hAnsi="宋体" w:cs="宋体"/>
                <w:b/>
                <w:bCs/>
                <w:kern w:val="0"/>
                <w:sz w:val="24"/>
                <w:szCs w:val="24"/>
              </w:rPr>
              <w:t xml:space="preserve"> </w:t>
            </w:r>
            <w:r>
              <w:rPr>
                <w:rFonts w:hint="eastAsia" w:ascii="宋体" w:hAnsi="宋体" w:cs="宋体"/>
                <w:bCs/>
                <w:kern w:val="0"/>
                <w:sz w:val="24"/>
                <w:szCs w:val="24"/>
                <w:u w:val="single"/>
              </w:rPr>
              <w:t>电子</w:t>
            </w:r>
            <w:r>
              <w:rPr>
                <w:rFonts w:hint="eastAsia" w:ascii="宋体" w:hAnsi="宋体" w:cs="宋体"/>
                <w:sz w:val="24"/>
                <w:szCs w:val="24"/>
              </w:rPr>
              <w:t>档案查询应具备</w:t>
            </w:r>
            <w:r>
              <w:rPr>
                <w:rFonts w:hint="eastAsia" w:ascii="宋体" w:hAnsi="宋体" w:cs="宋体"/>
                <w:sz w:val="24"/>
                <w:szCs w:val="24"/>
                <w:u w:val="single"/>
              </w:rPr>
              <w:t>按业务分类、物业区域、楼幢、分户等进行</w:t>
            </w:r>
            <w:r>
              <w:rPr>
                <w:rFonts w:hint="eastAsia" w:ascii="宋体" w:hAnsi="宋体" w:cs="宋体"/>
                <w:sz w:val="24"/>
                <w:szCs w:val="24"/>
                <w:bdr w:val="single" w:color="auto" w:sz="4" w:space="0"/>
              </w:rPr>
              <w:t>对数字及实体影像档案的综合</w:t>
            </w:r>
            <w:r>
              <w:rPr>
                <w:rFonts w:hint="eastAsia" w:ascii="宋体" w:hAnsi="宋体" w:cs="宋体"/>
                <w:sz w:val="24"/>
                <w:szCs w:val="24"/>
              </w:rPr>
              <w:t>查询</w:t>
            </w:r>
            <w:r>
              <w:rPr>
                <w:rFonts w:hint="eastAsia" w:ascii="宋体" w:hAnsi="宋体" w:cs="宋体"/>
                <w:sz w:val="24"/>
                <w:szCs w:val="24"/>
                <w:u w:val="single"/>
              </w:rPr>
              <w:t>，应具备</w:t>
            </w:r>
            <w:r>
              <w:rPr>
                <w:rFonts w:hint="eastAsia" w:ascii="宋体" w:hAnsi="宋体" w:cs="宋体"/>
                <w:sz w:val="24"/>
                <w:szCs w:val="24"/>
                <w:bdr w:val="single" w:color="auto" w:sz="4" w:space="0"/>
              </w:rPr>
              <w:t>、</w:t>
            </w:r>
            <w:r>
              <w:rPr>
                <w:rFonts w:hint="eastAsia" w:ascii="宋体" w:hAnsi="宋体" w:cs="宋体"/>
                <w:sz w:val="24"/>
                <w:szCs w:val="24"/>
              </w:rPr>
              <w:t>模糊查询等的功能。</w:t>
            </w:r>
            <w:r>
              <w:rPr>
                <w:rFonts w:hint="eastAsia" w:ascii="宋体" w:hAnsi="宋体" w:cs="宋体"/>
                <w:sz w:val="24"/>
                <w:szCs w:val="24"/>
                <w:u w:val="single"/>
              </w:rPr>
              <w:t>应具备与业务办理相关功能的集成应用。</w:t>
            </w:r>
            <w:r>
              <w:rPr>
                <w:rFonts w:hint="eastAsia" w:ascii="宋体" w:hAnsi="宋体" w:cs="宋体"/>
                <w:sz w:val="24"/>
                <w:szCs w:val="24"/>
                <w:bdr w:val="single" w:color="auto" w:sz="4" w:space="0"/>
              </w:rPr>
              <w:t>一般情况下应支持按业务信息及房屋信息等进行档案查询。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hint="eastAsia"/>
                <w:sz w:val="24"/>
                <w:szCs w:val="24"/>
                <w:bdr w:val="single" w:color="auto" w:sz="4" w:space="0"/>
              </w:rPr>
            </w:pPr>
            <w:r>
              <w:rPr>
                <w:rFonts w:ascii="宋体" w:hAnsi="宋体" w:cs="宋体"/>
                <w:b/>
                <w:bCs/>
                <w:kern w:val="0"/>
                <w:sz w:val="24"/>
                <w:szCs w:val="24"/>
              </w:rPr>
              <w:t>12.2.4</w:t>
            </w:r>
            <w:r>
              <w:rPr>
                <w:rFonts w:hint="eastAsia" w:ascii="宋体" w:hAnsi="宋体" w:cs="宋体"/>
                <w:sz w:val="24"/>
                <w:szCs w:val="24"/>
              </w:rPr>
              <w:t>档案管理子系统的数据应包括档案编码、档案分类、档案库位、档案目录、档案要件分类等数据。</w:t>
            </w:r>
          </w:p>
        </w:tc>
        <w:tc>
          <w:tcPr>
            <w:tcW w:w="4076" w:type="dxa"/>
            <w:vAlign w:val="center"/>
          </w:tcPr>
          <w:p>
            <w:pPr>
              <w:spacing w:line="360" w:lineRule="auto"/>
              <w:rPr>
                <w:b/>
                <w:bCs/>
                <w:sz w:val="24"/>
                <w:szCs w:val="24"/>
                <w:u w:val="single"/>
              </w:rPr>
            </w:pPr>
            <w:r>
              <w:rPr>
                <w:rFonts w:ascii="宋体" w:hAnsi="宋体" w:cs="宋体"/>
                <w:b/>
                <w:bCs/>
                <w:kern w:val="0"/>
                <w:sz w:val="24"/>
                <w:szCs w:val="24"/>
                <w:u w:val="single"/>
              </w:rPr>
              <w:t>12.2.4</w:t>
            </w:r>
            <w:r>
              <w:rPr>
                <w:rFonts w:ascii="宋体" w:hAnsi="宋体" w:cs="宋体"/>
                <w:b/>
                <w:bCs/>
                <w:kern w:val="0"/>
                <w:sz w:val="24"/>
                <w:szCs w:val="24"/>
              </w:rPr>
              <w:t xml:space="preserve"> </w:t>
            </w:r>
            <w:r>
              <w:rPr>
                <w:rFonts w:hint="eastAsia" w:ascii="宋体" w:hAnsi="宋体" w:cs="宋体"/>
                <w:bCs/>
                <w:kern w:val="0"/>
                <w:sz w:val="24"/>
                <w:szCs w:val="24"/>
                <w:u w:val="single"/>
              </w:rPr>
              <w:t>在业务办理过程中可即时查询相关历史电子档案。</w:t>
            </w:r>
            <w:r>
              <w:rPr>
                <w:rFonts w:hint="eastAsia" w:ascii="宋体" w:hAnsi="宋体" w:cs="宋体"/>
                <w:sz w:val="24"/>
                <w:szCs w:val="24"/>
                <w:bdr w:val="single" w:color="auto" w:sz="4" w:space="0"/>
              </w:rPr>
              <w:t>档案管理子系统的数据应包括档案编码、档案分类、档案库位、档案目录、档案要件分类等数据。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default" w:ascii="宋体" w:hAnsi="宋体" w:eastAsia="宋体" w:cs="Times New Roman"/>
                <w:b/>
                <w:bCs/>
                <w:kern w:val="0"/>
                <w:sz w:val="24"/>
                <w:szCs w:val="24"/>
                <w:lang w:val="en-US" w:eastAsia="zh-CN" w:bidi="ar-SA"/>
              </w:rPr>
              <w:t>1</w:t>
            </w:r>
            <w:r>
              <w:rPr>
                <w:rFonts w:hint="eastAsia" w:ascii="宋体" w:hAnsi="宋体" w:eastAsia="宋体" w:cs="Times New Roman"/>
                <w:b/>
                <w:bCs/>
                <w:kern w:val="0"/>
                <w:sz w:val="24"/>
                <w:szCs w:val="24"/>
                <w:lang w:val="en-US" w:eastAsia="zh-CN" w:bidi="ar-SA"/>
              </w:rPr>
              <w:t>3</w:t>
            </w:r>
            <w:r>
              <w:rPr>
                <w:rFonts w:hint="default" w:ascii="宋体" w:hAnsi="宋体" w:eastAsia="宋体" w:cs="Times New Roman"/>
                <w:b/>
                <w:bCs/>
                <w:kern w:val="0"/>
                <w:sz w:val="24"/>
                <w:szCs w:val="24"/>
                <w:lang w:val="en-US" w:eastAsia="zh-CN" w:bidi="ar-SA"/>
              </w:rPr>
              <w:t xml:space="preserve"> </w:t>
            </w:r>
            <w:r>
              <w:rPr>
                <w:rFonts w:hint="eastAsia" w:ascii="宋体" w:hAnsi="宋体" w:eastAsia="宋体" w:cs="Times New Roman"/>
                <w:b/>
                <w:bCs/>
                <w:kern w:val="0"/>
                <w:sz w:val="24"/>
                <w:szCs w:val="24"/>
                <w:lang w:val="en-US" w:eastAsia="zh-CN" w:bidi="ar-SA"/>
              </w:rPr>
              <w:t>系统数据共享要求</w:t>
            </w:r>
          </w:p>
        </w:tc>
        <w:tc>
          <w:tcPr>
            <w:tcW w:w="4076"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default" w:ascii="宋体" w:hAnsi="宋体" w:eastAsia="宋体" w:cs="Times New Roman"/>
                <w:b/>
                <w:bCs/>
                <w:kern w:val="0"/>
                <w:sz w:val="24"/>
                <w:szCs w:val="24"/>
                <w:lang w:val="en-US" w:eastAsia="zh-CN" w:bidi="ar-SA"/>
              </w:rPr>
              <w:t>1</w:t>
            </w:r>
            <w:r>
              <w:rPr>
                <w:rFonts w:hint="eastAsia" w:ascii="宋体" w:hAnsi="宋体" w:eastAsia="宋体" w:cs="Times New Roman"/>
                <w:b/>
                <w:bCs/>
                <w:kern w:val="0"/>
                <w:sz w:val="24"/>
                <w:szCs w:val="24"/>
                <w:lang w:val="en-US" w:eastAsia="zh-CN" w:bidi="ar-SA"/>
              </w:rPr>
              <w:t>3</w:t>
            </w:r>
            <w:r>
              <w:rPr>
                <w:rFonts w:hint="default" w:ascii="宋体" w:hAnsi="宋体" w:eastAsia="宋体" w:cs="Times New Roman"/>
                <w:b/>
                <w:bCs/>
                <w:kern w:val="0"/>
                <w:sz w:val="24"/>
                <w:szCs w:val="24"/>
                <w:lang w:val="en-US" w:eastAsia="zh-CN" w:bidi="ar-SA"/>
              </w:rPr>
              <w:t xml:space="preserve"> </w:t>
            </w:r>
            <w:r>
              <w:rPr>
                <w:rFonts w:hint="eastAsia" w:ascii="宋体" w:hAnsi="宋体" w:eastAsia="宋体" w:cs="Times New Roman"/>
                <w:b/>
                <w:bCs/>
                <w:kern w:val="0"/>
                <w:sz w:val="24"/>
                <w:szCs w:val="24"/>
                <w:lang w:val="en-US" w:eastAsia="zh-CN" w:bidi="ar-SA"/>
              </w:rPr>
              <w:t>系统数据共享要求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default" w:eastAsiaTheme="minorEastAsia"/>
                <w:b/>
                <w:bCs/>
                <w:color w:val="auto"/>
                <w:spacing w:val="30"/>
                <w:kern w:val="36"/>
                <w:sz w:val="24"/>
                <w:szCs w:val="24"/>
                <w:lang w:val="en-US" w:eastAsia="zh-CN"/>
              </w:rPr>
            </w:pPr>
            <w:r>
              <w:rPr>
                <w:b/>
                <w:bCs/>
                <w:sz w:val="24"/>
                <w:szCs w:val="24"/>
              </w:rPr>
              <w:t>13.0.2</w:t>
            </w:r>
            <w:r>
              <w:rPr>
                <w:rFonts w:hint="eastAsia"/>
                <w:sz w:val="24"/>
                <w:szCs w:val="24"/>
              </w:rPr>
              <w:t>系统宜与银行网银接口进行数据交换与共享。</w:t>
            </w:r>
          </w:p>
        </w:tc>
        <w:tc>
          <w:tcPr>
            <w:tcW w:w="4076" w:type="dxa"/>
            <w:vAlign w:val="center"/>
          </w:tcPr>
          <w:p>
            <w:pPr>
              <w:pStyle w:val="10"/>
              <w:ind w:left="0" w:firstLine="0"/>
              <w:rPr>
                <w:rFonts w:hint="default" w:eastAsiaTheme="minorEastAsia"/>
                <w:b/>
                <w:bCs/>
                <w:color w:val="auto"/>
                <w:spacing w:val="30"/>
                <w:kern w:val="36"/>
                <w:sz w:val="24"/>
                <w:szCs w:val="24"/>
                <w:u w:val="single"/>
                <w:lang w:val="en-US" w:eastAsia="zh-CN"/>
              </w:rPr>
            </w:pPr>
            <w:r>
              <w:rPr>
                <w:b/>
                <w:bCs/>
                <w:sz w:val="24"/>
                <w:szCs w:val="24"/>
                <w:u w:val="single"/>
              </w:rPr>
              <w:t>13.0.2</w:t>
            </w:r>
            <w:r>
              <w:rPr>
                <w:b/>
                <w:bCs/>
                <w:sz w:val="24"/>
                <w:szCs w:val="24"/>
              </w:rPr>
              <w:t xml:space="preserve"> </w:t>
            </w:r>
            <w:r>
              <w:rPr>
                <w:rFonts w:hint="eastAsia"/>
                <w:sz w:val="24"/>
                <w:szCs w:val="24"/>
              </w:rPr>
              <w:t>系统</w:t>
            </w:r>
            <w:r>
              <w:rPr>
                <w:rFonts w:hint="eastAsia"/>
                <w:sz w:val="24"/>
                <w:szCs w:val="24"/>
                <w:bdr w:val="single" w:color="auto" w:sz="4" w:space="0"/>
              </w:rPr>
              <w:t>宜</w:t>
            </w:r>
            <w:r>
              <w:rPr>
                <w:rFonts w:hint="eastAsia"/>
                <w:sz w:val="24"/>
                <w:szCs w:val="24"/>
                <w:u w:val="single"/>
              </w:rPr>
              <w:t>应</w:t>
            </w:r>
            <w:r>
              <w:rPr>
                <w:rFonts w:hint="eastAsia"/>
                <w:sz w:val="24"/>
                <w:szCs w:val="24"/>
              </w:rPr>
              <w:t>与银行网银接口进行数据交换与共享。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r>
              <w:rPr>
                <w:b/>
                <w:bCs/>
                <w:sz w:val="24"/>
                <w:szCs w:val="24"/>
              </w:rPr>
              <w:t>13.0.4</w:t>
            </w:r>
            <w:r>
              <w:rPr>
                <w:rFonts w:hint="eastAsia"/>
                <w:sz w:val="24"/>
                <w:szCs w:val="24"/>
              </w:rPr>
              <w:t>系统宜与档案管理、公众服务平台、物业地理信息</w:t>
            </w:r>
            <w:r>
              <w:rPr>
                <w:sz w:val="24"/>
                <w:szCs w:val="24"/>
              </w:rPr>
              <w:t>系统</w:t>
            </w:r>
            <w:r>
              <w:rPr>
                <w:rFonts w:hint="eastAsia"/>
                <w:sz w:val="24"/>
                <w:szCs w:val="24"/>
              </w:rPr>
              <w:t>应用等系统实现数据共享。</w:t>
            </w:r>
          </w:p>
        </w:tc>
        <w:tc>
          <w:tcPr>
            <w:tcW w:w="4076" w:type="dxa"/>
            <w:vAlign w:val="center"/>
          </w:tcPr>
          <w:p>
            <w:pPr>
              <w:pStyle w:val="10"/>
              <w:ind w:left="0" w:firstLine="0"/>
              <w:rPr>
                <w:rFonts w:hint="default" w:eastAsiaTheme="minorEastAsia"/>
                <w:b/>
                <w:bCs/>
                <w:color w:val="auto"/>
                <w:spacing w:val="30"/>
                <w:kern w:val="36"/>
                <w:sz w:val="24"/>
                <w:szCs w:val="24"/>
                <w:u w:val="single"/>
                <w:lang w:val="en-US" w:eastAsia="zh-CN"/>
              </w:rPr>
            </w:pPr>
            <w:r>
              <w:rPr>
                <w:b/>
                <w:bCs/>
                <w:sz w:val="24"/>
                <w:szCs w:val="24"/>
                <w:u w:val="single"/>
              </w:rPr>
              <w:t>13.0.4</w:t>
            </w:r>
            <w:r>
              <w:rPr>
                <w:b/>
                <w:bCs/>
                <w:sz w:val="24"/>
                <w:szCs w:val="24"/>
              </w:rPr>
              <w:t xml:space="preserve"> </w:t>
            </w:r>
            <w:r>
              <w:rPr>
                <w:rFonts w:hint="eastAsia"/>
                <w:bCs/>
                <w:sz w:val="24"/>
                <w:szCs w:val="24"/>
                <w:u w:val="single"/>
              </w:rPr>
              <w:t>在条件许可的情况下，</w:t>
            </w:r>
            <w:r>
              <w:rPr>
                <w:rFonts w:hint="eastAsia"/>
                <w:sz w:val="24"/>
                <w:szCs w:val="24"/>
              </w:rPr>
              <w:t>系统</w:t>
            </w:r>
            <w:r>
              <w:rPr>
                <w:rFonts w:hint="eastAsia"/>
                <w:sz w:val="24"/>
                <w:szCs w:val="24"/>
                <w:bdr w:val="single" w:color="auto" w:sz="4" w:space="0"/>
              </w:rPr>
              <w:t>宜</w:t>
            </w:r>
            <w:r>
              <w:rPr>
                <w:rFonts w:hint="eastAsia"/>
                <w:sz w:val="24"/>
                <w:szCs w:val="24"/>
                <w:u w:val="single"/>
              </w:rPr>
              <w:t>可</w:t>
            </w:r>
            <w:r>
              <w:rPr>
                <w:rFonts w:hint="eastAsia"/>
                <w:sz w:val="24"/>
                <w:szCs w:val="24"/>
              </w:rPr>
              <w:t>与</w:t>
            </w:r>
            <w:r>
              <w:rPr>
                <w:rFonts w:hint="eastAsia"/>
                <w:sz w:val="24"/>
                <w:szCs w:val="24"/>
                <w:u w:val="single"/>
              </w:rPr>
              <w:t>行政管理部门其他相关信息化系统</w:t>
            </w:r>
            <w:r>
              <w:rPr>
                <w:rFonts w:hint="eastAsia"/>
                <w:sz w:val="24"/>
                <w:szCs w:val="24"/>
                <w:bdr w:val="single" w:color="auto" w:sz="4" w:space="0"/>
              </w:rPr>
              <w:t>档案管理、公众服务平台、物业地理信息</w:t>
            </w:r>
            <w:r>
              <w:rPr>
                <w:sz w:val="24"/>
                <w:szCs w:val="24"/>
                <w:bdr w:val="single" w:color="auto" w:sz="4" w:space="0"/>
              </w:rPr>
              <w:t>系统</w:t>
            </w:r>
            <w:r>
              <w:rPr>
                <w:rFonts w:hint="eastAsia"/>
                <w:sz w:val="24"/>
                <w:szCs w:val="24"/>
                <w:bdr w:val="single" w:color="auto" w:sz="4" w:space="0"/>
              </w:rPr>
              <w:t>应用等系统</w:t>
            </w:r>
            <w:r>
              <w:rPr>
                <w:rFonts w:hint="eastAsia"/>
                <w:sz w:val="24"/>
                <w:szCs w:val="24"/>
              </w:rPr>
              <w:t>实现数据共享。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14系统安全要求</w:t>
            </w:r>
          </w:p>
        </w:tc>
        <w:tc>
          <w:tcPr>
            <w:tcW w:w="4076" w:type="dxa"/>
            <w:vAlign w:val="center"/>
          </w:tcPr>
          <w:p>
            <w:pPr>
              <w:widowControl/>
              <w:shd w:val="clear" w:color="auto" w:fill="FFFFFF"/>
              <w:spacing w:before="300" w:after="150"/>
              <w:ind w:firstLine="0"/>
              <w:jc w:val="center"/>
              <w:outlineLvl w:val="0"/>
              <w:rPr>
                <w:rFonts w:hint="eastAsia"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w:t>
            </w:r>
            <w:r>
              <w:rPr>
                <w:rFonts w:hint="eastAsia" w:ascii="宋体" w:hAnsi="宋体" w:cs="Times New Roman"/>
                <w:b/>
                <w:bCs/>
                <w:kern w:val="0"/>
                <w:sz w:val="24"/>
                <w:szCs w:val="24"/>
                <w:lang w:val="en-US" w:eastAsia="zh-CN" w:bidi="ar-SA"/>
              </w:rPr>
              <w:t>4</w:t>
            </w:r>
            <w:r>
              <w:rPr>
                <w:rFonts w:hint="eastAsia" w:ascii="宋体" w:hAnsi="宋体" w:eastAsia="宋体" w:cs="Times New Roman"/>
                <w:b/>
                <w:bCs/>
                <w:kern w:val="0"/>
                <w:sz w:val="24"/>
                <w:szCs w:val="24"/>
                <w:lang w:val="en-US" w:eastAsia="zh-CN" w:bidi="ar-SA"/>
              </w:rPr>
              <w:t>系统安全要求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14.1实体安全</w:t>
            </w:r>
          </w:p>
        </w:tc>
        <w:tc>
          <w:tcPr>
            <w:tcW w:w="4076"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w:t>
            </w:r>
            <w:r>
              <w:rPr>
                <w:rFonts w:hint="eastAsia" w:ascii="宋体" w:hAnsi="宋体" w:cs="Times New Roman"/>
                <w:b/>
                <w:bCs/>
                <w:kern w:val="0"/>
                <w:sz w:val="24"/>
                <w:szCs w:val="24"/>
                <w:lang w:val="en-US" w:eastAsia="zh-CN" w:bidi="ar-SA"/>
              </w:rPr>
              <w:t>4</w:t>
            </w:r>
            <w:r>
              <w:rPr>
                <w:rFonts w:hint="eastAsia" w:ascii="宋体" w:hAnsi="宋体" w:eastAsia="宋体" w:cs="Times New Roman"/>
                <w:b/>
                <w:bCs/>
                <w:kern w:val="0"/>
                <w:sz w:val="24"/>
                <w:szCs w:val="24"/>
                <w:lang w:val="en-US" w:eastAsia="zh-CN" w:bidi="ar-SA"/>
              </w:rPr>
              <w:t>.1实体安全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r>
              <w:rPr>
                <w:b/>
                <w:bCs/>
                <w:sz w:val="24"/>
                <w:szCs w:val="24"/>
              </w:rPr>
              <w:t>14.1.2</w:t>
            </w:r>
            <w:r>
              <w:rPr>
                <w:rFonts w:hint="eastAsia"/>
                <w:sz w:val="24"/>
                <w:szCs w:val="24"/>
              </w:rPr>
              <w:t>信息系统设备中的应用服务器、数据库服务器、网络设备、存储设备和个人计算机等应采取防盗、防毁、电源保护等安全保护措施。</w:t>
            </w: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b/>
                <w:bCs/>
                <w:sz w:val="24"/>
                <w:szCs w:val="24"/>
              </w:rPr>
              <w:t xml:space="preserve">14.1.2 </w:t>
            </w:r>
            <w:r>
              <w:rPr>
                <w:rFonts w:hint="eastAsia"/>
                <w:sz w:val="24"/>
                <w:szCs w:val="24"/>
                <w:bdr w:val="single" w:color="auto" w:sz="4" w:space="0"/>
              </w:rPr>
              <w:t>信息</w:t>
            </w:r>
            <w:r>
              <w:rPr>
                <w:rFonts w:hint="eastAsia"/>
                <w:sz w:val="24"/>
                <w:szCs w:val="24"/>
              </w:rPr>
              <w:t>系统设备中的应用服务器、数据库服务器、网络设备、存储设备和个人计算机等</w:t>
            </w:r>
            <w:r>
              <w:rPr>
                <w:rFonts w:hint="eastAsia"/>
                <w:sz w:val="24"/>
                <w:szCs w:val="24"/>
                <w:u w:val="single"/>
              </w:rPr>
              <w:t>，</w:t>
            </w:r>
            <w:r>
              <w:rPr>
                <w:rFonts w:hint="eastAsia"/>
                <w:sz w:val="24"/>
                <w:szCs w:val="24"/>
              </w:rPr>
              <w:t>应采取防盗、防毁、电源保护等安全保护措施。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rFonts w:hint="eastAsia"/>
                <w:b/>
                <w:bCs/>
                <w:sz w:val="24"/>
                <w:szCs w:val="24"/>
                <w:u w:val="single"/>
              </w:rPr>
              <w:t>1</w:t>
            </w:r>
            <w:r>
              <w:rPr>
                <w:b/>
                <w:bCs/>
                <w:sz w:val="24"/>
                <w:szCs w:val="24"/>
                <w:u w:val="single"/>
              </w:rPr>
              <w:t>4</w:t>
            </w:r>
            <w:r>
              <w:rPr>
                <w:rFonts w:hint="eastAsia"/>
                <w:b/>
                <w:bCs/>
                <w:sz w:val="24"/>
                <w:szCs w:val="24"/>
                <w:u w:val="single"/>
              </w:rPr>
              <w:t>.1.3</w:t>
            </w:r>
            <w:r>
              <w:rPr>
                <w:b/>
                <w:bCs/>
                <w:sz w:val="24"/>
                <w:szCs w:val="24"/>
                <w:u w:val="single"/>
              </w:rPr>
              <w:t xml:space="preserve"> </w:t>
            </w:r>
            <w:r>
              <w:rPr>
                <w:rFonts w:hint="eastAsia"/>
                <w:bCs/>
                <w:sz w:val="24"/>
                <w:szCs w:val="24"/>
                <w:u w:val="single"/>
              </w:rPr>
              <w:t>在条件具备时，宜采用政务云平台进行系统部署。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p>
        </w:tc>
        <w:tc>
          <w:tcPr>
            <w:tcW w:w="4076" w:type="dxa"/>
            <w:vAlign w:val="center"/>
          </w:tcPr>
          <w:p>
            <w:pPr>
              <w:pStyle w:val="10"/>
              <w:ind w:left="0" w:firstLine="0"/>
              <w:rPr>
                <w:rFonts w:hint="eastAsia" w:eastAsia="宋体"/>
                <w:b/>
                <w:bCs/>
                <w:sz w:val="24"/>
                <w:szCs w:val="24"/>
                <w:u w:val="single"/>
                <w:lang w:val="en-US" w:eastAsia="zh-CN"/>
              </w:rPr>
            </w:pPr>
            <w:r>
              <w:rPr>
                <w:rFonts w:hint="eastAsia"/>
                <w:b/>
                <w:bCs/>
                <w:sz w:val="24"/>
                <w:szCs w:val="24"/>
                <w:u w:val="single"/>
              </w:rPr>
              <w:t>1</w:t>
            </w:r>
            <w:r>
              <w:rPr>
                <w:b/>
                <w:bCs/>
                <w:sz w:val="24"/>
                <w:szCs w:val="24"/>
                <w:u w:val="single"/>
              </w:rPr>
              <w:t>4</w:t>
            </w:r>
            <w:r>
              <w:rPr>
                <w:rFonts w:hint="eastAsia"/>
                <w:b/>
                <w:bCs/>
                <w:sz w:val="24"/>
                <w:szCs w:val="24"/>
                <w:u w:val="single"/>
              </w:rPr>
              <w:t>.1.4</w:t>
            </w:r>
            <w:r>
              <w:rPr>
                <w:b/>
                <w:bCs/>
                <w:sz w:val="24"/>
                <w:szCs w:val="24"/>
                <w:u w:val="single"/>
              </w:rPr>
              <w:t xml:space="preserve"> </w:t>
            </w:r>
            <w:r>
              <w:rPr>
                <w:rFonts w:hint="eastAsia"/>
                <w:bCs/>
                <w:sz w:val="24"/>
                <w:szCs w:val="24"/>
                <w:u w:val="single"/>
              </w:rPr>
              <w:t>系统应符合现行国家标准《信息系统安全等级保护基本要求》GB/T 22239第二级标准，在条件允许时，宜符合《信息系统安全等级保护基本要求》GB/T 22239第三级标准。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14.2 运行安全</w:t>
            </w:r>
          </w:p>
        </w:tc>
        <w:tc>
          <w:tcPr>
            <w:tcW w:w="4076"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w:t>
            </w:r>
            <w:r>
              <w:rPr>
                <w:rFonts w:hint="eastAsia" w:ascii="宋体" w:hAnsi="宋体" w:cs="Times New Roman"/>
                <w:b/>
                <w:bCs/>
                <w:kern w:val="0"/>
                <w:sz w:val="24"/>
                <w:szCs w:val="24"/>
                <w:lang w:val="en-US" w:eastAsia="zh-CN" w:bidi="ar-SA"/>
              </w:rPr>
              <w:t>4</w:t>
            </w:r>
            <w:r>
              <w:rPr>
                <w:rFonts w:hint="eastAsia" w:ascii="宋体" w:hAnsi="宋体" w:eastAsia="宋体" w:cs="Times New Roman"/>
                <w:b/>
                <w:bCs/>
                <w:kern w:val="0"/>
                <w:sz w:val="24"/>
                <w:szCs w:val="24"/>
                <w:lang w:val="en-US" w:eastAsia="zh-CN" w:bidi="ar-SA"/>
              </w:rPr>
              <w:t>.2运行安全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eastAsiaTheme="minorEastAsia"/>
                <w:b/>
                <w:bCs/>
                <w:color w:val="auto"/>
                <w:spacing w:val="30"/>
                <w:kern w:val="36"/>
                <w:sz w:val="24"/>
                <w:szCs w:val="24"/>
                <w:u w:val="single"/>
                <w:lang w:val="en-US" w:eastAsia="zh-CN"/>
              </w:rPr>
            </w:pPr>
            <w:r>
              <w:rPr>
                <w:rFonts w:hint="eastAsia"/>
                <w:b/>
                <w:bCs/>
                <w:sz w:val="24"/>
                <w:szCs w:val="24"/>
                <w:u w:val="single"/>
              </w:rPr>
              <w:t>1</w:t>
            </w:r>
            <w:r>
              <w:rPr>
                <w:b/>
                <w:bCs/>
                <w:sz w:val="24"/>
                <w:szCs w:val="24"/>
                <w:u w:val="single"/>
              </w:rPr>
              <w:t>4</w:t>
            </w:r>
            <w:r>
              <w:rPr>
                <w:rFonts w:hint="eastAsia"/>
                <w:b/>
                <w:bCs/>
                <w:sz w:val="24"/>
                <w:szCs w:val="24"/>
                <w:u w:val="single"/>
              </w:rPr>
              <w:t>.2.7</w:t>
            </w:r>
            <w:r>
              <w:rPr>
                <w:b/>
                <w:bCs/>
                <w:sz w:val="24"/>
                <w:szCs w:val="24"/>
                <w:u w:val="single"/>
              </w:rPr>
              <w:t xml:space="preserve"> </w:t>
            </w:r>
            <w:r>
              <w:rPr>
                <w:rFonts w:hint="eastAsia"/>
                <w:bCs/>
                <w:sz w:val="24"/>
                <w:szCs w:val="24"/>
                <w:u w:val="single"/>
              </w:rPr>
              <w:t>系统应每季度进行安全评测、安全扫描。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eastAsiaTheme="minorEastAsia"/>
                <w:b/>
                <w:bCs/>
                <w:color w:val="auto"/>
                <w:spacing w:val="30"/>
                <w:kern w:val="36"/>
                <w:sz w:val="24"/>
                <w:szCs w:val="24"/>
                <w:u w:val="single"/>
                <w:lang w:val="en-US" w:eastAsia="zh-CN"/>
              </w:rPr>
            </w:pPr>
            <w:r>
              <w:rPr>
                <w:rFonts w:hint="eastAsia"/>
                <w:b/>
                <w:bCs/>
                <w:sz w:val="24"/>
                <w:szCs w:val="24"/>
                <w:u w:val="single"/>
              </w:rPr>
              <w:t>1</w:t>
            </w:r>
            <w:r>
              <w:rPr>
                <w:b/>
                <w:bCs/>
                <w:sz w:val="24"/>
                <w:szCs w:val="24"/>
                <w:u w:val="single"/>
              </w:rPr>
              <w:t>4</w:t>
            </w:r>
            <w:r>
              <w:rPr>
                <w:rFonts w:hint="eastAsia"/>
                <w:b/>
                <w:bCs/>
                <w:sz w:val="24"/>
                <w:szCs w:val="24"/>
                <w:u w:val="single"/>
              </w:rPr>
              <w:t>.2.8</w:t>
            </w:r>
            <w:r>
              <w:rPr>
                <w:b/>
                <w:bCs/>
                <w:sz w:val="24"/>
                <w:szCs w:val="24"/>
                <w:u w:val="single"/>
              </w:rPr>
              <w:t xml:space="preserve"> </w:t>
            </w:r>
            <w:r>
              <w:rPr>
                <w:rFonts w:hint="eastAsia"/>
                <w:bCs/>
                <w:sz w:val="24"/>
                <w:szCs w:val="24"/>
                <w:u w:val="single"/>
              </w:rPr>
              <w:t>应根据《信息系统安全等级保护基本要求》GB/T 22239进行复评。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b/>
                <w:bCs/>
                <w:color w:val="auto"/>
                <w:sz w:val="24"/>
                <w:szCs w:val="24"/>
                <w:u w:val="single"/>
              </w:rPr>
            </w:pPr>
            <w:r>
              <w:rPr>
                <w:rFonts w:hint="eastAsia"/>
                <w:b/>
                <w:bCs/>
                <w:color w:val="auto"/>
                <w:sz w:val="24"/>
                <w:szCs w:val="24"/>
                <w:u w:val="single"/>
              </w:rPr>
              <w:t>1</w:t>
            </w:r>
            <w:r>
              <w:rPr>
                <w:b/>
                <w:bCs/>
                <w:color w:val="auto"/>
                <w:sz w:val="24"/>
                <w:szCs w:val="24"/>
                <w:u w:val="single"/>
              </w:rPr>
              <w:t>4</w:t>
            </w:r>
            <w:r>
              <w:rPr>
                <w:rFonts w:hint="eastAsia"/>
                <w:b/>
                <w:bCs/>
                <w:color w:val="auto"/>
                <w:sz w:val="24"/>
                <w:szCs w:val="24"/>
                <w:u w:val="single"/>
              </w:rPr>
              <w:t>.2.</w:t>
            </w:r>
            <w:r>
              <w:rPr>
                <w:rFonts w:hint="eastAsia"/>
                <w:b/>
                <w:bCs/>
                <w:color w:val="auto"/>
                <w:sz w:val="24"/>
                <w:szCs w:val="24"/>
                <w:u w:val="single"/>
                <w:lang w:val="en-US" w:eastAsia="zh-CN"/>
              </w:rPr>
              <w:t>9</w:t>
            </w:r>
            <w:r>
              <w:rPr>
                <w:b/>
                <w:bCs/>
                <w:color w:val="auto"/>
                <w:sz w:val="24"/>
                <w:szCs w:val="24"/>
                <w:u w:val="single"/>
              </w:rPr>
              <w:t xml:space="preserve"> </w:t>
            </w:r>
            <w:r>
              <w:rPr>
                <w:rFonts w:hint="eastAsia"/>
                <w:bCs/>
                <w:color w:val="auto"/>
                <w:sz w:val="24"/>
                <w:szCs w:val="24"/>
                <w:u w:val="single"/>
              </w:rPr>
              <w:t>系统应每季度进行安全评测、安全扫描。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b/>
                <w:bCs/>
                <w:color w:val="auto"/>
                <w:sz w:val="24"/>
                <w:szCs w:val="24"/>
                <w:u w:val="single"/>
              </w:rPr>
            </w:pPr>
            <w:r>
              <w:rPr>
                <w:rFonts w:hint="eastAsia"/>
                <w:b/>
                <w:bCs/>
                <w:color w:val="auto"/>
                <w:sz w:val="24"/>
                <w:szCs w:val="24"/>
                <w:u w:val="single"/>
              </w:rPr>
              <w:t>1</w:t>
            </w:r>
            <w:r>
              <w:rPr>
                <w:b/>
                <w:bCs/>
                <w:color w:val="auto"/>
                <w:sz w:val="24"/>
                <w:szCs w:val="24"/>
                <w:u w:val="single"/>
              </w:rPr>
              <w:t>4</w:t>
            </w:r>
            <w:r>
              <w:rPr>
                <w:rFonts w:hint="eastAsia"/>
                <w:b/>
                <w:bCs/>
                <w:color w:val="auto"/>
                <w:sz w:val="24"/>
                <w:szCs w:val="24"/>
                <w:u w:val="single"/>
              </w:rPr>
              <w:t>.2.</w:t>
            </w:r>
            <w:r>
              <w:rPr>
                <w:rFonts w:hint="eastAsia"/>
                <w:b/>
                <w:bCs/>
                <w:color w:val="auto"/>
                <w:sz w:val="24"/>
                <w:szCs w:val="24"/>
                <w:u w:val="single"/>
                <w:lang w:val="en-US" w:eastAsia="zh-CN"/>
              </w:rPr>
              <w:t>10</w:t>
            </w:r>
            <w:r>
              <w:rPr>
                <w:b/>
                <w:bCs/>
                <w:color w:val="auto"/>
                <w:sz w:val="24"/>
                <w:szCs w:val="24"/>
                <w:u w:val="single"/>
              </w:rPr>
              <w:t xml:space="preserve"> </w:t>
            </w:r>
            <w:r>
              <w:rPr>
                <w:rFonts w:hint="eastAsia"/>
                <w:bCs/>
                <w:color w:val="auto"/>
                <w:sz w:val="24"/>
                <w:szCs w:val="24"/>
                <w:u w:val="single"/>
              </w:rPr>
              <w:t>应根据《信息系统安全等级保护基本要求》GB/T 22239进行复评。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eastAsia"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14.4权限管理</w:t>
            </w:r>
          </w:p>
        </w:tc>
        <w:tc>
          <w:tcPr>
            <w:tcW w:w="4076"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r>
              <w:rPr>
                <w:rFonts w:hint="eastAsia" w:ascii="宋体" w:hAnsi="宋体" w:eastAsia="宋体" w:cs="Times New Roman"/>
                <w:b/>
                <w:bCs/>
                <w:kern w:val="0"/>
                <w:sz w:val="24"/>
                <w:szCs w:val="24"/>
                <w:lang w:val="en-US" w:eastAsia="zh-CN" w:bidi="ar-SA"/>
              </w:rPr>
              <w:t>1</w:t>
            </w:r>
            <w:r>
              <w:rPr>
                <w:rFonts w:hint="eastAsia" w:ascii="宋体" w:hAnsi="宋体" w:cs="Times New Roman"/>
                <w:b/>
                <w:bCs/>
                <w:kern w:val="0"/>
                <w:sz w:val="24"/>
                <w:szCs w:val="24"/>
                <w:lang w:val="en-US" w:eastAsia="zh-CN" w:bidi="ar-SA"/>
              </w:rPr>
              <w:t>4</w:t>
            </w:r>
            <w:r>
              <w:rPr>
                <w:rFonts w:hint="eastAsia" w:ascii="宋体" w:hAnsi="宋体" w:eastAsia="宋体" w:cs="Times New Roman"/>
                <w:b/>
                <w:bCs/>
                <w:kern w:val="0"/>
                <w:sz w:val="24"/>
                <w:szCs w:val="24"/>
                <w:lang w:val="en-US" w:eastAsia="zh-CN" w:bidi="ar-SA"/>
              </w:rPr>
              <w:t>.4权限管理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eastAsiaTheme="minorEastAsia"/>
                <w:b/>
                <w:bCs/>
                <w:color w:val="auto"/>
                <w:spacing w:val="30"/>
                <w:kern w:val="36"/>
                <w:sz w:val="24"/>
                <w:szCs w:val="24"/>
                <w:u w:val="single"/>
                <w:lang w:val="en-US" w:eastAsia="zh-CN"/>
              </w:rPr>
            </w:pPr>
            <w:r>
              <w:rPr>
                <w:rFonts w:hint="eastAsia"/>
                <w:b/>
                <w:sz w:val="24"/>
                <w:szCs w:val="24"/>
                <w:u w:val="single"/>
              </w:rPr>
              <w:t>1</w:t>
            </w:r>
            <w:r>
              <w:rPr>
                <w:b/>
                <w:sz w:val="24"/>
                <w:szCs w:val="24"/>
                <w:u w:val="single"/>
              </w:rPr>
              <w:t>4</w:t>
            </w:r>
            <w:r>
              <w:rPr>
                <w:rFonts w:hint="eastAsia"/>
                <w:b/>
                <w:sz w:val="24"/>
                <w:szCs w:val="24"/>
                <w:u w:val="single"/>
              </w:rPr>
              <w:t>.4.</w:t>
            </w:r>
            <w:r>
              <w:rPr>
                <w:b/>
                <w:sz w:val="24"/>
                <w:szCs w:val="24"/>
                <w:u w:val="single"/>
              </w:rPr>
              <w:t>2</w:t>
            </w:r>
            <w:r>
              <w:rPr>
                <w:rFonts w:hint="eastAsia"/>
                <w:b/>
                <w:sz w:val="24"/>
                <w:szCs w:val="24"/>
                <w:u w:val="single"/>
              </w:rPr>
              <w:t>A</w:t>
            </w:r>
            <w:r>
              <w:rPr>
                <w:sz w:val="24"/>
                <w:szCs w:val="24"/>
                <w:u w:val="single"/>
              </w:rPr>
              <w:t xml:space="preserve"> </w:t>
            </w:r>
            <w:r>
              <w:rPr>
                <w:rFonts w:hint="eastAsia"/>
                <w:sz w:val="24"/>
                <w:szCs w:val="24"/>
                <w:u w:val="single"/>
              </w:rPr>
              <w:t>系统宜对同一用户采用两种或两种以上组合的鉴别技术实现用户身份鉴别。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b/>
                <w:bCs/>
                <w:sz w:val="24"/>
                <w:szCs w:val="24"/>
              </w:rPr>
            </w:pPr>
            <w:r>
              <w:rPr>
                <w:rFonts w:hint="eastAsia"/>
                <w:b/>
                <w:bCs/>
                <w:sz w:val="24"/>
                <w:szCs w:val="24"/>
                <w:u w:val="single"/>
              </w:rPr>
              <w:t>1</w:t>
            </w:r>
            <w:r>
              <w:rPr>
                <w:b/>
                <w:bCs/>
                <w:sz w:val="24"/>
                <w:szCs w:val="24"/>
                <w:u w:val="single"/>
              </w:rPr>
              <w:t>4</w:t>
            </w:r>
            <w:r>
              <w:rPr>
                <w:rFonts w:hint="eastAsia"/>
                <w:b/>
                <w:bCs/>
                <w:sz w:val="24"/>
                <w:szCs w:val="24"/>
                <w:u w:val="single"/>
              </w:rPr>
              <w:t>.4.</w:t>
            </w:r>
            <w:r>
              <w:rPr>
                <w:b/>
                <w:bCs/>
                <w:sz w:val="24"/>
                <w:szCs w:val="24"/>
                <w:u w:val="single"/>
              </w:rPr>
              <w:t xml:space="preserve">5 </w:t>
            </w:r>
            <w:r>
              <w:rPr>
                <w:rFonts w:hint="eastAsia"/>
                <w:bCs/>
                <w:sz w:val="24"/>
                <w:szCs w:val="24"/>
                <w:u w:val="single"/>
              </w:rPr>
              <w:t>系统宜具备在关键业务处理时的二次用户身份鉴别功能。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p>
        </w:tc>
        <w:tc>
          <w:tcPr>
            <w:tcW w:w="4076"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6 监管系统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lang w:val="en-US" w:eastAsia="zh-CN" w:bidi="ar-SA"/>
              </w:rPr>
            </w:pPr>
          </w:p>
        </w:tc>
        <w:tc>
          <w:tcPr>
            <w:tcW w:w="4076" w:type="dxa"/>
            <w:vAlign w:val="center"/>
          </w:tcPr>
          <w:p>
            <w:pPr>
              <w:widowControl/>
              <w:shd w:val="clear" w:color="auto" w:fill="FFFFFF"/>
              <w:spacing w:before="300" w:after="150"/>
              <w:ind w:firstLine="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6</w:t>
            </w: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1</w:t>
            </w:r>
            <w:r>
              <w:rPr>
                <w:rFonts w:hint="eastAsia"/>
                <w:b/>
                <w:bCs/>
                <w:sz w:val="24"/>
                <w:szCs w:val="24"/>
                <w:u w:val="single"/>
              </w:rPr>
              <w:t>.</w:t>
            </w:r>
            <w:r>
              <w:rPr>
                <w:b/>
                <w:bCs/>
                <w:sz w:val="24"/>
                <w:szCs w:val="24"/>
                <w:u w:val="single"/>
              </w:rPr>
              <w:t xml:space="preserve">1 </w:t>
            </w:r>
            <w:r>
              <w:rPr>
                <w:rFonts w:hint="eastAsia"/>
                <w:bCs/>
                <w:sz w:val="24"/>
                <w:szCs w:val="24"/>
                <w:u w:val="single"/>
              </w:rPr>
              <w:t>监管系统应作为汇聚住宅专项维修资金管理相关数据资源的统一信息化平台，以支撑业务指导、行业监管、决策建议为建设目标。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eastAsiaTheme="minorEastAsia"/>
                <w:color w:val="FF0000"/>
                <w:sz w:val="24"/>
                <w:szCs w:val="24"/>
              </w:rPr>
            </w:pPr>
          </w:p>
        </w:tc>
        <w:tc>
          <w:tcPr>
            <w:tcW w:w="4076" w:type="dxa"/>
            <w:vAlign w:val="center"/>
          </w:tcPr>
          <w:p>
            <w:pPr>
              <w:pStyle w:val="10"/>
              <w:ind w:left="0" w:firstLine="0"/>
              <w:rPr>
                <w:rFonts w:hint="eastAsia" w:asciiTheme="minorEastAsia" w:hAnsiTheme="minorEastAsia" w:eastAsiaTheme="minorEastAsia"/>
                <w:color w:val="FF0000"/>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1</w:t>
            </w:r>
            <w:r>
              <w:rPr>
                <w:rFonts w:hint="eastAsia"/>
                <w:b/>
                <w:bCs/>
                <w:sz w:val="24"/>
                <w:szCs w:val="24"/>
                <w:u w:val="single"/>
              </w:rPr>
              <w:t>.</w:t>
            </w:r>
            <w:r>
              <w:rPr>
                <w:b/>
                <w:bCs/>
                <w:sz w:val="24"/>
                <w:szCs w:val="24"/>
                <w:u w:val="single"/>
              </w:rPr>
              <w:t xml:space="preserve">2 </w:t>
            </w:r>
            <w:r>
              <w:rPr>
                <w:rFonts w:hint="eastAsia"/>
                <w:bCs/>
                <w:sz w:val="24"/>
                <w:szCs w:val="24"/>
                <w:u w:val="single"/>
              </w:rPr>
              <w:t>监管系统应分为三级，即国家、省级和市级监管</w:t>
            </w:r>
            <w:r>
              <w:rPr>
                <w:rFonts w:hint="eastAsia"/>
                <w:bCs/>
                <w:sz w:val="24"/>
                <w:szCs w:val="24"/>
                <w:u w:val="single"/>
                <w:lang w:val="en-US" w:eastAsia="zh-CN"/>
              </w:rPr>
              <w:t>体系</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p>
        </w:tc>
        <w:tc>
          <w:tcPr>
            <w:tcW w:w="4076" w:type="dxa"/>
            <w:vAlign w:val="center"/>
          </w:tcPr>
          <w:p>
            <w:pPr>
              <w:pStyle w:val="10"/>
              <w:ind w:left="0" w:firstLine="0"/>
              <w:rPr>
                <w:rFonts w:hint="eastAsia" w:eastAsia="宋体"/>
                <w:b/>
                <w:bCs/>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1</w:t>
            </w:r>
            <w:r>
              <w:rPr>
                <w:rFonts w:hint="eastAsia"/>
                <w:b/>
                <w:bCs/>
                <w:sz w:val="24"/>
                <w:szCs w:val="24"/>
                <w:u w:val="single"/>
              </w:rPr>
              <w:t>.</w:t>
            </w:r>
            <w:r>
              <w:rPr>
                <w:b/>
                <w:bCs/>
                <w:sz w:val="24"/>
                <w:szCs w:val="24"/>
                <w:u w:val="single"/>
              </w:rPr>
              <w:t xml:space="preserve">3 </w:t>
            </w:r>
            <w:r>
              <w:rPr>
                <w:rFonts w:hint="eastAsia"/>
                <w:bCs/>
                <w:sz w:val="24"/>
                <w:szCs w:val="24"/>
                <w:u w:val="single"/>
              </w:rPr>
              <w:t>各级监管系统都应包含本规范规定的监管系统各子系统。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p>
        </w:tc>
        <w:tc>
          <w:tcPr>
            <w:tcW w:w="4076" w:type="dxa"/>
            <w:vAlign w:val="center"/>
          </w:tcPr>
          <w:p>
            <w:pPr>
              <w:pStyle w:val="10"/>
              <w:ind w:left="0" w:firstLine="0"/>
              <w:rPr>
                <w:rFonts w:hint="eastAsia" w:eastAsia="宋体"/>
                <w:b/>
                <w:bCs/>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1</w:t>
            </w:r>
            <w:r>
              <w:rPr>
                <w:rFonts w:hint="eastAsia"/>
                <w:b/>
                <w:bCs/>
                <w:sz w:val="24"/>
                <w:szCs w:val="24"/>
                <w:u w:val="single"/>
              </w:rPr>
              <w:t>.</w:t>
            </w:r>
            <w:r>
              <w:rPr>
                <w:b/>
                <w:bCs/>
                <w:sz w:val="24"/>
                <w:szCs w:val="24"/>
                <w:u w:val="single"/>
              </w:rPr>
              <w:t xml:space="preserve">4 </w:t>
            </w:r>
            <w:r>
              <w:rPr>
                <w:rFonts w:hint="eastAsia"/>
                <w:bCs/>
                <w:sz w:val="24"/>
                <w:szCs w:val="24"/>
                <w:u w:val="single"/>
              </w:rPr>
              <w:t>各级监管系统都应各自建立数据库，数据内容应符合《住宅专项维修资金管理基础信息数据标准》CJJ/T257的规定。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eastAsia="宋体"/>
                <w:sz w:val="24"/>
                <w:szCs w:val="24"/>
                <w:bdr w:val="single" w:color="auto" w:sz="4" w:space="0"/>
                <w:lang w:val="en-US" w:eastAsia="zh-CN"/>
              </w:rPr>
            </w:pPr>
          </w:p>
        </w:tc>
        <w:tc>
          <w:tcPr>
            <w:tcW w:w="4076" w:type="dxa"/>
            <w:vAlign w:val="center"/>
          </w:tcPr>
          <w:p>
            <w:pPr>
              <w:pStyle w:val="10"/>
              <w:ind w:left="0" w:firstLine="0"/>
              <w:rPr>
                <w:rFonts w:hint="default" w:eastAsia="宋体"/>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1</w:t>
            </w:r>
            <w:r>
              <w:rPr>
                <w:rFonts w:hint="eastAsia"/>
                <w:b/>
                <w:bCs/>
                <w:sz w:val="24"/>
                <w:szCs w:val="24"/>
                <w:u w:val="single"/>
              </w:rPr>
              <w:t>.</w:t>
            </w:r>
            <w:r>
              <w:rPr>
                <w:b/>
                <w:bCs/>
                <w:sz w:val="24"/>
                <w:szCs w:val="24"/>
                <w:u w:val="single"/>
              </w:rPr>
              <w:t xml:space="preserve">5 </w:t>
            </w:r>
            <w:r>
              <w:rPr>
                <w:rFonts w:hint="eastAsia"/>
                <w:bCs/>
                <w:sz w:val="24"/>
                <w:szCs w:val="24"/>
                <w:u w:val="single"/>
              </w:rPr>
              <w:t>各级监管系统宜通过国家电子政务外网实现互联互通、数据交换。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jc w:val="center"/>
              <w:rPr>
                <w:rFonts w:hint="default" w:eastAsiaTheme="minorEastAsia"/>
                <w:b/>
                <w:bCs/>
                <w:color w:val="auto"/>
                <w:spacing w:val="30"/>
                <w:kern w:val="36"/>
                <w:sz w:val="24"/>
                <w:szCs w:val="24"/>
                <w:u w:val="single"/>
                <w:lang w:val="en-US" w:eastAsia="zh-CN"/>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6</w:t>
            </w:r>
            <w:r>
              <w:rPr>
                <w:rFonts w:hint="eastAsia" w:ascii="宋体" w:hAnsi="宋体" w:eastAsia="宋体" w:cs="Times New Roman"/>
                <w:b/>
                <w:bCs/>
                <w:kern w:val="0"/>
                <w:sz w:val="24"/>
                <w:szCs w:val="24"/>
                <w:u w:val="single"/>
                <w:lang w:val="en-US" w:eastAsia="zh-CN" w:bidi="ar-SA"/>
              </w:rPr>
              <w:t>.</w:t>
            </w:r>
            <w:r>
              <w:rPr>
                <w:rFonts w:hint="eastAsia" w:cs="Times New Roman"/>
                <w:b/>
                <w:bCs/>
                <w:kern w:val="0"/>
                <w:sz w:val="24"/>
                <w:szCs w:val="24"/>
                <w:u w:val="single"/>
                <w:lang w:val="en-US" w:eastAsia="zh-CN" w:bidi="ar-SA"/>
              </w:rPr>
              <w:t>2 国家级监管系统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sz w:val="24"/>
                <w:szCs w:val="24"/>
                <w:lang w:val="en-US" w:eastAsia="zh-CN"/>
              </w:rPr>
            </w:pPr>
          </w:p>
        </w:tc>
        <w:tc>
          <w:tcPr>
            <w:tcW w:w="4076" w:type="dxa"/>
            <w:vAlign w:val="center"/>
          </w:tcPr>
          <w:p>
            <w:pPr>
              <w:pStyle w:val="10"/>
              <w:ind w:left="0" w:leftChars="0" w:firstLine="0" w:firstLineChars="0"/>
              <w:rPr>
                <w:rFonts w:hint="eastAsia" w:eastAsiaTheme="minorEastAsia"/>
                <w:b/>
                <w:bCs/>
                <w:color w:val="auto"/>
                <w:spacing w:val="30"/>
                <w:kern w:val="36"/>
                <w:sz w:val="24"/>
                <w:szCs w:val="24"/>
                <w:u w:val="single"/>
                <w:lang w:val="en-US" w:eastAsia="zh-CN"/>
              </w:rPr>
            </w:pPr>
            <w:r>
              <w:rPr>
                <w:rFonts w:hint="eastAsia"/>
                <w:b/>
                <w:bCs/>
                <w:sz w:val="24"/>
                <w:szCs w:val="24"/>
                <w:u w:val="single"/>
              </w:rPr>
              <w:t>1</w:t>
            </w:r>
            <w:r>
              <w:rPr>
                <w:b/>
                <w:bCs/>
                <w:sz w:val="24"/>
                <w:szCs w:val="24"/>
                <w:u w:val="single"/>
              </w:rPr>
              <w:t xml:space="preserve">6.2.1 </w:t>
            </w:r>
            <w:r>
              <w:rPr>
                <w:rFonts w:hint="eastAsia"/>
                <w:b w:val="0"/>
                <w:bCs w:val="0"/>
                <w:sz w:val="24"/>
                <w:szCs w:val="24"/>
                <w:u w:val="single"/>
                <w:lang w:val="en-US" w:eastAsia="zh-CN"/>
              </w:rPr>
              <w:t>国家级监管系统应与各省级、市级监管系统互联互通，汇聚数据，对全国住宅专项维修资金管理工作开展数据采集、行业监测和决策分析。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6.2.</w:t>
            </w:r>
            <w:r>
              <w:rPr>
                <w:rFonts w:hint="eastAsia"/>
                <w:b/>
                <w:bCs/>
                <w:sz w:val="24"/>
                <w:szCs w:val="24"/>
                <w:u w:val="single"/>
                <w:lang w:val="en-US" w:eastAsia="zh-CN"/>
              </w:rPr>
              <w:t>2</w:t>
            </w:r>
            <w:r>
              <w:rPr>
                <w:b/>
                <w:bCs/>
                <w:sz w:val="24"/>
                <w:szCs w:val="24"/>
                <w:u w:val="single"/>
              </w:rPr>
              <w:t xml:space="preserve"> </w:t>
            </w:r>
            <w:r>
              <w:rPr>
                <w:rFonts w:hint="eastAsia"/>
                <w:bCs/>
                <w:sz w:val="24"/>
                <w:szCs w:val="24"/>
                <w:u w:val="single"/>
              </w:rPr>
              <w:t>系统</w:t>
            </w:r>
            <w:r>
              <w:rPr>
                <w:rFonts w:hint="eastAsia"/>
                <w:bCs/>
                <w:sz w:val="24"/>
                <w:szCs w:val="24"/>
                <w:u w:val="single"/>
                <w:lang w:val="en-US" w:eastAsia="zh-CN"/>
              </w:rPr>
              <w:t>架构示意图见本规范附录A第A.0.2条。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1"/>
              <w:ind w:left="0" w:leftChars="0" w:firstLine="590" w:firstLineChars="196"/>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eastAsiaTheme="minorEastAsia"/>
                <w:b/>
                <w:bCs/>
                <w:color w:val="auto"/>
                <w:spacing w:val="30"/>
                <w:kern w:val="36"/>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2</w:t>
            </w:r>
            <w:r>
              <w:rPr>
                <w:rFonts w:hint="eastAsia"/>
                <w:b/>
                <w:bCs/>
                <w:sz w:val="24"/>
                <w:szCs w:val="24"/>
                <w:u w:val="single"/>
              </w:rPr>
              <w:t>.</w:t>
            </w:r>
            <w:r>
              <w:rPr>
                <w:rFonts w:hint="eastAsia"/>
                <w:b/>
                <w:bCs/>
                <w:sz w:val="24"/>
                <w:szCs w:val="24"/>
                <w:u w:val="single"/>
                <w:lang w:val="en-US" w:eastAsia="zh-CN"/>
              </w:rPr>
              <w:t>3</w:t>
            </w:r>
            <w:r>
              <w:rPr>
                <w:b/>
                <w:bCs/>
                <w:sz w:val="24"/>
                <w:szCs w:val="24"/>
                <w:u w:val="single"/>
              </w:rPr>
              <w:t xml:space="preserve"> </w:t>
            </w:r>
            <w:r>
              <w:rPr>
                <w:rFonts w:hint="eastAsia"/>
                <w:b w:val="0"/>
                <w:bCs w:val="0"/>
                <w:sz w:val="24"/>
                <w:szCs w:val="24"/>
                <w:u w:val="single"/>
                <w:lang w:val="en-US" w:eastAsia="zh-CN"/>
              </w:rPr>
              <w:t>管理的数据层级应包含各省、市、</w:t>
            </w:r>
            <w:r>
              <w:rPr>
                <w:rFonts w:hint="eastAsia"/>
                <w:bCs/>
                <w:sz w:val="24"/>
                <w:szCs w:val="24"/>
                <w:u w:val="single"/>
              </w:rPr>
              <w:t>县（县级市、区）</w:t>
            </w:r>
            <w:r>
              <w:rPr>
                <w:rFonts w:hint="eastAsia"/>
                <w:bCs/>
                <w:sz w:val="24"/>
                <w:szCs w:val="24"/>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eastAsia" w:eastAsiaTheme="minorEastAsia"/>
                <w:b/>
                <w:bCs/>
                <w:color w:val="auto"/>
                <w:spacing w:val="30"/>
                <w:kern w:val="36"/>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2</w:t>
            </w:r>
            <w:r>
              <w:rPr>
                <w:rFonts w:hint="eastAsia"/>
                <w:b/>
                <w:bCs/>
                <w:sz w:val="24"/>
                <w:szCs w:val="24"/>
                <w:u w:val="single"/>
              </w:rPr>
              <w:t>.</w:t>
            </w:r>
            <w:r>
              <w:rPr>
                <w:rFonts w:hint="eastAsia"/>
                <w:b/>
                <w:bCs/>
                <w:sz w:val="24"/>
                <w:szCs w:val="24"/>
                <w:u w:val="single"/>
                <w:lang w:val="en-US" w:eastAsia="zh-CN"/>
              </w:rPr>
              <w:t>4</w:t>
            </w:r>
            <w:r>
              <w:rPr>
                <w:b/>
                <w:bCs/>
                <w:sz w:val="24"/>
                <w:szCs w:val="24"/>
                <w:u w:val="single"/>
              </w:rPr>
              <w:t xml:space="preserve"> </w:t>
            </w:r>
            <w:r>
              <w:rPr>
                <w:rFonts w:hint="eastAsia"/>
                <w:bCs/>
                <w:sz w:val="24"/>
                <w:szCs w:val="24"/>
                <w:u w:val="single"/>
              </w:rPr>
              <w:t>各分析主题应</w:t>
            </w:r>
            <w:r>
              <w:rPr>
                <w:rFonts w:hint="eastAsia"/>
                <w:bCs/>
                <w:sz w:val="24"/>
                <w:szCs w:val="24"/>
                <w:u w:val="single"/>
                <w:lang w:val="en-US" w:eastAsia="zh-CN"/>
              </w:rPr>
              <w:t>具备</w:t>
            </w:r>
            <w:r>
              <w:rPr>
                <w:rFonts w:hint="eastAsia"/>
                <w:bCs/>
                <w:sz w:val="24"/>
                <w:szCs w:val="24"/>
                <w:u w:val="single"/>
              </w:rPr>
              <w:t>按</w:t>
            </w:r>
            <w:r>
              <w:rPr>
                <w:rFonts w:hint="eastAsia"/>
                <w:b w:val="0"/>
                <w:bCs w:val="0"/>
                <w:sz w:val="24"/>
                <w:szCs w:val="24"/>
                <w:u w:val="single"/>
                <w:lang w:val="en-US" w:eastAsia="zh-CN"/>
              </w:rPr>
              <w:t>省、市</w:t>
            </w:r>
            <w:r>
              <w:rPr>
                <w:rFonts w:hint="eastAsia"/>
                <w:bCs/>
                <w:sz w:val="24"/>
                <w:szCs w:val="24"/>
                <w:u w:val="single"/>
              </w:rPr>
              <w:t>进行</w:t>
            </w:r>
            <w:r>
              <w:rPr>
                <w:rFonts w:hint="eastAsia"/>
                <w:bCs/>
                <w:sz w:val="24"/>
                <w:szCs w:val="24"/>
                <w:u w:val="single"/>
                <w:lang w:val="en-US" w:eastAsia="zh-CN"/>
              </w:rPr>
              <w:t>横向</w:t>
            </w:r>
            <w:r>
              <w:rPr>
                <w:rFonts w:hint="eastAsia"/>
                <w:bCs/>
                <w:sz w:val="24"/>
                <w:szCs w:val="24"/>
                <w:u w:val="single"/>
              </w:rPr>
              <w:t>纵向对比分析的</w:t>
            </w:r>
            <w:r>
              <w:rPr>
                <w:rFonts w:hint="eastAsia"/>
                <w:bCs/>
                <w:sz w:val="24"/>
                <w:szCs w:val="24"/>
                <w:u w:val="single"/>
                <w:lang w:val="en-US" w:eastAsia="zh-CN"/>
              </w:rPr>
              <w:t>功能</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widowControl/>
              <w:shd w:val="clear" w:color="auto" w:fill="FFFFFF"/>
              <w:spacing w:before="300" w:after="150"/>
              <w:ind w:firstLine="0"/>
              <w:jc w:val="center"/>
              <w:outlineLvl w:val="0"/>
              <w:rPr>
                <w:rFonts w:hint="default" w:eastAsiaTheme="minorEastAsia"/>
                <w:b/>
                <w:bCs/>
                <w:color w:val="auto"/>
                <w:spacing w:val="30"/>
                <w:kern w:val="36"/>
                <w:sz w:val="24"/>
                <w:szCs w:val="24"/>
                <w:u w:val="none"/>
                <w:lang w:val="en-US" w:eastAsia="zh-CN"/>
              </w:rPr>
            </w:pPr>
          </w:p>
        </w:tc>
        <w:tc>
          <w:tcPr>
            <w:tcW w:w="4076" w:type="dxa"/>
            <w:vAlign w:val="center"/>
          </w:tcPr>
          <w:p>
            <w:pPr>
              <w:pStyle w:val="10"/>
              <w:ind w:left="0" w:firstLine="0"/>
              <w:rPr>
                <w:rFonts w:hint="default" w:eastAsia="宋体"/>
                <w:b/>
                <w:bCs/>
                <w:sz w:val="24"/>
                <w:szCs w:val="24"/>
                <w:u w:val="single"/>
                <w:lang w:val="en-US"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2</w:t>
            </w:r>
            <w:r>
              <w:rPr>
                <w:rFonts w:hint="eastAsia"/>
                <w:b/>
                <w:bCs/>
                <w:sz w:val="24"/>
                <w:szCs w:val="24"/>
                <w:u w:val="single"/>
              </w:rPr>
              <w:t>.</w:t>
            </w:r>
            <w:r>
              <w:rPr>
                <w:rFonts w:hint="eastAsia"/>
                <w:b/>
                <w:bCs/>
                <w:sz w:val="24"/>
                <w:szCs w:val="24"/>
                <w:u w:val="single"/>
                <w:lang w:val="en-US" w:eastAsia="zh-CN"/>
              </w:rPr>
              <w:t>5</w:t>
            </w:r>
            <w:r>
              <w:rPr>
                <w:b/>
                <w:bCs/>
                <w:sz w:val="24"/>
                <w:szCs w:val="24"/>
                <w:u w:val="single"/>
              </w:rPr>
              <w:t xml:space="preserve"> </w:t>
            </w:r>
            <w:r>
              <w:rPr>
                <w:rFonts w:hint="eastAsia"/>
                <w:bCs/>
                <w:sz w:val="24"/>
                <w:szCs w:val="24"/>
                <w:u w:val="single"/>
              </w:rPr>
              <w:t>应</w:t>
            </w:r>
            <w:r>
              <w:rPr>
                <w:rFonts w:hint="eastAsia"/>
                <w:bCs/>
                <w:sz w:val="24"/>
                <w:szCs w:val="24"/>
                <w:u w:val="single"/>
                <w:lang w:val="en-US" w:eastAsia="zh-CN"/>
              </w:rPr>
              <w:t>具备本规范第17章、第18章、第19章的功能要求</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jc w:val="center"/>
              <w:rPr>
                <w:rFonts w:hint="eastAsia" w:eastAsiaTheme="minorEastAsia"/>
                <w:b/>
                <w:bCs/>
                <w:color w:val="auto"/>
                <w:spacing w:val="30"/>
                <w:kern w:val="36"/>
                <w:sz w:val="24"/>
                <w:szCs w:val="24"/>
                <w:u w:val="single"/>
                <w:lang w:val="en-US" w:eastAsia="zh-CN"/>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6</w:t>
            </w:r>
            <w:r>
              <w:rPr>
                <w:rFonts w:hint="eastAsia" w:ascii="宋体" w:hAnsi="宋体" w:eastAsia="宋体" w:cs="Times New Roman"/>
                <w:b/>
                <w:bCs/>
                <w:kern w:val="0"/>
                <w:sz w:val="24"/>
                <w:szCs w:val="24"/>
                <w:u w:val="single"/>
                <w:lang w:val="en-US" w:eastAsia="zh-CN" w:bidi="ar-SA"/>
              </w:rPr>
              <w:t>.</w:t>
            </w:r>
            <w:r>
              <w:rPr>
                <w:rFonts w:hint="eastAsia" w:cs="Times New Roman"/>
                <w:b/>
                <w:bCs/>
                <w:kern w:val="0"/>
                <w:sz w:val="24"/>
                <w:szCs w:val="24"/>
                <w:u w:val="single"/>
                <w:lang w:val="en-US" w:eastAsia="zh-CN" w:bidi="ar-SA"/>
              </w:rPr>
              <w:t>3 省级监管系统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leftChars="0" w:firstLine="0" w:firstLineChars="0"/>
              <w:rPr>
                <w:b/>
                <w:bCs/>
                <w:sz w:val="24"/>
                <w:szCs w:val="24"/>
              </w:rPr>
            </w:pPr>
            <w:r>
              <w:rPr>
                <w:rFonts w:hint="eastAsia"/>
                <w:b/>
                <w:bCs/>
                <w:sz w:val="24"/>
                <w:szCs w:val="24"/>
                <w:u w:val="single"/>
              </w:rPr>
              <w:t>1</w:t>
            </w:r>
            <w:r>
              <w:rPr>
                <w:b/>
                <w:bCs/>
                <w:sz w:val="24"/>
                <w:szCs w:val="24"/>
                <w:u w:val="single"/>
              </w:rPr>
              <w:t>6.</w:t>
            </w:r>
            <w:r>
              <w:rPr>
                <w:rFonts w:hint="eastAsia"/>
                <w:b/>
                <w:bCs/>
                <w:sz w:val="24"/>
                <w:szCs w:val="24"/>
                <w:u w:val="single"/>
                <w:lang w:val="en-US" w:eastAsia="zh-CN"/>
              </w:rPr>
              <w:t>3</w:t>
            </w:r>
            <w:r>
              <w:rPr>
                <w:b/>
                <w:bCs/>
                <w:sz w:val="24"/>
                <w:szCs w:val="24"/>
                <w:u w:val="single"/>
              </w:rPr>
              <w:t xml:space="preserve">.1 </w:t>
            </w:r>
            <w:r>
              <w:rPr>
                <w:rFonts w:hint="eastAsia"/>
                <w:b w:val="0"/>
                <w:bCs w:val="0"/>
                <w:sz w:val="24"/>
                <w:szCs w:val="24"/>
                <w:u w:val="single"/>
                <w:lang w:val="en-US" w:eastAsia="zh-CN"/>
              </w:rPr>
              <w:t>省级监管系统应与各市级监管系统互联互通，汇聚数据，对各市住宅专项维修资金管理工作开展数据采集、行业监测和决策分析。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rFonts w:hint="eastAsia" w:eastAsiaTheme="minorEastAsia"/>
                <w:b/>
                <w:bCs/>
                <w:color w:val="auto"/>
                <w:spacing w:val="30"/>
                <w:kern w:val="36"/>
                <w:sz w:val="24"/>
                <w:szCs w:val="24"/>
                <w:u w:val="none"/>
                <w:lang w:val="en-US" w:eastAsia="zh-CN"/>
              </w:rPr>
            </w:pPr>
          </w:p>
        </w:tc>
        <w:tc>
          <w:tcPr>
            <w:tcW w:w="4076" w:type="dxa"/>
            <w:vAlign w:val="center"/>
          </w:tcPr>
          <w:p>
            <w:pPr>
              <w:pStyle w:val="10"/>
              <w:ind w:left="0" w:firstLine="0"/>
              <w:rPr>
                <w:b/>
                <w:bCs/>
                <w:sz w:val="24"/>
                <w:szCs w:val="24"/>
              </w:rPr>
            </w:pPr>
            <w:r>
              <w:rPr>
                <w:rFonts w:hint="eastAsia"/>
                <w:b/>
                <w:bCs/>
                <w:sz w:val="24"/>
                <w:szCs w:val="24"/>
                <w:u w:val="single"/>
              </w:rPr>
              <w:t>1</w:t>
            </w:r>
            <w:r>
              <w:rPr>
                <w:b/>
                <w:bCs/>
                <w:sz w:val="24"/>
                <w:szCs w:val="24"/>
                <w:u w:val="single"/>
              </w:rPr>
              <w:t>6.3.</w:t>
            </w:r>
            <w:r>
              <w:rPr>
                <w:rFonts w:hint="eastAsia"/>
                <w:b/>
                <w:bCs/>
                <w:sz w:val="24"/>
                <w:szCs w:val="24"/>
                <w:u w:val="single"/>
                <w:lang w:val="en-US" w:eastAsia="zh-CN"/>
              </w:rPr>
              <w:t>2</w:t>
            </w:r>
            <w:r>
              <w:rPr>
                <w:b/>
                <w:bCs/>
                <w:sz w:val="24"/>
                <w:szCs w:val="24"/>
                <w:u w:val="single"/>
              </w:rPr>
              <w:t xml:space="preserve"> </w:t>
            </w:r>
            <w:r>
              <w:rPr>
                <w:rFonts w:hint="eastAsia"/>
                <w:bCs/>
                <w:sz w:val="24"/>
                <w:szCs w:val="24"/>
                <w:u w:val="single"/>
              </w:rPr>
              <w:t>系统</w:t>
            </w:r>
            <w:r>
              <w:rPr>
                <w:rFonts w:hint="eastAsia"/>
                <w:bCs/>
                <w:sz w:val="24"/>
                <w:szCs w:val="24"/>
                <w:u w:val="single"/>
                <w:lang w:val="en-US" w:eastAsia="zh-CN"/>
              </w:rPr>
              <w:t>架构示意图见本规范附录A第A.0.3条</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rFonts w:hint="eastAsia"/>
                <w:bCs/>
                <w:sz w:val="24"/>
                <w:szCs w:val="24"/>
                <w:u w:val="single"/>
                <w:lang w:eastAsia="zh-CN"/>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3</w:t>
            </w:r>
            <w:r>
              <w:rPr>
                <w:rFonts w:hint="eastAsia"/>
                <w:b/>
                <w:bCs/>
                <w:sz w:val="24"/>
                <w:szCs w:val="24"/>
                <w:u w:val="single"/>
              </w:rPr>
              <w:t>.</w:t>
            </w:r>
            <w:r>
              <w:rPr>
                <w:rFonts w:hint="eastAsia"/>
                <w:b/>
                <w:bCs/>
                <w:sz w:val="24"/>
                <w:szCs w:val="24"/>
                <w:u w:val="single"/>
                <w:lang w:val="en-US" w:eastAsia="zh-CN"/>
              </w:rPr>
              <w:t>3</w:t>
            </w:r>
            <w:r>
              <w:rPr>
                <w:b/>
                <w:bCs/>
                <w:sz w:val="24"/>
                <w:szCs w:val="24"/>
                <w:u w:val="single"/>
              </w:rPr>
              <w:t xml:space="preserve"> </w:t>
            </w:r>
            <w:r>
              <w:rPr>
                <w:rFonts w:hint="eastAsia"/>
                <w:b w:val="0"/>
                <w:bCs w:val="0"/>
                <w:sz w:val="24"/>
                <w:szCs w:val="24"/>
                <w:u w:val="single"/>
                <w:lang w:val="en-US" w:eastAsia="zh-CN"/>
              </w:rPr>
              <w:t>管理的数据层级应包含各市、</w:t>
            </w:r>
            <w:r>
              <w:rPr>
                <w:rFonts w:hint="eastAsia"/>
                <w:bCs/>
                <w:sz w:val="24"/>
                <w:szCs w:val="24"/>
                <w:u w:val="single"/>
              </w:rPr>
              <w:t>县（县级市、区）</w:t>
            </w:r>
            <w:r>
              <w:rPr>
                <w:rFonts w:hint="eastAsia"/>
                <w:bCs/>
                <w:sz w:val="24"/>
                <w:szCs w:val="24"/>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3</w:t>
            </w:r>
            <w:r>
              <w:rPr>
                <w:rFonts w:hint="eastAsia"/>
                <w:b/>
                <w:bCs/>
                <w:sz w:val="24"/>
                <w:szCs w:val="24"/>
                <w:u w:val="single"/>
              </w:rPr>
              <w:t>.</w:t>
            </w:r>
            <w:r>
              <w:rPr>
                <w:rFonts w:hint="eastAsia"/>
                <w:b/>
                <w:bCs/>
                <w:sz w:val="24"/>
                <w:szCs w:val="24"/>
                <w:u w:val="single"/>
                <w:lang w:val="en-US" w:eastAsia="zh-CN"/>
              </w:rPr>
              <w:t>4</w:t>
            </w:r>
            <w:r>
              <w:rPr>
                <w:b/>
                <w:bCs/>
                <w:sz w:val="24"/>
                <w:szCs w:val="24"/>
                <w:u w:val="single"/>
              </w:rPr>
              <w:t xml:space="preserve"> </w:t>
            </w:r>
            <w:r>
              <w:rPr>
                <w:rFonts w:hint="eastAsia"/>
                <w:bCs/>
                <w:sz w:val="24"/>
                <w:szCs w:val="24"/>
                <w:u w:val="single"/>
              </w:rPr>
              <w:t>各分析主题应</w:t>
            </w:r>
            <w:r>
              <w:rPr>
                <w:rFonts w:hint="eastAsia"/>
                <w:bCs/>
                <w:sz w:val="24"/>
                <w:szCs w:val="24"/>
                <w:u w:val="single"/>
                <w:lang w:val="en-US" w:eastAsia="zh-CN"/>
              </w:rPr>
              <w:t>具备</w:t>
            </w:r>
            <w:r>
              <w:rPr>
                <w:rFonts w:hint="eastAsia"/>
                <w:bCs/>
                <w:sz w:val="24"/>
                <w:szCs w:val="24"/>
                <w:u w:val="single"/>
              </w:rPr>
              <w:t>按</w:t>
            </w:r>
            <w:r>
              <w:rPr>
                <w:rFonts w:hint="eastAsia"/>
                <w:b w:val="0"/>
                <w:bCs w:val="0"/>
                <w:sz w:val="24"/>
                <w:szCs w:val="24"/>
                <w:u w:val="single"/>
                <w:lang w:val="en-US" w:eastAsia="zh-CN"/>
              </w:rPr>
              <w:t>市、</w:t>
            </w:r>
            <w:r>
              <w:rPr>
                <w:rFonts w:hint="eastAsia"/>
                <w:bCs/>
                <w:sz w:val="24"/>
                <w:szCs w:val="24"/>
                <w:u w:val="single"/>
              </w:rPr>
              <w:t>县（县级市、区）</w:t>
            </w:r>
            <w:r>
              <w:rPr>
                <w:rFonts w:hint="eastAsia"/>
                <w:bCs/>
                <w:sz w:val="24"/>
                <w:szCs w:val="24"/>
                <w:u w:val="single"/>
                <w:lang w:val="en-US" w:eastAsia="zh-CN"/>
              </w:rPr>
              <w:t>横向</w:t>
            </w:r>
            <w:r>
              <w:rPr>
                <w:rFonts w:hint="eastAsia"/>
                <w:bCs/>
                <w:sz w:val="24"/>
                <w:szCs w:val="24"/>
                <w:u w:val="single"/>
              </w:rPr>
              <w:t>纵向对比分析的</w:t>
            </w:r>
            <w:r>
              <w:rPr>
                <w:rFonts w:hint="eastAsia"/>
                <w:bCs/>
                <w:sz w:val="24"/>
                <w:szCs w:val="24"/>
                <w:u w:val="single"/>
                <w:lang w:val="en-US" w:eastAsia="zh-CN"/>
              </w:rPr>
              <w:t>功能</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3</w:t>
            </w:r>
            <w:r>
              <w:rPr>
                <w:rFonts w:hint="eastAsia"/>
                <w:b/>
                <w:bCs/>
                <w:sz w:val="24"/>
                <w:szCs w:val="24"/>
                <w:u w:val="single"/>
              </w:rPr>
              <w:t>.</w:t>
            </w:r>
            <w:r>
              <w:rPr>
                <w:rFonts w:hint="eastAsia"/>
                <w:b/>
                <w:bCs/>
                <w:sz w:val="24"/>
                <w:szCs w:val="24"/>
                <w:u w:val="single"/>
                <w:lang w:val="en-US" w:eastAsia="zh-CN"/>
              </w:rPr>
              <w:t>5</w:t>
            </w:r>
            <w:r>
              <w:rPr>
                <w:b/>
                <w:bCs/>
                <w:sz w:val="24"/>
                <w:szCs w:val="24"/>
                <w:u w:val="single"/>
              </w:rPr>
              <w:t xml:space="preserve"> </w:t>
            </w:r>
            <w:r>
              <w:rPr>
                <w:rFonts w:hint="eastAsia"/>
                <w:bCs/>
                <w:sz w:val="24"/>
                <w:szCs w:val="24"/>
                <w:u w:val="single"/>
              </w:rPr>
              <w:t>应获取市级监管系统相关数据，并向国家级监管系统推送。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rFonts w:hint="eastAsia"/>
                <w:b/>
                <w:bCs/>
                <w:sz w:val="24"/>
                <w:szCs w:val="24"/>
                <w:u w:val="single"/>
                <w:lang w:val="en-US" w:eastAsia="zh-CN"/>
              </w:rPr>
              <w:t>3</w:t>
            </w:r>
            <w:r>
              <w:rPr>
                <w:rFonts w:hint="eastAsia"/>
                <w:b/>
                <w:bCs/>
                <w:sz w:val="24"/>
                <w:szCs w:val="24"/>
                <w:u w:val="single"/>
              </w:rPr>
              <w:t>.</w:t>
            </w:r>
            <w:r>
              <w:rPr>
                <w:rFonts w:hint="eastAsia"/>
                <w:b/>
                <w:bCs/>
                <w:sz w:val="24"/>
                <w:szCs w:val="24"/>
                <w:u w:val="single"/>
                <w:lang w:val="en-US" w:eastAsia="zh-CN"/>
              </w:rPr>
              <w:t>6</w:t>
            </w:r>
            <w:r>
              <w:rPr>
                <w:b/>
                <w:bCs/>
                <w:sz w:val="24"/>
                <w:szCs w:val="24"/>
                <w:u w:val="single"/>
              </w:rPr>
              <w:t xml:space="preserve"> </w:t>
            </w:r>
            <w:r>
              <w:rPr>
                <w:rFonts w:hint="eastAsia"/>
                <w:bCs/>
                <w:sz w:val="24"/>
                <w:szCs w:val="24"/>
                <w:u w:val="single"/>
              </w:rPr>
              <w:t>应</w:t>
            </w:r>
            <w:r>
              <w:rPr>
                <w:rFonts w:hint="eastAsia"/>
                <w:bCs/>
                <w:sz w:val="24"/>
                <w:szCs w:val="24"/>
                <w:u w:val="single"/>
                <w:lang w:val="en-US" w:eastAsia="zh-CN"/>
              </w:rPr>
              <w:t>具备本规范第17章、第18章、第19章的功能要求</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jc w:val="center"/>
              <w:rPr>
                <w:b/>
                <w:bCs/>
                <w:sz w:val="24"/>
                <w:szCs w:val="24"/>
                <w:u w:val="single"/>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6</w:t>
            </w:r>
            <w:r>
              <w:rPr>
                <w:rFonts w:hint="eastAsia" w:ascii="宋体" w:hAnsi="宋体" w:eastAsia="宋体" w:cs="Times New Roman"/>
                <w:b/>
                <w:bCs/>
                <w:kern w:val="0"/>
                <w:sz w:val="24"/>
                <w:szCs w:val="24"/>
                <w:u w:val="single"/>
                <w:lang w:val="en-US" w:eastAsia="zh-CN" w:bidi="ar-SA"/>
              </w:rPr>
              <w:t>.</w:t>
            </w:r>
            <w:r>
              <w:rPr>
                <w:rFonts w:hint="eastAsia" w:cs="Times New Roman"/>
                <w:b/>
                <w:bCs/>
                <w:kern w:val="0"/>
                <w:sz w:val="24"/>
                <w:szCs w:val="24"/>
                <w:u w:val="single"/>
                <w:lang w:val="en-US" w:eastAsia="zh-CN" w:bidi="ar-SA"/>
              </w:rPr>
              <w:t>4 市级监管系统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leftChars="0" w:firstLine="0" w:firstLineChars="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lang w:val="en-US" w:eastAsia="zh-CN"/>
              </w:rPr>
              <w:t>4</w:t>
            </w:r>
            <w:r>
              <w:rPr>
                <w:b/>
                <w:bCs/>
                <w:sz w:val="24"/>
                <w:szCs w:val="24"/>
                <w:u w:val="single"/>
              </w:rPr>
              <w:t xml:space="preserve">.1 </w:t>
            </w:r>
            <w:r>
              <w:rPr>
                <w:rFonts w:hint="eastAsia"/>
                <w:b w:val="0"/>
                <w:bCs w:val="0"/>
                <w:sz w:val="24"/>
                <w:szCs w:val="24"/>
                <w:u w:val="single"/>
                <w:lang w:val="en-US" w:eastAsia="zh-CN"/>
              </w:rPr>
              <w:t>市级监管系统应汇聚</w:t>
            </w:r>
            <w:r>
              <w:rPr>
                <w:rFonts w:hint="eastAsia"/>
                <w:bCs/>
                <w:sz w:val="24"/>
                <w:szCs w:val="24"/>
                <w:u w:val="single"/>
                <w:lang w:val="en-US" w:eastAsia="zh-CN"/>
              </w:rPr>
              <w:t>各</w:t>
            </w:r>
            <w:r>
              <w:rPr>
                <w:rFonts w:hint="eastAsia"/>
                <w:b w:val="0"/>
                <w:bCs w:val="0"/>
                <w:sz w:val="24"/>
                <w:szCs w:val="24"/>
                <w:u w:val="single"/>
                <w:lang w:val="en-US" w:eastAsia="zh-CN"/>
              </w:rPr>
              <w:t>区</w:t>
            </w:r>
            <w:r>
              <w:rPr>
                <w:rFonts w:hint="eastAsia"/>
                <w:bCs/>
                <w:sz w:val="24"/>
                <w:szCs w:val="24"/>
                <w:u w:val="single"/>
              </w:rPr>
              <w:t>县（县级市）</w:t>
            </w:r>
            <w:r>
              <w:rPr>
                <w:rFonts w:hint="eastAsia"/>
                <w:b w:val="0"/>
                <w:bCs w:val="0"/>
                <w:sz w:val="24"/>
                <w:szCs w:val="24"/>
                <w:u w:val="single"/>
                <w:lang w:val="en-US" w:eastAsia="zh-CN"/>
              </w:rPr>
              <w:t>数据，对</w:t>
            </w:r>
            <w:r>
              <w:rPr>
                <w:rFonts w:hint="eastAsia"/>
                <w:bCs/>
                <w:sz w:val="24"/>
                <w:szCs w:val="24"/>
                <w:u w:val="single"/>
                <w:lang w:val="en-US" w:eastAsia="zh-CN"/>
              </w:rPr>
              <w:t>各</w:t>
            </w:r>
            <w:r>
              <w:rPr>
                <w:rFonts w:hint="eastAsia"/>
                <w:b w:val="0"/>
                <w:bCs w:val="0"/>
                <w:sz w:val="24"/>
                <w:szCs w:val="24"/>
                <w:u w:val="single"/>
                <w:lang w:val="en-US" w:eastAsia="zh-CN"/>
              </w:rPr>
              <w:t>区</w:t>
            </w:r>
            <w:r>
              <w:rPr>
                <w:rFonts w:hint="eastAsia"/>
                <w:bCs/>
                <w:sz w:val="24"/>
                <w:szCs w:val="24"/>
                <w:u w:val="single"/>
              </w:rPr>
              <w:t>县（县级市）</w:t>
            </w:r>
            <w:r>
              <w:rPr>
                <w:rFonts w:hint="eastAsia"/>
                <w:b w:val="0"/>
                <w:bCs w:val="0"/>
                <w:sz w:val="24"/>
                <w:szCs w:val="24"/>
                <w:u w:val="single"/>
                <w:lang w:val="en-US" w:eastAsia="zh-CN"/>
              </w:rPr>
              <w:t>住宅专项维修资金管理工作开展业务指导、数据采集、监督检查、行业监测和决策分析。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6.4.</w:t>
            </w:r>
            <w:r>
              <w:rPr>
                <w:rFonts w:hint="eastAsia"/>
                <w:b/>
                <w:bCs/>
                <w:sz w:val="24"/>
                <w:szCs w:val="24"/>
                <w:u w:val="single"/>
                <w:lang w:val="en-US" w:eastAsia="zh-CN"/>
              </w:rPr>
              <w:t>2</w:t>
            </w:r>
            <w:r>
              <w:rPr>
                <w:b/>
                <w:bCs/>
                <w:sz w:val="24"/>
                <w:szCs w:val="24"/>
                <w:u w:val="single"/>
              </w:rPr>
              <w:t xml:space="preserve"> </w:t>
            </w:r>
            <w:r>
              <w:rPr>
                <w:rFonts w:hint="eastAsia"/>
                <w:bCs/>
                <w:sz w:val="24"/>
                <w:szCs w:val="24"/>
                <w:u w:val="single"/>
              </w:rPr>
              <w:t>市级监管系统</w:t>
            </w:r>
            <w:r>
              <w:rPr>
                <w:rFonts w:hint="eastAsia"/>
                <w:bCs/>
                <w:sz w:val="24"/>
                <w:szCs w:val="24"/>
                <w:u w:val="single"/>
                <w:lang w:val="en-US" w:eastAsia="zh-CN"/>
              </w:rPr>
              <w:t>架构示意图见本规范附录A第A.0.4条</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4</w:t>
            </w:r>
            <w:r>
              <w:rPr>
                <w:rFonts w:hint="eastAsia"/>
                <w:b/>
                <w:bCs/>
                <w:sz w:val="24"/>
                <w:szCs w:val="24"/>
                <w:u w:val="single"/>
              </w:rPr>
              <w:t>.</w:t>
            </w:r>
            <w:r>
              <w:rPr>
                <w:rFonts w:hint="eastAsia"/>
                <w:b/>
                <w:bCs/>
                <w:sz w:val="24"/>
                <w:szCs w:val="24"/>
                <w:u w:val="single"/>
                <w:lang w:val="en-US" w:eastAsia="zh-CN"/>
              </w:rPr>
              <w:t>3</w:t>
            </w:r>
            <w:r>
              <w:rPr>
                <w:b/>
                <w:bCs/>
                <w:sz w:val="24"/>
                <w:szCs w:val="24"/>
                <w:u w:val="single"/>
              </w:rPr>
              <w:t xml:space="preserve"> </w:t>
            </w:r>
            <w:r>
              <w:rPr>
                <w:rFonts w:hint="eastAsia"/>
                <w:b w:val="0"/>
                <w:bCs w:val="0"/>
                <w:sz w:val="24"/>
                <w:szCs w:val="24"/>
                <w:u w:val="single"/>
                <w:lang w:val="en-US" w:eastAsia="zh-CN"/>
              </w:rPr>
              <w:t>管理的数据层级应包含各区</w:t>
            </w:r>
            <w:r>
              <w:rPr>
                <w:rFonts w:hint="eastAsia"/>
                <w:bCs/>
                <w:sz w:val="24"/>
                <w:szCs w:val="24"/>
                <w:u w:val="single"/>
              </w:rPr>
              <w:t>县（县级市）</w:t>
            </w:r>
            <w:r>
              <w:rPr>
                <w:rFonts w:hint="eastAsia"/>
                <w:bCs/>
                <w:sz w:val="24"/>
                <w:szCs w:val="24"/>
                <w:u w:val="single"/>
                <w:lang w:eastAsia="zh-CN"/>
              </w:rPr>
              <w:t>、</w:t>
            </w:r>
            <w:r>
              <w:rPr>
                <w:rFonts w:hint="eastAsia"/>
                <w:bCs/>
                <w:sz w:val="24"/>
                <w:szCs w:val="24"/>
                <w:u w:val="single"/>
                <w:lang w:val="en-US" w:eastAsia="zh-CN"/>
              </w:rPr>
              <w:t>街道、物业区域、楼栋、单元、分户</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4</w:t>
            </w:r>
            <w:r>
              <w:rPr>
                <w:rFonts w:hint="eastAsia"/>
                <w:b/>
                <w:bCs/>
                <w:sz w:val="24"/>
                <w:szCs w:val="24"/>
                <w:u w:val="single"/>
              </w:rPr>
              <w:t>.</w:t>
            </w:r>
            <w:r>
              <w:rPr>
                <w:rFonts w:hint="eastAsia"/>
                <w:b/>
                <w:bCs/>
                <w:sz w:val="24"/>
                <w:szCs w:val="24"/>
                <w:u w:val="single"/>
                <w:lang w:val="en-US" w:eastAsia="zh-CN"/>
              </w:rPr>
              <w:t>4</w:t>
            </w:r>
            <w:r>
              <w:rPr>
                <w:b/>
                <w:bCs/>
                <w:sz w:val="24"/>
                <w:szCs w:val="24"/>
                <w:u w:val="single"/>
              </w:rPr>
              <w:t xml:space="preserve"> </w:t>
            </w:r>
            <w:r>
              <w:rPr>
                <w:rFonts w:hint="eastAsia"/>
                <w:bCs/>
                <w:sz w:val="24"/>
                <w:szCs w:val="24"/>
                <w:u w:val="single"/>
              </w:rPr>
              <w:t>各分析主题应</w:t>
            </w:r>
            <w:r>
              <w:rPr>
                <w:rFonts w:hint="eastAsia"/>
                <w:bCs/>
                <w:sz w:val="24"/>
                <w:szCs w:val="24"/>
                <w:u w:val="single"/>
                <w:lang w:val="en-US" w:eastAsia="zh-CN"/>
              </w:rPr>
              <w:t>具备</w:t>
            </w:r>
            <w:r>
              <w:rPr>
                <w:rFonts w:hint="eastAsia"/>
                <w:bCs/>
                <w:sz w:val="24"/>
                <w:szCs w:val="24"/>
                <w:u w:val="single"/>
              </w:rPr>
              <w:t>按</w:t>
            </w:r>
            <w:r>
              <w:rPr>
                <w:rFonts w:hint="eastAsia"/>
                <w:b w:val="0"/>
                <w:bCs w:val="0"/>
                <w:sz w:val="24"/>
                <w:szCs w:val="24"/>
                <w:u w:val="single"/>
                <w:lang w:val="en-US" w:eastAsia="zh-CN"/>
              </w:rPr>
              <w:t>区</w:t>
            </w:r>
            <w:r>
              <w:rPr>
                <w:rFonts w:hint="eastAsia"/>
                <w:bCs/>
                <w:sz w:val="24"/>
                <w:szCs w:val="24"/>
                <w:u w:val="single"/>
              </w:rPr>
              <w:t>县（县级市）</w:t>
            </w:r>
            <w:r>
              <w:rPr>
                <w:rFonts w:hint="eastAsia"/>
                <w:bCs/>
                <w:sz w:val="24"/>
                <w:szCs w:val="24"/>
                <w:u w:val="single"/>
                <w:lang w:eastAsia="zh-CN"/>
              </w:rPr>
              <w:t>、</w:t>
            </w:r>
            <w:r>
              <w:rPr>
                <w:rFonts w:hint="eastAsia"/>
                <w:bCs/>
                <w:sz w:val="24"/>
                <w:szCs w:val="24"/>
                <w:u w:val="single"/>
                <w:lang w:val="en-US" w:eastAsia="zh-CN"/>
              </w:rPr>
              <w:t>街道、物业区域</w:t>
            </w:r>
            <w:r>
              <w:rPr>
                <w:rFonts w:hint="eastAsia"/>
                <w:bCs/>
                <w:sz w:val="24"/>
                <w:szCs w:val="24"/>
                <w:u w:val="single"/>
              </w:rPr>
              <w:t>进行</w:t>
            </w:r>
            <w:r>
              <w:rPr>
                <w:rFonts w:hint="eastAsia"/>
                <w:bCs/>
                <w:sz w:val="24"/>
                <w:szCs w:val="24"/>
                <w:u w:val="single"/>
                <w:lang w:val="en-US" w:eastAsia="zh-CN"/>
              </w:rPr>
              <w:t>横向</w:t>
            </w:r>
            <w:r>
              <w:rPr>
                <w:rFonts w:hint="eastAsia"/>
                <w:bCs/>
                <w:sz w:val="24"/>
                <w:szCs w:val="24"/>
                <w:u w:val="single"/>
              </w:rPr>
              <w:t>纵向对比分析的</w:t>
            </w:r>
            <w:r>
              <w:rPr>
                <w:rFonts w:hint="eastAsia"/>
                <w:bCs/>
                <w:sz w:val="24"/>
                <w:szCs w:val="24"/>
                <w:u w:val="single"/>
                <w:lang w:val="en-US" w:eastAsia="zh-CN"/>
              </w:rPr>
              <w:t>功能</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b/>
                <w:bCs/>
                <w:sz w:val="24"/>
                <w:szCs w:val="24"/>
                <w:u w:val="single"/>
              </w:rPr>
              <w:t>4</w:t>
            </w:r>
            <w:r>
              <w:rPr>
                <w:rFonts w:hint="eastAsia"/>
                <w:b/>
                <w:bCs/>
                <w:sz w:val="24"/>
                <w:szCs w:val="24"/>
                <w:u w:val="single"/>
              </w:rPr>
              <w:t>.</w:t>
            </w:r>
            <w:r>
              <w:rPr>
                <w:rFonts w:hint="eastAsia"/>
                <w:b/>
                <w:bCs/>
                <w:sz w:val="24"/>
                <w:szCs w:val="24"/>
                <w:u w:val="single"/>
                <w:lang w:val="en-US" w:eastAsia="zh-CN"/>
              </w:rPr>
              <w:t>5</w:t>
            </w:r>
            <w:r>
              <w:rPr>
                <w:b/>
                <w:bCs/>
                <w:sz w:val="24"/>
                <w:szCs w:val="24"/>
                <w:u w:val="single"/>
              </w:rPr>
              <w:t xml:space="preserve"> </w:t>
            </w:r>
            <w:r>
              <w:rPr>
                <w:rFonts w:hint="eastAsia"/>
                <w:bCs/>
                <w:sz w:val="24"/>
                <w:szCs w:val="24"/>
                <w:u w:val="single"/>
              </w:rPr>
              <w:t>宜与业务系统一体化建设。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b/>
                <w:bCs/>
                <w:sz w:val="24"/>
                <w:szCs w:val="24"/>
                <w:u w:val="single"/>
              </w:rPr>
              <w:t>16</w:t>
            </w:r>
            <w:r>
              <w:rPr>
                <w:rFonts w:hint="eastAsia"/>
                <w:b/>
                <w:bCs/>
                <w:sz w:val="24"/>
                <w:szCs w:val="24"/>
                <w:u w:val="single"/>
              </w:rPr>
              <w:t>.</w:t>
            </w:r>
            <w:r>
              <w:rPr>
                <w:b/>
                <w:bCs/>
                <w:sz w:val="24"/>
                <w:szCs w:val="24"/>
                <w:u w:val="single"/>
              </w:rPr>
              <w:t>4</w:t>
            </w:r>
            <w:r>
              <w:rPr>
                <w:rFonts w:hint="eastAsia"/>
                <w:b/>
                <w:bCs/>
                <w:sz w:val="24"/>
                <w:szCs w:val="24"/>
                <w:u w:val="single"/>
              </w:rPr>
              <w:t>.</w:t>
            </w:r>
            <w:r>
              <w:rPr>
                <w:rFonts w:hint="eastAsia"/>
                <w:b/>
                <w:bCs/>
                <w:sz w:val="24"/>
                <w:szCs w:val="24"/>
                <w:u w:val="single"/>
                <w:lang w:val="en-US" w:eastAsia="zh-CN"/>
              </w:rPr>
              <w:t>6</w:t>
            </w:r>
            <w:r>
              <w:rPr>
                <w:b/>
                <w:bCs/>
                <w:sz w:val="24"/>
                <w:szCs w:val="24"/>
                <w:u w:val="single"/>
              </w:rPr>
              <w:t xml:space="preserve"> </w:t>
            </w:r>
            <w:r>
              <w:rPr>
                <w:rFonts w:hint="eastAsia"/>
                <w:bCs/>
                <w:sz w:val="24"/>
                <w:szCs w:val="24"/>
                <w:u w:val="single"/>
              </w:rPr>
              <w:t>应获取</w:t>
            </w:r>
            <w:r>
              <w:rPr>
                <w:rFonts w:hint="eastAsia"/>
                <w:bCs/>
                <w:sz w:val="24"/>
                <w:szCs w:val="24"/>
                <w:u w:val="single"/>
                <w:lang w:val="en-US" w:eastAsia="zh-CN"/>
              </w:rPr>
              <w:t>各</w:t>
            </w:r>
            <w:r>
              <w:rPr>
                <w:rFonts w:hint="eastAsia"/>
                <w:b w:val="0"/>
                <w:bCs w:val="0"/>
                <w:sz w:val="24"/>
                <w:szCs w:val="24"/>
                <w:u w:val="single"/>
                <w:lang w:val="en-US" w:eastAsia="zh-CN"/>
              </w:rPr>
              <w:t>区</w:t>
            </w:r>
            <w:r>
              <w:rPr>
                <w:rFonts w:hint="eastAsia"/>
                <w:bCs/>
                <w:sz w:val="24"/>
                <w:szCs w:val="24"/>
                <w:u w:val="single"/>
              </w:rPr>
              <w:t>县（县级市）业务系统的相关数据，并向省级监管系统推送。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6</w:t>
            </w:r>
            <w:r>
              <w:rPr>
                <w:rFonts w:hint="eastAsia"/>
                <w:b/>
                <w:bCs/>
                <w:sz w:val="24"/>
                <w:szCs w:val="24"/>
                <w:u w:val="single"/>
              </w:rPr>
              <w:t>.</w:t>
            </w:r>
            <w:r>
              <w:rPr>
                <w:rFonts w:hint="eastAsia"/>
                <w:b/>
                <w:bCs/>
                <w:sz w:val="24"/>
                <w:szCs w:val="24"/>
                <w:u w:val="single"/>
                <w:lang w:val="en-US" w:eastAsia="zh-CN"/>
              </w:rPr>
              <w:t>4</w:t>
            </w:r>
            <w:r>
              <w:rPr>
                <w:rFonts w:hint="eastAsia"/>
                <w:b/>
                <w:bCs/>
                <w:sz w:val="24"/>
                <w:szCs w:val="24"/>
                <w:u w:val="single"/>
              </w:rPr>
              <w:t>.</w:t>
            </w:r>
            <w:r>
              <w:rPr>
                <w:rFonts w:hint="eastAsia"/>
                <w:b/>
                <w:bCs/>
                <w:sz w:val="24"/>
                <w:szCs w:val="24"/>
                <w:u w:val="single"/>
                <w:lang w:val="en-US" w:eastAsia="zh-CN"/>
              </w:rPr>
              <w:t>7</w:t>
            </w:r>
            <w:r>
              <w:rPr>
                <w:b/>
                <w:bCs/>
                <w:sz w:val="24"/>
                <w:szCs w:val="24"/>
                <w:u w:val="single"/>
              </w:rPr>
              <w:t xml:space="preserve"> </w:t>
            </w:r>
            <w:r>
              <w:rPr>
                <w:rFonts w:hint="eastAsia"/>
                <w:bCs/>
                <w:sz w:val="24"/>
                <w:szCs w:val="24"/>
                <w:u w:val="single"/>
              </w:rPr>
              <w:t>应</w:t>
            </w:r>
            <w:r>
              <w:rPr>
                <w:rFonts w:hint="eastAsia"/>
                <w:bCs/>
                <w:sz w:val="24"/>
                <w:szCs w:val="24"/>
                <w:u w:val="single"/>
                <w:lang w:val="en-US" w:eastAsia="zh-CN"/>
              </w:rPr>
              <w:t>具备本规范第17章、第18章、第19章的功能要求</w:t>
            </w:r>
            <w:r>
              <w:rPr>
                <w:rFonts w:hint="eastAsia"/>
                <w:bCs/>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widowControl/>
              <w:shd w:val="clear" w:color="auto" w:fill="FFFFFF"/>
              <w:spacing w:before="300" w:after="150"/>
              <w:ind w:firstLine="0" w:firstLineChars="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7 监管系统-数据采集子系统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widowControl/>
              <w:shd w:val="clear" w:color="auto" w:fill="FFFFFF"/>
              <w:spacing w:before="300" w:after="150"/>
              <w:ind w:firstLine="0" w:firstLineChars="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7</w:t>
            </w: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 xml:space="preserve">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7</w:t>
            </w:r>
            <w:r>
              <w:rPr>
                <w:rFonts w:hint="eastAsia"/>
                <w:b/>
                <w:bCs/>
                <w:sz w:val="24"/>
                <w:szCs w:val="24"/>
                <w:u w:val="single"/>
              </w:rPr>
              <w:t>.1.1</w:t>
            </w:r>
            <w:r>
              <w:rPr>
                <w:bCs/>
                <w:sz w:val="24"/>
                <w:szCs w:val="24"/>
                <w:u w:val="single"/>
              </w:rPr>
              <w:t xml:space="preserve"> </w:t>
            </w:r>
            <w:r>
              <w:rPr>
                <w:rFonts w:hint="eastAsia"/>
                <w:bCs/>
                <w:sz w:val="24"/>
                <w:szCs w:val="24"/>
                <w:u w:val="single"/>
              </w:rPr>
              <w:t>数据采集子系统应具备从业务系统抽取采集数据的功能，抽取采集的数据应满足业务监管和决策支持的需要。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7</w:t>
            </w:r>
            <w:r>
              <w:rPr>
                <w:rFonts w:hint="eastAsia"/>
                <w:b/>
                <w:bCs/>
                <w:sz w:val="24"/>
                <w:szCs w:val="24"/>
                <w:u w:val="single"/>
              </w:rPr>
              <w:t>.1.2</w:t>
            </w:r>
            <w:r>
              <w:rPr>
                <w:bCs/>
                <w:sz w:val="24"/>
                <w:szCs w:val="24"/>
                <w:u w:val="single"/>
              </w:rPr>
              <w:t xml:space="preserve"> </w:t>
            </w:r>
            <w:r>
              <w:rPr>
                <w:rFonts w:hint="eastAsia"/>
                <w:bCs/>
                <w:sz w:val="24"/>
                <w:szCs w:val="24"/>
                <w:u w:val="single"/>
              </w:rPr>
              <w:t>数据采集子系统应具备对采集到的数据进行清洗、校验的功能。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w:t>
            </w:r>
            <w:r>
              <w:rPr>
                <w:b/>
                <w:bCs/>
                <w:sz w:val="24"/>
                <w:szCs w:val="24"/>
                <w:u w:val="single"/>
              </w:rPr>
              <w:t>7</w:t>
            </w:r>
            <w:r>
              <w:rPr>
                <w:rFonts w:hint="eastAsia"/>
                <w:b/>
                <w:bCs/>
                <w:sz w:val="24"/>
                <w:szCs w:val="24"/>
                <w:u w:val="single"/>
              </w:rPr>
              <w:t>.1.3</w:t>
            </w:r>
            <w:r>
              <w:rPr>
                <w:bCs/>
                <w:sz w:val="24"/>
                <w:szCs w:val="24"/>
                <w:u w:val="single"/>
              </w:rPr>
              <w:t xml:space="preserve"> </w:t>
            </w:r>
            <w:r>
              <w:rPr>
                <w:rFonts w:hint="eastAsia"/>
                <w:bCs/>
                <w:sz w:val="24"/>
                <w:szCs w:val="24"/>
                <w:u w:val="single"/>
              </w:rPr>
              <w:t>数据采集子系统应满足数据及时采集的要求。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jc w:val="center"/>
              <w:rPr>
                <w:rFonts w:hint="default"/>
                <w:b/>
                <w:bCs/>
                <w:sz w:val="24"/>
                <w:szCs w:val="24"/>
                <w:u w:val="single"/>
                <w:lang w:val="en-US"/>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7</w:t>
            </w:r>
            <w:r>
              <w:rPr>
                <w:rFonts w:hint="eastAsia" w:ascii="宋体" w:hAnsi="宋体" w:eastAsia="宋体" w:cs="Times New Roman"/>
                <w:b/>
                <w:bCs/>
                <w:kern w:val="0"/>
                <w:sz w:val="24"/>
                <w:szCs w:val="24"/>
                <w:u w:val="single"/>
                <w:lang w:val="en-US" w:eastAsia="zh-CN" w:bidi="ar-SA"/>
              </w:rPr>
              <w:t>.</w:t>
            </w:r>
            <w:r>
              <w:rPr>
                <w:rFonts w:hint="eastAsia" w:cs="Times New Roman"/>
                <w:b/>
                <w:bCs/>
                <w:kern w:val="0"/>
                <w:sz w:val="24"/>
                <w:szCs w:val="24"/>
                <w:u w:val="single"/>
                <w:lang w:val="en-US" w:eastAsia="zh-CN" w:bidi="ar-SA"/>
              </w:rPr>
              <w:t>2 功能要求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rFonts w:hint="eastAsia"/>
                <w:bCs/>
                <w:sz w:val="24"/>
                <w:szCs w:val="24"/>
                <w:u w:val="single"/>
              </w:rPr>
            </w:pPr>
            <w:r>
              <w:rPr>
                <w:rFonts w:hint="eastAsia"/>
                <w:b/>
                <w:bCs/>
                <w:sz w:val="24"/>
                <w:szCs w:val="24"/>
                <w:u w:val="single"/>
              </w:rPr>
              <w:t>17.2.1</w:t>
            </w:r>
            <w:r>
              <w:rPr>
                <w:bCs/>
                <w:sz w:val="24"/>
                <w:szCs w:val="24"/>
                <w:u w:val="single"/>
              </w:rPr>
              <w:t xml:space="preserve"> </w:t>
            </w:r>
            <w:r>
              <w:rPr>
                <w:rFonts w:hint="eastAsia"/>
                <w:bCs/>
                <w:sz w:val="24"/>
                <w:szCs w:val="24"/>
                <w:u w:val="single"/>
              </w:rPr>
              <w:t>数据采集功能应符合以下规定：</w:t>
            </w:r>
          </w:p>
          <w:p>
            <w:pPr>
              <w:pStyle w:val="10"/>
              <w:ind w:left="0" w:firstLine="482" w:firstLineChars="200"/>
              <w:rPr>
                <w:rFonts w:hint="eastAsia"/>
                <w:bCs/>
                <w:sz w:val="24"/>
                <w:szCs w:val="24"/>
                <w:u w:val="single"/>
              </w:rPr>
            </w:pPr>
            <w:r>
              <w:rPr>
                <w:rFonts w:hint="eastAsia"/>
                <w:b/>
                <w:bCs/>
                <w:sz w:val="24"/>
                <w:szCs w:val="24"/>
                <w:u w:val="single"/>
              </w:rPr>
              <w:t>1</w:t>
            </w:r>
            <w:r>
              <w:rPr>
                <w:rFonts w:hint="eastAsia"/>
                <w:bCs/>
                <w:sz w:val="24"/>
                <w:szCs w:val="24"/>
                <w:u w:val="single"/>
              </w:rPr>
              <w:t xml:space="preserve"> 数据采集功能应通过数据交换接口实现。</w:t>
            </w:r>
          </w:p>
          <w:p>
            <w:pPr>
              <w:pStyle w:val="10"/>
              <w:ind w:left="0" w:firstLine="482" w:firstLineChars="200"/>
              <w:rPr>
                <w:rFonts w:hint="eastAsia"/>
                <w:bCs/>
                <w:sz w:val="24"/>
                <w:szCs w:val="24"/>
                <w:u w:val="single"/>
              </w:rPr>
            </w:pPr>
            <w:r>
              <w:rPr>
                <w:rFonts w:hint="eastAsia"/>
                <w:b/>
                <w:bCs/>
                <w:sz w:val="24"/>
                <w:szCs w:val="24"/>
                <w:u w:val="single"/>
              </w:rPr>
              <w:t>2</w:t>
            </w:r>
            <w:r>
              <w:rPr>
                <w:rFonts w:hint="eastAsia"/>
                <w:bCs/>
                <w:sz w:val="24"/>
                <w:szCs w:val="24"/>
                <w:u w:val="single"/>
              </w:rPr>
              <w:t xml:space="preserve"> 采集的数据包括《住宅专项维修资金管理基础信息数据标准》CJJ/T257中规定的房屋数据、共</w:t>
            </w:r>
            <w:r>
              <w:rPr>
                <w:rFonts w:hint="eastAsia"/>
                <w:bCs/>
                <w:sz w:val="24"/>
                <w:szCs w:val="24"/>
                <w:u w:val="single"/>
                <w:lang w:val="en-US" w:eastAsia="zh-CN"/>
              </w:rPr>
              <w:t>有</w:t>
            </w:r>
            <w:r>
              <w:rPr>
                <w:rFonts w:hint="eastAsia"/>
                <w:bCs/>
                <w:sz w:val="24"/>
                <w:szCs w:val="24"/>
                <w:u w:val="single"/>
              </w:rPr>
              <w:t>部位及共用设施设备数据、机构数据、账务数据、业务数据、核算数据。</w:t>
            </w:r>
          </w:p>
          <w:p>
            <w:pPr>
              <w:pStyle w:val="10"/>
              <w:ind w:left="0" w:firstLine="482" w:firstLineChars="200"/>
              <w:rPr>
                <w:b/>
                <w:bCs/>
                <w:sz w:val="24"/>
                <w:szCs w:val="24"/>
                <w:u w:val="single"/>
              </w:rPr>
            </w:pPr>
            <w:r>
              <w:rPr>
                <w:rFonts w:hint="eastAsia"/>
                <w:b/>
                <w:bCs/>
                <w:sz w:val="24"/>
                <w:szCs w:val="24"/>
                <w:u w:val="single"/>
              </w:rPr>
              <w:t>3</w:t>
            </w:r>
            <w:r>
              <w:rPr>
                <w:rFonts w:hint="eastAsia"/>
                <w:bCs/>
                <w:sz w:val="24"/>
                <w:szCs w:val="24"/>
                <w:u w:val="single"/>
              </w:rPr>
              <w:t xml:space="preserve"> 各类数据的采集频率和周期应根据业务监管和决策支持的及时性要求分别确定。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rFonts w:hint="eastAsia"/>
                <w:bCs/>
                <w:sz w:val="24"/>
                <w:szCs w:val="24"/>
                <w:u w:val="single"/>
              </w:rPr>
            </w:pPr>
            <w:r>
              <w:rPr>
                <w:rFonts w:hint="eastAsia"/>
                <w:b/>
                <w:bCs/>
                <w:sz w:val="24"/>
                <w:szCs w:val="24"/>
                <w:u w:val="single"/>
              </w:rPr>
              <w:t>17.2.2</w:t>
            </w:r>
            <w:r>
              <w:rPr>
                <w:rFonts w:hint="eastAsia"/>
                <w:bCs/>
                <w:sz w:val="24"/>
                <w:szCs w:val="24"/>
                <w:u w:val="single"/>
              </w:rPr>
              <w:t xml:space="preserve"> 数据清洗功能满足对从不同业务系统中采集的数据进行清洗和整理，并应符合以下具体规定：</w:t>
            </w:r>
          </w:p>
          <w:p>
            <w:pPr>
              <w:pStyle w:val="10"/>
              <w:ind w:left="0" w:firstLine="482" w:firstLineChars="200"/>
              <w:rPr>
                <w:rFonts w:hint="eastAsia"/>
                <w:b/>
                <w:bCs/>
                <w:sz w:val="24"/>
                <w:szCs w:val="24"/>
                <w:u w:val="single"/>
              </w:rPr>
            </w:pPr>
            <w:r>
              <w:rPr>
                <w:rFonts w:hint="eastAsia"/>
                <w:b/>
                <w:bCs/>
                <w:sz w:val="24"/>
                <w:szCs w:val="24"/>
                <w:u w:val="single"/>
              </w:rPr>
              <w:t xml:space="preserve">1 </w:t>
            </w:r>
            <w:r>
              <w:rPr>
                <w:rFonts w:hint="eastAsia"/>
                <w:bCs/>
                <w:sz w:val="24"/>
                <w:szCs w:val="24"/>
                <w:u w:val="single"/>
              </w:rPr>
              <w:t>对标识类、编码类数据项进行唯一性处理，避免重复。</w:t>
            </w:r>
          </w:p>
          <w:p>
            <w:pPr>
              <w:pStyle w:val="10"/>
              <w:ind w:left="0" w:firstLine="482" w:firstLineChars="200"/>
              <w:rPr>
                <w:rFonts w:hint="eastAsia"/>
                <w:b/>
                <w:bCs/>
                <w:sz w:val="24"/>
                <w:szCs w:val="24"/>
                <w:u w:val="single"/>
              </w:rPr>
            </w:pPr>
            <w:r>
              <w:rPr>
                <w:rFonts w:hint="eastAsia"/>
                <w:b/>
                <w:bCs/>
                <w:sz w:val="24"/>
                <w:szCs w:val="24"/>
                <w:u w:val="single"/>
              </w:rPr>
              <w:t xml:space="preserve">2 </w:t>
            </w:r>
            <w:r>
              <w:rPr>
                <w:rFonts w:hint="eastAsia"/>
                <w:bCs/>
                <w:sz w:val="24"/>
                <w:szCs w:val="24"/>
                <w:u w:val="single"/>
              </w:rPr>
              <w:t>对具有取值范围的枚举类数据项按照《住宅专项维修资金管理基础信息数据标准》CJJ/T257的规定进行转换。</w:t>
            </w:r>
          </w:p>
          <w:p>
            <w:pPr>
              <w:pStyle w:val="10"/>
              <w:ind w:left="0" w:firstLine="482" w:firstLineChars="200"/>
              <w:rPr>
                <w:b/>
                <w:bCs/>
                <w:sz w:val="24"/>
                <w:szCs w:val="24"/>
                <w:u w:val="single"/>
              </w:rPr>
            </w:pPr>
            <w:r>
              <w:rPr>
                <w:rFonts w:hint="eastAsia"/>
                <w:b/>
                <w:bCs/>
                <w:sz w:val="24"/>
                <w:szCs w:val="24"/>
                <w:u w:val="single"/>
              </w:rPr>
              <w:t xml:space="preserve">3 </w:t>
            </w:r>
            <w:r>
              <w:rPr>
                <w:rFonts w:hint="eastAsia"/>
                <w:bCs/>
                <w:sz w:val="24"/>
                <w:szCs w:val="24"/>
                <w:u w:val="single"/>
              </w:rPr>
              <w:t>对表达金额、面积等数值类型的数据项根据《住宅专项维修资金管理基础信息数据标准》CJJ/T257规定的单位进行一致性转换。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17.2.3</w:t>
            </w:r>
            <w:r>
              <w:rPr>
                <w:bCs/>
                <w:sz w:val="24"/>
                <w:szCs w:val="24"/>
                <w:u w:val="single"/>
              </w:rPr>
              <w:t xml:space="preserve"> </w:t>
            </w:r>
            <w:r>
              <w:rPr>
                <w:rFonts w:hint="eastAsia"/>
                <w:bCs/>
                <w:sz w:val="24"/>
                <w:szCs w:val="24"/>
                <w:u w:val="single"/>
              </w:rPr>
              <w:t>数据校验功能应具备按《住宅专项维修资金管理基础信息数据标准》CJJ/T257进行数据逻辑关系校验和数据质量校验能力。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17.2.4</w:t>
            </w:r>
            <w:r>
              <w:rPr>
                <w:bCs/>
                <w:sz w:val="24"/>
                <w:szCs w:val="24"/>
                <w:u w:val="single"/>
              </w:rPr>
              <w:t xml:space="preserve"> </w:t>
            </w:r>
            <w:r>
              <w:rPr>
                <w:rFonts w:hint="eastAsia"/>
                <w:bCs/>
                <w:sz w:val="24"/>
                <w:szCs w:val="24"/>
                <w:u w:val="single"/>
              </w:rPr>
              <w:t>数据采集子系统采集的数据应存放于独立建立的数据库中，不应与业务系统混用。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17.2.5</w:t>
            </w:r>
            <w:r>
              <w:rPr>
                <w:bCs/>
                <w:sz w:val="24"/>
                <w:szCs w:val="24"/>
                <w:u w:val="single"/>
              </w:rPr>
              <w:t xml:space="preserve"> </w:t>
            </w:r>
            <w:r>
              <w:rPr>
                <w:rFonts w:hint="eastAsia"/>
                <w:bCs/>
                <w:sz w:val="24"/>
                <w:szCs w:val="24"/>
                <w:u w:val="single"/>
              </w:rPr>
              <w:t>数据交换接口应支持访问授权、加密传输等安全措施，保证数据传输的安全。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widowControl/>
              <w:shd w:val="clear" w:color="auto" w:fill="FFFFFF"/>
              <w:spacing w:before="300" w:after="150"/>
              <w:ind w:firstLine="0" w:firstLineChars="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8 监管系统-监测处理子系统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widowControl/>
              <w:shd w:val="clear" w:color="auto" w:fill="FFFFFF"/>
              <w:spacing w:before="300" w:after="150"/>
              <w:ind w:firstLine="0" w:firstLineChars="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8</w:t>
            </w: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 xml:space="preserve">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18.1.1</w:t>
            </w:r>
            <w:r>
              <w:rPr>
                <w:bCs/>
                <w:sz w:val="24"/>
                <w:szCs w:val="24"/>
                <w:u w:val="single"/>
              </w:rPr>
              <w:t xml:space="preserve"> </w:t>
            </w:r>
            <w:r>
              <w:rPr>
                <w:rFonts w:hint="eastAsia"/>
                <w:bCs/>
                <w:sz w:val="24"/>
                <w:szCs w:val="24"/>
                <w:u w:val="single"/>
              </w:rPr>
              <w:t>监测处理子系统应按照管理要求从维修资金管理的全业务（交款、使用、增值、核算）、全过程（房屋、设备维修全生命周期管理）、全资金（维修资金本金、活期利息、增值收益、小区业主共有部分收益等）、全数据（物业区域数据、楼栋数据、房屋数据、分户账户明细数据等）的监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18.1.2</w:t>
            </w:r>
            <w:r>
              <w:rPr>
                <w:bCs/>
                <w:sz w:val="24"/>
                <w:szCs w:val="24"/>
                <w:u w:val="single"/>
              </w:rPr>
              <w:t xml:space="preserve"> </w:t>
            </w:r>
            <w:r>
              <w:rPr>
                <w:rFonts w:hint="eastAsia"/>
                <w:bCs/>
                <w:sz w:val="24"/>
                <w:szCs w:val="24"/>
                <w:u w:val="single"/>
              </w:rPr>
              <w:t>监测处理子系统应构建预警数据模型，形成资金预警、业务预警，发现问题，及时提醒，实现资金和业务的全流程智能监管，能按预警层级对相应预警信息进行处理。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jc w:val="center"/>
              <w:rPr>
                <w:b/>
                <w:bCs/>
                <w:sz w:val="24"/>
                <w:szCs w:val="24"/>
                <w:u w:val="single"/>
              </w:rPr>
            </w:pPr>
            <w:r>
              <w:rPr>
                <w:rFonts w:hint="eastAsia" w:ascii="宋体" w:hAnsi="宋体" w:eastAsia="宋体" w:cs="Times New Roman"/>
                <w:b/>
                <w:bCs/>
                <w:kern w:val="0"/>
                <w:sz w:val="24"/>
                <w:szCs w:val="24"/>
                <w:u w:val="single"/>
                <w:lang w:val="en-US" w:eastAsia="zh-CN" w:bidi="ar-SA"/>
              </w:rPr>
              <w:t>1</w:t>
            </w:r>
            <w:r>
              <w:rPr>
                <w:rFonts w:hint="eastAsia" w:cs="Times New Roman"/>
                <w:b/>
                <w:bCs/>
                <w:kern w:val="0"/>
                <w:sz w:val="24"/>
                <w:szCs w:val="24"/>
                <w:u w:val="single"/>
                <w:lang w:val="en-US" w:eastAsia="zh-CN" w:bidi="ar-SA"/>
              </w:rPr>
              <w:t>8</w:t>
            </w:r>
            <w:r>
              <w:rPr>
                <w:rFonts w:hint="eastAsia" w:ascii="宋体" w:hAnsi="宋体" w:eastAsia="宋体" w:cs="Times New Roman"/>
                <w:b/>
                <w:bCs/>
                <w:kern w:val="0"/>
                <w:sz w:val="24"/>
                <w:szCs w:val="24"/>
                <w:u w:val="single"/>
                <w:lang w:val="en-US" w:eastAsia="zh-CN" w:bidi="ar-SA"/>
              </w:rPr>
              <w:t>.</w:t>
            </w:r>
            <w:r>
              <w:rPr>
                <w:rFonts w:hint="eastAsia" w:cs="Times New Roman"/>
                <w:b/>
                <w:bCs/>
                <w:kern w:val="0"/>
                <w:sz w:val="24"/>
                <w:szCs w:val="24"/>
                <w:u w:val="single"/>
                <w:lang w:val="en-US" w:eastAsia="zh-CN" w:bidi="ar-SA"/>
              </w:rPr>
              <w:t>2 功能要求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rFonts w:hint="eastAsia"/>
                <w:bCs/>
                <w:sz w:val="24"/>
                <w:szCs w:val="24"/>
                <w:u w:val="single"/>
              </w:rPr>
            </w:pPr>
            <w:r>
              <w:rPr>
                <w:rFonts w:hint="eastAsia"/>
                <w:b/>
                <w:bCs/>
                <w:sz w:val="24"/>
                <w:szCs w:val="24"/>
                <w:u w:val="single"/>
              </w:rPr>
              <w:t>18.2.1</w:t>
            </w:r>
            <w:r>
              <w:rPr>
                <w:bCs/>
                <w:sz w:val="24"/>
                <w:szCs w:val="24"/>
                <w:u w:val="single"/>
              </w:rPr>
              <w:t xml:space="preserve"> </w:t>
            </w:r>
            <w:r>
              <w:rPr>
                <w:rFonts w:hint="eastAsia"/>
                <w:bCs/>
                <w:sz w:val="24"/>
                <w:szCs w:val="24"/>
                <w:u w:val="single"/>
              </w:rPr>
              <w:t>指标设置应符合下列规定：</w:t>
            </w:r>
          </w:p>
          <w:p>
            <w:pPr>
              <w:pStyle w:val="10"/>
              <w:ind w:left="0" w:firstLine="482" w:firstLineChars="200"/>
              <w:rPr>
                <w:rFonts w:hint="eastAsia"/>
                <w:b/>
                <w:bCs/>
                <w:sz w:val="24"/>
                <w:szCs w:val="24"/>
                <w:u w:val="single"/>
              </w:rPr>
            </w:pPr>
            <w:r>
              <w:rPr>
                <w:rFonts w:hint="eastAsia"/>
                <w:b/>
                <w:bCs/>
                <w:sz w:val="24"/>
                <w:szCs w:val="24"/>
                <w:u w:val="single"/>
              </w:rPr>
              <w:t>1</w:t>
            </w:r>
            <w:r>
              <w:rPr>
                <w:rFonts w:hint="eastAsia"/>
                <w:bCs/>
                <w:sz w:val="24"/>
                <w:szCs w:val="24"/>
                <w:u w:val="single"/>
              </w:rPr>
              <w:t>应具备对业务过程中需要进行预警的各项指标阀值以及触发条件进行设置的功能。</w:t>
            </w:r>
          </w:p>
          <w:p>
            <w:pPr>
              <w:pStyle w:val="10"/>
              <w:ind w:left="0" w:firstLine="482" w:firstLineChars="200"/>
              <w:rPr>
                <w:b/>
                <w:bCs/>
                <w:sz w:val="24"/>
                <w:szCs w:val="24"/>
                <w:u w:val="single"/>
              </w:rPr>
            </w:pPr>
            <w:r>
              <w:rPr>
                <w:rFonts w:hint="eastAsia"/>
                <w:b/>
                <w:bCs/>
                <w:sz w:val="24"/>
                <w:szCs w:val="24"/>
                <w:u w:val="single"/>
              </w:rPr>
              <w:t>2</w:t>
            </w:r>
            <w:r>
              <w:rPr>
                <w:b/>
                <w:bCs/>
                <w:sz w:val="24"/>
                <w:szCs w:val="24"/>
                <w:u w:val="single"/>
              </w:rPr>
              <w:t xml:space="preserve"> </w:t>
            </w:r>
            <w:r>
              <w:rPr>
                <w:rFonts w:hint="eastAsia"/>
                <w:bCs/>
                <w:sz w:val="24"/>
                <w:szCs w:val="24"/>
                <w:u w:val="single"/>
              </w:rPr>
              <w:t>应具备对预警指标进行动态增加、修改、删除等指标管理的功能。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rFonts w:hint="eastAsia"/>
                <w:bCs/>
                <w:sz w:val="24"/>
                <w:szCs w:val="24"/>
                <w:u w:val="single"/>
              </w:rPr>
            </w:pPr>
            <w:r>
              <w:rPr>
                <w:rFonts w:hint="eastAsia"/>
                <w:b/>
                <w:bCs/>
                <w:sz w:val="24"/>
                <w:szCs w:val="24"/>
                <w:u w:val="single"/>
              </w:rPr>
              <w:t>18.2.2</w:t>
            </w:r>
            <w:r>
              <w:rPr>
                <w:bCs/>
                <w:sz w:val="24"/>
                <w:szCs w:val="24"/>
                <w:u w:val="single"/>
              </w:rPr>
              <w:t xml:space="preserve"> </w:t>
            </w:r>
            <w:r>
              <w:rPr>
                <w:rFonts w:hint="eastAsia"/>
                <w:bCs/>
                <w:sz w:val="24"/>
                <w:szCs w:val="24"/>
                <w:u w:val="single"/>
              </w:rPr>
              <w:t>预警规则管理应符合下列规定：</w:t>
            </w:r>
          </w:p>
          <w:p>
            <w:pPr>
              <w:pStyle w:val="10"/>
              <w:ind w:left="0" w:firstLine="482" w:firstLineChars="200"/>
              <w:rPr>
                <w:rFonts w:hint="eastAsia"/>
                <w:bCs/>
                <w:sz w:val="24"/>
                <w:szCs w:val="24"/>
                <w:u w:val="single"/>
              </w:rPr>
            </w:pPr>
            <w:r>
              <w:rPr>
                <w:rFonts w:hint="eastAsia"/>
                <w:b/>
                <w:bCs/>
                <w:sz w:val="24"/>
                <w:szCs w:val="24"/>
                <w:u w:val="single"/>
              </w:rPr>
              <w:t>1</w:t>
            </w:r>
            <w:r>
              <w:rPr>
                <w:b/>
                <w:bCs/>
                <w:sz w:val="24"/>
                <w:szCs w:val="24"/>
                <w:u w:val="single"/>
              </w:rPr>
              <w:t xml:space="preserve"> </w:t>
            </w:r>
            <w:r>
              <w:rPr>
                <w:rFonts w:hint="eastAsia"/>
                <w:bCs/>
                <w:sz w:val="24"/>
                <w:szCs w:val="24"/>
                <w:u w:val="single"/>
              </w:rPr>
              <w:t>动态配置和管理应具备实时增加、修改、删除预警规则的功能。</w:t>
            </w:r>
          </w:p>
          <w:p>
            <w:pPr>
              <w:pStyle w:val="10"/>
              <w:ind w:left="0" w:firstLine="482" w:firstLineChars="200"/>
              <w:rPr>
                <w:rFonts w:hint="eastAsia"/>
                <w:b/>
                <w:bCs/>
                <w:sz w:val="24"/>
                <w:szCs w:val="24"/>
                <w:u w:val="single"/>
              </w:rPr>
            </w:pPr>
            <w:r>
              <w:rPr>
                <w:rFonts w:hint="eastAsia"/>
                <w:b/>
                <w:bCs/>
                <w:sz w:val="24"/>
                <w:szCs w:val="24"/>
                <w:u w:val="single"/>
              </w:rPr>
              <w:t>2</w:t>
            </w:r>
            <w:r>
              <w:rPr>
                <w:b/>
                <w:bCs/>
                <w:sz w:val="24"/>
                <w:szCs w:val="24"/>
                <w:u w:val="single"/>
              </w:rPr>
              <w:t xml:space="preserve"> </w:t>
            </w:r>
            <w:r>
              <w:rPr>
                <w:rFonts w:hint="eastAsia"/>
                <w:bCs/>
                <w:sz w:val="24"/>
                <w:szCs w:val="24"/>
                <w:u w:val="single"/>
              </w:rPr>
              <w:t>即时预警应具备任意指标触发预警条件的功能，应即时预警。</w:t>
            </w:r>
          </w:p>
          <w:p>
            <w:pPr>
              <w:pStyle w:val="10"/>
              <w:ind w:left="0" w:firstLine="482" w:firstLineChars="200"/>
              <w:rPr>
                <w:b/>
                <w:bCs/>
                <w:sz w:val="24"/>
                <w:szCs w:val="24"/>
                <w:u w:val="single"/>
              </w:rPr>
            </w:pPr>
            <w:r>
              <w:rPr>
                <w:rFonts w:hint="eastAsia"/>
                <w:b/>
                <w:bCs/>
                <w:sz w:val="24"/>
                <w:szCs w:val="24"/>
                <w:u w:val="single"/>
              </w:rPr>
              <w:t>3</w:t>
            </w:r>
            <w:r>
              <w:rPr>
                <w:b/>
                <w:bCs/>
                <w:sz w:val="24"/>
                <w:szCs w:val="24"/>
                <w:u w:val="single"/>
              </w:rPr>
              <w:t xml:space="preserve"> </w:t>
            </w:r>
            <w:r>
              <w:rPr>
                <w:rFonts w:hint="eastAsia"/>
                <w:bCs/>
                <w:sz w:val="24"/>
                <w:szCs w:val="24"/>
                <w:u w:val="single"/>
              </w:rPr>
              <w:t>周期性预警应具备按时间周期性产生预警信息的功能。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18.2.3</w:t>
            </w:r>
            <w:r>
              <w:rPr>
                <w:bCs/>
                <w:sz w:val="24"/>
                <w:szCs w:val="24"/>
                <w:u w:val="single"/>
              </w:rPr>
              <w:t xml:space="preserve"> </w:t>
            </w:r>
            <w:r>
              <w:rPr>
                <w:rFonts w:hint="eastAsia"/>
                <w:bCs/>
                <w:sz w:val="24"/>
                <w:szCs w:val="24"/>
                <w:u w:val="single"/>
              </w:rPr>
              <w:t>预警提示应具备统一的预警信息显示界面，并应具备在业务办理过程中即时提示相关预警信息的功能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18.2.4</w:t>
            </w:r>
            <w:r>
              <w:rPr>
                <w:bCs/>
                <w:sz w:val="24"/>
                <w:szCs w:val="24"/>
                <w:u w:val="single"/>
              </w:rPr>
              <w:t xml:space="preserve"> </w:t>
            </w:r>
            <w:r>
              <w:rPr>
                <w:rFonts w:hint="eastAsia"/>
                <w:bCs/>
                <w:sz w:val="24"/>
                <w:szCs w:val="24"/>
                <w:u w:val="single"/>
              </w:rPr>
              <w:t>预警信息推送应具备向移动端推送预警信息的功能。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18.2.5</w:t>
            </w:r>
            <w:r>
              <w:rPr>
                <w:bCs/>
                <w:sz w:val="24"/>
                <w:szCs w:val="24"/>
                <w:u w:val="single"/>
              </w:rPr>
              <w:t xml:space="preserve"> </w:t>
            </w:r>
            <w:r>
              <w:rPr>
                <w:rFonts w:hint="eastAsia"/>
                <w:bCs/>
                <w:sz w:val="24"/>
                <w:szCs w:val="24"/>
                <w:u w:val="single"/>
              </w:rPr>
              <w:t>预警处理应具备对预警信息处理的功能，应支持对预警信息处理流程的配置。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18.2.6</w:t>
            </w:r>
            <w:r>
              <w:rPr>
                <w:bCs/>
                <w:sz w:val="24"/>
                <w:szCs w:val="24"/>
                <w:u w:val="single"/>
              </w:rPr>
              <w:t xml:space="preserve"> </w:t>
            </w:r>
            <w:r>
              <w:rPr>
                <w:rFonts w:hint="eastAsia"/>
                <w:bCs/>
                <w:sz w:val="24"/>
                <w:szCs w:val="24"/>
                <w:u w:val="single"/>
              </w:rPr>
              <w:t>宜具备通过移动端查看维修资金的管理数据、预警数据、指标分析数据的功能。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widowControl/>
              <w:shd w:val="clear" w:color="auto" w:fill="FFFFFF"/>
              <w:spacing w:before="300" w:after="150"/>
              <w:ind w:firstLine="0" w:firstLineChars="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9 监管系统-决策支撑子系统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widowControl/>
              <w:shd w:val="clear" w:color="auto" w:fill="FFFFFF"/>
              <w:spacing w:before="300" w:after="150"/>
              <w:ind w:firstLine="0" w:firstLineChars="0"/>
              <w:jc w:val="center"/>
              <w:outlineLvl w:val="0"/>
              <w:rPr>
                <w:rFonts w:hint="default" w:ascii="宋体" w:hAnsi="宋体" w:eastAsia="宋体" w:cs="Times New Roman"/>
                <w:b/>
                <w:bCs/>
                <w:kern w:val="0"/>
                <w:sz w:val="24"/>
                <w:szCs w:val="24"/>
                <w:u w:val="single"/>
                <w:lang w:val="en-US" w:eastAsia="zh-CN" w:bidi="ar-SA"/>
              </w:rPr>
            </w:pP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9</w:t>
            </w:r>
            <w:r>
              <w:rPr>
                <w:rFonts w:hint="eastAsia" w:ascii="宋体" w:hAnsi="宋体" w:eastAsia="宋体" w:cs="Times New Roman"/>
                <w:b/>
                <w:bCs/>
                <w:kern w:val="0"/>
                <w:sz w:val="24"/>
                <w:szCs w:val="24"/>
                <w:u w:val="single"/>
                <w:lang w:val="en-US" w:eastAsia="zh-CN" w:bidi="ar-SA"/>
              </w:rPr>
              <w:t>.1</w:t>
            </w:r>
            <w:r>
              <w:rPr>
                <w:rFonts w:hint="eastAsia" w:ascii="宋体" w:hAnsi="宋体" w:cs="Times New Roman"/>
                <w:b/>
                <w:bCs/>
                <w:kern w:val="0"/>
                <w:sz w:val="24"/>
                <w:szCs w:val="24"/>
                <w:u w:val="single"/>
                <w:lang w:val="en-US" w:eastAsia="zh-CN" w:bidi="ar-SA"/>
              </w:rPr>
              <w:t xml:space="preserve">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19.1.1</w:t>
            </w:r>
            <w:r>
              <w:rPr>
                <w:bCs/>
                <w:sz w:val="24"/>
                <w:szCs w:val="24"/>
                <w:u w:val="single"/>
              </w:rPr>
              <w:t xml:space="preserve"> </w:t>
            </w:r>
            <w:r>
              <w:rPr>
                <w:rFonts w:hint="eastAsia"/>
                <w:bCs/>
                <w:sz w:val="24"/>
                <w:szCs w:val="24"/>
                <w:u w:val="single"/>
              </w:rPr>
              <w:t>决策支持子系统应从“业务过程”、“资金到位”、“资金安全”、“资金利用率”、“业务效率”等方面提炼关键指标数据。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19.1.2</w:t>
            </w:r>
            <w:r>
              <w:rPr>
                <w:bCs/>
                <w:sz w:val="24"/>
                <w:szCs w:val="24"/>
                <w:u w:val="single"/>
              </w:rPr>
              <w:t xml:space="preserve"> </w:t>
            </w:r>
            <w:r>
              <w:rPr>
                <w:rFonts w:hint="eastAsia"/>
                <w:bCs/>
                <w:sz w:val="24"/>
                <w:szCs w:val="24"/>
                <w:u w:val="single"/>
              </w:rPr>
              <w:t>决策支持子系统应根据具体管理需求设计数据分析模型，从宏观上全方位反映维修资金管理整体情况。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19.1.3</w:t>
            </w:r>
            <w:r>
              <w:rPr>
                <w:bCs/>
                <w:sz w:val="24"/>
                <w:szCs w:val="24"/>
                <w:u w:val="single"/>
              </w:rPr>
              <w:t xml:space="preserve"> </w:t>
            </w:r>
            <w:r>
              <w:rPr>
                <w:rFonts w:hint="eastAsia"/>
                <w:bCs/>
                <w:sz w:val="24"/>
                <w:szCs w:val="24"/>
                <w:u w:val="single"/>
              </w:rPr>
              <w:t>决策支持子系统应从资金交存、资金使用、资金增值、行政效能等多方面形成独立的分析主题。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jc w:val="center"/>
              <w:rPr>
                <w:b/>
                <w:bCs/>
                <w:sz w:val="24"/>
                <w:szCs w:val="24"/>
                <w:u w:val="single"/>
              </w:rPr>
            </w:pPr>
            <w:r>
              <w:rPr>
                <w:rFonts w:hint="eastAsia" w:ascii="宋体" w:hAnsi="宋体" w:eastAsia="宋体" w:cs="Times New Roman"/>
                <w:b/>
                <w:bCs/>
                <w:kern w:val="0"/>
                <w:sz w:val="24"/>
                <w:szCs w:val="24"/>
                <w:u w:val="single"/>
                <w:lang w:val="en-US" w:eastAsia="zh-CN" w:bidi="ar-SA"/>
              </w:rPr>
              <w:t>1</w:t>
            </w:r>
            <w:r>
              <w:rPr>
                <w:rFonts w:hint="eastAsia" w:cs="Times New Roman"/>
                <w:b/>
                <w:bCs/>
                <w:kern w:val="0"/>
                <w:sz w:val="24"/>
                <w:szCs w:val="24"/>
                <w:u w:val="single"/>
                <w:lang w:val="en-US" w:eastAsia="zh-CN" w:bidi="ar-SA"/>
              </w:rPr>
              <w:t>9</w:t>
            </w:r>
            <w:r>
              <w:rPr>
                <w:rFonts w:hint="eastAsia" w:ascii="宋体" w:hAnsi="宋体" w:eastAsia="宋体" w:cs="Times New Roman"/>
                <w:b/>
                <w:bCs/>
                <w:kern w:val="0"/>
                <w:sz w:val="24"/>
                <w:szCs w:val="24"/>
                <w:u w:val="single"/>
                <w:lang w:val="en-US" w:eastAsia="zh-CN" w:bidi="ar-SA"/>
              </w:rPr>
              <w:t>.</w:t>
            </w:r>
            <w:r>
              <w:rPr>
                <w:rFonts w:hint="eastAsia" w:cs="Times New Roman"/>
                <w:b/>
                <w:bCs/>
                <w:kern w:val="0"/>
                <w:sz w:val="24"/>
                <w:szCs w:val="24"/>
                <w:u w:val="single"/>
                <w:lang w:val="en-US" w:eastAsia="zh-CN" w:bidi="ar-SA"/>
              </w:rPr>
              <w:t>2 功能要求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rFonts w:hint="eastAsia"/>
                <w:bCs/>
                <w:sz w:val="24"/>
                <w:szCs w:val="24"/>
                <w:u w:val="single"/>
              </w:rPr>
            </w:pPr>
            <w:r>
              <w:rPr>
                <w:rFonts w:hint="eastAsia"/>
                <w:b/>
                <w:bCs/>
                <w:sz w:val="24"/>
                <w:szCs w:val="24"/>
                <w:u w:val="single"/>
              </w:rPr>
              <w:t>19.2.1</w:t>
            </w:r>
            <w:r>
              <w:rPr>
                <w:bCs/>
                <w:sz w:val="24"/>
                <w:szCs w:val="24"/>
                <w:u w:val="single"/>
              </w:rPr>
              <w:t xml:space="preserve"> </w:t>
            </w:r>
            <w:r>
              <w:rPr>
                <w:rFonts w:hint="eastAsia"/>
                <w:bCs/>
                <w:sz w:val="24"/>
                <w:szCs w:val="24"/>
                <w:u w:val="single"/>
              </w:rPr>
              <w:t>数据分析模型应符合以下规定：</w:t>
            </w:r>
          </w:p>
          <w:p>
            <w:pPr>
              <w:pStyle w:val="10"/>
              <w:ind w:left="0" w:firstLine="482" w:firstLineChars="200"/>
              <w:rPr>
                <w:rFonts w:hint="eastAsia"/>
                <w:bCs/>
                <w:sz w:val="24"/>
                <w:szCs w:val="24"/>
                <w:u w:val="single"/>
              </w:rPr>
            </w:pPr>
            <w:r>
              <w:rPr>
                <w:rFonts w:hint="eastAsia"/>
                <w:b/>
                <w:bCs/>
                <w:sz w:val="24"/>
                <w:szCs w:val="24"/>
                <w:u w:val="single"/>
              </w:rPr>
              <w:t>1</w:t>
            </w:r>
            <w:r>
              <w:rPr>
                <w:b/>
                <w:bCs/>
                <w:sz w:val="24"/>
                <w:szCs w:val="24"/>
                <w:u w:val="single"/>
              </w:rPr>
              <w:t xml:space="preserve"> </w:t>
            </w:r>
            <w:r>
              <w:rPr>
                <w:rFonts w:hint="eastAsia"/>
                <w:bCs/>
                <w:sz w:val="24"/>
                <w:szCs w:val="24"/>
                <w:u w:val="single"/>
              </w:rPr>
              <w:t>应按照行政管理层级形成纵向分析模型。</w:t>
            </w:r>
          </w:p>
          <w:p>
            <w:pPr>
              <w:pStyle w:val="10"/>
              <w:ind w:left="0" w:firstLine="482" w:firstLineChars="200"/>
              <w:rPr>
                <w:b/>
                <w:bCs/>
                <w:sz w:val="24"/>
                <w:szCs w:val="24"/>
                <w:u w:val="single"/>
              </w:rPr>
            </w:pPr>
            <w:r>
              <w:rPr>
                <w:rFonts w:hint="eastAsia"/>
                <w:b/>
                <w:bCs/>
                <w:sz w:val="24"/>
                <w:szCs w:val="24"/>
                <w:u w:val="single"/>
              </w:rPr>
              <w:t>2</w:t>
            </w:r>
            <w:r>
              <w:rPr>
                <w:b/>
                <w:bCs/>
                <w:sz w:val="24"/>
                <w:szCs w:val="24"/>
                <w:u w:val="single"/>
              </w:rPr>
              <w:t xml:space="preserve"> </w:t>
            </w:r>
            <w:r>
              <w:rPr>
                <w:rFonts w:hint="eastAsia"/>
                <w:bCs/>
                <w:sz w:val="24"/>
                <w:szCs w:val="24"/>
                <w:u w:val="single"/>
              </w:rPr>
              <w:t>应按照资金交存、资金使用、资金增值、行政效能等方面形成横向分析模型。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19.2.2</w:t>
            </w:r>
            <w:r>
              <w:rPr>
                <w:bCs/>
                <w:sz w:val="24"/>
                <w:szCs w:val="24"/>
                <w:u w:val="single"/>
              </w:rPr>
              <w:t xml:space="preserve"> </w:t>
            </w:r>
            <w:r>
              <w:rPr>
                <w:rFonts w:hint="eastAsia"/>
                <w:bCs/>
                <w:sz w:val="24"/>
                <w:szCs w:val="24"/>
                <w:u w:val="single"/>
              </w:rPr>
              <w:t>资金交存分析主题应从资金保障能力的角度，从应交、已交、交存率等方面进行分析。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19.2.3</w:t>
            </w:r>
            <w:r>
              <w:rPr>
                <w:bCs/>
                <w:sz w:val="24"/>
                <w:szCs w:val="24"/>
                <w:u w:val="single"/>
              </w:rPr>
              <w:t xml:space="preserve"> </w:t>
            </w:r>
            <w:r>
              <w:rPr>
                <w:rFonts w:hint="eastAsia"/>
                <w:bCs/>
                <w:sz w:val="24"/>
                <w:szCs w:val="24"/>
                <w:u w:val="single"/>
              </w:rPr>
              <w:t>资金使用分析主题应从资金使用安全、有效的角度，从使用金额、维修项目分类、维修项目规模、维修设备等方面进行分析。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19.2.4</w:t>
            </w:r>
            <w:r>
              <w:rPr>
                <w:bCs/>
                <w:sz w:val="24"/>
                <w:szCs w:val="24"/>
                <w:u w:val="single"/>
              </w:rPr>
              <w:t xml:space="preserve"> </w:t>
            </w:r>
            <w:r>
              <w:rPr>
                <w:rFonts w:hint="eastAsia"/>
                <w:bCs/>
                <w:sz w:val="24"/>
                <w:szCs w:val="24"/>
                <w:u w:val="single"/>
              </w:rPr>
              <w:t>资金增值分析主题应从资金收益最大化的角度，从增值类型、增值规模、资金收益率等方面进行分析。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19.2.5</w:t>
            </w:r>
            <w:r>
              <w:rPr>
                <w:bCs/>
                <w:sz w:val="24"/>
                <w:szCs w:val="24"/>
                <w:u w:val="single"/>
              </w:rPr>
              <w:t xml:space="preserve"> </w:t>
            </w:r>
            <w:r>
              <w:rPr>
                <w:rFonts w:hint="eastAsia"/>
                <w:bCs/>
                <w:sz w:val="24"/>
                <w:szCs w:val="24"/>
                <w:u w:val="single"/>
              </w:rPr>
              <w:t>行政效能分析主题应从提高行政能力的角度，从业务量、流程环节、审批时效等方面进行分析。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19.2.6</w:t>
            </w:r>
            <w:r>
              <w:rPr>
                <w:bCs/>
                <w:sz w:val="24"/>
                <w:szCs w:val="24"/>
                <w:u w:val="single"/>
              </w:rPr>
              <w:t xml:space="preserve"> </w:t>
            </w:r>
            <w:r>
              <w:rPr>
                <w:rFonts w:hint="eastAsia"/>
                <w:bCs/>
                <w:sz w:val="24"/>
                <w:szCs w:val="24"/>
                <w:u w:val="single"/>
              </w:rPr>
              <w:t>各分析主题都应按代管阶段和自管阶段维度进行分析 ，按时间维度形成同比、环比。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19.2.7</w:t>
            </w:r>
            <w:r>
              <w:rPr>
                <w:bCs/>
                <w:sz w:val="24"/>
                <w:szCs w:val="24"/>
                <w:u w:val="single"/>
              </w:rPr>
              <w:t xml:space="preserve"> </w:t>
            </w:r>
            <w:r>
              <w:rPr>
                <w:rFonts w:hint="eastAsia"/>
                <w:bCs/>
                <w:sz w:val="24"/>
                <w:szCs w:val="24"/>
                <w:u w:val="single"/>
              </w:rPr>
              <w:t>分析结果应通过图表的方式进行展示，支持数据逐层追溯。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19.2.8</w:t>
            </w:r>
            <w:r>
              <w:rPr>
                <w:bCs/>
                <w:sz w:val="24"/>
                <w:szCs w:val="24"/>
                <w:u w:val="single"/>
              </w:rPr>
              <w:t xml:space="preserve"> </w:t>
            </w:r>
            <w:r>
              <w:rPr>
                <w:rFonts w:hint="eastAsia"/>
                <w:bCs/>
                <w:sz w:val="24"/>
                <w:szCs w:val="24"/>
                <w:u w:val="single"/>
              </w:rPr>
              <w:t>应实现统计报表的生成和打印功能，统计报表应满足个性化定制要求。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19.2.9</w:t>
            </w:r>
            <w:r>
              <w:rPr>
                <w:bCs/>
                <w:sz w:val="24"/>
                <w:szCs w:val="24"/>
                <w:u w:val="single"/>
              </w:rPr>
              <w:t xml:space="preserve"> </w:t>
            </w:r>
            <w:r>
              <w:rPr>
                <w:rFonts w:hint="eastAsia"/>
                <w:bCs/>
                <w:sz w:val="24"/>
                <w:szCs w:val="24"/>
                <w:u w:val="single"/>
              </w:rPr>
              <w:t>应实现自动形成分析报告的功能，支持分析报告下载和编辑。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rPr>
                <w:b/>
                <w:bCs/>
                <w:sz w:val="24"/>
                <w:szCs w:val="24"/>
                <w:u w:val="single"/>
              </w:rPr>
            </w:pPr>
            <w:r>
              <w:rPr>
                <w:rFonts w:hint="eastAsia"/>
                <w:b/>
                <w:bCs/>
                <w:sz w:val="24"/>
                <w:szCs w:val="24"/>
                <w:u w:val="single"/>
              </w:rPr>
              <w:t>19.2.10</w:t>
            </w:r>
            <w:r>
              <w:rPr>
                <w:bCs/>
                <w:sz w:val="24"/>
                <w:szCs w:val="24"/>
                <w:u w:val="single"/>
              </w:rPr>
              <w:t xml:space="preserve"> </w:t>
            </w:r>
            <w:r>
              <w:rPr>
                <w:rFonts w:hint="eastAsia"/>
                <w:bCs/>
                <w:sz w:val="24"/>
                <w:szCs w:val="24"/>
                <w:u w:val="single"/>
              </w:rPr>
              <w:t>条件许可时，宜结合CIM或GIS平台形成更直观的数据显现界面。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pStyle w:val="10"/>
              <w:ind w:left="0" w:firstLine="0"/>
              <w:jc w:val="center"/>
              <w:rPr>
                <w:rFonts w:hint="default"/>
                <w:b/>
                <w:bCs/>
                <w:sz w:val="24"/>
                <w:szCs w:val="24"/>
                <w:u w:val="single"/>
                <w:lang w:val="en-US"/>
              </w:rPr>
            </w:pPr>
            <w:r>
              <w:rPr>
                <w:rFonts w:hint="eastAsia" w:cs="Times New Roman"/>
                <w:b/>
                <w:bCs/>
                <w:kern w:val="0"/>
                <w:sz w:val="24"/>
                <w:szCs w:val="24"/>
                <w:u w:val="single"/>
                <w:lang w:val="en-US" w:eastAsia="zh-CN" w:bidi="ar-SA"/>
              </w:rPr>
              <w:t>附录A 监管系统架构示意图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spacing w:line="360" w:lineRule="auto"/>
              <w:rPr>
                <w:rFonts w:hint="eastAsia" w:ascii="宋体" w:hAnsi="宋体" w:cs="宋体"/>
                <w:b/>
                <w:sz w:val="24"/>
                <w:szCs w:val="24"/>
                <w:u w:val="single"/>
                <w:lang w:val="en-US" w:eastAsia="zh-CN"/>
              </w:rPr>
            </w:pPr>
            <w:r>
              <w:rPr>
                <w:rFonts w:hint="eastAsia" w:ascii="宋体" w:hAnsi="宋体" w:cs="宋体"/>
                <w:b/>
                <w:sz w:val="24"/>
                <w:szCs w:val="24"/>
                <w:u w:val="single"/>
                <w:lang w:val="en-US" w:eastAsia="zh-CN"/>
              </w:rPr>
              <w:t xml:space="preserve">A.0.1 </w:t>
            </w:r>
            <w:r>
              <w:rPr>
                <w:rFonts w:hint="eastAsia" w:ascii="宋体" w:hAnsi="宋体" w:cs="宋体"/>
                <w:b/>
                <w:color w:val="auto"/>
                <w:sz w:val="24"/>
                <w:szCs w:val="24"/>
                <w:u w:val="single"/>
                <w:lang w:val="en-US" w:eastAsia="zh-CN"/>
              </w:rPr>
              <w:t>系统架构</w:t>
            </w:r>
            <w:r>
              <w:rPr>
                <w:rFonts w:hint="eastAsia" w:ascii="宋体" w:hAnsi="宋体" w:cs="宋体"/>
                <w:b/>
                <w:sz w:val="24"/>
                <w:szCs w:val="24"/>
                <w:u w:val="single"/>
                <w:lang w:val="en-US" w:eastAsia="zh-CN"/>
              </w:rPr>
              <w:t>示意图见图A.0.1</w:t>
            </w:r>
          </w:p>
          <w:p>
            <w:pPr>
              <w:spacing w:line="360" w:lineRule="auto"/>
              <w:rPr>
                <w:rFonts w:hint="eastAsia" w:ascii="宋体" w:hAnsi="宋体" w:cs="宋体"/>
                <w:b/>
                <w:sz w:val="24"/>
                <w:szCs w:val="24"/>
                <w:u w:val="single"/>
                <w:lang w:val="en-US" w:eastAsia="zh-CN"/>
              </w:rPr>
            </w:pPr>
            <w:r>
              <w:rPr>
                <w:rFonts w:ascii="宋体" w:hAnsi="宋体" w:eastAsia="宋体" w:cs="宋体"/>
                <w:kern w:val="0"/>
                <w:sz w:val="24"/>
                <w:szCs w:val="24"/>
                <w:lang w:val="en-US" w:eastAsia="zh-CN" w:bidi="ar"/>
              </w:rPr>
              <w:drawing>
                <wp:inline distT="0" distB="0" distL="114300" distR="114300">
                  <wp:extent cx="2456815" cy="456565"/>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2456815" cy="45656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spacing w:line="360" w:lineRule="auto"/>
              <w:rPr>
                <w:rFonts w:hint="eastAsia" w:ascii="宋体" w:hAnsi="宋体" w:cs="宋体"/>
                <w:b/>
                <w:sz w:val="24"/>
                <w:szCs w:val="24"/>
                <w:u w:val="single"/>
                <w:lang w:val="en-US" w:eastAsia="zh-CN"/>
              </w:rPr>
            </w:pPr>
            <w:r>
              <w:rPr>
                <w:rFonts w:hint="eastAsia" w:ascii="宋体" w:hAnsi="宋体" w:cs="宋体"/>
                <w:b/>
                <w:color w:val="auto"/>
                <w:sz w:val="24"/>
                <w:szCs w:val="24"/>
                <w:u w:val="single"/>
                <w:lang w:val="en-US" w:eastAsia="zh-CN"/>
              </w:rPr>
              <w:t>A.0.2 国家级监管系统架构示意图</w:t>
            </w:r>
            <w:r>
              <w:rPr>
                <w:rFonts w:hint="eastAsia" w:ascii="宋体" w:hAnsi="宋体" w:cs="宋体"/>
                <w:b/>
                <w:sz w:val="24"/>
                <w:szCs w:val="24"/>
                <w:u w:val="single"/>
                <w:lang w:val="en-US" w:eastAsia="zh-CN"/>
              </w:rPr>
              <w:t>见图A.0.2</w:t>
            </w:r>
          </w:p>
          <w:p>
            <w:pPr>
              <w:spacing w:line="360" w:lineRule="auto"/>
              <w:rPr>
                <w:rFonts w:hint="eastAsia" w:ascii="宋体" w:hAnsi="宋体" w:cs="宋体"/>
                <w:b/>
                <w:sz w:val="24"/>
                <w:szCs w:val="24"/>
                <w:u w:val="single"/>
                <w:lang w:val="en-US" w:eastAsia="zh-CN"/>
              </w:rPr>
            </w:pPr>
            <w:r>
              <w:rPr>
                <w:rFonts w:ascii="宋体" w:hAnsi="宋体" w:eastAsia="宋体" w:cs="宋体"/>
                <w:kern w:val="0"/>
                <w:sz w:val="24"/>
                <w:szCs w:val="24"/>
                <w:lang w:val="en-US" w:eastAsia="zh-CN" w:bidi="ar"/>
              </w:rPr>
              <w:drawing>
                <wp:inline distT="0" distB="0" distL="114300" distR="114300">
                  <wp:extent cx="2505710" cy="1668145"/>
                  <wp:effectExtent l="0" t="0" r="8890"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2505710" cy="166814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spacing w:line="360" w:lineRule="auto"/>
              <w:rPr>
                <w:rFonts w:hint="eastAsia" w:ascii="宋体" w:hAnsi="宋体" w:cs="宋体"/>
                <w:b/>
                <w:sz w:val="24"/>
                <w:szCs w:val="24"/>
                <w:u w:val="single"/>
                <w:lang w:val="en-US" w:eastAsia="zh-CN"/>
              </w:rPr>
            </w:pPr>
            <w:r>
              <w:rPr>
                <w:rFonts w:hint="eastAsia" w:ascii="宋体" w:hAnsi="宋体" w:cs="宋体"/>
                <w:b/>
                <w:sz w:val="24"/>
                <w:szCs w:val="24"/>
                <w:u w:val="single"/>
                <w:lang w:val="en-US" w:eastAsia="zh-CN"/>
              </w:rPr>
              <w:t>A.0.3 省级监管系统架构示意图见图A.0.3</w:t>
            </w:r>
          </w:p>
          <w:p>
            <w:pPr>
              <w:spacing w:line="360" w:lineRule="auto"/>
              <w:rPr>
                <w:rFonts w:hint="eastAsia" w:ascii="宋体" w:hAnsi="宋体" w:cs="宋体"/>
                <w:b/>
                <w:sz w:val="24"/>
                <w:szCs w:val="24"/>
                <w:u w:val="single"/>
                <w:lang w:val="en-US" w:eastAsia="zh-CN"/>
              </w:rPr>
            </w:pPr>
            <w:r>
              <w:rPr>
                <w:rFonts w:ascii="宋体" w:hAnsi="宋体" w:eastAsia="宋体" w:cs="宋体"/>
                <w:kern w:val="0"/>
                <w:sz w:val="24"/>
                <w:szCs w:val="24"/>
                <w:lang w:val="en-US" w:eastAsia="zh-CN" w:bidi="ar"/>
              </w:rPr>
              <w:drawing>
                <wp:inline distT="0" distB="0" distL="114300" distR="114300">
                  <wp:extent cx="2458085" cy="1533525"/>
                  <wp:effectExtent l="0" t="0" r="1841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2458085" cy="1533525"/>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rPr>
                <w:b/>
                <w:bCs/>
                <w:sz w:val="24"/>
                <w:szCs w:val="24"/>
                <w:bdr w:val="single" w:color="auto" w:sz="4" w:space="0"/>
              </w:rPr>
            </w:pPr>
          </w:p>
        </w:tc>
        <w:tc>
          <w:tcPr>
            <w:tcW w:w="4076" w:type="dxa"/>
            <w:vAlign w:val="center"/>
          </w:tcPr>
          <w:p>
            <w:pPr>
              <w:spacing w:line="360" w:lineRule="auto"/>
              <w:rPr>
                <w:rFonts w:hint="eastAsia" w:ascii="宋体" w:hAnsi="宋体" w:cs="宋体"/>
                <w:b/>
                <w:sz w:val="24"/>
                <w:szCs w:val="24"/>
                <w:u w:val="single"/>
                <w:lang w:val="en-US" w:eastAsia="zh-CN"/>
              </w:rPr>
            </w:pPr>
            <w:r>
              <w:rPr>
                <w:rFonts w:hint="eastAsia" w:ascii="宋体" w:hAnsi="宋体" w:cs="宋体"/>
                <w:b/>
                <w:sz w:val="24"/>
                <w:szCs w:val="24"/>
                <w:u w:val="single"/>
                <w:lang w:val="en-US" w:eastAsia="zh-CN"/>
              </w:rPr>
              <w:t>A.0.4 市级监管系统架构示意图见图A.0.4</w:t>
            </w:r>
          </w:p>
          <w:p>
            <w:pPr>
              <w:spacing w:line="360" w:lineRule="auto"/>
              <w:rPr>
                <w:rFonts w:hint="eastAsia" w:ascii="宋体" w:hAnsi="宋体" w:cs="宋体"/>
                <w:b/>
                <w:sz w:val="24"/>
                <w:szCs w:val="24"/>
                <w:u w:val="single"/>
                <w:lang w:val="en-US" w:eastAsia="zh-CN"/>
              </w:rPr>
            </w:pPr>
            <w:r>
              <w:rPr>
                <w:rFonts w:ascii="宋体" w:hAnsi="宋体" w:eastAsia="宋体" w:cs="宋体"/>
                <w:kern w:val="0"/>
                <w:sz w:val="24"/>
                <w:szCs w:val="24"/>
                <w:lang w:val="en-US" w:eastAsia="zh-CN" w:bidi="ar"/>
              </w:rPr>
              <w:drawing>
                <wp:inline distT="0" distB="0" distL="114300" distR="114300">
                  <wp:extent cx="2486025" cy="1727200"/>
                  <wp:effectExtent l="0" t="0" r="9525" b="635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2486025" cy="1727200"/>
                          </a:xfrm>
                          <a:prstGeom prst="rect">
                            <a:avLst/>
                          </a:prstGeom>
                          <a:noFill/>
                          <a:ln>
                            <a:noFill/>
                          </a:ln>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pStyle w:val="10"/>
              <w:ind w:left="0" w:firstLine="0"/>
              <w:jc w:val="center"/>
              <w:rPr>
                <w:b/>
                <w:bCs/>
                <w:sz w:val="24"/>
                <w:szCs w:val="24"/>
                <w:bdr w:val="single" w:color="auto" w:sz="4" w:space="0"/>
              </w:rPr>
            </w:pPr>
            <w:r>
              <w:rPr>
                <w:rFonts w:hint="eastAsia" w:ascii="宋体" w:hAnsi="宋体" w:cs="Times New Roman"/>
                <w:b/>
                <w:bCs/>
                <w:kern w:val="0"/>
                <w:sz w:val="24"/>
                <w:szCs w:val="24"/>
                <w:u w:val="none"/>
                <w:lang w:val="en-US" w:eastAsia="zh-CN" w:bidi="ar-SA"/>
              </w:rPr>
              <w:t>引用标准名录</w:t>
            </w:r>
          </w:p>
        </w:tc>
        <w:tc>
          <w:tcPr>
            <w:tcW w:w="4076" w:type="dxa"/>
            <w:vAlign w:val="center"/>
          </w:tcPr>
          <w:p>
            <w:pPr>
              <w:spacing w:line="360" w:lineRule="auto"/>
              <w:jc w:val="center"/>
              <w:rPr>
                <w:rFonts w:hint="default" w:ascii="宋体" w:hAnsi="宋体" w:eastAsia="宋体" w:cs="宋体"/>
                <w:kern w:val="0"/>
                <w:sz w:val="24"/>
                <w:szCs w:val="24"/>
                <w:lang w:val="en-US" w:eastAsia="zh-CN" w:bidi="ar"/>
              </w:rPr>
            </w:pPr>
            <w:r>
              <w:rPr>
                <w:rFonts w:hint="eastAsia" w:ascii="宋体" w:hAnsi="宋体" w:cs="Times New Roman"/>
                <w:b/>
                <w:bCs/>
                <w:kern w:val="0"/>
                <w:sz w:val="24"/>
                <w:szCs w:val="24"/>
                <w:u w:val="none"/>
                <w:lang w:val="en-US" w:eastAsia="zh-CN" w:bidi="ar-SA"/>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238" w:type="dxa"/>
            <w:vAlign w:val="center"/>
          </w:tcPr>
          <w:p>
            <w:pPr>
              <w:spacing w:line="360" w:lineRule="auto"/>
              <w:rPr>
                <w:rFonts w:ascii="宋体" w:hAnsi="宋体" w:cs="宋体"/>
                <w:color w:val="auto"/>
                <w:sz w:val="24"/>
                <w:szCs w:val="24"/>
              </w:rPr>
            </w:pPr>
            <w:r>
              <w:rPr>
                <w:rFonts w:ascii="宋体" w:hAnsi="宋体" w:cs="宋体"/>
                <w:b/>
                <w:color w:val="auto"/>
                <w:sz w:val="24"/>
                <w:szCs w:val="24"/>
              </w:rPr>
              <w:t>1</w:t>
            </w:r>
            <w:r>
              <w:rPr>
                <w:rFonts w:hint="eastAsia" w:ascii="宋体" w:hAnsi="宋体" w:cs="宋体"/>
                <w:b/>
                <w:color w:val="auto"/>
                <w:sz w:val="24"/>
                <w:szCs w:val="24"/>
              </w:rPr>
              <w:t>、</w:t>
            </w:r>
            <w:r>
              <w:rPr>
                <w:rFonts w:hint="eastAsia" w:ascii="宋体" w:hAnsi="宋体" w:cs="宋体"/>
                <w:color w:val="auto"/>
                <w:sz w:val="24"/>
                <w:szCs w:val="24"/>
              </w:rPr>
              <w:t>《电子信息系统机房设计规范》</w:t>
            </w:r>
            <w:r>
              <w:rPr>
                <w:rFonts w:ascii="宋体" w:hAnsi="宋体" w:cs="宋体"/>
                <w:color w:val="auto"/>
                <w:sz w:val="24"/>
                <w:szCs w:val="24"/>
              </w:rPr>
              <w:t>GB 50174</w:t>
            </w:r>
          </w:p>
          <w:p>
            <w:pPr>
              <w:spacing w:line="360" w:lineRule="auto"/>
              <w:rPr>
                <w:rFonts w:ascii="宋体" w:hAnsi="宋体" w:cs="宋体"/>
                <w:color w:val="auto"/>
                <w:sz w:val="24"/>
                <w:szCs w:val="24"/>
              </w:rPr>
            </w:pPr>
            <w:r>
              <w:rPr>
                <w:rFonts w:ascii="宋体" w:hAnsi="宋体" w:cs="宋体"/>
                <w:b/>
                <w:color w:val="auto"/>
                <w:sz w:val="24"/>
                <w:szCs w:val="24"/>
              </w:rPr>
              <w:t>2、</w:t>
            </w:r>
            <w:r>
              <w:rPr>
                <w:rFonts w:hint="eastAsia" w:ascii="宋体" w:hAnsi="宋体" w:cs="宋体"/>
                <w:color w:val="auto"/>
                <w:sz w:val="24"/>
                <w:szCs w:val="24"/>
              </w:rPr>
              <w:t>《计算机场地技术条件》</w:t>
            </w:r>
            <w:r>
              <w:rPr>
                <w:rFonts w:ascii="宋体" w:hAnsi="宋体" w:cs="宋体"/>
                <w:color w:val="auto"/>
                <w:sz w:val="24"/>
                <w:szCs w:val="24"/>
              </w:rPr>
              <w:t>GB</w:t>
            </w:r>
            <w:r>
              <w:rPr>
                <w:color w:val="auto"/>
                <w:sz w:val="24"/>
                <w:szCs w:val="24"/>
              </w:rPr>
              <w:t xml:space="preserve">/T </w:t>
            </w:r>
            <w:r>
              <w:rPr>
                <w:rFonts w:ascii="宋体" w:hAnsi="宋体" w:cs="宋体"/>
                <w:color w:val="auto"/>
                <w:sz w:val="24"/>
                <w:szCs w:val="24"/>
              </w:rPr>
              <w:t>2887</w:t>
            </w:r>
          </w:p>
          <w:p>
            <w:pPr>
              <w:spacing w:line="360" w:lineRule="auto"/>
              <w:rPr>
                <w:rFonts w:hint="eastAsia" w:ascii="宋体" w:hAnsi="宋体" w:cs="宋体"/>
                <w:color w:val="auto"/>
                <w:sz w:val="24"/>
                <w:szCs w:val="24"/>
              </w:rPr>
            </w:pPr>
            <w:r>
              <w:rPr>
                <w:rFonts w:hint="eastAsia" w:ascii="宋体" w:hAnsi="宋体" w:cs="宋体"/>
                <w:b/>
                <w:color w:val="auto"/>
                <w:sz w:val="24"/>
                <w:szCs w:val="24"/>
              </w:rPr>
              <w:t>3、</w:t>
            </w:r>
            <w:r>
              <w:rPr>
                <w:rFonts w:hint="eastAsia" w:ascii="宋体" w:hAnsi="宋体" w:cs="宋体"/>
                <w:color w:val="auto"/>
                <w:sz w:val="24"/>
                <w:szCs w:val="24"/>
              </w:rPr>
              <w:t>《计算机软件产品开发文件编制指南》GB</w:t>
            </w:r>
            <w:r>
              <w:rPr>
                <w:color w:val="auto"/>
                <w:sz w:val="24"/>
                <w:szCs w:val="24"/>
              </w:rPr>
              <w:t xml:space="preserve">/T </w:t>
            </w:r>
            <w:r>
              <w:rPr>
                <w:rFonts w:hint="eastAsia" w:ascii="宋体" w:hAnsi="宋体" w:cs="宋体"/>
                <w:color w:val="auto"/>
                <w:sz w:val="24"/>
                <w:szCs w:val="24"/>
              </w:rPr>
              <w:t>8567</w:t>
            </w:r>
          </w:p>
          <w:p>
            <w:pPr>
              <w:spacing w:line="360" w:lineRule="auto"/>
              <w:rPr>
                <w:rFonts w:ascii="宋体" w:hAnsi="宋体" w:cs="宋体"/>
                <w:color w:val="auto"/>
                <w:sz w:val="24"/>
                <w:szCs w:val="24"/>
              </w:rPr>
            </w:pPr>
            <w:r>
              <w:rPr>
                <w:rFonts w:hint="eastAsia" w:ascii="宋体" w:hAnsi="宋体" w:cs="宋体"/>
                <w:b/>
                <w:color w:val="auto"/>
                <w:sz w:val="24"/>
                <w:szCs w:val="24"/>
              </w:rPr>
              <w:t>4、</w:t>
            </w:r>
            <w:r>
              <w:rPr>
                <w:rFonts w:hint="eastAsia" w:ascii="宋体" w:hAnsi="宋体" w:cs="宋体"/>
                <w:color w:val="auto"/>
                <w:sz w:val="24"/>
                <w:szCs w:val="24"/>
              </w:rPr>
              <w:t>《计算机场地安全要求》</w:t>
            </w:r>
            <w:r>
              <w:rPr>
                <w:rFonts w:ascii="宋体" w:hAnsi="宋体" w:cs="宋体"/>
                <w:color w:val="auto"/>
                <w:sz w:val="24"/>
                <w:szCs w:val="24"/>
              </w:rPr>
              <w:t>GB/T 9361</w:t>
            </w:r>
          </w:p>
          <w:p>
            <w:pPr>
              <w:spacing w:line="360" w:lineRule="auto"/>
              <w:rPr>
                <w:rFonts w:ascii="宋体" w:hAnsi="宋体" w:eastAsia="宋体" w:cs="宋体"/>
                <w:color w:val="auto"/>
                <w:sz w:val="24"/>
                <w:szCs w:val="24"/>
                <w:u w:val="single"/>
              </w:rPr>
            </w:pPr>
            <w:r>
              <w:rPr>
                <w:rFonts w:ascii="宋体" w:hAnsi="宋体" w:cs="宋体"/>
                <w:b/>
                <w:color w:val="auto"/>
                <w:sz w:val="24"/>
                <w:szCs w:val="24"/>
              </w:rPr>
              <w:t>5</w:t>
            </w:r>
            <w:r>
              <w:rPr>
                <w:rFonts w:hint="eastAsia" w:ascii="宋体" w:hAnsi="宋体" w:cs="宋体"/>
                <w:b/>
                <w:color w:val="auto"/>
                <w:sz w:val="24"/>
                <w:szCs w:val="24"/>
              </w:rPr>
              <w:t>、</w:t>
            </w:r>
            <w:r>
              <w:rPr>
                <w:rFonts w:hint="eastAsia" w:ascii="宋体" w:hAnsi="宋体" w:cs="宋体"/>
                <w:color w:val="auto"/>
                <w:sz w:val="24"/>
                <w:szCs w:val="24"/>
              </w:rPr>
              <w:t>《信息安全技术信息系统物理安全技术要求》</w:t>
            </w:r>
            <w:r>
              <w:rPr>
                <w:rFonts w:ascii="宋体" w:hAnsi="宋体" w:cs="宋体"/>
                <w:color w:val="auto"/>
                <w:sz w:val="24"/>
                <w:szCs w:val="24"/>
              </w:rPr>
              <w:t>GB/T 21052</w:t>
            </w:r>
          </w:p>
          <w:p>
            <w:pPr>
              <w:pStyle w:val="10"/>
              <w:ind w:left="0" w:firstLine="0"/>
              <w:rPr>
                <w:rFonts w:hint="eastAsia" w:ascii="宋体" w:hAnsi="宋体" w:cs="宋体"/>
                <w:color w:val="auto"/>
                <w:sz w:val="24"/>
                <w:szCs w:val="24"/>
              </w:rPr>
            </w:pPr>
            <w:r>
              <w:rPr>
                <w:rFonts w:hint="eastAsia" w:ascii="宋体" w:hAnsi="宋体" w:cs="宋体"/>
                <w:b/>
                <w:bCs/>
                <w:color w:val="auto"/>
                <w:sz w:val="24"/>
                <w:szCs w:val="24"/>
              </w:rPr>
              <w:t>6、</w:t>
            </w:r>
            <w:r>
              <w:rPr>
                <w:rFonts w:hint="eastAsia" w:ascii="宋体" w:hAnsi="宋体" w:cs="宋体"/>
                <w:color w:val="auto"/>
                <w:sz w:val="24"/>
                <w:szCs w:val="24"/>
              </w:rPr>
              <w:t>《建设电子文件与电子档案管理规范》CJJ/T 117</w:t>
            </w:r>
          </w:p>
          <w:p>
            <w:pPr>
              <w:pStyle w:val="10"/>
              <w:ind w:left="0" w:firstLine="0"/>
              <w:rPr>
                <w:b/>
                <w:bCs/>
                <w:sz w:val="24"/>
                <w:szCs w:val="24"/>
                <w:bdr w:val="single" w:color="auto" w:sz="4" w:space="0"/>
              </w:rPr>
            </w:pPr>
            <w:r>
              <w:rPr>
                <w:rFonts w:ascii="宋体" w:hAnsi="宋体" w:cs="宋体"/>
                <w:b/>
                <w:color w:val="auto"/>
                <w:sz w:val="24"/>
                <w:szCs w:val="24"/>
              </w:rPr>
              <w:t>7、</w:t>
            </w:r>
            <w:r>
              <w:rPr>
                <w:rFonts w:ascii="宋体" w:hAnsi="宋体" w:cs="宋体"/>
                <w:color w:val="auto"/>
                <w:sz w:val="24"/>
                <w:szCs w:val="24"/>
              </w:rPr>
              <w:t>《</w:t>
            </w:r>
            <w:r>
              <w:rPr>
                <w:rFonts w:hint="eastAsia" w:ascii="宋体" w:hAnsi="宋体" w:cs="宋体"/>
                <w:color w:val="auto"/>
                <w:sz w:val="24"/>
                <w:szCs w:val="24"/>
              </w:rPr>
              <w:t>住宅</w:t>
            </w:r>
            <w:r>
              <w:rPr>
                <w:rFonts w:ascii="宋体" w:hAnsi="宋体" w:cs="宋体"/>
                <w:color w:val="auto"/>
                <w:sz w:val="24"/>
                <w:szCs w:val="24"/>
              </w:rPr>
              <w:t>专项维修资金</w:t>
            </w:r>
            <w:r>
              <w:rPr>
                <w:rFonts w:hint="eastAsia" w:ascii="宋体" w:hAnsi="宋体" w:cs="宋体"/>
                <w:color w:val="auto"/>
                <w:sz w:val="24"/>
                <w:szCs w:val="24"/>
              </w:rPr>
              <w:t>管理</w:t>
            </w:r>
            <w:r>
              <w:rPr>
                <w:rFonts w:ascii="宋体" w:hAnsi="宋体" w:cs="宋体"/>
                <w:color w:val="auto"/>
                <w:sz w:val="24"/>
                <w:szCs w:val="24"/>
              </w:rPr>
              <w:t>基础信息数据标准》CJJ/T 257</w:t>
            </w:r>
          </w:p>
        </w:tc>
        <w:tc>
          <w:tcPr>
            <w:tcW w:w="4076" w:type="dxa"/>
            <w:vAlign w:val="center"/>
          </w:tcPr>
          <w:p>
            <w:pPr>
              <w:spacing w:line="360" w:lineRule="auto"/>
              <w:rPr>
                <w:rFonts w:ascii="宋体" w:hAnsi="宋体" w:cs="宋体"/>
                <w:color w:val="auto"/>
                <w:sz w:val="24"/>
                <w:szCs w:val="24"/>
              </w:rPr>
            </w:pPr>
            <w:r>
              <w:rPr>
                <w:rFonts w:ascii="宋体" w:hAnsi="宋体" w:cs="宋体"/>
                <w:b/>
                <w:color w:val="auto"/>
                <w:sz w:val="24"/>
                <w:szCs w:val="24"/>
              </w:rPr>
              <w:t>1</w:t>
            </w:r>
            <w:r>
              <w:rPr>
                <w:rFonts w:hint="eastAsia" w:ascii="宋体" w:hAnsi="宋体" w:cs="宋体"/>
                <w:b/>
                <w:color w:val="auto"/>
                <w:sz w:val="24"/>
                <w:szCs w:val="24"/>
              </w:rPr>
              <w:t>、</w:t>
            </w:r>
            <w:r>
              <w:rPr>
                <w:rFonts w:hint="eastAsia" w:ascii="宋体" w:hAnsi="宋体" w:cs="宋体"/>
                <w:color w:val="auto"/>
                <w:sz w:val="24"/>
                <w:szCs w:val="24"/>
              </w:rPr>
              <w:t>《电子信息系统机房设计规范》</w:t>
            </w:r>
            <w:r>
              <w:rPr>
                <w:rFonts w:ascii="宋体" w:hAnsi="宋体" w:cs="宋体"/>
                <w:color w:val="auto"/>
                <w:sz w:val="24"/>
                <w:szCs w:val="24"/>
              </w:rPr>
              <w:t>GB 50174</w:t>
            </w:r>
          </w:p>
          <w:p>
            <w:pPr>
              <w:spacing w:line="360" w:lineRule="auto"/>
              <w:rPr>
                <w:rFonts w:ascii="宋体" w:hAnsi="宋体" w:cs="宋体"/>
                <w:color w:val="auto"/>
                <w:sz w:val="24"/>
                <w:szCs w:val="24"/>
              </w:rPr>
            </w:pPr>
            <w:r>
              <w:rPr>
                <w:rFonts w:ascii="宋体" w:hAnsi="宋体" w:cs="宋体"/>
                <w:b/>
                <w:color w:val="auto"/>
                <w:sz w:val="24"/>
                <w:szCs w:val="24"/>
              </w:rPr>
              <w:t>2、</w:t>
            </w:r>
            <w:r>
              <w:rPr>
                <w:rFonts w:hint="eastAsia" w:ascii="宋体" w:hAnsi="宋体" w:cs="宋体"/>
                <w:color w:val="auto"/>
                <w:sz w:val="24"/>
                <w:szCs w:val="24"/>
              </w:rPr>
              <w:t>《计算机场地技术条件》</w:t>
            </w:r>
            <w:r>
              <w:rPr>
                <w:rFonts w:ascii="宋体" w:hAnsi="宋体" w:cs="宋体"/>
                <w:color w:val="auto"/>
                <w:sz w:val="24"/>
                <w:szCs w:val="24"/>
              </w:rPr>
              <w:t>GB</w:t>
            </w:r>
            <w:r>
              <w:rPr>
                <w:color w:val="auto"/>
                <w:sz w:val="24"/>
                <w:szCs w:val="24"/>
              </w:rPr>
              <w:t xml:space="preserve">/T </w:t>
            </w:r>
            <w:r>
              <w:rPr>
                <w:rFonts w:ascii="宋体" w:hAnsi="宋体" w:cs="宋体"/>
                <w:color w:val="auto"/>
                <w:sz w:val="24"/>
                <w:szCs w:val="24"/>
              </w:rPr>
              <w:t>2887</w:t>
            </w:r>
          </w:p>
          <w:p>
            <w:pPr>
              <w:spacing w:line="360" w:lineRule="auto"/>
              <w:rPr>
                <w:rFonts w:hint="eastAsia" w:ascii="宋体" w:hAnsi="宋体" w:cs="宋体"/>
                <w:color w:val="auto"/>
                <w:sz w:val="24"/>
                <w:szCs w:val="24"/>
              </w:rPr>
            </w:pPr>
            <w:r>
              <w:rPr>
                <w:rFonts w:hint="eastAsia" w:ascii="宋体" w:hAnsi="宋体" w:cs="宋体"/>
                <w:b/>
                <w:color w:val="auto"/>
                <w:sz w:val="24"/>
                <w:szCs w:val="24"/>
              </w:rPr>
              <w:t>3、</w:t>
            </w:r>
            <w:r>
              <w:rPr>
                <w:rFonts w:hint="eastAsia" w:ascii="宋体" w:hAnsi="宋体" w:cs="宋体"/>
                <w:color w:val="auto"/>
                <w:sz w:val="24"/>
                <w:szCs w:val="24"/>
              </w:rPr>
              <w:t>《计算机软件产品开发文件编制指南》GB</w:t>
            </w:r>
            <w:r>
              <w:rPr>
                <w:color w:val="auto"/>
                <w:sz w:val="24"/>
                <w:szCs w:val="24"/>
              </w:rPr>
              <w:t xml:space="preserve">/T </w:t>
            </w:r>
            <w:r>
              <w:rPr>
                <w:rFonts w:hint="eastAsia" w:ascii="宋体" w:hAnsi="宋体" w:cs="宋体"/>
                <w:color w:val="auto"/>
                <w:sz w:val="24"/>
                <w:szCs w:val="24"/>
              </w:rPr>
              <w:t>8567</w:t>
            </w:r>
          </w:p>
          <w:p>
            <w:pPr>
              <w:spacing w:line="360" w:lineRule="auto"/>
              <w:rPr>
                <w:rFonts w:ascii="宋体" w:hAnsi="宋体" w:cs="宋体"/>
                <w:color w:val="auto"/>
                <w:sz w:val="24"/>
                <w:szCs w:val="24"/>
              </w:rPr>
            </w:pPr>
            <w:r>
              <w:rPr>
                <w:rFonts w:hint="eastAsia" w:ascii="宋体" w:hAnsi="宋体" w:cs="宋体"/>
                <w:b/>
                <w:color w:val="auto"/>
                <w:sz w:val="24"/>
                <w:szCs w:val="24"/>
              </w:rPr>
              <w:t>4、</w:t>
            </w:r>
            <w:r>
              <w:rPr>
                <w:rFonts w:hint="eastAsia" w:ascii="宋体" w:hAnsi="宋体" w:cs="宋体"/>
                <w:color w:val="auto"/>
                <w:sz w:val="24"/>
                <w:szCs w:val="24"/>
              </w:rPr>
              <w:t>《计算机场地安全要求》</w:t>
            </w:r>
            <w:r>
              <w:rPr>
                <w:rFonts w:ascii="宋体" w:hAnsi="宋体" w:cs="宋体"/>
                <w:color w:val="auto"/>
                <w:sz w:val="24"/>
                <w:szCs w:val="24"/>
              </w:rPr>
              <w:t>GB/T 9361</w:t>
            </w:r>
          </w:p>
          <w:p>
            <w:pPr>
              <w:spacing w:line="360" w:lineRule="auto"/>
              <w:rPr>
                <w:rFonts w:hint="default" w:ascii="宋体" w:hAnsi="宋体" w:eastAsia="宋体" w:cs="宋体"/>
                <w:color w:val="auto"/>
                <w:sz w:val="24"/>
                <w:szCs w:val="24"/>
                <w:lang w:val="en-US" w:eastAsia="zh-CN"/>
              </w:rPr>
            </w:pPr>
            <w:r>
              <w:rPr>
                <w:rFonts w:hint="eastAsia" w:ascii="宋体" w:hAnsi="宋体" w:cs="宋体"/>
                <w:b/>
                <w:bCs/>
                <w:color w:val="auto"/>
                <w:sz w:val="24"/>
                <w:szCs w:val="24"/>
                <w:u w:val="single"/>
                <w:lang w:val="en-US" w:eastAsia="zh-CN"/>
              </w:rPr>
              <w:t>4A、</w:t>
            </w:r>
            <w:r>
              <w:rPr>
                <w:rFonts w:hint="eastAsia" w:ascii="宋体" w:hAnsi="宋体" w:cs="宋体"/>
                <w:color w:val="auto"/>
                <w:sz w:val="24"/>
                <w:szCs w:val="24"/>
                <w:u w:val="single"/>
              </w:rPr>
              <w:t>《电子文档归档与电子档案管理规范》GB/T 18894</w:t>
            </w:r>
          </w:p>
          <w:p>
            <w:pPr>
              <w:spacing w:line="360" w:lineRule="auto"/>
              <w:rPr>
                <w:rFonts w:ascii="宋体" w:hAnsi="宋体" w:cs="宋体"/>
                <w:color w:val="auto"/>
                <w:sz w:val="24"/>
                <w:szCs w:val="24"/>
              </w:rPr>
            </w:pPr>
            <w:r>
              <w:rPr>
                <w:rFonts w:ascii="宋体" w:hAnsi="宋体" w:cs="宋体"/>
                <w:b/>
                <w:color w:val="auto"/>
                <w:sz w:val="24"/>
                <w:szCs w:val="24"/>
              </w:rPr>
              <w:t>5</w:t>
            </w:r>
            <w:r>
              <w:rPr>
                <w:rFonts w:hint="eastAsia" w:ascii="宋体" w:hAnsi="宋体" w:cs="宋体"/>
                <w:b/>
                <w:color w:val="auto"/>
                <w:sz w:val="24"/>
                <w:szCs w:val="24"/>
              </w:rPr>
              <w:t>、</w:t>
            </w:r>
            <w:r>
              <w:rPr>
                <w:rFonts w:hint="eastAsia" w:ascii="宋体" w:hAnsi="宋体" w:cs="宋体"/>
                <w:color w:val="auto"/>
                <w:sz w:val="24"/>
                <w:szCs w:val="24"/>
              </w:rPr>
              <w:t>《信息安全技术信息系统物理安全技术要求》</w:t>
            </w:r>
            <w:r>
              <w:rPr>
                <w:rFonts w:ascii="宋体" w:hAnsi="宋体" w:cs="宋体"/>
                <w:color w:val="auto"/>
                <w:sz w:val="24"/>
                <w:szCs w:val="24"/>
              </w:rPr>
              <w:t>GB/T 21052</w:t>
            </w:r>
          </w:p>
          <w:p>
            <w:pPr>
              <w:spacing w:line="360" w:lineRule="auto"/>
              <w:rPr>
                <w:rFonts w:hint="eastAsia" w:ascii="宋体" w:hAnsi="宋体" w:eastAsia="宋体" w:cs="宋体"/>
                <w:color w:val="auto"/>
                <w:sz w:val="24"/>
                <w:szCs w:val="24"/>
                <w:u w:val="single"/>
              </w:rPr>
            </w:pPr>
            <w:r>
              <w:rPr>
                <w:rFonts w:hint="eastAsia"/>
                <w:b/>
                <w:bCs w:val="0"/>
                <w:color w:val="auto"/>
                <w:sz w:val="24"/>
                <w:szCs w:val="24"/>
                <w:u w:val="single"/>
                <w:lang w:val="en-US" w:eastAsia="zh-CN"/>
              </w:rPr>
              <w:t>5A、</w:t>
            </w:r>
            <w:r>
              <w:rPr>
                <w:rFonts w:hint="eastAsia"/>
                <w:bCs/>
                <w:color w:val="auto"/>
                <w:sz w:val="24"/>
                <w:szCs w:val="24"/>
                <w:u w:val="single"/>
              </w:rPr>
              <w:t>《信息系统安全等级保护基本要求》GB/T 22239</w:t>
            </w:r>
          </w:p>
          <w:p>
            <w:pPr>
              <w:spacing w:line="360" w:lineRule="auto"/>
              <w:rPr>
                <w:rFonts w:ascii="宋体" w:hAnsi="宋体" w:eastAsia="宋体" w:cs="宋体"/>
                <w:color w:val="auto"/>
                <w:sz w:val="24"/>
                <w:szCs w:val="24"/>
                <w:u w:val="single"/>
              </w:rPr>
            </w:pPr>
            <w:r>
              <w:rPr>
                <w:rFonts w:hint="eastAsia" w:ascii="宋体" w:hAnsi="宋体" w:eastAsia="宋体" w:cs="宋体"/>
                <w:b/>
                <w:bCs/>
                <w:color w:val="auto"/>
                <w:sz w:val="24"/>
                <w:szCs w:val="24"/>
                <w:u w:val="single"/>
                <w:lang w:val="en-US" w:eastAsia="zh-CN"/>
              </w:rPr>
              <w:t>5B、</w:t>
            </w:r>
            <w:r>
              <w:rPr>
                <w:rFonts w:hint="eastAsia" w:ascii="宋体" w:hAnsi="宋体" w:eastAsia="宋体" w:cs="宋体"/>
                <w:color w:val="auto"/>
                <w:sz w:val="24"/>
                <w:szCs w:val="24"/>
                <w:u w:val="single"/>
              </w:rPr>
              <w:t>《电子信息系统机房设计规范》</w:t>
            </w:r>
            <w:r>
              <w:rPr>
                <w:rFonts w:ascii="宋体" w:hAnsi="宋体" w:eastAsia="宋体" w:cs="宋体"/>
                <w:color w:val="auto"/>
                <w:sz w:val="24"/>
                <w:szCs w:val="24"/>
                <w:u w:val="single"/>
              </w:rPr>
              <w:t>GB 50174</w:t>
            </w:r>
          </w:p>
          <w:p>
            <w:pPr>
              <w:pStyle w:val="10"/>
              <w:ind w:left="0" w:firstLine="0"/>
              <w:rPr>
                <w:rFonts w:hint="eastAsia" w:ascii="宋体" w:hAnsi="宋体" w:eastAsia="宋体" w:cs="Times New Roman"/>
                <w:color w:val="auto"/>
                <w:sz w:val="24"/>
                <w:szCs w:val="24"/>
                <w:bdr w:val="single" w:color="auto" w:sz="4" w:space="0"/>
              </w:rPr>
            </w:pPr>
            <w:r>
              <w:rPr>
                <w:rFonts w:hint="eastAsia" w:ascii="宋体" w:hAnsi="宋体" w:eastAsia="宋体" w:cs="Times New Roman"/>
                <w:b/>
                <w:bCs/>
                <w:color w:val="auto"/>
                <w:sz w:val="24"/>
                <w:szCs w:val="24"/>
                <w:bdr w:val="single" w:color="auto" w:sz="4" w:space="0"/>
              </w:rPr>
              <w:t>6、</w:t>
            </w:r>
            <w:r>
              <w:rPr>
                <w:rFonts w:hint="eastAsia" w:ascii="宋体" w:hAnsi="宋体" w:eastAsia="宋体" w:cs="Times New Roman"/>
                <w:color w:val="auto"/>
                <w:sz w:val="24"/>
                <w:szCs w:val="24"/>
                <w:bdr w:val="single" w:color="auto" w:sz="4" w:space="0"/>
              </w:rPr>
              <w:t>《建设电子文件与电子档案管理规范》CJJ/T 117</w:t>
            </w:r>
          </w:p>
          <w:p>
            <w:pPr>
              <w:spacing w:line="360" w:lineRule="auto"/>
              <w:rPr>
                <w:rFonts w:ascii="宋体" w:hAnsi="宋体" w:eastAsia="宋体" w:cs="宋体"/>
                <w:kern w:val="0"/>
                <w:sz w:val="24"/>
                <w:szCs w:val="24"/>
                <w:lang w:val="en-US" w:eastAsia="zh-CN" w:bidi="ar"/>
              </w:rPr>
            </w:pPr>
            <w:r>
              <w:rPr>
                <w:rFonts w:ascii="宋体" w:hAnsi="宋体" w:cs="宋体"/>
                <w:b/>
                <w:color w:val="auto"/>
                <w:sz w:val="24"/>
                <w:szCs w:val="24"/>
              </w:rPr>
              <w:t>7、</w:t>
            </w:r>
            <w:r>
              <w:rPr>
                <w:rFonts w:ascii="宋体" w:hAnsi="宋体" w:cs="宋体"/>
                <w:color w:val="auto"/>
                <w:sz w:val="24"/>
                <w:szCs w:val="24"/>
              </w:rPr>
              <w:t>《</w:t>
            </w:r>
            <w:r>
              <w:rPr>
                <w:rFonts w:hint="eastAsia" w:ascii="宋体" w:hAnsi="宋体" w:cs="宋体"/>
                <w:color w:val="auto"/>
                <w:sz w:val="24"/>
                <w:szCs w:val="24"/>
              </w:rPr>
              <w:t>住宅</w:t>
            </w:r>
            <w:r>
              <w:rPr>
                <w:rFonts w:ascii="宋体" w:hAnsi="宋体" w:cs="宋体"/>
                <w:color w:val="auto"/>
                <w:sz w:val="24"/>
                <w:szCs w:val="24"/>
              </w:rPr>
              <w:t>专项维修资金</w:t>
            </w:r>
            <w:r>
              <w:rPr>
                <w:rFonts w:hint="eastAsia" w:ascii="宋体" w:hAnsi="宋体" w:cs="宋体"/>
                <w:color w:val="auto"/>
                <w:sz w:val="24"/>
                <w:szCs w:val="24"/>
              </w:rPr>
              <w:t>管理</w:t>
            </w:r>
            <w:r>
              <w:rPr>
                <w:rFonts w:ascii="宋体" w:hAnsi="宋体" w:cs="宋体"/>
                <w:color w:val="auto"/>
                <w:sz w:val="24"/>
                <w:szCs w:val="24"/>
              </w:rPr>
              <w:t>基础信息数据标准》CJJ/T 257</w:t>
            </w:r>
          </w:p>
        </w:tc>
      </w:tr>
    </w:tbl>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inherit">
    <w:altName w:val="Times New Roman"/>
    <w:panose1 w:val="00000000000000000000"/>
    <w:charset w:val="00"/>
    <w:family w:val="roman"/>
    <w:pitch w:val="default"/>
    <w:sig w:usb0="00000000" w:usb1="00000000" w:usb2="00000000" w:usb3="00000000" w:csb0="00040001" w:csb1="00000000"/>
  </w:font>
  <w:font w:name="Dotum">
    <w:altName w:val="Malgun Gothic"/>
    <w:panose1 w:val="020B0600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4BB94165"/>
    <w:rsid w:val="02421D02"/>
    <w:rsid w:val="03421F72"/>
    <w:rsid w:val="06856661"/>
    <w:rsid w:val="0FBD6AAA"/>
    <w:rsid w:val="10D80231"/>
    <w:rsid w:val="12784104"/>
    <w:rsid w:val="14421503"/>
    <w:rsid w:val="15D947C2"/>
    <w:rsid w:val="29CC7F7F"/>
    <w:rsid w:val="2C0F7862"/>
    <w:rsid w:val="2D5501FF"/>
    <w:rsid w:val="2DB14A97"/>
    <w:rsid w:val="32CD2D12"/>
    <w:rsid w:val="34873421"/>
    <w:rsid w:val="36E30EBE"/>
    <w:rsid w:val="3834566E"/>
    <w:rsid w:val="3D6562C9"/>
    <w:rsid w:val="48914416"/>
    <w:rsid w:val="4BB94165"/>
    <w:rsid w:val="4DDD4E6D"/>
    <w:rsid w:val="50FE4613"/>
    <w:rsid w:val="5214376D"/>
    <w:rsid w:val="54D77655"/>
    <w:rsid w:val="5A18236D"/>
    <w:rsid w:val="5C11169E"/>
    <w:rsid w:val="5FBE38EB"/>
    <w:rsid w:val="656E26AB"/>
    <w:rsid w:val="6DD93AE7"/>
    <w:rsid w:val="6ECD58F9"/>
    <w:rsid w:val="72DB1380"/>
    <w:rsid w:val="79386064"/>
    <w:rsid w:val="7BDF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table" w:styleId="6">
    <w:name w:val="Table Grid"/>
    <w:basedOn w:val="5"/>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qFormat/>
    <w:uiPriority w:val="0"/>
    <w:rPr>
      <w:i/>
    </w:rPr>
  </w:style>
  <w:style w:type="paragraph" w:customStyle="1" w:styleId="9">
    <w:name w:val="章"/>
    <w:basedOn w:val="1"/>
    <w:qFormat/>
    <w:uiPriority w:val="99"/>
    <w:pPr>
      <w:spacing w:beforeLines="100" w:afterLines="100" w:line="300" w:lineRule="auto"/>
      <w:jc w:val="center"/>
      <w:outlineLvl w:val="0"/>
    </w:pPr>
    <w:rPr>
      <w:rFonts w:ascii="Times New Roman" w:hAnsi="Times New Roman" w:cs="Times New Roman"/>
      <w:b/>
      <w:bCs/>
      <w:sz w:val="28"/>
      <w:szCs w:val="28"/>
    </w:rPr>
  </w:style>
  <w:style w:type="paragraph" w:customStyle="1" w:styleId="10">
    <w:name w:val="正文2"/>
    <w:basedOn w:val="1"/>
    <w:qFormat/>
    <w:uiPriority w:val="0"/>
    <w:pPr>
      <w:spacing w:line="360" w:lineRule="auto"/>
      <w:ind w:left="420" w:firstLine="420"/>
    </w:pPr>
    <w:rPr>
      <w:rFonts w:ascii="宋体" w:hAnsi="宋体" w:cs="Times New Roman"/>
      <w:kern w:val="0"/>
      <w:sz w:val="28"/>
      <w:szCs w:val="28"/>
    </w:rPr>
  </w:style>
  <w:style w:type="paragraph" w:customStyle="1" w:styleId="11">
    <w:name w:val="正文3"/>
    <w:basedOn w:val="1"/>
    <w:qFormat/>
    <w:uiPriority w:val="0"/>
    <w:pPr>
      <w:spacing w:line="360" w:lineRule="auto"/>
      <w:ind w:left="850" w:leftChars="405" w:firstLine="423" w:firstLineChars="151"/>
    </w:pPr>
    <w:rPr>
      <w:rFonts w:ascii="宋体" w:hAnsi="宋体"/>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2023-03-14T06:28:00Z</dcterms:created>
  <dc:creator>admin</dc:creator>
  <cp:lastModifiedBy>Jamin</cp:lastModifiedBy>
  <dcterms:modified xsi:type="dcterms:W3CDTF">2023-08-22T02:38:33Z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5BF8021517B44F59A554081A1F232172_13</vt:lpwstr>
  </property>
</Properties>
</file>