
<file path=[Content_Types].xml><?xml version="1.0" encoding="utf-8"?>
<Types xmlns="http://schemas.openxmlformats.org/package/2006/content-types">
  <Default Extension="xml" ContentType="application/xml"/>
  <Default Extension="wmf" ContentType="image/x-wmf"/>
  <Default Extension="png" ContentType="image/png"/>
  <Default Extension="emf" ContentType="image/x-emf"/>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1"/>
        <w:tblW w:w="9354" w:type="dxa"/>
        <w:tblInd w:w="0" w:type="dxa"/>
        <w:tblLayout w:type="fixed"/>
        <w:tblCellMar>
          <w:top w:w="0" w:type="dxa"/>
          <w:left w:w="0" w:type="dxa"/>
          <w:bottom w:w="0" w:type="dxa"/>
          <w:right w:w="0" w:type="dxa"/>
        </w:tblCellMar>
      </w:tblPr>
      <w:tblGrid>
        <w:gridCol w:w="509"/>
        <w:gridCol w:w="8845"/>
      </w:tblGrid>
      <w:tr>
        <w:tblPrEx>
          <w:tblCellMar>
            <w:top w:w="0" w:type="dxa"/>
            <w:left w:w="0" w:type="dxa"/>
            <w:bottom w:w="0" w:type="dxa"/>
            <w:right w:w="0" w:type="dxa"/>
          </w:tblCellMar>
        </w:tblPrEx>
        <w:tc>
          <w:tcPr>
            <w:tcW w:w="509" w:type="dxa"/>
          </w:tcPr>
          <w:p>
            <w:pPr>
              <w:pStyle w:val="22"/>
              <w:framePr w:wrap="notBeside" w:vAnchor="page" w:hAnchor="page" w:x="1372" w:y="568"/>
              <w:tabs>
                <w:tab w:val="clear" w:pos="4153"/>
                <w:tab w:val="clear" w:pos="8306"/>
              </w:tabs>
              <w:spacing w:line="240" w:lineRule="auto"/>
              <w:jc w:val="left"/>
              <w:rPr>
                <w:rFonts w:ascii="黑体" w:hAnsi="黑体" w:eastAsia="黑体" w:cs="黑体"/>
                <w:sz w:val="21"/>
                <w:szCs w:val="21"/>
              </w:rPr>
            </w:pPr>
            <w:r>
              <w:rPr>
                <w:rFonts w:ascii="Times New Roman" w:hAnsi="Times New Roman" w:eastAsia="黑体"/>
                <w:sz w:val="21"/>
                <w:szCs w:val="21"/>
              </w:rPr>
              <w:t>ICS</w:t>
            </w:r>
          </w:p>
        </w:tc>
        <w:tc>
          <w:tcPr>
            <w:tcW w:w="8845" w:type="dxa"/>
          </w:tcPr>
          <w:p>
            <w:pPr>
              <w:pStyle w:val="22"/>
              <w:framePr w:wrap="notBeside" w:vAnchor="page" w:hAnchor="page" w:x="1372" w:y="568"/>
              <w:tabs>
                <w:tab w:val="clear" w:pos="4153"/>
                <w:tab w:val="clear" w:pos="8306"/>
              </w:tabs>
              <w:spacing w:line="240" w:lineRule="auto"/>
              <w:jc w:val="both"/>
              <w:rPr>
                <w:rFonts w:ascii="宋体" w:hAnsi="宋体"/>
                <w:sz w:val="21"/>
                <w:szCs w:val="21"/>
              </w:rPr>
            </w:pPr>
            <w:r>
              <w:rPr>
                <w:rFonts w:hint="eastAsia" w:ascii="黑体" w:hAnsi="黑体" w:eastAsia="黑体" w:cs="黑体"/>
                <w:sz w:val="21"/>
                <w:szCs w:val="21"/>
              </w:rPr>
              <w:fldChar w:fldCharType="begin">
                <w:ffData>
                  <w:name w:val="ICS"/>
                  <w:enabled/>
                  <w:calcOnExit w:val="0"/>
                  <w:textInput>
                    <w:default w:val="点击此处添加ICS号"/>
                  </w:textInput>
                </w:ffData>
              </w:fldChar>
            </w:r>
            <w:bookmarkStart w:id="0" w:name="ICS"/>
            <w:r>
              <w:rPr>
                <w:rFonts w:hint="eastAsia" w:ascii="黑体" w:hAnsi="黑体" w:eastAsia="黑体" w:cs="黑体"/>
                <w:sz w:val="21"/>
                <w:szCs w:val="21"/>
              </w:rPr>
              <w:instrText xml:space="preserve"> FORMTEXT </w:instrText>
            </w:r>
            <w:r>
              <w:rPr>
                <w:rFonts w:hint="eastAsia" w:ascii="黑体" w:hAnsi="黑体" w:eastAsia="黑体" w:cs="黑体"/>
                <w:sz w:val="21"/>
                <w:szCs w:val="21"/>
              </w:rPr>
              <w:fldChar w:fldCharType="separate"/>
            </w:r>
            <w:r>
              <w:rPr>
                <w:rFonts w:hint="eastAsia" w:ascii="黑体" w:hAnsi="黑体" w:eastAsia="黑体" w:cs="黑体"/>
                <w:sz w:val="21"/>
                <w:szCs w:val="21"/>
              </w:rPr>
              <w:t>91．060．50     </w:t>
            </w:r>
            <w:r>
              <w:rPr>
                <w:rFonts w:hint="eastAsia" w:ascii="黑体" w:hAnsi="黑体" w:eastAsia="黑体" w:cs="黑体"/>
                <w:sz w:val="21"/>
                <w:szCs w:val="21"/>
              </w:rPr>
              <w:fldChar w:fldCharType="end"/>
            </w:r>
            <w:bookmarkEnd w:id="0"/>
          </w:p>
        </w:tc>
      </w:tr>
      <w:tr>
        <w:tblPrEx>
          <w:tblCellMar>
            <w:top w:w="0" w:type="dxa"/>
            <w:left w:w="0" w:type="dxa"/>
            <w:bottom w:w="0" w:type="dxa"/>
            <w:right w:w="0" w:type="dxa"/>
          </w:tblCellMar>
        </w:tblPrEx>
        <w:tc>
          <w:tcPr>
            <w:tcW w:w="509" w:type="dxa"/>
          </w:tcPr>
          <w:p>
            <w:pPr>
              <w:pStyle w:val="22"/>
              <w:framePr w:wrap="notBeside" w:vAnchor="page" w:hAnchor="page" w:x="1372" w:y="568"/>
              <w:tabs>
                <w:tab w:val="clear" w:pos="4153"/>
                <w:tab w:val="clear" w:pos="8306"/>
              </w:tabs>
              <w:spacing w:before="40" w:line="240" w:lineRule="auto"/>
              <w:jc w:val="left"/>
              <w:rPr>
                <w:rFonts w:ascii="黑体" w:hAnsi="黑体" w:eastAsia="黑体" w:cs="黑体"/>
                <w:sz w:val="21"/>
                <w:szCs w:val="21"/>
              </w:rPr>
            </w:pPr>
            <w:r>
              <w:rPr>
                <w:rFonts w:ascii="Times New Roman" w:hAnsi="Times New Roman" w:eastAsia="黑体"/>
                <w:sz w:val="21"/>
                <w:szCs w:val="21"/>
              </w:rPr>
              <w:t>CCS</w:t>
            </w:r>
          </w:p>
        </w:tc>
        <w:tc>
          <w:tcPr>
            <w:tcW w:w="8845" w:type="dxa"/>
          </w:tcPr>
          <w:p>
            <w:pPr>
              <w:pStyle w:val="22"/>
              <w:framePr w:wrap="notBeside" w:vAnchor="page" w:hAnchor="page" w:x="1372" w:y="568"/>
              <w:tabs>
                <w:tab w:val="clear" w:pos="4153"/>
                <w:tab w:val="clear" w:pos="8306"/>
              </w:tabs>
              <w:spacing w:before="40" w:line="240" w:lineRule="auto"/>
              <w:jc w:val="left"/>
              <w:rPr>
                <w:rFonts w:ascii="宋体" w:hAnsi="宋体"/>
                <w:sz w:val="21"/>
                <w:szCs w:val="21"/>
              </w:rPr>
            </w:pPr>
            <w:r>
              <w:rPr>
                <w:rFonts w:hint="eastAsia" w:ascii="黑体" w:hAnsi="黑体" w:eastAsia="黑体" w:cs="黑体"/>
                <w:sz w:val="21"/>
                <w:szCs w:val="21"/>
              </w:rPr>
              <w:fldChar w:fldCharType="begin">
                <w:ffData>
                  <w:name w:val="CSDN"/>
                  <w:enabled/>
                  <w:calcOnExit w:val="0"/>
                  <w:textInput>
                    <w:default w:val="点击此处添加CCS号"/>
                  </w:textInput>
                </w:ffData>
              </w:fldChar>
            </w:r>
            <w:bookmarkStart w:id="1" w:name="CSDN"/>
            <w:r>
              <w:rPr>
                <w:rFonts w:hint="eastAsia" w:ascii="黑体" w:hAnsi="黑体" w:eastAsia="黑体" w:cs="黑体"/>
                <w:sz w:val="21"/>
                <w:szCs w:val="21"/>
              </w:rPr>
              <w:instrText xml:space="preserve"> FORMTEXT </w:instrText>
            </w:r>
            <w:r>
              <w:rPr>
                <w:rFonts w:hint="eastAsia" w:ascii="黑体" w:hAnsi="黑体" w:eastAsia="黑体" w:cs="黑体"/>
                <w:sz w:val="21"/>
                <w:szCs w:val="21"/>
              </w:rPr>
              <w:fldChar w:fldCharType="separate"/>
            </w:r>
            <w:r>
              <w:rPr>
                <w:rFonts w:hint="eastAsia" w:ascii="黑体" w:hAnsi="黑体" w:eastAsia="黑体" w:cs="黑体"/>
                <w:sz w:val="21"/>
                <w:szCs w:val="21"/>
              </w:rPr>
              <w:t>P 32    </w:t>
            </w:r>
            <w:r>
              <w:rPr>
                <w:rFonts w:hint="eastAsia" w:ascii="黑体" w:hAnsi="黑体" w:eastAsia="黑体" w:cs="黑体"/>
                <w:sz w:val="21"/>
                <w:szCs w:val="21"/>
              </w:rPr>
              <w:fldChar w:fldCharType="end"/>
            </w:r>
            <w:bookmarkEnd w:id="1"/>
          </w:p>
        </w:tc>
      </w:tr>
    </w:tbl>
    <w:p>
      <w:pPr>
        <w:pStyle w:val="42"/>
        <w:framePr w:w="9639" w:h="624" w:hRule="exact" w:hSpace="181" w:vSpace="181" w:wrap="around" w:vAnchor="page" w:hAnchor="page" w:xAlign="center" w:y="2269" w:anchorLock="1"/>
        <w:rPr>
          <w:rFonts w:hAnsi="宋体"/>
        </w:rPr>
      </w:pPr>
      <w:bookmarkStart w:id="2" w:name="_Hlk26473981"/>
      <w:r>
        <w:rPr>
          <w:rFonts w:hint="eastAsia" w:hAnsi="宋体"/>
        </w:rPr>
        <w:t>中华人民共和国国家标准</w:t>
      </w:r>
    </w:p>
    <w:bookmarkEnd w:id="2"/>
    <w:p>
      <w:pPr>
        <w:pStyle w:val="177"/>
        <w:framePr w:w="9356" w:h="624" w:hRule="exact" w:hSpace="181" w:vSpace="181" w:wrap="around" w:vAnchor="page" w:hAnchor="page" w:x="1419" w:y="3284"/>
        <w:rPr>
          <w:rFonts w:ascii="宋体" w:hAnsi="宋体" w:eastAsia="宋体"/>
        </w:rPr>
      </w:pPr>
      <w:r>
        <w:rPr>
          <w:rFonts w:ascii="宋体" w:hAnsi="宋体" w:eastAsia="宋体"/>
        </w:rPr>
        <w:fldChar w:fldCharType="begin">
          <w:ffData>
            <w:name w:val="文字1"/>
            <w:enabled/>
            <w:calcOnExit w:val="0"/>
            <w:textInput>
              <w:default w:val="GB/T"/>
            </w:textInput>
          </w:ffData>
        </w:fldChar>
      </w:r>
      <w:bookmarkStart w:id="3" w:name="文字1"/>
      <w:r>
        <w:rPr>
          <w:rFonts w:ascii="宋体" w:hAnsi="宋体" w:eastAsia="宋体"/>
        </w:rPr>
        <w:instrText xml:space="preserve"> FORMTEXT </w:instrText>
      </w:r>
      <w:r>
        <w:rPr>
          <w:rFonts w:ascii="宋体" w:hAnsi="宋体" w:eastAsia="宋体"/>
        </w:rPr>
        <w:fldChar w:fldCharType="separate"/>
      </w:r>
      <w:r>
        <w:rPr>
          <w:rFonts w:ascii="宋体" w:hAnsi="宋体" w:eastAsia="宋体"/>
        </w:rPr>
        <w:t>GB/</w:t>
      </w:r>
      <w:r>
        <w:rPr>
          <w:rFonts w:hint="eastAsia" w:ascii="宋体" w:hAnsi="宋体" w:eastAsia="宋体"/>
        </w:rPr>
        <w:t>T 29734.4-XXXX</w:t>
      </w:r>
      <w:r>
        <w:rPr>
          <w:rFonts w:ascii="宋体" w:hAnsi="宋体" w:eastAsia="宋体"/>
        </w:rPr>
        <w:fldChar w:fldCharType="end"/>
      </w:r>
      <w:bookmarkEnd w:id="3"/>
    </w:p>
    <w:p>
      <w:pPr>
        <w:pStyle w:val="178"/>
        <w:framePr w:w="9356" w:h="624" w:hRule="exact" w:hSpace="181" w:vSpace="181" w:wrap="around" w:vAnchor="page" w:hAnchor="page" w:x="1419" w:y="3284"/>
        <w:rPr>
          <w:rFonts w:ascii="宋体" w:hAnsi="宋体" w:eastAsia="宋体"/>
        </w:rPr>
      </w:pPr>
      <w:bookmarkStart w:id="4" w:name="OSTD_CODE"/>
      <w:r>
        <w:rPr>
          <w:rFonts w:ascii="宋体" w:hAnsi="宋体" w:eastAsia="宋体"/>
        </w:rPr>
        <w:fldChar w:fldCharType="begin">
          <w:ffData>
            <w:name w:val="OSTD_CODE"/>
            <w:enabled/>
            <w:calcOnExit w:val="0"/>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     </w:t>
      </w:r>
      <w:r>
        <w:rPr>
          <w:rFonts w:ascii="宋体" w:hAnsi="宋体" w:eastAsia="宋体"/>
        </w:rPr>
        <w:fldChar w:fldCharType="end"/>
      </w:r>
      <w:bookmarkEnd w:id="4"/>
    </w:p>
    <w:p>
      <w:pPr>
        <w:spacing w:line="240" w:lineRule="auto"/>
        <w:rPr>
          <w:rFonts w:ascii="宋体" w:hAnsi="宋体"/>
          <w:kern w:val="0"/>
          <w:sz w:val="52"/>
          <w:szCs w:val="20"/>
        </w:rPr>
      </w:pPr>
      <w:r>
        <w:rPr>
          <w:rFonts w:ascii="宋体" w:hAnsi="宋体"/>
          <w:kern w:val="0"/>
          <w:sz w:val="52"/>
          <w:szCs w:val="20"/>
        </w:rPr>
        <w:pict>
          <v:line id="直接连接符 73" o:spid="_x0000_s1026" o:spt="20" style="position:absolute;left:0pt;margin-left:70.9pt;margin-top:212.65pt;height:0.05pt;width:481.9pt;mso-position-horizontal-relative:page;mso-position-vertical-relative:page;z-index:251677696;mso-width-relative:page;mso-height-relative:page;" coordsize="21600,21600" o:allowoverlap="f" o:gfxdata="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wId9zYAAAADAEAAA8AAAAAAAAAAQAgAAAAIgAAAGRycy9kb3ducmV2LnhtbFBLAQIUABQAAAAI&#10;AIdO4kCNBwhl7QEAALQDAAAOAAAAAAAAAAEAIAAAACcBAABkcnMvZTJvRG9jLnhtbFBLBQYAAAAA&#10;BgAGAFkBAACGBQAAAAA=&#10;">
            <v:path arrowok="t"/>
            <v:fill focussize="0,0"/>
            <v:stroke/>
            <v:imagedata o:title=""/>
            <o:lock v:ext="edit"/>
          </v:line>
        </w:pict>
      </w:r>
      <w:r>
        <w:rPr>
          <w:rFonts w:ascii="宋体" w:hAnsi="宋体"/>
          <w:kern w:val="0"/>
          <w:sz w:val="52"/>
          <w:szCs w:val="20"/>
        </w:rPr>
        <w:drawing>
          <wp:anchor distT="0" distB="0" distL="114300" distR="114300" simplePos="0" relativeHeight="251661312" behindDoc="0" locked="0" layoutInCell="1" allowOverlap="0">
            <wp:simplePos x="0" y="0"/>
            <wp:positionH relativeFrom="page">
              <wp:posOffset>5166360</wp:posOffset>
            </wp:positionH>
            <wp:positionV relativeFrom="page">
              <wp:posOffset>466725</wp:posOffset>
            </wp:positionV>
            <wp:extent cx="1447165" cy="734695"/>
            <wp:effectExtent l="0" t="0" r="0"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447165" cy="734695"/>
                    </a:xfrm>
                    <a:prstGeom prst="rect">
                      <a:avLst/>
                    </a:prstGeom>
                    <a:noFill/>
                  </pic:spPr>
                </pic:pic>
              </a:graphicData>
            </a:graphic>
          </wp:anchor>
        </w:drawing>
      </w:r>
    </w:p>
    <w:p>
      <w:pPr>
        <w:pStyle w:val="42"/>
        <w:framePr w:w="9639" w:h="6976" w:hRule="exact" w:wrap="around" w:vAnchor="page" w:hAnchor="page" w:xAlign="center" w:y="6408" w:anchorLock="1"/>
        <w:jc w:val="center"/>
        <w:rPr>
          <w:rFonts w:hAnsi="宋体"/>
          <w:b w:val="0"/>
          <w:bCs w:val="0"/>
          <w:w w:val="100"/>
        </w:rPr>
      </w:pPr>
    </w:p>
    <w:p>
      <w:pPr>
        <w:pStyle w:val="179"/>
        <w:framePr w:w="9639" w:h="6974" w:hRule="exact" w:wrap="around" w:vAnchor="page" w:hAnchor="page" w:x="1419" w:y="6408" w:anchorLock="1"/>
        <w:rPr>
          <w:rFonts w:ascii="宋体" w:hAnsi="宋体" w:eastAsia="宋体"/>
        </w:rPr>
      </w:pPr>
      <w:bookmarkStart w:id="5" w:name="CSTD_NAME"/>
      <w:r>
        <w:rPr>
          <w:rFonts w:hint="eastAsia" w:cs="黑体"/>
        </w:rPr>
        <w:fldChar w:fldCharType="begin">
          <w:ffData>
            <w:name w:val="CSTD_NAME"/>
            <w:enabled/>
            <w:calcOnExit w:val="0"/>
            <w:textInput>
              <w:default w:val="建筑用节能门窗 第4部分：玻璃纤维增强复合材料门窗"/>
            </w:textInput>
          </w:ffData>
        </w:fldChar>
      </w:r>
      <w:r>
        <w:rPr>
          <w:rFonts w:hint="eastAsia" w:cs="黑体"/>
        </w:rPr>
        <w:instrText xml:space="preserve"> FORMTEXT </w:instrText>
      </w:r>
      <w:r>
        <w:rPr>
          <w:rFonts w:hint="eastAsia" w:cs="黑体"/>
        </w:rPr>
        <w:fldChar w:fldCharType="separate"/>
      </w:r>
      <w:r>
        <w:rPr>
          <w:rFonts w:hint="eastAsia" w:cs="黑体"/>
        </w:rPr>
        <w:t>建筑用节能门窗 第4部分：玻璃纤维增强复合材料门窗</w:t>
      </w:r>
      <w:r>
        <w:rPr>
          <w:rFonts w:hint="eastAsia" w:cs="黑体"/>
        </w:rPr>
        <w:fldChar w:fldCharType="end"/>
      </w:r>
      <w:bookmarkEnd w:id="5"/>
    </w:p>
    <w:p>
      <w:pPr>
        <w:framePr w:w="9639" w:h="6974" w:hRule="exact" w:wrap="around" w:vAnchor="page" w:hAnchor="page" w:x="1419" w:y="6408" w:anchorLock="1"/>
        <w:rPr>
          <w:rFonts w:ascii="宋体" w:hAnsi="宋体"/>
        </w:rPr>
      </w:pPr>
    </w:p>
    <w:p>
      <w:pPr>
        <w:pStyle w:val="112"/>
        <w:framePr w:w="9639" w:h="6974" w:hRule="exact" w:wrap="around" w:vAnchor="page" w:hAnchor="page" w:x="1419" w:y="6408" w:anchorLock="1"/>
        <w:textAlignment w:val="bottom"/>
        <w:rPr>
          <w:rFonts w:ascii="宋体" w:hAnsi="宋体"/>
          <w:szCs w:val="28"/>
        </w:rPr>
      </w:pPr>
      <w:r>
        <w:rPr>
          <w:rFonts w:eastAsia="黑体" w:cs="Times New Roman"/>
          <w:szCs w:val="28"/>
        </w:rPr>
        <w:fldChar w:fldCharType="begin">
          <w:ffData>
            <w:name w:val="ESTD_NAME"/>
            <w:enabled/>
            <w:calcOnExit w:val="0"/>
            <w:textInput>
              <w:default w:val="Energy-saving windows and doors for buildings—Part 4：Glass fiber reinforced composite material windows and doors"/>
            </w:textInput>
          </w:ffData>
        </w:fldChar>
      </w:r>
      <w:bookmarkStart w:id="6" w:name="ESTD_NAME"/>
      <w:r>
        <w:rPr>
          <w:rFonts w:eastAsia="黑体" w:cs="Times New Roman"/>
          <w:szCs w:val="28"/>
        </w:rPr>
        <w:instrText xml:space="preserve"> FORMTEXT </w:instrText>
      </w:r>
      <w:r>
        <w:rPr>
          <w:rFonts w:eastAsia="黑体" w:cs="Times New Roman"/>
          <w:szCs w:val="28"/>
        </w:rPr>
        <w:fldChar w:fldCharType="separate"/>
      </w:r>
      <w:r>
        <w:rPr>
          <w:rFonts w:eastAsia="黑体" w:cs="Times New Roman"/>
          <w:szCs w:val="28"/>
        </w:rPr>
        <w:t>Energy-saving windows and doors for buildings—Part 4：Glass fiber reinforced composite material windows and doors</w:t>
      </w:r>
      <w:r>
        <w:rPr>
          <w:rFonts w:eastAsia="黑体" w:cs="Times New Roman"/>
          <w:szCs w:val="28"/>
        </w:rPr>
        <w:fldChar w:fldCharType="end"/>
      </w:r>
      <w:bookmarkEnd w:id="6"/>
    </w:p>
    <w:p>
      <w:pPr>
        <w:pStyle w:val="112"/>
        <w:framePr w:w="9639" w:h="6974" w:hRule="exact" w:wrap="around" w:vAnchor="page" w:hAnchor="page" w:x="1419" w:y="6408" w:anchorLock="1"/>
        <w:textAlignment w:val="bottom"/>
        <w:rPr>
          <w:rFonts w:ascii="宋体" w:hAnsi="宋体"/>
          <w:szCs w:val="28"/>
        </w:rPr>
      </w:pPr>
    </w:p>
    <w:p>
      <w:pPr>
        <w:framePr w:w="9639" w:h="6974" w:hRule="exact" w:wrap="around" w:vAnchor="page" w:hAnchor="page" w:x="1419" w:y="6408" w:anchorLock="1"/>
        <w:spacing w:line="760" w:lineRule="exact"/>
        <w:rPr>
          <w:rFonts w:ascii="宋体" w:hAnsi="宋体"/>
        </w:rPr>
      </w:pPr>
    </w:p>
    <w:p>
      <w:pPr>
        <w:pStyle w:val="112"/>
        <w:framePr w:w="9639" w:h="6974" w:hRule="exact" w:wrap="around" w:vAnchor="page" w:hAnchor="page" w:x="1419" w:y="6408" w:anchorLock="1"/>
        <w:textAlignment w:val="bottom"/>
        <w:rPr>
          <w:rFonts w:ascii="宋体" w:hAnsi="宋体"/>
          <w:szCs w:val="28"/>
        </w:rPr>
      </w:pPr>
      <w:r>
        <w:rPr>
          <w:rFonts w:hint="eastAsia" w:ascii="宋体" w:hAnsi="宋体"/>
          <w:szCs w:val="28"/>
        </w:rPr>
        <w:t>征求意见稿</w:t>
      </w:r>
    </w:p>
    <w:p>
      <w:pPr>
        <w:pStyle w:val="112"/>
        <w:framePr w:w="9639" w:h="6974" w:hRule="exact" w:wrap="around" w:vAnchor="page" w:hAnchor="page" w:x="1419" w:y="6408" w:anchorLock="1"/>
        <w:spacing w:before="440" w:after="160"/>
        <w:textAlignment w:val="bottom"/>
        <w:rPr>
          <w:rFonts w:ascii="宋体" w:hAnsi="宋体"/>
          <w:sz w:val="24"/>
          <w:szCs w:val="28"/>
        </w:rPr>
      </w:pPr>
      <w:bookmarkStart w:id="7" w:name="下拉1"/>
      <w:r>
        <w:rPr>
          <w:rFonts w:ascii="宋体" w:hAnsi="宋体"/>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r>
        <w:rPr>
          <w:rFonts w:ascii="宋体" w:hAnsi="宋体"/>
          <w:sz w:val="24"/>
          <w:szCs w:val="28"/>
        </w:rPr>
        <w:instrText xml:space="preserve"> FORMDROPDOWN </w:instrText>
      </w:r>
      <w:r>
        <w:rPr>
          <w:rFonts w:ascii="宋体" w:hAnsi="宋体"/>
          <w:sz w:val="24"/>
          <w:szCs w:val="28"/>
        </w:rPr>
        <w:fldChar w:fldCharType="separate"/>
      </w:r>
      <w:r>
        <w:rPr>
          <w:rFonts w:ascii="宋体" w:hAnsi="宋体"/>
          <w:sz w:val="24"/>
          <w:szCs w:val="28"/>
        </w:rPr>
        <w:fldChar w:fldCharType="end"/>
      </w:r>
      <w:bookmarkEnd w:id="7"/>
    </w:p>
    <w:p>
      <w:pPr>
        <w:pStyle w:val="112"/>
        <w:framePr w:w="9639" w:h="6974" w:hRule="exact" w:wrap="around" w:vAnchor="page" w:hAnchor="page" w:x="1419" w:y="6408" w:anchorLock="1"/>
        <w:spacing w:before="180" w:line="240" w:lineRule="atLeast"/>
        <w:textAlignment w:val="bottom"/>
        <w:rPr>
          <w:rFonts w:ascii="宋体" w:hAnsi="宋体"/>
          <w:sz w:val="21"/>
          <w:szCs w:val="28"/>
        </w:rPr>
      </w:pPr>
      <w:bookmarkStart w:id="164" w:name="_GoBack"/>
      <w:bookmarkEnd w:id="164"/>
    </w:p>
    <w:p>
      <w:pPr>
        <w:pStyle w:val="112"/>
        <w:framePr w:w="9639" w:h="6974" w:hRule="exact" w:wrap="around" w:vAnchor="page" w:hAnchor="page" w:x="1419" w:y="6408" w:anchorLock="1"/>
        <w:spacing w:before="720" w:beforeLines="300" w:after="72" w:afterLines="30" w:line="240" w:lineRule="auto"/>
        <w:textAlignment w:val="bottom"/>
        <w:rPr>
          <w:rFonts w:ascii="宋体" w:hAnsi="宋体"/>
          <w:b/>
          <w:sz w:val="21"/>
          <w:szCs w:val="28"/>
        </w:rPr>
      </w:pPr>
      <w:bookmarkStart w:id="8" w:name="下拉2"/>
      <w:r>
        <w:rPr>
          <w:rFonts w:ascii="宋体" w:hAnsi="宋体"/>
          <w:b/>
          <w:sz w:val="21"/>
          <w:szCs w:val="28"/>
        </w:rPr>
        <w:fldChar w:fldCharType="begin">
          <w:ffData>
            <w:name w:val="下拉2"/>
            <w:enabled/>
            <w:calcOnExit w:val="0"/>
            <w:ddList>
              <w:listEntry w:val=" "/>
              <w:listEntry w:val="在提交反馈意见时，请将您知道的相关专利连同支持性文件一并附上。"/>
            </w:ddList>
          </w:ffData>
        </w:fldChar>
      </w:r>
      <w:r>
        <w:rPr>
          <w:rFonts w:ascii="宋体" w:hAnsi="宋体"/>
          <w:b/>
          <w:sz w:val="21"/>
          <w:szCs w:val="28"/>
        </w:rPr>
        <w:instrText xml:space="preserve"> FORMDROPDOWN </w:instrText>
      </w:r>
      <w:r>
        <w:rPr>
          <w:rFonts w:ascii="宋体" w:hAnsi="宋体"/>
          <w:b/>
          <w:sz w:val="21"/>
          <w:szCs w:val="28"/>
        </w:rPr>
        <w:fldChar w:fldCharType="separate"/>
      </w:r>
      <w:r>
        <w:rPr>
          <w:rFonts w:ascii="宋体" w:hAnsi="宋体"/>
          <w:b/>
          <w:sz w:val="21"/>
          <w:szCs w:val="28"/>
        </w:rPr>
        <w:fldChar w:fldCharType="end"/>
      </w:r>
      <w:bookmarkEnd w:id="8"/>
    </w:p>
    <w:p>
      <w:pPr>
        <w:pStyle w:val="175"/>
        <w:framePr w:w="3997" w:h="471" w:hRule="exact" w:vSpace="181" w:wrap="around" w:vAnchor="page" w:hAnchor="page" w:x="1419" w:y="14176" w:anchorLock="1"/>
        <w:rPr>
          <w:rFonts w:ascii="宋体" w:hAnsi="宋体" w:eastAsia="宋体"/>
        </w:rPr>
      </w:pPr>
      <w:r>
        <w:rPr>
          <w:rFonts w:hint="eastAsia" w:ascii="黑体" w:hAnsi="黑体" w:cs="黑体"/>
        </w:rPr>
        <w:fldChar w:fldCharType="begin">
          <w:ffData>
            <w:name w:val="PLSH_DATE_Y"/>
            <w:enabled/>
            <w:calcOnExit w:val="0"/>
            <w:textInput>
              <w:default w:val="XXXX"/>
              <w:maxLength w:val="4"/>
            </w:textInput>
          </w:ffData>
        </w:fldChar>
      </w:r>
      <w:bookmarkStart w:id="9" w:name="PLSH_DATE_Y"/>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XXXX</w:t>
      </w:r>
      <w:r>
        <w:rPr>
          <w:rFonts w:hint="eastAsia" w:ascii="黑体" w:hAnsi="黑体" w:cs="黑体"/>
        </w:rPr>
        <w:fldChar w:fldCharType="end"/>
      </w:r>
      <w:bookmarkEnd w:id="9"/>
      <w:r>
        <w:rPr>
          <w:rFonts w:hint="eastAsia" w:ascii="黑体" w:hAnsi="黑体" w:cs="黑体"/>
        </w:rPr>
        <w:t>-</w:t>
      </w:r>
      <w:r>
        <w:rPr>
          <w:rFonts w:hint="eastAsia" w:ascii="黑体" w:hAnsi="黑体" w:cs="黑体"/>
        </w:rPr>
        <w:fldChar w:fldCharType="begin">
          <w:ffData>
            <w:name w:val="PLSH_DATE_M"/>
            <w:enabled/>
            <w:calcOnExit w:val="0"/>
            <w:textInput>
              <w:default w:val="XX"/>
              <w:maxLength w:val="2"/>
            </w:textInput>
          </w:ffData>
        </w:fldChar>
      </w:r>
      <w:bookmarkStart w:id="10" w:name="PLSH_DATE_M"/>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w:t>
      </w:r>
      <w:r>
        <w:rPr>
          <w:rFonts w:hint="eastAsia" w:ascii="黑体" w:hAnsi="黑体" w:cs="黑体"/>
        </w:rPr>
        <w:fldChar w:fldCharType="end"/>
      </w:r>
      <w:bookmarkEnd w:id="10"/>
      <w:r>
        <w:rPr>
          <w:rFonts w:hint="eastAsia" w:ascii="黑体" w:hAnsi="黑体" w:cs="黑体"/>
        </w:rPr>
        <w:t>-</w:t>
      </w:r>
      <w:r>
        <w:rPr>
          <w:rFonts w:hint="eastAsia" w:ascii="黑体" w:hAnsi="黑体" w:cs="黑体"/>
        </w:rPr>
        <w:fldChar w:fldCharType="begin">
          <w:ffData>
            <w:name w:val="PLSH_DATE_D"/>
            <w:enabled/>
            <w:calcOnExit w:val="0"/>
            <w:textInput>
              <w:default w:val="XX"/>
              <w:maxLength w:val="2"/>
            </w:textInput>
          </w:ffData>
        </w:fldChar>
      </w:r>
      <w:bookmarkStart w:id="11" w:name="PLSH_DATE_D"/>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w:t>
      </w:r>
      <w:r>
        <w:rPr>
          <w:rFonts w:hint="eastAsia" w:ascii="黑体" w:hAnsi="黑体" w:cs="黑体"/>
        </w:rPr>
        <w:fldChar w:fldCharType="end"/>
      </w:r>
      <w:bookmarkEnd w:id="11"/>
      <w:r>
        <w:rPr>
          <w:rFonts w:hint="eastAsia" w:ascii="黑体" w:hAnsi="黑体" w:cs="黑体"/>
        </w:rPr>
        <w:t>发布</w:t>
      </w:r>
    </w:p>
    <w:p>
      <w:pPr>
        <w:pStyle w:val="176"/>
        <w:framePr w:w="3997" w:h="471" w:hRule="exact" w:vSpace="181" w:wrap="around" w:vAnchor="page" w:hAnchor="page" w:x="7457" w:y="14034" w:anchorLock="1"/>
        <w:jc w:val="center"/>
        <w:rPr>
          <w:rFonts w:ascii="宋体" w:hAnsi="宋体" w:eastAsia="宋体"/>
        </w:rPr>
      </w:pPr>
      <w:r>
        <w:rPr>
          <w:rFonts w:hint="eastAsia" w:ascii="黑体" w:hAnsi="黑体" w:cs="黑体"/>
        </w:rPr>
        <w:fldChar w:fldCharType="begin">
          <w:ffData>
            <w:name w:val="CROT_DATE_Y"/>
            <w:enabled/>
            <w:calcOnExit w:val="0"/>
            <w:textInput>
              <w:default w:val="XXXX"/>
              <w:maxLength w:val="4"/>
            </w:textInput>
          </w:ffData>
        </w:fldChar>
      </w:r>
      <w:bookmarkStart w:id="12" w:name="CROT_DATE_Y"/>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XXXX</w:t>
      </w:r>
      <w:r>
        <w:rPr>
          <w:rFonts w:hint="eastAsia" w:ascii="黑体" w:hAnsi="黑体" w:cs="黑体"/>
        </w:rPr>
        <w:fldChar w:fldCharType="end"/>
      </w:r>
      <w:bookmarkEnd w:id="12"/>
      <w:r>
        <w:rPr>
          <w:rFonts w:hint="eastAsia" w:ascii="黑体" w:hAnsi="黑体" w:cs="黑体"/>
        </w:rPr>
        <w:t>-</w:t>
      </w:r>
      <w:r>
        <w:rPr>
          <w:rFonts w:hint="eastAsia" w:ascii="黑体" w:hAnsi="黑体" w:cs="黑体"/>
        </w:rPr>
        <w:fldChar w:fldCharType="begin">
          <w:ffData>
            <w:name w:val="CROT_DATE_M"/>
            <w:enabled/>
            <w:calcOnExit w:val="0"/>
            <w:textInput>
              <w:default w:val="XX"/>
              <w:maxLength w:val="2"/>
            </w:textInput>
          </w:ffData>
        </w:fldChar>
      </w:r>
      <w:bookmarkStart w:id="13" w:name="CROT_DATE_M"/>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w:t>
      </w:r>
      <w:r>
        <w:rPr>
          <w:rFonts w:hint="eastAsia" w:ascii="黑体" w:hAnsi="黑体" w:cs="黑体"/>
        </w:rPr>
        <w:fldChar w:fldCharType="end"/>
      </w:r>
      <w:bookmarkEnd w:id="13"/>
      <w:r>
        <w:rPr>
          <w:rFonts w:hint="eastAsia" w:ascii="黑体" w:hAnsi="黑体" w:cs="黑体"/>
        </w:rPr>
        <w:t>-</w:t>
      </w:r>
      <w:r>
        <w:rPr>
          <w:rFonts w:hint="eastAsia" w:ascii="黑体" w:hAnsi="黑体" w:cs="黑体"/>
        </w:rPr>
        <w:fldChar w:fldCharType="begin">
          <w:ffData>
            <w:name w:val="CROT_DATE_D"/>
            <w:enabled/>
            <w:calcOnExit w:val="0"/>
            <w:textInput>
              <w:default w:val="XX"/>
              <w:maxLength w:val="2"/>
            </w:textInput>
          </w:ffData>
        </w:fldChar>
      </w:r>
      <w:bookmarkStart w:id="14" w:name="CROT_DATE_D"/>
      <w:r>
        <w:rPr>
          <w:rFonts w:hint="eastAsia" w:ascii="黑体" w:hAnsi="黑体" w:cs="黑体"/>
        </w:rPr>
        <w:instrText xml:space="preserve"> FORMTEXT </w:instrText>
      </w:r>
      <w:r>
        <w:rPr>
          <w:rFonts w:hint="eastAsia" w:ascii="黑体" w:hAnsi="黑体" w:cs="黑体"/>
        </w:rPr>
        <w:fldChar w:fldCharType="separate"/>
      </w:r>
      <w:r>
        <w:rPr>
          <w:rFonts w:hint="eastAsia" w:ascii="黑体" w:hAnsi="黑体" w:cs="黑体"/>
        </w:rPr>
        <w:t>XX</w:t>
      </w:r>
      <w:r>
        <w:rPr>
          <w:rFonts w:hint="eastAsia" w:ascii="黑体" w:hAnsi="黑体" w:cs="黑体"/>
        </w:rPr>
        <w:fldChar w:fldCharType="end"/>
      </w:r>
      <w:bookmarkEnd w:id="14"/>
      <w:r>
        <w:rPr>
          <w:rFonts w:hint="eastAsia" w:ascii="黑体" w:hAnsi="黑体" w:cs="黑体"/>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720" w:num="1"/>
          <w:titlePg/>
          <w:docGrid w:linePitch="312" w:charSpace="0"/>
        </w:sectPr>
      </w:pPr>
      <w:r>
        <w:rPr>
          <w:rFonts w:ascii="宋体" w:hAnsi="宋体"/>
          <w:sz w:val="28"/>
          <w:szCs w:val="28"/>
        </w:rPr>
        <w:drawing>
          <wp:anchor distT="0" distB="0" distL="114300" distR="114300" simplePos="0" relativeHeight="251663360" behindDoc="0" locked="0" layoutInCell="1" allowOverlap="1">
            <wp:simplePos x="0" y="0"/>
            <wp:positionH relativeFrom="column">
              <wp:posOffset>1610360</wp:posOffset>
            </wp:positionH>
            <wp:positionV relativeFrom="paragraph">
              <wp:posOffset>8246110</wp:posOffset>
            </wp:positionV>
            <wp:extent cx="2869565" cy="546100"/>
            <wp:effectExtent l="0" t="0" r="0" b="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869565" cy="546100"/>
                    </a:xfrm>
                    <a:prstGeom prst="rect">
                      <a:avLst/>
                    </a:prstGeom>
                    <a:noFill/>
                  </pic:spPr>
                </pic:pic>
              </a:graphicData>
            </a:graphic>
          </wp:anchor>
        </w:drawing>
      </w:r>
      <w:r>
        <w:rPr>
          <w:rFonts w:ascii="宋体" w:hAnsi="宋体"/>
          <w:sz w:val="28"/>
          <w:szCs w:val="28"/>
        </w:rPr>
        <w:pict>
          <v:line id="直接连接符 5" o:spid="_x0000_s3082" o:spt="20" style="position:absolute;left:0pt;margin-left:70.85pt;margin-top:728.6pt;height:0.05pt;width:481.9pt;mso-position-horizontal-relative:page;mso-position-vertical-relative:page;z-index:251678720;mso-width-relative:page;mso-height-relative:page;" coordsize="21600,21600" o:gfxdata="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Oz/izZAAAADgEAAA8AAAAAAAAAAQAgAAAAIgAAAGRycy9kb3ducmV2LnhtbFBLAQIUABQA&#10;AAAIAIdO4kCBEaSm7wEAALUDAAAOAAAAAAAAAAEAIAAAACgBAABkcnMvZTJvRG9jLnhtbFBLBQYA&#10;AAAABgAGAFkBAACJBQAAAAA=&#10;">
            <v:path arrowok="t"/>
            <v:fill focussize="0,0"/>
            <v:stroke/>
            <v:imagedata o:title=""/>
            <o:lock v:ext="edit"/>
            <w10:anchorlock/>
          </v:line>
        </w:pict>
      </w:r>
      <w:r>
        <w:rPr>
          <w:rFonts w:hint="eastAsia" w:ascii="宋体" w:hAnsi="宋体"/>
          <w:sz w:val="28"/>
          <w:szCs w:val="28"/>
        </w:rPr>
        <w:t>`</w:t>
      </w:r>
    </w:p>
    <w:p>
      <w:pPr>
        <w:pStyle w:val="81"/>
        <w:spacing w:after="468"/>
        <w:rPr>
          <w:rFonts w:hAnsi="黑体" w:cs="黑体"/>
        </w:rPr>
      </w:pPr>
      <w:bookmarkStart w:id="15" w:name="BookMark1"/>
      <w:bookmarkStart w:id="16" w:name="_Toc61428350"/>
      <w:r>
        <w:rPr>
          <w:rFonts w:hint="eastAsia" w:hAnsi="黑体" w:cs="黑体"/>
          <w:spacing w:val="320"/>
        </w:rPr>
        <w:t>目</w:t>
      </w:r>
      <w:r>
        <w:rPr>
          <w:rFonts w:hint="eastAsia" w:hAnsi="黑体" w:cs="黑体"/>
        </w:rPr>
        <w:t>次</w:t>
      </w:r>
    </w:p>
    <w:p>
      <w:pPr>
        <w:pStyle w:val="23"/>
        <w:tabs>
          <w:tab w:val="right" w:leader="dot" w:pos="9354"/>
        </w:tabs>
        <w:rPr>
          <w:rFonts w:hAnsi="宋体" w:cs="宋体"/>
        </w:rPr>
      </w:pPr>
      <w:r>
        <w:rPr>
          <w:rFonts w:hint="eastAsia" w:hAnsi="宋体" w:cs="宋体"/>
        </w:rPr>
        <w:fldChar w:fldCharType="begin"/>
      </w:r>
      <w:r>
        <w:rPr>
          <w:rFonts w:hint="eastAsia" w:hAnsi="宋体" w:cs="宋体"/>
        </w:rPr>
        <w:instrText xml:space="preserve"> TOC \o "1-1" \h \t "标准文件_一级条标题,2,标准文件_附录一级条标题,2,"</w:instrText>
      </w:r>
      <w:r>
        <w:rPr>
          <w:rFonts w:hint="eastAsia" w:hAnsi="宋体" w:cs="宋体"/>
        </w:rPr>
        <w:fldChar w:fldCharType="separate"/>
      </w:r>
      <w:r>
        <w:fldChar w:fldCharType="begin"/>
      </w:r>
      <w:r>
        <w:instrText xml:space="preserve"> HYPERLINK \l "_Toc12686" </w:instrText>
      </w:r>
      <w:r>
        <w:fldChar w:fldCharType="separate"/>
      </w:r>
      <w:r>
        <w:rPr>
          <w:rFonts w:hint="eastAsia" w:hAnsi="宋体" w:cs="宋体"/>
          <w:spacing w:val="320"/>
        </w:rPr>
        <w:t>前</w:t>
      </w:r>
      <w:r>
        <w:rPr>
          <w:rFonts w:hint="eastAsia" w:hAnsi="宋体" w:cs="宋体"/>
        </w:rPr>
        <w:t>言</w:t>
      </w:r>
      <w:r>
        <w:rPr>
          <w:rFonts w:hint="eastAsia" w:hAnsi="宋体" w:cs="宋体"/>
        </w:rPr>
        <w:tab/>
      </w:r>
      <w:r>
        <w:rPr>
          <w:rFonts w:hint="eastAsia" w:hAnsi="宋体" w:cs="宋体"/>
        </w:rPr>
        <w:fldChar w:fldCharType="begin"/>
      </w:r>
      <w:r>
        <w:rPr>
          <w:rFonts w:hint="eastAsia" w:hAnsi="宋体" w:cs="宋体"/>
        </w:rPr>
        <w:instrText xml:space="preserve"> PAGEREF _Toc12686 \h </w:instrText>
      </w:r>
      <w:r>
        <w:rPr>
          <w:rFonts w:hint="eastAsia" w:hAnsi="宋体" w:cs="宋体"/>
        </w:rPr>
        <w:fldChar w:fldCharType="separate"/>
      </w:r>
      <w:r>
        <w:rPr>
          <w:rFonts w:hint="eastAsia" w:hAnsi="宋体" w:cs="宋体"/>
        </w:rPr>
        <w:t>II</w:t>
      </w:r>
      <w:r>
        <w:rPr>
          <w:rFonts w:hint="eastAsia" w:hAnsi="宋体" w:cs="宋体"/>
        </w:rPr>
        <w:fldChar w:fldCharType="end"/>
      </w:r>
      <w:r>
        <w:rPr>
          <w:rFonts w:hint="eastAsia" w:hAnsi="宋体" w:cs="宋体"/>
        </w:rPr>
        <w:fldChar w:fldCharType="end"/>
      </w:r>
    </w:p>
    <w:p>
      <w:pPr>
        <w:pStyle w:val="23"/>
        <w:tabs>
          <w:tab w:val="right" w:leader="dot" w:pos="9354"/>
        </w:tabs>
        <w:rPr>
          <w:rFonts w:hAnsi="宋体" w:cs="宋体"/>
        </w:rPr>
      </w:pPr>
      <w:r>
        <w:fldChar w:fldCharType="begin"/>
      </w:r>
      <w:r>
        <w:instrText xml:space="preserve"> HYPERLINK \l "_Toc6061" </w:instrText>
      </w:r>
      <w:r>
        <w:fldChar w:fldCharType="separate"/>
      </w:r>
      <w:r>
        <w:rPr>
          <w:rFonts w:hint="eastAsia" w:hAnsi="宋体" w:cs="宋体"/>
        </w:rPr>
        <w:t>1 范围</w:t>
      </w:r>
      <w:r>
        <w:rPr>
          <w:rFonts w:hint="eastAsia" w:hAnsi="宋体" w:cs="宋体"/>
        </w:rPr>
        <w:tab/>
      </w:r>
      <w:r>
        <w:rPr>
          <w:rFonts w:hint="eastAsia" w:hAnsi="宋体" w:cs="宋体"/>
        </w:rPr>
        <w:fldChar w:fldCharType="begin"/>
      </w:r>
      <w:r>
        <w:rPr>
          <w:rFonts w:hint="eastAsia" w:hAnsi="宋体" w:cs="宋体"/>
        </w:rPr>
        <w:instrText xml:space="preserve"> PAGEREF _Toc6061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23"/>
        <w:tabs>
          <w:tab w:val="right" w:leader="dot" w:pos="9354"/>
        </w:tabs>
        <w:rPr>
          <w:rFonts w:hAnsi="宋体" w:cs="宋体"/>
        </w:rPr>
      </w:pPr>
      <w:r>
        <w:fldChar w:fldCharType="begin"/>
      </w:r>
      <w:r>
        <w:instrText xml:space="preserve"> HYPERLINK \l "_Toc17626" </w:instrText>
      </w:r>
      <w:r>
        <w:fldChar w:fldCharType="separate"/>
      </w:r>
      <w:r>
        <w:rPr>
          <w:rFonts w:hint="eastAsia" w:hAnsi="宋体" w:cs="宋体"/>
        </w:rPr>
        <w:t>2 规范性引用文件</w:t>
      </w:r>
      <w:r>
        <w:rPr>
          <w:rFonts w:hint="eastAsia" w:hAnsi="宋体" w:cs="宋体"/>
        </w:rPr>
        <w:tab/>
      </w:r>
      <w:r>
        <w:rPr>
          <w:rFonts w:hint="eastAsia" w:hAnsi="宋体" w:cs="宋体"/>
        </w:rPr>
        <w:fldChar w:fldCharType="begin"/>
      </w:r>
      <w:r>
        <w:rPr>
          <w:rFonts w:hint="eastAsia" w:hAnsi="宋体" w:cs="宋体"/>
        </w:rPr>
        <w:instrText xml:space="preserve"> PAGEREF _Toc17626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23"/>
        <w:tabs>
          <w:tab w:val="right" w:leader="dot" w:pos="9354"/>
        </w:tabs>
        <w:rPr>
          <w:rFonts w:hAnsi="宋体" w:cs="宋体"/>
        </w:rPr>
      </w:pPr>
      <w:r>
        <w:fldChar w:fldCharType="begin"/>
      </w:r>
      <w:r>
        <w:instrText xml:space="preserve"> HYPERLINK \l "_Toc16744" </w:instrText>
      </w:r>
      <w:r>
        <w:fldChar w:fldCharType="separate"/>
      </w:r>
      <w:r>
        <w:rPr>
          <w:rFonts w:hint="eastAsia" w:hAnsi="宋体" w:cs="宋体"/>
        </w:rPr>
        <w:t>3 术语和定义</w:t>
      </w:r>
      <w:r>
        <w:rPr>
          <w:rFonts w:hint="eastAsia" w:hAnsi="宋体" w:cs="宋体"/>
        </w:rPr>
        <w:tab/>
      </w:r>
      <w:r>
        <w:rPr>
          <w:rFonts w:hint="eastAsia" w:hAnsi="宋体" w:cs="宋体"/>
        </w:rPr>
        <w:fldChar w:fldCharType="begin"/>
      </w:r>
      <w:r>
        <w:rPr>
          <w:rFonts w:hint="eastAsia" w:hAnsi="宋体" w:cs="宋体"/>
        </w:rPr>
        <w:instrText xml:space="preserve"> PAGEREF _Toc16744 \h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hAnsi="宋体" w:cs="宋体"/>
        </w:rPr>
        <w:fldChar w:fldCharType="end"/>
      </w:r>
    </w:p>
    <w:p>
      <w:pPr>
        <w:pStyle w:val="23"/>
        <w:tabs>
          <w:tab w:val="right" w:leader="dot" w:pos="9354"/>
        </w:tabs>
        <w:rPr>
          <w:rFonts w:hAnsi="宋体" w:cs="宋体"/>
        </w:rPr>
      </w:pPr>
      <w:r>
        <w:fldChar w:fldCharType="begin"/>
      </w:r>
      <w:r>
        <w:instrText xml:space="preserve"> HYPERLINK \l "_Toc5999" </w:instrText>
      </w:r>
      <w:r>
        <w:fldChar w:fldCharType="separate"/>
      </w:r>
      <w:r>
        <w:rPr>
          <w:rFonts w:hint="eastAsia" w:hAnsi="宋体" w:cs="宋体"/>
        </w:rPr>
        <w:t>4 分类、代号和标记</w:t>
      </w:r>
      <w:r>
        <w:rPr>
          <w:rFonts w:hint="eastAsia" w:hAnsi="宋体" w:cs="宋体"/>
        </w:rPr>
        <w:tab/>
      </w:r>
      <w:r>
        <w:rPr>
          <w:rFonts w:hint="eastAsia" w:hAnsi="宋体" w:cs="宋体"/>
        </w:rPr>
        <w:fldChar w:fldCharType="begin"/>
      </w:r>
      <w:r>
        <w:rPr>
          <w:rFonts w:hint="eastAsia" w:hAnsi="宋体" w:cs="宋体"/>
        </w:rPr>
        <w:instrText xml:space="preserve"> PAGEREF _Toc5999 \h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hAnsi="宋体" w:cs="宋体"/>
        </w:rPr>
        <w:fldChar w:fldCharType="end"/>
      </w:r>
    </w:p>
    <w:p>
      <w:pPr>
        <w:pStyle w:val="23"/>
        <w:tabs>
          <w:tab w:val="right" w:leader="dot" w:pos="9354"/>
        </w:tabs>
        <w:rPr>
          <w:rFonts w:hAnsi="宋体" w:cs="宋体"/>
        </w:rPr>
      </w:pPr>
      <w:r>
        <w:fldChar w:fldCharType="begin"/>
      </w:r>
      <w:r>
        <w:instrText xml:space="preserve"> HYPERLINK \l "_Toc27257" </w:instrText>
      </w:r>
      <w:r>
        <w:fldChar w:fldCharType="separate"/>
      </w:r>
      <w:r>
        <w:rPr>
          <w:rFonts w:hint="eastAsia" w:hAnsi="宋体" w:cs="宋体"/>
        </w:rPr>
        <w:t>5 通用要求</w:t>
      </w:r>
      <w:r>
        <w:rPr>
          <w:rFonts w:hint="eastAsia" w:hAnsi="宋体" w:cs="宋体"/>
        </w:rPr>
        <w:tab/>
      </w:r>
      <w:r>
        <w:rPr>
          <w:rFonts w:hint="eastAsia" w:hAnsi="宋体" w:cs="宋体"/>
        </w:rPr>
        <w:fldChar w:fldCharType="begin"/>
      </w:r>
      <w:r>
        <w:rPr>
          <w:rFonts w:hint="eastAsia" w:hAnsi="宋体" w:cs="宋体"/>
        </w:rPr>
        <w:instrText xml:space="preserve"> PAGEREF _Toc27257 \h </w:instrText>
      </w:r>
      <w:r>
        <w:rPr>
          <w:rFonts w:hint="eastAsia" w:hAnsi="宋体" w:cs="宋体"/>
        </w:rPr>
        <w:fldChar w:fldCharType="separate"/>
      </w:r>
      <w:r>
        <w:rPr>
          <w:rFonts w:hint="eastAsia" w:hAnsi="宋体" w:cs="宋体"/>
        </w:rPr>
        <w:t>4</w:t>
      </w:r>
      <w:r>
        <w:rPr>
          <w:rFonts w:hint="eastAsia" w:hAnsi="宋体" w:cs="宋体"/>
        </w:rPr>
        <w:fldChar w:fldCharType="end"/>
      </w:r>
      <w:r>
        <w:rPr>
          <w:rFonts w:hint="eastAsia" w:hAnsi="宋体" w:cs="宋体"/>
        </w:rPr>
        <w:fldChar w:fldCharType="end"/>
      </w:r>
    </w:p>
    <w:p>
      <w:pPr>
        <w:pStyle w:val="23"/>
        <w:tabs>
          <w:tab w:val="right" w:leader="dot" w:pos="9354"/>
        </w:tabs>
        <w:rPr>
          <w:rFonts w:hAnsi="宋体" w:cs="宋体"/>
        </w:rPr>
      </w:pPr>
      <w:r>
        <w:fldChar w:fldCharType="begin"/>
      </w:r>
      <w:r>
        <w:instrText xml:space="preserve"> HYPERLINK \l "_Toc7880" </w:instrText>
      </w:r>
      <w:r>
        <w:fldChar w:fldCharType="separate"/>
      </w:r>
      <w:r>
        <w:rPr>
          <w:rFonts w:hint="eastAsia" w:hAnsi="宋体" w:cs="宋体"/>
        </w:rPr>
        <w:t>6 要求</w:t>
      </w:r>
      <w:r>
        <w:rPr>
          <w:rFonts w:hint="eastAsia" w:hAnsi="宋体" w:cs="宋体"/>
        </w:rPr>
        <w:tab/>
      </w:r>
      <w:r>
        <w:rPr>
          <w:rFonts w:hint="eastAsia" w:hAnsi="宋体" w:cs="宋体"/>
        </w:rPr>
        <w:fldChar w:fldCharType="begin"/>
      </w:r>
      <w:r>
        <w:rPr>
          <w:rFonts w:hint="eastAsia" w:hAnsi="宋体" w:cs="宋体"/>
        </w:rPr>
        <w:instrText xml:space="preserve"> PAGEREF _Toc7880 \h </w:instrText>
      </w:r>
      <w:r>
        <w:rPr>
          <w:rFonts w:hint="eastAsia" w:hAnsi="宋体" w:cs="宋体"/>
        </w:rPr>
        <w:fldChar w:fldCharType="separate"/>
      </w:r>
      <w:r>
        <w:rPr>
          <w:rFonts w:hint="eastAsia" w:hAnsi="宋体" w:cs="宋体"/>
        </w:rPr>
        <w:t>6</w:t>
      </w:r>
      <w:r>
        <w:rPr>
          <w:rFonts w:hint="eastAsia" w:hAnsi="宋体" w:cs="宋体"/>
        </w:rPr>
        <w:fldChar w:fldCharType="end"/>
      </w:r>
      <w:r>
        <w:rPr>
          <w:rFonts w:hint="eastAsia" w:hAnsi="宋体" w:cs="宋体"/>
        </w:rPr>
        <w:fldChar w:fldCharType="end"/>
      </w:r>
    </w:p>
    <w:p>
      <w:pPr>
        <w:pStyle w:val="23"/>
        <w:tabs>
          <w:tab w:val="right" w:leader="dot" w:pos="9354"/>
        </w:tabs>
        <w:rPr>
          <w:rFonts w:hAnsi="宋体" w:cs="宋体"/>
        </w:rPr>
      </w:pPr>
      <w:r>
        <w:fldChar w:fldCharType="begin"/>
      </w:r>
      <w:r>
        <w:instrText xml:space="preserve"> HYPERLINK \l "_Toc18324" </w:instrText>
      </w:r>
      <w:r>
        <w:fldChar w:fldCharType="separate"/>
      </w:r>
      <w:r>
        <w:rPr>
          <w:rFonts w:hint="eastAsia" w:hAnsi="宋体" w:cs="宋体"/>
        </w:rPr>
        <w:t>7 试验方法</w:t>
      </w:r>
      <w:r>
        <w:rPr>
          <w:rFonts w:hint="eastAsia" w:hAnsi="宋体" w:cs="宋体"/>
        </w:rPr>
        <w:tab/>
      </w:r>
      <w:r>
        <w:rPr>
          <w:rFonts w:hint="eastAsia" w:hAnsi="宋体" w:cs="宋体"/>
        </w:rPr>
        <w:fldChar w:fldCharType="begin"/>
      </w:r>
      <w:r>
        <w:rPr>
          <w:rFonts w:hint="eastAsia" w:hAnsi="宋体" w:cs="宋体"/>
        </w:rPr>
        <w:instrText xml:space="preserve"> PAGEREF _Toc18324 \h </w:instrText>
      </w:r>
      <w:r>
        <w:rPr>
          <w:rFonts w:hint="eastAsia" w:hAnsi="宋体" w:cs="宋体"/>
        </w:rPr>
        <w:fldChar w:fldCharType="separate"/>
      </w:r>
      <w:r>
        <w:rPr>
          <w:rFonts w:hint="eastAsia" w:hAnsi="宋体" w:cs="宋体"/>
        </w:rPr>
        <w:t>13</w:t>
      </w:r>
      <w:r>
        <w:rPr>
          <w:rFonts w:hint="eastAsia" w:hAnsi="宋体" w:cs="宋体"/>
        </w:rPr>
        <w:fldChar w:fldCharType="end"/>
      </w:r>
      <w:r>
        <w:rPr>
          <w:rFonts w:hint="eastAsia" w:hAnsi="宋体" w:cs="宋体"/>
        </w:rPr>
        <w:fldChar w:fldCharType="end"/>
      </w:r>
    </w:p>
    <w:p>
      <w:pPr>
        <w:pStyle w:val="23"/>
        <w:tabs>
          <w:tab w:val="right" w:leader="dot" w:pos="9354"/>
        </w:tabs>
        <w:rPr>
          <w:rFonts w:hAnsi="宋体" w:cs="宋体"/>
        </w:rPr>
      </w:pPr>
      <w:r>
        <w:fldChar w:fldCharType="begin"/>
      </w:r>
      <w:r>
        <w:instrText xml:space="preserve"> HYPERLINK \l "_Toc1284" </w:instrText>
      </w:r>
      <w:r>
        <w:fldChar w:fldCharType="separate"/>
      </w:r>
      <w:r>
        <w:rPr>
          <w:rFonts w:hint="eastAsia" w:hAnsi="宋体" w:cs="宋体"/>
        </w:rPr>
        <w:t>8 检验规则</w:t>
      </w:r>
      <w:r>
        <w:rPr>
          <w:rFonts w:hint="eastAsia" w:hAnsi="宋体" w:cs="宋体"/>
        </w:rPr>
        <w:tab/>
      </w:r>
      <w:r>
        <w:rPr>
          <w:rFonts w:hint="eastAsia" w:hAnsi="宋体" w:cs="宋体"/>
        </w:rPr>
        <w:fldChar w:fldCharType="begin"/>
      </w:r>
      <w:r>
        <w:rPr>
          <w:rFonts w:hint="eastAsia" w:hAnsi="宋体" w:cs="宋体"/>
        </w:rPr>
        <w:instrText xml:space="preserve"> PAGEREF _Toc1284 \h </w:instrText>
      </w:r>
      <w:r>
        <w:rPr>
          <w:rFonts w:hint="eastAsia" w:hAnsi="宋体" w:cs="宋体"/>
        </w:rPr>
        <w:fldChar w:fldCharType="separate"/>
      </w:r>
      <w:r>
        <w:rPr>
          <w:rFonts w:hint="eastAsia" w:hAnsi="宋体" w:cs="宋体"/>
        </w:rPr>
        <w:t>14</w:t>
      </w:r>
      <w:r>
        <w:rPr>
          <w:rFonts w:hint="eastAsia" w:hAnsi="宋体" w:cs="宋体"/>
        </w:rPr>
        <w:fldChar w:fldCharType="end"/>
      </w:r>
      <w:r>
        <w:rPr>
          <w:rFonts w:hint="eastAsia" w:hAnsi="宋体" w:cs="宋体"/>
        </w:rPr>
        <w:fldChar w:fldCharType="end"/>
      </w:r>
    </w:p>
    <w:p>
      <w:pPr>
        <w:pStyle w:val="23"/>
        <w:tabs>
          <w:tab w:val="right" w:leader="dot" w:pos="9354"/>
        </w:tabs>
        <w:rPr>
          <w:rFonts w:hAnsi="宋体" w:cs="宋体"/>
        </w:rPr>
      </w:pPr>
      <w:r>
        <w:fldChar w:fldCharType="begin"/>
      </w:r>
      <w:r>
        <w:instrText xml:space="preserve"> HYPERLINK \l "_Toc25449" </w:instrText>
      </w:r>
      <w:r>
        <w:fldChar w:fldCharType="separate"/>
      </w:r>
      <w:r>
        <w:rPr>
          <w:rFonts w:hint="eastAsia" w:hAnsi="宋体" w:cs="宋体"/>
        </w:rPr>
        <w:t>9 标志和随行文件</w:t>
      </w:r>
      <w:r>
        <w:rPr>
          <w:rFonts w:hint="eastAsia" w:hAnsi="宋体" w:cs="宋体"/>
        </w:rPr>
        <w:tab/>
      </w:r>
      <w:r>
        <w:rPr>
          <w:rFonts w:hint="eastAsia" w:hAnsi="宋体" w:cs="宋体"/>
        </w:rPr>
        <w:fldChar w:fldCharType="begin"/>
      </w:r>
      <w:r>
        <w:rPr>
          <w:rFonts w:hint="eastAsia" w:hAnsi="宋体" w:cs="宋体"/>
        </w:rPr>
        <w:instrText xml:space="preserve"> PAGEREF _Toc25449 \h </w:instrText>
      </w:r>
      <w:r>
        <w:rPr>
          <w:rFonts w:hint="eastAsia" w:hAnsi="宋体" w:cs="宋体"/>
        </w:rPr>
        <w:fldChar w:fldCharType="separate"/>
      </w:r>
      <w:r>
        <w:rPr>
          <w:rFonts w:hint="eastAsia" w:hAnsi="宋体" w:cs="宋体"/>
        </w:rPr>
        <w:t>17</w:t>
      </w:r>
      <w:r>
        <w:rPr>
          <w:rFonts w:hint="eastAsia" w:hAnsi="宋体" w:cs="宋体"/>
        </w:rPr>
        <w:fldChar w:fldCharType="end"/>
      </w:r>
      <w:r>
        <w:rPr>
          <w:rFonts w:hint="eastAsia" w:hAnsi="宋体" w:cs="宋体"/>
        </w:rPr>
        <w:fldChar w:fldCharType="end"/>
      </w:r>
    </w:p>
    <w:p>
      <w:pPr>
        <w:pStyle w:val="23"/>
        <w:tabs>
          <w:tab w:val="right" w:leader="dot" w:pos="9354"/>
        </w:tabs>
        <w:rPr>
          <w:rFonts w:hAnsi="宋体" w:cs="宋体"/>
        </w:rPr>
      </w:pPr>
      <w:r>
        <w:fldChar w:fldCharType="begin"/>
      </w:r>
      <w:r>
        <w:instrText xml:space="preserve"> HYPERLINK \l "_Toc4103" </w:instrText>
      </w:r>
      <w:r>
        <w:fldChar w:fldCharType="separate"/>
      </w:r>
      <w:r>
        <w:rPr>
          <w:rFonts w:hint="eastAsia" w:hAnsi="宋体" w:cs="宋体"/>
        </w:rPr>
        <w:t>10 包装、运输和贮存</w:t>
      </w:r>
      <w:r>
        <w:rPr>
          <w:rFonts w:hint="eastAsia" w:hAnsi="宋体" w:cs="宋体"/>
        </w:rPr>
        <w:tab/>
      </w:r>
      <w:r>
        <w:rPr>
          <w:rFonts w:hint="eastAsia" w:hAnsi="宋体" w:cs="宋体"/>
        </w:rPr>
        <w:fldChar w:fldCharType="begin"/>
      </w:r>
      <w:r>
        <w:rPr>
          <w:rFonts w:hint="eastAsia" w:hAnsi="宋体" w:cs="宋体"/>
        </w:rPr>
        <w:instrText xml:space="preserve"> PAGEREF _Toc4103 \h </w:instrText>
      </w:r>
      <w:r>
        <w:rPr>
          <w:rFonts w:hint="eastAsia" w:hAnsi="宋体" w:cs="宋体"/>
        </w:rPr>
        <w:fldChar w:fldCharType="separate"/>
      </w:r>
      <w:r>
        <w:rPr>
          <w:rFonts w:hint="eastAsia" w:hAnsi="宋体" w:cs="宋体"/>
        </w:rPr>
        <w:t>17</w:t>
      </w:r>
      <w:r>
        <w:rPr>
          <w:rFonts w:hint="eastAsia" w:hAnsi="宋体" w:cs="宋体"/>
        </w:rPr>
        <w:fldChar w:fldCharType="end"/>
      </w:r>
      <w:r>
        <w:rPr>
          <w:rFonts w:hint="eastAsia" w:hAnsi="宋体" w:cs="宋体"/>
        </w:rPr>
        <w:fldChar w:fldCharType="end"/>
      </w:r>
    </w:p>
    <w:p>
      <w:pPr>
        <w:pStyle w:val="23"/>
        <w:tabs>
          <w:tab w:val="right" w:leader="dot" w:pos="9354"/>
        </w:tabs>
        <w:rPr>
          <w:rFonts w:hAnsi="宋体" w:cs="宋体"/>
        </w:rPr>
      </w:pPr>
      <w:r>
        <w:fldChar w:fldCharType="begin"/>
      </w:r>
      <w:r>
        <w:instrText xml:space="preserve"> HYPERLINK \l "_Toc28038" </w:instrText>
      </w:r>
      <w:r>
        <w:fldChar w:fldCharType="separate"/>
      </w:r>
      <w:r>
        <w:rPr>
          <w:rFonts w:hint="eastAsia" w:hAnsi="宋体" w:cs="宋体"/>
          <w:spacing w:val="100"/>
        </w:rPr>
        <w:t>附录A</w:t>
      </w:r>
      <w:r>
        <w:rPr>
          <w:rFonts w:hint="eastAsia" w:hAnsi="宋体" w:cs="宋体"/>
        </w:rPr>
        <w:t>（资料性）常用材料标准清单</w:t>
      </w:r>
      <w:r>
        <w:rPr>
          <w:rFonts w:hint="eastAsia" w:hAnsi="宋体" w:cs="宋体"/>
        </w:rPr>
        <w:tab/>
      </w:r>
      <w:r>
        <w:rPr>
          <w:rFonts w:hint="eastAsia" w:hAnsi="宋体" w:cs="宋体"/>
        </w:rPr>
        <w:fldChar w:fldCharType="begin"/>
      </w:r>
      <w:r>
        <w:rPr>
          <w:rFonts w:hint="eastAsia" w:hAnsi="宋体" w:cs="宋体"/>
        </w:rPr>
        <w:instrText xml:space="preserve"> PAGEREF _Toc28038 \h </w:instrText>
      </w:r>
      <w:r>
        <w:rPr>
          <w:rFonts w:hint="eastAsia" w:hAnsi="宋体" w:cs="宋体"/>
        </w:rPr>
        <w:fldChar w:fldCharType="separate"/>
      </w:r>
      <w:r>
        <w:rPr>
          <w:rFonts w:hint="eastAsia" w:hAnsi="宋体" w:cs="宋体"/>
        </w:rPr>
        <w:t>18</w:t>
      </w:r>
      <w:r>
        <w:rPr>
          <w:rFonts w:hint="eastAsia" w:hAnsi="宋体" w:cs="宋体"/>
        </w:rPr>
        <w:fldChar w:fldCharType="end"/>
      </w:r>
      <w:r>
        <w:rPr>
          <w:rFonts w:hint="eastAsia" w:hAnsi="宋体" w:cs="宋体"/>
        </w:rPr>
        <w:fldChar w:fldCharType="end"/>
      </w:r>
    </w:p>
    <w:p>
      <w:pPr>
        <w:pStyle w:val="23"/>
        <w:tabs>
          <w:tab w:val="right" w:leader="dot" w:pos="9354"/>
        </w:tabs>
        <w:rPr>
          <w:rFonts w:hAnsi="宋体" w:cs="宋体"/>
        </w:rPr>
      </w:pPr>
      <w:r>
        <w:fldChar w:fldCharType="begin"/>
      </w:r>
      <w:r>
        <w:instrText xml:space="preserve"> HYPERLINK \l "_Toc26441" </w:instrText>
      </w:r>
      <w:r>
        <w:fldChar w:fldCharType="separate"/>
      </w:r>
      <w:r>
        <w:rPr>
          <w:rFonts w:hint="eastAsia" w:hAnsi="宋体" w:cs="宋体"/>
          <w:spacing w:val="100"/>
        </w:rPr>
        <w:t>附录B</w:t>
      </w:r>
      <w:r>
        <w:rPr>
          <w:rFonts w:hint="eastAsia" w:hAnsi="宋体" w:cs="宋体"/>
          <w:spacing w:val="100"/>
        </w:rPr>
        <w:fldChar w:fldCharType="end"/>
      </w:r>
      <w:r>
        <w:fldChar w:fldCharType="begin"/>
      </w:r>
      <w:r>
        <w:instrText xml:space="preserve"> HYPERLINK \l "_Toc28987" </w:instrText>
      </w:r>
      <w:r>
        <w:fldChar w:fldCharType="separate"/>
      </w:r>
      <w:r>
        <w:rPr>
          <w:rFonts w:hint="eastAsia" w:hAnsi="宋体" w:cs="宋体"/>
        </w:rPr>
        <w:t>（规范性）型 材</w:t>
      </w:r>
      <w:r>
        <w:rPr>
          <w:rFonts w:hint="eastAsia" w:hAnsi="宋体" w:cs="宋体"/>
        </w:rPr>
        <w:tab/>
      </w:r>
      <w:r>
        <w:rPr>
          <w:rFonts w:hint="eastAsia" w:hAnsi="宋体" w:cs="宋体"/>
        </w:rPr>
        <w:fldChar w:fldCharType="begin"/>
      </w:r>
      <w:r>
        <w:rPr>
          <w:rFonts w:hint="eastAsia" w:hAnsi="宋体" w:cs="宋体"/>
        </w:rPr>
        <w:instrText xml:space="preserve"> PAGEREF _Toc28987 \h </w:instrText>
      </w:r>
      <w:r>
        <w:rPr>
          <w:rFonts w:hint="eastAsia" w:hAnsi="宋体" w:cs="宋体"/>
        </w:rPr>
        <w:fldChar w:fldCharType="separate"/>
      </w:r>
      <w:r>
        <w:rPr>
          <w:rFonts w:hint="eastAsia" w:hAnsi="宋体" w:cs="宋体"/>
        </w:rPr>
        <w:t>21</w:t>
      </w:r>
      <w:r>
        <w:rPr>
          <w:rFonts w:hint="eastAsia" w:hAnsi="宋体" w:cs="宋体"/>
        </w:rPr>
        <w:fldChar w:fldCharType="end"/>
      </w:r>
      <w:r>
        <w:rPr>
          <w:rFonts w:hint="eastAsia" w:hAnsi="宋体" w:cs="宋体"/>
        </w:rPr>
        <w:fldChar w:fldCharType="end"/>
      </w:r>
    </w:p>
    <w:p>
      <w:pPr>
        <w:pStyle w:val="23"/>
        <w:tabs>
          <w:tab w:val="right" w:leader="dot" w:pos="9354"/>
        </w:tabs>
        <w:rPr>
          <w:rFonts w:hAnsi="宋体" w:cs="宋体"/>
        </w:rPr>
      </w:pPr>
      <w:r>
        <w:fldChar w:fldCharType="begin"/>
      </w:r>
      <w:r>
        <w:instrText xml:space="preserve"> HYPERLINK \l "_Toc419" </w:instrText>
      </w:r>
      <w:r>
        <w:fldChar w:fldCharType="separate"/>
      </w:r>
      <w:r>
        <w:rPr>
          <w:rFonts w:hint="eastAsia" w:hAnsi="宋体" w:cs="宋体"/>
        </w:rPr>
        <w:t>附  录   C</w:t>
      </w:r>
      <w:r>
        <w:rPr>
          <w:rFonts w:hint="eastAsia" w:hAnsi="宋体" w:cs="宋体"/>
        </w:rPr>
        <w:fldChar w:fldCharType="end"/>
      </w:r>
      <w:r>
        <w:fldChar w:fldCharType="begin"/>
      </w:r>
      <w:r>
        <w:instrText xml:space="preserve"> HYPERLINK \l "_Toc1780" </w:instrText>
      </w:r>
      <w:r>
        <w:fldChar w:fldCharType="separate"/>
      </w:r>
      <w:r>
        <w:rPr>
          <w:rFonts w:hint="eastAsia" w:hAnsi="宋体" w:cs="宋体"/>
        </w:rPr>
        <w:t>（资料性）</w:t>
      </w:r>
      <w:r>
        <w:rPr>
          <w:rFonts w:hint="eastAsia" w:hAnsi="宋体" w:cs="宋体"/>
        </w:rPr>
        <w:fldChar w:fldCharType="end"/>
      </w:r>
      <w:r>
        <w:fldChar w:fldCharType="begin"/>
      </w:r>
      <w:r>
        <w:instrText xml:space="preserve"> HYPERLINK \l "_Toc23455" </w:instrText>
      </w:r>
      <w:r>
        <w:fldChar w:fldCharType="separate"/>
      </w:r>
      <w:r>
        <w:rPr>
          <w:rFonts w:hint="eastAsia" w:hAnsi="宋体" w:cs="宋体"/>
        </w:rPr>
        <w:t>平开窗常用型材传热系数</w:t>
      </w:r>
      <w:r>
        <w:rPr>
          <w:rFonts w:hint="eastAsia" w:hAnsi="宋体" w:cs="宋体"/>
        </w:rPr>
        <w:tab/>
      </w:r>
      <w:r>
        <w:rPr>
          <w:rFonts w:hint="eastAsia" w:hAnsi="宋体" w:cs="宋体"/>
        </w:rPr>
        <w:fldChar w:fldCharType="begin"/>
      </w:r>
      <w:r>
        <w:rPr>
          <w:rFonts w:hint="eastAsia" w:hAnsi="宋体" w:cs="宋体"/>
        </w:rPr>
        <w:instrText xml:space="preserve"> PAGEREF _Toc23455 \h </w:instrText>
      </w:r>
      <w:r>
        <w:rPr>
          <w:rFonts w:hint="eastAsia" w:hAnsi="宋体" w:cs="宋体"/>
        </w:rPr>
        <w:fldChar w:fldCharType="separate"/>
      </w:r>
      <w:r>
        <w:rPr>
          <w:rFonts w:hint="eastAsia" w:hAnsi="宋体" w:cs="宋体"/>
        </w:rPr>
        <w:t>26</w:t>
      </w:r>
      <w:r>
        <w:rPr>
          <w:rFonts w:hint="eastAsia" w:hAnsi="宋体" w:cs="宋体"/>
        </w:rPr>
        <w:fldChar w:fldCharType="end"/>
      </w:r>
      <w:r>
        <w:rPr>
          <w:rFonts w:hint="eastAsia" w:hAnsi="宋体" w:cs="宋体"/>
        </w:rPr>
        <w:fldChar w:fldCharType="end"/>
      </w:r>
    </w:p>
    <w:p>
      <w:pPr>
        <w:pStyle w:val="23"/>
        <w:tabs>
          <w:tab w:val="right" w:leader="dot" w:pos="9344"/>
        </w:tabs>
        <w:rPr>
          <w:rFonts w:hAnsi="宋体" w:cs="宋体"/>
        </w:rPr>
      </w:pPr>
      <w:r>
        <w:rPr>
          <w:rFonts w:hint="eastAsia" w:hAnsi="宋体" w:cs="宋体"/>
        </w:rPr>
        <w:fldChar w:fldCharType="end"/>
      </w:r>
    </w:p>
    <w:p>
      <w:pPr>
        <w:pStyle w:val="81"/>
        <w:spacing w:after="468"/>
        <w:rPr>
          <w:rFonts w:ascii="宋体" w:hAnsi="宋体" w:eastAsia="宋体"/>
        </w:rPr>
        <w:sectPr>
          <w:headerReference r:id="rId11" w:type="default"/>
          <w:footerReference r:id="rId13" w:type="default"/>
          <w:headerReference r:id="rId12" w:type="even"/>
          <w:footerReference r:id="rId14" w:type="even"/>
          <w:pgSz w:w="11906" w:h="16838"/>
          <w:pgMar w:top="1871" w:right="1134" w:bottom="1134" w:left="1134" w:header="1418" w:footer="1134" w:gutter="284"/>
          <w:pgNumType w:fmt="upperRoman" w:start="1"/>
          <w:cols w:space="720" w:num="1"/>
          <w:formProt w:val="0"/>
          <w:docGrid w:type="lines" w:linePitch="312" w:charSpace="0"/>
        </w:sectPr>
      </w:pPr>
    </w:p>
    <w:bookmarkEnd w:id="15"/>
    <w:p>
      <w:pPr>
        <w:pStyle w:val="79"/>
        <w:spacing w:after="468"/>
        <w:rPr>
          <w:rFonts w:hAnsi="黑体" w:cs="黑体"/>
        </w:rPr>
      </w:pPr>
      <w:bookmarkStart w:id="17" w:name="_Toc12686"/>
      <w:bookmarkStart w:id="18" w:name="BookMark2"/>
      <w:r>
        <w:rPr>
          <w:rFonts w:hint="eastAsia" w:hAnsi="黑体" w:cs="黑体"/>
          <w:spacing w:val="320"/>
        </w:rPr>
        <w:t>前</w:t>
      </w:r>
      <w:r>
        <w:rPr>
          <w:rFonts w:hint="eastAsia" w:hAnsi="黑体" w:cs="黑体"/>
        </w:rPr>
        <w:t>言</w:t>
      </w:r>
      <w:bookmarkEnd w:id="16"/>
      <w:bookmarkEnd w:id="17"/>
    </w:p>
    <w:p>
      <w:pPr>
        <w:pStyle w:val="48"/>
        <w:ind w:firstLine="420"/>
        <w:rPr>
          <w:rFonts w:hAnsi="宋体"/>
        </w:rPr>
      </w:pPr>
      <w:r>
        <w:rPr>
          <w:rFonts w:hint="eastAsia" w:hAnsi="宋体"/>
        </w:rPr>
        <w:t>本文件按照</w:t>
      </w:r>
      <w:r>
        <w:rPr>
          <w:rFonts w:hAnsi="宋体"/>
        </w:rPr>
        <w:t>GB/T1.1-2020</w:t>
      </w:r>
      <w:r>
        <w:rPr>
          <w:rFonts w:hint="eastAsia" w:hAnsi="宋体"/>
        </w:rPr>
        <w:t>《标准化工作导则  第1部分：标准化文件的结构和起草规则》的规定起草。</w:t>
      </w:r>
    </w:p>
    <w:p>
      <w:pPr>
        <w:pStyle w:val="48"/>
        <w:ind w:firstLine="420"/>
        <w:rPr>
          <w:rFonts w:hAnsi="宋体"/>
        </w:rPr>
      </w:pPr>
      <w:r>
        <w:rPr>
          <w:rFonts w:hint="eastAsia" w:hAnsi="宋体"/>
        </w:rPr>
        <w:t>本文件是GB/T 29734 《建筑用节能门窗》的第4部分。GB/T 29734已经发布了以下部分。</w:t>
      </w:r>
    </w:p>
    <w:p>
      <w:pPr>
        <w:pStyle w:val="119"/>
        <w:ind w:left="0" w:firstLine="420" w:firstLineChars="200"/>
        <w:rPr>
          <w:rFonts w:hAnsi="宋体"/>
        </w:rPr>
      </w:pPr>
      <w:r>
        <w:rPr>
          <w:rFonts w:hint="eastAsia" w:hAnsi="宋体"/>
        </w:rPr>
        <w:t>第1部分：铝木复合门窗；</w:t>
      </w:r>
    </w:p>
    <w:p>
      <w:pPr>
        <w:pStyle w:val="119"/>
        <w:ind w:left="0" w:firstLine="420" w:firstLineChars="200"/>
        <w:rPr>
          <w:rFonts w:hAnsi="宋体"/>
        </w:rPr>
      </w:pPr>
      <w:r>
        <w:rPr>
          <w:rFonts w:hint="eastAsia" w:hAnsi="宋体"/>
        </w:rPr>
        <w:t>第2部分：铝塑复合门窗；</w:t>
      </w:r>
    </w:p>
    <w:p>
      <w:pPr>
        <w:pStyle w:val="119"/>
        <w:tabs>
          <w:tab w:val="left" w:pos="852"/>
          <w:tab w:val="clear" w:pos="851"/>
        </w:tabs>
        <w:ind w:left="0" w:firstLine="420" w:firstLineChars="200"/>
        <w:rPr>
          <w:rFonts w:hAnsi="宋体"/>
        </w:rPr>
      </w:pPr>
      <w:r>
        <w:rPr>
          <w:rFonts w:hint="eastAsia" w:hAnsi="宋体"/>
        </w:rPr>
        <w:t>第3部分：钢塑复合门窗。</w:t>
      </w:r>
    </w:p>
    <w:p>
      <w:pPr>
        <w:pStyle w:val="48"/>
        <w:ind w:firstLine="420" w:firstLineChars="0"/>
        <w:rPr>
          <w:rFonts w:hAnsi="宋体"/>
        </w:rPr>
      </w:pPr>
      <w:r>
        <w:rPr>
          <w:rFonts w:hint="eastAsia" w:hAnsi="宋体"/>
        </w:rPr>
        <w:t>请注意本文件的某些内容可能涉及专利。本文件的发布机构不承担识别专利的责任。</w:t>
      </w:r>
    </w:p>
    <w:p>
      <w:pPr>
        <w:pStyle w:val="48"/>
        <w:ind w:firstLine="420"/>
        <w:rPr>
          <w:rFonts w:hAnsi="宋体"/>
        </w:rPr>
      </w:pPr>
      <w:r>
        <w:rPr>
          <w:rFonts w:hint="eastAsia" w:hAnsi="宋体"/>
        </w:rPr>
        <w:t>本文件由</w:t>
      </w:r>
      <w:r>
        <w:rPr>
          <w:rFonts w:hint="eastAsia"/>
        </w:rPr>
        <w:t>中华人民共和国</w:t>
      </w:r>
      <w:r>
        <w:rPr>
          <w:rFonts w:hint="eastAsia" w:hAnsi="宋体"/>
        </w:rPr>
        <w:t>住房和城乡建设部提出。</w:t>
      </w:r>
    </w:p>
    <w:p>
      <w:pPr>
        <w:pStyle w:val="48"/>
        <w:ind w:firstLine="420"/>
        <w:rPr>
          <w:rFonts w:hAnsi="宋体"/>
        </w:rPr>
      </w:pPr>
      <w:r>
        <w:rPr>
          <w:rFonts w:hint="eastAsia" w:hAnsi="宋体"/>
        </w:rPr>
        <w:t>本文件由全国建筑幕墙门窗标准化技术委员会（SAC/TC448）归口。</w:t>
      </w:r>
    </w:p>
    <w:p>
      <w:pPr>
        <w:pStyle w:val="48"/>
        <w:ind w:firstLine="420"/>
        <w:rPr>
          <w:rFonts w:hAnsi="宋体"/>
        </w:rPr>
      </w:pPr>
      <w:r>
        <w:rPr>
          <w:rFonts w:hint="eastAsia" w:hAnsi="宋体"/>
        </w:rPr>
        <w:t>本文件起草单位：</w:t>
      </w:r>
    </w:p>
    <w:p>
      <w:pPr>
        <w:pStyle w:val="48"/>
        <w:ind w:firstLine="420"/>
        <w:rPr>
          <w:rFonts w:hAnsi="宋体"/>
        </w:rPr>
        <w:sectPr>
          <w:headerReference r:id="rId15" w:type="default"/>
          <w:footerReference r:id="rId17" w:type="default"/>
          <w:headerReference r:id="rId16" w:type="even"/>
          <w:footerReference r:id="rId18" w:type="even"/>
          <w:pgSz w:w="11906" w:h="16838"/>
          <w:pgMar w:top="1871" w:right="1134" w:bottom="1134" w:left="1134" w:header="1418" w:footer="1134" w:gutter="284"/>
          <w:pgNumType w:fmt="upperRoman"/>
          <w:cols w:space="720" w:num="1"/>
          <w:formProt w:val="0"/>
          <w:docGrid w:type="lines" w:linePitch="312" w:charSpace="0"/>
        </w:sectPr>
      </w:pPr>
      <w:r>
        <w:rPr>
          <w:rFonts w:hint="eastAsia" w:hAnsi="宋体"/>
        </w:rPr>
        <w:t>本文件主要起草人：</w:t>
      </w:r>
      <w:r>
        <w:rPr>
          <w:rFonts w:hAnsi="宋体"/>
        </w:rPr>
        <w:t xml:space="preserve"> </w:t>
      </w:r>
    </w:p>
    <w:bookmarkEnd w:id="18"/>
    <w:p>
      <w:pPr>
        <w:spacing w:line="20" w:lineRule="exact"/>
        <w:jc w:val="center"/>
        <w:rPr>
          <w:rFonts w:ascii="宋体" w:hAnsi="宋体"/>
          <w:sz w:val="32"/>
          <w:szCs w:val="32"/>
        </w:rPr>
      </w:pPr>
      <w:bookmarkStart w:id="19" w:name="BookMark4"/>
    </w:p>
    <w:p>
      <w:pPr>
        <w:spacing w:line="20" w:lineRule="exact"/>
        <w:jc w:val="center"/>
        <w:rPr>
          <w:rFonts w:ascii="宋体" w:hAnsi="宋体"/>
          <w:sz w:val="32"/>
          <w:szCs w:val="32"/>
        </w:rPr>
      </w:pPr>
    </w:p>
    <w:p>
      <w:pPr>
        <w:pStyle w:val="162"/>
        <w:spacing w:before="567" w:beforeLines="182" w:after="686" w:afterLines="220"/>
        <w:rPr>
          <w:rFonts w:cs="Times New Roman"/>
        </w:rPr>
      </w:pPr>
      <w:r>
        <w:rPr>
          <w:rFonts w:hint="eastAsia" w:cs="Times New Roman"/>
        </w:rPr>
        <w:t>建筑用节能门窗 第4部分：玻璃纤维增强复合材料门窗</w:t>
      </w:r>
    </w:p>
    <w:p>
      <w:pPr>
        <w:pStyle w:val="91"/>
        <w:spacing w:before="312" w:after="312"/>
        <w:rPr>
          <w:rFonts w:cs="Times New Roman"/>
        </w:rPr>
      </w:pPr>
      <w:bookmarkStart w:id="20" w:name="_Toc26986530"/>
      <w:bookmarkStart w:id="21" w:name="_Toc26718930"/>
      <w:bookmarkStart w:id="22" w:name="_Toc61428352"/>
      <w:bookmarkStart w:id="23" w:name="_Toc26986771"/>
      <w:bookmarkStart w:id="24" w:name="_Toc24884218"/>
      <w:bookmarkStart w:id="25" w:name="_Toc6061"/>
      <w:bookmarkStart w:id="26" w:name="_Toc24884211"/>
      <w:bookmarkStart w:id="27" w:name="_Toc17233333"/>
      <w:bookmarkStart w:id="28" w:name="_Toc17233325"/>
      <w:bookmarkStart w:id="29" w:name="_Toc26648465"/>
      <w:r>
        <w:rPr>
          <w:rFonts w:hint="eastAsia" w:cs="Times New Roman"/>
        </w:rPr>
        <w:t>范围</w:t>
      </w:r>
      <w:bookmarkEnd w:id="20"/>
      <w:bookmarkEnd w:id="21"/>
      <w:bookmarkEnd w:id="22"/>
      <w:bookmarkEnd w:id="23"/>
      <w:bookmarkEnd w:id="24"/>
      <w:bookmarkEnd w:id="25"/>
      <w:bookmarkEnd w:id="26"/>
      <w:bookmarkEnd w:id="27"/>
      <w:bookmarkEnd w:id="28"/>
      <w:bookmarkEnd w:id="29"/>
    </w:p>
    <w:p>
      <w:pPr>
        <w:pStyle w:val="48"/>
        <w:ind w:firstLine="420"/>
        <w:rPr>
          <w:rFonts w:hAnsi="宋体"/>
          <w:szCs w:val="21"/>
        </w:rPr>
      </w:pPr>
      <w:bookmarkStart w:id="30" w:name="_Toc24884219"/>
      <w:bookmarkStart w:id="31" w:name="_Toc17233326"/>
      <w:bookmarkStart w:id="32" w:name="_Toc26648466"/>
      <w:bookmarkStart w:id="33" w:name="_Toc24884212"/>
      <w:bookmarkStart w:id="34" w:name="_Toc17233334"/>
      <w:r>
        <w:rPr>
          <w:rFonts w:hint="eastAsia" w:hAnsi="宋体"/>
          <w:szCs w:val="21"/>
        </w:rPr>
        <w:t>本文件规定了玻璃纤维增强复合材料门窗的分类、规格、系列和标记、通用要求、要求、试验方法、检验规则、标志和随行文件、包装、运输和贮存。</w:t>
      </w:r>
    </w:p>
    <w:p>
      <w:pPr>
        <w:pStyle w:val="48"/>
        <w:ind w:firstLine="420"/>
        <w:rPr>
          <w:rFonts w:hAnsi="宋体"/>
          <w:szCs w:val="21"/>
        </w:rPr>
      </w:pPr>
      <w:r>
        <w:rPr>
          <w:rFonts w:hint="eastAsia" w:hAnsi="宋体"/>
          <w:szCs w:val="21"/>
        </w:rPr>
        <w:t>本文件适用于由玻璃纤维增强复合材料拉挤型材制作的建筑用节能门窗。</w:t>
      </w:r>
    </w:p>
    <w:p>
      <w:pPr>
        <w:pStyle w:val="91"/>
        <w:spacing w:before="312" w:after="312"/>
        <w:rPr>
          <w:rFonts w:cs="Times New Roman"/>
        </w:rPr>
      </w:pPr>
      <w:bookmarkStart w:id="35" w:name="_Toc26986772"/>
      <w:bookmarkStart w:id="36" w:name="_Toc26718931"/>
      <w:bookmarkStart w:id="37" w:name="_Toc61428353"/>
      <w:bookmarkStart w:id="38" w:name="_Toc17626"/>
      <w:bookmarkStart w:id="39" w:name="_Toc26986531"/>
      <w:r>
        <w:rPr>
          <w:rFonts w:hint="eastAsia" w:cs="Times New Roman"/>
        </w:rPr>
        <w:t>规范性引用文件</w:t>
      </w:r>
      <w:bookmarkEnd w:id="30"/>
      <w:bookmarkEnd w:id="31"/>
      <w:bookmarkEnd w:id="32"/>
      <w:bookmarkEnd w:id="33"/>
      <w:bookmarkEnd w:id="34"/>
      <w:bookmarkEnd w:id="35"/>
      <w:bookmarkEnd w:id="36"/>
      <w:bookmarkEnd w:id="37"/>
      <w:bookmarkEnd w:id="38"/>
      <w:bookmarkEnd w:id="39"/>
    </w:p>
    <w:p>
      <w:pPr>
        <w:pStyle w:val="48"/>
        <w:ind w:firstLine="420"/>
        <w:rPr>
          <w:rFonts w:hAnsi="宋体"/>
          <w:szCs w:val="21"/>
        </w:rPr>
      </w:pPr>
      <w:r>
        <w:rPr>
          <w:rFonts w:hint="eastAsia" w:hAnsi="宋体"/>
          <w:szCs w:val="21"/>
        </w:rPr>
        <w:t>下列文件中的内容通过文中的规范性引用而构成本文件必不可少的条款。其中，标注日期的引用文件，仅该日期对应的版本适用于本文件；不注日期的引用文件，其最新版本（包括所有的修改单）适用于本文件。</w:t>
      </w:r>
    </w:p>
    <w:p>
      <w:pPr>
        <w:pStyle w:val="211"/>
        <w:ind w:firstLine="420"/>
        <w:rPr>
          <w:rFonts w:ascii="宋体" w:hAnsi="宋体"/>
          <w:szCs w:val="21"/>
        </w:rPr>
      </w:pPr>
      <w:bookmarkStart w:id="40" w:name="_Toc61428354"/>
      <w:r>
        <w:rPr>
          <w:rFonts w:ascii="宋体" w:hAnsi="宋体"/>
        </w:rPr>
        <w:t>GB/T 3098.21 紧固件机械性能 不锈钢自攻螺钉</w:t>
      </w:r>
    </w:p>
    <w:p>
      <w:pPr>
        <w:pStyle w:val="211"/>
        <w:ind w:firstLine="420"/>
        <w:rPr>
          <w:rFonts w:ascii="宋体" w:hAnsi="宋体"/>
          <w:szCs w:val="21"/>
        </w:rPr>
      </w:pPr>
      <w:r>
        <w:rPr>
          <w:rFonts w:ascii="宋体" w:hAnsi="宋体"/>
          <w:szCs w:val="21"/>
        </w:rPr>
        <w:t>GB</w:t>
      </w:r>
      <w:r>
        <w:rPr>
          <w:rFonts w:hint="eastAsia" w:ascii="宋体" w:hAnsi="宋体"/>
          <w:szCs w:val="21"/>
        </w:rPr>
        <w:t xml:space="preserve">/T </w:t>
      </w:r>
      <w:r>
        <w:rPr>
          <w:rFonts w:ascii="宋体" w:hAnsi="宋体"/>
          <w:szCs w:val="21"/>
        </w:rPr>
        <w:t xml:space="preserve">5823 </w:t>
      </w:r>
      <w:r>
        <w:rPr>
          <w:rFonts w:hint="eastAsia" w:ascii="宋体" w:hAnsi="宋体"/>
          <w:szCs w:val="21"/>
        </w:rPr>
        <w:t>建筑门窗术语</w:t>
      </w:r>
    </w:p>
    <w:p>
      <w:pPr>
        <w:pStyle w:val="211"/>
        <w:ind w:firstLine="420"/>
        <w:rPr>
          <w:rFonts w:ascii="宋体" w:hAnsi="宋体"/>
          <w:szCs w:val="21"/>
        </w:rPr>
      </w:pPr>
      <w:r>
        <w:rPr>
          <w:rFonts w:ascii="宋体" w:hAnsi="宋体"/>
          <w:szCs w:val="21"/>
        </w:rPr>
        <w:t>GB</w:t>
      </w:r>
      <w:r>
        <w:rPr>
          <w:rFonts w:hint="eastAsia" w:ascii="宋体" w:hAnsi="宋体"/>
          <w:szCs w:val="21"/>
        </w:rPr>
        <w:t>/T</w:t>
      </w:r>
      <w:r>
        <w:rPr>
          <w:rFonts w:ascii="宋体" w:hAnsi="宋体"/>
          <w:szCs w:val="21"/>
        </w:rPr>
        <w:t xml:space="preserve"> 5824 </w:t>
      </w:r>
      <w:r>
        <w:rPr>
          <w:rFonts w:hint="eastAsia" w:ascii="宋体" w:hAnsi="宋体"/>
          <w:szCs w:val="21"/>
        </w:rPr>
        <w:t>建筑门窗洞口尺寸系列</w:t>
      </w:r>
    </w:p>
    <w:p>
      <w:pPr>
        <w:pStyle w:val="211"/>
        <w:ind w:firstLine="420"/>
        <w:rPr>
          <w:rFonts w:ascii="宋体" w:hAnsi="宋体"/>
          <w:szCs w:val="21"/>
        </w:rPr>
      </w:pPr>
      <w:r>
        <w:rPr>
          <w:rFonts w:ascii="宋体" w:hAnsi="宋体"/>
          <w:szCs w:val="21"/>
        </w:rPr>
        <w:t>GB/T 7106</w:t>
      </w:r>
      <w:r>
        <w:rPr>
          <w:rFonts w:hint="eastAsia" w:ascii="宋体" w:hAnsi="宋体"/>
          <w:szCs w:val="21"/>
        </w:rPr>
        <w:t>建筑外门窗气密、水密、抗风压性能检测方法</w:t>
      </w:r>
    </w:p>
    <w:p>
      <w:pPr>
        <w:pStyle w:val="211"/>
        <w:ind w:firstLine="420"/>
        <w:rPr>
          <w:rFonts w:ascii="宋体" w:hAnsi="宋体"/>
          <w:szCs w:val="21"/>
        </w:rPr>
      </w:pPr>
      <w:r>
        <w:rPr>
          <w:rFonts w:ascii="宋体" w:hAnsi="宋体"/>
          <w:szCs w:val="21"/>
        </w:rPr>
        <w:t xml:space="preserve">GB/T 8484 </w:t>
      </w:r>
      <w:r>
        <w:rPr>
          <w:rFonts w:hint="eastAsia" w:ascii="宋体" w:hAnsi="宋体"/>
          <w:szCs w:val="21"/>
        </w:rPr>
        <w:t>建筑外门窗保温性能检测方法</w:t>
      </w:r>
    </w:p>
    <w:p>
      <w:pPr>
        <w:pStyle w:val="211"/>
        <w:ind w:firstLine="420"/>
        <w:rPr>
          <w:rFonts w:ascii="宋体" w:hAnsi="宋体"/>
          <w:szCs w:val="21"/>
        </w:rPr>
      </w:pPr>
      <w:r>
        <w:rPr>
          <w:rFonts w:ascii="宋体" w:hAnsi="宋体"/>
          <w:szCs w:val="21"/>
        </w:rPr>
        <w:t>GB/T 8485</w:t>
      </w:r>
      <w:r>
        <w:rPr>
          <w:rFonts w:hint="eastAsia" w:ascii="宋体" w:hAnsi="宋体"/>
          <w:szCs w:val="21"/>
        </w:rPr>
        <w:t>建筑门窗空气声隔声性能分级及检测方法</w:t>
      </w:r>
    </w:p>
    <w:p>
      <w:pPr>
        <w:pStyle w:val="211"/>
        <w:ind w:firstLine="420"/>
        <w:rPr>
          <w:rFonts w:ascii="宋体" w:hAnsi="宋体"/>
          <w:szCs w:val="21"/>
        </w:rPr>
      </w:pPr>
      <w:r>
        <w:rPr>
          <w:rFonts w:hint="eastAsia" w:ascii="宋体" w:hAnsi="宋体"/>
          <w:szCs w:val="21"/>
        </w:rPr>
        <w:t xml:space="preserve">GB/T 9158 </w:t>
      </w:r>
      <w:r>
        <w:rPr>
          <w:rFonts w:ascii="宋体" w:hAnsi="宋体" w:cs="Arial"/>
          <w:szCs w:val="21"/>
          <w:shd w:val="clear" w:color="auto" w:fill="FFFFFF"/>
        </w:rPr>
        <w:t>建筑门窗力学性能检测方法</w:t>
      </w:r>
    </w:p>
    <w:p>
      <w:pPr>
        <w:pStyle w:val="211"/>
        <w:ind w:firstLine="420"/>
        <w:rPr>
          <w:rFonts w:ascii="宋体" w:hAnsi="宋体"/>
          <w:szCs w:val="21"/>
        </w:rPr>
      </w:pPr>
      <w:r>
        <w:rPr>
          <w:rFonts w:ascii="宋体" w:hAnsi="宋体"/>
          <w:szCs w:val="21"/>
        </w:rPr>
        <w:t>GB/T</w:t>
      </w:r>
      <w:r>
        <w:rPr>
          <w:rFonts w:hint="eastAsia" w:ascii="宋体" w:hAnsi="宋体"/>
          <w:szCs w:val="21"/>
        </w:rPr>
        <w:t xml:space="preserve"> </w:t>
      </w:r>
      <w:r>
        <w:rPr>
          <w:rFonts w:ascii="宋体" w:hAnsi="宋体"/>
          <w:szCs w:val="21"/>
        </w:rPr>
        <w:t>11944</w:t>
      </w:r>
      <w:r>
        <w:rPr>
          <w:rFonts w:hint="eastAsia" w:ascii="宋体" w:hAnsi="宋体"/>
          <w:szCs w:val="21"/>
        </w:rPr>
        <w:t>中空玻璃</w:t>
      </w:r>
    </w:p>
    <w:p>
      <w:pPr>
        <w:pStyle w:val="211"/>
        <w:ind w:firstLine="420"/>
        <w:rPr>
          <w:rFonts w:ascii="宋体" w:hAnsi="宋体"/>
          <w:szCs w:val="21"/>
        </w:rPr>
      </w:pPr>
      <w:r>
        <w:rPr>
          <w:rFonts w:hint="eastAsia" w:ascii="宋体" w:hAnsi="宋体"/>
          <w:szCs w:val="21"/>
        </w:rPr>
        <w:t xml:space="preserve">GB/T 11976 </w:t>
      </w:r>
      <w:r>
        <w:rPr>
          <w:rFonts w:ascii="宋体" w:hAnsi="宋体" w:cs="Arial"/>
          <w:szCs w:val="21"/>
          <w:shd w:val="clear" w:color="auto" w:fill="FFFFFF"/>
        </w:rPr>
        <w:t>建筑外窗采光性能分级及检测方法</w:t>
      </w:r>
    </w:p>
    <w:p>
      <w:pPr>
        <w:pStyle w:val="211"/>
        <w:ind w:firstLine="420"/>
        <w:rPr>
          <w:rFonts w:ascii="宋体" w:hAnsi="宋体" w:cs="Arial"/>
          <w:szCs w:val="21"/>
          <w:shd w:val="clear" w:color="auto" w:fill="FFFFFF"/>
        </w:rPr>
      </w:pPr>
      <w:r>
        <w:rPr>
          <w:rFonts w:hint="eastAsia" w:ascii="宋体" w:hAnsi="宋体"/>
          <w:szCs w:val="21"/>
        </w:rPr>
        <w:t xml:space="preserve">GB/T 14155 </w:t>
      </w:r>
      <w:r>
        <w:rPr>
          <w:rFonts w:ascii="宋体" w:hAnsi="宋体" w:cs="Arial"/>
          <w:szCs w:val="21"/>
          <w:shd w:val="clear" w:color="auto" w:fill="FFFFFF"/>
        </w:rPr>
        <w:t>整樘门软重物体撞击试验</w:t>
      </w:r>
    </w:p>
    <w:p>
      <w:pPr>
        <w:pStyle w:val="211"/>
        <w:ind w:firstLine="420"/>
        <w:rPr>
          <w:rFonts w:ascii="宋体" w:hAnsi="宋体" w:cs="Arial"/>
          <w:szCs w:val="21"/>
          <w:shd w:val="clear" w:color="auto" w:fill="FFFFFF"/>
        </w:rPr>
      </w:pPr>
      <w:r>
        <w:rPr>
          <w:rFonts w:ascii="宋体" w:hAnsi="宋体"/>
        </w:rPr>
        <w:t>GB/T</w:t>
      </w:r>
      <w:r>
        <w:rPr>
          <w:rFonts w:hint="eastAsia" w:ascii="宋体" w:hAnsi="宋体"/>
        </w:rPr>
        <w:t xml:space="preserve"> </w:t>
      </w:r>
      <w:r>
        <w:rPr>
          <w:rFonts w:ascii="宋体" w:hAnsi="宋体"/>
        </w:rPr>
        <w:t>14683</w:t>
      </w:r>
      <w:r>
        <w:rPr>
          <w:rFonts w:hint="eastAsia" w:ascii="宋体" w:hAnsi="宋体"/>
        </w:rPr>
        <w:t xml:space="preserve"> 硅酮和改性硅酮建筑密封胶</w:t>
      </w:r>
    </w:p>
    <w:p>
      <w:pPr>
        <w:pStyle w:val="210"/>
        <w:rPr>
          <w:rFonts w:hAnsi="宋体"/>
          <w:szCs w:val="21"/>
        </w:rPr>
      </w:pPr>
      <w:r>
        <w:rPr>
          <w:rFonts w:hint="eastAsia" w:hAnsi="宋体"/>
          <w:szCs w:val="21"/>
        </w:rPr>
        <w:t>GB 15763.1 建筑用安全玻璃第1部分:防火玻璃</w:t>
      </w:r>
    </w:p>
    <w:p>
      <w:pPr>
        <w:pStyle w:val="210"/>
        <w:rPr>
          <w:rFonts w:hAnsi="宋体"/>
          <w:szCs w:val="21"/>
        </w:rPr>
      </w:pPr>
      <w:r>
        <w:rPr>
          <w:rFonts w:hint="eastAsia" w:hAnsi="宋体"/>
          <w:szCs w:val="21"/>
        </w:rPr>
        <w:t>GB 15763.2 建筑用安全玻璃第2部分钢化玻璃</w:t>
      </w:r>
    </w:p>
    <w:p>
      <w:pPr>
        <w:pStyle w:val="210"/>
        <w:rPr>
          <w:rFonts w:hAnsi="宋体"/>
          <w:szCs w:val="21"/>
        </w:rPr>
      </w:pPr>
      <w:r>
        <w:rPr>
          <w:rFonts w:hint="eastAsia" w:hAnsi="宋体"/>
          <w:szCs w:val="21"/>
        </w:rPr>
        <w:t>GB 16807 防火膨胀密封件</w:t>
      </w:r>
    </w:p>
    <w:p>
      <w:pPr>
        <w:pStyle w:val="210"/>
        <w:rPr>
          <w:rFonts w:hAnsi="宋体"/>
          <w:szCs w:val="21"/>
        </w:rPr>
      </w:pPr>
      <w:r>
        <w:rPr>
          <w:rFonts w:hint="eastAsia" w:hAnsi="宋体"/>
        </w:rPr>
        <w:t xml:space="preserve">GB/T 24267 </w:t>
      </w:r>
      <w:r>
        <w:rPr>
          <w:rFonts w:ascii="Helvetica" w:hAnsi="Helvetica"/>
          <w:szCs w:val="21"/>
          <w:shd w:val="clear" w:color="auto" w:fill="F9F9F9"/>
        </w:rPr>
        <w:t>建筑用阻燃密封胶</w:t>
      </w:r>
    </w:p>
    <w:p>
      <w:pPr>
        <w:pStyle w:val="211"/>
        <w:ind w:firstLine="420"/>
        <w:rPr>
          <w:rFonts w:ascii="宋体" w:hAnsi="宋体"/>
          <w:szCs w:val="21"/>
        </w:rPr>
      </w:pPr>
      <w:r>
        <w:rPr>
          <w:rFonts w:ascii="宋体" w:hAnsi="宋体"/>
          <w:szCs w:val="21"/>
        </w:rPr>
        <w:t>GB/T 24498</w:t>
      </w:r>
      <w:r>
        <w:rPr>
          <w:rFonts w:hint="eastAsia" w:ascii="宋体" w:hAnsi="宋体"/>
          <w:szCs w:val="21"/>
        </w:rPr>
        <w:t>建筑门窗、幕墙用密封胶条</w:t>
      </w:r>
    </w:p>
    <w:p>
      <w:pPr>
        <w:pStyle w:val="211"/>
        <w:ind w:firstLine="420"/>
        <w:rPr>
          <w:rFonts w:ascii="宋体" w:hAnsi="宋体"/>
          <w:szCs w:val="21"/>
        </w:rPr>
      </w:pPr>
      <w:r>
        <w:rPr>
          <w:rFonts w:hint="eastAsia" w:ascii="宋体" w:hAnsi="宋体"/>
          <w:szCs w:val="21"/>
        </w:rPr>
        <w:t xml:space="preserve">GB/T 29049 </w:t>
      </w:r>
      <w:r>
        <w:rPr>
          <w:rFonts w:ascii="宋体" w:hAnsi="宋体" w:cs="Arial"/>
          <w:szCs w:val="21"/>
          <w:shd w:val="clear" w:color="auto" w:fill="FFFFFF"/>
        </w:rPr>
        <w:t>整樘门垂直荷载试验</w:t>
      </w:r>
    </w:p>
    <w:p>
      <w:pPr>
        <w:pStyle w:val="211"/>
        <w:ind w:firstLine="420"/>
        <w:rPr>
          <w:rFonts w:ascii="宋体" w:hAnsi="宋体"/>
          <w:szCs w:val="21"/>
        </w:rPr>
      </w:pPr>
      <w:r>
        <w:rPr>
          <w:rFonts w:hint="eastAsia" w:ascii="宋体" w:hAnsi="宋体"/>
          <w:szCs w:val="21"/>
        </w:rPr>
        <w:t xml:space="preserve">GB/T 29530 </w:t>
      </w:r>
      <w:r>
        <w:rPr>
          <w:rFonts w:ascii="宋体" w:hAnsi="宋体" w:cs="Arial"/>
          <w:szCs w:val="21"/>
          <w:shd w:val="clear" w:color="auto" w:fill="FFFFFF"/>
        </w:rPr>
        <w:t>平开门和旋转门抗静扭曲性能的测定</w:t>
      </w:r>
    </w:p>
    <w:p>
      <w:pPr>
        <w:pStyle w:val="211"/>
        <w:ind w:firstLine="420"/>
        <w:rPr>
          <w:rFonts w:ascii="宋体" w:hAnsi="宋体"/>
          <w:szCs w:val="21"/>
        </w:rPr>
      </w:pPr>
      <w:r>
        <w:rPr>
          <w:rFonts w:hint="eastAsia" w:ascii="宋体" w:hAnsi="宋体"/>
          <w:szCs w:val="21"/>
        </w:rPr>
        <w:t xml:space="preserve">GB/T 29739 </w:t>
      </w:r>
      <w:r>
        <w:rPr>
          <w:rFonts w:ascii="宋体" w:hAnsi="宋体" w:cs="Arial"/>
          <w:szCs w:val="21"/>
          <w:shd w:val="clear" w:color="auto" w:fill="FFFFFF"/>
        </w:rPr>
        <w:t>门窗反复启闭耐久性试验方法</w:t>
      </w:r>
    </w:p>
    <w:p>
      <w:pPr>
        <w:pStyle w:val="211"/>
        <w:ind w:firstLine="420"/>
        <w:rPr>
          <w:rFonts w:ascii="宋体" w:hAnsi="宋体"/>
          <w:szCs w:val="21"/>
        </w:rPr>
      </w:pPr>
      <w:r>
        <w:rPr>
          <w:rFonts w:hint="eastAsia" w:ascii="宋体" w:hAnsi="宋体"/>
          <w:szCs w:val="21"/>
        </w:rPr>
        <w:t>GB/T 31433 建筑幕墙、门窗通用技术条件</w:t>
      </w:r>
    </w:p>
    <w:p>
      <w:pPr>
        <w:pStyle w:val="211"/>
        <w:ind w:firstLine="420"/>
        <w:rPr>
          <w:rFonts w:ascii="宋体" w:hAnsi="宋体" w:cs="Arial"/>
          <w:szCs w:val="21"/>
          <w:shd w:val="clear" w:color="auto" w:fill="FFFFFF"/>
        </w:rPr>
      </w:pPr>
      <w:r>
        <w:rPr>
          <w:rFonts w:hint="eastAsia" w:ascii="宋体" w:hAnsi="宋体"/>
          <w:szCs w:val="21"/>
        </w:rPr>
        <w:t xml:space="preserve">GB/T 30591 </w:t>
      </w:r>
      <w:r>
        <w:rPr>
          <w:rFonts w:ascii="宋体" w:hAnsi="宋体" w:cs="Arial"/>
          <w:szCs w:val="21"/>
          <w:shd w:val="clear" w:color="auto" w:fill="FFFFFF"/>
        </w:rPr>
        <w:t>建筑门窗洞口尺寸协调要求</w:t>
      </w:r>
    </w:p>
    <w:p>
      <w:pPr>
        <w:pStyle w:val="211"/>
        <w:ind w:firstLine="420"/>
        <w:rPr>
          <w:rFonts w:ascii="宋体" w:hAnsi="宋体"/>
        </w:rPr>
      </w:pPr>
      <w:r>
        <w:rPr>
          <w:rFonts w:ascii="宋体" w:hAnsi="宋体"/>
        </w:rPr>
        <w:t>GB/T</w:t>
      </w:r>
      <w:r>
        <w:rPr>
          <w:rFonts w:hint="eastAsia" w:ascii="宋体" w:hAnsi="宋体"/>
        </w:rPr>
        <w:t xml:space="preserve"> </w:t>
      </w:r>
      <w:r>
        <w:rPr>
          <w:rFonts w:ascii="宋体" w:hAnsi="宋体"/>
        </w:rPr>
        <w:t>32223</w:t>
      </w:r>
      <w:r>
        <w:rPr>
          <w:rFonts w:hint="eastAsia" w:ascii="宋体" w:hAnsi="宋体"/>
        </w:rPr>
        <w:t xml:space="preserve"> 建筑门窗五金件通用要求</w:t>
      </w:r>
    </w:p>
    <w:p>
      <w:pPr>
        <w:pStyle w:val="211"/>
        <w:ind w:firstLine="420"/>
        <w:rPr>
          <w:rFonts w:ascii="宋体" w:hAnsi="宋体"/>
        </w:rPr>
      </w:pPr>
      <w:r>
        <w:rPr>
          <w:rFonts w:ascii="宋体" w:hAnsi="宋体"/>
        </w:rPr>
        <w:t>GB/T</w:t>
      </w:r>
      <w:r>
        <w:rPr>
          <w:rFonts w:hint="eastAsia" w:ascii="宋体" w:hAnsi="宋体"/>
        </w:rPr>
        <w:t xml:space="preserve"> </w:t>
      </w:r>
      <w:r>
        <w:rPr>
          <w:rFonts w:ascii="宋体" w:hAnsi="宋体"/>
        </w:rPr>
        <w:t>38586</w:t>
      </w:r>
      <w:r>
        <w:rPr>
          <w:rFonts w:hint="eastAsia" w:ascii="宋体" w:hAnsi="宋体"/>
        </w:rPr>
        <w:t xml:space="preserve"> 真空玻璃</w:t>
      </w:r>
    </w:p>
    <w:p>
      <w:pPr>
        <w:pStyle w:val="211"/>
        <w:ind w:firstLine="420"/>
        <w:rPr>
          <w:rFonts w:ascii="宋体" w:hAnsi="宋体"/>
          <w:szCs w:val="21"/>
        </w:rPr>
      </w:pPr>
      <w:r>
        <w:rPr>
          <w:rFonts w:hint="eastAsia" w:ascii="宋体" w:hAnsi="宋体"/>
          <w:szCs w:val="21"/>
        </w:rPr>
        <w:t>GB/T 38252 建筑门窗耐火完整性试验方法</w:t>
      </w:r>
    </w:p>
    <w:p>
      <w:pPr>
        <w:pStyle w:val="211"/>
        <w:ind w:firstLine="420"/>
        <w:rPr>
          <w:rFonts w:ascii="宋体" w:hAnsi="宋体"/>
          <w:szCs w:val="21"/>
        </w:rPr>
      </w:pPr>
      <w:r>
        <w:rPr>
          <w:rFonts w:hint="eastAsia" w:ascii="宋体" w:hAnsi="宋体"/>
          <w:szCs w:val="21"/>
        </w:rPr>
        <w:t>GB/T 40405 建筑用纱门窗技术条件</w:t>
      </w:r>
    </w:p>
    <w:p>
      <w:pPr>
        <w:pStyle w:val="210"/>
        <w:rPr>
          <w:rFonts w:hAnsi="宋体" w:cs="Arial"/>
          <w:szCs w:val="21"/>
          <w:shd w:val="clear" w:color="auto" w:fill="FFFFFF"/>
        </w:rPr>
      </w:pPr>
      <w:r>
        <w:rPr>
          <w:rFonts w:hAnsi="宋体" w:cs="Arial"/>
          <w:szCs w:val="21"/>
          <w:shd w:val="clear" w:color="auto" w:fill="FFFFFF"/>
        </w:rPr>
        <w:t>JC/T 941</w:t>
      </w:r>
      <w:r>
        <w:rPr>
          <w:rFonts w:hint="eastAsia" w:hAnsi="宋体" w:cs="Arial"/>
          <w:szCs w:val="21"/>
          <w:shd w:val="clear" w:color="auto" w:fill="FFFFFF"/>
        </w:rPr>
        <w:t xml:space="preserve"> 门窗用玻璃纤维增强塑料拉挤型材</w:t>
      </w:r>
    </w:p>
    <w:p>
      <w:pPr>
        <w:pStyle w:val="211"/>
        <w:ind w:firstLine="420"/>
        <w:rPr>
          <w:rFonts w:ascii="宋体" w:hAnsi="宋体"/>
          <w:szCs w:val="21"/>
        </w:rPr>
      </w:pPr>
      <w:r>
        <w:rPr>
          <w:rFonts w:ascii="宋体" w:hAnsi="宋体"/>
          <w:szCs w:val="21"/>
        </w:rPr>
        <w:t xml:space="preserve">JGJ 113  </w:t>
      </w:r>
      <w:r>
        <w:rPr>
          <w:rFonts w:hint="eastAsia" w:ascii="宋体" w:hAnsi="宋体"/>
          <w:szCs w:val="21"/>
        </w:rPr>
        <w:t>建筑玻璃应用技术规程</w:t>
      </w:r>
    </w:p>
    <w:p>
      <w:pPr>
        <w:pStyle w:val="48"/>
        <w:ind w:firstLine="420"/>
        <w:rPr>
          <w:rFonts w:hAnsi="宋体"/>
          <w:szCs w:val="21"/>
        </w:rPr>
      </w:pPr>
      <w:r>
        <w:rPr>
          <w:rFonts w:hint="eastAsia" w:hAnsi="宋体"/>
          <w:szCs w:val="21"/>
        </w:rPr>
        <w:t>JGJ/T 151 建筑门窗玻璃幕墙热工计算规程</w:t>
      </w:r>
    </w:p>
    <w:p>
      <w:pPr>
        <w:pStyle w:val="211"/>
        <w:ind w:firstLine="420"/>
        <w:rPr>
          <w:rFonts w:ascii="宋体" w:hAnsi="宋体"/>
        </w:rPr>
      </w:pPr>
      <w:r>
        <w:rPr>
          <w:rFonts w:ascii="宋体" w:hAnsi="宋体"/>
        </w:rPr>
        <w:t>JG/T</w:t>
      </w:r>
      <w:r>
        <w:rPr>
          <w:rFonts w:hint="eastAsia" w:ascii="宋体" w:hAnsi="宋体"/>
        </w:rPr>
        <w:t xml:space="preserve"> </w:t>
      </w:r>
      <w:r>
        <w:rPr>
          <w:rFonts w:ascii="宋体" w:hAnsi="宋体"/>
        </w:rPr>
        <w:t>255</w:t>
      </w:r>
      <w:r>
        <w:rPr>
          <w:rFonts w:hint="eastAsia" w:ascii="宋体" w:hAnsi="宋体"/>
        </w:rPr>
        <w:t xml:space="preserve"> 内置遮阳中空玻璃制品</w:t>
      </w:r>
    </w:p>
    <w:p>
      <w:pPr>
        <w:pStyle w:val="211"/>
        <w:ind w:firstLine="420"/>
        <w:rPr>
          <w:rFonts w:ascii="宋体" w:hAnsi="宋体"/>
        </w:rPr>
      </w:pPr>
      <w:r>
        <w:rPr>
          <w:rFonts w:ascii="宋体" w:hAnsi="宋体"/>
        </w:rPr>
        <w:t>JG/T</w:t>
      </w:r>
      <w:r>
        <w:rPr>
          <w:rFonts w:hint="eastAsia" w:ascii="宋体" w:hAnsi="宋体"/>
        </w:rPr>
        <w:t xml:space="preserve"> </w:t>
      </w:r>
      <w:r>
        <w:rPr>
          <w:rFonts w:ascii="宋体" w:hAnsi="宋体"/>
        </w:rPr>
        <w:t>386</w:t>
      </w:r>
      <w:r>
        <w:rPr>
          <w:rFonts w:hint="eastAsia" w:ascii="宋体" w:hAnsi="宋体"/>
        </w:rPr>
        <w:t xml:space="preserve"> 建筑门窗复合密封条</w:t>
      </w:r>
    </w:p>
    <w:p>
      <w:pPr>
        <w:pStyle w:val="211"/>
        <w:ind w:firstLine="420"/>
        <w:rPr>
          <w:rFonts w:ascii="宋体" w:hAnsi="宋体" w:cs="Arial"/>
          <w:szCs w:val="21"/>
          <w:shd w:val="clear" w:color="auto" w:fill="FFFFFF"/>
        </w:rPr>
      </w:pPr>
      <w:r>
        <w:rPr>
          <w:rFonts w:hint="eastAsia" w:ascii="宋体" w:hAnsi="宋体"/>
          <w:szCs w:val="21"/>
        </w:rPr>
        <w:t xml:space="preserve">JG/T 440 </w:t>
      </w:r>
      <w:r>
        <w:rPr>
          <w:rFonts w:ascii="宋体" w:hAnsi="宋体" w:cs="Arial"/>
          <w:szCs w:val="21"/>
          <w:shd w:val="clear" w:color="auto" w:fill="FFFFFF"/>
        </w:rPr>
        <w:t>建筑门窗遮阳性能检测方法</w:t>
      </w:r>
    </w:p>
    <w:p>
      <w:pPr>
        <w:pStyle w:val="211"/>
        <w:ind w:firstLine="420"/>
        <w:rPr>
          <w:rFonts w:ascii="宋体" w:hAnsi="宋体"/>
        </w:rPr>
      </w:pPr>
      <w:r>
        <w:rPr>
          <w:rFonts w:ascii="宋体" w:hAnsi="宋体"/>
        </w:rPr>
        <w:t>JG/T</w:t>
      </w:r>
      <w:r>
        <w:rPr>
          <w:rFonts w:hint="eastAsia" w:ascii="宋体" w:hAnsi="宋体"/>
        </w:rPr>
        <w:t xml:space="preserve"> </w:t>
      </w:r>
      <w:r>
        <w:rPr>
          <w:rFonts w:ascii="宋体" w:hAnsi="宋体"/>
        </w:rPr>
        <w:t>455</w:t>
      </w:r>
      <w:r>
        <w:rPr>
          <w:rFonts w:hint="eastAsia" w:ascii="宋体" w:hAnsi="宋体"/>
        </w:rPr>
        <w:t xml:space="preserve"> 建筑门窗幕墙用钢化玻璃</w:t>
      </w:r>
    </w:p>
    <w:p>
      <w:pPr>
        <w:pStyle w:val="211"/>
        <w:ind w:firstLine="420"/>
        <w:rPr>
          <w:rFonts w:ascii="宋体" w:hAnsi="宋体"/>
        </w:rPr>
      </w:pPr>
      <w:r>
        <w:rPr>
          <w:rFonts w:hint="eastAsia" w:ascii="宋体" w:hAnsi="宋体"/>
        </w:rPr>
        <w:t>JC/T 2304 建筑用保温隔热玻璃技术条件</w:t>
      </w:r>
    </w:p>
    <w:p>
      <w:pPr>
        <w:pStyle w:val="211"/>
        <w:ind w:firstLine="420"/>
        <w:rPr>
          <w:rFonts w:ascii="宋体" w:hAnsi="宋体" w:cs="Arial"/>
          <w:szCs w:val="21"/>
          <w:shd w:val="clear" w:color="auto" w:fill="FFFFFF"/>
        </w:rPr>
      </w:pPr>
      <w:r>
        <w:rPr>
          <w:rFonts w:ascii="宋体" w:hAnsi="宋体"/>
        </w:rPr>
        <w:t>JC/T 2450</w:t>
      </w:r>
      <w:r>
        <w:rPr>
          <w:rFonts w:hint="eastAsia" w:ascii="宋体" w:hAnsi="宋体"/>
        </w:rPr>
        <w:t xml:space="preserve"> 被动房透明部分用玻璃</w:t>
      </w:r>
    </w:p>
    <w:p>
      <w:pPr>
        <w:pStyle w:val="210"/>
        <w:rPr>
          <w:rFonts w:hAnsi="宋体"/>
          <w:szCs w:val="21"/>
        </w:rPr>
      </w:pPr>
      <w:r>
        <w:rPr>
          <w:rFonts w:hint="eastAsia" w:hAnsi="宋体"/>
          <w:szCs w:val="21"/>
        </w:rPr>
        <w:t>JC/T 2451 硼硅酸盐平板玻璃</w:t>
      </w:r>
    </w:p>
    <w:p>
      <w:pPr>
        <w:pStyle w:val="91"/>
        <w:spacing w:before="312" w:after="312"/>
        <w:rPr>
          <w:rFonts w:cs="Times New Roman"/>
        </w:rPr>
      </w:pPr>
      <w:bookmarkStart w:id="41" w:name="_Toc16744"/>
      <w:r>
        <w:rPr>
          <w:rFonts w:hint="eastAsia" w:cs="Times New Roman"/>
        </w:rPr>
        <w:t>术语和定义</w:t>
      </w:r>
      <w:bookmarkEnd w:id="40"/>
      <w:bookmarkEnd w:id="41"/>
    </w:p>
    <w:p>
      <w:pPr>
        <w:pStyle w:val="48"/>
        <w:ind w:firstLine="420"/>
        <w:rPr>
          <w:rFonts w:hAnsi="宋体"/>
          <w:szCs w:val="21"/>
        </w:rPr>
      </w:pPr>
      <w:bookmarkStart w:id="42" w:name="_Toc26986532"/>
      <w:bookmarkEnd w:id="42"/>
      <w:r>
        <w:rPr>
          <w:rFonts w:hAnsi="宋体"/>
          <w:szCs w:val="21"/>
        </w:rPr>
        <w:t xml:space="preserve">GB/T </w:t>
      </w:r>
      <w:r>
        <w:rPr>
          <w:rFonts w:hint="eastAsia" w:hAnsi="宋体"/>
          <w:szCs w:val="21"/>
        </w:rPr>
        <w:t>5823</w:t>
      </w:r>
      <w:r>
        <w:rPr>
          <w:rFonts w:hAnsi="宋体"/>
          <w:szCs w:val="21"/>
        </w:rPr>
        <w:t>界定的以及下列术语和定义适用于本文件。</w:t>
      </w:r>
    </w:p>
    <w:p>
      <w:pPr>
        <w:pStyle w:val="204"/>
        <w:spacing w:before="156" w:beforeLines="50" w:after="156" w:afterLines="50"/>
        <w:ind w:left="422" w:hanging="422" w:hangingChars="200"/>
        <w:rPr>
          <w:rFonts w:hAnsi="宋体"/>
          <w:b/>
          <w:szCs w:val="21"/>
        </w:rPr>
      </w:pPr>
    </w:p>
    <w:p>
      <w:pPr>
        <w:pStyle w:val="204"/>
        <w:numPr>
          <w:ilvl w:val="2"/>
          <w:numId w:val="0"/>
        </w:numPr>
        <w:ind w:firstLine="420" w:firstLineChars="200"/>
        <w:rPr>
          <w:rFonts w:ascii="黑体" w:hAnsi="黑体" w:eastAsia="黑体" w:cs="黑体"/>
          <w:bCs/>
          <w:szCs w:val="21"/>
        </w:rPr>
      </w:pPr>
      <w:r>
        <w:rPr>
          <w:rFonts w:hint="eastAsia" w:ascii="黑体" w:hAnsi="黑体" w:eastAsia="黑体" w:cs="黑体"/>
          <w:bCs/>
          <w:szCs w:val="21"/>
        </w:rPr>
        <w:t>玻璃纤维增强复合材料拉挤型材glass fiber reinforced composite material pultruded profiles</w:t>
      </w:r>
    </w:p>
    <w:p>
      <w:pPr>
        <w:pStyle w:val="48"/>
        <w:ind w:firstLine="420"/>
        <w:rPr>
          <w:rFonts w:hAnsi="宋体"/>
          <w:szCs w:val="21"/>
        </w:rPr>
      </w:pPr>
      <w:r>
        <w:rPr>
          <w:rFonts w:hint="eastAsia" w:hAnsi="宋体"/>
          <w:szCs w:val="21"/>
        </w:rPr>
        <w:t>以玻璃纤维为主要增强材料，采用聚合物树脂为基体材料，经拉挤工艺成型的型材。</w:t>
      </w:r>
    </w:p>
    <w:p>
      <w:pPr>
        <w:pStyle w:val="204"/>
        <w:spacing w:before="156" w:beforeLines="50" w:after="156" w:afterLines="50"/>
        <w:ind w:left="420" w:hanging="420" w:hangingChars="200"/>
        <w:rPr>
          <w:rFonts w:hAnsi="宋体"/>
          <w:szCs w:val="21"/>
        </w:rPr>
      </w:pPr>
    </w:p>
    <w:p>
      <w:pPr>
        <w:ind w:firstLine="420" w:firstLineChars="200"/>
        <w:rPr>
          <w:rFonts w:ascii="黑体" w:hAnsi="黑体" w:eastAsia="黑体" w:cs="黑体"/>
          <w:bCs/>
        </w:rPr>
      </w:pPr>
      <w:r>
        <w:rPr>
          <w:rFonts w:hint="eastAsia" w:ascii="黑体" w:hAnsi="黑体" w:eastAsia="黑体" w:cs="黑体"/>
          <w:bCs/>
        </w:rPr>
        <w:t>玻璃纤维增强复合材料门窗glass fiber reinforced composite material doors and windows</w:t>
      </w:r>
    </w:p>
    <w:p>
      <w:pPr>
        <w:ind w:firstLine="420" w:firstLineChars="200"/>
        <w:rPr>
          <w:rFonts w:ascii="宋体" w:hAnsi="宋体"/>
        </w:rPr>
      </w:pPr>
      <w:r>
        <w:rPr>
          <w:rFonts w:hint="eastAsia" w:ascii="宋体" w:hAnsi="宋体"/>
        </w:rPr>
        <w:t>采用玻璃纤维增强复合材料拉挤型材作为主要受力杆件的建筑用门窗。</w:t>
      </w:r>
    </w:p>
    <w:p>
      <w:pPr>
        <w:rPr>
          <w:rFonts w:ascii="宋体" w:hAnsi="宋体"/>
        </w:rPr>
      </w:pPr>
      <w:r>
        <w:rPr>
          <w:rFonts w:hint="eastAsia" w:ascii="宋体" w:hAnsi="宋体"/>
        </w:rPr>
        <w:t>3</w:t>
      </w:r>
      <w:r>
        <w:rPr>
          <w:rFonts w:ascii="宋体" w:hAnsi="宋体"/>
        </w:rPr>
        <w:t>.3</w:t>
      </w:r>
    </w:p>
    <w:p>
      <w:pPr>
        <w:ind w:firstLine="420" w:firstLineChars="200"/>
        <w:rPr>
          <w:rFonts w:ascii="黑体" w:hAnsi="黑体" w:eastAsia="黑体" w:cs="黑体"/>
          <w:bCs/>
        </w:rPr>
      </w:pPr>
      <w:r>
        <w:rPr>
          <w:rFonts w:hint="eastAsia" w:ascii="黑体" w:hAnsi="黑体" w:eastAsia="黑体" w:cs="黑体"/>
          <w:bCs/>
        </w:rPr>
        <w:t>玻璃纤维增强铝合金复合门窗glass fiber reinforced-aluminum complex doors and windows</w:t>
      </w:r>
    </w:p>
    <w:p>
      <w:pPr>
        <w:ind w:firstLine="420" w:firstLineChars="200"/>
        <w:rPr>
          <w:rFonts w:ascii="宋体" w:hAnsi="宋体"/>
        </w:rPr>
      </w:pPr>
      <w:r>
        <w:rPr>
          <w:rFonts w:hint="eastAsia" w:ascii="宋体" w:hAnsi="宋体"/>
        </w:rPr>
        <w:t>采用玻璃纤维增强复合材料拉挤型材为基材，与铝合金型材复合制成的复合型材，作为主要受力杆件的建筑用门窗。</w:t>
      </w:r>
    </w:p>
    <w:p>
      <w:pPr>
        <w:rPr>
          <w:rFonts w:ascii="宋体" w:hAnsi="宋体"/>
        </w:rPr>
      </w:pPr>
      <w:r>
        <w:rPr>
          <w:rFonts w:hint="eastAsia" w:ascii="宋体" w:hAnsi="宋体"/>
        </w:rPr>
        <w:t>3</w:t>
      </w:r>
      <w:r>
        <w:rPr>
          <w:rFonts w:ascii="宋体" w:hAnsi="宋体"/>
        </w:rPr>
        <w:t xml:space="preserve">.4 </w:t>
      </w:r>
    </w:p>
    <w:p>
      <w:pPr>
        <w:ind w:firstLine="420" w:firstLineChars="200"/>
        <w:rPr>
          <w:rFonts w:ascii="黑体" w:hAnsi="黑体" w:eastAsia="黑体" w:cs="黑体"/>
          <w:bCs/>
        </w:rPr>
      </w:pPr>
      <w:r>
        <w:rPr>
          <w:rFonts w:hint="eastAsia" w:ascii="黑体" w:hAnsi="黑体" w:eastAsia="黑体" w:cs="黑体"/>
          <w:bCs/>
        </w:rPr>
        <w:t>玻璃纤维增强铝木复合门窗glass fiber reinforced-aluminum and wood complex doors and windows</w:t>
      </w:r>
    </w:p>
    <w:p>
      <w:pPr>
        <w:ind w:firstLine="420" w:firstLineChars="200"/>
        <w:rPr>
          <w:rFonts w:ascii="宋体" w:hAnsi="宋体"/>
        </w:rPr>
      </w:pPr>
      <w:r>
        <w:rPr>
          <w:rFonts w:hint="eastAsia" w:ascii="宋体" w:hAnsi="宋体"/>
        </w:rPr>
        <w:t>采用玻璃纤维增强复合材料拉挤型材为基材，与铝型材和木型材复合制成的复合型材，作为主要受力杆件的建筑用门窗。</w:t>
      </w:r>
    </w:p>
    <w:p>
      <w:pPr>
        <w:pStyle w:val="91"/>
        <w:spacing w:before="312" w:after="312"/>
        <w:rPr>
          <w:rFonts w:cs="Times New Roman"/>
        </w:rPr>
      </w:pPr>
      <w:bookmarkStart w:id="43" w:name="_Toc5999"/>
      <w:r>
        <w:rPr>
          <w:rFonts w:hint="eastAsia" w:cs="Times New Roman"/>
        </w:rPr>
        <w:t>分类、规格、系列和标记</w:t>
      </w:r>
      <w:bookmarkEnd w:id="43"/>
    </w:p>
    <w:p>
      <w:pPr>
        <w:pStyle w:val="212"/>
        <w:spacing w:before="156" w:after="156"/>
        <w:rPr>
          <w:rFonts w:hAnsi="黑体" w:cs="黑体"/>
        </w:rPr>
      </w:pPr>
      <w:r>
        <w:rPr>
          <w:rFonts w:hint="eastAsia" w:hAnsi="黑体" w:cs="黑体"/>
        </w:rPr>
        <w:t>分类和代号</w:t>
      </w:r>
    </w:p>
    <w:p>
      <w:pPr>
        <w:pStyle w:val="214"/>
        <w:spacing w:beforeLines="0" w:after="156"/>
        <w:rPr>
          <w:rFonts w:hAnsi="黑体" w:cs="黑体"/>
        </w:rPr>
      </w:pPr>
      <w:r>
        <w:rPr>
          <w:rFonts w:hint="eastAsia" w:hAnsi="黑体" w:cs="黑体"/>
        </w:rPr>
        <w:t>按用途分</w:t>
      </w:r>
    </w:p>
    <w:p>
      <w:pPr>
        <w:pStyle w:val="210"/>
        <w:rPr>
          <w:rFonts w:hAnsi="宋体"/>
          <w:szCs w:val="21"/>
        </w:rPr>
      </w:pPr>
      <w:r>
        <w:rPr>
          <w:rFonts w:hint="eastAsia" w:hAnsi="宋体"/>
          <w:szCs w:val="21"/>
        </w:rPr>
        <w:t>外门窗（代号W）和内门窗（代号N）。</w:t>
      </w:r>
    </w:p>
    <w:p>
      <w:pPr>
        <w:pStyle w:val="214"/>
        <w:spacing w:beforeLines="0" w:after="156"/>
        <w:rPr>
          <w:rFonts w:hAnsi="黑体" w:cs="黑体"/>
        </w:rPr>
      </w:pPr>
      <w:r>
        <w:rPr>
          <w:rFonts w:hint="eastAsia" w:hAnsi="黑体" w:cs="黑体"/>
        </w:rPr>
        <w:t>按型材分</w:t>
      </w:r>
    </w:p>
    <w:p>
      <w:pPr>
        <w:pStyle w:val="210"/>
        <w:rPr>
          <w:rFonts w:hAnsi="宋体"/>
          <w:szCs w:val="21"/>
        </w:rPr>
      </w:pPr>
      <w:r>
        <w:rPr>
          <w:rFonts w:hint="eastAsia" w:hAnsi="宋体"/>
          <w:szCs w:val="21"/>
        </w:rPr>
        <w:t>型材分类与代号</w:t>
      </w:r>
      <w:r>
        <w:rPr>
          <w:rFonts w:hAnsi="宋体"/>
          <w:szCs w:val="21"/>
        </w:rPr>
        <w:t>应符合</w:t>
      </w:r>
      <w:r>
        <w:rPr>
          <w:rFonts w:hint="eastAsia" w:hAnsi="宋体"/>
          <w:szCs w:val="21"/>
        </w:rPr>
        <w:t>表1的规定。</w:t>
      </w:r>
    </w:p>
    <w:p>
      <w:pPr>
        <w:pStyle w:val="213"/>
        <w:numPr>
          <w:ilvl w:val="0"/>
          <w:numId w:val="0"/>
        </w:numPr>
        <w:spacing w:before="156" w:beforeLines="50" w:after="156" w:afterLines="50"/>
        <w:jc w:val="center"/>
        <w:outlineLvl w:val="9"/>
        <w:rPr>
          <w:rFonts w:hAnsi="黑体"/>
        </w:rPr>
      </w:pPr>
      <w:r>
        <w:rPr>
          <w:rFonts w:hint="eastAsia" w:hAnsi="黑体"/>
        </w:rPr>
        <w:t>表1  型材与代号</w:t>
      </w:r>
    </w:p>
    <w:tbl>
      <w:tblPr>
        <w:tblStyle w:val="31"/>
        <w:tblW w:w="4997"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Layout w:type="autofit"/>
        <w:tblCellMar>
          <w:top w:w="0" w:type="dxa"/>
          <w:left w:w="108" w:type="dxa"/>
          <w:bottom w:w="0" w:type="dxa"/>
          <w:right w:w="108" w:type="dxa"/>
        </w:tblCellMar>
      </w:tblPr>
      <w:tblGrid>
        <w:gridCol w:w="1155"/>
        <w:gridCol w:w="1983"/>
        <w:gridCol w:w="2207"/>
        <w:gridCol w:w="2050"/>
        <w:gridCol w:w="216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cantSplit/>
          <w:trHeight w:val="454" w:hRule="atLeast"/>
          <w:jc w:val="center"/>
        </w:trPr>
        <w:tc>
          <w:tcPr>
            <w:tcW w:w="604" w:type="pct"/>
            <w:vAlign w:val="center"/>
          </w:tcPr>
          <w:p>
            <w:pPr>
              <w:pStyle w:val="227"/>
              <w:ind w:left="630" w:hanging="630" w:hangingChars="350"/>
              <w:jc w:val="center"/>
              <w:rPr>
                <w:rFonts w:ascii="宋体" w:hAnsi="宋体"/>
              </w:rPr>
            </w:pPr>
            <w:bookmarkStart w:id="44" w:name="_Hlk142755615"/>
            <w:r>
              <w:rPr>
                <w:rFonts w:hint="eastAsia" w:ascii="宋体" w:hAnsi="宋体"/>
              </w:rPr>
              <w:t>材料分类</w:t>
            </w:r>
          </w:p>
        </w:tc>
        <w:tc>
          <w:tcPr>
            <w:tcW w:w="1036" w:type="pct"/>
            <w:vAlign w:val="center"/>
          </w:tcPr>
          <w:p>
            <w:pPr>
              <w:pStyle w:val="227"/>
              <w:jc w:val="center"/>
              <w:rPr>
                <w:rFonts w:ascii="宋体" w:hAnsi="宋体"/>
                <w:strike/>
              </w:rPr>
            </w:pPr>
            <w:r>
              <w:rPr>
                <w:rFonts w:hint="eastAsia" w:ascii="宋体" w:hAnsi="宋体"/>
              </w:rPr>
              <w:t>玻璃纤维增强聚氨酯</w:t>
            </w:r>
          </w:p>
        </w:tc>
        <w:tc>
          <w:tcPr>
            <w:tcW w:w="1153" w:type="pct"/>
            <w:vAlign w:val="center"/>
          </w:tcPr>
          <w:p>
            <w:pPr>
              <w:pStyle w:val="227"/>
              <w:jc w:val="center"/>
              <w:rPr>
                <w:rFonts w:ascii="宋体" w:hAnsi="宋体"/>
              </w:rPr>
            </w:pPr>
            <w:r>
              <w:rPr>
                <w:rFonts w:hint="eastAsia" w:ascii="宋体" w:hAnsi="宋体"/>
              </w:rPr>
              <w:t>玻璃纤维增强不饱和树脂</w:t>
            </w:r>
          </w:p>
        </w:tc>
        <w:tc>
          <w:tcPr>
            <w:tcW w:w="1071" w:type="pct"/>
            <w:vAlign w:val="center"/>
          </w:tcPr>
          <w:p>
            <w:pPr>
              <w:pStyle w:val="227"/>
              <w:jc w:val="center"/>
              <w:rPr>
                <w:rFonts w:ascii="宋体" w:hAnsi="宋体"/>
              </w:rPr>
            </w:pPr>
            <w:r>
              <w:rPr>
                <w:rFonts w:hint="eastAsia" w:ascii="宋体" w:hAnsi="宋体"/>
              </w:rPr>
              <w:t>玻璃纤维增强铝合金</w:t>
            </w:r>
          </w:p>
        </w:tc>
        <w:tc>
          <w:tcPr>
            <w:tcW w:w="1133" w:type="pct"/>
            <w:vAlign w:val="center"/>
          </w:tcPr>
          <w:p>
            <w:pPr>
              <w:pStyle w:val="227"/>
              <w:jc w:val="center"/>
              <w:rPr>
                <w:rFonts w:ascii="宋体" w:hAnsi="宋体"/>
              </w:rPr>
            </w:pPr>
            <w:r>
              <w:rPr>
                <w:rFonts w:hint="eastAsia" w:ascii="宋体" w:hAnsi="宋体"/>
              </w:rPr>
              <w:t>玻璃纤维增强铝木</w:t>
            </w:r>
          </w:p>
        </w:tc>
      </w:tr>
      <w:bookmarkEnd w:id="44"/>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cantSplit/>
          <w:trHeight w:val="454" w:hRule="atLeast"/>
          <w:jc w:val="center"/>
        </w:trPr>
        <w:tc>
          <w:tcPr>
            <w:tcW w:w="604" w:type="pct"/>
            <w:vAlign w:val="center"/>
          </w:tcPr>
          <w:p>
            <w:pPr>
              <w:pStyle w:val="227"/>
              <w:ind w:left="630" w:hanging="630" w:hangingChars="350"/>
              <w:jc w:val="center"/>
              <w:rPr>
                <w:rFonts w:ascii="宋体" w:hAnsi="宋体"/>
              </w:rPr>
            </w:pPr>
            <w:r>
              <w:rPr>
                <w:rFonts w:hint="eastAsia" w:ascii="宋体" w:hAnsi="宋体"/>
              </w:rPr>
              <w:t>代号</w:t>
            </w:r>
          </w:p>
        </w:tc>
        <w:tc>
          <w:tcPr>
            <w:tcW w:w="1036" w:type="pct"/>
            <w:vAlign w:val="center"/>
          </w:tcPr>
          <w:p>
            <w:pPr>
              <w:pStyle w:val="227"/>
              <w:ind w:left="630" w:hanging="630" w:hangingChars="350"/>
              <w:jc w:val="center"/>
              <w:rPr>
                <w:rFonts w:ascii="宋体" w:hAnsi="宋体"/>
                <w:strike/>
              </w:rPr>
            </w:pPr>
            <w:r>
              <w:rPr>
                <w:rFonts w:hint="eastAsia" w:ascii="宋体" w:hAnsi="宋体"/>
              </w:rPr>
              <w:t>BJ</w:t>
            </w:r>
          </w:p>
        </w:tc>
        <w:tc>
          <w:tcPr>
            <w:tcW w:w="1153" w:type="pct"/>
            <w:vAlign w:val="center"/>
          </w:tcPr>
          <w:p>
            <w:pPr>
              <w:pStyle w:val="227"/>
              <w:ind w:left="630" w:hanging="630" w:hangingChars="350"/>
              <w:jc w:val="center"/>
              <w:rPr>
                <w:rFonts w:ascii="宋体" w:hAnsi="宋体"/>
              </w:rPr>
            </w:pPr>
            <w:r>
              <w:rPr>
                <w:rFonts w:hint="eastAsia" w:ascii="宋体" w:hAnsi="宋体"/>
              </w:rPr>
              <w:t>BB</w:t>
            </w:r>
          </w:p>
        </w:tc>
        <w:tc>
          <w:tcPr>
            <w:tcW w:w="1071" w:type="pct"/>
            <w:vAlign w:val="center"/>
          </w:tcPr>
          <w:p>
            <w:pPr>
              <w:pStyle w:val="227"/>
              <w:ind w:left="630" w:hanging="630" w:hangingChars="350"/>
              <w:jc w:val="center"/>
              <w:rPr>
                <w:rFonts w:ascii="宋体" w:hAnsi="宋体"/>
              </w:rPr>
            </w:pPr>
            <w:r>
              <w:rPr>
                <w:rFonts w:hint="eastAsia" w:ascii="宋体" w:hAnsi="宋体"/>
              </w:rPr>
              <w:t>BL</w:t>
            </w:r>
          </w:p>
        </w:tc>
        <w:tc>
          <w:tcPr>
            <w:tcW w:w="1133" w:type="pct"/>
            <w:vAlign w:val="center"/>
          </w:tcPr>
          <w:p>
            <w:pPr>
              <w:pStyle w:val="227"/>
              <w:ind w:left="630" w:hanging="630" w:hangingChars="350"/>
              <w:jc w:val="center"/>
              <w:rPr>
                <w:rFonts w:ascii="宋体" w:hAnsi="宋体"/>
              </w:rPr>
            </w:pPr>
            <w:r>
              <w:rPr>
                <w:rFonts w:hint="eastAsia" w:ascii="宋体" w:hAnsi="宋体"/>
              </w:rPr>
              <w:t>BLM</w:t>
            </w:r>
          </w:p>
        </w:tc>
      </w:tr>
    </w:tbl>
    <w:p>
      <w:pPr>
        <w:pStyle w:val="214"/>
        <w:spacing w:beforeLines="0" w:after="156"/>
        <w:rPr>
          <w:rFonts w:hAnsi="黑体" w:cs="黑体"/>
        </w:rPr>
      </w:pPr>
      <w:r>
        <w:rPr>
          <w:rFonts w:hint="eastAsia" w:hAnsi="黑体" w:cs="黑体"/>
        </w:rPr>
        <w:t>按开启形式分</w:t>
      </w:r>
    </w:p>
    <w:p>
      <w:pPr>
        <w:pStyle w:val="215"/>
        <w:spacing w:before="156" w:after="156"/>
        <w:ind w:firstLine="0"/>
        <w:rPr>
          <w:rFonts w:ascii="宋体" w:hAnsi="宋体" w:eastAsia="宋体"/>
        </w:rPr>
      </w:pPr>
      <w:r>
        <w:rPr>
          <w:rFonts w:hint="eastAsia" w:ascii="宋体" w:hAnsi="宋体" w:eastAsia="宋体"/>
        </w:rPr>
        <w:t>窗开启形式与代号</w:t>
      </w:r>
      <w:r>
        <w:rPr>
          <w:rFonts w:ascii="宋体" w:hAnsi="宋体" w:eastAsia="宋体"/>
        </w:rPr>
        <w:t>应符合</w:t>
      </w:r>
      <w:r>
        <w:rPr>
          <w:rFonts w:hint="eastAsia" w:ascii="宋体" w:hAnsi="宋体" w:eastAsia="宋体"/>
        </w:rPr>
        <w:t>表2的规定。</w:t>
      </w:r>
    </w:p>
    <w:p>
      <w:pPr>
        <w:pStyle w:val="225"/>
        <w:numPr>
          <w:ilvl w:val="6"/>
          <w:numId w:val="0"/>
        </w:numPr>
        <w:tabs>
          <w:tab w:val="left" w:pos="2940"/>
        </w:tabs>
        <w:spacing w:before="156" w:beforeLines="50"/>
        <w:rPr>
          <w:rFonts w:ascii="黑体" w:hAnsi="黑体"/>
        </w:rPr>
      </w:pPr>
      <w:r>
        <w:rPr>
          <w:rFonts w:hint="eastAsia" w:ascii="黑体" w:hAnsi="黑体"/>
        </w:rPr>
        <w:t>表2  窗开启形式与代号</w:t>
      </w:r>
    </w:p>
    <w:tbl>
      <w:tblPr>
        <w:tblStyle w:val="31"/>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1"/>
        <w:gridCol w:w="965"/>
        <w:gridCol w:w="831"/>
        <w:gridCol w:w="1283"/>
        <w:gridCol w:w="1130"/>
        <w:gridCol w:w="1134"/>
        <w:gridCol w:w="826"/>
        <w:gridCol w:w="1130"/>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591" w:type="pct"/>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开启类别</w:t>
            </w:r>
          </w:p>
        </w:tc>
        <w:tc>
          <w:tcPr>
            <w:tcW w:w="2793" w:type="pct"/>
            <w:gridSpan w:val="5"/>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平开类</w:t>
            </w:r>
          </w:p>
        </w:tc>
        <w:tc>
          <w:tcPr>
            <w:tcW w:w="1023" w:type="pct"/>
            <w:gridSpan w:val="2"/>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推拉类</w:t>
            </w:r>
          </w:p>
        </w:tc>
        <w:tc>
          <w:tcPr>
            <w:tcW w:w="591" w:type="pct"/>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固定类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591" w:type="pct"/>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开启形式</w:t>
            </w:r>
          </w:p>
        </w:tc>
        <w:tc>
          <w:tcPr>
            <w:tcW w:w="504" w:type="pct"/>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内平开</w:t>
            </w:r>
          </w:p>
        </w:tc>
        <w:tc>
          <w:tcPr>
            <w:tcW w:w="434"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外平开</w:t>
            </w:r>
          </w:p>
        </w:tc>
        <w:tc>
          <w:tcPr>
            <w:tcW w:w="671"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内平开下悬</w:t>
            </w:r>
          </w:p>
        </w:tc>
        <w:tc>
          <w:tcPr>
            <w:tcW w:w="591" w:type="pct"/>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上悬</w:t>
            </w:r>
          </w:p>
        </w:tc>
        <w:tc>
          <w:tcPr>
            <w:tcW w:w="591" w:type="pct"/>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下悬</w:t>
            </w:r>
          </w:p>
        </w:tc>
        <w:tc>
          <w:tcPr>
            <w:tcW w:w="432"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推拉</w:t>
            </w:r>
          </w:p>
        </w:tc>
        <w:tc>
          <w:tcPr>
            <w:tcW w:w="591" w:type="pct"/>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上下推拉</w:t>
            </w:r>
          </w:p>
        </w:tc>
        <w:tc>
          <w:tcPr>
            <w:tcW w:w="591" w:type="pct"/>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固定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591" w:type="pct"/>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代号</w:t>
            </w:r>
          </w:p>
        </w:tc>
        <w:tc>
          <w:tcPr>
            <w:tcW w:w="504" w:type="pct"/>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NP</w:t>
            </w:r>
          </w:p>
        </w:tc>
        <w:tc>
          <w:tcPr>
            <w:tcW w:w="434"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WP</w:t>
            </w:r>
          </w:p>
        </w:tc>
        <w:tc>
          <w:tcPr>
            <w:tcW w:w="671"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PX</w:t>
            </w:r>
          </w:p>
        </w:tc>
        <w:tc>
          <w:tcPr>
            <w:tcW w:w="591" w:type="pct"/>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SX</w:t>
            </w:r>
          </w:p>
        </w:tc>
        <w:tc>
          <w:tcPr>
            <w:tcW w:w="591" w:type="pct"/>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XX</w:t>
            </w:r>
          </w:p>
        </w:tc>
        <w:tc>
          <w:tcPr>
            <w:tcW w:w="432"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T</w:t>
            </w:r>
          </w:p>
        </w:tc>
        <w:tc>
          <w:tcPr>
            <w:tcW w:w="591" w:type="pct"/>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ST</w:t>
            </w:r>
          </w:p>
        </w:tc>
        <w:tc>
          <w:tcPr>
            <w:tcW w:w="591" w:type="pct"/>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G</w:t>
            </w:r>
            <w:r>
              <w:rPr>
                <w:rFonts w:ascii="宋体" w:hAnsi="宋体"/>
              </w:rPr>
              <w:t>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5000" w:type="pct"/>
            <w:gridSpan w:val="9"/>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rPr>
                <w:rFonts w:ascii="宋体" w:hAnsi="宋体"/>
              </w:rPr>
            </w:pPr>
            <w:r>
              <w:rPr>
                <w:rFonts w:hint="eastAsia" w:ascii="宋体" w:hAnsi="宋体"/>
              </w:rPr>
              <w:t>注1：固定部分与上述各类窗组合时，均归入该类窗。</w:t>
            </w:r>
          </w:p>
          <w:p>
            <w:pPr>
              <w:pStyle w:val="227"/>
              <w:ind w:left="630" w:hanging="630" w:hangingChars="350"/>
              <w:rPr>
                <w:rFonts w:ascii="宋体" w:hAnsi="宋体"/>
              </w:rPr>
            </w:pPr>
            <w:r>
              <w:rPr>
                <w:rFonts w:hint="eastAsia" w:ascii="宋体" w:hAnsi="宋体"/>
              </w:rPr>
              <w:t>注2：纱窗代号为S。</w:t>
            </w:r>
          </w:p>
        </w:tc>
      </w:tr>
    </w:tbl>
    <w:p>
      <w:pPr>
        <w:pStyle w:val="215"/>
        <w:spacing w:before="156" w:after="156"/>
        <w:ind w:firstLine="0"/>
        <w:rPr>
          <w:rFonts w:ascii="宋体" w:hAnsi="宋体" w:eastAsia="宋体"/>
        </w:rPr>
      </w:pPr>
      <w:r>
        <w:rPr>
          <w:rFonts w:hint="eastAsia" w:ascii="宋体" w:hAnsi="宋体" w:eastAsia="宋体"/>
        </w:rPr>
        <w:t>门开启形式与代号</w:t>
      </w:r>
      <w:r>
        <w:rPr>
          <w:rFonts w:ascii="宋体" w:hAnsi="宋体" w:eastAsia="宋体"/>
        </w:rPr>
        <w:t>应符合</w:t>
      </w:r>
      <w:r>
        <w:rPr>
          <w:rFonts w:hint="eastAsia" w:ascii="宋体" w:hAnsi="宋体" w:eastAsia="宋体"/>
        </w:rPr>
        <w:t>表3的规定。</w:t>
      </w:r>
    </w:p>
    <w:p>
      <w:pPr>
        <w:pStyle w:val="225"/>
        <w:numPr>
          <w:ilvl w:val="6"/>
          <w:numId w:val="0"/>
        </w:numPr>
        <w:tabs>
          <w:tab w:val="left" w:pos="2940"/>
        </w:tabs>
        <w:spacing w:before="156" w:beforeLines="50"/>
        <w:rPr>
          <w:rFonts w:ascii="黑体" w:hAnsi="黑体"/>
        </w:rPr>
      </w:pPr>
      <w:r>
        <w:rPr>
          <w:rFonts w:hint="eastAsia" w:ascii="黑体" w:hAnsi="黑体"/>
        </w:rPr>
        <w:t>表3  门开启形式与代号</w:t>
      </w:r>
    </w:p>
    <w:tbl>
      <w:tblPr>
        <w:tblStyle w:val="31"/>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65"/>
        <w:gridCol w:w="1131"/>
        <w:gridCol w:w="957"/>
        <w:gridCol w:w="1390"/>
        <w:gridCol w:w="1001"/>
        <w:gridCol w:w="1003"/>
        <w:gridCol w:w="1001"/>
        <w:gridCol w:w="1009"/>
        <w:gridCol w:w="10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561" w:type="pct"/>
            <w:tcBorders>
              <w:top w:val="single" w:color="auto" w:sz="4" w:space="0"/>
              <w:left w:val="single" w:color="auto" w:sz="4" w:space="0"/>
              <w:bottom w:val="single" w:color="auto" w:sz="4" w:space="0"/>
              <w:right w:val="single" w:color="auto" w:sz="4" w:space="0"/>
            </w:tcBorders>
          </w:tcPr>
          <w:p>
            <w:pPr>
              <w:pStyle w:val="227"/>
              <w:jc w:val="center"/>
              <w:rPr>
                <w:rFonts w:ascii="宋体" w:hAnsi="宋体"/>
              </w:rPr>
            </w:pPr>
            <w:r>
              <w:rPr>
                <w:rFonts w:hint="eastAsia" w:ascii="宋体" w:hAnsi="宋体"/>
              </w:rPr>
              <w:t>开启类别</w:t>
            </w:r>
          </w:p>
        </w:tc>
        <w:tc>
          <w:tcPr>
            <w:tcW w:w="1795" w:type="pct"/>
            <w:gridSpan w:val="3"/>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平开类</w:t>
            </w:r>
          </w:p>
        </w:tc>
        <w:tc>
          <w:tcPr>
            <w:tcW w:w="2113" w:type="pct"/>
            <w:gridSpan w:val="4"/>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推拉平移类</w:t>
            </w:r>
          </w:p>
        </w:tc>
        <w:tc>
          <w:tcPr>
            <w:tcW w:w="529"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ascii="宋体" w:hAnsi="宋体"/>
              </w:rPr>
              <w:t>折叠类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561" w:type="pct"/>
            <w:tcBorders>
              <w:top w:val="single" w:color="auto" w:sz="4" w:space="0"/>
              <w:left w:val="single" w:color="auto" w:sz="4" w:space="0"/>
              <w:bottom w:val="single" w:color="auto" w:sz="4" w:space="0"/>
              <w:right w:val="single" w:color="auto" w:sz="4" w:space="0"/>
            </w:tcBorders>
          </w:tcPr>
          <w:p>
            <w:pPr>
              <w:pStyle w:val="227"/>
              <w:jc w:val="center"/>
              <w:rPr>
                <w:rFonts w:ascii="宋体" w:hAnsi="宋体"/>
              </w:rPr>
            </w:pPr>
            <w:r>
              <w:rPr>
                <w:rFonts w:hint="eastAsia" w:ascii="宋体" w:hAnsi="宋体"/>
              </w:rPr>
              <w:t>开启形式</w:t>
            </w:r>
          </w:p>
        </w:tc>
        <w:tc>
          <w:tcPr>
            <w:tcW w:w="561" w:type="pct"/>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内平开</w:t>
            </w:r>
          </w:p>
        </w:tc>
        <w:tc>
          <w:tcPr>
            <w:tcW w:w="504"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外平开</w:t>
            </w:r>
          </w:p>
        </w:tc>
        <w:tc>
          <w:tcPr>
            <w:tcW w:w="729"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内平开下悬</w:t>
            </w:r>
          </w:p>
        </w:tc>
        <w:tc>
          <w:tcPr>
            <w:tcW w:w="527"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推拉</w:t>
            </w:r>
          </w:p>
        </w:tc>
        <w:tc>
          <w:tcPr>
            <w:tcW w:w="528"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推拉下悬</w:t>
            </w:r>
          </w:p>
        </w:tc>
        <w:tc>
          <w:tcPr>
            <w:tcW w:w="527"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提升推拉</w:t>
            </w:r>
          </w:p>
        </w:tc>
        <w:tc>
          <w:tcPr>
            <w:tcW w:w="529"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ascii="宋体" w:hAnsi="宋体"/>
              </w:rPr>
              <w:t>平移推拉</w:t>
            </w:r>
          </w:p>
        </w:tc>
        <w:tc>
          <w:tcPr>
            <w:tcW w:w="529"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折叠平开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561" w:type="pct"/>
            <w:tcBorders>
              <w:top w:val="single" w:color="auto" w:sz="4" w:space="0"/>
              <w:left w:val="single" w:color="auto" w:sz="4" w:space="0"/>
              <w:bottom w:val="single" w:color="auto" w:sz="4" w:space="0"/>
              <w:right w:val="single" w:color="auto" w:sz="4" w:space="0"/>
            </w:tcBorders>
          </w:tcPr>
          <w:p>
            <w:pPr>
              <w:pStyle w:val="227"/>
              <w:jc w:val="center"/>
              <w:rPr>
                <w:rFonts w:ascii="宋体" w:hAnsi="宋体"/>
              </w:rPr>
            </w:pPr>
            <w:r>
              <w:rPr>
                <w:rFonts w:hint="eastAsia" w:ascii="宋体" w:hAnsi="宋体"/>
              </w:rPr>
              <w:t>代号</w:t>
            </w:r>
          </w:p>
        </w:tc>
        <w:tc>
          <w:tcPr>
            <w:tcW w:w="561" w:type="pct"/>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NP</w:t>
            </w:r>
          </w:p>
        </w:tc>
        <w:tc>
          <w:tcPr>
            <w:tcW w:w="504"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WP</w:t>
            </w:r>
          </w:p>
        </w:tc>
        <w:tc>
          <w:tcPr>
            <w:tcW w:w="729"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PX</w:t>
            </w:r>
          </w:p>
        </w:tc>
        <w:tc>
          <w:tcPr>
            <w:tcW w:w="527"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T</w:t>
            </w:r>
          </w:p>
        </w:tc>
        <w:tc>
          <w:tcPr>
            <w:tcW w:w="528"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TX</w:t>
            </w:r>
          </w:p>
        </w:tc>
        <w:tc>
          <w:tcPr>
            <w:tcW w:w="527"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TT</w:t>
            </w:r>
          </w:p>
        </w:tc>
        <w:tc>
          <w:tcPr>
            <w:tcW w:w="529"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ascii="宋体" w:hAnsi="宋体"/>
              </w:rPr>
              <w:t>PT</w:t>
            </w:r>
          </w:p>
        </w:tc>
        <w:tc>
          <w:tcPr>
            <w:tcW w:w="529"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Z</w:t>
            </w:r>
            <w:r>
              <w:rPr>
                <w:rFonts w:ascii="宋体" w:hAnsi="宋体"/>
              </w:rPr>
              <w:t>P</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5000" w:type="pct"/>
            <w:gridSpan w:val="9"/>
            <w:tcBorders>
              <w:top w:val="single" w:color="auto" w:sz="4" w:space="0"/>
              <w:left w:val="single" w:color="auto" w:sz="4" w:space="0"/>
              <w:bottom w:val="single" w:color="auto" w:sz="4" w:space="0"/>
              <w:right w:val="single" w:color="auto" w:sz="4" w:space="0"/>
            </w:tcBorders>
          </w:tcPr>
          <w:p>
            <w:pPr>
              <w:pStyle w:val="227"/>
              <w:jc w:val="both"/>
              <w:rPr>
                <w:rFonts w:ascii="宋体" w:hAnsi="宋体"/>
              </w:rPr>
            </w:pPr>
            <w:r>
              <w:rPr>
                <w:rFonts w:hint="eastAsia" w:ascii="宋体" w:hAnsi="宋体"/>
              </w:rPr>
              <w:t>注：</w:t>
            </w:r>
            <w:r>
              <w:rPr>
                <w:rFonts w:ascii="宋体" w:hAnsi="宋体"/>
              </w:rPr>
              <w:t>纱门</w:t>
            </w:r>
            <w:r>
              <w:rPr>
                <w:rFonts w:hint="eastAsia" w:ascii="宋体" w:hAnsi="宋体"/>
              </w:rPr>
              <w:t>代号为S。</w:t>
            </w:r>
          </w:p>
        </w:tc>
      </w:tr>
    </w:tbl>
    <w:p>
      <w:pPr>
        <w:pStyle w:val="214"/>
        <w:spacing w:before="156" w:after="156"/>
      </w:pPr>
      <w:r>
        <w:rPr>
          <w:rFonts w:hint="eastAsia"/>
        </w:rPr>
        <w:t>按节能性能分</w:t>
      </w:r>
    </w:p>
    <w:p>
      <w:pPr>
        <w:pStyle w:val="210"/>
        <w:rPr>
          <w:rFonts w:hAnsi="宋体"/>
        </w:rPr>
      </w:pPr>
      <w:r>
        <w:rPr>
          <w:rFonts w:hint="eastAsia" w:hAnsi="宋体"/>
        </w:rPr>
        <w:t>外门窗按节能性能分</w:t>
      </w:r>
      <w:r>
        <w:rPr>
          <w:rFonts w:hAnsi="宋体"/>
        </w:rPr>
        <w:t>应符合</w:t>
      </w:r>
      <w:r>
        <w:rPr>
          <w:rFonts w:hint="eastAsia" w:hAnsi="宋体"/>
        </w:rPr>
        <w:t>表</w:t>
      </w:r>
      <w:r>
        <w:rPr>
          <w:rFonts w:hAnsi="宋体"/>
        </w:rPr>
        <w:t>4</w:t>
      </w:r>
      <w:r>
        <w:rPr>
          <w:rFonts w:hint="eastAsia" w:hAnsi="宋体"/>
        </w:rPr>
        <w:t>的规定。</w:t>
      </w:r>
    </w:p>
    <w:p>
      <w:pPr>
        <w:pStyle w:val="225"/>
        <w:numPr>
          <w:ilvl w:val="6"/>
          <w:numId w:val="0"/>
        </w:numPr>
        <w:tabs>
          <w:tab w:val="left" w:pos="2940"/>
        </w:tabs>
        <w:spacing w:before="156" w:beforeLines="50"/>
        <w:rPr>
          <w:rFonts w:ascii="黑体" w:hAnsi="黑体"/>
        </w:rPr>
      </w:pPr>
      <w:r>
        <w:rPr>
          <w:rFonts w:hint="eastAsia" w:ascii="黑体" w:hAnsi="黑体"/>
        </w:rPr>
        <w:t>表4 节能性能</w:t>
      </w:r>
      <w:r>
        <w:rPr>
          <w:rFonts w:ascii="黑体" w:hAnsi="黑体"/>
        </w:rPr>
        <w:t>分类</w:t>
      </w:r>
      <w:r>
        <w:rPr>
          <w:rFonts w:hint="eastAsia" w:ascii="黑体" w:hAnsi="黑体"/>
        </w:rPr>
        <w:t>与代号</w:t>
      </w:r>
    </w:p>
    <w:tbl>
      <w:tblPr>
        <w:tblStyle w:val="31"/>
        <w:tblW w:w="934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8"/>
        <w:gridCol w:w="2117"/>
        <w:gridCol w:w="1625"/>
        <w:gridCol w:w="1492"/>
        <w:gridCol w:w="1422"/>
        <w:gridCol w:w="12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418" w:type="dxa"/>
            <w:vMerge w:val="restart"/>
            <w:tcBorders>
              <w:top w:val="single" w:color="auto" w:sz="4" w:space="0"/>
              <w:left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类型</w:t>
            </w:r>
          </w:p>
        </w:tc>
        <w:tc>
          <w:tcPr>
            <w:tcW w:w="2117" w:type="dxa"/>
            <w:vMerge w:val="restart"/>
            <w:tcBorders>
              <w:top w:val="single" w:color="auto" w:sz="4" w:space="0"/>
              <w:left w:val="single" w:color="auto" w:sz="4" w:space="0"/>
              <w:right w:val="single" w:color="auto" w:sz="4" w:space="0"/>
            </w:tcBorders>
            <w:vAlign w:val="center"/>
          </w:tcPr>
          <w:p>
            <w:pPr>
              <w:pStyle w:val="227"/>
              <w:jc w:val="center"/>
              <w:rPr>
                <w:rFonts w:ascii="宋体" w:hAnsi="宋体"/>
              </w:rPr>
            </w:pPr>
            <w:r>
              <w:rPr>
                <w:rFonts w:hint="eastAsia" w:ascii="宋体" w:hAnsi="宋体"/>
              </w:rPr>
              <w:t>普通型（PT）</w:t>
            </w:r>
          </w:p>
        </w:tc>
        <w:tc>
          <w:tcPr>
            <w:tcW w:w="3117" w:type="dxa"/>
            <w:gridSpan w:val="2"/>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节能型</w:t>
            </w:r>
            <w:r>
              <w:rPr>
                <w:rFonts w:ascii="宋体" w:hAnsi="宋体"/>
              </w:rPr>
              <w:t>(JN)</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低能耗型（</w:t>
            </w:r>
            <w:r>
              <w:rPr>
                <w:rFonts w:ascii="宋体" w:hAnsi="宋体"/>
              </w:rPr>
              <w:t>D</w:t>
            </w:r>
            <w:r>
              <w:rPr>
                <w:rFonts w:hint="eastAsia" w:ascii="宋体" w:hAnsi="宋体"/>
              </w:rPr>
              <w:t>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 w:hRule="atLeast"/>
        </w:trPr>
        <w:tc>
          <w:tcPr>
            <w:tcW w:w="1418" w:type="dxa"/>
            <w:vMerge w:val="continue"/>
            <w:tcBorders>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p>
        </w:tc>
        <w:tc>
          <w:tcPr>
            <w:tcW w:w="2117" w:type="dxa"/>
            <w:vMerge w:val="continue"/>
            <w:tcBorders>
              <w:left w:val="single" w:color="auto" w:sz="4" w:space="0"/>
              <w:bottom w:val="single" w:color="auto" w:sz="4" w:space="0"/>
              <w:right w:val="single" w:color="auto" w:sz="4" w:space="0"/>
            </w:tcBorders>
            <w:vAlign w:val="center"/>
          </w:tcPr>
          <w:p>
            <w:pPr>
              <w:pStyle w:val="227"/>
              <w:jc w:val="center"/>
              <w:rPr>
                <w:rFonts w:ascii="宋体" w:hAnsi="宋体"/>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Ⅰ型</w:t>
            </w:r>
          </w:p>
        </w:tc>
        <w:tc>
          <w:tcPr>
            <w:tcW w:w="149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Ⅱ型</w:t>
            </w:r>
          </w:p>
        </w:tc>
        <w:tc>
          <w:tcPr>
            <w:tcW w:w="142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Ⅰ型</w:t>
            </w:r>
          </w:p>
        </w:tc>
        <w:tc>
          <w:tcPr>
            <w:tcW w:w="127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Ⅱ型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传热系数K</w:t>
            </w:r>
          </w:p>
        </w:tc>
        <w:tc>
          <w:tcPr>
            <w:tcW w:w="2117"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2.0≤</w:t>
            </w:r>
            <w:r>
              <w:rPr>
                <w:rFonts w:hint="eastAsia" w:ascii="宋体" w:hAnsi="宋体"/>
                <w:i/>
              </w:rPr>
              <w:t>K</w:t>
            </w:r>
            <w:r>
              <w:rPr>
                <w:rFonts w:hint="eastAsia" w:ascii="宋体" w:hAnsi="宋体"/>
              </w:rPr>
              <w:t>＜2.5</w:t>
            </w:r>
          </w:p>
        </w:tc>
        <w:tc>
          <w:tcPr>
            <w:tcW w:w="1625"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1.</w:t>
            </w:r>
            <w:r>
              <w:rPr>
                <w:rFonts w:ascii="宋体" w:hAnsi="宋体"/>
              </w:rPr>
              <w:t>6</w:t>
            </w:r>
            <w:r>
              <w:rPr>
                <w:rFonts w:hint="eastAsia" w:ascii="宋体" w:hAnsi="宋体"/>
              </w:rPr>
              <w:t>≤</w:t>
            </w:r>
            <w:r>
              <w:rPr>
                <w:rFonts w:hint="eastAsia" w:ascii="宋体" w:hAnsi="宋体"/>
                <w:i/>
              </w:rPr>
              <w:t>K</w:t>
            </w:r>
            <w:r>
              <w:rPr>
                <w:rFonts w:hint="eastAsia" w:ascii="宋体" w:hAnsi="宋体"/>
              </w:rPr>
              <w:t>＜2.0</w:t>
            </w:r>
          </w:p>
        </w:tc>
        <w:tc>
          <w:tcPr>
            <w:tcW w:w="149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ascii="宋体" w:hAnsi="宋体"/>
              </w:rPr>
              <w:t>1.</w:t>
            </w:r>
            <w:r>
              <w:rPr>
                <w:rFonts w:hint="eastAsia" w:ascii="宋体" w:hAnsi="宋体"/>
              </w:rPr>
              <w:t>3≤</w:t>
            </w:r>
            <w:r>
              <w:rPr>
                <w:rFonts w:hint="eastAsia" w:ascii="宋体" w:hAnsi="宋体"/>
                <w:i/>
              </w:rPr>
              <w:t>K</w:t>
            </w:r>
            <w:r>
              <w:rPr>
                <w:rFonts w:hint="eastAsia" w:ascii="宋体" w:hAnsi="宋体"/>
              </w:rPr>
              <w:t>＜1.</w:t>
            </w:r>
            <w:r>
              <w:rPr>
                <w:rFonts w:ascii="宋体" w:hAnsi="宋体"/>
              </w:rPr>
              <w:t>6</w:t>
            </w:r>
          </w:p>
        </w:tc>
        <w:tc>
          <w:tcPr>
            <w:tcW w:w="142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ascii="宋体" w:hAnsi="宋体"/>
              </w:rPr>
              <w:t>1.1</w:t>
            </w:r>
            <w:r>
              <w:rPr>
                <w:rFonts w:hint="eastAsia" w:ascii="宋体" w:hAnsi="宋体"/>
              </w:rPr>
              <w:t>≤</w:t>
            </w:r>
            <w:r>
              <w:rPr>
                <w:rFonts w:hint="eastAsia" w:ascii="宋体" w:hAnsi="宋体"/>
                <w:i/>
              </w:rPr>
              <w:t>K</w:t>
            </w:r>
            <w:r>
              <w:rPr>
                <w:rFonts w:hint="eastAsia" w:ascii="宋体" w:hAnsi="宋体"/>
              </w:rPr>
              <w:t>＜</w:t>
            </w:r>
            <w:r>
              <w:rPr>
                <w:rFonts w:ascii="宋体" w:hAnsi="宋体"/>
              </w:rPr>
              <w:t>1.</w:t>
            </w:r>
            <w:r>
              <w:rPr>
                <w:rFonts w:hint="eastAsia" w:ascii="宋体" w:hAnsi="宋体"/>
              </w:rPr>
              <w:t>3</w:t>
            </w:r>
          </w:p>
        </w:tc>
        <w:tc>
          <w:tcPr>
            <w:tcW w:w="127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i/>
              </w:rPr>
              <w:t>K</w:t>
            </w:r>
            <w:r>
              <w:rPr>
                <w:rFonts w:hint="eastAsia" w:ascii="宋体" w:hAnsi="宋体"/>
              </w:rPr>
              <w:t>＜</w:t>
            </w:r>
            <w:r>
              <w:rPr>
                <w:rFonts w:ascii="宋体" w:hAnsi="宋体"/>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vAlign w:val="center"/>
          </w:tcPr>
          <w:p>
            <w:pPr>
              <w:pStyle w:val="227"/>
              <w:ind w:left="630" w:hanging="630" w:hangingChars="350"/>
              <w:jc w:val="center"/>
              <w:rPr>
                <w:rFonts w:ascii="宋体" w:hAnsi="宋体"/>
              </w:rPr>
            </w:pPr>
            <w:r>
              <w:rPr>
                <w:rFonts w:hint="eastAsia" w:ascii="宋体" w:hAnsi="宋体"/>
              </w:rPr>
              <w:t>气密性能等级</w:t>
            </w:r>
          </w:p>
        </w:tc>
        <w:tc>
          <w:tcPr>
            <w:tcW w:w="2117"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不低于6级</w:t>
            </w:r>
          </w:p>
        </w:tc>
        <w:tc>
          <w:tcPr>
            <w:tcW w:w="3117" w:type="dxa"/>
            <w:gridSpan w:val="2"/>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不低于7级</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i/>
              </w:rPr>
            </w:pPr>
            <w:r>
              <w:rPr>
                <w:rFonts w:hint="eastAsia" w:ascii="宋体" w:hAnsi="宋体"/>
              </w:rPr>
              <w:t>不低于8级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Pr>
        <w:tc>
          <w:tcPr>
            <w:tcW w:w="9345" w:type="dxa"/>
            <w:gridSpan w:val="6"/>
            <w:tcBorders>
              <w:top w:val="single" w:color="auto" w:sz="4" w:space="0"/>
              <w:left w:val="single" w:color="auto" w:sz="4" w:space="0"/>
              <w:bottom w:val="single" w:color="auto" w:sz="4" w:space="0"/>
              <w:right w:val="single" w:color="auto" w:sz="4" w:space="0"/>
            </w:tcBorders>
            <w:vAlign w:val="center"/>
          </w:tcPr>
          <w:p>
            <w:pPr>
              <w:pStyle w:val="227"/>
              <w:jc w:val="both"/>
              <w:rPr>
                <w:rFonts w:ascii="宋体" w:hAnsi="宋体"/>
              </w:rPr>
            </w:pPr>
            <w:r>
              <w:rPr>
                <w:rFonts w:hint="eastAsia" w:ascii="宋体" w:hAnsi="宋体"/>
              </w:rPr>
              <w:t>外门窗的节能性能应根据气候区域及节能标准要求选用。</w:t>
            </w:r>
          </w:p>
        </w:tc>
      </w:tr>
    </w:tbl>
    <w:p>
      <w:pPr>
        <w:pStyle w:val="212"/>
        <w:spacing w:before="156" w:after="156"/>
        <w:rPr>
          <w:rFonts w:hAnsi="黑体" w:cs="黑体"/>
        </w:rPr>
      </w:pPr>
      <w:r>
        <w:rPr>
          <w:rFonts w:hint="eastAsia" w:hAnsi="黑体" w:cs="黑体"/>
        </w:rPr>
        <w:t>规格和系列</w:t>
      </w:r>
    </w:p>
    <w:p>
      <w:pPr>
        <w:pStyle w:val="214"/>
        <w:spacing w:beforeLines="0" w:after="156"/>
        <w:rPr>
          <w:rFonts w:ascii="宋体" w:hAnsi="宋体" w:eastAsia="宋体"/>
        </w:rPr>
      </w:pPr>
      <w:r>
        <w:rPr>
          <w:rFonts w:hint="eastAsia" w:ascii="宋体" w:hAnsi="宋体" w:eastAsia="宋体"/>
        </w:rPr>
        <w:t>门、窗规格用洞口标志尺寸表示，洞口尺寸应符合GB/T5824的规定。常用的标准规格门窗洞口标志尺寸系列应符合G</w:t>
      </w:r>
      <w:r>
        <w:rPr>
          <w:rFonts w:ascii="宋体" w:hAnsi="宋体" w:eastAsia="宋体"/>
        </w:rPr>
        <w:t>B/T30591</w:t>
      </w:r>
      <w:r>
        <w:rPr>
          <w:rFonts w:hint="eastAsia" w:ascii="宋体" w:hAnsi="宋体" w:eastAsia="宋体"/>
        </w:rPr>
        <w:t>的</w:t>
      </w:r>
      <w:r>
        <w:rPr>
          <w:rFonts w:ascii="宋体" w:hAnsi="宋体" w:eastAsia="宋体"/>
        </w:rPr>
        <w:t>规定</w:t>
      </w:r>
      <w:r>
        <w:rPr>
          <w:rFonts w:hint="eastAsia" w:ascii="宋体" w:hAnsi="宋体" w:eastAsia="宋体"/>
        </w:rPr>
        <w:t>。</w:t>
      </w:r>
    </w:p>
    <w:p>
      <w:pPr>
        <w:pStyle w:val="214"/>
        <w:spacing w:beforeLines="0" w:after="156"/>
        <w:rPr>
          <w:rFonts w:ascii="宋体" w:hAnsi="宋体" w:eastAsia="宋体"/>
        </w:rPr>
      </w:pPr>
      <w:r>
        <w:rPr>
          <w:rFonts w:hint="eastAsia" w:ascii="宋体" w:hAnsi="宋体" w:eastAsia="宋体"/>
        </w:rPr>
        <w:t>门、窗系列按无拼接组合时框的最大厚度公称尺寸确定。</w:t>
      </w:r>
    </w:p>
    <w:p>
      <w:pPr>
        <w:pStyle w:val="212"/>
        <w:spacing w:before="156" w:after="156"/>
        <w:rPr>
          <w:rFonts w:eastAsia="宋体"/>
        </w:rPr>
      </w:pPr>
      <w:r>
        <w:rPr>
          <w:rFonts w:hint="eastAsia" w:hAnsi="黑体" w:cs="黑体"/>
        </w:rPr>
        <w:t>标记</w:t>
      </w:r>
    </w:p>
    <w:p>
      <w:pPr>
        <w:pStyle w:val="210"/>
        <w:rPr>
          <w:rFonts w:hAnsi="宋体"/>
        </w:rPr>
      </w:pPr>
      <w:r>
        <w:rPr>
          <w:rFonts w:hint="eastAsia" w:hAnsi="宋体"/>
        </w:rPr>
        <w:t>产品标记由玻纤增强复合门（窗）、本文件顺序号、用途代号、材料代号、系列代号、开启形式、规格、性能代号、节能性能代号、纱窗代号组成。</w:t>
      </w:r>
    </w:p>
    <w:p>
      <w:pPr>
        <w:pStyle w:val="17"/>
        <w:adjustRightInd w:val="0"/>
        <w:snapToGrid w:val="0"/>
        <w:rPr>
          <w:rFonts w:hAnsi="宋体"/>
          <w:spacing w:val="-10"/>
        </w:rPr>
      </w:pPr>
    </w:p>
    <w:p>
      <w:pPr>
        <w:pStyle w:val="17"/>
        <w:adjustRightInd w:val="0"/>
        <w:snapToGrid w:val="0"/>
        <w:rPr>
          <w:rFonts w:hAnsi="宋体"/>
          <w:spacing w:val="-10"/>
        </w:rPr>
      </w:pPr>
    </w:p>
    <w:p>
      <w:pPr>
        <w:pStyle w:val="17"/>
        <w:adjustRightInd w:val="0"/>
        <w:snapToGrid w:val="0"/>
        <w:rPr>
          <w:rFonts w:hAnsi="宋体"/>
          <w:spacing w:val="-10"/>
        </w:rPr>
      </w:pPr>
    </w:p>
    <w:p>
      <w:pPr>
        <w:pStyle w:val="17"/>
        <w:adjustRightInd w:val="0"/>
        <w:snapToGrid w:val="0"/>
        <w:rPr>
          <w:rFonts w:hAnsi="宋体"/>
          <w:spacing w:val="-10"/>
        </w:rPr>
      </w:pPr>
    </w:p>
    <w:p>
      <w:pPr>
        <w:pStyle w:val="17"/>
        <w:adjustRightInd w:val="0"/>
        <w:snapToGrid w:val="0"/>
        <w:rPr>
          <w:rFonts w:hAnsi="宋体"/>
          <w:spacing w:val="-10"/>
        </w:rPr>
      </w:pPr>
    </w:p>
    <w:p>
      <w:pPr>
        <w:pStyle w:val="17"/>
        <w:adjustRightInd w:val="0"/>
        <w:snapToGrid w:val="0"/>
        <w:rPr>
          <w:rFonts w:hAnsi="宋体"/>
          <w:spacing w:val="-10"/>
        </w:rPr>
      </w:pPr>
      <w:r>
        <w:rPr>
          <w:rFonts w:hint="eastAsia" w:hAnsi="宋体"/>
          <w:spacing w:val="-10"/>
        </w:rPr>
        <w:drawing>
          <wp:anchor distT="0" distB="0" distL="0" distR="0" simplePos="0" relativeHeight="251675648" behindDoc="0" locked="0" layoutInCell="1" allowOverlap="1">
            <wp:simplePos x="0" y="0"/>
            <wp:positionH relativeFrom="column">
              <wp:posOffset>278765</wp:posOffset>
            </wp:positionH>
            <wp:positionV relativeFrom="paragraph">
              <wp:posOffset>-39370</wp:posOffset>
            </wp:positionV>
            <wp:extent cx="5814060" cy="1595755"/>
            <wp:effectExtent l="0" t="0" r="15240" b="4445"/>
            <wp:wrapNone/>
            <wp:docPr id="2314830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48300" name="图片 5"/>
                    <pic:cNvPicPr>
                      <a:picLocks noChangeAspect="1" noChangeArrowheads="1"/>
                    </pic:cNvPicPr>
                  </pic:nvPicPr>
                  <pic:blipFill>
                    <a:blip r:embed="rId30">
                      <a:extLst>
                        <a:ext uri="{BEBA8EAE-BF5A-486C-A8C5-ECC9F3942E4B}">
                          <a14:imgProps xmlns:a14="http://schemas.microsoft.com/office/drawing/2010/main">
                            <a14:imgLayer r:embed="rId31">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5814060" cy="1595755"/>
                    </a:xfrm>
                    <a:prstGeom prst="rect">
                      <a:avLst/>
                    </a:prstGeom>
                    <a:noFill/>
                    <a:ln>
                      <a:noFill/>
                    </a:ln>
                  </pic:spPr>
                </pic:pic>
              </a:graphicData>
            </a:graphic>
          </wp:anchor>
        </w:drawing>
      </w:r>
    </w:p>
    <w:p>
      <w:pPr>
        <w:pStyle w:val="17"/>
        <w:adjustRightInd w:val="0"/>
        <w:snapToGrid w:val="0"/>
        <w:rPr>
          <w:rFonts w:hAnsi="宋体"/>
          <w:spacing w:val="-10"/>
        </w:rPr>
      </w:pPr>
    </w:p>
    <w:p>
      <w:pPr>
        <w:pStyle w:val="17"/>
        <w:adjustRightInd w:val="0"/>
        <w:snapToGrid w:val="0"/>
        <w:rPr>
          <w:rFonts w:hAnsi="宋体"/>
          <w:spacing w:val="-10"/>
        </w:rPr>
      </w:pPr>
    </w:p>
    <w:p>
      <w:pPr>
        <w:pStyle w:val="17"/>
        <w:adjustRightInd w:val="0"/>
        <w:snapToGrid w:val="0"/>
        <w:rPr>
          <w:rFonts w:hAnsi="宋体"/>
          <w:spacing w:val="-10"/>
        </w:rPr>
      </w:pPr>
    </w:p>
    <w:p>
      <w:pPr>
        <w:pStyle w:val="17"/>
        <w:adjustRightInd w:val="0"/>
        <w:snapToGrid w:val="0"/>
        <w:rPr>
          <w:rFonts w:hAnsi="宋体"/>
          <w:spacing w:val="-10"/>
        </w:rPr>
      </w:pPr>
    </w:p>
    <w:p>
      <w:pPr>
        <w:pStyle w:val="17"/>
        <w:adjustRightInd w:val="0"/>
        <w:snapToGrid w:val="0"/>
        <w:rPr>
          <w:rFonts w:hAnsi="宋体"/>
          <w:spacing w:val="-10"/>
        </w:rPr>
      </w:pPr>
    </w:p>
    <w:p>
      <w:pPr>
        <w:pStyle w:val="17"/>
        <w:adjustRightInd w:val="0"/>
        <w:snapToGrid w:val="0"/>
        <w:rPr>
          <w:rFonts w:hAnsi="宋体"/>
          <w:spacing w:val="-10"/>
        </w:rPr>
      </w:pPr>
    </w:p>
    <w:p>
      <w:pPr>
        <w:pStyle w:val="17"/>
        <w:adjustRightInd w:val="0"/>
        <w:snapToGrid w:val="0"/>
        <w:rPr>
          <w:rFonts w:hAnsi="宋体"/>
          <w:spacing w:val="-10"/>
        </w:rPr>
      </w:pPr>
    </w:p>
    <w:p>
      <w:pPr>
        <w:pStyle w:val="221"/>
        <w:numPr>
          <w:ilvl w:val="2"/>
          <w:numId w:val="0"/>
        </w:numPr>
        <w:ind w:firstLine="360" w:firstLineChars="200"/>
        <w:rPr>
          <w:rFonts w:ascii="黑体" w:hAnsi="黑体"/>
          <w:sz w:val="18"/>
          <w:szCs w:val="18"/>
        </w:rPr>
      </w:pPr>
    </w:p>
    <w:p>
      <w:pPr>
        <w:pStyle w:val="221"/>
        <w:numPr>
          <w:ilvl w:val="2"/>
          <w:numId w:val="0"/>
        </w:numPr>
        <w:ind w:left="315" w:leftChars="150" w:firstLine="360" w:firstLineChars="200"/>
        <w:jc w:val="both"/>
        <w:rPr>
          <w:rFonts w:ascii="宋体" w:hAnsi="宋体" w:eastAsia="宋体" w:cs="宋体"/>
          <w:sz w:val="18"/>
          <w:szCs w:val="18"/>
        </w:rPr>
      </w:pPr>
      <w:bookmarkStart w:id="45" w:name="_Toc27257"/>
      <w:r>
        <w:rPr>
          <w:rFonts w:hint="eastAsia" w:ascii="黑体" w:hAnsi="黑体" w:cs="黑体"/>
          <w:sz w:val="18"/>
          <w:szCs w:val="18"/>
        </w:rPr>
        <w:t>示例1：</w:t>
      </w:r>
      <w:r>
        <w:rPr>
          <w:rFonts w:hint="eastAsia" w:ascii="宋体" w:hAnsi="宋体" w:eastAsia="宋体" w:cs="宋体"/>
          <w:sz w:val="18"/>
          <w:szCs w:val="18"/>
        </w:rPr>
        <w:t>室外用内开下悬玻璃纤维增强聚氨酯窗，窗框厚度为76mm，规格型号为150180，抗风压性能9级，气密性能8级，水密性能6级，保温性能K值1.0，隔声性能4级，隔热性能</w:t>
      </w:r>
      <w:r>
        <w:rPr>
          <w:rFonts w:hint="eastAsia" w:ascii="宋体" w:hAnsi="宋体" w:eastAsia="宋体" w:cs="宋体"/>
          <w:i/>
          <w:sz w:val="18"/>
          <w:szCs w:val="18"/>
        </w:rPr>
        <w:t>SHGC</w:t>
      </w:r>
      <w:r>
        <w:rPr>
          <w:rFonts w:hint="eastAsia" w:ascii="宋体" w:hAnsi="宋体" w:eastAsia="宋体" w:cs="宋体"/>
          <w:sz w:val="18"/>
          <w:szCs w:val="18"/>
        </w:rPr>
        <w:t xml:space="preserve"> 值0.4，带纱窗。其标记为：</w:t>
      </w:r>
    </w:p>
    <w:p>
      <w:pPr>
        <w:pStyle w:val="221"/>
        <w:numPr>
          <w:ilvl w:val="2"/>
          <w:numId w:val="0"/>
        </w:numPr>
        <w:ind w:left="315" w:leftChars="150" w:firstLine="360"/>
        <w:jc w:val="both"/>
      </w:pPr>
      <w:r>
        <w:rPr>
          <w:rFonts w:hint="eastAsia" w:ascii="宋体" w:hAnsi="宋体" w:eastAsia="宋体" w:cs="宋体"/>
          <w:sz w:val="18"/>
          <w:szCs w:val="18"/>
        </w:rPr>
        <w:t>玻纤增强复合窗 GB/T 29734.4 W-BJ76-PX-150180-P</w:t>
      </w:r>
      <w:r>
        <w:rPr>
          <w:rFonts w:hint="eastAsia" w:ascii="宋体" w:hAnsi="宋体" w:eastAsia="宋体" w:cs="宋体"/>
          <w:sz w:val="18"/>
          <w:szCs w:val="18"/>
          <w:vertAlign w:val="subscript"/>
        </w:rPr>
        <w:t>3</w:t>
      </w:r>
      <w:r>
        <w:rPr>
          <w:rFonts w:hint="eastAsia" w:ascii="宋体" w:hAnsi="宋体" w:eastAsia="宋体" w:cs="宋体"/>
          <w:sz w:val="18"/>
          <w:szCs w:val="18"/>
        </w:rPr>
        <w:t>5/q</w:t>
      </w:r>
      <w:r>
        <w:rPr>
          <w:rFonts w:hint="eastAsia" w:ascii="宋体" w:hAnsi="宋体" w:eastAsia="宋体" w:cs="宋体"/>
          <w:sz w:val="18"/>
          <w:szCs w:val="18"/>
          <w:vertAlign w:val="subscript"/>
        </w:rPr>
        <w:t>1</w:t>
      </w:r>
      <w:r>
        <w:rPr>
          <w:rFonts w:hint="eastAsia" w:ascii="宋体" w:hAnsi="宋体" w:eastAsia="宋体" w:cs="宋体"/>
          <w:sz w:val="18"/>
          <w:szCs w:val="18"/>
        </w:rPr>
        <w:t>8/△P6/K1.0/(R</w:t>
      </w:r>
      <w:r>
        <w:rPr>
          <w:rFonts w:hint="eastAsia" w:ascii="宋体" w:hAnsi="宋体" w:eastAsia="宋体" w:cs="宋体"/>
          <w:sz w:val="18"/>
          <w:szCs w:val="18"/>
          <w:vertAlign w:val="subscript"/>
        </w:rPr>
        <w:t>W</w:t>
      </w:r>
      <w:r>
        <w:rPr>
          <w:rFonts w:hint="eastAsia" w:ascii="宋体" w:hAnsi="宋体" w:eastAsia="宋体" w:cs="宋体"/>
          <w:sz w:val="18"/>
          <w:szCs w:val="18"/>
        </w:rPr>
        <w:t>＋C</w:t>
      </w:r>
      <w:r>
        <w:rPr>
          <w:rFonts w:hint="eastAsia" w:ascii="宋体" w:hAnsi="宋体" w:eastAsia="宋体" w:cs="宋体"/>
          <w:sz w:val="18"/>
          <w:szCs w:val="18"/>
          <w:vertAlign w:val="subscript"/>
        </w:rPr>
        <w:t>tr</w:t>
      </w:r>
      <w:r>
        <w:rPr>
          <w:rFonts w:hint="eastAsia" w:ascii="宋体" w:hAnsi="宋体" w:eastAsia="宋体" w:cs="宋体"/>
          <w:sz w:val="18"/>
          <w:szCs w:val="18"/>
        </w:rPr>
        <w:t>)4/SHGC0.4-DNⅡ-S。</w:t>
      </w:r>
    </w:p>
    <w:p>
      <w:pPr>
        <w:pStyle w:val="221"/>
        <w:numPr>
          <w:ilvl w:val="2"/>
          <w:numId w:val="0"/>
        </w:numPr>
        <w:ind w:left="315" w:leftChars="150" w:firstLine="360" w:firstLineChars="200"/>
        <w:jc w:val="both"/>
        <w:rPr>
          <w:rFonts w:ascii="宋体" w:hAnsi="宋体" w:eastAsia="宋体" w:cs="宋体"/>
          <w:sz w:val="18"/>
          <w:szCs w:val="18"/>
        </w:rPr>
      </w:pPr>
      <w:r>
        <w:rPr>
          <w:rFonts w:hint="eastAsia" w:ascii="黑体" w:hAnsi="黑体" w:cs="黑体"/>
          <w:sz w:val="18"/>
          <w:szCs w:val="18"/>
        </w:rPr>
        <w:t>示例2：</w:t>
      </w:r>
      <w:r>
        <w:rPr>
          <w:rFonts w:hint="eastAsia" w:ascii="宋体" w:hAnsi="宋体" w:eastAsia="宋体" w:cs="宋体"/>
          <w:sz w:val="18"/>
          <w:szCs w:val="18"/>
        </w:rPr>
        <w:t>室外用外平开玻璃纤维增强铝合金复合门，门框厚度为75mm，规格型号为090210，气密性能6级，水密性能4级，保温性能为1.5W/（m</w:t>
      </w:r>
      <w:r>
        <w:rPr>
          <w:rFonts w:hint="eastAsia" w:ascii="宋体" w:hAnsi="宋体" w:eastAsia="宋体" w:cs="宋体"/>
          <w:sz w:val="18"/>
          <w:szCs w:val="18"/>
          <w:vertAlign w:val="superscript"/>
        </w:rPr>
        <w:t>2</w:t>
      </w:r>
      <w:r>
        <w:rPr>
          <w:rFonts w:hint="eastAsia" w:ascii="宋体" w:hAnsi="宋体" w:eastAsia="宋体" w:cs="宋体"/>
          <w:sz w:val="18"/>
          <w:szCs w:val="18"/>
        </w:rPr>
        <w:t>·K），耐火性能为E60（o）。其标记为：</w:t>
      </w:r>
    </w:p>
    <w:p>
      <w:pPr>
        <w:pStyle w:val="221"/>
        <w:numPr>
          <w:ilvl w:val="2"/>
          <w:numId w:val="0"/>
        </w:numPr>
        <w:ind w:left="315" w:leftChars="150" w:firstLine="360" w:firstLineChars="200"/>
        <w:jc w:val="both"/>
        <w:rPr>
          <w:rFonts w:ascii="宋体" w:hAnsi="宋体" w:eastAsia="宋体" w:cs="宋体"/>
          <w:sz w:val="18"/>
          <w:szCs w:val="18"/>
        </w:rPr>
      </w:pPr>
      <w:r>
        <w:rPr>
          <w:rFonts w:hint="eastAsia" w:ascii="宋体" w:hAnsi="宋体" w:eastAsia="宋体" w:cs="宋体"/>
          <w:sz w:val="18"/>
          <w:szCs w:val="18"/>
        </w:rPr>
        <w:t>玻纤增强复合门 GB/T 29734.4 W-BL75-WP-090120-q</w:t>
      </w:r>
      <w:r>
        <w:rPr>
          <w:rFonts w:hint="eastAsia" w:ascii="宋体" w:hAnsi="宋体" w:eastAsia="宋体" w:cs="宋体"/>
          <w:sz w:val="18"/>
          <w:szCs w:val="18"/>
          <w:vertAlign w:val="subscript"/>
        </w:rPr>
        <w:t>1</w:t>
      </w:r>
      <w:r>
        <w:rPr>
          <w:rFonts w:hint="eastAsia" w:ascii="宋体" w:hAnsi="宋体" w:eastAsia="宋体" w:cs="宋体"/>
          <w:sz w:val="18"/>
          <w:szCs w:val="18"/>
        </w:rPr>
        <w:t>6/△P4/K1.5/E60（o）-JNⅡ。</w:t>
      </w:r>
    </w:p>
    <w:p>
      <w:pPr>
        <w:pStyle w:val="91"/>
        <w:spacing w:before="312" w:after="312"/>
        <w:rPr>
          <w:rFonts w:cs="Times New Roman"/>
        </w:rPr>
      </w:pPr>
      <w:r>
        <w:rPr>
          <w:rFonts w:hint="eastAsia" w:cs="Times New Roman"/>
        </w:rPr>
        <w:t>通用要求</w:t>
      </w:r>
      <w:bookmarkEnd w:id="45"/>
    </w:p>
    <w:p>
      <w:pPr>
        <w:pStyle w:val="92"/>
        <w:spacing w:before="156" w:after="156"/>
        <w:rPr>
          <w:rFonts w:hAnsi="黑体" w:cs="黑体"/>
        </w:rPr>
      </w:pPr>
      <w:bookmarkStart w:id="46" w:name="_Toc100324612"/>
      <w:bookmarkStart w:id="47" w:name="_Toc2414"/>
      <w:bookmarkStart w:id="48" w:name="_Toc6792"/>
      <w:r>
        <w:rPr>
          <w:rFonts w:hint="eastAsia" w:hAnsi="黑体" w:cs="黑体"/>
        </w:rPr>
        <w:t>一般要求</w:t>
      </w:r>
      <w:bookmarkEnd w:id="46"/>
      <w:bookmarkEnd w:id="47"/>
      <w:bookmarkEnd w:id="48"/>
    </w:p>
    <w:p>
      <w:pPr>
        <w:pStyle w:val="150"/>
        <w:ind w:left="0"/>
        <w:rPr>
          <w:rFonts w:hAnsi="宋体"/>
        </w:rPr>
      </w:pPr>
      <w:r>
        <w:rPr>
          <w:rFonts w:hint="eastAsia" w:hAnsi="宋体"/>
        </w:rPr>
        <w:t>门、窗用材料及附件应符合相关标准的规定，常用材料标准清单见附录A。也可采用性能和质量不低于附录A标准要求的的其他材料及附件。门、窗用材料及附件进厂时，应检查产品合格证、有效的型式检测报告等随行技术文件。</w:t>
      </w:r>
    </w:p>
    <w:p>
      <w:pPr>
        <w:pStyle w:val="150"/>
        <w:ind w:left="0"/>
        <w:rPr>
          <w:rFonts w:hAnsi="宋体"/>
        </w:rPr>
      </w:pPr>
      <w:r>
        <w:rPr>
          <w:rFonts w:hint="eastAsia" w:hAnsi="宋体"/>
        </w:rPr>
        <w:t>外开窗的窗扇应配有防坠落装置。</w:t>
      </w:r>
    </w:p>
    <w:p>
      <w:pPr>
        <w:pStyle w:val="150"/>
        <w:ind w:left="0"/>
        <w:rPr>
          <w:rFonts w:hAnsi="宋体"/>
        </w:rPr>
      </w:pPr>
      <w:r>
        <w:rPr>
          <w:rFonts w:hint="eastAsia" w:hAnsi="宋体"/>
        </w:rPr>
        <w:t>平开类门窗装配时应有防下垂措施。</w:t>
      </w:r>
    </w:p>
    <w:p>
      <w:pPr>
        <w:pStyle w:val="150"/>
        <w:ind w:left="0"/>
        <w:rPr>
          <w:rFonts w:hAnsi="宋体"/>
        </w:rPr>
      </w:pPr>
      <w:r>
        <w:rPr>
          <w:rFonts w:hint="eastAsia" w:hAnsi="宋体"/>
        </w:rPr>
        <w:t>推拉门、推拉窗应有防门扇、窗扇脱落的装置。</w:t>
      </w:r>
    </w:p>
    <w:p>
      <w:pPr>
        <w:pStyle w:val="150"/>
        <w:ind w:left="0"/>
        <w:rPr>
          <w:rFonts w:hAnsi="宋体"/>
        </w:rPr>
      </w:pPr>
      <w:r>
        <w:rPr>
          <w:rFonts w:hint="eastAsia" w:hAnsi="宋体"/>
        </w:rPr>
        <w:t>外平开窗用承重五金件应采用滑撑。</w:t>
      </w:r>
    </w:p>
    <w:p>
      <w:pPr>
        <w:pStyle w:val="92"/>
        <w:spacing w:before="156" w:after="156"/>
        <w:rPr>
          <w:rFonts w:hAnsi="宋体"/>
        </w:rPr>
      </w:pPr>
      <w:bookmarkStart w:id="49" w:name="_Toc24069"/>
      <w:bookmarkStart w:id="50" w:name="_Toc32544"/>
      <w:bookmarkStart w:id="51" w:name="_Toc100324613"/>
      <w:r>
        <w:rPr>
          <w:rFonts w:hint="eastAsia" w:hAnsi="黑体" w:cs="黑体"/>
        </w:rPr>
        <w:t>材料</w:t>
      </w:r>
      <w:bookmarkEnd w:id="49"/>
      <w:bookmarkEnd w:id="50"/>
      <w:bookmarkEnd w:id="51"/>
    </w:p>
    <w:p>
      <w:pPr>
        <w:pStyle w:val="150"/>
        <w:ind w:left="0"/>
        <w:outlineLvl w:val="2"/>
        <w:rPr>
          <w:rFonts w:ascii="黑体" w:hAnsi="黑体" w:eastAsia="黑体" w:cs="黑体"/>
        </w:rPr>
      </w:pPr>
      <w:r>
        <w:rPr>
          <w:rFonts w:hint="eastAsia" w:ascii="黑体" w:hAnsi="黑体" w:eastAsia="黑体" w:cs="黑体"/>
        </w:rPr>
        <w:t>型材</w:t>
      </w:r>
    </w:p>
    <w:p>
      <w:pPr>
        <w:pStyle w:val="167"/>
        <w:ind w:firstLine="0" w:firstLineChars="0"/>
        <w:rPr>
          <w:rFonts w:hAnsi="宋体"/>
          <w:sz w:val="21"/>
        </w:rPr>
      </w:pPr>
      <w:bookmarkStart w:id="52" w:name="_Hlk142761600"/>
      <w:bookmarkStart w:id="53" w:name="_Hlk138165463"/>
      <w:r>
        <w:rPr>
          <w:rFonts w:hAnsi="宋体"/>
          <w:sz w:val="21"/>
        </w:rPr>
        <w:t xml:space="preserve">5.2.1.1 </w:t>
      </w:r>
      <w:r>
        <w:rPr>
          <w:rFonts w:hint="eastAsia" w:hAnsi="宋体"/>
          <w:sz w:val="21"/>
        </w:rPr>
        <w:t>型材应符合附录B和JC/T 941的规定。</w:t>
      </w:r>
      <w:bookmarkEnd w:id="52"/>
    </w:p>
    <w:p>
      <w:pPr>
        <w:pStyle w:val="167"/>
        <w:ind w:firstLine="0" w:firstLineChars="0"/>
        <w:rPr>
          <w:rFonts w:hAnsi="宋体"/>
          <w:sz w:val="21"/>
        </w:rPr>
      </w:pPr>
      <w:r>
        <w:rPr>
          <w:rFonts w:hint="eastAsia" w:hAnsi="宋体"/>
          <w:sz w:val="21"/>
        </w:rPr>
        <w:t>5.2.1.2 平开窗常用型材传热系数见附录</w:t>
      </w:r>
      <w:r>
        <w:rPr>
          <w:rFonts w:hAnsi="宋体"/>
          <w:sz w:val="21"/>
        </w:rPr>
        <w:t>C</w:t>
      </w:r>
      <w:r>
        <w:rPr>
          <w:rFonts w:hint="eastAsia" w:hAnsi="宋体"/>
          <w:sz w:val="21"/>
        </w:rPr>
        <w:t>。</w:t>
      </w:r>
    </w:p>
    <w:bookmarkEnd w:id="53"/>
    <w:p>
      <w:pPr>
        <w:pStyle w:val="150"/>
        <w:ind w:left="0"/>
        <w:outlineLvl w:val="2"/>
        <w:rPr>
          <w:rFonts w:ascii="黑体" w:hAnsi="黑体" w:eastAsia="黑体" w:cs="黑体"/>
        </w:rPr>
      </w:pPr>
      <w:r>
        <w:rPr>
          <w:rFonts w:hint="eastAsia" w:ascii="黑体" w:hAnsi="黑体" w:eastAsia="黑体" w:cs="黑体"/>
        </w:rPr>
        <w:t>玻璃</w:t>
      </w:r>
    </w:p>
    <w:p>
      <w:pPr>
        <w:pStyle w:val="84"/>
        <w:spacing w:before="156" w:after="156"/>
        <w:ind w:hanging="10"/>
        <w:rPr>
          <w:rFonts w:ascii="宋体" w:hAnsi="宋体" w:eastAsia="宋体" w:cs="宋体"/>
        </w:rPr>
      </w:pPr>
      <w:r>
        <w:rPr>
          <w:rFonts w:hint="eastAsia" w:ascii="宋体" w:hAnsi="宋体" w:eastAsia="宋体" w:cs="宋体"/>
        </w:rPr>
        <w:t>中空玻璃应符合GB/T 11944的规定，真空玻璃应符合GB/T 38586的规定，钢化玻璃应符合GB 15763.2及JG/T 455的规定。</w:t>
      </w:r>
    </w:p>
    <w:p>
      <w:pPr>
        <w:pStyle w:val="84"/>
        <w:spacing w:before="156" w:after="156"/>
        <w:ind w:hanging="10"/>
        <w:rPr>
          <w:rFonts w:ascii="宋体" w:hAnsi="宋体" w:eastAsia="宋体" w:cs="宋体"/>
        </w:rPr>
      </w:pPr>
      <w:r>
        <w:rPr>
          <w:rFonts w:hint="eastAsia" w:ascii="宋体" w:hAnsi="宋体" w:eastAsia="宋体" w:cs="宋体"/>
        </w:rPr>
        <w:t>节能型门窗用玻璃应符合JC/T 2304的规定。</w:t>
      </w:r>
    </w:p>
    <w:p>
      <w:pPr>
        <w:pStyle w:val="84"/>
        <w:spacing w:before="156" w:after="156"/>
        <w:ind w:hanging="10"/>
        <w:rPr>
          <w:rFonts w:ascii="宋体" w:hAnsi="宋体" w:eastAsia="宋体" w:cs="宋体"/>
        </w:rPr>
      </w:pPr>
      <w:r>
        <w:rPr>
          <w:rFonts w:hint="eastAsia" w:ascii="宋体" w:hAnsi="宋体" w:eastAsia="宋体" w:cs="宋体"/>
        </w:rPr>
        <w:t>低能耗型门窗用玻璃应符合JC/T 2450的规定。</w:t>
      </w:r>
    </w:p>
    <w:p>
      <w:pPr>
        <w:pStyle w:val="84"/>
        <w:spacing w:before="156" w:after="156"/>
        <w:ind w:hanging="10"/>
        <w:rPr>
          <w:rFonts w:ascii="宋体" w:hAnsi="宋体" w:eastAsia="宋体" w:cs="宋体"/>
        </w:rPr>
      </w:pPr>
      <w:r>
        <w:rPr>
          <w:rFonts w:hint="eastAsia" w:ascii="宋体" w:hAnsi="宋体" w:eastAsia="宋体" w:cs="宋体"/>
        </w:rPr>
        <w:t>玻璃的选用应符合JGJ113的规定。</w:t>
      </w:r>
    </w:p>
    <w:p>
      <w:pPr>
        <w:pStyle w:val="84"/>
        <w:spacing w:before="156" w:after="156"/>
        <w:ind w:hanging="10"/>
        <w:rPr>
          <w:rFonts w:ascii="宋体" w:hAnsi="宋体" w:eastAsia="宋体" w:cs="宋体"/>
        </w:rPr>
      </w:pPr>
      <w:r>
        <w:rPr>
          <w:rFonts w:hint="eastAsia" w:ascii="宋体" w:hAnsi="宋体" w:eastAsia="宋体" w:cs="宋体"/>
        </w:rPr>
        <w:t>节能型、低能耗型门窗用中空玻璃宜采用暖边间隔条。</w:t>
      </w:r>
    </w:p>
    <w:p>
      <w:pPr>
        <w:pStyle w:val="84"/>
        <w:spacing w:before="156" w:after="156"/>
        <w:ind w:hanging="10"/>
        <w:rPr>
          <w:rFonts w:ascii="宋体" w:hAnsi="宋体" w:eastAsia="宋体" w:cs="宋体"/>
        </w:rPr>
      </w:pPr>
      <w:r>
        <w:rPr>
          <w:rFonts w:hint="eastAsia" w:ascii="宋体" w:hAnsi="宋体" w:eastAsia="宋体" w:cs="宋体"/>
        </w:rPr>
        <w:t>门窗用内置遮阳百叶中空玻璃制品应符合JG/T 255的规定。</w:t>
      </w:r>
    </w:p>
    <w:p>
      <w:pPr>
        <w:pStyle w:val="84"/>
        <w:spacing w:before="156" w:after="156"/>
        <w:ind w:hanging="10"/>
        <w:rPr>
          <w:rFonts w:ascii="宋体" w:hAnsi="宋体" w:eastAsia="宋体" w:cs="宋体"/>
        </w:rPr>
      </w:pPr>
      <w:bookmarkStart w:id="54" w:name="_Hlk142761836"/>
      <w:r>
        <w:rPr>
          <w:rFonts w:hint="eastAsia" w:ascii="宋体" w:hAnsi="宋体" w:eastAsia="宋体" w:cs="宋体"/>
        </w:rPr>
        <w:t>耐火型门窗用玻璃应符合GB 15763.1的规定。原片采用硼硅酸盐玻璃时，尚应符合JC/T2451的规定。</w:t>
      </w:r>
    </w:p>
    <w:bookmarkEnd w:id="54"/>
    <w:p>
      <w:pPr>
        <w:pStyle w:val="150"/>
        <w:ind w:left="0"/>
        <w:outlineLvl w:val="2"/>
        <w:rPr>
          <w:rFonts w:ascii="黑体" w:hAnsi="黑体" w:eastAsia="黑体" w:cs="黑体"/>
        </w:rPr>
      </w:pPr>
      <w:r>
        <w:rPr>
          <w:rFonts w:hint="eastAsia" w:ascii="黑体" w:hAnsi="黑体" w:eastAsia="黑体" w:cs="黑体"/>
        </w:rPr>
        <w:t>密封材料</w:t>
      </w:r>
    </w:p>
    <w:p>
      <w:pPr>
        <w:pStyle w:val="84"/>
        <w:spacing w:before="156" w:after="156"/>
        <w:ind w:hanging="10"/>
        <w:rPr>
          <w:rFonts w:ascii="宋体" w:hAnsi="宋体" w:eastAsia="宋体" w:cs="宋体"/>
        </w:rPr>
      </w:pPr>
      <w:r>
        <w:rPr>
          <w:rFonts w:hint="eastAsia" w:ascii="宋体" w:hAnsi="宋体" w:eastAsia="宋体" w:cs="宋体"/>
        </w:rPr>
        <w:t>密封胶条应符合GB/T 24498和JG/T 386的规定，且回弹恢复（Dr）不应小于6级，材料热老化后回弹恢复（Da）不应小于5级，低温脆性温度应达到-40℃。</w:t>
      </w:r>
    </w:p>
    <w:p>
      <w:pPr>
        <w:pStyle w:val="84"/>
        <w:spacing w:before="156" w:after="156"/>
        <w:ind w:hanging="10"/>
        <w:rPr>
          <w:rFonts w:ascii="宋体" w:hAnsi="宋体" w:eastAsia="宋体" w:cs="宋体"/>
        </w:rPr>
      </w:pPr>
      <w:r>
        <w:rPr>
          <w:rFonts w:hint="eastAsia" w:ascii="宋体" w:hAnsi="宋体" w:eastAsia="宋体" w:cs="宋体"/>
        </w:rPr>
        <w:t>密封毛条应选用平板硅化加片型毛条。推拉门窗框扇间宜采用低摩擦胶条密封。</w:t>
      </w:r>
    </w:p>
    <w:p>
      <w:pPr>
        <w:pStyle w:val="84"/>
        <w:spacing w:before="156" w:after="156"/>
        <w:ind w:hanging="10"/>
        <w:rPr>
          <w:rFonts w:ascii="宋体" w:hAnsi="宋体" w:eastAsia="宋体" w:cs="宋体"/>
        </w:rPr>
      </w:pPr>
      <w:r>
        <w:rPr>
          <w:rFonts w:hint="eastAsia" w:ascii="宋体" w:hAnsi="宋体" w:eastAsia="宋体" w:cs="宋体"/>
        </w:rPr>
        <w:t>耐火型门窗用防火膨胀密封件应符合GB 16807的规定。</w:t>
      </w:r>
    </w:p>
    <w:p>
      <w:pPr>
        <w:pStyle w:val="84"/>
        <w:spacing w:before="156" w:after="156"/>
        <w:ind w:hanging="10"/>
        <w:rPr>
          <w:rFonts w:ascii="宋体" w:hAnsi="宋体" w:eastAsia="宋体" w:cs="宋体"/>
        </w:rPr>
      </w:pPr>
      <w:r>
        <w:rPr>
          <w:rFonts w:hint="eastAsia" w:ascii="宋体" w:hAnsi="宋体" w:eastAsia="宋体" w:cs="宋体"/>
        </w:rPr>
        <w:t>密封胶应符合GB/T 14683的规定,且不应含有烷烃增塑剂。</w:t>
      </w:r>
    </w:p>
    <w:p>
      <w:pPr>
        <w:pStyle w:val="84"/>
        <w:spacing w:before="156" w:after="156"/>
        <w:ind w:hanging="10"/>
        <w:rPr>
          <w:rFonts w:ascii="宋体" w:hAnsi="宋体" w:eastAsia="宋体" w:cs="宋体"/>
        </w:rPr>
      </w:pPr>
      <w:r>
        <w:rPr>
          <w:rFonts w:hint="eastAsia" w:ascii="宋体" w:hAnsi="宋体" w:eastAsia="宋体" w:cs="宋体"/>
        </w:rPr>
        <w:t>耐火型门窗用密封胶应采用符合GB/T 24267规定的阻燃密封胶。</w:t>
      </w:r>
    </w:p>
    <w:p>
      <w:pPr>
        <w:pStyle w:val="150"/>
        <w:ind w:left="0"/>
        <w:outlineLvl w:val="2"/>
        <w:rPr>
          <w:rFonts w:ascii="黑体" w:hAnsi="黑体" w:eastAsia="黑体" w:cs="黑体"/>
        </w:rPr>
      </w:pPr>
      <w:r>
        <w:rPr>
          <w:rFonts w:hint="eastAsia" w:ascii="黑体" w:hAnsi="黑体" w:eastAsia="黑体" w:cs="黑体"/>
        </w:rPr>
        <w:t>紧固件</w:t>
      </w:r>
    </w:p>
    <w:p>
      <w:pPr>
        <w:pStyle w:val="84"/>
        <w:spacing w:before="156" w:after="156"/>
        <w:ind w:hanging="10"/>
        <w:rPr>
          <w:rFonts w:ascii="宋体" w:hAnsi="宋体" w:eastAsia="宋体" w:cs="宋体"/>
        </w:rPr>
      </w:pPr>
      <w:r>
        <w:rPr>
          <w:rFonts w:hint="eastAsia" w:ascii="宋体" w:hAnsi="宋体" w:eastAsia="宋体" w:cs="宋体"/>
        </w:rPr>
        <w:t>门窗受力构件间的连接不应采用抽芯铆钉。</w:t>
      </w:r>
    </w:p>
    <w:p>
      <w:pPr>
        <w:pStyle w:val="84"/>
        <w:spacing w:before="156" w:after="156"/>
        <w:ind w:hanging="10"/>
        <w:rPr>
          <w:rFonts w:ascii="宋体" w:hAnsi="宋体" w:eastAsia="宋体" w:cs="宋体"/>
        </w:rPr>
      </w:pPr>
      <w:r>
        <w:rPr>
          <w:rFonts w:hint="eastAsia" w:ascii="宋体" w:hAnsi="宋体" w:eastAsia="宋体" w:cs="宋体"/>
        </w:rPr>
        <w:t>连接滑撑用紧固件应采用不低于GB/T 3098.21中12Cr13（即410）材质的不锈钢自攻螺钉。</w:t>
      </w:r>
    </w:p>
    <w:p>
      <w:pPr>
        <w:pStyle w:val="150"/>
        <w:ind w:left="0"/>
        <w:outlineLvl w:val="2"/>
        <w:rPr>
          <w:rFonts w:ascii="黑体" w:hAnsi="黑体" w:eastAsia="黑体" w:cs="黑体"/>
        </w:rPr>
      </w:pPr>
      <w:r>
        <w:rPr>
          <w:rFonts w:hint="eastAsia" w:ascii="黑体" w:hAnsi="黑体" w:eastAsia="黑体" w:cs="黑体"/>
        </w:rPr>
        <w:t>五金件</w:t>
      </w:r>
    </w:p>
    <w:p>
      <w:pPr>
        <w:pStyle w:val="84"/>
        <w:spacing w:before="156" w:after="156"/>
        <w:ind w:hanging="10"/>
        <w:rPr>
          <w:rFonts w:ascii="宋体" w:hAnsi="宋体" w:eastAsia="宋体" w:cs="宋体"/>
        </w:rPr>
      </w:pPr>
      <w:r>
        <w:rPr>
          <w:rFonts w:hint="eastAsia" w:ascii="宋体" w:hAnsi="宋体" w:eastAsia="宋体" w:cs="宋体"/>
        </w:rPr>
        <w:t>五金件应符合GB/T 32223的规定。</w:t>
      </w:r>
    </w:p>
    <w:p>
      <w:pPr>
        <w:pStyle w:val="84"/>
        <w:spacing w:before="156" w:after="156"/>
        <w:ind w:hanging="10"/>
        <w:rPr>
          <w:rFonts w:ascii="宋体" w:hAnsi="宋体" w:eastAsia="宋体" w:cs="宋体"/>
        </w:rPr>
      </w:pPr>
      <w:r>
        <w:rPr>
          <w:rFonts w:hint="eastAsia" w:ascii="宋体" w:hAnsi="宋体" w:eastAsia="宋体" w:cs="宋体"/>
        </w:rPr>
        <w:t>耐火型门窗用五金件应满足耐火完整性要求。</w:t>
      </w:r>
    </w:p>
    <w:p>
      <w:pPr>
        <w:pStyle w:val="150"/>
        <w:ind w:left="0"/>
        <w:outlineLvl w:val="2"/>
        <w:rPr>
          <w:rFonts w:ascii="黑体" w:hAnsi="黑体" w:eastAsia="黑体" w:cs="黑体"/>
        </w:rPr>
      </w:pPr>
      <w:r>
        <w:rPr>
          <w:rFonts w:hint="eastAsia" w:ascii="黑体" w:hAnsi="黑体" w:eastAsia="黑体" w:cs="黑体"/>
        </w:rPr>
        <w:t>纱门窗</w:t>
      </w:r>
    </w:p>
    <w:p>
      <w:pPr>
        <w:pStyle w:val="48"/>
        <w:ind w:firstLine="420"/>
      </w:pPr>
      <w:r>
        <w:rPr>
          <w:rFonts w:hint="eastAsia"/>
        </w:rPr>
        <w:t>纱门窗应符合GB/T 40405的规定。</w:t>
      </w:r>
    </w:p>
    <w:p>
      <w:pPr>
        <w:pStyle w:val="91"/>
        <w:spacing w:before="312" w:after="312"/>
        <w:rPr>
          <w:rFonts w:cs="Times New Roman"/>
        </w:rPr>
      </w:pPr>
      <w:bookmarkStart w:id="55" w:name="_Toc7880"/>
      <w:r>
        <w:rPr>
          <w:rFonts w:hint="eastAsia" w:cs="Times New Roman"/>
        </w:rPr>
        <w:t>要求</w:t>
      </w:r>
      <w:bookmarkEnd w:id="55"/>
    </w:p>
    <w:p>
      <w:pPr>
        <w:pStyle w:val="92"/>
        <w:spacing w:before="156" w:after="156"/>
        <w:rPr>
          <w:rFonts w:hAnsi="黑体" w:cs="黑体"/>
        </w:rPr>
      </w:pPr>
      <w:bookmarkStart w:id="56" w:name="_Toc26647"/>
      <w:bookmarkStart w:id="57" w:name="_Toc16777"/>
      <w:bookmarkStart w:id="58" w:name="_Toc100324615"/>
      <w:r>
        <w:rPr>
          <w:rFonts w:hint="eastAsia" w:hAnsi="黑体" w:cs="黑体"/>
        </w:rPr>
        <w:t>外观质量</w:t>
      </w:r>
      <w:bookmarkEnd w:id="56"/>
      <w:bookmarkEnd w:id="57"/>
      <w:bookmarkEnd w:id="58"/>
    </w:p>
    <w:p>
      <w:pPr>
        <w:pStyle w:val="48"/>
        <w:ind w:firstLine="420"/>
        <w:rPr>
          <w:rFonts w:hAnsi="宋体"/>
        </w:rPr>
      </w:pPr>
      <w:r>
        <w:rPr>
          <w:rFonts w:hint="eastAsia" w:hAnsi="宋体"/>
        </w:rPr>
        <w:t>门窗构件可见表面应洁净、无污染、平滑，颜色均匀一致。型材表面应无明显的色差、凹凸不平、裂纹、气泡，不应有严重影响外观的擦划伤、碰伤等缺陷。</w:t>
      </w:r>
    </w:p>
    <w:p>
      <w:pPr>
        <w:pStyle w:val="92"/>
        <w:spacing w:before="156" w:after="156"/>
        <w:rPr>
          <w:rFonts w:hAnsi="黑体" w:cs="黑体"/>
        </w:rPr>
      </w:pPr>
      <w:bookmarkStart w:id="59" w:name="_Toc100324616"/>
      <w:bookmarkStart w:id="60" w:name="_Toc8208"/>
      <w:bookmarkStart w:id="61" w:name="_Toc21458"/>
      <w:r>
        <w:rPr>
          <w:rFonts w:hint="eastAsia" w:hAnsi="黑体" w:cs="黑体"/>
        </w:rPr>
        <w:t>门窗装配</w:t>
      </w:r>
      <w:bookmarkEnd w:id="59"/>
      <w:bookmarkEnd w:id="60"/>
      <w:bookmarkEnd w:id="61"/>
    </w:p>
    <w:p>
      <w:pPr>
        <w:pStyle w:val="150"/>
        <w:ind w:left="0"/>
        <w:rPr>
          <w:rFonts w:hAnsi="宋体"/>
        </w:rPr>
      </w:pPr>
      <w:r>
        <w:rPr>
          <w:rFonts w:hint="eastAsia" w:hAnsi="宋体"/>
        </w:rPr>
        <w:t>门窗应根据刚度和强度计算结果进行校核。</w:t>
      </w:r>
    </w:p>
    <w:p>
      <w:pPr>
        <w:pStyle w:val="150"/>
        <w:ind w:left="0"/>
        <w:rPr>
          <w:rFonts w:hAnsi="宋体"/>
        </w:rPr>
      </w:pPr>
      <w:r>
        <w:rPr>
          <w:rFonts w:hint="eastAsia" w:hAnsi="宋体"/>
        </w:rPr>
        <w:t>门窗相关尺寸应符合表5的规定。</w:t>
      </w:r>
    </w:p>
    <w:p>
      <w:pPr>
        <w:pStyle w:val="150"/>
        <w:numPr>
          <w:ilvl w:val="3"/>
          <w:numId w:val="0"/>
        </w:numPr>
        <w:spacing w:before="156" w:beforeLines="50"/>
        <w:ind w:firstLine="3150" w:firstLineChars="1500"/>
        <w:jc w:val="left"/>
        <w:rPr>
          <w:rFonts w:hAnsi="宋体"/>
          <w:sz w:val="18"/>
        </w:rPr>
      </w:pPr>
      <w:r>
        <w:rPr>
          <w:rFonts w:hint="eastAsia" w:ascii="黑体" w:hAnsi="黑体" w:eastAsia="黑体" w:cs="黑体"/>
        </w:rPr>
        <w:t xml:space="preserve">表5门窗相关尺寸要求                      </w:t>
      </w:r>
      <w:r>
        <w:rPr>
          <w:rFonts w:hint="eastAsia" w:hAnsi="宋体"/>
          <w:sz w:val="18"/>
        </w:rPr>
        <w:t>单位为毫米</w:t>
      </w:r>
    </w:p>
    <w:tbl>
      <w:tblPr>
        <w:tblStyle w:val="31"/>
        <w:tblW w:w="4999"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Layout w:type="autofit"/>
        <w:tblCellMar>
          <w:top w:w="0" w:type="dxa"/>
          <w:left w:w="108" w:type="dxa"/>
          <w:bottom w:w="0" w:type="dxa"/>
          <w:right w:w="108" w:type="dxa"/>
        </w:tblCellMar>
      </w:tblPr>
      <w:tblGrid>
        <w:gridCol w:w="1994"/>
        <w:gridCol w:w="2117"/>
        <w:gridCol w:w="2712"/>
        <w:gridCol w:w="274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trHeight w:val="290" w:hRule="atLeast"/>
          <w:jc w:val="center"/>
        </w:trPr>
        <w:tc>
          <w:tcPr>
            <w:tcW w:w="2148" w:type="pct"/>
            <w:gridSpan w:val="2"/>
          </w:tcPr>
          <w:p>
            <w:pPr>
              <w:pStyle w:val="227"/>
              <w:jc w:val="center"/>
              <w:rPr>
                <w:rFonts w:ascii="宋体" w:hAnsi="宋体"/>
              </w:rPr>
            </w:pPr>
            <w:r>
              <w:rPr>
                <w:rFonts w:hint="eastAsia" w:ascii="宋体" w:hAnsi="宋体"/>
              </w:rPr>
              <w:t>项    目</w:t>
            </w:r>
          </w:p>
        </w:tc>
        <w:tc>
          <w:tcPr>
            <w:tcW w:w="1417" w:type="pct"/>
          </w:tcPr>
          <w:p>
            <w:pPr>
              <w:pStyle w:val="227"/>
              <w:jc w:val="center"/>
              <w:rPr>
                <w:rFonts w:ascii="宋体" w:hAnsi="宋体"/>
              </w:rPr>
            </w:pPr>
            <w:r>
              <w:rPr>
                <w:rFonts w:hint="eastAsia" w:ascii="宋体" w:hAnsi="宋体"/>
              </w:rPr>
              <w:t>尺寸范围</w:t>
            </w:r>
          </w:p>
        </w:tc>
        <w:tc>
          <w:tcPr>
            <w:tcW w:w="1434" w:type="pct"/>
          </w:tcPr>
          <w:p>
            <w:pPr>
              <w:pStyle w:val="227"/>
              <w:jc w:val="center"/>
              <w:rPr>
                <w:rFonts w:ascii="宋体" w:hAnsi="宋体"/>
              </w:rPr>
            </w:pPr>
            <w:r>
              <w:rPr>
                <w:rFonts w:hint="eastAsia" w:ascii="宋体" w:hAnsi="宋体"/>
              </w:rPr>
              <w:t>允许偏差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cantSplit/>
          <w:trHeight w:val="254" w:hRule="atLeast"/>
          <w:jc w:val="center"/>
        </w:trPr>
        <w:tc>
          <w:tcPr>
            <w:tcW w:w="1042" w:type="pct"/>
            <w:vMerge w:val="restart"/>
            <w:tcBorders>
              <w:right w:val="single" w:color="auto" w:sz="4" w:space="0"/>
            </w:tcBorders>
            <w:vAlign w:val="center"/>
          </w:tcPr>
          <w:p>
            <w:pPr>
              <w:pStyle w:val="227"/>
              <w:jc w:val="center"/>
              <w:rPr>
                <w:rFonts w:ascii="宋体" w:hAnsi="宋体"/>
              </w:rPr>
            </w:pPr>
            <w:r>
              <w:rPr>
                <w:rFonts w:hint="eastAsia" w:hAnsi="宋体"/>
              </w:rPr>
              <w:t>框、扇外形尺寸</w:t>
            </w:r>
          </w:p>
        </w:tc>
        <w:tc>
          <w:tcPr>
            <w:tcW w:w="1105" w:type="pct"/>
            <w:vMerge w:val="restart"/>
            <w:tcBorders>
              <w:left w:val="single" w:color="auto" w:sz="4" w:space="0"/>
            </w:tcBorders>
            <w:vAlign w:val="center"/>
          </w:tcPr>
          <w:p>
            <w:pPr>
              <w:pStyle w:val="227"/>
              <w:jc w:val="center"/>
              <w:rPr>
                <w:rFonts w:ascii="宋体" w:hAnsi="宋体"/>
              </w:rPr>
            </w:pPr>
            <w:r>
              <w:rPr>
                <w:rFonts w:hint="eastAsia" w:ascii="宋体" w:hAnsi="宋体"/>
              </w:rPr>
              <w:t>门的宽度和高度</w:t>
            </w:r>
          </w:p>
        </w:tc>
        <w:tc>
          <w:tcPr>
            <w:tcW w:w="1417" w:type="pct"/>
          </w:tcPr>
          <w:p>
            <w:pPr>
              <w:pStyle w:val="227"/>
              <w:jc w:val="center"/>
              <w:rPr>
                <w:rFonts w:ascii="宋体" w:hAnsi="宋体"/>
              </w:rPr>
            </w:pPr>
            <w:r>
              <w:rPr>
                <w:rFonts w:hint="eastAsia" w:ascii="宋体" w:hAnsi="宋体"/>
              </w:rPr>
              <w:t>≤2000</w:t>
            </w:r>
          </w:p>
        </w:tc>
        <w:tc>
          <w:tcPr>
            <w:tcW w:w="1434" w:type="pct"/>
          </w:tcPr>
          <w:p>
            <w:pPr>
              <w:pStyle w:val="227"/>
              <w:jc w:val="center"/>
              <w:rPr>
                <w:rFonts w:ascii="宋体" w:hAnsi="宋体"/>
              </w:rPr>
            </w:pPr>
            <w:r>
              <w:rPr>
                <w:rFonts w:hint="eastAsia" w:ascii="宋体" w:hAnsi="宋体"/>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cantSplit/>
          <w:trHeight w:val="254" w:hRule="atLeast"/>
          <w:jc w:val="center"/>
        </w:trPr>
        <w:tc>
          <w:tcPr>
            <w:tcW w:w="1042" w:type="pct"/>
            <w:vMerge w:val="continue"/>
            <w:tcBorders>
              <w:right w:val="single" w:color="auto" w:sz="4" w:space="0"/>
            </w:tcBorders>
            <w:vAlign w:val="center"/>
          </w:tcPr>
          <w:p>
            <w:pPr>
              <w:pStyle w:val="227"/>
              <w:jc w:val="center"/>
              <w:rPr>
                <w:rFonts w:ascii="宋体" w:hAnsi="宋体"/>
              </w:rPr>
            </w:pPr>
          </w:p>
        </w:tc>
        <w:tc>
          <w:tcPr>
            <w:tcW w:w="1105" w:type="pct"/>
            <w:vMerge w:val="continue"/>
            <w:tcBorders>
              <w:left w:val="single" w:color="auto" w:sz="4" w:space="0"/>
            </w:tcBorders>
            <w:vAlign w:val="center"/>
          </w:tcPr>
          <w:p>
            <w:pPr>
              <w:pStyle w:val="227"/>
              <w:jc w:val="center"/>
              <w:rPr>
                <w:rFonts w:ascii="宋体" w:hAnsi="宋体"/>
              </w:rPr>
            </w:pPr>
          </w:p>
        </w:tc>
        <w:tc>
          <w:tcPr>
            <w:tcW w:w="1417" w:type="pct"/>
          </w:tcPr>
          <w:p>
            <w:pPr>
              <w:pStyle w:val="227"/>
              <w:jc w:val="center"/>
              <w:rPr>
                <w:rFonts w:ascii="宋体" w:hAnsi="宋体"/>
              </w:rPr>
            </w:pPr>
            <w:r>
              <w:rPr>
                <w:rFonts w:hint="eastAsia" w:ascii="微软雅黑" w:hAnsi="微软雅黑" w:eastAsia="微软雅黑" w:cs="微软雅黑"/>
              </w:rPr>
              <w:t>&gt;</w:t>
            </w:r>
            <w:r>
              <w:rPr>
                <w:rFonts w:hint="eastAsia" w:ascii="宋体" w:hAnsi="宋体"/>
              </w:rPr>
              <w:t>2000</w:t>
            </w:r>
          </w:p>
        </w:tc>
        <w:tc>
          <w:tcPr>
            <w:tcW w:w="1434" w:type="pct"/>
          </w:tcPr>
          <w:p>
            <w:pPr>
              <w:pStyle w:val="227"/>
              <w:jc w:val="center"/>
              <w:rPr>
                <w:rFonts w:ascii="宋体" w:hAnsi="宋体"/>
              </w:rPr>
            </w:pPr>
            <w:r>
              <w:rPr>
                <w:rFonts w:hint="eastAsia" w:ascii="宋体" w:hAnsi="宋体"/>
              </w:rPr>
              <w:t>±3.0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cantSplit/>
          <w:trHeight w:val="254" w:hRule="atLeast"/>
          <w:jc w:val="center"/>
        </w:trPr>
        <w:tc>
          <w:tcPr>
            <w:tcW w:w="1042" w:type="pct"/>
            <w:vMerge w:val="continue"/>
            <w:tcBorders>
              <w:right w:val="single" w:color="auto" w:sz="4" w:space="0"/>
            </w:tcBorders>
            <w:vAlign w:val="center"/>
          </w:tcPr>
          <w:p>
            <w:pPr>
              <w:pStyle w:val="227"/>
              <w:jc w:val="center"/>
              <w:rPr>
                <w:rFonts w:ascii="宋体" w:hAnsi="宋体"/>
              </w:rPr>
            </w:pPr>
          </w:p>
        </w:tc>
        <w:tc>
          <w:tcPr>
            <w:tcW w:w="1105" w:type="pct"/>
            <w:vMerge w:val="restart"/>
            <w:tcBorders>
              <w:left w:val="single" w:color="auto" w:sz="4" w:space="0"/>
            </w:tcBorders>
            <w:vAlign w:val="center"/>
          </w:tcPr>
          <w:p>
            <w:pPr>
              <w:pStyle w:val="227"/>
              <w:jc w:val="center"/>
              <w:rPr>
                <w:rFonts w:ascii="宋体" w:hAnsi="宋体"/>
              </w:rPr>
            </w:pPr>
            <w:r>
              <w:rPr>
                <w:rFonts w:hint="eastAsia" w:ascii="宋体" w:hAnsi="宋体"/>
              </w:rPr>
              <w:t>窗的宽度和高度</w:t>
            </w:r>
          </w:p>
        </w:tc>
        <w:tc>
          <w:tcPr>
            <w:tcW w:w="1417" w:type="pct"/>
          </w:tcPr>
          <w:p>
            <w:pPr>
              <w:pStyle w:val="227"/>
              <w:jc w:val="center"/>
              <w:rPr>
                <w:rFonts w:ascii="宋体" w:hAnsi="宋体"/>
              </w:rPr>
            </w:pPr>
            <w:r>
              <w:rPr>
                <w:rFonts w:hint="eastAsia" w:ascii="宋体" w:hAnsi="宋体"/>
              </w:rPr>
              <w:t>≤1500</w:t>
            </w:r>
          </w:p>
        </w:tc>
        <w:tc>
          <w:tcPr>
            <w:tcW w:w="1434" w:type="pct"/>
          </w:tcPr>
          <w:p>
            <w:pPr>
              <w:pStyle w:val="227"/>
              <w:jc w:val="center"/>
              <w:rPr>
                <w:rFonts w:ascii="宋体" w:hAnsi="宋体"/>
              </w:rPr>
            </w:pPr>
            <w:r>
              <w:rPr>
                <w:rFonts w:hint="eastAsia" w:ascii="宋体" w:hAnsi="宋体"/>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cantSplit/>
          <w:trHeight w:val="152" w:hRule="atLeast"/>
          <w:jc w:val="center"/>
        </w:trPr>
        <w:tc>
          <w:tcPr>
            <w:tcW w:w="1042" w:type="pct"/>
            <w:vMerge w:val="continue"/>
            <w:tcBorders>
              <w:right w:val="single" w:color="auto" w:sz="4" w:space="0"/>
            </w:tcBorders>
            <w:vAlign w:val="center"/>
          </w:tcPr>
          <w:p>
            <w:pPr>
              <w:pStyle w:val="227"/>
              <w:jc w:val="center"/>
              <w:rPr>
                <w:rFonts w:ascii="宋体" w:hAnsi="宋体"/>
              </w:rPr>
            </w:pPr>
          </w:p>
        </w:tc>
        <w:tc>
          <w:tcPr>
            <w:tcW w:w="1105" w:type="pct"/>
            <w:vMerge w:val="continue"/>
            <w:tcBorders>
              <w:left w:val="single" w:color="auto" w:sz="4" w:space="0"/>
            </w:tcBorders>
            <w:vAlign w:val="center"/>
          </w:tcPr>
          <w:p>
            <w:pPr>
              <w:pStyle w:val="227"/>
              <w:jc w:val="center"/>
              <w:rPr>
                <w:rFonts w:ascii="宋体" w:hAnsi="宋体"/>
              </w:rPr>
            </w:pPr>
          </w:p>
        </w:tc>
        <w:tc>
          <w:tcPr>
            <w:tcW w:w="1417" w:type="pct"/>
          </w:tcPr>
          <w:p>
            <w:pPr>
              <w:pStyle w:val="227"/>
              <w:jc w:val="center"/>
              <w:rPr>
                <w:rFonts w:ascii="宋体" w:hAnsi="宋体"/>
              </w:rPr>
            </w:pPr>
            <w:r>
              <w:rPr>
                <w:rFonts w:hint="eastAsia" w:ascii="微软雅黑" w:hAnsi="微软雅黑" w:eastAsia="微软雅黑" w:cs="微软雅黑"/>
              </w:rPr>
              <w:t>&gt;</w:t>
            </w:r>
            <w:r>
              <w:rPr>
                <w:rFonts w:hint="eastAsia" w:ascii="宋体" w:hAnsi="宋体"/>
              </w:rPr>
              <w:t>1500</w:t>
            </w:r>
          </w:p>
        </w:tc>
        <w:tc>
          <w:tcPr>
            <w:tcW w:w="1434" w:type="pct"/>
          </w:tcPr>
          <w:p>
            <w:pPr>
              <w:pStyle w:val="227"/>
              <w:jc w:val="center"/>
              <w:rPr>
                <w:rFonts w:ascii="宋体" w:hAnsi="宋体"/>
              </w:rPr>
            </w:pPr>
            <w:r>
              <w:rPr>
                <w:rFonts w:hint="eastAsia" w:ascii="宋体" w:hAnsi="宋体"/>
              </w:rPr>
              <w:t>±3.0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cantSplit/>
          <w:trHeight w:val="300" w:hRule="atLeast"/>
          <w:jc w:val="center"/>
        </w:trPr>
        <w:tc>
          <w:tcPr>
            <w:tcW w:w="2148" w:type="pct"/>
            <w:gridSpan w:val="2"/>
            <w:vAlign w:val="center"/>
          </w:tcPr>
          <w:p>
            <w:pPr>
              <w:pStyle w:val="227"/>
              <w:jc w:val="center"/>
              <w:rPr>
                <w:rFonts w:ascii="宋体" w:hAnsi="宋体"/>
              </w:rPr>
            </w:pPr>
            <w:r>
              <w:rPr>
                <w:rFonts w:hint="eastAsia" w:ascii="宋体" w:hAnsi="宋体"/>
              </w:rPr>
              <w:t>框、扇对角线之差</w:t>
            </w:r>
          </w:p>
        </w:tc>
        <w:tc>
          <w:tcPr>
            <w:tcW w:w="1417" w:type="pct"/>
          </w:tcPr>
          <w:p>
            <w:pPr>
              <w:pStyle w:val="227"/>
              <w:jc w:val="center"/>
              <w:rPr>
                <w:rFonts w:ascii="宋体" w:hAnsi="宋体"/>
              </w:rPr>
            </w:pPr>
            <w:r>
              <w:rPr>
                <w:rFonts w:hint="eastAsia" w:ascii="宋体" w:hAnsi="宋体"/>
              </w:rPr>
              <w:t>--</w:t>
            </w:r>
          </w:p>
        </w:tc>
        <w:tc>
          <w:tcPr>
            <w:tcW w:w="1434" w:type="pct"/>
          </w:tcPr>
          <w:p>
            <w:pPr>
              <w:pStyle w:val="227"/>
              <w:jc w:val="center"/>
              <w:rPr>
                <w:rFonts w:ascii="宋体" w:hAnsi="宋体"/>
              </w:rPr>
            </w:pPr>
            <w:r>
              <w:rPr>
                <w:rFonts w:hint="eastAsia" w:ascii="宋体" w:hAnsi="宋体"/>
              </w:rPr>
              <w:t>≤3.0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cantSplit/>
          <w:trHeight w:val="232" w:hRule="atLeast"/>
          <w:jc w:val="center"/>
        </w:trPr>
        <w:tc>
          <w:tcPr>
            <w:tcW w:w="2148" w:type="pct"/>
            <w:gridSpan w:val="2"/>
            <w:vAlign w:val="center"/>
          </w:tcPr>
          <w:p>
            <w:pPr>
              <w:pStyle w:val="227"/>
              <w:jc w:val="center"/>
              <w:rPr>
                <w:rFonts w:ascii="宋体" w:hAnsi="宋体"/>
              </w:rPr>
            </w:pPr>
            <w:r>
              <w:rPr>
                <w:rFonts w:hint="eastAsia" w:ascii="宋体" w:hAnsi="宋体"/>
              </w:rPr>
              <w:t>框、扇角部缝隙</w:t>
            </w:r>
          </w:p>
        </w:tc>
        <w:tc>
          <w:tcPr>
            <w:tcW w:w="1417" w:type="pct"/>
            <w:vAlign w:val="center"/>
          </w:tcPr>
          <w:p>
            <w:pPr>
              <w:pStyle w:val="227"/>
              <w:jc w:val="center"/>
              <w:rPr>
                <w:rFonts w:ascii="宋体" w:hAnsi="宋体"/>
              </w:rPr>
            </w:pPr>
            <w:r>
              <w:rPr>
                <w:rFonts w:hint="eastAsia" w:ascii="宋体" w:hAnsi="宋体"/>
              </w:rPr>
              <w:t>--</w:t>
            </w:r>
          </w:p>
        </w:tc>
        <w:tc>
          <w:tcPr>
            <w:tcW w:w="1434" w:type="pct"/>
            <w:vAlign w:val="center"/>
          </w:tcPr>
          <w:p>
            <w:pPr>
              <w:pStyle w:val="227"/>
              <w:jc w:val="center"/>
              <w:rPr>
                <w:rFonts w:ascii="宋体" w:hAnsi="宋体"/>
              </w:rPr>
            </w:pPr>
            <w:r>
              <w:rPr>
                <w:rFonts w:hint="eastAsia" w:ascii="宋体" w:hAnsi="宋体"/>
              </w:rPr>
              <w:t>≤0</w:t>
            </w:r>
            <w:r>
              <w:rPr>
                <w:rFonts w:ascii="宋体" w:hAnsi="宋体"/>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cantSplit/>
          <w:trHeight w:val="301" w:hRule="atLeast"/>
          <w:jc w:val="center"/>
        </w:trPr>
        <w:tc>
          <w:tcPr>
            <w:tcW w:w="2148" w:type="pct"/>
            <w:gridSpan w:val="2"/>
            <w:vAlign w:val="center"/>
          </w:tcPr>
          <w:p>
            <w:pPr>
              <w:pStyle w:val="227"/>
              <w:jc w:val="center"/>
              <w:rPr>
                <w:rFonts w:ascii="宋体" w:hAnsi="宋体"/>
              </w:rPr>
            </w:pPr>
            <w:r>
              <w:rPr>
                <w:rFonts w:hint="eastAsia" w:ascii="宋体" w:hAnsi="宋体"/>
              </w:rPr>
              <w:t>框、扇相邻构件装配间隙</w:t>
            </w:r>
          </w:p>
        </w:tc>
        <w:tc>
          <w:tcPr>
            <w:tcW w:w="1417" w:type="pct"/>
          </w:tcPr>
          <w:p>
            <w:pPr>
              <w:pStyle w:val="227"/>
              <w:jc w:val="center"/>
              <w:rPr>
                <w:rFonts w:ascii="宋体" w:hAnsi="宋体"/>
              </w:rPr>
            </w:pPr>
            <w:r>
              <w:rPr>
                <w:rFonts w:hint="eastAsia" w:ascii="宋体" w:hAnsi="宋体"/>
              </w:rPr>
              <w:t>--</w:t>
            </w:r>
          </w:p>
        </w:tc>
        <w:tc>
          <w:tcPr>
            <w:tcW w:w="1434" w:type="pct"/>
          </w:tcPr>
          <w:p>
            <w:pPr>
              <w:pStyle w:val="227"/>
              <w:jc w:val="center"/>
              <w:rPr>
                <w:rFonts w:ascii="宋体" w:hAnsi="宋体"/>
              </w:rPr>
            </w:pPr>
            <w:r>
              <w:rPr>
                <w:rFonts w:hint="eastAsia" w:ascii="宋体" w:hAnsi="宋体"/>
              </w:rPr>
              <w:t>≤0.5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cantSplit/>
          <w:trHeight w:val="69" w:hRule="atLeast"/>
          <w:jc w:val="center"/>
        </w:trPr>
        <w:tc>
          <w:tcPr>
            <w:tcW w:w="1042" w:type="pct"/>
            <w:vMerge w:val="restart"/>
            <w:tcBorders>
              <w:right w:val="single" w:color="auto" w:sz="4" w:space="0"/>
            </w:tcBorders>
            <w:vAlign w:val="center"/>
          </w:tcPr>
          <w:p>
            <w:pPr>
              <w:pStyle w:val="227"/>
              <w:jc w:val="center"/>
              <w:rPr>
                <w:rFonts w:ascii="宋体" w:hAnsi="宋体"/>
              </w:rPr>
            </w:pPr>
            <w:r>
              <w:rPr>
                <w:rFonts w:hint="eastAsia" w:ascii="宋体" w:hAnsi="宋体"/>
              </w:rPr>
              <w:t>相邻构件</w:t>
            </w:r>
          </w:p>
          <w:p>
            <w:pPr>
              <w:pStyle w:val="227"/>
              <w:jc w:val="center"/>
              <w:rPr>
                <w:rFonts w:ascii="宋体" w:hAnsi="宋体"/>
              </w:rPr>
            </w:pPr>
            <w:r>
              <w:rPr>
                <w:rFonts w:hint="eastAsia" w:ascii="宋体" w:hAnsi="宋体"/>
              </w:rPr>
              <w:t>同一平面度</w:t>
            </w:r>
          </w:p>
        </w:tc>
        <w:tc>
          <w:tcPr>
            <w:tcW w:w="1105" w:type="pct"/>
            <w:tcBorders>
              <w:left w:val="single" w:color="auto" w:sz="4" w:space="0"/>
            </w:tcBorders>
            <w:vAlign w:val="center"/>
          </w:tcPr>
          <w:p>
            <w:pPr>
              <w:pStyle w:val="227"/>
              <w:jc w:val="center"/>
              <w:rPr>
                <w:rFonts w:ascii="宋体" w:hAnsi="宋体"/>
              </w:rPr>
            </w:pPr>
            <w:r>
              <w:rPr>
                <w:rFonts w:hint="eastAsia" w:ascii="宋体" w:hAnsi="宋体"/>
              </w:rPr>
              <w:t>框、扇角部联接处</w:t>
            </w:r>
          </w:p>
        </w:tc>
        <w:tc>
          <w:tcPr>
            <w:tcW w:w="1417" w:type="pct"/>
          </w:tcPr>
          <w:p>
            <w:pPr>
              <w:pStyle w:val="227"/>
              <w:jc w:val="center"/>
              <w:rPr>
                <w:rFonts w:ascii="宋体" w:hAnsi="宋体"/>
              </w:rPr>
            </w:pPr>
          </w:p>
        </w:tc>
        <w:tc>
          <w:tcPr>
            <w:tcW w:w="1434" w:type="pct"/>
          </w:tcPr>
          <w:p>
            <w:pPr>
              <w:pStyle w:val="227"/>
              <w:jc w:val="center"/>
              <w:rPr>
                <w:rFonts w:ascii="宋体" w:hAnsi="宋体"/>
              </w:rPr>
            </w:pPr>
            <w:r>
              <w:rPr>
                <w:rFonts w:hint="eastAsia" w:ascii="宋体" w:hAnsi="宋体"/>
              </w:rPr>
              <w:t>≤0</w:t>
            </w:r>
            <w:r>
              <w:rPr>
                <w:rFonts w:ascii="宋体" w:hAnsi="宋体"/>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cantSplit/>
          <w:trHeight w:val="55" w:hRule="atLeast"/>
          <w:jc w:val="center"/>
        </w:trPr>
        <w:tc>
          <w:tcPr>
            <w:tcW w:w="1042" w:type="pct"/>
            <w:vMerge w:val="continue"/>
            <w:tcBorders>
              <w:right w:val="single" w:color="auto" w:sz="4" w:space="0"/>
            </w:tcBorders>
            <w:vAlign w:val="center"/>
          </w:tcPr>
          <w:p>
            <w:pPr>
              <w:pStyle w:val="227"/>
              <w:jc w:val="center"/>
              <w:rPr>
                <w:rFonts w:ascii="宋体" w:hAnsi="宋体"/>
              </w:rPr>
            </w:pPr>
          </w:p>
        </w:tc>
        <w:tc>
          <w:tcPr>
            <w:tcW w:w="1105" w:type="pct"/>
            <w:tcBorders>
              <w:left w:val="single" w:color="auto" w:sz="4" w:space="0"/>
            </w:tcBorders>
            <w:vAlign w:val="center"/>
          </w:tcPr>
          <w:p>
            <w:pPr>
              <w:pStyle w:val="227"/>
              <w:jc w:val="center"/>
              <w:rPr>
                <w:rFonts w:ascii="宋体" w:hAnsi="宋体"/>
              </w:rPr>
            </w:pPr>
            <w:r>
              <w:rPr>
                <w:rFonts w:hint="eastAsia" w:ascii="宋体" w:hAnsi="宋体"/>
              </w:rPr>
              <w:t>中挺联接处</w:t>
            </w:r>
          </w:p>
        </w:tc>
        <w:tc>
          <w:tcPr>
            <w:tcW w:w="1417" w:type="pct"/>
          </w:tcPr>
          <w:p>
            <w:pPr>
              <w:pStyle w:val="227"/>
              <w:jc w:val="center"/>
              <w:rPr>
                <w:rFonts w:ascii="宋体" w:hAnsi="宋体"/>
              </w:rPr>
            </w:pPr>
            <w:r>
              <w:rPr>
                <w:rFonts w:hint="eastAsia" w:ascii="宋体" w:hAnsi="宋体"/>
              </w:rPr>
              <w:t>--</w:t>
            </w:r>
          </w:p>
        </w:tc>
        <w:tc>
          <w:tcPr>
            <w:tcW w:w="1434" w:type="pct"/>
          </w:tcPr>
          <w:p>
            <w:pPr>
              <w:pStyle w:val="227"/>
              <w:jc w:val="center"/>
              <w:rPr>
                <w:rFonts w:ascii="宋体" w:hAnsi="宋体"/>
              </w:rPr>
            </w:pPr>
            <w:r>
              <w:rPr>
                <w:rFonts w:hint="eastAsia" w:ascii="宋体" w:hAnsi="宋体"/>
              </w:rPr>
              <w:t>≤0.6</w:t>
            </w:r>
          </w:p>
        </w:tc>
      </w:tr>
    </w:tbl>
    <w:p>
      <w:pPr>
        <w:pStyle w:val="150"/>
        <w:spacing w:before="156" w:beforeLines="50"/>
        <w:ind w:left="0"/>
        <w:rPr>
          <w:rFonts w:hAnsi="宋体"/>
        </w:rPr>
      </w:pPr>
      <w:bookmarkStart w:id="62" w:name="_Hlk126675447"/>
      <w:r>
        <w:rPr>
          <w:rFonts w:hint="eastAsia" w:hAnsi="宋体"/>
        </w:rPr>
        <w:t>窗框、窗扇的配合间隙c、搭接量b（见图</w:t>
      </w:r>
      <w:r>
        <w:rPr>
          <w:rFonts w:hAnsi="宋体"/>
        </w:rPr>
        <w:t>1</w:t>
      </w:r>
      <w:r>
        <w:rPr>
          <w:rFonts w:hint="eastAsia" w:hAnsi="宋体"/>
        </w:rPr>
        <w:t>、图2）、门框与门扇的配合间隙c、搭接量</w:t>
      </w:r>
      <w:r>
        <w:rPr>
          <w:rFonts w:hAnsi="宋体"/>
        </w:rPr>
        <w:t>b（见图3</w:t>
      </w:r>
      <w:r>
        <w:rPr>
          <w:rFonts w:hint="eastAsia" w:hAnsi="宋体"/>
        </w:rPr>
        <w:t>、图4</w:t>
      </w:r>
      <w:r>
        <w:rPr>
          <w:rFonts w:hAnsi="宋体"/>
        </w:rPr>
        <w:t>）</w:t>
      </w:r>
      <w:r>
        <w:rPr>
          <w:rFonts w:hint="eastAsia" w:hAnsi="宋体"/>
        </w:rPr>
        <w:t>及允许偏差应符合表6的规定。</w:t>
      </w:r>
    </w:p>
    <w:p>
      <w:pPr>
        <w:pStyle w:val="48"/>
        <w:ind w:firstLine="0" w:firstLineChars="0"/>
        <w:rPr>
          <w:rFonts w:hAnsi="宋体"/>
        </w:rPr>
      </w:pPr>
    </w:p>
    <w:p>
      <w:pPr>
        <w:pStyle w:val="48"/>
        <w:ind w:firstLine="0" w:firstLineChars="0"/>
        <w:rPr>
          <w:rFonts w:hAnsi="宋体"/>
        </w:rPr>
      </w:pPr>
    </w:p>
    <w:p>
      <w:pPr>
        <w:pStyle w:val="48"/>
        <w:ind w:firstLine="0" w:firstLineChars="0"/>
        <w:rPr>
          <w:rFonts w:hAnsi="宋体"/>
        </w:rPr>
      </w:pPr>
    </w:p>
    <w:p>
      <w:pPr>
        <w:pStyle w:val="48"/>
        <w:ind w:firstLine="0" w:firstLineChars="0"/>
        <w:rPr>
          <w:rFonts w:hAnsi="宋体"/>
        </w:rPr>
      </w:pPr>
      <w:r>
        <w:rPr>
          <w:rFonts w:hAnsi="宋体"/>
        </w:rPr>
        <w:drawing>
          <wp:anchor distT="0" distB="0" distL="114300" distR="114300" simplePos="0" relativeHeight="251668480" behindDoc="0" locked="0" layoutInCell="1" allowOverlap="1">
            <wp:simplePos x="0" y="0"/>
            <wp:positionH relativeFrom="column">
              <wp:posOffset>3528695</wp:posOffset>
            </wp:positionH>
            <wp:positionV relativeFrom="paragraph">
              <wp:posOffset>31115</wp:posOffset>
            </wp:positionV>
            <wp:extent cx="1619250" cy="2057400"/>
            <wp:effectExtent l="19050" t="0" r="0" b="0"/>
            <wp:wrapNone/>
            <wp:docPr id="80765262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652624" name="图片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619250" cy="2057400"/>
                    </a:xfrm>
                    <a:prstGeom prst="rect">
                      <a:avLst/>
                    </a:prstGeom>
                    <a:noFill/>
                    <a:ln>
                      <a:noFill/>
                    </a:ln>
                  </pic:spPr>
                </pic:pic>
              </a:graphicData>
            </a:graphic>
          </wp:anchor>
        </w:drawing>
      </w:r>
      <w:r>
        <w:rPr>
          <w:rFonts w:hAnsi="宋体"/>
        </w:rPr>
        <w:drawing>
          <wp:anchor distT="0" distB="0" distL="114300" distR="114300" simplePos="0" relativeHeight="251669504" behindDoc="0" locked="0" layoutInCell="1" allowOverlap="1">
            <wp:simplePos x="0" y="0"/>
            <wp:positionH relativeFrom="column">
              <wp:posOffset>1061085</wp:posOffset>
            </wp:positionH>
            <wp:positionV relativeFrom="paragraph">
              <wp:posOffset>97790</wp:posOffset>
            </wp:positionV>
            <wp:extent cx="1657350" cy="2057400"/>
            <wp:effectExtent l="0" t="0" r="0" b="0"/>
            <wp:wrapNone/>
            <wp:docPr id="19054629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462919" name="图片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657350" cy="2057400"/>
                    </a:xfrm>
                    <a:prstGeom prst="rect">
                      <a:avLst/>
                    </a:prstGeom>
                    <a:noFill/>
                    <a:ln>
                      <a:noFill/>
                    </a:ln>
                  </pic:spPr>
                </pic:pic>
              </a:graphicData>
            </a:graphic>
          </wp:anchor>
        </w:drawing>
      </w:r>
    </w:p>
    <w:p>
      <w:pPr>
        <w:pStyle w:val="48"/>
        <w:ind w:firstLine="0" w:firstLineChars="0"/>
        <w:rPr>
          <w:rFonts w:hAnsi="宋体"/>
        </w:rPr>
      </w:pPr>
    </w:p>
    <w:p>
      <w:pPr>
        <w:pStyle w:val="48"/>
        <w:ind w:firstLine="0" w:firstLineChars="0"/>
        <w:rPr>
          <w:rFonts w:hAnsi="宋体"/>
        </w:rPr>
      </w:pPr>
    </w:p>
    <w:p>
      <w:pPr>
        <w:pStyle w:val="48"/>
        <w:ind w:firstLine="0" w:firstLineChars="0"/>
        <w:rPr>
          <w:rFonts w:hAnsi="宋体"/>
        </w:rPr>
      </w:pPr>
    </w:p>
    <w:p>
      <w:pPr>
        <w:pStyle w:val="48"/>
        <w:ind w:firstLine="0" w:firstLineChars="0"/>
        <w:rPr>
          <w:rFonts w:hAnsi="宋体"/>
        </w:rPr>
      </w:pPr>
    </w:p>
    <w:p>
      <w:pPr>
        <w:pStyle w:val="48"/>
        <w:ind w:firstLine="0" w:firstLineChars="0"/>
        <w:rPr>
          <w:rFonts w:hAnsi="宋体"/>
        </w:rPr>
      </w:pPr>
    </w:p>
    <w:p>
      <w:pPr>
        <w:pStyle w:val="48"/>
        <w:ind w:firstLine="0" w:firstLineChars="0"/>
        <w:rPr>
          <w:rFonts w:hAnsi="宋体"/>
        </w:rPr>
      </w:pPr>
    </w:p>
    <w:p>
      <w:pPr>
        <w:pStyle w:val="48"/>
        <w:ind w:firstLine="0" w:firstLineChars="0"/>
        <w:rPr>
          <w:rFonts w:hAnsi="宋体"/>
        </w:rPr>
      </w:pPr>
    </w:p>
    <w:p>
      <w:pPr>
        <w:pStyle w:val="48"/>
        <w:ind w:firstLine="0" w:firstLineChars="0"/>
        <w:rPr>
          <w:rFonts w:hAnsi="宋体"/>
        </w:rPr>
      </w:pPr>
    </w:p>
    <w:p>
      <w:pPr>
        <w:pStyle w:val="48"/>
        <w:ind w:firstLine="0" w:firstLineChars="0"/>
        <w:rPr>
          <w:rFonts w:hAnsi="宋体"/>
        </w:rPr>
      </w:pPr>
    </w:p>
    <w:p>
      <w:pPr>
        <w:pStyle w:val="48"/>
        <w:ind w:firstLine="0" w:firstLineChars="0"/>
        <w:rPr>
          <w:rFonts w:hAnsi="宋体"/>
        </w:rPr>
      </w:pPr>
    </w:p>
    <w:p>
      <w:pPr>
        <w:pStyle w:val="48"/>
        <w:ind w:firstLine="1440" w:firstLineChars="800"/>
        <w:rPr>
          <w:rFonts w:ascii="黑体" w:hAnsi="黑体" w:eastAsia="黑体" w:cs="黑体"/>
          <w:sz w:val="18"/>
          <w:szCs w:val="18"/>
        </w:rPr>
      </w:pPr>
      <w:r>
        <w:rPr>
          <w:rFonts w:hint="eastAsia" w:ascii="黑体" w:hAnsi="黑体" w:eastAsia="黑体" w:cs="黑体"/>
          <w:sz w:val="18"/>
          <w:szCs w:val="18"/>
        </w:rPr>
        <w:t xml:space="preserve">a) 外平开窗、上悬窗    </w:t>
      </w:r>
      <w:r>
        <w:rPr>
          <w:rFonts w:hint="eastAsia" w:hAnsi="宋体"/>
        </w:rPr>
        <w:t xml:space="preserve">          </w:t>
      </w:r>
      <w:r>
        <w:rPr>
          <w:rFonts w:hint="eastAsia" w:ascii="黑体" w:hAnsi="黑体" w:eastAsia="黑体" w:cs="黑体"/>
          <w:sz w:val="18"/>
          <w:szCs w:val="18"/>
        </w:rPr>
        <w:t>b) 内平开窗、内平开下悬窗、下悬窗</w:t>
      </w:r>
    </w:p>
    <w:p>
      <w:pPr>
        <w:ind w:firstLine="360" w:firstLineChars="200"/>
        <w:rPr>
          <w:rFonts w:ascii="宋体" w:hAnsi="宋体"/>
          <w:sz w:val="18"/>
          <w:szCs w:val="18"/>
        </w:rPr>
      </w:pPr>
      <w:r>
        <w:rPr>
          <w:rFonts w:hint="eastAsia" w:ascii="宋体" w:hAnsi="宋体"/>
          <w:sz w:val="18"/>
          <w:szCs w:val="18"/>
        </w:rPr>
        <w:t>标引符号说明：</w:t>
      </w:r>
    </w:p>
    <w:p>
      <w:pPr>
        <w:spacing w:line="240" w:lineRule="auto"/>
        <w:ind w:firstLine="420"/>
        <w:rPr>
          <w:rFonts w:ascii="宋体" w:hAnsi="宋体"/>
          <w:sz w:val="18"/>
          <w:szCs w:val="18"/>
        </w:rPr>
      </w:pPr>
      <w:r>
        <w:rPr>
          <w:rFonts w:hint="eastAsia" w:ascii="宋体" w:hAnsi="宋体"/>
          <w:sz w:val="18"/>
          <w:szCs w:val="18"/>
        </w:rPr>
        <w:t>b—搭接量；</w:t>
      </w:r>
    </w:p>
    <w:p>
      <w:pPr>
        <w:spacing w:line="240" w:lineRule="auto"/>
        <w:ind w:firstLine="420"/>
        <w:rPr>
          <w:rFonts w:ascii="宋体" w:hAnsi="宋体" w:eastAsia="黑体"/>
          <w:sz w:val="18"/>
          <w:szCs w:val="18"/>
        </w:rPr>
      </w:pPr>
      <w:r>
        <w:rPr>
          <w:rFonts w:hint="eastAsia" w:ascii="宋体" w:hAnsi="宋体"/>
          <w:sz w:val="18"/>
          <w:szCs w:val="18"/>
        </w:rPr>
        <w:t>c—配合间隙</w:t>
      </w:r>
      <w:r>
        <w:rPr>
          <w:rFonts w:hint="eastAsia" w:ascii="宋体" w:hAnsi="宋体" w:eastAsia="黑体"/>
          <w:sz w:val="18"/>
          <w:szCs w:val="18"/>
        </w:rPr>
        <w:t>。</w:t>
      </w:r>
    </w:p>
    <w:p>
      <w:pPr>
        <w:spacing w:line="240" w:lineRule="auto"/>
        <w:ind w:firstLine="420"/>
        <w:jc w:val="center"/>
        <w:rPr>
          <w:rFonts w:ascii="黑体" w:hAnsi="黑体" w:eastAsia="黑体" w:cs="黑体"/>
          <w:sz w:val="20"/>
          <w:szCs w:val="20"/>
        </w:rPr>
      </w:pPr>
      <w:r>
        <w:rPr>
          <w:rFonts w:hint="eastAsia" w:ascii="黑体" w:hAnsi="黑体" w:eastAsia="黑体" w:cs="黑体"/>
          <w:sz w:val="20"/>
          <w:szCs w:val="20"/>
        </w:rPr>
        <w:t xml:space="preserve">图1  </w:t>
      </w:r>
      <w:bookmarkStart w:id="63" w:name="_Hlk144388701"/>
      <w:r>
        <w:rPr>
          <w:rFonts w:hint="eastAsia" w:ascii="黑体" w:hAnsi="黑体" w:eastAsia="黑体" w:cs="黑体"/>
          <w:sz w:val="20"/>
          <w:szCs w:val="20"/>
        </w:rPr>
        <w:t>平开类窗的框、扇配合间隙和搭接量</w:t>
      </w:r>
      <w:bookmarkEnd w:id="63"/>
    </w:p>
    <w:p>
      <w:pPr>
        <w:ind w:firstLine="420" w:firstLineChars="200"/>
        <w:rPr>
          <w:rFonts w:ascii="宋体" w:hAnsi="宋体"/>
        </w:rPr>
      </w:pPr>
      <w:r>
        <w:rPr>
          <w:rFonts w:hint="eastAsia" w:ascii="宋体" w:hAnsi="宋体"/>
        </w:rPr>
        <w:drawing>
          <wp:anchor distT="0" distB="0" distL="114300" distR="114300" simplePos="0" relativeHeight="251670528" behindDoc="0" locked="0" layoutInCell="1" allowOverlap="1">
            <wp:simplePos x="0" y="0"/>
            <wp:positionH relativeFrom="column">
              <wp:posOffset>3575685</wp:posOffset>
            </wp:positionH>
            <wp:positionV relativeFrom="paragraph">
              <wp:posOffset>168910</wp:posOffset>
            </wp:positionV>
            <wp:extent cx="1475740" cy="1824990"/>
            <wp:effectExtent l="0" t="0" r="0" b="0"/>
            <wp:wrapNone/>
            <wp:docPr id="50960620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606201" name="图片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475740" cy="1824990"/>
                    </a:xfrm>
                    <a:prstGeom prst="rect">
                      <a:avLst/>
                    </a:prstGeom>
                    <a:noFill/>
                    <a:ln>
                      <a:noFill/>
                    </a:ln>
                  </pic:spPr>
                </pic:pic>
              </a:graphicData>
            </a:graphic>
          </wp:anchor>
        </w:drawing>
      </w:r>
      <w:r>
        <w:rPr>
          <w:rFonts w:hint="eastAsia" w:ascii="宋体" w:hAnsi="宋体"/>
        </w:rPr>
        <w:drawing>
          <wp:anchor distT="0" distB="0" distL="114300" distR="114300" simplePos="0" relativeHeight="251669504" behindDoc="0" locked="0" layoutInCell="1" allowOverlap="1">
            <wp:simplePos x="0" y="0"/>
            <wp:positionH relativeFrom="column">
              <wp:posOffset>1146810</wp:posOffset>
            </wp:positionH>
            <wp:positionV relativeFrom="paragraph">
              <wp:posOffset>168910</wp:posOffset>
            </wp:positionV>
            <wp:extent cx="1475740" cy="1756410"/>
            <wp:effectExtent l="19050" t="0" r="0" b="0"/>
            <wp:wrapNone/>
            <wp:docPr id="208317277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172771" name="图片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475740" cy="1756410"/>
                    </a:xfrm>
                    <a:prstGeom prst="rect">
                      <a:avLst/>
                    </a:prstGeom>
                    <a:noFill/>
                    <a:ln>
                      <a:noFill/>
                    </a:ln>
                  </pic:spPr>
                </pic:pic>
              </a:graphicData>
            </a:graphic>
          </wp:anchor>
        </w:drawing>
      </w:r>
    </w:p>
    <w:p>
      <w:pPr>
        <w:ind w:firstLine="420" w:firstLineChars="200"/>
        <w:rPr>
          <w:rFonts w:ascii="宋体" w:hAnsi="宋体"/>
        </w:rPr>
      </w:pPr>
    </w:p>
    <w:p>
      <w:pPr>
        <w:ind w:firstLine="420" w:firstLineChars="200"/>
        <w:rPr>
          <w:rFonts w:ascii="宋体" w:hAnsi="宋体"/>
        </w:rPr>
      </w:pPr>
    </w:p>
    <w:p>
      <w:pPr>
        <w:ind w:firstLine="420" w:firstLineChars="200"/>
        <w:rPr>
          <w:rFonts w:ascii="宋体" w:hAnsi="宋体"/>
        </w:rPr>
      </w:pPr>
    </w:p>
    <w:p>
      <w:pPr>
        <w:ind w:firstLine="420" w:firstLineChars="200"/>
        <w:rPr>
          <w:rFonts w:ascii="宋体" w:hAnsi="宋体"/>
        </w:rPr>
      </w:pPr>
    </w:p>
    <w:p>
      <w:pPr>
        <w:ind w:firstLine="420" w:firstLineChars="200"/>
        <w:rPr>
          <w:rFonts w:ascii="宋体" w:hAnsi="宋体"/>
        </w:rPr>
      </w:pPr>
    </w:p>
    <w:p>
      <w:pPr>
        <w:ind w:firstLine="420" w:firstLineChars="200"/>
        <w:rPr>
          <w:rFonts w:ascii="宋体" w:hAnsi="宋体"/>
        </w:rPr>
      </w:pPr>
    </w:p>
    <w:p>
      <w:pPr>
        <w:ind w:firstLine="420" w:firstLineChars="200"/>
        <w:rPr>
          <w:rFonts w:ascii="宋体" w:hAnsi="宋体"/>
        </w:rPr>
      </w:pPr>
    </w:p>
    <w:p>
      <w:pPr>
        <w:ind w:firstLine="360" w:firstLineChars="200"/>
        <w:jc w:val="center"/>
        <w:rPr>
          <w:rFonts w:ascii="黑体" w:hAnsi="黑体" w:eastAsia="黑体" w:cs="黑体"/>
          <w:sz w:val="18"/>
          <w:szCs w:val="18"/>
        </w:rPr>
      </w:pPr>
      <w:r>
        <w:rPr>
          <w:rFonts w:hint="eastAsia" w:ascii="黑体" w:hAnsi="黑体" w:eastAsia="黑体" w:cs="黑体"/>
          <w:sz w:val="18"/>
          <w:szCs w:val="18"/>
        </w:rPr>
        <w:t>a) 推拉窗下部                    b) 推拉窗上部</w:t>
      </w:r>
    </w:p>
    <w:p>
      <w:pPr>
        <w:ind w:firstLine="360" w:firstLineChars="200"/>
        <w:rPr>
          <w:rFonts w:ascii="宋体" w:hAnsi="宋体"/>
          <w:sz w:val="18"/>
          <w:szCs w:val="18"/>
        </w:rPr>
      </w:pPr>
      <w:r>
        <w:rPr>
          <w:rFonts w:hint="eastAsia" w:ascii="宋体" w:hAnsi="宋体"/>
          <w:sz w:val="18"/>
          <w:szCs w:val="18"/>
        </w:rPr>
        <w:t>标引符号说明：</w:t>
      </w:r>
    </w:p>
    <w:p>
      <w:pPr>
        <w:spacing w:line="240" w:lineRule="auto"/>
        <w:ind w:firstLine="420"/>
        <w:rPr>
          <w:rFonts w:ascii="宋体" w:hAnsi="宋体"/>
          <w:sz w:val="18"/>
          <w:szCs w:val="18"/>
        </w:rPr>
      </w:pPr>
      <w:r>
        <w:rPr>
          <w:rFonts w:hint="eastAsia" w:ascii="宋体" w:hAnsi="宋体"/>
          <w:sz w:val="18"/>
          <w:szCs w:val="18"/>
        </w:rPr>
        <w:t>b—搭接量</w:t>
      </w:r>
    </w:p>
    <w:p>
      <w:pPr>
        <w:jc w:val="center"/>
        <w:rPr>
          <w:rFonts w:ascii="黑体" w:hAnsi="黑体" w:eastAsia="黑体" w:cs="黑体"/>
          <w:sz w:val="20"/>
          <w:szCs w:val="20"/>
        </w:rPr>
      </w:pPr>
      <w:r>
        <w:rPr>
          <w:rFonts w:hint="eastAsia" w:ascii="黑体" w:hAnsi="黑体" w:eastAsia="黑体" w:cs="黑体"/>
          <w:sz w:val="20"/>
          <w:szCs w:val="20"/>
        </w:rPr>
        <w:t>图2  推拉窗的框、扇搭接量</w:t>
      </w:r>
    </w:p>
    <w:p>
      <w:pPr>
        <w:pStyle w:val="150"/>
        <w:numPr>
          <w:ilvl w:val="3"/>
          <w:numId w:val="0"/>
        </w:numPr>
        <w:rPr>
          <w:rFonts w:hAnsi="宋体"/>
        </w:rPr>
      </w:pPr>
      <w:r>
        <w:rPr>
          <w:rFonts w:hint="eastAsia"/>
        </w:rPr>
        <w:drawing>
          <wp:anchor distT="0" distB="0" distL="114300" distR="114300" simplePos="0" relativeHeight="251672576" behindDoc="0" locked="0" layoutInCell="1" allowOverlap="1">
            <wp:simplePos x="0" y="0"/>
            <wp:positionH relativeFrom="column">
              <wp:posOffset>817880</wp:posOffset>
            </wp:positionH>
            <wp:positionV relativeFrom="paragraph">
              <wp:posOffset>179705</wp:posOffset>
            </wp:positionV>
            <wp:extent cx="1296035" cy="2084705"/>
            <wp:effectExtent l="0" t="0" r="18415" b="10795"/>
            <wp:wrapTopAndBottom/>
            <wp:docPr id="122382649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826498" name="图片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296035" cy="2084705"/>
                    </a:xfrm>
                    <a:prstGeom prst="rect">
                      <a:avLst/>
                    </a:prstGeom>
                    <a:noFill/>
                    <a:ln>
                      <a:noFill/>
                    </a:ln>
                  </pic:spPr>
                </pic:pic>
              </a:graphicData>
            </a:graphic>
          </wp:anchor>
        </w:drawing>
      </w:r>
      <w:r>
        <w:drawing>
          <wp:anchor distT="0" distB="0" distL="114300" distR="114300" simplePos="0" relativeHeight="251671552" behindDoc="0" locked="0" layoutInCell="1" allowOverlap="1">
            <wp:simplePos x="0" y="0"/>
            <wp:positionH relativeFrom="column">
              <wp:posOffset>3796030</wp:posOffset>
            </wp:positionH>
            <wp:positionV relativeFrom="paragraph">
              <wp:posOffset>73025</wp:posOffset>
            </wp:positionV>
            <wp:extent cx="1296035" cy="2116455"/>
            <wp:effectExtent l="0" t="0" r="18415" b="17145"/>
            <wp:wrapNone/>
            <wp:docPr id="175791957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919575" name="图片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296035" cy="2116455"/>
                    </a:xfrm>
                    <a:prstGeom prst="rect">
                      <a:avLst/>
                    </a:prstGeom>
                    <a:noFill/>
                    <a:ln>
                      <a:noFill/>
                    </a:ln>
                  </pic:spPr>
                </pic:pic>
              </a:graphicData>
            </a:graphic>
          </wp:anchor>
        </w:drawing>
      </w:r>
    </w:p>
    <w:p>
      <w:pPr>
        <w:ind w:firstLine="1080" w:firstLineChars="600"/>
        <w:jc w:val="center"/>
        <w:rPr>
          <w:rFonts w:ascii="黑体" w:hAnsi="黑体" w:eastAsia="黑体" w:cs="黑体"/>
          <w:sz w:val="18"/>
          <w:szCs w:val="18"/>
        </w:rPr>
      </w:pPr>
      <w:r>
        <w:rPr>
          <w:rFonts w:hint="eastAsia" w:ascii="黑体" w:hAnsi="黑体" w:eastAsia="黑体" w:cs="黑体"/>
          <w:sz w:val="18"/>
          <w:szCs w:val="18"/>
        </w:rPr>
        <w:t>a) 外平开门                b) 内平开窗、内平开下悬门、推拉下悬门、折叠门</w:t>
      </w:r>
    </w:p>
    <w:p>
      <w:pPr>
        <w:ind w:firstLine="360" w:firstLineChars="200"/>
        <w:rPr>
          <w:rFonts w:ascii="宋体" w:hAnsi="宋体"/>
          <w:sz w:val="18"/>
          <w:szCs w:val="18"/>
        </w:rPr>
      </w:pPr>
      <w:r>
        <w:rPr>
          <w:rFonts w:hint="eastAsia" w:ascii="宋体" w:hAnsi="宋体"/>
          <w:sz w:val="18"/>
          <w:szCs w:val="18"/>
        </w:rPr>
        <w:t>标引符号说明：</w:t>
      </w:r>
    </w:p>
    <w:p>
      <w:pPr>
        <w:spacing w:line="240" w:lineRule="auto"/>
        <w:ind w:firstLine="420"/>
        <w:rPr>
          <w:rFonts w:ascii="宋体" w:hAnsi="宋体"/>
          <w:sz w:val="18"/>
          <w:szCs w:val="18"/>
        </w:rPr>
      </w:pPr>
      <w:r>
        <w:rPr>
          <w:rFonts w:hint="eastAsia" w:ascii="宋体" w:hAnsi="宋体"/>
          <w:sz w:val="18"/>
          <w:szCs w:val="18"/>
        </w:rPr>
        <w:t>b—搭接量；</w:t>
      </w:r>
    </w:p>
    <w:p>
      <w:pPr>
        <w:spacing w:line="240" w:lineRule="auto"/>
        <w:ind w:firstLine="420"/>
        <w:rPr>
          <w:sz w:val="18"/>
          <w:szCs w:val="18"/>
        </w:rPr>
      </w:pPr>
      <w:r>
        <w:rPr>
          <w:rFonts w:hint="eastAsia" w:ascii="宋体" w:hAnsi="宋体"/>
          <w:sz w:val="18"/>
          <w:szCs w:val="18"/>
        </w:rPr>
        <w:t>c—配合间隙。</w:t>
      </w:r>
    </w:p>
    <w:p>
      <w:pPr>
        <w:jc w:val="center"/>
        <w:rPr>
          <w:rFonts w:ascii="黑体" w:hAnsi="黑体" w:eastAsia="黑体" w:cs="黑体"/>
          <w:sz w:val="20"/>
          <w:szCs w:val="20"/>
        </w:rPr>
      </w:pPr>
      <w:r>
        <w:rPr>
          <w:rFonts w:hint="eastAsia" w:ascii="黑体" w:hAnsi="黑体" w:eastAsia="黑体" w:cs="黑体"/>
          <w:sz w:val="20"/>
          <w:szCs w:val="20"/>
        </w:rPr>
        <w:t>图3  平开类、折叠类门的框、扇配合间隙和搭接量</w:t>
      </w:r>
    </w:p>
    <w:p>
      <w:pPr>
        <w:jc w:val="center"/>
        <w:rPr>
          <w:rFonts w:ascii="黑体" w:hAnsi="黑体" w:eastAsia="黑体" w:cs="黑体"/>
          <w:sz w:val="20"/>
          <w:szCs w:val="20"/>
        </w:rPr>
      </w:pPr>
      <w:r>
        <w:rPr>
          <w:rFonts w:ascii="黑体" w:hAnsi="黑体" w:eastAsia="黑体" w:cs="黑体"/>
          <w:sz w:val="20"/>
          <w:szCs w:val="20"/>
        </w:rPr>
        <w:drawing>
          <wp:anchor distT="0" distB="0" distL="114300" distR="114300" simplePos="0" relativeHeight="251673600" behindDoc="0" locked="0" layoutInCell="1" allowOverlap="1">
            <wp:simplePos x="0" y="0"/>
            <wp:positionH relativeFrom="column">
              <wp:posOffset>3575685</wp:posOffset>
            </wp:positionH>
            <wp:positionV relativeFrom="paragraph">
              <wp:posOffset>163195</wp:posOffset>
            </wp:positionV>
            <wp:extent cx="1332230" cy="1931670"/>
            <wp:effectExtent l="0" t="0" r="1270" b="11430"/>
            <wp:wrapNone/>
            <wp:docPr id="85328708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287084" name="图片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332230" cy="1931670"/>
                    </a:xfrm>
                    <a:prstGeom prst="rect">
                      <a:avLst/>
                    </a:prstGeom>
                    <a:noFill/>
                    <a:ln>
                      <a:noFill/>
                    </a:ln>
                  </pic:spPr>
                </pic:pic>
              </a:graphicData>
            </a:graphic>
          </wp:anchor>
        </w:drawing>
      </w:r>
      <w:r>
        <w:rPr>
          <w:rFonts w:hint="eastAsia" w:ascii="黑体" w:hAnsi="黑体" w:eastAsia="黑体" w:cs="黑体"/>
          <w:sz w:val="20"/>
          <w:szCs w:val="20"/>
        </w:rPr>
        <w:drawing>
          <wp:anchor distT="0" distB="0" distL="114300" distR="114300" simplePos="0" relativeHeight="251674624" behindDoc="0" locked="0" layoutInCell="1" allowOverlap="1">
            <wp:simplePos x="0" y="0"/>
            <wp:positionH relativeFrom="column">
              <wp:posOffset>1230630</wp:posOffset>
            </wp:positionH>
            <wp:positionV relativeFrom="paragraph">
              <wp:posOffset>162560</wp:posOffset>
            </wp:positionV>
            <wp:extent cx="1332230" cy="1931670"/>
            <wp:effectExtent l="0" t="0" r="1270" b="11430"/>
            <wp:wrapNone/>
            <wp:docPr id="11469534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95343" name="图片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332230" cy="1931670"/>
                    </a:xfrm>
                    <a:prstGeom prst="rect">
                      <a:avLst/>
                    </a:prstGeom>
                    <a:noFill/>
                    <a:ln>
                      <a:noFill/>
                    </a:ln>
                  </pic:spPr>
                </pic:pic>
              </a:graphicData>
            </a:graphic>
          </wp:anchor>
        </w:drawing>
      </w:r>
    </w:p>
    <w:p>
      <w:pPr>
        <w:jc w:val="center"/>
        <w:rPr>
          <w:rFonts w:ascii="黑体" w:hAnsi="黑体" w:eastAsia="黑体" w:cs="黑体"/>
          <w:sz w:val="20"/>
          <w:szCs w:val="20"/>
        </w:rPr>
      </w:pPr>
    </w:p>
    <w:p>
      <w:pPr>
        <w:jc w:val="center"/>
        <w:rPr>
          <w:rFonts w:ascii="黑体" w:hAnsi="黑体" w:eastAsia="黑体" w:cs="黑体"/>
          <w:sz w:val="20"/>
          <w:szCs w:val="20"/>
        </w:rPr>
      </w:pPr>
    </w:p>
    <w:p>
      <w:pPr>
        <w:ind w:firstLine="420" w:firstLineChars="200"/>
        <w:rPr>
          <w:rFonts w:ascii="宋体" w:hAnsi="宋体"/>
        </w:rPr>
      </w:pPr>
    </w:p>
    <w:p>
      <w:pPr>
        <w:ind w:firstLine="420" w:firstLineChars="200"/>
        <w:rPr>
          <w:rFonts w:ascii="宋体" w:hAnsi="宋体"/>
        </w:rPr>
      </w:pPr>
    </w:p>
    <w:p>
      <w:pPr>
        <w:ind w:firstLine="420" w:firstLineChars="200"/>
        <w:rPr>
          <w:rFonts w:ascii="宋体" w:hAnsi="宋体"/>
        </w:rPr>
      </w:pPr>
    </w:p>
    <w:p>
      <w:pPr>
        <w:ind w:firstLine="420" w:firstLineChars="200"/>
        <w:rPr>
          <w:rFonts w:ascii="宋体" w:hAnsi="宋体"/>
        </w:rPr>
      </w:pPr>
    </w:p>
    <w:p>
      <w:pPr>
        <w:ind w:firstLine="420" w:firstLineChars="200"/>
        <w:rPr>
          <w:rFonts w:ascii="宋体" w:hAnsi="宋体"/>
        </w:rPr>
      </w:pPr>
    </w:p>
    <w:p>
      <w:pPr>
        <w:ind w:firstLine="420" w:firstLineChars="200"/>
        <w:rPr>
          <w:rFonts w:ascii="宋体" w:hAnsi="宋体"/>
        </w:rPr>
      </w:pPr>
    </w:p>
    <w:p>
      <w:pPr>
        <w:ind w:firstLine="2160" w:firstLineChars="1200"/>
        <w:rPr>
          <w:rFonts w:ascii="黑体" w:hAnsi="黑体" w:eastAsia="黑体" w:cs="黑体"/>
          <w:sz w:val="18"/>
          <w:szCs w:val="18"/>
        </w:rPr>
      </w:pPr>
      <w:r>
        <w:rPr>
          <w:rFonts w:hint="eastAsia" w:ascii="黑体" w:hAnsi="黑体" w:eastAsia="黑体" w:cs="黑体"/>
          <w:sz w:val="18"/>
          <w:szCs w:val="18"/>
        </w:rPr>
        <w:t>a) 推拉门下部                   b) 推拉门上部</w:t>
      </w:r>
    </w:p>
    <w:p>
      <w:pPr>
        <w:ind w:firstLine="360" w:firstLineChars="200"/>
        <w:rPr>
          <w:rFonts w:ascii="宋体" w:hAnsi="宋体"/>
          <w:sz w:val="18"/>
          <w:szCs w:val="18"/>
        </w:rPr>
      </w:pPr>
      <w:r>
        <w:rPr>
          <w:rFonts w:hint="eastAsia" w:ascii="宋体" w:hAnsi="宋体"/>
          <w:sz w:val="18"/>
          <w:szCs w:val="18"/>
        </w:rPr>
        <w:t>标引符号说明：</w:t>
      </w:r>
    </w:p>
    <w:p>
      <w:pPr>
        <w:spacing w:line="240" w:lineRule="auto"/>
        <w:ind w:firstLine="420"/>
        <w:rPr>
          <w:rFonts w:ascii="宋体" w:hAnsi="宋体"/>
          <w:sz w:val="18"/>
          <w:szCs w:val="18"/>
        </w:rPr>
      </w:pPr>
      <w:r>
        <w:rPr>
          <w:rFonts w:hint="eastAsia" w:ascii="宋体" w:hAnsi="宋体"/>
          <w:sz w:val="18"/>
          <w:szCs w:val="18"/>
        </w:rPr>
        <w:t>b—搭接量</w:t>
      </w:r>
    </w:p>
    <w:p>
      <w:pPr>
        <w:jc w:val="center"/>
        <w:rPr>
          <w:rFonts w:ascii="黑体" w:hAnsi="黑体" w:eastAsia="黑体" w:cs="黑体"/>
          <w:sz w:val="20"/>
          <w:szCs w:val="20"/>
        </w:rPr>
      </w:pPr>
      <w:r>
        <w:rPr>
          <w:rFonts w:hint="eastAsia" w:ascii="黑体" w:hAnsi="黑体" w:eastAsia="黑体" w:cs="黑体"/>
          <w:sz w:val="20"/>
          <w:szCs w:val="20"/>
        </w:rPr>
        <w:t>图4  推拉门的框、扇搭接量</w:t>
      </w:r>
    </w:p>
    <w:p>
      <w:pPr>
        <w:jc w:val="center"/>
        <w:rPr>
          <w:rFonts w:ascii="黑体" w:hAnsi="黑体" w:eastAsia="黑体" w:cs="黑体"/>
          <w:sz w:val="20"/>
          <w:szCs w:val="20"/>
        </w:rPr>
      </w:pPr>
    </w:p>
    <w:p>
      <w:pPr>
        <w:pStyle w:val="211"/>
        <w:ind w:firstLine="2310" w:firstLineChars="1100"/>
        <w:jc w:val="right"/>
        <w:rPr>
          <w:rFonts w:ascii="黑体" w:hAnsi="黑体" w:eastAsia="黑体" w:cs="黑体"/>
        </w:rPr>
      </w:pPr>
      <w:r>
        <w:rPr>
          <w:rFonts w:hint="eastAsia" w:ascii="黑体" w:hAnsi="黑体" w:eastAsia="黑体" w:cs="黑体"/>
        </w:rPr>
        <w:t xml:space="preserve">表6  门窗的配合间隙、搭接量设计值及允许偏差              </w:t>
      </w:r>
      <w:r>
        <w:rPr>
          <w:rFonts w:hint="eastAsia" w:hAnsi="宋体"/>
          <w:sz w:val="18"/>
          <w:szCs w:val="18"/>
        </w:rPr>
        <w:t>单位为毫米</w:t>
      </w:r>
    </w:p>
    <w:tbl>
      <w:tblPr>
        <w:tblStyle w:val="31"/>
        <w:tblW w:w="48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5498"/>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pct"/>
            <w:vAlign w:val="center"/>
          </w:tcPr>
          <w:p>
            <w:pPr>
              <w:jc w:val="center"/>
              <w:rPr>
                <w:rFonts w:ascii="宋体" w:hAnsi="宋体"/>
                <w:sz w:val="18"/>
                <w:szCs w:val="18"/>
              </w:rPr>
            </w:pPr>
            <w:r>
              <w:rPr>
                <w:rFonts w:hint="eastAsia" w:ascii="宋体" w:hAnsi="宋体"/>
                <w:sz w:val="18"/>
                <w:szCs w:val="18"/>
              </w:rPr>
              <w:t>开启形式</w:t>
            </w:r>
          </w:p>
        </w:tc>
        <w:tc>
          <w:tcPr>
            <w:tcW w:w="2946" w:type="pct"/>
            <w:vAlign w:val="center"/>
          </w:tcPr>
          <w:p>
            <w:pPr>
              <w:jc w:val="center"/>
              <w:rPr>
                <w:rFonts w:ascii="宋体" w:hAnsi="宋体"/>
                <w:sz w:val="18"/>
                <w:szCs w:val="18"/>
              </w:rPr>
            </w:pPr>
            <w:r>
              <w:rPr>
                <w:rFonts w:hint="eastAsia" w:ascii="宋体" w:hAnsi="宋体"/>
                <w:sz w:val="18"/>
                <w:szCs w:val="18"/>
              </w:rPr>
              <w:t>内平开门窗、外平开门窗、内平开下悬门窗、上悬窗、下悬窗、</w:t>
            </w:r>
          </w:p>
          <w:p>
            <w:pPr>
              <w:jc w:val="center"/>
              <w:rPr>
                <w:rFonts w:ascii="宋体" w:hAnsi="宋体"/>
                <w:sz w:val="18"/>
                <w:szCs w:val="18"/>
              </w:rPr>
            </w:pPr>
            <w:r>
              <w:rPr>
                <w:rFonts w:hint="eastAsia" w:ascii="宋体" w:hAnsi="宋体"/>
                <w:sz w:val="18"/>
                <w:szCs w:val="18"/>
              </w:rPr>
              <w:t>推拉下悬门、平移推拉门、折叠门</w:t>
            </w:r>
          </w:p>
        </w:tc>
        <w:tc>
          <w:tcPr>
            <w:tcW w:w="1099" w:type="pct"/>
            <w:vAlign w:val="center"/>
          </w:tcPr>
          <w:p>
            <w:pPr>
              <w:jc w:val="center"/>
              <w:rPr>
                <w:rFonts w:ascii="宋体" w:hAnsi="宋体"/>
                <w:sz w:val="18"/>
                <w:szCs w:val="18"/>
              </w:rPr>
            </w:pPr>
            <w:r>
              <w:rPr>
                <w:rFonts w:hint="eastAsia" w:ascii="宋体" w:hAnsi="宋体"/>
                <w:sz w:val="18"/>
                <w:szCs w:val="18"/>
              </w:rPr>
              <w:t>推拉门窗、提升推拉门、上下推拉窗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pct"/>
            <w:vAlign w:val="center"/>
          </w:tcPr>
          <w:p>
            <w:pPr>
              <w:jc w:val="center"/>
              <w:rPr>
                <w:rFonts w:ascii="宋体" w:hAnsi="宋体"/>
                <w:sz w:val="18"/>
                <w:szCs w:val="18"/>
              </w:rPr>
            </w:pPr>
            <w:r>
              <w:rPr>
                <w:rFonts w:hint="eastAsia" w:ascii="宋体" w:hAnsi="宋体"/>
                <w:sz w:val="18"/>
                <w:szCs w:val="18"/>
              </w:rPr>
              <w:t>配合间隙c</w:t>
            </w:r>
          </w:p>
        </w:tc>
        <w:tc>
          <w:tcPr>
            <w:tcW w:w="2946"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 xml:space="preserve">  4</w:t>
            </w:r>
          </w:p>
        </w:tc>
        <w:tc>
          <w:tcPr>
            <w:tcW w:w="1099" w:type="pct"/>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pct"/>
            <w:vAlign w:val="center"/>
          </w:tcPr>
          <w:p>
            <w:pPr>
              <w:jc w:val="center"/>
              <w:rPr>
                <w:rFonts w:ascii="宋体" w:hAnsi="宋体"/>
                <w:sz w:val="18"/>
                <w:szCs w:val="18"/>
              </w:rPr>
            </w:pPr>
            <w:r>
              <w:rPr>
                <w:rFonts w:hint="eastAsia" w:ascii="宋体" w:hAnsi="宋体"/>
                <w:sz w:val="18"/>
                <w:szCs w:val="18"/>
              </w:rPr>
              <w:t>c 的允许偏值</w:t>
            </w:r>
          </w:p>
        </w:tc>
        <w:tc>
          <w:tcPr>
            <w:tcW w:w="2946"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 xml:space="preserve"> 0.5</w:t>
            </w:r>
          </w:p>
        </w:tc>
        <w:tc>
          <w:tcPr>
            <w:tcW w:w="1099" w:type="pct"/>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pct"/>
            <w:vAlign w:val="center"/>
          </w:tcPr>
          <w:p>
            <w:pPr>
              <w:jc w:val="center"/>
              <w:rPr>
                <w:rFonts w:ascii="宋体" w:hAnsi="宋体"/>
                <w:sz w:val="18"/>
                <w:szCs w:val="18"/>
              </w:rPr>
            </w:pPr>
            <w:r>
              <w:rPr>
                <w:rFonts w:hint="eastAsia" w:ascii="宋体" w:hAnsi="宋体"/>
                <w:sz w:val="18"/>
                <w:szCs w:val="18"/>
              </w:rPr>
              <w:t>搭接量b</w:t>
            </w:r>
          </w:p>
        </w:tc>
        <w:tc>
          <w:tcPr>
            <w:tcW w:w="2946" w:type="pct"/>
            <w:vAlign w:val="center"/>
          </w:tcPr>
          <w:p>
            <w:pPr>
              <w:jc w:val="center"/>
              <w:rPr>
                <w:rFonts w:ascii="宋体" w:hAnsi="宋体"/>
                <w:sz w:val="18"/>
                <w:szCs w:val="18"/>
              </w:rPr>
            </w:pPr>
            <w:r>
              <w:rPr>
                <w:rFonts w:hint="eastAsia" w:ascii="宋体" w:hAnsi="宋体"/>
                <w:sz w:val="18"/>
                <w:szCs w:val="18"/>
              </w:rPr>
              <w:t>公称值≥</w:t>
            </w:r>
            <w:r>
              <w:rPr>
                <w:rFonts w:ascii="宋体" w:hAnsi="宋体"/>
                <w:sz w:val="18"/>
                <w:szCs w:val="18"/>
              </w:rPr>
              <w:t xml:space="preserve">  5.5</w:t>
            </w:r>
          </w:p>
        </w:tc>
        <w:tc>
          <w:tcPr>
            <w:tcW w:w="1099" w:type="pct"/>
            <w:vAlign w:val="center"/>
          </w:tcPr>
          <w:p>
            <w:pPr>
              <w:jc w:val="center"/>
              <w:rPr>
                <w:rFonts w:ascii="宋体" w:hAnsi="宋体"/>
                <w:sz w:val="18"/>
                <w:szCs w:val="18"/>
              </w:rPr>
            </w:pPr>
            <w:r>
              <w:rPr>
                <w:rFonts w:hint="eastAsia" w:hAnsi="宋体"/>
                <w:sz w:val="18"/>
                <w:szCs w:val="18"/>
              </w:rPr>
              <w:t>上下方向实测值</w:t>
            </w: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pct"/>
            <w:vAlign w:val="center"/>
          </w:tcPr>
          <w:p>
            <w:pPr>
              <w:jc w:val="center"/>
              <w:rPr>
                <w:rFonts w:ascii="宋体" w:hAnsi="宋体"/>
                <w:sz w:val="18"/>
                <w:szCs w:val="18"/>
              </w:rPr>
            </w:pPr>
            <w:r>
              <w:rPr>
                <w:rFonts w:hint="eastAsia" w:ascii="宋体" w:hAnsi="宋体"/>
                <w:sz w:val="18"/>
                <w:szCs w:val="18"/>
              </w:rPr>
              <w:t>b的允许偏差值</w:t>
            </w:r>
          </w:p>
        </w:tc>
        <w:tc>
          <w:tcPr>
            <w:tcW w:w="2946"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0</w:t>
            </w:r>
          </w:p>
        </w:tc>
        <w:tc>
          <w:tcPr>
            <w:tcW w:w="1099" w:type="pct"/>
            <w:vAlign w:val="center"/>
          </w:tcPr>
          <w:p>
            <w:pPr>
              <w:jc w:val="center"/>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0</w:t>
            </w:r>
          </w:p>
        </w:tc>
      </w:tr>
      <w:bookmarkEnd w:id="62"/>
    </w:tbl>
    <w:p>
      <w:pPr>
        <w:pStyle w:val="150"/>
        <w:numPr>
          <w:ilvl w:val="0"/>
          <w:numId w:val="0"/>
        </w:numPr>
        <w:rPr>
          <w:rFonts w:hAnsi="宋体"/>
        </w:rPr>
      </w:pPr>
    </w:p>
    <w:p>
      <w:pPr>
        <w:pStyle w:val="150"/>
        <w:ind w:left="0"/>
        <w:rPr>
          <w:rFonts w:hAnsi="宋体"/>
        </w:rPr>
      </w:pPr>
      <w:r>
        <w:rPr>
          <w:rFonts w:hint="eastAsia" w:hAnsi="宋体"/>
        </w:rPr>
        <w:t>外门窗框、扇、中梃应有排水通道。排水通道不应与装配金属件的腔室连通。</w:t>
      </w:r>
    </w:p>
    <w:p>
      <w:pPr>
        <w:pStyle w:val="150"/>
        <w:ind w:left="0"/>
        <w:rPr>
          <w:rFonts w:hAnsi="宋体"/>
        </w:rPr>
      </w:pPr>
      <w:r>
        <w:rPr>
          <w:rFonts w:hint="eastAsia" w:hAnsi="宋体"/>
        </w:rPr>
        <w:t>门窗框、扇的角部连接处、中梃T字联接、十字联接处应采用专用联接件，框扇的端面联接处应采用专用端面密封胶，角部宜采用双组份组角胶。</w:t>
      </w:r>
    </w:p>
    <w:p>
      <w:pPr>
        <w:pStyle w:val="150"/>
        <w:ind w:left="0"/>
        <w:rPr>
          <w:rFonts w:hAnsi="宋体"/>
        </w:rPr>
      </w:pPr>
      <w:r>
        <w:rPr>
          <w:rFonts w:hint="eastAsia" w:hAnsi="宋体"/>
        </w:rPr>
        <w:t>门窗框、扇五金安装处宜采用金属衬连接件，连接强度应满足五金件安装及使用要求。</w:t>
      </w:r>
    </w:p>
    <w:p>
      <w:pPr>
        <w:pStyle w:val="150"/>
        <w:ind w:left="0"/>
        <w:rPr>
          <w:rFonts w:hAnsi="宋体"/>
          <w:szCs w:val="21"/>
        </w:rPr>
      </w:pPr>
      <w:r>
        <w:rPr>
          <w:rFonts w:hint="eastAsia" w:hAnsi="宋体"/>
          <w:szCs w:val="21"/>
        </w:rPr>
        <w:t>五金配件安装位置应正确，数量应齐全，承受往复运动的配件在结构上应便于更换。五金配件承载能力应与窗扇重量和抗风压要求相匹配。五金配件与型材连接强度应满足物理性能要求和力学性能要求。连接螺钉应全部与框扇内衬联接件可靠连接。</w:t>
      </w:r>
      <w:r>
        <w:rPr>
          <w:rFonts w:hint="eastAsia" w:hAnsi="宋体"/>
        </w:rPr>
        <w:t>节能窗宜采用内平开下悬五金系统，</w:t>
      </w:r>
      <w:r>
        <w:rPr>
          <w:rFonts w:hint="eastAsia" w:hAnsi="宋体"/>
          <w:szCs w:val="21"/>
        </w:rPr>
        <w:t>低能耗窗应采用内平开下悬五金系统及隐藏式合页。</w:t>
      </w:r>
    </w:p>
    <w:p>
      <w:pPr>
        <w:pStyle w:val="150"/>
        <w:ind w:left="0"/>
        <w:rPr>
          <w:rFonts w:hAnsi="宋体"/>
          <w:szCs w:val="21"/>
        </w:rPr>
      </w:pPr>
      <w:r>
        <w:rPr>
          <w:rFonts w:hint="eastAsia" w:hAnsi="宋体"/>
          <w:szCs w:val="21"/>
        </w:rPr>
        <w:t>平开类窗窗扇宽度大于650mm 时，应加装上下锁点。当平开窗窗扇高度大于1000㎜时，窗扇</w:t>
      </w:r>
      <w:r>
        <w:rPr>
          <w:rFonts w:hint="eastAsia" w:hAnsi="宋体"/>
        </w:rPr>
        <w:t>执手侧、合页侧的</w:t>
      </w:r>
      <w:r>
        <w:rPr>
          <w:rFonts w:hint="eastAsia" w:hAnsi="宋体"/>
          <w:szCs w:val="21"/>
        </w:rPr>
        <w:t>锁闭点均不应少于三个</w:t>
      </w:r>
      <w:r>
        <w:rPr>
          <w:rFonts w:hint="eastAsia" w:hAnsi="宋体"/>
        </w:rPr>
        <w:t>，锁点间距不应大于7</w:t>
      </w:r>
      <w:r>
        <w:rPr>
          <w:rFonts w:hAnsi="宋体"/>
        </w:rPr>
        <w:t>00mm</w:t>
      </w:r>
      <w:r>
        <w:rPr>
          <w:rFonts w:hint="eastAsia" w:hAnsi="宋体"/>
          <w:szCs w:val="21"/>
        </w:rPr>
        <w:t xml:space="preserve">。 </w:t>
      </w:r>
    </w:p>
    <w:p>
      <w:pPr>
        <w:pStyle w:val="150"/>
        <w:ind w:left="0"/>
        <w:rPr>
          <w:rFonts w:hAnsi="宋体"/>
          <w:szCs w:val="21"/>
        </w:rPr>
      </w:pPr>
      <w:r>
        <w:rPr>
          <w:rFonts w:hint="eastAsia" w:hAnsi="宋体"/>
          <w:szCs w:val="21"/>
        </w:rPr>
        <w:t>平开门扇合页不应少于三个，门扇锁闭点不应少于三个。</w:t>
      </w:r>
    </w:p>
    <w:p>
      <w:pPr>
        <w:pStyle w:val="150"/>
        <w:ind w:left="0"/>
        <w:rPr>
          <w:rFonts w:hAnsi="宋体"/>
          <w:szCs w:val="21"/>
        </w:rPr>
      </w:pPr>
      <w:r>
        <w:rPr>
          <w:rFonts w:hint="eastAsia" w:hAnsi="宋体"/>
          <w:szCs w:val="21"/>
        </w:rPr>
        <w:t>推拉门窗用承重五金件宜采用轴承式滑轮。</w:t>
      </w:r>
    </w:p>
    <w:p>
      <w:pPr>
        <w:pStyle w:val="150"/>
        <w:ind w:left="0"/>
        <w:rPr>
          <w:rFonts w:hAnsi="宋体"/>
          <w:szCs w:val="21"/>
        </w:rPr>
      </w:pPr>
      <w:r>
        <w:rPr>
          <w:rFonts w:hint="eastAsia" w:hAnsi="宋体"/>
          <w:szCs w:val="21"/>
        </w:rPr>
        <w:t>密封胶条、毛条等装配后应均匀、牢固，接口严密，无脱槽、收缩、虚压等现象。</w:t>
      </w:r>
    </w:p>
    <w:p>
      <w:pPr>
        <w:pStyle w:val="150"/>
        <w:ind w:left="0"/>
        <w:rPr>
          <w:rFonts w:hAnsi="宋体"/>
          <w:szCs w:val="21"/>
        </w:rPr>
      </w:pPr>
      <w:r>
        <w:rPr>
          <w:rFonts w:hint="eastAsia" w:hAnsi="宋体"/>
        </w:rPr>
        <w:t>压条应安装在室内侧，</w:t>
      </w:r>
      <w:r>
        <w:rPr>
          <w:rFonts w:hint="eastAsia" w:hAnsi="宋体"/>
          <w:szCs w:val="21"/>
        </w:rPr>
        <w:t>压条装配后应牢固。压条角部对接处的间隙不应大于0.3mm。同一边压条应为一整根，不应拼接使用。</w:t>
      </w:r>
    </w:p>
    <w:p>
      <w:pPr>
        <w:pStyle w:val="150"/>
        <w:ind w:left="0"/>
        <w:rPr>
          <w:rFonts w:hAnsi="宋体"/>
          <w:szCs w:val="21"/>
        </w:rPr>
      </w:pPr>
      <w:r>
        <w:rPr>
          <w:rFonts w:hint="eastAsia" w:hAnsi="宋体"/>
          <w:szCs w:val="21"/>
        </w:rPr>
        <w:t>中空玻璃安装尺寸（见图</w:t>
      </w:r>
      <w:r>
        <w:rPr>
          <w:rFonts w:hAnsi="宋体"/>
          <w:szCs w:val="21"/>
        </w:rPr>
        <w:t>5</w:t>
      </w:r>
      <w:r>
        <w:rPr>
          <w:rFonts w:hint="eastAsia" w:hAnsi="宋体"/>
          <w:szCs w:val="21"/>
        </w:rPr>
        <w:t>）应符合表7的规定，玻璃安装的其他要求应符合JGJ113的规定。</w:t>
      </w:r>
    </w:p>
    <w:p>
      <w:pPr>
        <w:pStyle w:val="150"/>
        <w:numPr>
          <w:ilvl w:val="3"/>
          <w:numId w:val="0"/>
        </w:numPr>
        <w:jc w:val="center"/>
        <w:rPr>
          <w:rFonts w:hAnsi="宋体"/>
          <w:sz w:val="20"/>
        </w:rPr>
      </w:pPr>
      <w:r>
        <w:rPr>
          <w:rFonts w:hAnsi="宋体"/>
        </w:rPr>
        <w:drawing>
          <wp:anchor distT="0" distB="0" distL="114300" distR="114300" simplePos="0" relativeHeight="251667456" behindDoc="0" locked="0" layoutInCell="1" allowOverlap="1">
            <wp:simplePos x="0" y="0"/>
            <wp:positionH relativeFrom="margin">
              <wp:posOffset>2025650</wp:posOffset>
            </wp:positionH>
            <wp:positionV relativeFrom="paragraph">
              <wp:posOffset>161290</wp:posOffset>
            </wp:positionV>
            <wp:extent cx="2200275" cy="1639570"/>
            <wp:effectExtent l="0" t="0" r="9525" b="17780"/>
            <wp:wrapNone/>
            <wp:docPr id="5542743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274334" name="图片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200275" cy="1639570"/>
                    </a:xfrm>
                    <a:prstGeom prst="rect">
                      <a:avLst/>
                    </a:prstGeom>
                    <a:noFill/>
                    <a:ln>
                      <a:noFill/>
                    </a:ln>
                  </pic:spPr>
                </pic:pic>
              </a:graphicData>
            </a:graphic>
          </wp:anchor>
        </w:drawing>
      </w:r>
    </w:p>
    <w:p>
      <w:pPr>
        <w:pStyle w:val="150"/>
        <w:numPr>
          <w:ilvl w:val="3"/>
          <w:numId w:val="0"/>
        </w:numPr>
        <w:jc w:val="center"/>
        <w:rPr>
          <w:rFonts w:hAnsi="宋体"/>
          <w:sz w:val="20"/>
        </w:rPr>
      </w:pPr>
    </w:p>
    <w:p>
      <w:pPr>
        <w:pStyle w:val="150"/>
        <w:numPr>
          <w:ilvl w:val="3"/>
          <w:numId w:val="0"/>
        </w:numPr>
        <w:jc w:val="center"/>
        <w:rPr>
          <w:rFonts w:hAnsi="宋体"/>
          <w:sz w:val="20"/>
        </w:rPr>
      </w:pPr>
    </w:p>
    <w:p>
      <w:pPr>
        <w:pStyle w:val="150"/>
        <w:numPr>
          <w:ilvl w:val="3"/>
          <w:numId w:val="0"/>
        </w:numPr>
        <w:jc w:val="center"/>
        <w:rPr>
          <w:rFonts w:hAnsi="宋体"/>
          <w:sz w:val="20"/>
        </w:rPr>
      </w:pPr>
    </w:p>
    <w:p>
      <w:pPr>
        <w:pStyle w:val="150"/>
        <w:numPr>
          <w:ilvl w:val="3"/>
          <w:numId w:val="0"/>
        </w:numPr>
        <w:jc w:val="center"/>
        <w:rPr>
          <w:rFonts w:hAnsi="宋体"/>
          <w:sz w:val="20"/>
        </w:rPr>
      </w:pPr>
    </w:p>
    <w:p>
      <w:pPr>
        <w:pStyle w:val="150"/>
        <w:numPr>
          <w:ilvl w:val="3"/>
          <w:numId w:val="0"/>
        </w:numPr>
        <w:jc w:val="center"/>
        <w:rPr>
          <w:rFonts w:hAnsi="宋体"/>
          <w:sz w:val="20"/>
        </w:rPr>
      </w:pPr>
    </w:p>
    <w:p>
      <w:pPr>
        <w:pStyle w:val="150"/>
        <w:numPr>
          <w:ilvl w:val="3"/>
          <w:numId w:val="0"/>
        </w:numPr>
        <w:jc w:val="center"/>
        <w:rPr>
          <w:rFonts w:hAnsi="宋体"/>
          <w:sz w:val="20"/>
        </w:rPr>
      </w:pPr>
    </w:p>
    <w:p>
      <w:pPr>
        <w:pStyle w:val="150"/>
        <w:numPr>
          <w:ilvl w:val="3"/>
          <w:numId w:val="0"/>
        </w:numPr>
        <w:jc w:val="center"/>
        <w:rPr>
          <w:rFonts w:hAnsi="宋体"/>
          <w:sz w:val="20"/>
        </w:rPr>
      </w:pPr>
    </w:p>
    <w:p>
      <w:pPr>
        <w:pStyle w:val="150"/>
        <w:numPr>
          <w:ilvl w:val="3"/>
          <w:numId w:val="0"/>
        </w:numPr>
        <w:jc w:val="center"/>
        <w:rPr>
          <w:rFonts w:hAnsi="宋体"/>
          <w:sz w:val="20"/>
        </w:rPr>
      </w:pPr>
    </w:p>
    <w:p>
      <w:pPr>
        <w:pStyle w:val="211"/>
        <w:ind w:firstLine="360"/>
        <w:rPr>
          <w:rFonts w:ascii="宋体" w:hAnsi="宋体"/>
        </w:rPr>
      </w:pPr>
      <w:r>
        <w:rPr>
          <w:rFonts w:hint="eastAsia" w:ascii="宋体" w:hAnsi="宋体"/>
          <w:sz w:val="18"/>
          <w:szCs w:val="18"/>
        </w:rPr>
        <w:t>标引符号说明：</w:t>
      </w:r>
    </w:p>
    <w:p>
      <w:pPr>
        <w:pStyle w:val="211"/>
        <w:ind w:firstLine="0" w:firstLineChars="0"/>
        <w:rPr>
          <w:rFonts w:ascii="宋体" w:hAnsi="宋体"/>
          <w:sz w:val="18"/>
          <w:szCs w:val="18"/>
        </w:rPr>
      </w:pPr>
      <w:r>
        <w:rPr>
          <w:rFonts w:hint="eastAsia" w:ascii="宋体" w:hAnsi="宋体"/>
          <w:sz w:val="18"/>
          <w:szCs w:val="18"/>
        </w:rPr>
        <w:t xml:space="preserve">    a</w:t>
      </w:r>
      <w:r>
        <w:rPr>
          <w:rFonts w:ascii="宋体" w:hAnsi="宋体"/>
          <w:sz w:val="18"/>
          <w:szCs w:val="18"/>
          <w:vertAlign w:val="subscript"/>
        </w:rPr>
        <w:t>1</w:t>
      </w:r>
      <w:r>
        <w:rPr>
          <w:rFonts w:hint="eastAsia" w:ascii="宋体" w:hAnsi="宋体"/>
          <w:sz w:val="18"/>
          <w:szCs w:val="18"/>
        </w:rPr>
        <w:t>— 前部余隙；</w:t>
      </w:r>
    </w:p>
    <w:p>
      <w:pPr>
        <w:pStyle w:val="211"/>
        <w:ind w:firstLine="0" w:firstLineChars="0"/>
        <w:rPr>
          <w:rFonts w:ascii="宋体" w:hAnsi="宋体"/>
          <w:sz w:val="18"/>
          <w:szCs w:val="18"/>
        </w:rPr>
      </w:pPr>
      <w:r>
        <w:rPr>
          <w:rFonts w:hint="eastAsia" w:ascii="宋体" w:hAnsi="宋体"/>
          <w:sz w:val="18"/>
          <w:szCs w:val="18"/>
        </w:rPr>
        <w:t xml:space="preserve">    a</w:t>
      </w:r>
      <w:r>
        <w:rPr>
          <w:rFonts w:hint="eastAsia" w:ascii="宋体" w:hAnsi="宋体"/>
          <w:sz w:val="18"/>
          <w:szCs w:val="18"/>
          <w:vertAlign w:val="subscript"/>
        </w:rPr>
        <w:t>2</w:t>
      </w:r>
      <w:r>
        <w:rPr>
          <w:rFonts w:hint="eastAsia" w:ascii="宋体" w:hAnsi="宋体"/>
          <w:sz w:val="18"/>
          <w:szCs w:val="18"/>
        </w:rPr>
        <w:t>— 后部余隙；</w:t>
      </w:r>
    </w:p>
    <w:p>
      <w:pPr>
        <w:pStyle w:val="211"/>
        <w:ind w:firstLine="0" w:firstLineChars="0"/>
        <w:rPr>
          <w:rFonts w:ascii="宋体" w:hAnsi="宋体"/>
          <w:sz w:val="18"/>
          <w:szCs w:val="18"/>
        </w:rPr>
      </w:pPr>
      <w:r>
        <w:rPr>
          <w:rFonts w:hint="eastAsia" w:ascii="宋体" w:hAnsi="宋体"/>
          <w:sz w:val="18"/>
          <w:szCs w:val="18"/>
        </w:rPr>
        <w:t xml:space="preserve">    b— 嵌入深度；</w:t>
      </w:r>
    </w:p>
    <w:p>
      <w:pPr>
        <w:pStyle w:val="150"/>
        <w:numPr>
          <w:ilvl w:val="3"/>
          <w:numId w:val="0"/>
        </w:numPr>
        <w:jc w:val="left"/>
        <w:rPr>
          <w:rFonts w:hAnsi="宋体"/>
          <w:sz w:val="20"/>
        </w:rPr>
      </w:pPr>
      <w:r>
        <w:rPr>
          <w:rFonts w:hint="eastAsia" w:hAnsi="宋体"/>
          <w:sz w:val="18"/>
          <w:szCs w:val="18"/>
        </w:rPr>
        <w:t xml:space="preserve">    c— 边缘余隙。</w:t>
      </w:r>
    </w:p>
    <w:p>
      <w:pPr>
        <w:jc w:val="center"/>
        <w:rPr>
          <w:rFonts w:ascii="黑体" w:hAnsi="黑体" w:eastAsia="黑体" w:cs="黑体"/>
          <w:sz w:val="20"/>
          <w:szCs w:val="20"/>
        </w:rPr>
      </w:pPr>
      <w:r>
        <w:rPr>
          <w:rFonts w:hint="eastAsia" w:ascii="黑体" w:hAnsi="黑体" w:eastAsia="黑体" w:cs="黑体"/>
          <w:sz w:val="20"/>
          <w:szCs w:val="20"/>
        </w:rPr>
        <w:t xml:space="preserve">图5 </w:t>
      </w:r>
      <w:bookmarkStart w:id="64" w:name="_Hlk128360202"/>
      <w:r>
        <w:rPr>
          <w:rFonts w:hint="eastAsia" w:ascii="黑体" w:hAnsi="黑体" w:eastAsia="黑体" w:cs="黑体"/>
          <w:sz w:val="20"/>
          <w:szCs w:val="20"/>
        </w:rPr>
        <w:t>玻璃的安装尺寸</w:t>
      </w:r>
      <w:bookmarkEnd w:id="64"/>
    </w:p>
    <w:p>
      <w:pPr>
        <w:pStyle w:val="150"/>
        <w:numPr>
          <w:ilvl w:val="3"/>
          <w:numId w:val="0"/>
        </w:numPr>
        <w:spacing w:before="156" w:beforeLines="50"/>
        <w:ind w:firstLine="3150" w:firstLineChars="1500"/>
        <w:jc w:val="left"/>
        <w:rPr>
          <w:rFonts w:hAnsi="宋体"/>
        </w:rPr>
      </w:pPr>
      <w:r>
        <w:rPr>
          <w:rFonts w:hint="eastAsia" w:ascii="黑体" w:hAnsi="黑体" w:eastAsia="黑体" w:cs="黑体"/>
          <w:szCs w:val="21"/>
        </w:rPr>
        <w:t xml:space="preserve">表7  中空玻璃的最小安装尺寸                   </w:t>
      </w:r>
      <w:r>
        <w:rPr>
          <w:rFonts w:hint="eastAsia" w:ascii="黑体" w:hAnsi="黑体" w:eastAsia="黑体" w:cs="黑体"/>
          <w:sz w:val="18"/>
          <w:szCs w:val="18"/>
        </w:rPr>
        <w:t xml:space="preserve">  </w:t>
      </w:r>
      <w:r>
        <w:rPr>
          <w:rFonts w:hint="eastAsia" w:hAnsi="宋体"/>
          <w:sz w:val="18"/>
          <w:szCs w:val="18"/>
        </w:rPr>
        <w:t>单位为毫米</w:t>
      </w:r>
    </w:p>
    <w:tbl>
      <w:tblPr>
        <w:tblStyle w:val="31"/>
        <w:tblW w:w="499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0"/>
        <w:gridCol w:w="1546"/>
        <w:gridCol w:w="1548"/>
        <w:gridCol w:w="1546"/>
        <w:gridCol w:w="27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5" w:hRule="atLeast"/>
          <w:jc w:val="center"/>
        </w:trPr>
        <w:tc>
          <w:tcPr>
            <w:tcW w:w="1144" w:type="pct"/>
            <w:vMerge w:val="restart"/>
            <w:tcBorders>
              <w:top w:val="single" w:color="auto" w:sz="4" w:space="0"/>
              <w:left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中空玻璃</w:t>
            </w:r>
          </w:p>
        </w:tc>
        <w:tc>
          <w:tcPr>
            <w:tcW w:w="1617" w:type="pct"/>
            <w:gridSpan w:val="2"/>
            <w:tcBorders>
              <w:top w:val="single" w:color="auto" w:sz="4" w:space="0"/>
              <w:left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前部余隙a</w:t>
            </w:r>
            <w:r>
              <w:rPr>
                <w:rFonts w:hint="eastAsia" w:ascii="宋体" w:hAnsi="宋体"/>
                <w:szCs w:val="18"/>
                <w:vertAlign w:val="subscript"/>
              </w:rPr>
              <w:t>1</w:t>
            </w:r>
            <w:r>
              <w:rPr>
                <w:rFonts w:hint="eastAsia" w:ascii="宋体" w:hAnsi="宋体"/>
                <w:szCs w:val="18"/>
              </w:rPr>
              <w:t>后部余隙a</w:t>
            </w:r>
            <w:r>
              <w:rPr>
                <w:rFonts w:hint="eastAsia" w:ascii="宋体" w:hAnsi="宋体"/>
                <w:szCs w:val="18"/>
                <w:vertAlign w:val="subscript"/>
              </w:rPr>
              <w:t>2</w:t>
            </w:r>
          </w:p>
        </w:tc>
        <w:tc>
          <w:tcPr>
            <w:tcW w:w="808" w:type="pct"/>
            <w:vMerge w:val="restart"/>
            <w:tcBorders>
              <w:top w:val="single" w:color="auto" w:sz="4" w:space="0"/>
              <w:left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嵌入深度b</w:t>
            </w:r>
          </w:p>
        </w:tc>
        <w:tc>
          <w:tcPr>
            <w:tcW w:w="1428" w:type="pct"/>
            <w:vMerge w:val="restart"/>
            <w:tcBorders>
              <w:top w:val="single" w:color="auto" w:sz="4" w:space="0"/>
              <w:left w:val="single" w:color="auto" w:sz="4" w:space="0"/>
              <w:right w:val="single" w:color="auto" w:sz="4" w:space="0"/>
            </w:tcBorders>
            <w:vAlign w:val="bottom"/>
          </w:tcPr>
          <w:p>
            <w:pPr>
              <w:pStyle w:val="227"/>
              <w:jc w:val="center"/>
              <w:rPr>
                <w:rFonts w:ascii="宋体" w:hAnsi="宋体"/>
                <w:szCs w:val="18"/>
              </w:rPr>
            </w:pPr>
            <w:r>
              <w:rPr>
                <w:rFonts w:hint="eastAsia" w:ascii="宋体" w:hAnsi="宋体"/>
                <w:szCs w:val="18"/>
              </w:rPr>
              <w:t>边缘余隙c</w:t>
            </w:r>
          </w:p>
          <w:p>
            <w:pPr>
              <w:pStyle w:val="227"/>
              <w:jc w:val="center"/>
              <w:rPr>
                <w:rFonts w:ascii="宋体" w:hAnsi="宋体"/>
                <w:strike/>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8" w:hRule="atLeast"/>
          <w:jc w:val="center"/>
        </w:trPr>
        <w:tc>
          <w:tcPr>
            <w:tcW w:w="1144" w:type="pct"/>
            <w:vMerge w:val="continue"/>
            <w:tcBorders>
              <w:left w:val="single" w:color="auto" w:sz="4" w:space="0"/>
              <w:bottom w:val="single" w:color="auto" w:sz="4" w:space="0"/>
              <w:right w:val="single" w:color="auto" w:sz="4" w:space="0"/>
            </w:tcBorders>
          </w:tcPr>
          <w:p>
            <w:pPr>
              <w:pStyle w:val="227"/>
              <w:jc w:val="center"/>
              <w:rPr>
                <w:rFonts w:ascii="宋体" w:hAnsi="宋体"/>
                <w:szCs w:val="18"/>
              </w:rPr>
            </w:pPr>
          </w:p>
        </w:tc>
        <w:tc>
          <w:tcPr>
            <w:tcW w:w="808" w:type="pct"/>
            <w:tcBorders>
              <w:left w:val="single" w:color="auto" w:sz="4" w:space="0"/>
              <w:bottom w:val="single" w:color="auto" w:sz="4" w:space="0"/>
              <w:right w:val="single" w:color="auto" w:sz="4" w:space="0"/>
            </w:tcBorders>
          </w:tcPr>
          <w:p>
            <w:pPr>
              <w:pStyle w:val="227"/>
              <w:jc w:val="center"/>
              <w:rPr>
                <w:rFonts w:ascii="宋体" w:hAnsi="宋体"/>
                <w:szCs w:val="18"/>
              </w:rPr>
            </w:pPr>
            <w:r>
              <w:rPr>
                <w:rFonts w:hint="eastAsia" w:ascii="宋体" w:hAnsi="宋体"/>
                <w:szCs w:val="18"/>
              </w:rPr>
              <w:t>密封胶</w:t>
            </w:r>
          </w:p>
        </w:tc>
        <w:tc>
          <w:tcPr>
            <w:tcW w:w="808" w:type="pct"/>
            <w:tcBorders>
              <w:left w:val="single" w:color="auto" w:sz="4" w:space="0"/>
              <w:bottom w:val="single" w:color="auto" w:sz="4" w:space="0"/>
              <w:right w:val="single" w:color="auto" w:sz="4" w:space="0"/>
            </w:tcBorders>
          </w:tcPr>
          <w:p>
            <w:pPr>
              <w:pStyle w:val="227"/>
              <w:jc w:val="center"/>
              <w:rPr>
                <w:rFonts w:ascii="宋体" w:hAnsi="宋体"/>
                <w:szCs w:val="18"/>
              </w:rPr>
            </w:pPr>
            <w:r>
              <w:rPr>
                <w:rFonts w:hint="eastAsia" w:ascii="宋体" w:hAnsi="宋体"/>
                <w:szCs w:val="18"/>
              </w:rPr>
              <w:t>胶条</w:t>
            </w:r>
          </w:p>
        </w:tc>
        <w:tc>
          <w:tcPr>
            <w:tcW w:w="808" w:type="pct"/>
            <w:vMerge w:val="continue"/>
            <w:tcBorders>
              <w:left w:val="single" w:color="auto" w:sz="4" w:space="0"/>
              <w:bottom w:val="single" w:color="auto" w:sz="4" w:space="0"/>
              <w:right w:val="single" w:color="auto" w:sz="4" w:space="0"/>
            </w:tcBorders>
          </w:tcPr>
          <w:p>
            <w:pPr>
              <w:pStyle w:val="227"/>
              <w:jc w:val="center"/>
              <w:rPr>
                <w:rFonts w:ascii="宋体" w:hAnsi="宋体"/>
                <w:szCs w:val="18"/>
              </w:rPr>
            </w:pPr>
          </w:p>
        </w:tc>
        <w:tc>
          <w:tcPr>
            <w:tcW w:w="1428" w:type="pct"/>
            <w:vMerge w:val="continue"/>
            <w:tcBorders>
              <w:left w:val="single" w:color="auto" w:sz="4" w:space="0"/>
              <w:bottom w:val="single" w:color="auto" w:sz="4" w:space="0"/>
              <w:right w:val="single" w:color="auto" w:sz="4" w:space="0"/>
            </w:tcBorders>
            <w:vAlign w:val="center"/>
          </w:tcPr>
          <w:p>
            <w:pPr>
              <w:pStyle w:val="227"/>
              <w:jc w:val="center"/>
              <w:rPr>
                <w:rFonts w:ascii="宋体" w:hAnsi="宋体"/>
                <w:strike/>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7" w:hRule="atLeast"/>
          <w:jc w:val="center"/>
        </w:trPr>
        <w:tc>
          <w:tcPr>
            <w:tcW w:w="1144" w:type="pct"/>
            <w:tcBorders>
              <w:top w:val="single" w:color="auto" w:sz="4" w:space="0"/>
              <w:left w:val="single" w:color="auto" w:sz="4" w:space="0"/>
              <w:bottom w:val="single" w:color="auto" w:sz="4" w:space="0"/>
              <w:right w:val="single" w:color="auto" w:sz="4" w:space="0"/>
            </w:tcBorders>
            <w:vAlign w:val="center"/>
          </w:tcPr>
          <w:p>
            <w:pPr>
              <w:pStyle w:val="227"/>
              <w:widowControl w:val="0"/>
              <w:adjustRightInd w:val="0"/>
              <w:spacing w:line="400" w:lineRule="exact"/>
              <w:jc w:val="center"/>
              <w:rPr>
                <w:rFonts w:ascii="宋体" w:hAnsi="宋体"/>
                <w:szCs w:val="18"/>
              </w:rPr>
            </w:pPr>
            <w:r>
              <w:rPr>
                <w:rFonts w:ascii="宋体" w:hAnsi="宋体"/>
                <w:szCs w:val="18"/>
              </w:rPr>
              <w:t>5+A+5</w:t>
            </w:r>
          </w:p>
        </w:tc>
        <w:tc>
          <w:tcPr>
            <w:tcW w:w="808" w:type="pct"/>
            <w:vMerge w:val="restart"/>
            <w:tcBorders>
              <w:top w:val="single" w:color="auto" w:sz="4" w:space="0"/>
              <w:left w:val="single" w:color="auto" w:sz="4" w:space="0"/>
              <w:right w:val="single" w:color="auto" w:sz="4" w:space="0"/>
            </w:tcBorders>
            <w:vAlign w:val="center"/>
          </w:tcPr>
          <w:p>
            <w:pPr>
              <w:pStyle w:val="227"/>
              <w:jc w:val="center"/>
              <w:rPr>
                <w:rFonts w:ascii="宋体" w:hAnsi="宋体"/>
                <w:szCs w:val="18"/>
              </w:rPr>
            </w:pPr>
            <w:r>
              <w:rPr>
                <w:rFonts w:ascii="宋体" w:hAnsi="宋体"/>
                <w:szCs w:val="18"/>
              </w:rPr>
              <w:t>5.0</w:t>
            </w:r>
          </w:p>
        </w:tc>
        <w:tc>
          <w:tcPr>
            <w:tcW w:w="808" w:type="pct"/>
            <w:vMerge w:val="restart"/>
            <w:tcBorders>
              <w:top w:val="single" w:color="auto" w:sz="4" w:space="0"/>
              <w:left w:val="single" w:color="auto" w:sz="4" w:space="0"/>
              <w:right w:val="single" w:color="auto" w:sz="4" w:space="0"/>
            </w:tcBorders>
            <w:vAlign w:val="center"/>
          </w:tcPr>
          <w:p>
            <w:pPr>
              <w:pStyle w:val="227"/>
              <w:jc w:val="center"/>
              <w:rPr>
                <w:rFonts w:ascii="宋体" w:hAnsi="宋体"/>
                <w:szCs w:val="18"/>
              </w:rPr>
            </w:pPr>
            <w:r>
              <w:rPr>
                <w:rFonts w:ascii="宋体" w:hAnsi="宋体"/>
                <w:szCs w:val="18"/>
              </w:rPr>
              <w:t>3.</w:t>
            </w:r>
            <w:r>
              <w:rPr>
                <w:rFonts w:hint="eastAsia" w:ascii="宋体" w:hAnsi="宋体"/>
                <w:szCs w:val="18"/>
              </w:rPr>
              <w:t>5</w:t>
            </w:r>
          </w:p>
        </w:tc>
        <w:tc>
          <w:tcPr>
            <w:tcW w:w="808"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1</w:t>
            </w:r>
            <w:r>
              <w:rPr>
                <w:rFonts w:ascii="宋体" w:hAnsi="宋体"/>
                <w:szCs w:val="18"/>
              </w:rPr>
              <w:t>5</w:t>
            </w:r>
          </w:p>
        </w:tc>
        <w:tc>
          <w:tcPr>
            <w:tcW w:w="1428" w:type="pct"/>
            <w:vMerge w:val="restart"/>
            <w:tcBorders>
              <w:top w:val="single" w:color="auto" w:sz="4" w:space="0"/>
              <w:left w:val="single" w:color="auto" w:sz="4" w:space="0"/>
              <w:right w:val="single" w:color="auto" w:sz="4" w:space="0"/>
            </w:tcBorders>
            <w:vAlign w:val="center"/>
          </w:tcPr>
          <w:p>
            <w:pPr>
              <w:pStyle w:val="227"/>
              <w:jc w:val="center"/>
              <w:rPr>
                <w:rFonts w:ascii="宋体" w:hAnsi="宋体"/>
                <w:strike/>
                <w:szCs w:val="18"/>
              </w:rPr>
            </w:pPr>
            <w:r>
              <w:rPr>
                <w:rFonts w:ascii="宋体" w:hAnsi="宋体"/>
                <w:szCs w:val="18"/>
              </w:rPr>
              <w:t>5.</w:t>
            </w:r>
            <w:r>
              <w:rPr>
                <w:rFonts w:hint="eastAsia" w:ascii="宋体" w:hAnsi="宋体"/>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7" w:hRule="atLeast"/>
          <w:jc w:val="center"/>
        </w:trPr>
        <w:tc>
          <w:tcPr>
            <w:tcW w:w="1144" w:type="pct"/>
            <w:tcBorders>
              <w:top w:val="single" w:color="auto" w:sz="4" w:space="0"/>
              <w:left w:val="single" w:color="auto" w:sz="4" w:space="0"/>
              <w:bottom w:val="single" w:color="auto" w:sz="4" w:space="0"/>
              <w:right w:val="single" w:color="auto" w:sz="4" w:space="0"/>
            </w:tcBorders>
            <w:vAlign w:val="center"/>
          </w:tcPr>
          <w:p>
            <w:pPr>
              <w:pStyle w:val="227"/>
              <w:widowControl w:val="0"/>
              <w:adjustRightInd w:val="0"/>
              <w:spacing w:line="400" w:lineRule="exact"/>
              <w:jc w:val="center"/>
              <w:rPr>
                <w:rFonts w:ascii="宋体" w:hAnsi="宋体"/>
                <w:szCs w:val="18"/>
              </w:rPr>
            </w:pPr>
            <w:r>
              <w:rPr>
                <w:rFonts w:ascii="宋体" w:hAnsi="宋体"/>
                <w:szCs w:val="18"/>
              </w:rPr>
              <w:t>6+A+6</w:t>
            </w:r>
          </w:p>
        </w:tc>
        <w:tc>
          <w:tcPr>
            <w:tcW w:w="808" w:type="pct"/>
            <w:vMerge w:val="continue"/>
            <w:tcBorders>
              <w:left w:val="single" w:color="auto" w:sz="4" w:space="0"/>
              <w:right w:val="single" w:color="auto" w:sz="4" w:space="0"/>
            </w:tcBorders>
            <w:vAlign w:val="center"/>
          </w:tcPr>
          <w:p>
            <w:pPr>
              <w:pStyle w:val="227"/>
              <w:jc w:val="center"/>
              <w:rPr>
                <w:rFonts w:ascii="宋体" w:hAnsi="宋体"/>
                <w:szCs w:val="18"/>
              </w:rPr>
            </w:pPr>
          </w:p>
        </w:tc>
        <w:tc>
          <w:tcPr>
            <w:tcW w:w="808" w:type="pct"/>
            <w:vMerge w:val="continue"/>
            <w:tcBorders>
              <w:left w:val="single" w:color="auto" w:sz="4" w:space="0"/>
              <w:right w:val="single" w:color="auto" w:sz="4" w:space="0"/>
            </w:tcBorders>
            <w:vAlign w:val="center"/>
          </w:tcPr>
          <w:p>
            <w:pPr>
              <w:pStyle w:val="227"/>
              <w:jc w:val="center"/>
              <w:rPr>
                <w:rFonts w:ascii="宋体" w:hAnsi="宋体"/>
                <w:szCs w:val="18"/>
              </w:rPr>
            </w:pPr>
          </w:p>
        </w:tc>
        <w:tc>
          <w:tcPr>
            <w:tcW w:w="808"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1</w:t>
            </w:r>
            <w:r>
              <w:rPr>
                <w:rFonts w:ascii="宋体" w:hAnsi="宋体"/>
                <w:szCs w:val="18"/>
              </w:rPr>
              <w:t>5</w:t>
            </w:r>
          </w:p>
        </w:tc>
        <w:tc>
          <w:tcPr>
            <w:tcW w:w="1428" w:type="pct"/>
            <w:vMerge w:val="continue"/>
            <w:tcBorders>
              <w:left w:val="single" w:color="auto" w:sz="4" w:space="0"/>
              <w:right w:val="single" w:color="auto" w:sz="4" w:space="0"/>
            </w:tcBorders>
            <w:vAlign w:val="center"/>
          </w:tcPr>
          <w:p>
            <w:pPr>
              <w:pStyle w:val="227"/>
              <w:jc w:val="center"/>
              <w:rPr>
                <w:rFonts w:ascii="宋体" w:hAnsi="宋体"/>
                <w:strike/>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7" w:hRule="atLeast"/>
          <w:jc w:val="center"/>
        </w:trPr>
        <w:tc>
          <w:tcPr>
            <w:tcW w:w="1144" w:type="pct"/>
            <w:tcBorders>
              <w:top w:val="single" w:color="auto" w:sz="4" w:space="0"/>
              <w:left w:val="single" w:color="auto" w:sz="4" w:space="0"/>
              <w:bottom w:val="single" w:color="auto" w:sz="4" w:space="0"/>
              <w:right w:val="single" w:color="auto" w:sz="4" w:space="0"/>
            </w:tcBorders>
            <w:vAlign w:val="center"/>
          </w:tcPr>
          <w:p>
            <w:pPr>
              <w:pStyle w:val="227"/>
              <w:widowControl w:val="0"/>
              <w:adjustRightInd w:val="0"/>
              <w:spacing w:line="400" w:lineRule="exact"/>
              <w:jc w:val="center"/>
              <w:rPr>
                <w:rFonts w:ascii="宋体" w:hAnsi="宋体"/>
                <w:szCs w:val="18"/>
              </w:rPr>
            </w:pPr>
            <w:r>
              <w:rPr>
                <w:rFonts w:ascii="宋体" w:hAnsi="宋体"/>
                <w:szCs w:val="18"/>
              </w:rPr>
              <w:t>8+A+8</w:t>
            </w:r>
          </w:p>
        </w:tc>
        <w:tc>
          <w:tcPr>
            <w:tcW w:w="808" w:type="pct"/>
            <w:vMerge w:val="restart"/>
            <w:tcBorders>
              <w:left w:val="single" w:color="auto" w:sz="4" w:space="0"/>
              <w:right w:val="single" w:color="auto" w:sz="4" w:space="0"/>
            </w:tcBorders>
            <w:vAlign w:val="center"/>
          </w:tcPr>
          <w:p>
            <w:pPr>
              <w:pStyle w:val="227"/>
              <w:jc w:val="center"/>
              <w:rPr>
                <w:rFonts w:ascii="宋体" w:hAnsi="宋体"/>
                <w:szCs w:val="18"/>
              </w:rPr>
            </w:pPr>
            <w:r>
              <w:rPr>
                <w:rFonts w:ascii="宋体" w:hAnsi="宋体"/>
                <w:szCs w:val="18"/>
              </w:rPr>
              <w:t>7.0</w:t>
            </w:r>
          </w:p>
        </w:tc>
        <w:tc>
          <w:tcPr>
            <w:tcW w:w="808" w:type="pct"/>
            <w:vMerge w:val="restart"/>
            <w:tcBorders>
              <w:left w:val="single" w:color="auto" w:sz="4" w:space="0"/>
              <w:right w:val="single" w:color="auto" w:sz="4" w:space="0"/>
            </w:tcBorders>
            <w:vAlign w:val="center"/>
          </w:tcPr>
          <w:p>
            <w:pPr>
              <w:pStyle w:val="227"/>
              <w:jc w:val="center"/>
              <w:rPr>
                <w:rFonts w:ascii="宋体" w:hAnsi="宋体"/>
                <w:szCs w:val="18"/>
              </w:rPr>
            </w:pPr>
            <w:r>
              <w:rPr>
                <w:rFonts w:ascii="宋体" w:hAnsi="宋体"/>
                <w:szCs w:val="18"/>
              </w:rPr>
              <w:t>5.0</w:t>
            </w:r>
          </w:p>
        </w:tc>
        <w:tc>
          <w:tcPr>
            <w:tcW w:w="808"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ascii="宋体" w:hAnsi="宋体"/>
                <w:szCs w:val="18"/>
              </w:rPr>
              <w:t>17</w:t>
            </w:r>
          </w:p>
        </w:tc>
        <w:tc>
          <w:tcPr>
            <w:tcW w:w="1428" w:type="pct"/>
            <w:vMerge w:val="restart"/>
            <w:tcBorders>
              <w:left w:val="single" w:color="auto" w:sz="4" w:space="0"/>
              <w:right w:val="single" w:color="auto" w:sz="4" w:space="0"/>
            </w:tcBorders>
            <w:vAlign w:val="center"/>
          </w:tcPr>
          <w:p>
            <w:pPr>
              <w:pStyle w:val="227"/>
              <w:jc w:val="center"/>
              <w:rPr>
                <w:rFonts w:ascii="宋体" w:hAnsi="宋体"/>
                <w:strike/>
                <w:szCs w:val="18"/>
              </w:rPr>
            </w:pPr>
            <w:r>
              <w:rPr>
                <w:rFonts w:ascii="宋体" w:hAnsi="宋体"/>
                <w:szCs w:val="18"/>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7" w:hRule="atLeast"/>
          <w:jc w:val="center"/>
        </w:trPr>
        <w:tc>
          <w:tcPr>
            <w:tcW w:w="1144"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ascii="宋体" w:hAnsi="宋体"/>
                <w:szCs w:val="18"/>
              </w:rPr>
              <w:t>5</w:t>
            </w:r>
            <w:r>
              <w:rPr>
                <w:rFonts w:hint="eastAsia" w:ascii="宋体" w:hAnsi="宋体"/>
                <w:szCs w:val="18"/>
              </w:rPr>
              <w:t>+</w:t>
            </w:r>
            <w:r>
              <w:rPr>
                <w:rFonts w:ascii="宋体" w:hAnsi="宋体"/>
                <w:szCs w:val="18"/>
              </w:rPr>
              <w:t>A+5+A+5</w:t>
            </w:r>
          </w:p>
        </w:tc>
        <w:tc>
          <w:tcPr>
            <w:tcW w:w="808" w:type="pct"/>
            <w:vMerge w:val="continue"/>
            <w:tcBorders>
              <w:left w:val="single" w:color="auto" w:sz="4" w:space="0"/>
              <w:bottom w:val="single" w:color="auto" w:sz="4" w:space="0"/>
              <w:right w:val="single" w:color="auto" w:sz="4" w:space="0"/>
            </w:tcBorders>
            <w:vAlign w:val="center"/>
          </w:tcPr>
          <w:p>
            <w:pPr>
              <w:pStyle w:val="227"/>
              <w:jc w:val="center"/>
              <w:rPr>
                <w:rFonts w:ascii="宋体" w:hAnsi="宋体"/>
                <w:szCs w:val="18"/>
              </w:rPr>
            </w:pPr>
          </w:p>
        </w:tc>
        <w:tc>
          <w:tcPr>
            <w:tcW w:w="808" w:type="pct"/>
            <w:vMerge w:val="continue"/>
            <w:tcBorders>
              <w:left w:val="single" w:color="auto" w:sz="4" w:space="0"/>
              <w:bottom w:val="single" w:color="auto" w:sz="4" w:space="0"/>
              <w:right w:val="single" w:color="auto" w:sz="4" w:space="0"/>
            </w:tcBorders>
            <w:vAlign w:val="center"/>
          </w:tcPr>
          <w:p>
            <w:pPr>
              <w:pStyle w:val="227"/>
              <w:jc w:val="center"/>
              <w:rPr>
                <w:rFonts w:ascii="宋体" w:hAnsi="宋体"/>
                <w:szCs w:val="18"/>
              </w:rPr>
            </w:pPr>
          </w:p>
        </w:tc>
        <w:tc>
          <w:tcPr>
            <w:tcW w:w="808" w:type="pct"/>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1</w:t>
            </w:r>
            <w:r>
              <w:rPr>
                <w:rFonts w:ascii="宋体" w:hAnsi="宋体"/>
                <w:szCs w:val="18"/>
              </w:rPr>
              <w:t>7</w:t>
            </w:r>
          </w:p>
        </w:tc>
        <w:tc>
          <w:tcPr>
            <w:tcW w:w="1428" w:type="pct"/>
            <w:vMerge w:val="continue"/>
            <w:tcBorders>
              <w:left w:val="single" w:color="auto" w:sz="4" w:space="0"/>
              <w:bottom w:val="single" w:color="auto" w:sz="4" w:space="0"/>
              <w:right w:val="single" w:color="auto" w:sz="4" w:space="0"/>
            </w:tcBorders>
            <w:vAlign w:val="center"/>
          </w:tcPr>
          <w:p>
            <w:pPr>
              <w:pStyle w:val="227"/>
              <w:jc w:val="center"/>
              <w:rPr>
                <w:rFonts w:ascii="宋体" w:hAnsi="宋体"/>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7"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pStyle w:val="228"/>
              <w:ind w:left="0" w:leftChars="0" w:firstLine="0" w:firstLineChars="0"/>
              <w:rPr>
                <w:rFonts w:hAnsi="宋体" w:cs="宋体"/>
                <w:szCs w:val="18"/>
              </w:rPr>
            </w:pPr>
            <w:r>
              <w:rPr>
                <w:rFonts w:hint="eastAsia" w:hAnsi="宋体" w:cs="宋体"/>
                <w:szCs w:val="18"/>
              </w:rPr>
              <w:t>两玻中空A不应小于12mm，三玻中空A不应小于9mm。</w:t>
            </w:r>
          </w:p>
          <w:p>
            <w:pPr>
              <w:pStyle w:val="211"/>
              <w:ind w:firstLine="0" w:firstLineChars="0"/>
            </w:pPr>
            <w:r>
              <w:rPr>
                <w:rFonts w:hint="eastAsia" w:ascii="黑体" w:hAnsi="黑体" w:eastAsia="黑体" w:cs="黑体"/>
                <w:sz w:val="18"/>
                <w:szCs w:val="18"/>
              </w:rPr>
              <w:t>注</w:t>
            </w:r>
            <w:r>
              <w:rPr>
                <w:rFonts w:hint="eastAsia" w:ascii="宋体" w:hAnsi="宋体" w:cs="宋体"/>
                <w:sz w:val="18"/>
                <w:szCs w:val="18"/>
              </w:rPr>
              <w:t>：A为气体层的厚度。</w:t>
            </w:r>
          </w:p>
        </w:tc>
      </w:tr>
    </w:tbl>
    <w:p>
      <w:pPr>
        <w:pStyle w:val="92"/>
        <w:spacing w:before="156" w:after="156"/>
        <w:rPr>
          <w:rFonts w:hAnsi="黑体" w:cs="黑体"/>
        </w:rPr>
      </w:pPr>
      <w:bookmarkStart w:id="65" w:name="_Toc3136"/>
      <w:bookmarkStart w:id="66" w:name="_Toc14936"/>
      <w:r>
        <w:rPr>
          <w:rFonts w:hint="eastAsia" w:hAnsi="黑体" w:cs="黑体"/>
        </w:rPr>
        <w:t>性能</w:t>
      </w:r>
      <w:bookmarkEnd w:id="65"/>
      <w:bookmarkEnd w:id="66"/>
    </w:p>
    <w:p>
      <w:pPr>
        <w:pStyle w:val="150"/>
        <w:spacing w:before="156" w:beforeLines="50" w:after="156" w:afterLines="50"/>
        <w:ind w:left="0"/>
        <w:outlineLvl w:val="2"/>
        <w:rPr>
          <w:rFonts w:ascii="黑体" w:hAnsi="黑体" w:eastAsia="黑体" w:cs="黑体"/>
        </w:rPr>
      </w:pPr>
      <w:r>
        <w:rPr>
          <w:rFonts w:hint="eastAsia" w:ascii="黑体" w:hAnsi="黑体" w:eastAsia="黑体" w:cs="黑体"/>
        </w:rPr>
        <w:t>力学性能</w:t>
      </w:r>
    </w:p>
    <w:p>
      <w:pPr>
        <w:pStyle w:val="150"/>
        <w:numPr>
          <w:ilvl w:val="0"/>
          <w:numId w:val="0"/>
        </w:numPr>
        <w:ind w:firstLine="420" w:firstLineChars="200"/>
        <w:rPr>
          <w:rFonts w:hAnsi="宋体"/>
        </w:rPr>
      </w:pPr>
      <w:r>
        <w:rPr>
          <w:rFonts w:hAnsi="宋体"/>
        </w:rPr>
        <w:t>门</w:t>
      </w:r>
      <w:r>
        <w:rPr>
          <w:rFonts w:hint="eastAsia" w:hAnsi="宋体"/>
        </w:rPr>
        <w:t>窗的力学性能应符合GB/T31433的规定，并应分别符合表8、表9的规定。</w:t>
      </w:r>
    </w:p>
    <w:p>
      <w:pPr>
        <w:pStyle w:val="211"/>
        <w:spacing w:before="156" w:beforeLines="50" w:after="156" w:afterLines="50"/>
        <w:ind w:firstLine="420"/>
        <w:jc w:val="center"/>
        <w:rPr>
          <w:rFonts w:ascii="黑体" w:hAnsi="黑体" w:eastAsia="黑体" w:cs="黑体"/>
          <w:szCs w:val="21"/>
        </w:rPr>
      </w:pPr>
      <w:r>
        <w:rPr>
          <w:rFonts w:hint="eastAsia" w:ascii="黑体" w:hAnsi="黑体" w:eastAsia="黑体" w:cs="黑体"/>
          <w:szCs w:val="21"/>
        </w:rPr>
        <w:t>表8 门的力学性能</w:t>
      </w:r>
    </w:p>
    <w:tbl>
      <w:tblPr>
        <w:tblStyle w:val="31"/>
        <w:tblW w:w="9356" w:type="dxa"/>
        <w:tblInd w:w="-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2410"/>
        <w:gridCol w:w="761"/>
        <w:gridCol w:w="762"/>
        <w:gridCol w:w="762"/>
        <w:gridCol w:w="762"/>
        <w:gridCol w:w="762"/>
        <w:gridCol w:w="762"/>
        <w:gridCol w:w="762"/>
        <w:gridCol w:w="7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trPr>
        <w:tc>
          <w:tcPr>
            <w:tcW w:w="3261" w:type="dxa"/>
            <w:gridSpan w:val="2"/>
            <w:tcBorders>
              <w:top w:val="single" w:color="auto" w:sz="4" w:space="0"/>
              <w:left w:val="single" w:color="auto" w:sz="4" w:space="0"/>
              <w:bottom w:val="single" w:color="auto" w:sz="4" w:space="0"/>
              <w:right w:val="single" w:color="auto" w:sz="4" w:space="0"/>
            </w:tcBorders>
            <w:vAlign w:val="center"/>
          </w:tcPr>
          <w:p>
            <w:pPr>
              <w:pStyle w:val="227"/>
              <w:spacing w:before="156" w:after="156"/>
              <w:jc w:val="center"/>
              <w:rPr>
                <w:rFonts w:ascii="宋体" w:hAnsi="宋体"/>
              </w:rPr>
            </w:pPr>
            <w:r>
              <w:rPr>
                <w:rFonts w:hint="eastAsia" w:ascii="宋体" w:hAnsi="宋体"/>
              </w:rPr>
              <w:t>项目</w:t>
            </w:r>
          </w:p>
        </w:tc>
        <w:tc>
          <w:tcPr>
            <w:tcW w:w="76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内平开</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外平开</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内平开</w:t>
            </w:r>
          </w:p>
          <w:p>
            <w:pPr>
              <w:pStyle w:val="227"/>
              <w:jc w:val="center"/>
              <w:rPr>
                <w:rFonts w:ascii="宋体" w:hAnsi="宋体"/>
              </w:rPr>
            </w:pPr>
            <w:r>
              <w:rPr>
                <w:rFonts w:hint="eastAsia" w:ascii="宋体" w:hAnsi="宋体"/>
              </w:rPr>
              <w:t>下悬</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推拉</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推拉</w:t>
            </w:r>
          </w:p>
          <w:p>
            <w:pPr>
              <w:pStyle w:val="227"/>
              <w:jc w:val="center"/>
              <w:rPr>
                <w:rFonts w:ascii="宋体" w:hAnsi="宋体"/>
              </w:rPr>
            </w:pPr>
            <w:r>
              <w:rPr>
                <w:rFonts w:hint="eastAsia" w:ascii="宋体" w:hAnsi="宋体"/>
              </w:rPr>
              <w:t>下悬</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提升</w:t>
            </w:r>
          </w:p>
          <w:p>
            <w:pPr>
              <w:pStyle w:val="227"/>
              <w:jc w:val="center"/>
              <w:rPr>
                <w:rFonts w:ascii="宋体" w:hAnsi="宋体"/>
              </w:rPr>
            </w:pPr>
            <w:r>
              <w:rPr>
                <w:rFonts w:hint="eastAsia" w:ascii="宋体" w:hAnsi="宋体"/>
              </w:rPr>
              <w:t>推拉</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平移</w:t>
            </w:r>
          </w:p>
          <w:p>
            <w:pPr>
              <w:pStyle w:val="227"/>
              <w:jc w:val="center"/>
              <w:rPr>
                <w:rFonts w:ascii="宋体" w:hAnsi="宋体"/>
              </w:rPr>
            </w:pPr>
            <w:r>
              <w:rPr>
                <w:rFonts w:hint="eastAsia" w:ascii="宋体" w:hAnsi="宋体"/>
              </w:rPr>
              <w:t>推拉</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折叠</w:t>
            </w:r>
          </w:p>
          <w:p>
            <w:pPr>
              <w:pStyle w:val="227"/>
              <w:jc w:val="center"/>
              <w:rPr>
                <w:rFonts w:ascii="宋体" w:hAnsi="宋体"/>
              </w:rPr>
            </w:pPr>
            <w:r>
              <w:rPr>
                <w:rFonts w:hint="eastAsia" w:ascii="宋体" w:hAnsi="宋体"/>
              </w:rPr>
              <w:t>平开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5" w:hRule="atLeast"/>
        </w:trPr>
        <w:tc>
          <w:tcPr>
            <w:tcW w:w="851" w:type="dxa"/>
            <w:vMerge w:val="restart"/>
            <w:tcBorders>
              <w:top w:val="single" w:color="auto" w:sz="4" w:space="0"/>
              <w:left w:val="single" w:color="auto" w:sz="4" w:space="0"/>
              <w:right w:val="single" w:color="auto" w:sz="4" w:space="0"/>
            </w:tcBorders>
            <w:vAlign w:val="center"/>
          </w:tcPr>
          <w:p>
            <w:pPr>
              <w:pStyle w:val="227"/>
              <w:jc w:val="center"/>
              <w:rPr>
                <w:rFonts w:ascii="宋体" w:hAnsi="宋体"/>
              </w:rPr>
            </w:pPr>
            <w:r>
              <w:rPr>
                <w:rFonts w:hint="eastAsia" w:ascii="宋体" w:hAnsi="宋体"/>
              </w:rPr>
              <w:t>启闭力</w:t>
            </w:r>
          </w:p>
        </w:tc>
        <w:tc>
          <w:tcPr>
            <w:tcW w:w="241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trike/>
              </w:rPr>
            </w:pPr>
            <w:r>
              <w:rPr>
                <w:rFonts w:hint="eastAsia" w:ascii="宋体" w:hAnsi="宋体"/>
              </w:rPr>
              <w:t>活动扇操作力</w:t>
            </w:r>
          </w:p>
        </w:tc>
        <w:tc>
          <w:tcPr>
            <w:tcW w:w="76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5" w:hRule="atLeast"/>
        </w:trPr>
        <w:tc>
          <w:tcPr>
            <w:tcW w:w="851" w:type="dxa"/>
            <w:vMerge w:val="continue"/>
            <w:tcBorders>
              <w:left w:val="single" w:color="auto" w:sz="4" w:space="0"/>
              <w:bottom w:val="single" w:color="auto" w:sz="4" w:space="0"/>
              <w:right w:val="single" w:color="auto" w:sz="4" w:space="0"/>
            </w:tcBorders>
            <w:vAlign w:val="center"/>
          </w:tcPr>
          <w:p>
            <w:pPr>
              <w:pStyle w:val="227"/>
              <w:jc w:val="center"/>
              <w:rPr>
                <w:rFonts w:ascii="宋体" w:hAnsi="宋体"/>
              </w:rPr>
            </w:pPr>
          </w:p>
        </w:tc>
        <w:tc>
          <w:tcPr>
            <w:tcW w:w="241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trike/>
              </w:rPr>
            </w:pPr>
            <w:r>
              <w:rPr>
                <w:rFonts w:hint="eastAsia" w:ascii="宋体" w:hAnsi="宋体"/>
              </w:rPr>
              <w:t>锁闭装置操作力</w:t>
            </w:r>
          </w:p>
        </w:tc>
        <w:tc>
          <w:tcPr>
            <w:tcW w:w="76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3261" w:type="dxa"/>
            <w:gridSpan w:val="2"/>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抗大力关闭性能</w:t>
            </w:r>
          </w:p>
        </w:tc>
        <w:tc>
          <w:tcPr>
            <w:tcW w:w="76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b/>
              </w:rPr>
            </w:pPr>
            <w:r>
              <w:rPr>
                <w:rFonts w:hint="eastAsia" w:ascii="宋体" w:hAnsi="宋体"/>
                <w:b/>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b/>
              </w:rPr>
            </w:pPr>
            <w:r>
              <w:rPr>
                <w:rFonts w:hint="eastAsia" w:ascii="宋体" w:hAnsi="宋体"/>
                <w:b/>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b/>
              </w:rPr>
            </w:pPr>
            <w:r>
              <w:rPr>
                <w:rFonts w:hint="eastAsia" w:ascii="宋体" w:hAnsi="宋体"/>
                <w:b/>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trPr>
        <w:tc>
          <w:tcPr>
            <w:tcW w:w="3261" w:type="dxa"/>
            <w:gridSpan w:val="2"/>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抗扭曲变形性能</w:t>
            </w:r>
          </w:p>
        </w:tc>
        <w:tc>
          <w:tcPr>
            <w:tcW w:w="76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b/>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b/>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3261" w:type="dxa"/>
            <w:gridSpan w:val="2"/>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抗对角线变形性能</w:t>
            </w:r>
          </w:p>
        </w:tc>
        <w:tc>
          <w:tcPr>
            <w:tcW w:w="76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3261" w:type="dxa"/>
            <w:gridSpan w:val="2"/>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耐垂直荷载性能</w:t>
            </w:r>
          </w:p>
        </w:tc>
        <w:tc>
          <w:tcPr>
            <w:tcW w:w="76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b/>
              </w:rPr>
            </w:pPr>
            <w:r>
              <w:rPr>
                <w:rFonts w:hint="eastAsia" w:ascii="宋体" w:hAnsi="宋体"/>
                <w:b/>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b/>
              </w:rPr>
            </w:pPr>
            <w:r>
              <w:rPr>
                <w:rFonts w:hint="eastAsia" w:ascii="宋体" w:hAnsi="宋体"/>
                <w:b/>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3261" w:type="dxa"/>
            <w:gridSpan w:val="2"/>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耐撞击性能</w:t>
            </w:r>
          </w:p>
        </w:tc>
        <w:tc>
          <w:tcPr>
            <w:tcW w:w="76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3261" w:type="dxa"/>
            <w:gridSpan w:val="2"/>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抗静扭曲性能</w:t>
            </w:r>
          </w:p>
        </w:tc>
        <w:tc>
          <w:tcPr>
            <w:tcW w:w="76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b/>
              </w:rPr>
            </w:pPr>
            <w:r>
              <w:rPr>
                <w:rFonts w:hint="eastAsia" w:ascii="宋体" w:hAnsi="宋体"/>
                <w:b/>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b/>
              </w:rPr>
            </w:pPr>
            <w:r>
              <w:rPr>
                <w:rFonts w:hint="eastAsia" w:ascii="宋体" w:hAnsi="宋体"/>
                <w:b/>
              </w:rPr>
              <w:t>—</w:t>
            </w:r>
          </w:p>
        </w:tc>
        <w:tc>
          <w:tcPr>
            <w:tcW w:w="76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9356" w:type="dxa"/>
            <w:gridSpan w:val="10"/>
            <w:tcBorders>
              <w:top w:val="single" w:color="auto" w:sz="4" w:space="0"/>
              <w:left w:val="single" w:color="auto" w:sz="4" w:space="0"/>
              <w:bottom w:val="single" w:color="auto" w:sz="4" w:space="0"/>
              <w:right w:val="single" w:color="auto" w:sz="4" w:space="0"/>
            </w:tcBorders>
            <w:vAlign w:val="center"/>
          </w:tcPr>
          <w:p>
            <w:pPr>
              <w:pStyle w:val="227"/>
              <w:rPr>
                <w:rFonts w:ascii="宋体" w:hAnsi="宋体"/>
              </w:rPr>
            </w:pPr>
            <w:r>
              <w:rPr>
                <w:rFonts w:hint="eastAsia" w:ascii="黑体" w:hAnsi="黑体" w:eastAsia="黑体"/>
              </w:rPr>
              <w:t>注</w:t>
            </w:r>
            <w:r>
              <w:rPr>
                <w:rFonts w:ascii="黑体" w:hAnsi="黑体" w:eastAsia="黑体"/>
              </w:rPr>
              <w:t>：</w:t>
            </w:r>
            <w:r>
              <w:rPr>
                <w:rFonts w:hint="eastAsia" w:ascii="宋体" w:hAnsi="宋体"/>
              </w:rPr>
              <w:t>表中符号“√”表示有要求的项目，符号“-”表示无要求的项目。</w:t>
            </w:r>
          </w:p>
        </w:tc>
      </w:tr>
    </w:tbl>
    <w:p>
      <w:pPr>
        <w:pStyle w:val="211"/>
        <w:spacing w:before="156" w:beforeLines="50" w:after="156" w:afterLines="50"/>
        <w:ind w:firstLine="420"/>
        <w:jc w:val="center"/>
        <w:rPr>
          <w:rFonts w:ascii="宋体" w:hAnsi="宋体"/>
        </w:rPr>
      </w:pPr>
      <w:r>
        <w:rPr>
          <w:rFonts w:hint="eastAsia" w:ascii="黑体" w:hAnsi="黑体" w:eastAsia="黑体" w:cs="黑体"/>
          <w:szCs w:val="21"/>
        </w:rPr>
        <w:t>表9 窗的力学性能</w:t>
      </w:r>
    </w:p>
    <w:tbl>
      <w:tblPr>
        <w:tblStyle w:val="31"/>
        <w:tblW w:w="93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2551"/>
        <w:gridCol w:w="992"/>
        <w:gridCol w:w="851"/>
        <w:gridCol w:w="850"/>
        <w:gridCol w:w="851"/>
        <w:gridCol w:w="850"/>
        <w:gridCol w:w="851"/>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3260" w:type="dxa"/>
            <w:gridSpan w:val="2"/>
            <w:tcBorders>
              <w:top w:val="single" w:color="auto" w:sz="4" w:space="0"/>
              <w:left w:val="single" w:color="auto" w:sz="4" w:space="0"/>
              <w:bottom w:val="single" w:color="auto" w:sz="4" w:space="0"/>
              <w:right w:val="single" w:color="auto" w:sz="4" w:space="0"/>
            </w:tcBorders>
            <w:vAlign w:val="center"/>
          </w:tcPr>
          <w:p>
            <w:pPr>
              <w:pStyle w:val="227"/>
              <w:spacing w:before="156" w:after="156"/>
              <w:jc w:val="center"/>
              <w:rPr>
                <w:rFonts w:ascii="宋体" w:hAnsi="宋体"/>
                <w:szCs w:val="18"/>
              </w:rPr>
            </w:pPr>
            <w:r>
              <w:rPr>
                <w:rFonts w:hint="eastAsia" w:ascii="宋体" w:hAnsi="宋体"/>
                <w:szCs w:val="18"/>
              </w:rPr>
              <w:t>项目</w:t>
            </w:r>
          </w:p>
        </w:tc>
        <w:tc>
          <w:tcPr>
            <w:tcW w:w="99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ascii="宋体" w:hAnsi="宋体"/>
                <w:szCs w:val="18"/>
              </w:rPr>
              <w:t>内平开</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外平开</w:t>
            </w:r>
          </w:p>
        </w:tc>
        <w:tc>
          <w:tcPr>
            <w:tcW w:w="85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内平开</w:t>
            </w:r>
          </w:p>
          <w:p>
            <w:pPr>
              <w:pStyle w:val="227"/>
              <w:widowControl w:val="0"/>
              <w:adjustRightInd w:val="0"/>
              <w:spacing w:line="400" w:lineRule="exact"/>
              <w:jc w:val="center"/>
              <w:rPr>
                <w:rFonts w:ascii="宋体" w:hAnsi="宋体"/>
                <w:szCs w:val="18"/>
              </w:rPr>
            </w:pPr>
            <w:r>
              <w:rPr>
                <w:rFonts w:hint="eastAsia" w:ascii="宋体" w:hAnsi="宋体"/>
                <w:szCs w:val="18"/>
              </w:rPr>
              <w:t>下悬</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上悬</w:t>
            </w:r>
          </w:p>
        </w:tc>
        <w:tc>
          <w:tcPr>
            <w:tcW w:w="85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下悬</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推拉</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上下</w:t>
            </w:r>
          </w:p>
          <w:p>
            <w:pPr>
              <w:pStyle w:val="227"/>
              <w:widowControl w:val="0"/>
              <w:adjustRightInd w:val="0"/>
              <w:spacing w:line="400" w:lineRule="exact"/>
              <w:jc w:val="center"/>
              <w:rPr>
                <w:rFonts w:ascii="宋体" w:hAnsi="宋体"/>
                <w:szCs w:val="18"/>
              </w:rPr>
            </w:pPr>
            <w:r>
              <w:rPr>
                <w:rFonts w:hint="eastAsia" w:ascii="宋体" w:hAnsi="宋体"/>
                <w:szCs w:val="18"/>
              </w:rPr>
              <w:t>推拉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709" w:type="dxa"/>
            <w:vMerge w:val="restart"/>
            <w:tcBorders>
              <w:top w:val="single" w:color="auto" w:sz="4" w:space="0"/>
              <w:left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启闭力</w:t>
            </w:r>
          </w:p>
        </w:tc>
        <w:tc>
          <w:tcPr>
            <w:tcW w:w="25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活动扇操作力</w:t>
            </w:r>
          </w:p>
        </w:tc>
        <w:tc>
          <w:tcPr>
            <w:tcW w:w="99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709" w:type="dxa"/>
            <w:vMerge w:val="continue"/>
            <w:tcBorders>
              <w:left w:val="single" w:color="auto" w:sz="4" w:space="0"/>
              <w:bottom w:val="single" w:color="auto" w:sz="4" w:space="0"/>
              <w:right w:val="single" w:color="auto" w:sz="4" w:space="0"/>
            </w:tcBorders>
            <w:vAlign w:val="center"/>
          </w:tcPr>
          <w:p>
            <w:pPr>
              <w:pStyle w:val="227"/>
              <w:jc w:val="center"/>
              <w:rPr>
                <w:rFonts w:ascii="宋体" w:hAnsi="宋体"/>
                <w:szCs w:val="18"/>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锁闭装置操作力</w:t>
            </w:r>
          </w:p>
        </w:tc>
        <w:tc>
          <w:tcPr>
            <w:tcW w:w="99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3260" w:type="dxa"/>
            <w:gridSpan w:val="2"/>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抗大力关闭性能</w:t>
            </w:r>
          </w:p>
        </w:tc>
        <w:tc>
          <w:tcPr>
            <w:tcW w:w="99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3260" w:type="dxa"/>
            <w:gridSpan w:val="2"/>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开启限位</w:t>
            </w:r>
          </w:p>
        </w:tc>
        <w:tc>
          <w:tcPr>
            <w:tcW w:w="99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0" w:hRule="atLeast"/>
          <w:jc w:val="center"/>
        </w:trPr>
        <w:tc>
          <w:tcPr>
            <w:tcW w:w="3260" w:type="dxa"/>
            <w:gridSpan w:val="2"/>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vertAlign w:val="superscript"/>
              </w:rPr>
            </w:pPr>
            <w:r>
              <w:rPr>
                <w:rFonts w:hint="eastAsia" w:ascii="宋体" w:hAnsi="宋体"/>
                <w:szCs w:val="18"/>
              </w:rPr>
              <w:t>撑挡试验</w:t>
            </w:r>
          </w:p>
        </w:tc>
        <w:tc>
          <w:tcPr>
            <w:tcW w:w="99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vertAlign w:val="superscript"/>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3260" w:type="dxa"/>
            <w:gridSpan w:val="2"/>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抗扭曲变形性能</w:t>
            </w:r>
          </w:p>
        </w:tc>
        <w:tc>
          <w:tcPr>
            <w:tcW w:w="99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3260" w:type="dxa"/>
            <w:gridSpan w:val="2"/>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抗对角线变形性能</w:t>
            </w:r>
          </w:p>
        </w:tc>
        <w:tc>
          <w:tcPr>
            <w:tcW w:w="99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3260" w:type="dxa"/>
            <w:gridSpan w:val="2"/>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rPr>
              <w:t>耐垂直荷载性能</w:t>
            </w:r>
          </w:p>
        </w:tc>
        <w:tc>
          <w:tcPr>
            <w:tcW w:w="992"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9356" w:type="dxa"/>
            <w:gridSpan w:val="9"/>
            <w:tcBorders>
              <w:top w:val="single" w:color="auto" w:sz="4" w:space="0"/>
              <w:left w:val="single" w:color="auto" w:sz="4" w:space="0"/>
              <w:bottom w:val="single" w:color="auto" w:sz="4" w:space="0"/>
              <w:right w:val="single" w:color="auto" w:sz="4" w:space="0"/>
            </w:tcBorders>
            <w:vAlign w:val="center"/>
          </w:tcPr>
          <w:p>
            <w:pPr>
              <w:pStyle w:val="227"/>
              <w:rPr>
                <w:rFonts w:ascii="宋体" w:hAnsi="宋体"/>
                <w:szCs w:val="18"/>
              </w:rPr>
            </w:pPr>
            <w:r>
              <w:rPr>
                <w:rFonts w:hint="eastAsia" w:ascii="黑体" w:hAnsi="黑体" w:eastAsia="黑体"/>
              </w:rPr>
              <w:t>注</w:t>
            </w:r>
            <w:r>
              <w:rPr>
                <w:rFonts w:ascii="黑体" w:hAnsi="黑体" w:eastAsia="黑体"/>
              </w:rPr>
              <w:t>：</w:t>
            </w:r>
            <w:r>
              <w:rPr>
                <w:rFonts w:hint="eastAsia" w:ascii="宋体" w:hAnsi="宋体"/>
              </w:rPr>
              <w:t>表中符号“√”表示有要求的项目，符号“-”表示无要求的项目。</w:t>
            </w:r>
          </w:p>
        </w:tc>
      </w:tr>
    </w:tbl>
    <w:p>
      <w:pPr>
        <w:pStyle w:val="150"/>
        <w:spacing w:before="156" w:beforeLines="50" w:after="156" w:afterLines="50"/>
        <w:ind w:left="0"/>
        <w:outlineLvl w:val="2"/>
        <w:rPr>
          <w:rFonts w:ascii="黑体" w:hAnsi="黑体" w:eastAsia="黑体" w:cs="黑体"/>
        </w:rPr>
      </w:pPr>
      <w:r>
        <w:rPr>
          <w:rFonts w:hint="eastAsia" w:ascii="黑体" w:hAnsi="黑体" w:eastAsia="黑体" w:cs="黑体"/>
        </w:rPr>
        <w:t>反复启闭耐久性</w:t>
      </w:r>
    </w:p>
    <w:p>
      <w:pPr>
        <w:pStyle w:val="150"/>
        <w:numPr>
          <w:ilvl w:val="3"/>
          <w:numId w:val="0"/>
        </w:numPr>
        <w:ind w:firstLine="420" w:firstLineChars="200"/>
        <w:rPr>
          <w:rFonts w:hAnsi="宋体"/>
        </w:rPr>
      </w:pPr>
      <w:r>
        <w:rPr>
          <w:rFonts w:hint="eastAsia" w:hAnsi="宋体"/>
        </w:rPr>
        <w:t>门的反复启闭次数不应少于100000次，窗的反复启闭次数不应少于15000次。</w:t>
      </w:r>
      <w:bookmarkStart w:id="67" w:name="_Hlk142761764"/>
      <w:r>
        <w:rPr>
          <w:rFonts w:hint="eastAsia" w:hAnsi="宋体"/>
        </w:rPr>
        <w:t>试验后，试件不损坏，门窗仍保持使用功能。</w:t>
      </w:r>
    </w:p>
    <w:bookmarkEnd w:id="67"/>
    <w:p>
      <w:pPr>
        <w:pStyle w:val="150"/>
        <w:spacing w:before="156" w:beforeLines="50" w:after="156" w:afterLines="50"/>
        <w:ind w:left="0"/>
        <w:outlineLvl w:val="2"/>
        <w:rPr>
          <w:rFonts w:ascii="黑体" w:hAnsi="黑体" w:eastAsia="黑体" w:cs="黑体"/>
        </w:rPr>
      </w:pPr>
      <w:bookmarkStart w:id="68" w:name="_Hlk138166125"/>
      <w:r>
        <w:rPr>
          <w:rFonts w:hint="eastAsia" w:ascii="黑体" w:hAnsi="黑体" w:eastAsia="黑体" w:cs="黑体"/>
        </w:rPr>
        <w:t>气密性能</w:t>
      </w:r>
    </w:p>
    <w:bookmarkEnd w:id="68"/>
    <w:p>
      <w:pPr>
        <w:pStyle w:val="84"/>
        <w:spacing w:before="156" w:after="156"/>
      </w:pPr>
      <w:r>
        <w:rPr>
          <w:rFonts w:hint="eastAsia" w:ascii="宋体" w:eastAsia="宋体"/>
        </w:rPr>
        <w:t>分级指标采用在标准状态下，压力差为10Pa时的单位开启缝长空气渗透量q1和单位面积空气渗透量q2作为分级指标</w:t>
      </w:r>
      <w:r>
        <w:rPr>
          <w:rFonts w:hint="eastAsia" w:ascii="宋体"/>
        </w:rPr>
        <w:t>。</w:t>
      </w:r>
    </w:p>
    <w:p>
      <w:pPr>
        <w:pStyle w:val="84"/>
        <w:spacing w:before="156" w:after="156"/>
        <w:rPr>
          <w:rFonts w:ascii="宋体" w:eastAsia="宋体"/>
        </w:rPr>
      </w:pPr>
      <w:r>
        <w:rPr>
          <w:rFonts w:hint="eastAsia" w:ascii="宋体" w:eastAsia="宋体"/>
        </w:rPr>
        <w:t>分级指标绝对值q1和q2的分级应符合表10的规定。</w:t>
      </w:r>
    </w:p>
    <w:p>
      <w:pPr>
        <w:pStyle w:val="225"/>
        <w:numPr>
          <w:ilvl w:val="6"/>
          <w:numId w:val="0"/>
        </w:numPr>
        <w:spacing w:before="156" w:beforeLines="50"/>
        <w:rPr>
          <w:rFonts w:ascii="宋体" w:hAnsi="宋体" w:eastAsia="宋体"/>
        </w:rPr>
      </w:pPr>
      <w:r>
        <w:rPr>
          <w:rFonts w:hint="eastAsia" w:ascii="黑体" w:hAnsi="黑体" w:cs="黑体"/>
          <w:szCs w:val="21"/>
        </w:rPr>
        <w:t>表10 气密性能分级</w:t>
      </w:r>
    </w:p>
    <w:tbl>
      <w:tblPr>
        <w:tblStyle w:val="31"/>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1936"/>
        <w:gridCol w:w="1796"/>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828" w:type="dxa"/>
            <w:vAlign w:val="center"/>
          </w:tcPr>
          <w:p>
            <w:pPr>
              <w:pStyle w:val="227"/>
              <w:jc w:val="center"/>
              <w:rPr>
                <w:rFonts w:ascii="宋体" w:hAnsi="宋体"/>
              </w:rPr>
            </w:pPr>
            <w:r>
              <w:rPr>
                <w:rFonts w:hint="eastAsia" w:ascii="宋体" w:hAnsi="宋体"/>
              </w:rPr>
              <w:t>分级</w:t>
            </w:r>
          </w:p>
        </w:tc>
        <w:tc>
          <w:tcPr>
            <w:tcW w:w="1936" w:type="dxa"/>
            <w:vAlign w:val="center"/>
          </w:tcPr>
          <w:p>
            <w:pPr>
              <w:pStyle w:val="227"/>
              <w:jc w:val="center"/>
              <w:rPr>
                <w:rFonts w:ascii="宋体" w:hAnsi="宋体"/>
              </w:rPr>
            </w:pPr>
            <w:r>
              <w:rPr>
                <w:rFonts w:hint="eastAsia" w:ascii="宋体" w:hAnsi="宋体"/>
              </w:rPr>
              <w:t>6</w:t>
            </w:r>
          </w:p>
        </w:tc>
        <w:tc>
          <w:tcPr>
            <w:tcW w:w="1796" w:type="dxa"/>
            <w:vAlign w:val="center"/>
          </w:tcPr>
          <w:p>
            <w:pPr>
              <w:pStyle w:val="227"/>
              <w:jc w:val="center"/>
              <w:rPr>
                <w:rFonts w:ascii="宋体" w:hAnsi="宋体"/>
              </w:rPr>
            </w:pPr>
            <w:r>
              <w:rPr>
                <w:rFonts w:hint="eastAsia" w:ascii="宋体" w:hAnsi="宋体"/>
              </w:rPr>
              <w:t>7</w:t>
            </w:r>
          </w:p>
        </w:tc>
        <w:tc>
          <w:tcPr>
            <w:tcW w:w="1683" w:type="dxa"/>
            <w:vAlign w:val="center"/>
          </w:tcPr>
          <w:p>
            <w:pPr>
              <w:pStyle w:val="227"/>
              <w:jc w:val="center"/>
              <w:rPr>
                <w:rFonts w:ascii="宋体" w:hAnsi="宋体"/>
              </w:rPr>
            </w:pPr>
            <w:r>
              <w:rPr>
                <w:rFonts w:hint="eastAsia" w:ascii="宋体" w:hAnsi="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pStyle w:val="227"/>
              <w:jc w:val="center"/>
              <w:rPr>
                <w:rFonts w:ascii="宋体" w:hAnsi="宋体"/>
              </w:rPr>
            </w:pPr>
            <w:r>
              <w:rPr>
                <w:rFonts w:hint="eastAsia" w:ascii="宋体" w:hAnsi="宋体"/>
              </w:rPr>
              <w:t>单位缝长分级指标值</w:t>
            </w:r>
            <w:r>
              <w:rPr>
                <w:rFonts w:hint="eastAsia" w:ascii="宋体" w:hAnsi="宋体"/>
                <w:i/>
              </w:rPr>
              <w:t>q</w:t>
            </w:r>
            <w:r>
              <w:rPr>
                <w:rFonts w:hint="eastAsia" w:ascii="宋体" w:hAnsi="宋体"/>
                <w:vertAlign w:val="subscript"/>
              </w:rPr>
              <w:t xml:space="preserve">1 </w:t>
            </w:r>
            <w:r>
              <w:rPr>
                <w:rFonts w:hint="eastAsia" w:ascii="宋体" w:hAnsi="宋体"/>
              </w:rPr>
              <w:t>/[m</w:t>
            </w:r>
            <w:r>
              <w:rPr>
                <w:rFonts w:hint="eastAsia" w:ascii="宋体" w:hAnsi="宋体"/>
                <w:vertAlign w:val="superscript"/>
              </w:rPr>
              <w:t>3</w:t>
            </w:r>
            <w:r>
              <w:rPr>
                <w:rFonts w:hint="eastAsia" w:ascii="宋体" w:hAnsi="宋体"/>
              </w:rPr>
              <w:t>/(m•h)]</w:t>
            </w:r>
          </w:p>
        </w:tc>
        <w:tc>
          <w:tcPr>
            <w:tcW w:w="1936" w:type="dxa"/>
            <w:vAlign w:val="center"/>
          </w:tcPr>
          <w:p>
            <w:pPr>
              <w:pStyle w:val="227"/>
              <w:jc w:val="center"/>
              <w:rPr>
                <w:rFonts w:ascii="宋体" w:hAnsi="宋体"/>
              </w:rPr>
            </w:pPr>
            <w:r>
              <w:rPr>
                <w:rFonts w:hint="eastAsia" w:ascii="宋体" w:hAnsi="宋体"/>
              </w:rPr>
              <w:t>1.5≥</w:t>
            </w:r>
            <w:r>
              <w:rPr>
                <w:rFonts w:hint="eastAsia" w:ascii="宋体" w:hAnsi="宋体"/>
                <w:i/>
              </w:rPr>
              <w:t>q</w:t>
            </w:r>
            <w:r>
              <w:rPr>
                <w:rFonts w:hint="eastAsia" w:ascii="宋体" w:hAnsi="宋体"/>
                <w:vertAlign w:val="subscript"/>
              </w:rPr>
              <w:t xml:space="preserve">1 </w:t>
            </w:r>
            <w:r>
              <w:rPr>
                <w:rFonts w:hint="eastAsia" w:ascii="宋体" w:hAnsi="宋体"/>
              </w:rPr>
              <w:t>＞1.0</w:t>
            </w:r>
          </w:p>
        </w:tc>
        <w:tc>
          <w:tcPr>
            <w:tcW w:w="1796" w:type="dxa"/>
            <w:vAlign w:val="center"/>
          </w:tcPr>
          <w:p>
            <w:pPr>
              <w:pStyle w:val="227"/>
              <w:jc w:val="center"/>
              <w:rPr>
                <w:rFonts w:ascii="宋体" w:hAnsi="宋体"/>
              </w:rPr>
            </w:pPr>
            <w:r>
              <w:rPr>
                <w:rFonts w:hint="eastAsia" w:ascii="宋体" w:hAnsi="宋体"/>
              </w:rPr>
              <w:t>1.0≥</w:t>
            </w:r>
            <w:r>
              <w:rPr>
                <w:rFonts w:hint="eastAsia" w:ascii="宋体" w:hAnsi="宋体"/>
                <w:i/>
              </w:rPr>
              <w:t>q</w:t>
            </w:r>
            <w:r>
              <w:rPr>
                <w:rFonts w:hint="eastAsia" w:ascii="宋体" w:hAnsi="宋体"/>
                <w:vertAlign w:val="subscript"/>
              </w:rPr>
              <w:t xml:space="preserve">1 </w:t>
            </w:r>
            <w:r>
              <w:rPr>
                <w:rFonts w:hint="eastAsia" w:ascii="宋体" w:hAnsi="宋体"/>
              </w:rPr>
              <w:t>＞0.5</w:t>
            </w:r>
          </w:p>
        </w:tc>
        <w:tc>
          <w:tcPr>
            <w:tcW w:w="1683" w:type="dxa"/>
            <w:vAlign w:val="center"/>
          </w:tcPr>
          <w:p>
            <w:pPr>
              <w:pStyle w:val="227"/>
              <w:jc w:val="center"/>
              <w:rPr>
                <w:rFonts w:ascii="宋体" w:hAnsi="宋体"/>
              </w:rPr>
            </w:pPr>
            <w:r>
              <w:rPr>
                <w:rFonts w:hint="eastAsia" w:ascii="宋体" w:hAnsi="宋体"/>
                <w:i/>
              </w:rPr>
              <w:t>q</w:t>
            </w:r>
            <w:r>
              <w:rPr>
                <w:rFonts w:hint="eastAsia" w:ascii="宋体" w:hAnsi="宋体"/>
                <w:vertAlign w:val="subscript"/>
              </w:rPr>
              <w:t>1</w:t>
            </w:r>
            <w:r>
              <w:rPr>
                <w:rFonts w:hint="eastAsia" w:ascii="宋体" w:hAnsi="宋体"/>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8" w:type="dxa"/>
          </w:tcPr>
          <w:p>
            <w:pPr>
              <w:pStyle w:val="227"/>
              <w:jc w:val="center"/>
              <w:rPr>
                <w:rFonts w:ascii="宋体" w:hAnsi="宋体"/>
                <w:vertAlign w:val="subscript"/>
              </w:rPr>
            </w:pPr>
            <w:r>
              <w:rPr>
                <w:rFonts w:hint="eastAsia" w:ascii="宋体" w:hAnsi="宋体"/>
              </w:rPr>
              <w:t>单位面积分级指标值</w:t>
            </w:r>
            <w:r>
              <w:rPr>
                <w:rFonts w:hint="eastAsia" w:ascii="宋体" w:hAnsi="宋体"/>
                <w:i/>
              </w:rPr>
              <w:t>q</w:t>
            </w:r>
            <w:r>
              <w:rPr>
                <w:rFonts w:hint="eastAsia" w:ascii="宋体" w:hAnsi="宋体"/>
                <w:vertAlign w:val="subscript"/>
              </w:rPr>
              <w:t xml:space="preserve">2 </w:t>
            </w:r>
            <w:r>
              <w:rPr>
                <w:rFonts w:hint="eastAsia" w:ascii="宋体" w:hAnsi="宋体"/>
              </w:rPr>
              <w:t>/[m</w:t>
            </w:r>
            <w:r>
              <w:rPr>
                <w:rFonts w:hint="eastAsia" w:ascii="宋体" w:hAnsi="宋体"/>
                <w:vertAlign w:val="superscript"/>
              </w:rPr>
              <w:t>3</w:t>
            </w:r>
            <w:r>
              <w:rPr>
                <w:rFonts w:hint="eastAsia" w:ascii="宋体" w:hAnsi="宋体"/>
              </w:rPr>
              <w:t>/(m</w:t>
            </w:r>
            <w:r>
              <w:rPr>
                <w:rFonts w:hint="eastAsia" w:ascii="宋体" w:hAnsi="宋体"/>
                <w:vertAlign w:val="superscript"/>
              </w:rPr>
              <w:t>2</w:t>
            </w:r>
            <w:r>
              <w:rPr>
                <w:rFonts w:hint="eastAsia" w:ascii="宋体" w:hAnsi="宋体"/>
              </w:rPr>
              <w:t>•h)]</w:t>
            </w:r>
          </w:p>
        </w:tc>
        <w:tc>
          <w:tcPr>
            <w:tcW w:w="1936" w:type="dxa"/>
            <w:vAlign w:val="center"/>
          </w:tcPr>
          <w:p>
            <w:pPr>
              <w:pStyle w:val="227"/>
              <w:jc w:val="center"/>
              <w:rPr>
                <w:rFonts w:ascii="宋体" w:hAnsi="宋体"/>
              </w:rPr>
            </w:pPr>
            <w:r>
              <w:rPr>
                <w:rFonts w:hint="eastAsia" w:ascii="宋体" w:hAnsi="宋体"/>
              </w:rPr>
              <w:t>4.5≥</w:t>
            </w:r>
            <w:r>
              <w:rPr>
                <w:rFonts w:hint="eastAsia" w:ascii="宋体" w:hAnsi="宋体"/>
                <w:i/>
              </w:rPr>
              <w:t>q</w:t>
            </w:r>
            <w:r>
              <w:rPr>
                <w:rFonts w:hint="eastAsia" w:ascii="宋体" w:hAnsi="宋体"/>
                <w:vertAlign w:val="subscript"/>
              </w:rPr>
              <w:t>2</w:t>
            </w:r>
            <w:r>
              <w:rPr>
                <w:rFonts w:hint="eastAsia" w:ascii="宋体" w:hAnsi="宋体"/>
              </w:rPr>
              <w:t>＞3.0</w:t>
            </w:r>
          </w:p>
        </w:tc>
        <w:tc>
          <w:tcPr>
            <w:tcW w:w="1796" w:type="dxa"/>
            <w:vAlign w:val="center"/>
          </w:tcPr>
          <w:p>
            <w:pPr>
              <w:pStyle w:val="227"/>
              <w:jc w:val="center"/>
              <w:rPr>
                <w:rFonts w:ascii="宋体" w:hAnsi="宋体"/>
              </w:rPr>
            </w:pPr>
            <w:r>
              <w:rPr>
                <w:rFonts w:hint="eastAsia" w:ascii="宋体" w:hAnsi="宋体"/>
              </w:rPr>
              <w:t>3.0≥</w:t>
            </w:r>
            <w:r>
              <w:rPr>
                <w:rFonts w:hint="eastAsia" w:ascii="宋体" w:hAnsi="宋体"/>
                <w:i/>
              </w:rPr>
              <w:t>q</w:t>
            </w:r>
            <w:r>
              <w:rPr>
                <w:rFonts w:hint="eastAsia" w:ascii="宋体" w:hAnsi="宋体"/>
                <w:vertAlign w:val="subscript"/>
              </w:rPr>
              <w:t>2</w:t>
            </w:r>
            <w:r>
              <w:rPr>
                <w:rFonts w:hint="eastAsia" w:ascii="宋体" w:hAnsi="宋体"/>
              </w:rPr>
              <w:t>＞1.5</w:t>
            </w:r>
          </w:p>
        </w:tc>
        <w:tc>
          <w:tcPr>
            <w:tcW w:w="1683" w:type="dxa"/>
            <w:vAlign w:val="center"/>
          </w:tcPr>
          <w:p>
            <w:pPr>
              <w:pStyle w:val="227"/>
              <w:jc w:val="center"/>
              <w:rPr>
                <w:rFonts w:ascii="宋体" w:hAnsi="宋体"/>
              </w:rPr>
            </w:pPr>
            <w:r>
              <w:rPr>
                <w:rFonts w:hint="eastAsia" w:ascii="宋体" w:hAnsi="宋体"/>
                <w:i/>
              </w:rPr>
              <w:t>q</w:t>
            </w:r>
            <w:r>
              <w:rPr>
                <w:rFonts w:hint="eastAsia" w:ascii="宋体" w:hAnsi="宋体"/>
                <w:vertAlign w:val="subscript"/>
              </w:rPr>
              <w:t xml:space="preserve">2 </w:t>
            </w:r>
            <w:r>
              <w:rPr>
                <w:rFonts w:hint="eastAsia" w:ascii="宋体" w:hAnsi="宋体"/>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3" w:type="dxa"/>
            <w:gridSpan w:val="4"/>
          </w:tcPr>
          <w:p>
            <w:pPr>
              <w:pStyle w:val="227"/>
              <w:rPr>
                <w:rFonts w:ascii="宋体" w:hAnsi="宋体"/>
                <w:i/>
              </w:rPr>
            </w:pPr>
            <w:r>
              <w:rPr>
                <w:rFonts w:hint="eastAsia" w:ascii="黑体" w:hAnsi="黑体" w:eastAsia="黑体" w:cs="黑体"/>
              </w:rPr>
              <w:t>注：</w:t>
            </w:r>
            <w:r>
              <w:rPr>
                <w:rFonts w:hint="eastAsia" w:ascii="宋体" w:hAnsi="宋体"/>
              </w:rPr>
              <w:t>以上分级与GB/T 31433 规定的一致</w:t>
            </w:r>
          </w:p>
        </w:tc>
      </w:tr>
    </w:tbl>
    <w:p>
      <w:pPr>
        <w:pStyle w:val="150"/>
        <w:spacing w:before="156" w:beforeLines="50" w:after="156" w:afterLines="50"/>
        <w:ind w:left="0"/>
        <w:outlineLvl w:val="2"/>
        <w:rPr>
          <w:rFonts w:ascii="黑体" w:hAnsi="黑体" w:eastAsia="黑体" w:cs="黑体"/>
        </w:rPr>
      </w:pPr>
      <w:r>
        <w:rPr>
          <w:rFonts w:hint="eastAsia" w:ascii="黑体" w:hAnsi="黑体" w:eastAsia="黑体" w:cs="黑体"/>
        </w:rPr>
        <w:t>水密性能</w:t>
      </w:r>
    </w:p>
    <w:p>
      <w:pPr>
        <w:pStyle w:val="84"/>
        <w:spacing w:before="156" w:after="156"/>
        <w:rPr>
          <w:rFonts w:ascii="宋体" w:eastAsia="宋体"/>
        </w:rPr>
      </w:pPr>
      <w:r>
        <w:rPr>
          <w:rFonts w:hint="eastAsia" w:ascii="宋体" w:eastAsia="宋体"/>
        </w:rPr>
        <w:t>分级指标采用严重渗漏压力差值的前一级压力差值△p作为分级指标。</w:t>
      </w:r>
    </w:p>
    <w:p>
      <w:pPr>
        <w:pStyle w:val="84"/>
        <w:spacing w:before="156" w:after="156"/>
        <w:rPr>
          <w:rFonts w:ascii="宋体" w:eastAsia="宋体"/>
        </w:rPr>
      </w:pPr>
      <w:r>
        <w:rPr>
          <w:rFonts w:hint="eastAsia" w:ascii="宋体" w:eastAsia="宋体"/>
        </w:rPr>
        <w:t>分级指标值△p的分级应符合表11的规定。</w:t>
      </w:r>
    </w:p>
    <w:p>
      <w:pPr>
        <w:pStyle w:val="225"/>
        <w:numPr>
          <w:ilvl w:val="6"/>
          <w:numId w:val="0"/>
        </w:numPr>
        <w:spacing w:before="156" w:beforeLines="50" w:after="156" w:afterLines="50"/>
        <w:jc w:val="right"/>
        <w:rPr>
          <w:rFonts w:ascii="宋体" w:hAnsi="宋体" w:eastAsia="宋体"/>
        </w:rPr>
      </w:pPr>
      <w:r>
        <w:rPr>
          <w:rFonts w:hint="eastAsia" w:ascii="黑体" w:hAnsi="黑体" w:cs="黑体"/>
          <w:szCs w:val="21"/>
        </w:rPr>
        <w:t xml:space="preserve">表11水密性能分级                             </w:t>
      </w:r>
      <w:r>
        <w:rPr>
          <w:rFonts w:hint="eastAsia" w:ascii="宋体" w:hAnsi="宋体" w:eastAsia="宋体"/>
          <w:sz w:val="18"/>
        </w:rPr>
        <w:t>单位为帕</w:t>
      </w:r>
    </w:p>
    <w:tbl>
      <w:tblPr>
        <w:tblStyle w:val="31"/>
        <w:tblW w:w="9356" w:type="dxa"/>
        <w:tblInd w:w="-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4"/>
        <w:gridCol w:w="1871"/>
        <w:gridCol w:w="1871"/>
        <w:gridCol w:w="1871"/>
        <w:gridCol w:w="17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1984"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分级</w:t>
            </w:r>
          </w:p>
        </w:tc>
        <w:tc>
          <w:tcPr>
            <w:tcW w:w="187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3</w:t>
            </w:r>
          </w:p>
        </w:tc>
        <w:tc>
          <w:tcPr>
            <w:tcW w:w="187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4</w:t>
            </w:r>
          </w:p>
        </w:tc>
        <w:tc>
          <w:tcPr>
            <w:tcW w:w="187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5</w:t>
            </w:r>
          </w:p>
        </w:tc>
        <w:tc>
          <w:tcPr>
            <w:tcW w:w="1759"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984" w:type="dxa"/>
            <w:tcBorders>
              <w:top w:val="single" w:color="auto" w:sz="4" w:space="0"/>
              <w:left w:val="single" w:color="auto" w:sz="4" w:space="0"/>
              <w:bottom w:val="single" w:color="auto" w:sz="4" w:space="0"/>
              <w:right w:val="single" w:color="auto" w:sz="4" w:space="0"/>
            </w:tcBorders>
          </w:tcPr>
          <w:p>
            <w:pPr>
              <w:pStyle w:val="227"/>
              <w:jc w:val="center"/>
              <w:rPr>
                <w:rFonts w:ascii="宋体" w:hAnsi="宋体"/>
              </w:rPr>
            </w:pPr>
            <w:r>
              <w:rPr>
                <w:rFonts w:hint="eastAsia" w:ascii="宋体" w:hAnsi="宋体"/>
              </w:rPr>
              <w:t>分级指标△</w:t>
            </w:r>
            <w:r>
              <w:rPr>
                <w:rFonts w:hint="eastAsia" w:ascii="宋体" w:hAnsi="宋体"/>
                <w:i/>
              </w:rPr>
              <w:t>p</w:t>
            </w:r>
          </w:p>
        </w:tc>
        <w:tc>
          <w:tcPr>
            <w:tcW w:w="1871" w:type="dxa"/>
            <w:tcBorders>
              <w:top w:val="single" w:color="auto" w:sz="4" w:space="0"/>
              <w:left w:val="single" w:color="auto" w:sz="4" w:space="0"/>
              <w:bottom w:val="single" w:color="auto" w:sz="4" w:space="0"/>
              <w:right w:val="single" w:color="auto" w:sz="4" w:space="0"/>
            </w:tcBorders>
          </w:tcPr>
          <w:p>
            <w:pPr>
              <w:pStyle w:val="227"/>
              <w:jc w:val="center"/>
              <w:rPr>
                <w:rFonts w:ascii="宋体" w:hAnsi="宋体"/>
              </w:rPr>
            </w:pPr>
            <w:r>
              <w:rPr>
                <w:rFonts w:hint="eastAsia" w:ascii="宋体" w:hAnsi="宋体"/>
              </w:rPr>
              <w:t>250≤△</w:t>
            </w:r>
            <w:r>
              <w:rPr>
                <w:rFonts w:hint="eastAsia" w:ascii="宋体" w:hAnsi="宋体"/>
                <w:i/>
              </w:rPr>
              <w:t>p</w:t>
            </w:r>
            <w:r>
              <w:rPr>
                <w:rFonts w:hint="eastAsia" w:ascii="宋体" w:hAnsi="宋体"/>
              </w:rPr>
              <w:t>&lt;350</w:t>
            </w:r>
          </w:p>
        </w:tc>
        <w:tc>
          <w:tcPr>
            <w:tcW w:w="1871" w:type="dxa"/>
            <w:tcBorders>
              <w:top w:val="single" w:color="auto" w:sz="4" w:space="0"/>
              <w:left w:val="single" w:color="auto" w:sz="4" w:space="0"/>
              <w:bottom w:val="single" w:color="auto" w:sz="4" w:space="0"/>
              <w:right w:val="single" w:color="auto" w:sz="4" w:space="0"/>
            </w:tcBorders>
          </w:tcPr>
          <w:p>
            <w:pPr>
              <w:pStyle w:val="227"/>
              <w:jc w:val="center"/>
              <w:rPr>
                <w:rFonts w:ascii="宋体" w:hAnsi="宋体"/>
              </w:rPr>
            </w:pPr>
            <w:r>
              <w:rPr>
                <w:rFonts w:hint="eastAsia" w:ascii="宋体" w:hAnsi="宋体"/>
              </w:rPr>
              <w:t>350≤△</w:t>
            </w:r>
            <w:r>
              <w:rPr>
                <w:rFonts w:hint="eastAsia" w:ascii="宋体" w:hAnsi="宋体"/>
                <w:i/>
              </w:rPr>
              <w:t>p</w:t>
            </w:r>
            <w:r>
              <w:rPr>
                <w:rFonts w:hint="eastAsia" w:ascii="宋体" w:hAnsi="宋体"/>
              </w:rPr>
              <w:t>&lt;500</w:t>
            </w:r>
          </w:p>
        </w:tc>
        <w:tc>
          <w:tcPr>
            <w:tcW w:w="1871" w:type="dxa"/>
            <w:tcBorders>
              <w:top w:val="single" w:color="auto" w:sz="4" w:space="0"/>
              <w:left w:val="single" w:color="auto" w:sz="4" w:space="0"/>
              <w:bottom w:val="single" w:color="auto" w:sz="4" w:space="0"/>
              <w:right w:val="single" w:color="auto" w:sz="4" w:space="0"/>
            </w:tcBorders>
          </w:tcPr>
          <w:p>
            <w:pPr>
              <w:pStyle w:val="227"/>
              <w:jc w:val="center"/>
              <w:rPr>
                <w:rFonts w:ascii="宋体" w:hAnsi="宋体"/>
              </w:rPr>
            </w:pPr>
            <w:r>
              <w:rPr>
                <w:rFonts w:hint="eastAsia" w:ascii="宋体" w:hAnsi="宋体"/>
              </w:rPr>
              <w:t>500≤△</w:t>
            </w:r>
            <w:r>
              <w:rPr>
                <w:rFonts w:hint="eastAsia" w:ascii="宋体" w:hAnsi="宋体"/>
                <w:i/>
              </w:rPr>
              <w:t>p</w:t>
            </w:r>
            <w:r>
              <w:rPr>
                <w:rFonts w:hint="eastAsia" w:ascii="宋体" w:hAnsi="宋体"/>
              </w:rPr>
              <w:t>&lt;700</w:t>
            </w:r>
          </w:p>
        </w:tc>
        <w:tc>
          <w:tcPr>
            <w:tcW w:w="1759" w:type="dxa"/>
            <w:tcBorders>
              <w:top w:val="single" w:color="auto" w:sz="4" w:space="0"/>
              <w:left w:val="single" w:color="auto" w:sz="4" w:space="0"/>
              <w:bottom w:val="single" w:color="auto" w:sz="4" w:space="0"/>
              <w:right w:val="single" w:color="auto" w:sz="4" w:space="0"/>
            </w:tcBorders>
          </w:tcPr>
          <w:p>
            <w:pPr>
              <w:pStyle w:val="227"/>
              <w:jc w:val="center"/>
              <w:rPr>
                <w:rFonts w:ascii="宋体" w:hAnsi="宋体"/>
              </w:rPr>
            </w:pPr>
            <w:r>
              <w:rPr>
                <w:rFonts w:hint="eastAsia" w:ascii="宋体" w:hAnsi="宋体"/>
              </w:rPr>
              <w:t>△</w:t>
            </w:r>
            <w:r>
              <w:rPr>
                <w:rFonts w:hint="eastAsia" w:ascii="宋体" w:hAnsi="宋体"/>
                <w:i/>
              </w:rPr>
              <w:t>p</w:t>
            </w:r>
            <w:r>
              <w:rPr>
                <w:rFonts w:hint="eastAsia" w:ascii="宋体" w:hAnsi="宋体"/>
              </w:rPr>
              <w:t>≥700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356" w:type="dxa"/>
            <w:gridSpan w:val="5"/>
            <w:tcBorders>
              <w:top w:val="single" w:color="auto" w:sz="4" w:space="0"/>
              <w:left w:val="single" w:color="auto" w:sz="4" w:space="0"/>
              <w:bottom w:val="single" w:color="auto" w:sz="4" w:space="0"/>
              <w:right w:val="single" w:color="auto" w:sz="4" w:space="0"/>
            </w:tcBorders>
          </w:tcPr>
          <w:p>
            <w:pPr>
              <w:pStyle w:val="227"/>
              <w:rPr>
                <w:rFonts w:ascii="宋体" w:hAnsi="宋体"/>
              </w:rPr>
            </w:pPr>
            <w:r>
              <w:rPr>
                <w:rFonts w:hint="eastAsia" w:ascii="黑体" w:hAnsi="黑体" w:eastAsia="黑体" w:cs="黑体"/>
              </w:rPr>
              <w:t>注</w:t>
            </w:r>
            <w:r>
              <w:rPr>
                <w:rFonts w:hint="eastAsia" w:ascii="宋体" w:hAnsi="宋体"/>
              </w:rPr>
              <w:t>：以上分级与GB/T 31433 规定的一致</w:t>
            </w:r>
          </w:p>
        </w:tc>
      </w:tr>
    </w:tbl>
    <w:p>
      <w:pPr>
        <w:pStyle w:val="150"/>
        <w:spacing w:before="156" w:beforeLines="50" w:after="156" w:afterLines="50"/>
        <w:ind w:left="0"/>
        <w:outlineLvl w:val="2"/>
        <w:rPr>
          <w:rFonts w:ascii="黑体" w:hAnsi="黑体" w:eastAsia="黑体" w:cs="黑体"/>
        </w:rPr>
      </w:pPr>
      <w:r>
        <w:rPr>
          <w:rFonts w:hint="eastAsia" w:ascii="黑体" w:hAnsi="黑体" w:eastAsia="黑体" w:cs="黑体"/>
        </w:rPr>
        <w:t>抗风压性能</w:t>
      </w:r>
    </w:p>
    <w:p>
      <w:pPr>
        <w:pStyle w:val="84"/>
        <w:spacing w:before="156" w:after="156"/>
        <w:rPr>
          <w:rFonts w:ascii="宋体" w:eastAsia="宋体"/>
        </w:rPr>
      </w:pPr>
      <w:r>
        <w:rPr>
          <w:rFonts w:hint="eastAsia" w:ascii="宋体" w:eastAsia="宋体"/>
        </w:rPr>
        <w:t>分级指标采用定级检测压力差值P3为分级指标。</w:t>
      </w:r>
    </w:p>
    <w:p>
      <w:pPr>
        <w:pStyle w:val="84"/>
        <w:spacing w:before="156" w:after="156"/>
        <w:rPr>
          <w:rFonts w:ascii="宋体" w:hAnsi="宋体"/>
        </w:rPr>
      </w:pPr>
      <w:r>
        <w:rPr>
          <w:rFonts w:hint="eastAsia" w:ascii="宋体" w:eastAsia="宋体"/>
        </w:rPr>
        <w:t>分级指标值</w:t>
      </w:r>
      <w:r>
        <w:rPr>
          <w:rFonts w:hint="eastAsia" w:ascii="宋体" w:hAnsi="宋体" w:eastAsia="宋体"/>
        </w:rPr>
        <w:t>P3的分级应符合表12的规定</w:t>
      </w:r>
      <w:r>
        <w:rPr>
          <w:rFonts w:hint="eastAsia" w:ascii="宋体" w:hAnsi="宋体"/>
        </w:rPr>
        <w:t>。</w:t>
      </w:r>
    </w:p>
    <w:p>
      <w:pPr>
        <w:pStyle w:val="225"/>
        <w:numPr>
          <w:ilvl w:val="6"/>
          <w:numId w:val="0"/>
        </w:numPr>
        <w:wordWrap w:val="0"/>
        <w:spacing w:before="156" w:beforeLines="50" w:after="156" w:afterLines="50"/>
        <w:jc w:val="right"/>
        <w:rPr>
          <w:rFonts w:ascii="宋体" w:hAnsi="宋体" w:eastAsia="宋体"/>
        </w:rPr>
      </w:pPr>
      <w:r>
        <w:rPr>
          <w:rFonts w:hint="eastAsia" w:ascii="黑体" w:hAnsi="黑体" w:cs="黑体"/>
          <w:szCs w:val="21"/>
        </w:rPr>
        <w:t xml:space="preserve">表12抗风压性能分级                            </w:t>
      </w:r>
      <w:r>
        <w:rPr>
          <w:rFonts w:hint="eastAsia" w:ascii="宋体" w:hAnsi="宋体" w:eastAsia="宋体"/>
          <w:sz w:val="18"/>
        </w:rPr>
        <w:t>单位为千帕</w:t>
      </w:r>
    </w:p>
    <w:tbl>
      <w:tblPr>
        <w:tblStyle w:val="31"/>
        <w:tblW w:w="9356" w:type="dxa"/>
        <w:tblInd w:w="-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929"/>
        <w:gridCol w:w="930"/>
        <w:gridCol w:w="930"/>
        <w:gridCol w:w="930"/>
        <w:gridCol w:w="929"/>
        <w:gridCol w:w="930"/>
        <w:gridCol w:w="930"/>
        <w:gridCol w:w="930"/>
        <w:gridCol w:w="8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1" w:hRule="atLeast"/>
        </w:trPr>
        <w:tc>
          <w:tcPr>
            <w:tcW w:w="110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分级</w:t>
            </w:r>
          </w:p>
        </w:tc>
        <w:tc>
          <w:tcPr>
            <w:tcW w:w="929"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ascii="宋体" w:hAnsi="宋体"/>
              </w:rPr>
              <w:t>1</w:t>
            </w:r>
          </w:p>
        </w:tc>
        <w:tc>
          <w:tcPr>
            <w:tcW w:w="93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2</w:t>
            </w:r>
          </w:p>
        </w:tc>
        <w:tc>
          <w:tcPr>
            <w:tcW w:w="93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3</w:t>
            </w:r>
          </w:p>
        </w:tc>
        <w:tc>
          <w:tcPr>
            <w:tcW w:w="93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4</w:t>
            </w:r>
          </w:p>
        </w:tc>
        <w:tc>
          <w:tcPr>
            <w:tcW w:w="929"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5</w:t>
            </w:r>
          </w:p>
        </w:tc>
        <w:tc>
          <w:tcPr>
            <w:tcW w:w="93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6</w:t>
            </w:r>
          </w:p>
        </w:tc>
        <w:tc>
          <w:tcPr>
            <w:tcW w:w="93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7</w:t>
            </w:r>
          </w:p>
        </w:tc>
        <w:tc>
          <w:tcPr>
            <w:tcW w:w="93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8</w:t>
            </w:r>
          </w:p>
        </w:tc>
        <w:tc>
          <w:tcPr>
            <w:tcW w:w="817"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110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分级指标值</w:t>
            </w:r>
            <w:r>
              <w:rPr>
                <w:rFonts w:hint="eastAsia" w:ascii="宋体" w:hAnsi="宋体"/>
                <w:i/>
              </w:rPr>
              <w:t>P</w:t>
            </w:r>
            <w:r>
              <w:rPr>
                <w:rFonts w:hint="eastAsia" w:ascii="宋体" w:hAnsi="宋体"/>
                <w:vertAlign w:val="subscript"/>
              </w:rPr>
              <w:t>3</w:t>
            </w:r>
          </w:p>
        </w:tc>
        <w:tc>
          <w:tcPr>
            <w:tcW w:w="929"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1.</w:t>
            </w:r>
            <w:r>
              <w:rPr>
                <w:rFonts w:ascii="宋体" w:hAnsi="宋体"/>
              </w:rPr>
              <w:t>0</w:t>
            </w:r>
            <w:r>
              <w:rPr>
                <w:rFonts w:hint="eastAsia" w:ascii="宋体" w:hAnsi="宋体"/>
              </w:rPr>
              <w:t xml:space="preserve">≤P3 </w:t>
            </w:r>
          </w:p>
          <w:p>
            <w:pPr>
              <w:pStyle w:val="227"/>
              <w:jc w:val="center"/>
              <w:rPr>
                <w:rFonts w:ascii="宋体" w:hAnsi="宋体"/>
              </w:rPr>
            </w:pPr>
            <w:r>
              <w:rPr>
                <w:rFonts w:ascii="宋体" w:hAnsi="宋体"/>
              </w:rPr>
              <w:t>&lt;1.5</w:t>
            </w:r>
          </w:p>
        </w:tc>
        <w:tc>
          <w:tcPr>
            <w:tcW w:w="93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vertAlign w:val="subscript"/>
              </w:rPr>
            </w:pPr>
            <w:r>
              <w:rPr>
                <w:rFonts w:hint="eastAsia" w:ascii="宋体" w:hAnsi="宋体"/>
              </w:rPr>
              <w:t>1.5≤</w:t>
            </w:r>
            <w:r>
              <w:rPr>
                <w:rFonts w:hint="eastAsia" w:ascii="宋体" w:hAnsi="宋体"/>
                <w:i/>
              </w:rPr>
              <w:t>P</w:t>
            </w:r>
            <w:r>
              <w:rPr>
                <w:rFonts w:hint="eastAsia" w:ascii="宋体" w:hAnsi="宋体"/>
                <w:vertAlign w:val="subscript"/>
              </w:rPr>
              <w:t xml:space="preserve">3 </w:t>
            </w:r>
          </w:p>
          <w:p>
            <w:pPr>
              <w:pStyle w:val="227"/>
              <w:jc w:val="center"/>
              <w:rPr>
                <w:rFonts w:ascii="宋体" w:hAnsi="宋体"/>
              </w:rPr>
            </w:pPr>
            <w:r>
              <w:rPr>
                <w:rFonts w:hint="eastAsia" w:ascii="宋体" w:hAnsi="宋体"/>
              </w:rPr>
              <w:t>&lt;2.0</w:t>
            </w:r>
          </w:p>
        </w:tc>
        <w:tc>
          <w:tcPr>
            <w:tcW w:w="93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2.0≤</w:t>
            </w:r>
          </w:p>
          <w:p>
            <w:pPr>
              <w:pStyle w:val="227"/>
              <w:jc w:val="center"/>
              <w:rPr>
                <w:rFonts w:ascii="宋体" w:hAnsi="宋体"/>
              </w:rPr>
            </w:pPr>
            <w:r>
              <w:rPr>
                <w:rFonts w:hint="eastAsia" w:ascii="宋体" w:hAnsi="宋体"/>
                <w:i/>
              </w:rPr>
              <w:t>P</w:t>
            </w:r>
            <w:r>
              <w:rPr>
                <w:rFonts w:hint="eastAsia" w:ascii="宋体" w:hAnsi="宋体"/>
                <w:vertAlign w:val="subscript"/>
              </w:rPr>
              <w:t>3</w:t>
            </w:r>
            <w:r>
              <w:rPr>
                <w:rFonts w:hint="eastAsia" w:ascii="宋体" w:hAnsi="宋体"/>
              </w:rPr>
              <w:t>&lt;2.5</w:t>
            </w:r>
          </w:p>
        </w:tc>
        <w:tc>
          <w:tcPr>
            <w:tcW w:w="93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2.5≤</w:t>
            </w:r>
          </w:p>
          <w:p>
            <w:pPr>
              <w:pStyle w:val="227"/>
              <w:jc w:val="center"/>
              <w:rPr>
                <w:rFonts w:ascii="宋体" w:hAnsi="宋体"/>
              </w:rPr>
            </w:pPr>
            <w:r>
              <w:rPr>
                <w:rFonts w:hint="eastAsia" w:ascii="宋体" w:hAnsi="宋体"/>
                <w:i/>
              </w:rPr>
              <w:t>P</w:t>
            </w:r>
            <w:r>
              <w:rPr>
                <w:rFonts w:hint="eastAsia" w:ascii="宋体" w:hAnsi="宋体"/>
                <w:vertAlign w:val="subscript"/>
              </w:rPr>
              <w:t>3</w:t>
            </w:r>
            <w:r>
              <w:rPr>
                <w:rFonts w:hint="eastAsia" w:ascii="宋体" w:hAnsi="宋体"/>
              </w:rPr>
              <w:t>&lt;3.0</w:t>
            </w:r>
          </w:p>
        </w:tc>
        <w:tc>
          <w:tcPr>
            <w:tcW w:w="929"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3.0≤</w:t>
            </w:r>
          </w:p>
          <w:p>
            <w:pPr>
              <w:pStyle w:val="227"/>
              <w:jc w:val="center"/>
              <w:rPr>
                <w:rFonts w:ascii="宋体" w:hAnsi="宋体"/>
              </w:rPr>
            </w:pPr>
            <w:r>
              <w:rPr>
                <w:rFonts w:hint="eastAsia" w:ascii="宋体" w:hAnsi="宋体"/>
                <w:i/>
              </w:rPr>
              <w:t>P</w:t>
            </w:r>
            <w:r>
              <w:rPr>
                <w:rFonts w:hint="eastAsia" w:ascii="宋体" w:hAnsi="宋体"/>
                <w:vertAlign w:val="subscript"/>
              </w:rPr>
              <w:t>3</w:t>
            </w:r>
            <w:r>
              <w:rPr>
                <w:rFonts w:hint="eastAsia" w:ascii="宋体" w:hAnsi="宋体"/>
              </w:rPr>
              <w:t>&lt;3.5</w:t>
            </w:r>
          </w:p>
        </w:tc>
        <w:tc>
          <w:tcPr>
            <w:tcW w:w="93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3.5≤</w:t>
            </w:r>
          </w:p>
          <w:p>
            <w:pPr>
              <w:pStyle w:val="227"/>
              <w:jc w:val="center"/>
              <w:rPr>
                <w:rFonts w:ascii="宋体" w:hAnsi="宋体"/>
              </w:rPr>
            </w:pPr>
            <w:r>
              <w:rPr>
                <w:rFonts w:hint="eastAsia" w:ascii="宋体" w:hAnsi="宋体"/>
                <w:i/>
              </w:rPr>
              <w:t>P</w:t>
            </w:r>
            <w:r>
              <w:rPr>
                <w:rFonts w:hint="eastAsia" w:ascii="宋体" w:hAnsi="宋体"/>
                <w:vertAlign w:val="subscript"/>
              </w:rPr>
              <w:t xml:space="preserve">3 </w:t>
            </w:r>
            <w:r>
              <w:rPr>
                <w:rFonts w:hint="eastAsia" w:ascii="宋体" w:hAnsi="宋体"/>
              </w:rPr>
              <w:t>&lt;4.0</w:t>
            </w:r>
          </w:p>
        </w:tc>
        <w:tc>
          <w:tcPr>
            <w:tcW w:w="93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4.0≤</w:t>
            </w:r>
          </w:p>
          <w:p>
            <w:pPr>
              <w:pStyle w:val="227"/>
              <w:jc w:val="center"/>
              <w:rPr>
                <w:rFonts w:ascii="宋体" w:hAnsi="宋体"/>
              </w:rPr>
            </w:pPr>
            <w:r>
              <w:rPr>
                <w:rFonts w:hint="eastAsia" w:ascii="宋体" w:hAnsi="宋体"/>
                <w:i/>
              </w:rPr>
              <w:t>P</w:t>
            </w:r>
            <w:r>
              <w:rPr>
                <w:rFonts w:hint="eastAsia" w:ascii="宋体" w:hAnsi="宋体"/>
                <w:vertAlign w:val="subscript"/>
              </w:rPr>
              <w:t>3</w:t>
            </w:r>
            <w:r>
              <w:rPr>
                <w:rFonts w:hint="eastAsia" w:ascii="宋体" w:hAnsi="宋体"/>
              </w:rPr>
              <w:t>&lt;4.5</w:t>
            </w:r>
          </w:p>
        </w:tc>
        <w:tc>
          <w:tcPr>
            <w:tcW w:w="93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4.5≤</w:t>
            </w:r>
          </w:p>
          <w:p>
            <w:pPr>
              <w:pStyle w:val="227"/>
              <w:jc w:val="center"/>
              <w:rPr>
                <w:rFonts w:ascii="宋体" w:hAnsi="宋体"/>
              </w:rPr>
            </w:pPr>
            <w:r>
              <w:rPr>
                <w:rFonts w:hint="eastAsia" w:ascii="宋体" w:hAnsi="宋体"/>
                <w:i/>
              </w:rPr>
              <w:t>P</w:t>
            </w:r>
            <w:r>
              <w:rPr>
                <w:rFonts w:hint="eastAsia" w:ascii="宋体" w:hAnsi="宋体"/>
                <w:vertAlign w:val="subscript"/>
              </w:rPr>
              <w:t xml:space="preserve">3 </w:t>
            </w:r>
            <w:r>
              <w:rPr>
                <w:rFonts w:hint="eastAsia" w:ascii="宋体" w:hAnsi="宋体"/>
              </w:rPr>
              <w:t>&lt;5.0</w:t>
            </w:r>
          </w:p>
        </w:tc>
        <w:tc>
          <w:tcPr>
            <w:tcW w:w="817"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i/>
              </w:rPr>
              <w:t>P</w:t>
            </w:r>
            <w:r>
              <w:rPr>
                <w:rFonts w:hint="eastAsia" w:ascii="宋体" w:hAnsi="宋体"/>
                <w:vertAlign w:val="subscript"/>
              </w:rPr>
              <w:t xml:space="preserve">3 </w:t>
            </w:r>
            <w:r>
              <w:rPr>
                <w:rFonts w:hint="eastAsia" w:ascii="宋体" w:hAnsi="宋体"/>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5" w:hRule="atLeast"/>
        </w:trPr>
        <w:tc>
          <w:tcPr>
            <w:tcW w:w="9356" w:type="dxa"/>
            <w:gridSpan w:val="10"/>
            <w:tcBorders>
              <w:top w:val="single" w:color="auto" w:sz="4" w:space="0"/>
              <w:left w:val="single" w:color="auto" w:sz="4" w:space="0"/>
              <w:bottom w:val="single" w:color="auto" w:sz="4" w:space="0"/>
              <w:right w:val="single" w:color="auto" w:sz="4" w:space="0"/>
            </w:tcBorders>
            <w:vAlign w:val="center"/>
          </w:tcPr>
          <w:p>
            <w:pPr>
              <w:pStyle w:val="227"/>
              <w:jc w:val="both"/>
              <w:rPr>
                <w:rFonts w:ascii="宋体" w:hAnsi="宋体"/>
              </w:rPr>
            </w:pPr>
            <w:r>
              <w:rPr>
                <w:rFonts w:hint="eastAsia" w:ascii="宋体" w:hAnsi="宋体"/>
              </w:rPr>
              <w:t>第9级应在分级后同时注明具体分级指标值</w:t>
            </w:r>
          </w:p>
          <w:p>
            <w:pPr>
              <w:pStyle w:val="227"/>
              <w:jc w:val="both"/>
              <w:rPr>
                <w:rFonts w:ascii="宋体" w:hAnsi="宋体"/>
              </w:rPr>
            </w:pPr>
            <w:r>
              <w:rPr>
                <w:rFonts w:hint="eastAsia" w:ascii="黑体" w:hAnsi="黑体" w:eastAsia="黑体" w:cs="黑体"/>
              </w:rPr>
              <w:t>注</w:t>
            </w:r>
            <w:r>
              <w:rPr>
                <w:rFonts w:hint="eastAsia" w:ascii="宋体" w:hAnsi="宋体"/>
              </w:rPr>
              <w:t>：以上分级与GB/T 31433 规定的一致</w:t>
            </w:r>
          </w:p>
        </w:tc>
      </w:tr>
    </w:tbl>
    <w:p>
      <w:pPr>
        <w:pStyle w:val="84"/>
        <w:spacing w:before="156" w:after="156"/>
        <w:rPr>
          <w:rFonts w:ascii="宋体" w:hAnsi="宋体" w:eastAsia="宋体"/>
          <w:szCs w:val="21"/>
        </w:rPr>
      </w:pPr>
      <w:r>
        <w:rPr>
          <w:rFonts w:hint="eastAsia" w:ascii="宋体" w:hAnsi="宋体" w:eastAsia="宋体"/>
          <w:szCs w:val="21"/>
        </w:rPr>
        <w:t>外门窗在性能分级指标值P3作用下，主要受力杆件面法线挠度应符合表13的规定；风压作用后，不应出现使用功能障碍和损坏。在1.5P3风压作用下不应出现危及人身安全的损坏。</w:t>
      </w:r>
    </w:p>
    <w:p>
      <w:pPr>
        <w:pStyle w:val="225"/>
        <w:numPr>
          <w:ilvl w:val="6"/>
          <w:numId w:val="0"/>
        </w:numPr>
        <w:spacing w:before="156" w:beforeLines="50" w:after="156" w:afterLines="50"/>
        <w:jc w:val="right"/>
        <w:rPr>
          <w:rFonts w:ascii="宋体" w:hAnsi="宋体" w:eastAsia="宋体"/>
        </w:rPr>
      </w:pPr>
      <w:r>
        <w:rPr>
          <w:rFonts w:hint="eastAsia" w:ascii="黑体" w:hAnsi="黑体" w:cs="黑体"/>
          <w:szCs w:val="21"/>
        </w:rPr>
        <w:t xml:space="preserve">表13 门窗主要受力杆件面法线挠度要求                  </w:t>
      </w:r>
      <w:r>
        <w:rPr>
          <w:rFonts w:hint="eastAsia" w:ascii="宋体" w:hAnsi="宋体" w:eastAsia="宋体"/>
          <w:sz w:val="18"/>
        </w:rPr>
        <w:t>单位为毫米</w:t>
      </w:r>
    </w:p>
    <w:tbl>
      <w:tblPr>
        <w:tblStyle w:val="31"/>
        <w:tblW w:w="9356" w:type="dxa"/>
        <w:tblInd w:w="-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95"/>
        <w:gridCol w:w="3190"/>
        <w:gridCol w:w="29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trPr>
        <w:tc>
          <w:tcPr>
            <w:tcW w:w="3195"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支撑玻璃种类</w:t>
            </w:r>
          </w:p>
        </w:tc>
        <w:tc>
          <w:tcPr>
            <w:tcW w:w="31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单层玻璃、夹层玻璃</w:t>
            </w:r>
          </w:p>
        </w:tc>
        <w:tc>
          <w:tcPr>
            <w:tcW w:w="297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中空玻璃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trPr>
        <w:tc>
          <w:tcPr>
            <w:tcW w:w="3195"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相对挠度值</w:t>
            </w:r>
          </w:p>
        </w:tc>
        <w:tc>
          <w:tcPr>
            <w:tcW w:w="3190"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i/>
                <w:iCs/>
              </w:rPr>
              <w:t>L</w:t>
            </w:r>
            <w:r>
              <w:rPr>
                <w:rFonts w:hint="eastAsia" w:ascii="宋体" w:hAnsi="宋体"/>
              </w:rPr>
              <w:t>/100</w:t>
            </w:r>
          </w:p>
        </w:tc>
        <w:tc>
          <w:tcPr>
            <w:tcW w:w="2971"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i/>
                <w:iCs/>
              </w:rPr>
              <w:t>L</w:t>
            </w:r>
            <w:r>
              <w:rPr>
                <w:rFonts w:hint="eastAsia" w:ascii="宋体" w:hAnsi="宋体"/>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5" w:hRule="atLeast"/>
        </w:trPr>
        <w:tc>
          <w:tcPr>
            <w:tcW w:w="3195"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挠度最大值</w:t>
            </w:r>
          </w:p>
        </w:tc>
        <w:tc>
          <w:tcPr>
            <w:tcW w:w="6161" w:type="dxa"/>
            <w:gridSpan w:val="2"/>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rPr>
            </w:pPr>
            <w:r>
              <w:rPr>
                <w:rFonts w:hint="eastAsia" w:ascii="宋体" w:hAnsi="宋体"/>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9" w:hRule="atLeast"/>
        </w:trPr>
        <w:tc>
          <w:tcPr>
            <w:tcW w:w="9356" w:type="dxa"/>
            <w:gridSpan w:val="3"/>
            <w:tcBorders>
              <w:top w:val="single" w:color="auto" w:sz="4" w:space="0"/>
              <w:left w:val="single" w:color="auto" w:sz="4" w:space="0"/>
              <w:bottom w:val="single" w:color="auto" w:sz="4" w:space="0"/>
              <w:right w:val="single" w:color="auto" w:sz="4" w:space="0"/>
            </w:tcBorders>
            <w:vAlign w:val="center"/>
          </w:tcPr>
          <w:p>
            <w:pPr>
              <w:pStyle w:val="227"/>
              <w:jc w:val="both"/>
              <w:rPr>
                <w:rFonts w:ascii="宋体" w:hAnsi="宋体"/>
              </w:rPr>
            </w:pPr>
            <w:r>
              <w:rPr>
                <w:rFonts w:hint="eastAsia" w:ascii="黑体" w:hAnsi="黑体" w:eastAsia="黑体" w:cs="黑体"/>
              </w:rPr>
              <w:t>注</w:t>
            </w:r>
            <w:r>
              <w:rPr>
                <w:rFonts w:hint="eastAsia" w:ascii="宋体" w:hAnsi="宋体"/>
              </w:rPr>
              <w:t>：</w:t>
            </w:r>
            <w:r>
              <w:rPr>
                <w:rFonts w:hint="eastAsia" w:ascii="宋体" w:hAnsi="宋体"/>
                <w:i/>
                <w:iCs/>
              </w:rPr>
              <w:t>L</w:t>
            </w:r>
            <w:r>
              <w:rPr>
                <w:rFonts w:hint="eastAsia" w:ascii="宋体" w:hAnsi="宋体"/>
              </w:rPr>
              <w:t>为主要受力杆件的支承跨距。</w:t>
            </w:r>
          </w:p>
        </w:tc>
      </w:tr>
    </w:tbl>
    <w:p>
      <w:pPr>
        <w:pStyle w:val="150"/>
        <w:spacing w:before="156" w:beforeLines="50" w:after="156" w:afterLines="50"/>
        <w:ind w:left="0"/>
        <w:outlineLvl w:val="2"/>
        <w:rPr>
          <w:rFonts w:ascii="黑体" w:hAnsi="黑体" w:eastAsia="黑体" w:cs="黑体"/>
        </w:rPr>
      </w:pPr>
      <w:r>
        <w:rPr>
          <w:rFonts w:hint="eastAsia" w:ascii="黑体" w:hAnsi="黑体" w:eastAsia="黑体" w:cs="黑体"/>
        </w:rPr>
        <w:t>保温性能</w:t>
      </w:r>
    </w:p>
    <w:p>
      <w:pPr>
        <w:pStyle w:val="210"/>
        <w:ind w:firstLine="0" w:firstLineChars="0"/>
        <w:rPr>
          <w:rFonts w:hAnsi="宋体"/>
        </w:rPr>
      </w:pPr>
      <w:r>
        <w:rPr>
          <w:rFonts w:hAnsi="宋体"/>
        </w:rPr>
        <w:t>6</w:t>
      </w:r>
      <w:r>
        <w:rPr>
          <w:rFonts w:hint="eastAsia" w:hAnsi="宋体"/>
        </w:rPr>
        <w:t>.</w:t>
      </w:r>
      <w:r>
        <w:rPr>
          <w:rFonts w:hAnsi="宋体"/>
        </w:rPr>
        <w:t>3</w:t>
      </w:r>
      <w:r>
        <w:rPr>
          <w:rFonts w:hint="eastAsia" w:hAnsi="宋体"/>
        </w:rPr>
        <w:t>.</w:t>
      </w:r>
      <w:r>
        <w:rPr>
          <w:rFonts w:hAnsi="宋体"/>
        </w:rPr>
        <w:t>6</w:t>
      </w:r>
      <w:r>
        <w:rPr>
          <w:rFonts w:hint="eastAsia" w:hAnsi="宋体"/>
        </w:rPr>
        <w:t>.1门窗的保温性能以传热系数K作为分级指标值。</w:t>
      </w:r>
    </w:p>
    <w:p>
      <w:pPr>
        <w:pStyle w:val="210"/>
        <w:ind w:firstLine="0" w:firstLineChars="0"/>
        <w:rPr>
          <w:rFonts w:hAnsi="宋体"/>
        </w:rPr>
      </w:pPr>
      <w:r>
        <w:rPr>
          <w:rFonts w:hAnsi="宋体"/>
        </w:rPr>
        <w:t>6</w:t>
      </w:r>
      <w:r>
        <w:rPr>
          <w:rFonts w:hint="eastAsia" w:hAnsi="宋体"/>
        </w:rPr>
        <w:t>.</w:t>
      </w:r>
      <w:r>
        <w:rPr>
          <w:rFonts w:hAnsi="宋体"/>
        </w:rPr>
        <w:t>3</w:t>
      </w:r>
      <w:r>
        <w:rPr>
          <w:rFonts w:hint="eastAsia" w:hAnsi="宋体"/>
        </w:rPr>
        <w:t>.</w:t>
      </w:r>
      <w:r>
        <w:rPr>
          <w:rFonts w:hAnsi="宋体"/>
        </w:rPr>
        <w:t>6</w:t>
      </w:r>
      <w:r>
        <w:rPr>
          <w:rFonts w:hint="eastAsia" w:hAnsi="宋体"/>
        </w:rPr>
        <w:t>.2分级指标应符合表14的规定。</w:t>
      </w:r>
    </w:p>
    <w:p>
      <w:pPr>
        <w:pStyle w:val="150"/>
        <w:numPr>
          <w:ilvl w:val="3"/>
          <w:numId w:val="0"/>
        </w:numPr>
        <w:spacing w:before="156" w:beforeLines="50"/>
        <w:ind w:firstLine="3150" w:firstLineChars="1500"/>
        <w:jc w:val="left"/>
        <w:rPr>
          <w:rFonts w:ascii="黑体" w:hAnsi="黑体" w:eastAsia="黑体" w:cs="黑体"/>
          <w:szCs w:val="21"/>
        </w:rPr>
      </w:pPr>
      <w:r>
        <w:rPr>
          <w:rFonts w:hint="eastAsia" w:ascii="黑体" w:hAnsi="黑体" w:eastAsia="黑体" w:cs="黑体"/>
          <w:szCs w:val="21"/>
        </w:rPr>
        <w:t xml:space="preserve">表14 保温性能分级                          </w:t>
      </w:r>
      <w:r>
        <w:rPr>
          <w:rFonts w:hint="eastAsia" w:hAnsi="宋体"/>
          <w:sz w:val="18"/>
        </w:rPr>
        <w:t>单位为</w:t>
      </w:r>
      <w:r>
        <w:rPr>
          <w:rFonts w:hint="eastAsia" w:hAnsi="宋体"/>
          <w:sz w:val="18"/>
          <w:szCs w:val="18"/>
        </w:rPr>
        <w:t>瓦每平方米开</w:t>
      </w:r>
    </w:p>
    <w:tbl>
      <w:tblPr>
        <w:tblStyle w:val="31"/>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1892"/>
        <w:gridCol w:w="1014"/>
        <w:gridCol w:w="1007"/>
        <w:gridCol w:w="1018"/>
        <w:gridCol w:w="873"/>
        <w:gridCol w:w="873"/>
        <w:gridCol w:w="873"/>
        <w:gridCol w:w="1053"/>
        <w:gridCol w:w="96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01" w:hRule="atLeast"/>
        </w:trPr>
        <w:tc>
          <w:tcPr>
            <w:tcW w:w="989" w:type="pct"/>
            <w:vMerge w:val="restart"/>
            <w:tcBorders>
              <w:top w:val="single" w:color="000000" w:sz="12" w:space="0"/>
              <w:right w:val="single" w:color="000000" w:sz="12" w:space="0"/>
            </w:tcBorders>
            <w:vAlign w:val="center"/>
          </w:tcPr>
          <w:p>
            <w:pPr>
              <w:jc w:val="center"/>
              <w:rPr>
                <w:rFonts w:ascii="宋体" w:hAnsi="宋体"/>
                <w:sz w:val="18"/>
                <w:szCs w:val="18"/>
              </w:rPr>
            </w:pPr>
            <w:r>
              <w:rPr>
                <w:rFonts w:hint="eastAsia" w:ascii="宋体" w:hAnsi="宋体"/>
                <w:sz w:val="18"/>
                <w:szCs w:val="18"/>
              </w:rPr>
              <w:t>分 级</w:t>
            </w:r>
          </w:p>
        </w:tc>
        <w:tc>
          <w:tcPr>
            <w:tcW w:w="530" w:type="pct"/>
            <w:tcBorders>
              <w:top w:val="single" w:color="000000" w:sz="12" w:space="0"/>
              <w:left w:val="single" w:color="000000" w:sz="12" w:space="0"/>
              <w:bottom w:val="single" w:color="auto" w:sz="4" w:space="0"/>
            </w:tcBorders>
            <w:vAlign w:val="center"/>
          </w:tcPr>
          <w:p>
            <w:pPr>
              <w:ind w:firstLine="388"/>
              <w:jc w:val="center"/>
              <w:rPr>
                <w:rFonts w:ascii="宋体" w:hAnsi="宋体"/>
                <w:sz w:val="18"/>
                <w:szCs w:val="18"/>
              </w:rPr>
            </w:pPr>
            <w:r>
              <w:rPr>
                <w:rFonts w:hint="eastAsia" w:ascii="宋体" w:hAnsi="宋体"/>
                <w:sz w:val="18"/>
                <w:szCs w:val="18"/>
              </w:rPr>
              <w:t>Ⅰ</w:t>
            </w:r>
          </w:p>
        </w:tc>
        <w:tc>
          <w:tcPr>
            <w:tcW w:w="1970" w:type="pct"/>
            <w:gridSpan w:val="4"/>
            <w:tcBorders>
              <w:top w:val="single" w:color="000000" w:sz="12"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Ⅱ</w:t>
            </w:r>
          </w:p>
        </w:tc>
        <w:tc>
          <w:tcPr>
            <w:tcW w:w="1006" w:type="pct"/>
            <w:gridSpan w:val="2"/>
            <w:tcBorders>
              <w:top w:val="single" w:color="000000" w:sz="12"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Ⅲ</w:t>
            </w:r>
          </w:p>
        </w:tc>
        <w:tc>
          <w:tcPr>
            <w:tcW w:w="505" w:type="pct"/>
            <w:tcBorders>
              <w:top w:val="single" w:color="000000" w:sz="12" w:space="0"/>
              <w:left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Ⅳ</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1" w:hRule="atLeast"/>
        </w:trPr>
        <w:tc>
          <w:tcPr>
            <w:tcW w:w="989" w:type="pct"/>
            <w:vMerge w:val="continue"/>
            <w:tcBorders>
              <w:bottom w:val="single" w:color="000000" w:sz="6" w:space="0"/>
              <w:right w:val="single" w:color="000000" w:sz="12" w:space="0"/>
            </w:tcBorders>
            <w:vAlign w:val="center"/>
          </w:tcPr>
          <w:p>
            <w:pPr>
              <w:jc w:val="center"/>
              <w:rPr>
                <w:rFonts w:ascii="宋体" w:hAnsi="宋体"/>
                <w:sz w:val="18"/>
                <w:szCs w:val="18"/>
              </w:rPr>
            </w:pPr>
          </w:p>
        </w:tc>
        <w:tc>
          <w:tcPr>
            <w:tcW w:w="530" w:type="pct"/>
            <w:tcBorders>
              <w:top w:val="single" w:color="auto" w:sz="4" w:space="0"/>
              <w:bottom w:val="single" w:color="000000" w:sz="6" w:space="0"/>
            </w:tcBorders>
            <w:vAlign w:val="center"/>
          </w:tcPr>
          <w:p>
            <w:pPr>
              <w:jc w:val="center"/>
              <w:rPr>
                <w:rFonts w:ascii="宋体" w:hAnsi="宋体"/>
                <w:sz w:val="18"/>
                <w:szCs w:val="18"/>
              </w:rPr>
            </w:pPr>
            <w:r>
              <w:rPr>
                <w:rFonts w:hint="eastAsia" w:ascii="宋体" w:hAnsi="宋体"/>
                <w:sz w:val="18"/>
                <w:szCs w:val="18"/>
              </w:rPr>
              <w:t xml:space="preserve">5  </w:t>
            </w:r>
          </w:p>
        </w:tc>
        <w:tc>
          <w:tcPr>
            <w:tcW w:w="526" w:type="pct"/>
            <w:tcBorders>
              <w:top w:val="single" w:color="auto" w:sz="4" w:space="0"/>
              <w:bottom w:val="single" w:color="000000" w:sz="6" w:space="0"/>
            </w:tcBorders>
            <w:vAlign w:val="center"/>
          </w:tcPr>
          <w:p>
            <w:pPr>
              <w:jc w:val="center"/>
              <w:rPr>
                <w:rFonts w:ascii="宋体" w:hAnsi="宋体"/>
                <w:sz w:val="18"/>
                <w:szCs w:val="18"/>
              </w:rPr>
            </w:pPr>
            <w:r>
              <w:rPr>
                <w:rFonts w:hint="eastAsia" w:ascii="宋体" w:hAnsi="宋体"/>
                <w:sz w:val="18"/>
                <w:szCs w:val="18"/>
              </w:rPr>
              <w:t xml:space="preserve">6  </w:t>
            </w:r>
          </w:p>
        </w:tc>
        <w:tc>
          <w:tcPr>
            <w:tcW w:w="532" w:type="pct"/>
            <w:tcBorders>
              <w:top w:val="single" w:color="auto" w:sz="4" w:space="0"/>
              <w:bottom w:val="single" w:color="000000" w:sz="6" w:space="0"/>
            </w:tcBorders>
            <w:vAlign w:val="center"/>
          </w:tcPr>
          <w:p>
            <w:pPr>
              <w:jc w:val="center"/>
              <w:rPr>
                <w:rFonts w:ascii="宋体" w:hAnsi="宋体"/>
                <w:sz w:val="18"/>
                <w:szCs w:val="18"/>
              </w:rPr>
            </w:pPr>
            <w:r>
              <w:rPr>
                <w:rFonts w:hint="eastAsia" w:ascii="宋体" w:hAnsi="宋体"/>
                <w:sz w:val="18"/>
                <w:szCs w:val="18"/>
              </w:rPr>
              <w:t xml:space="preserve">7  </w:t>
            </w:r>
          </w:p>
        </w:tc>
        <w:tc>
          <w:tcPr>
            <w:tcW w:w="456" w:type="pct"/>
            <w:tcBorders>
              <w:top w:val="single" w:color="auto" w:sz="4" w:space="0"/>
              <w:bottom w:val="single" w:color="000000" w:sz="6" w:space="0"/>
            </w:tcBorders>
            <w:vAlign w:val="center"/>
          </w:tcPr>
          <w:p>
            <w:pPr>
              <w:jc w:val="center"/>
              <w:rPr>
                <w:rFonts w:ascii="宋体" w:hAnsi="宋体"/>
                <w:sz w:val="18"/>
                <w:szCs w:val="18"/>
              </w:rPr>
            </w:pPr>
            <w:r>
              <w:rPr>
                <w:rFonts w:hint="eastAsia" w:ascii="宋体" w:hAnsi="宋体"/>
                <w:sz w:val="18"/>
                <w:szCs w:val="18"/>
              </w:rPr>
              <w:t xml:space="preserve">8  </w:t>
            </w:r>
          </w:p>
        </w:tc>
        <w:tc>
          <w:tcPr>
            <w:tcW w:w="456" w:type="pct"/>
            <w:tcBorders>
              <w:top w:val="single" w:color="auto" w:sz="4" w:space="0"/>
              <w:bottom w:val="single" w:color="000000" w:sz="6" w:space="0"/>
            </w:tcBorders>
            <w:vAlign w:val="center"/>
          </w:tcPr>
          <w:p>
            <w:pPr>
              <w:jc w:val="center"/>
              <w:rPr>
                <w:rFonts w:ascii="宋体" w:hAnsi="宋体"/>
                <w:sz w:val="18"/>
                <w:szCs w:val="18"/>
              </w:rPr>
            </w:pPr>
            <w:r>
              <w:rPr>
                <w:rFonts w:hint="eastAsia" w:ascii="宋体" w:hAnsi="宋体"/>
                <w:sz w:val="18"/>
                <w:szCs w:val="18"/>
              </w:rPr>
              <w:t xml:space="preserve">9  </w:t>
            </w:r>
          </w:p>
        </w:tc>
        <w:tc>
          <w:tcPr>
            <w:tcW w:w="456" w:type="pct"/>
            <w:tcBorders>
              <w:top w:val="single" w:color="auto" w:sz="4" w:space="0"/>
              <w:bottom w:val="single" w:color="000000" w:sz="6" w:space="0"/>
              <w:right w:val="single" w:color="auto" w:sz="4" w:space="0"/>
            </w:tcBorders>
            <w:vAlign w:val="center"/>
          </w:tcPr>
          <w:p>
            <w:pPr>
              <w:jc w:val="center"/>
              <w:rPr>
                <w:rFonts w:ascii="宋体" w:hAnsi="宋体"/>
                <w:sz w:val="18"/>
                <w:szCs w:val="18"/>
              </w:rPr>
            </w:pPr>
            <w:r>
              <w:rPr>
                <w:rFonts w:hint="eastAsia" w:ascii="宋体" w:hAnsi="宋体"/>
                <w:sz w:val="18"/>
                <w:szCs w:val="18"/>
              </w:rPr>
              <w:t xml:space="preserve">10  </w:t>
            </w:r>
          </w:p>
        </w:tc>
        <w:tc>
          <w:tcPr>
            <w:tcW w:w="550" w:type="pct"/>
            <w:tcBorders>
              <w:top w:val="single" w:color="auto" w:sz="4" w:space="0"/>
              <w:left w:val="single" w:color="auto" w:sz="4" w:space="0"/>
              <w:bottom w:val="single" w:color="000000" w:sz="6" w:space="0"/>
              <w:right w:val="single" w:color="auto" w:sz="4" w:space="0"/>
            </w:tcBorders>
            <w:vAlign w:val="center"/>
          </w:tcPr>
          <w:p>
            <w:pPr>
              <w:jc w:val="center"/>
              <w:rPr>
                <w:rFonts w:ascii="宋体" w:hAnsi="宋体"/>
                <w:sz w:val="18"/>
                <w:szCs w:val="18"/>
              </w:rPr>
            </w:pPr>
            <w:r>
              <w:rPr>
                <w:rFonts w:hint="eastAsia" w:ascii="宋体" w:hAnsi="宋体"/>
                <w:sz w:val="18"/>
                <w:szCs w:val="18"/>
              </w:rPr>
              <w:t>11</w:t>
            </w:r>
          </w:p>
        </w:tc>
        <w:tc>
          <w:tcPr>
            <w:tcW w:w="505" w:type="pct"/>
            <w:tcBorders>
              <w:top w:val="single" w:color="auto" w:sz="4" w:space="0"/>
              <w:left w:val="single" w:color="auto" w:sz="4" w:space="0"/>
              <w:bottom w:val="single" w:color="000000" w:sz="6" w:space="0"/>
            </w:tcBorders>
            <w:vAlign w:val="center"/>
          </w:tcPr>
          <w:p>
            <w:pPr>
              <w:jc w:val="center"/>
              <w:rPr>
                <w:rFonts w:ascii="宋体" w:hAnsi="宋体"/>
                <w:sz w:val="18"/>
                <w:szCs w:val="18"/>
              </w:rPr>
            </w:pPr>
            <w:r>
              <w:rPr>
                <w:rFonts w:hint="eastAsia" w:ascii="宋体" w:hAnsi="宋体"/>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75" w:hRule="atLeast"/>
        </w:trPr>
        <w:tc>
          <w:tcPr>
            <w:tcW w:w="989" w:type="pct"/>
            <w:tcBorders>
              <w:top w:val="single" w:color="000000" w:sz="6" w:space="0"/>
              <w:bottom w:val="single" w:color="auto" w:sz="4" w:space="0"/>
              <w:right w:val="single" w:color="000000" w:sz="12" w:space="0"/>
            </w:tcBorders>
            <w:vAlign w:val="center"/>
          </w:tcPr>
          <w:p>
            <w:pPr>
              <w:jc w:val="center"/>
              <w:rPr>
                <w:rFonts w:ascii="宋体" w:hAnsi="宋体"/>
                <w:sz w:val="18"/>
                <w:szCs w:val="18"/>
              </w:rPr>
            </w:pPr>
            <w:r>
              <w:rPr>
                <w:rFonts w:hint="eastAsia" w:ascii="宋体" w:hAnsi="宋体"/>
                <w:sz w:val="18"/>
                <w:szCs w:val="18"/>
                <w:lang w:val="zh-CN"/>
              </w:rPr>
              <w:t>分级指标值K（</w:t>
            </w:r>
            <w:r>
              <w:rPr>
                <w:rFonts w:hint="eastAsia" w:ascii="宋体" w:hAnsi="宋体"/>
                <w:sz w:val="18"/>
                <w:szCs w:val="18"/>
              </w:rPr>
              <w:t>W/( m</w:t>
            </w:r>
            <w:r>
              <w:rPr>
                <w:rFonts w:hint="eastAsia" w:ascii="宋体" w:hAnsi="宋体"/>
                <w:sz w:val="18"/>
                <w:szCs w:val="18"/>
                <w:vertAlign w:val="superscript"/>
              </w:rPr>
              <w:t>2</w:t>
            </w:r>
            <w:r>
              <w:rPr>
                <w:rFonts w:hint="eastAsia" w:ascii="宋体" w:hAnsi="宋体"/>
                <w:sz w:val="18"/>
                <w:szCs w:val="18"/>
              </w:rPr>
              <w:t>﹒K</w:t>
            </w:r>
            <w:r>
              <w:rPr>
                <w:rFonts w:hint="eastAsia" w:ascii="宋体" w:hAnsi="宋体"/>
                <w:sz w:val="18"/>
                <w:szCs w:val="18"/>
                <w:lang w:val="zh-CN"/>
              </w:rPr>
              <w:t>）</w:t>
            </w:r>
          </w:p>
        </w:tc>
        <w:tc>
          <w:tcPr>
            <w:tcW w:w="530" w:type="pct"/>
            <w:tcBorders>
              <w:top w:val="single" w:color="000000" w:sz="6" w:space="0"/>
              <w:bottom w:val="single" w:color="auto" w:sz="4" w:space="0"/>
            </w:tcBorders>
            <w:vAlign w:val="center"/>
          </w:tcPr>
          <w:p>
            <w:pPr>
              <w:jc w:val="center"/>
              <w:rPr>
                <w:rFonts w:ascii="宋体" w:hAnsi="宋体"/>
                <w:sz w:val="18"/>
                <w:szCs w:val="18"/>
              </w:rPr>
            </w:pPr>
            <w:r>
              <w:rPr>
                <w:rFonts w:hint="eastAsia" w:ascii="宋体" w:hAnsi="宋体"/>
                <w:sz w:val="18"/>
                <w:szCs w:val="18"/>
              </w:rPr>
              <w:t>3.00≥</w:t>
            </w:r>
            <w:r>
              <w:rPr>
                <w:rFonts w:hint="eastAsia" w:ascii="宋体" w:hAnsi="宋体"/>
                <w:iCs/>
                <w:sz w:val="18"/>
                <w:szCs w:val="18"/>
              </w:rPr>
              <w:t>K</w:t>
            </w:r>
            <w:r>
              <w:rPr>
                <w:rFonts w:hint="eastAsia" w:ascii="宋体" w:hAnsi="宋体"/>
                <w:sz w:val="18"/>
                <w:szCs w:val="18"/>
              </w:rPr>
              <w:t>＞2.50</w:t>
            </w:r>
          </w:p>
        </w:tc>
        <w:tc>
          <w:tcPr>
            <w:tcW w:w="526" w:type="pct"/>
            <w:tcBorders>
              <w:top w:val="single" w:color="000000" w:sz="6" w:space="0"/>
              <w:bottom w:val="single" w:color="auto" w:sz="4" w:space="0"/>
            </w:tcBorders>
            <w:vAlign w:val="center"/>
          </w:tcPr>
          <w:p>
            <w:pPr>
              <w:jc w:val="center"/>
              <w:rPr>
                <w:rFonts w:ascii="宋体" w:hAnsi="宋体"/>
                <w:sz w:val="18"/>
                <w:szCs w:val="18"/>
              </w:rPr>
            </w:pPr>
            <w:r>
              <w:rPr>
                <w:rFonts w:hint="eastAsia" w:ascii="宋体" w:hAnsi="宋体"/>
                <w:sz w:val="18"/>
                <w:szCs w:val="18"/>
              </w:rPr>
              <w:t>2.50≥</w:t>
            </w:r>
            <w:r>
              <w:rPr>
                <w:rFonts w:hint="eastAsia" w:ascii="宋体" w:hAnsi="宋体"/>
                <w:iCs/>
                <w:sz w:val="18"/>
                <w:szCs w:val="18"/>
              </w:rPr>
              <w:t>K</w:t>
            </w:r>
            <w:r>
              <w:rPr>
                <w:rFonts w:hint="eastAsia" w:ascii="宋体" w:hAnsi="宋体"/>
                <w:sz w:val="18"/>
                <w:szCs w:val="18"/>
              </w:rPr>
              <w:t>＞2.00</w:t>
            </w:r>
          </w:p>
        </w:tc>
        <w:tc>
          <w:tcPr>
            <w:tcW w:w="532" w:type="pct"/>
            <w:tcBorders>
              <w:top w:val="single" w:color="000000" w:sz="6" w:space="0"/>
              <w:bottom w:val="single" w:color="auto" w:sz="4" w:space="0"/>
            </w:tcBorders>
            <w:vAlign w:val="center"/>
          </w:tcPr>
          <w:p>
            <w:pPr>
              <w:jc w:val="center"/>
              <w:rPr>
                <w:rFonts w:ascii="宋体" w:hAnsi="宋体"/>
                <w:sz w:val="18"/>
                <w:szCs w:val="18"/>
              </w:rPr>
            </w:pPr>
            <w:r>
              <w:rPr>
                <w:rFonts w:hint="eastAsia" w:ascii="宋体" w:hAnsi="宋体"/>
                <w:sz w:val="18"/>
                <w:szCs w:val="18"/>
              </w:rPr>
              <w:t>2.00≥</w:t>
            </w:r>
            <w:r>
              <w:rPr>
                <w:rFonts w:hint="eastAsia" w:ascii="宋体" w:hAnsi="宋体"/>
                <w:iCs/>
                <w:sz w:val="18"/>
                <w:szCs w:val="18"/>
              </w:rPr>
              <w:t>K</w:t>
            </w:r>
            <w:r>
              <w:rPr>
                <w:rFonts w:hint="eastAsia" w:ascii="宋体" w:hAnsi="宋体"/>
                <w:sz w:val="18"/>
                <w:szCs w:val="18"/>
              </w:rPr>
              <w:t>＞1.60</w:t>
            </w:r>
          </w:p>
        </w:tc>
        <w:tc>
          <w:tcPr>
            <w:tcW w:w="456" w:type="pct"/>
            <w:tcBorders>
              <w:top w:val="single" w:color="000000" w:sz="6" w:space="0"/>
              <w:bottom w:val="single" w:color="auto" w:sz="4" w:space="0"/>
            </w:tcBorders>
            <w:vAlign w:val="center"/>
          </w:tcPr>
          <w:p>
            <w:pPr>
              <w:jc w:val="center"/>
              <w:rPr>
                <w:rFonts w:ascii="宋体" w:hAnsi="宋体"/>
                <w:sz w:val="18"/>
                <w:szCs w:val="18"/>
              </w:rPr>
            </w:pPr>
            <w:r>
              <w:rPr>
                <w:rFonts w:hint="eastAsia" w:ascii="宋体" w:hAnsi="宋体"/>
                <w:sz w:val="18"/>
                <w:szCs w:val="18"/>
              </w:rPr>
              <w:t>1.60≥K＞1.30</w:t>
            </w:r>
          </w:p>
        </w:tc>
        <w:tc>
          <w:tcPr>
            <w:tcW w:w="456" w:type="pct"/>
            <w:tcBorders>
              <w:top w:val="single" w:color="000000" w:sz="6" w:space="0"/>
              <w:bottom w:val="single" w:color="auto" w:sz="4" w:space="0"/>
            </w:tcBorders>
            <w:vAlign w:val="center"/>
          </w:tcPr>
          <w:p>
            <w:pPr>
              <w:jc w:val="center"/>
              <w:rPr>
                <w:rFonts w:ascii="宋体" w:hAnsi="宋体"/>
                <w:sz w:val="18"/>
                <w:szCs w:val="18"/>
              </w:rPr>
            </w:pPr>
            <w:r>
              <w:rPr>
                <w:rFonts w:hint="eastAsia" w:ascii="宋体" w:hAnsi="宋体"/>
                <w:sz w:val="18"/>
                <w:szCs w:val="18"/>
              </w:rPr>
              <w:t>1.30≥</w:t>
            </w:r>
            <w:r>
              <w:rPr>
                <w:rFonts w:hint="eastAsia" w:ascii="宋体" w:hAnsi="宋体"/>
                <w:iCs/>
                <w:sz w:val="18"/>
                <w:szCs w:val="18"/>
              </w:rPr>
              <w:t>K</w:t>
            </w:r>
            <w:r>
              <w:rPr>
                <w:rFonts w:hint="eastAsia" w:ascii="宋体" w:hAnsi="宋体"/>
                <w:sz w:val="18"/>
                <w:szCs w:val="18"/>
              </w:rPr>
              <w:t>＞1.10</w:t>
            </w:r>
          </w:p>
        </w:tc>
        <w:tc>
          <w:tcPr>
            <w:tcW w:w="456" w:type="pct"/>
            <w:tcBorders>
              <w:top w:val="single" w:color="000000" w:sz="6"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1.10≥</w:t>
            </w:r>
            <w:r>
              <w:rPr>
                <w:rFonts w:hint="eastAsia" w:ascii="宋体" w:hAnsi="宋体"/>
                <w:iCs/>
                <w:sz w:val="18"/>
                <w:szCs w:val="18"/>
              </w:rPr>
              <w:t>K</w:t>
            </w:r>
            <w:r>
              <w:rPr>
                <w:rFonts w:hint="eastAsia" w:ascii="宋体" w:hAnsi="宋体"/>
                <w:sz w:val="18"/>
                <w:szCs w:val="18"/>
              </w:rPr>
              <w:t>＞0.90</w:t>
            </w:r>
          </w:p>
        </w:tc>
        <w:tc>
          <w:tcPr>
            <w:tcW w:w="550" w:type="pct"/>
            <w:tcBorders>
              <w:top w:val="single" w:color="000000" w:sz="6"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0.90≥</w:t>
            </w:r>
            <w:r>
              <w:rPr>
                <w:rFonts w:hint="eastAsia" w:ascii="宋体" w:hAnsi="宋体"/>
                <w:iCs/>
                <w:sz w:val="18"/>
                <w:szCs w:val="18"/>
              </w:rPr>
              <w:t>K</w:t>
            </w:r>
            <w:r>
              <w:rPr>
                <w:rFonts w:hint="eastAsia" w:ascii="宋体" w:hAnsi="宋体"/>
                <w:sz w:val="18"/>
                <w:szCs w:val="18"/>
              </w:rPr>
              <w:t>＞0.80</w:t>
            </w:r>
          </w:p>
        </w:tc>
        <w:tc>
          <w:tcPr>
            <w:tcW w:w="505" w:type="pct"/>
            <w:tcBorders>
              <w:top w:val="single" w:color="000000" w:sz="6" w:space="0"/>
              <w:left w:val="single" w:color="auto" w:sz="4" w:space="0"/>
              <w:bottom w:val="single" w:color="auto" w:sz="4" w:space="0"/>
            </w:tcBorders>
            <w:vAlign w:val="center"/>
          </w:tcPr>
          <w:p>
            <w:pPr>
              <w:jc w:val="center"/>
              <w:rPr>
                <w:rFonts w:ascii="宋体" w:hAnsi="宋体"/>
                <w:sz w:val="18"/>
                <w:szCs w:val="18"/>
              </w:rPr>
            </w:pPr>
            <w:r>
              <w:rPr>
                <w:rFonts w:hint="eastAsia" w:ascii="宋体" w:hAnsi="宋体"/>
                <w:iCs/>
                <w:sz w:val="18"/>
                <w:szCs w:val="18"/>
              </w:rPr>
              <w:t>K</w:t>
            </w:r>
            <w:r>
              <w:rPr>
                <w:rFonts w:hint="eastAsia"/>
                <w:sz w:val="18"/>
                <w:szCs w:val="18"/>
              </w:rPr>
              <w:t>≤</w:t>
            </w:r>
            <w:r>
              <w:rPr>
                <w:rFonts w:hint="eastAsia" w:ascii="宋体" w:hAnsi="宋体"/>
                <w:sz w:val="18"/>
                <w:szCs w:val="18"/>
              </w:rPr>
              <w:t>0.80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5" w:hRule="atLeast"/>
        </w:trPr>
        <w:tc>
          <w:tcPr>
            <w:tcW w:w="5000" w:type="pct"/>
            <w:gridSpan w:val="9"/>
            <w:tcBorders>
              <w:top w:val="single" w:color="auto" w:sz="4" w:space="0"/>
              <w:bottom w:val="single" w:color="000000" w:sz="6" w:space="0"/>
            </w:tcBorders>
            <w:vAlign w:val="center"/>
          </w:tcPr>
          <w:p>
            <w:pPr>
              <w:jc w:val="left"/>
              <w:rPr>
                <w:rFonts w:ascii="宋体" w:hAnsi="宋体"/>
                <w:iCs/>
                <w:sz w:val="18"/>
                <w:szCs w:val="18"/>
              </w:rPr>
            </w:pPr>
            <w:r>
              <w:rPr>
                <w:rFonts w:hint="eastAsia" w:ascii="宋体" w:hAnsi="宋体"/>
                <w:sz w:val="18"/>
                <w:szCs w:val="18"/>
              </w:rPr>
              <w:t>注：级别表示，如Ⅱ-7，分级指标值小于2.00 W/( m</w:t>
            </w:r>
            <w:r>
              <w:rPr>
                <w:rFonts w:hint="eastAsia" w:ascii="宋体" w:hAnsi="宋体"/>
                <w:sz w:val="18"/>
                <w:szCs w:val="18"/>
                <w:vertAlign w:val="superscript"/>
              </w:rPr>
              <w:t>2</w:t>
            </w:r>
            <w:r>
              <w:rPr>
                <w:rFonts w:hint="eastAsia" w:ascii="宋体" w:hAnsi="宋体"/>
                <w:sz w:val="18"/>
                <w:szCs w:val="18"/>
              </w:rPr>
              <w:t>·K），标注具体数值，如Ⅳ-0.60 W/( m</w:t>
            </w:r>
            <w:r>
              <w:rPr>
                <w:rFonts w:hint="eastAsia" w:ascii="宋体" w:hAnsi="宋体"/>
                <w:sz w:val="18"/>
                <w:szCs w:val="18"/>
                <w:vertAlign w:val="superscript"/>
              </w:rPr>
              <w:t>2</w:t>
            </w:r>
            <w:r>
              <w:rPr>
                <w:rFonts w:hint="eastAsia" w:ascii="宋体" w:hAnsi="宋体"/>
                <w:sz w:val="18"/>
                <w:szCs w:val="18"/>
              </w:rPr>
              <w:t>·K）</w:t>
            </w:r>
          </w:p>
        </w:tc>
      </w:tr>
    </w:tbl>
    <w:p>
      <w:pPr>
        <w:pStyle w:val="150"/>
        <w:spacing w:before="156" w:beforeLines="50" w:after="156" w:afterLines="50"/>
        <w:ind w:left="0"/>
        <w:outlineLvl w:val="2"/>
        <w:rPr>
          <w:rFonts w:ascii="黑体" w:hAnsi="黑体" w:eastAsia="黑体" w:cs="黑体"/>
        </w:rPr>
      </w:pPr>
      <w:r>
        <w:rPr>
          <w:rFonts w:hint="eastAsia" w:ascii="黑体" w:hAnsi="黑体" w:eastAsia="黑体" w:cs="黑体"/>
        </w:rPr>
        <w:t>隔热性能</w:t>
      </w:r>
    </w:p>
    <w:p>
      <w:pPr>
        <w:pStyle w:val="211"/>
        <w:ind w:firstLine="409" w:firstLineChars="195"/>
        <w:rPr>
          <w:rFonts w:ascii="宋体" w:hAnsi="宋体"/>
        </w:rPr>
      </w:pPr>
      <w:r>
        <w:rPr>
          <w:rFonts w:hint="eastAsia" w:ascii="宋体" w:hAnsi="宋体"/>
        </w:rPr>
        <w:t>门窗隔热性能指标太阳得热系数S</w:t>
      </w:r>
      <w:r>
        <w:rPr>
          <w:rFonts w:ascii="宋体" w:hAnsi="宋体"/>
        </w:rPr>
        <w:t>HGC</w:t>
      </w:r>
      <w:r>
        <w:rPr>
          <w:rFonts w:hint="eastAsia" w:ascii="宋体" w:hAnsi="宋体"/>
        </w:rPr>
        <w:t>分级应符合表15的规定。有隔热要求的门窗的太阳得热系数S</w:t>
      </w:r>
      <w:r>
        <w:rPr>
          <w:rFonts w:ascii="宋体" w:hAnsi="宋体"/>
        </w:rPr>
        <w:t>HGC值</w:t>
      </w:r>
      <w:r>
        <w:rPr>
          <w:rFonts w:hint="eastAsia" w:ascii="宋体" w:hAnsi="宋体"/>
        </w:rPr>
        <w:t>不应大于</w:t>
      </w:r>
      <w:r>
        <w:rPr>
          <w:rFonts w:ascii="宋体" w:hAnsi="宋体"/>
        </w:rPr>
        <w:t>0.44</w:t>
      </w:r>
      <w:r>
        <w:rPr>
          <w:rFonts w:hint="eastAsia" w:ascii="宋体" w:hAnsi="宋体"/>
        </w:rPr>
        <w:t>。</w:t>
      </w:r>
    </w:p>
    <w:p>
      <w:pPr>
        <w:pStyle w:val="225"/>
        <w:numPr>
          <w:ilvl w:val="6"/>
          <w:numId w:val="0"/>
        </w:numPr>
        <w:spacing w:before="156" w:beforeLines="50"/>
        <w:rPr>
          <w:rFonts w:ascii="黑体" w:hAnsi="黑体" w:cs="黑体"/>
          <w:szCs w:val="21"/>
        </w:rPr>
      </w:pPr>
      <w:r>
        <w:rPr>
          <w:rFonts w:hint="eastAsia" w:ascii="黑体" w:hAnsi="黑体" w:cs="黑体"/>
          <w:szCs w:val="21"/>
        </w:rPr>
        <w:t>表15 隔热性能分级</w:t>
      </w:r>
    </w:p>
    <w:tbl>
      <w:tblPr>
        <w:tblStyle w:val="31"/>
        <w:tblW w:w="4998"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1132"/>
        <w:gridCol w:w="727"/>
        <w:gridCol w:w="1163"/>
        <w:gridCol w:w="1020"/>
        <w:gridCol w:w="1309"/>
        <w:gridCol w:w="1048"/>
        <w:gridCol w:w="1309"/>
        <w:gridCol w:w="1018"/>
        <w:gridCol w:w="84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80" w:hRule="atLeast"/>
        </w:trPr>
        <w:tc>
          <w:tcPr>
            <w:tcW w:w="592" w:type="pct"/>
            <w:vMerge w:val="restart"/>
            <w:vAlign w:val="center"/>
          </w:tcPr>
          <w:p>
            <w:pPr>
              <w:pStyle w:val="210"/>
              <w:ind w:firstLine="0" w:firstLineChars="0"/>
              <w:jc w:val="center"/>
              <w:rPr>
                <w:rFonts w:hAnsi="宋体"/>
                <w:sz w:val="18"/>
                <w:szCs w:val="18"/>
              </w:rPr>
            </w:pPr>
            <w:r>
              <w:rPr>
                <w:rFonts w:hAnsi="宋体"/>
                <w:sz w:val="18"/>
                <w:szCs w:val="18"/>
              </w:rPr>
              <w:t>分级</w:t>
            </w:r>
          </w:p>
        </w:tc>
        <w:tc>
          <w:tcPr>
            <w:tcW w:w="1521" w:type="pct"/>
            <w:gridSpan w:val="3"/>
            <w:tcBorders>
              <w:bottom w:val="single" w:color="auto" w:sz="4" w:space="0"/>
            </w:tcBorders>
            <w:vAlign w:val="center"/>
          </w:tcPr>
          <w:p>
            <w:pPr>
              <w:ind w:firstLine="388"/>
              <w:jc w:val="center"/>
              <w:rPr>
                <w:rFonts w:ascii="宋体" w:hAnsi="宋体"/>
                <w:sz w:val="18"/>
                <w:szCs w:val="18"/>
              </w:rPr>
            </w:pPr>
            <w:r>
              <w:rPr>
                <w:rFonts w:hint="eastAsia" w:ascii="宋体" w:hAnsi="宋体"/>
                <w:sz w:val="18"/>
                <w:szCs w:val="18"/>
              </w:rPr>
              <w:t>Ⅰ</w:t>
            </w:r>
          </w:p>
        </w:tc>
        <w:tc>
          <w:tcPr>
            <w:tcW w:w="1232" w:type="pct"/>
            <w:gridSpan w:val="2"/>
            <w:tcBorders>
              <w:bottom w:val="single" w:color="auto" w:sz="4" w:space="0"/>
            </w:tcBorders>
            <w:vAlign w:val="center"/>
          </w:tcPr>
          <w:p>
            <w:pPr>
              <w:jc w:val="center"/>
              <w:rPr>
                <w:rFonts w:ascii="宋体" w:hAnsi="宋体"/>
                <w:sz w:val="18"/>
                <w:szCs w:val="18"/>
              </w:rPr>
            </w:pPr>
            <w:r>
              <w:rPr>
                <w:rFonts w:hint="eastAsia" w:ascii="宋体" w:hAnsi="宋体"/>
                <w:sz w:val="18"/>
                <w:szCs w:val="18"/>
              </w:rPr>
              <w:t>Ⅱ</w:t>
            </w:r>
          </w:p>
        </w:tc>
        <w:tc>
          <w:tcPr>
            <w:tcW w:w="1216" w:type="pct"/>
            <w:gridSpan w:val="2"/>
            <w:tcBorders>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Ⅲ</w:t>
            </w:r>
          </w:p>
        </w:tc>
        <w:tc>
          <w:tcPr>
            <w:tcW w:w="436" w:type="pct"/>
            <w:tcBorders>
              <w:left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Ⅳ</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5" w:hRule="atLeast"/>
        </w:trPr>
        <w:tc>
          <w:tcPr>
            <w:tcW w:w="592" w:type="pct"/>
            <w:vMerge w:val="continue"/>
            <w:vAlign w:val="center"/>
          </w:tcPr>
          <w:p>
            <w:pPr>
              <w:pStyle w:val="210"/>
              <w:ind w:firstLine="0" w:firstLineChars="0"/>
              <w:jc w:val="center"/>
              <w:rPr>
                <w:rFonts w:hAnsi="宋体"/>
                <w:sz w:val="18"/>
                <w:szCs w:val="18"/>
              </w:rPr>
            </w:pPr>
          </w:p>
        </w:tc>
        <w:tc>
          <w:tcPr>
            <w:tcW w:w="380" w:type="pct"/>
            <w:tcBorders>
              <w:top w:val="single" w:color="auto" w:sz="4" w:space="0"/>
              <w:right w:val="single" w:color="auto" w:sz="4" w:space="0"/>
            </w:tcBorders>
            <w:vAlign w:val="center"/>
          </w:tcPr>
          <w:p>
            <w:pPr>
              <w:pStyle w:val="210"/>
              <w:ind w:firstLine="0" w:firstLineChars="0"/>
              <w:jc w:val="center"/>
              <w:rPr>
                <w:rFonts w:hAnsi="宋体"/>
                <w:sz w:val="18"/>
                <w:szCs w:val="18"/>
              </w:rPr>
            </w:pPr>
            <w:r>
              <w:rPr>
                <w:rFonts w:hAnsi="宋体"/>
                <w:sz w:val="18"/>
                <w:szCs w:val="18"/>
              </w:rPr>
              <w:t>1</w:t>
            </w:r>
          </w:p>
        </w:tc>
        <w:tc>
          <w:tcPr>
            <w:tcW w:w="608" w:type="pct"/>
            <w:tcBorders>
              <w:top w:val="single" w:color="auto" w:sz="4" w:space="0"/>
              <w:left w:val="single" w:color="auto" w:sz="4" w:space="0"/>
            </w:tcBorders>
            <w:vAlign w:val="center"/>
          </w:tcPr>
          <w:p>
            <w:pPr>
              <w:pStyle w:val="210"/>
              <w:ind w:firstLine="0" w:firstLineChars="0"/>
              <w:jc w:val="center"/>
              <w:rPr>
                <w:rFonts w:hAnsi="宋体"/>
                <w:sz w:val="18"/>
                <w:szCs w:val="18"/>
              </w:rPr>
            </w:pPr>
            <w:r>
              <w:rPr>
                <w:rFonts w:hAnsi="宋体"/>
                <w:sz w:val="18"/>
                <w:szCs w:val="18"/>
              </w:rPr>
              <w:t>2</w:t>
            </w:r>
          </w:p>
        </w:tc>
        <w:tc>
          <w:tcPr>
            <w:tcW w:w="532" w:type="pct"/>
            <w:tcBorders>
              <w:top w:val="single" w:color="auto" w:sz="4" w:space="0"/>
            </w:tcBorders>
            <w:vAlign w:val="center"/>
          </w:tcPr>
          <w:p>
            <w:pPr>
              <w:pStyle w:val="210"/>
              <w:ind w:firstLine="0" w:firstLineChars="0"/>
              <w:jc w:val="center"/>
              <w:rPr>
                <w:rFonts w:hAnsi="宋体"/>
                <w:sz w:val="18"/>
                <w:szCs w:val="18"/>
              </w:rPr>
            </w:pPr>
            <w:r>
              <w:rPr>
                <w:rFonts w:hAnsi="宋体"/>
                <w:sz w:val="18"/>
                <w:szCs w:val="18"/>
              </w:rPr>
              <w:t>3</w:t>
            </w:r>
          </w:p>
        </w:tc>
        <w:tc>
          <w:tcPr>
            <w:tcW w:w="684" w:type="pct"/>
            <w:tcBorders>
              <w:top w:val="single" w:color="auto" w:sz="4" w:space="0"/>
            </w:tcBorders>
            <w:vAlign w:val="center"/>
          </w:tcPr>
          <w:p>
            <w:pPr>
              <w:pStyle w:val="210"/>
              <w:ind w:firstLine="0" w:firstLineChars="0"/>
              <w:jc w:val="center"/>
              <w:rPr>
                <w:rFonts w:hAnsi="宋体"/>
                <w:sz w:val="18"/>
                <w:szCs w:val="18"/>
              </w:rPr>
            </w:pPr>
            <w:r>
              <w:rPr>
                <w:rFonts w:hAnsi="宋体"/>
                <w:sz w:val="18"/>
                <w:szCs w:val="18"/>
              </w:rPr>
              <w:t>4</w:t>
            </w:r>
          </w:p>
        </w:tc>
        <w:tc>
          <w:tcPr>
            <w:tcW w:w="547" w:type="pct"/>
            <w:tcBorders>
              <w:top w:val="single" w:color="auto" w:sz="4" w:space="0"/>
            </w:tcBorders>
            <w:vAlign w:val="center"/>
          </w:tcPr>
          <w:p>
            <w:pPr>
              <w:pStyle w:val="210"/>
              <w:ind w:firstLine="0" w:firstLineChars="0"/>
              <w:jc w:val="center"/>
              <w:rPr>
                <w:rFonts w:hAnsi="宋体"/>
                <w:sz w:val="18"/>
                <w:szCs w:val="18"/>
              </w:rPr>
            </w:pPr>
            <w:r>
              <w:rPr>
                <w:rFonts w:hAnsi="宋体"/>
                <w:sz w:val="18"/>
                <w:szCs w:val="18"/>
              </w:rPr>
              <w:t>5</w:t>
            </w:r>
          </w:p>
        </w:tc>
        <w:tc>
          <w:tcPr>
            <w:tcW w:w="684" w:type="pct"/>
            <w:tcBorders>
              <w:top w:val="single" w:color="auto" w:sz="4" w:space="0"/>
              <w:right w:val="single" w:color="auto" w:sz="4" w:space="0"/>
            </w:tcBorders>
            <w:vAlign w:val="center"/>
          </w:tcPr>
          <w:p>
            <w:pPr>
              <w:pStyle w:val="210"/>
              <w:ind w:firstLine="0" w:firstLineChars="0"/>
              <w:jc w:val="center"/>
              <w:rPr>
                <w:rFonts w:hAnsi="宋体"/>
                <w:sz w:val="18"/>
                <w:szCs w:val="18"/>
              </w:rPr>
            </w:pPr>
            <w:r>
              <w:rPr>
                <w:rFonts w:hAnsi="宋体"/>
                <w:sz w:val="18"/>
                <w:szCs w:val="18"/>
              </w:rPr>
              <w:t>6</w:t>
            </w:r>
          </w:p>
        </w:tc>
        <w:tc>
          <w:tcPr>
            <w:tcW w:w="532" w:type="pct"/>
            <w:tcBorders>
              <w:top w:val="single" w:color="auto" w:sz="4" w:space="0"/>
              <w:left w:val="single" w:color="auto" w:sz="4" w:space="0"/>
              <w:right w:val="single" w:color="auto" w:sz="4" w:space="0"/>
            </w:tcBorders>
            <w:vAlign w:val="center"/>
          </w:tcPr>
          <w:p>
            <w:pPr>
              <w:pStyle w:val="210"/>
              <w:ind w:firstLine="0" w:firstLineChars="0"/>
              <w:jc w:val="center"/>
              <w:rPr>
                <w:rFonts w:hAnsi="宋体"/>
                <w:sz w:val="18"/>
                <w:szCs w:val="18"/>
              </w:rPr>
            </w:pPr>
            <w:r>
              <w:rPr>
                <w:rFonts w:hAnsi="宋体"/>
                <w:sz w:val="18"/>
                <w:szCs w:val="18"/>
              </w:rPr>
              <w:t>7</w:t>
            </w:r>
          </w:p>
        </w:tc>
        <w:tc>
          <w:tcPr>
            <w:tcW w:w="436" w:type="pct"/>
            <w:tcBorders>
              <w:top w:val="single" w:color="auto" w:sz="4" w:space="0"/>
              <w:left w:val="single" w:color="auto" w:sz="4" w:space="0"/>
            </w:tcBorders>
            <w:vAlign w:val="center"/>
          </w:tcPr>
          <w:p>
            <w:pPr>
              <w:pStyle w:val="210"/>
              <w:ind w:firstLine="0" w:firstLineChars="0"/>
              <w:jc w:val="center"/>
              <w:rPr>
                <w:rFonts w:hAnsi="宋体"/>
                <w:sz w:val="18"/>
                <w:szCs w:val="18"/>
              </w:rPr>
            </w:pPr>
            <w:r>
              <w:rPr>
                <w:rFonts w:hint="eastAsia" w:hAnsi="宋体"/>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5" w:hRule="atLeast"/>
        </w:trPr>
        <w:tc>
          <w:tcPr>
            <w:tcW w:w="592" w:type="pct"/>
            <w:tcBorders>
              <w:bottom w:val="single" w:color="auto" w:sz="4" w:space="0"/>
            </w:tcBorders>
            <w:vAlign w:val="center"/>
          </w:tcPr>
          <w:p>
            <w:pPr>
              <w:pStyle w:val="210"/>
              <w:ind w:firstLine="0" w:firstLineChars="0"/>
              <w:jc w:val="center"/>
              <w:rPr>
                <w:rFonts w:hAnsi="宋体"/>
                <w:sz w:val="18"/>
                <w:szCs w:val="18"/>
              </w:rPr>
            </w:pPr>
            <w:r>
              <w:rPr>
                <w:rFonts w:hAnsi="宋体"/>
                <w:sz w:val="18"/>
                <w:szCs w:val="18"/>
              </w:rPr>
              <w:t>分级指标值</w:t>
            </w:r>
            <w:r>
              <w:rPr>
                <w:rFonts w:hAnsi="宋体"/>
                <w:i/>
                <w:iCs/>
                <w:sz w:val="18"/>
                <w:szCs w:val="18"/>
              </w:rPr>
              <w:t>S</w:t>
            </w:r>
            <w:r>
              <w:rPr>
                <w:rFonts w:hint="eastAsia" w:hAnsi="宋体"/>
                <w:i/>
                <w:iCs/>
                <w:sz w:val="18"/>
                <w:szCs w:val="18"/>
              </w:rPr>
              <w:t>HG</w:t>
            </w:r>
            <w:r>
              <w:rPr>
                <w:rFonts w:hAnsi="宋体"/>
                <w:i/>
                <w:iCs/>
                <w:sz w:val="18"/>
                <w:szCs w:val="18"/>
              </w:rPr>
              <w:t>C</w:t>
            </w:r>
          </w:p>
        </w:tc>
        <w:tc>
          <w:tcPr>
            <w:tcW w:w="380" w:type="pct"/>
            <w:tcBorders>
              <w:bottom w:val="single" w:color="auto" w:sz="4" w:space="0"/>
              <w:right w:val="single" w:color="auto" w:sz="4" w:space="0"/>
            </w:tcBorders>
          </w:tcPr>
          <w:p>
            <w:pPr>
              <w:pStyle w:val="210"/>
              <w:ind w:firstLine="0" w:firstLineChars="0"/>
              <w:jc w:val="left"/>
              <w:rPr>
                <w:rFonts w:hAnsi="宋体"/>
                <w:sz w:val="18"/>
              </w:rPr>
            </w:pPr>
            <w:r>
              <w:rPr>
                <w:rFonts w:hint="eastAsia" w:hAnsi="宋体"/>
                <w:i/>
                <w:iCs/>
                <w:sz w:val="18"/>
              </w:rPr>
              <w:t>SHGC</w:t>
            </w:r>
            <w:r>
              <w:rPr>
                <w:rFonts w:hint="eastAsia" w:hAnsi="宋体"/>
                <w:sz w:val="18"/>
                <w:szCs w:val="18"/>
              </w:rPr>
              <w:t>＞0.70</w:t>
            </w:r>
          </w:p>
        </w:tc>
        <w:tc>
          <w:tcPr>
            <w:tcW w:w="608" w:type="pct"/>
            <w:tcBorders>
              <w:left w:val="single" w:color="auto" w:sz="4" w:space="0"/>
              <w:bottom w:val="single" w:color="auto" w:sz="4" w:space="0"/>
            </w:tcBorders>
          </w:tcPr>
          <w:p>
            <w:pPr>
              <w:pStyle w:val="210"/>
              <w:ind w:firstLine="0" w:firstLineChars="0"/>
              <w:jc w:val="center"/>
              <w:rPr>
                <w:rFonts w:hAnsi="宋体"/>
                <w:sz w:val="18"/>
                <w:szCs w:val="18"/>
              </w:rPr>
            </w:pPr>
            <w:r>
              <w:rPr>
                <w:rFonts w:hint="eastAsia" w:hAnsi="宋体"/>
                <w:sz w:val="18"/>
                <w:szCs w:val="18"/>
              </w:rPr>
              <w:t>0.70≥</w:t>
            </w:r>
            <w:r>
              <w:rPr>
                <w:rFonts w:hint="eastAsia" w:hAnsi="宋体"/>
                <w:i/>
                <w:sz w:val="18"/>
                <w:szCs w:val="18"/>
              </w:rPr>
              <w:t>SHGC</w:t>
            </w:r>
            <w:r>
              <w:rPr>
                <w:rFonts w:hint="eastAsia" w:hAnsi="宋体"/>
                <w:sz w:val="18"/>
                <w:szCs w:val="18"/>
              </w:rPr>
              <w:t xml:space="preserve">      ＞0.60</w:t>
            </w:r>
          </w:p>
        </w:tc>
        <w:tc>
          <w:tcPr>
            <w:tcW w:w="532" w:type="pct"/>
            <w:tcBorders>
              <w:bottom w:val="single" w:color="auto" w:sz="4" w:space="0"/>
            </w:tcBorders>
          </w:tcPr>
          <w:p>
            <w:pPr>
              <w:pStyle w:val="210"/>
              <w:ind w:firstLine="0" w:firstLineChars="0"/>
              <w:jc w:val="center"/>
              <w:rPr>
                <w:rFonts w:hAnsi="宋体"/>
                <w:sz w:val="18"/>
                <w:szCs w:val="18"/>
              </w:rPr>
            </w:pPr>
            <w:r>
              <w:rPr>
                <w:rFonts w:hint="eastAsia" w:hAnsi="宋体"/>
                <w:sz w:val="18"/>
                <w:szCs w:val="18"/>
              </w:rPr>
              <w:t>0.60≥</w:t>
            </w:r>
            <w:r>
              <w:rPr>
                <w:rFonts w:hint="eastAsia" w:hAnsi="宋体"/>
                <w:i/>
                <w:sz w:val="18"/>
                <w:szCs w:val="18"/>
              </w:rPr>
              <w:t>SHGC</w:t>
            </w:r>
            <w:r>
              <w:rPr>
                <w:rFonts w:hint="eastAsia" w:hAnsi="宋体"/>
                <w:sz w:val="18"/>
                <w:szCs w:val="18"/>
              </w:rPr>
              <w:t xml:space="preserve">       ＞0.50</w:t>
            </w:r>
          </w:p>
        </w:tc>
        <w:tc>
          <w:tcPr>
            <w:tcW w:w="684" w:type="pct"/>
            <w:tcBorders>
              <w:bottom w:val="single" w:color="auto" w:sz="4" w:space="0"/>
            </w:tcBorders>
          </w:tcPr>
          <w:p>
            <w:pPr>
              <w:pStyle w:val="210"/>
              <w:ind w:firstLine="0" w:firstLineChars="0"/>
              <w:jc w:val="center"/>
              <w:rPr>
                <w:rFonts w:hAnsi="宋体"/>
                <w:sz w:val="18"/>
                <w:szCs w:val="18"/>
              </w:rPr>
            </w:pPr>
            <w:r>
              <w:rPr>
                <w:rFonts w:hint="eastAsia" w:hAnsi="宋体"/>
                <w:sz w:val="18"/>
                <w:szCs w:val="18"/>
              </w:rPr>
              <w:t>0.50≥</w:t>
            </w:r>
            <w:r>
              <w:rPr>
                <w:rFonts w:hint="eastAsia" w:hAnsi="宋体"/>
                <w:i/>
                <w:sz w:val="18"/>
                <w:szCs w:val="18"/>
              </w:rPr>
              <w:t>SHGC</w:t>
            </w:r>
            <w:r>
              <w:rPr>
                <w:rFonts w:hint="eastAsia" w:hAnsi="宋体"/>
                <w:sz w:val="18"/>
                <w:szCs w:val="18"/>
              </w:rPr>
              <w:t xml:space="preserve">      ＞0.40</w:t>
            </w:r>
          </w:p>
        </w:tc>
        <w:tc>
          <w:tcPr>
            <w:tcW w:w="547" w:type="pct"/>
            <w:tcBorders>
              <w:bottom w:val="single" w:color="auto" w:sz="4" w:space="0"/>
            </w:tcBorders>
          </w:tcPr>
          <w:p>
            <w:pPr>
              <w:pStyle w:val="210"/>
              <w:ind w:firstLine="0" w:firstLineChars="0"/>
              <w:jc w:val="center"/>
              <w:rPr>
                <w:rFonts w:hAnsi="宋体"/>
                <w:sz w:val="18"/>
                <w:szCs w:val="18"/>
              </w:rPr>
            </w:pPr>
            <w:r>
              <w:rPr>
                <w:rFonts w:hint="eastAsia" w:hAnsi="宋体"/>
                <w:sz w:val="18"/>
                <w:szCs w:val="18"/>
              </w:rPr>
              <w:t>0.40≥</w:t>
            </w:r>
            <w:r>
              <w:rPr>
                <w:rFonts w:hint="eastAsia" w:hAnsi="宋体"/>
                <w:i/>
                <w:sz w:val="18"/>
                <w:szCs w:val="18"/>
              </w:rPr>
              <w:t>SHGC</w:t>
            </w:r>
            <w:r>
              <w:rPr>
                <w:rFonts w:hint="eastAsia" w:hAnsi="宋体"/>
                <w:sz w:val="18"/>
                <w:szCs w:val="18"/>
              </w:rPr>
              <w:t xml:space="preserve">       ＞0.30</w:t>
            </w:r>
          </w:p>
        </w:tc>
        <w:tc>
          <w:tcPr>
            <w:tcW w:w="684" w:type="pct"/>
            <w:tcBorders>
              <w:bottom w:val="single" w:color="auto" w:sz="4" w:space="0"/>
              <w:right w:val="single" w:color="auto" w:sz="4" w:space="0"/>
            </w:tcBorders>
          </w:tcPr>
          <w:p>
            <w:pPr>
              <w:pStyle w:val="210"/>
              <w:ind w:firstLine="0" w:firstLineChars="0"/>
              <w:jc w:val="left"/>
              <w:rPr>
                <w:rFonts w:hAnsi="宋体"/>
                <w:sz w:val="18"/>
              </w:rPr>
            </w:pPr>
            <w:r>
              <w:rPr>
                <w:rFonts w:hint="eastAsia" w:hAnsi="宋体"/>
                <w:sz w:val="18"/>
                <w:szCs w:val="18"/>
              </w:rPr>
              <w:t>0.30≥</w:t>
            </w:r>
            <w:r>
              <w:rPr>
                <w:rFonts w:hint="eastAsia" w:hAnsi="宋体"/>
                <w:i/>
                <w:sz w:val="18"/>
                <w:szCs w:val="18"/>
              </w:rPr>
              <w:t>SHGC</w:t>
            </w:r>
            <w:r>
              <w:rPr>
                <w:rFonts w:hint="eastAsia" w:hAnsi="宋体"/>
                <w:sz w:val="18"/>
                <w:szCs w:val="18"/>
              </w:rPr>
              <w:t>＞0.20</w:t>
            </w:r>
          </w:p>
        </w:tc>
        <w:tc>
          <w:tcPr>
            <w:tcW w:w="532" w:type="pct"/>
            <w:tcBorders>
              <w:left w:val="single" w:color="auto" w:sz="4" w:space="0"/>
              <w:bottom w:val="single" w:color="auto" w:sz="4" w:space="0"/>
              <w:right w:val="single" w:color="auto" w:sz="4" w:space="0"/>
            </w:tcBorders>
          </w:tcPr>
          <w:p>
            <w:pPr>
              <w:pStyle w:val="210"/>
              <w:ind w:firstLine="0" w:firstLineChars="0"/>
              <w:jc w:val="left"/>
              <w:rPr>
                <w:rFonts w:hAnsi="宋体"/>
                <w:sz w:val="18"/>
              </w:rPr>
            </w:pPr>
            <w:r>
              <w:rPr>
                <w:rFonts w:hint="eastAsia" w:hAnsi="宋体"/>
                <w:sz w:val="18"/>
                <w:szCs w:val="18"/>
              </w:rPr>
              <w:t>0.20≥</w:t>
            </w:r>
            <w:r>
              <w:rPr>
                <w:rFonts w:hint="eastAsia" w:hAnsi="宋体"/>
                <w:i/>
                <w:sz w:val="18"/>
                <w:szCs w:val="18"/>
              </w:rPr>
              <w:t>SHGC</w:t>
            </w:r>
            <w:r>
              <w:rPr>
                <w:rFonts w:hint="eastAsia" w:hAnsi="宋体"/>
                <w:sz w:val="18"/>
                <w:szCs w:val="18"/>
              </w:rPr>
              <w:t>＞0.10</w:t>
            </w:r>
          </w:p>
        </w:tc>
        <w:tc>
          <w:tcPr>
            <w:tcW w:w="436" w:type="pct"/>
            <w:tcBorders>
              <w:left w:val="single" w:color="auto" w:sz="4" w:space="0"/>
              <w:bottom w:val="single" w:color="auto" w:sz="4" w:space="0"/>
            </w:tcBorders>
          </w:tcPr>
          <w:p>
            <w:pPr>
              <w:pStyle w:val="210"/>
              <w:ind w:firstLine="0" w:firstLineChars="0"/>
              <w:jc w:val="left"/>
              <w:rPr>
                <w:rFonts w:hAnsi="宋体"/>
                <w:sz w:val="18"/>
              </w:rPr>
            </w:pPr>
            <w:r>
              <w:rPr>
                <w:rFonts w:hint="eastAsia" w:hAnsi="宋体"/>
                <w:i/>
                <w:iCs/>
                <w:sz w:val="18"/>
              </w:rPr>
              <w:t xml:space="preserve">SHGC   </w:t>
            </w:r>
            <w:r>
              <w:rPr>
                <w:rFonts w:hint="eastAsia" w:hAnsi="宋体"/>
                <w:sz w:val="18"/>
                <w:szCs w:val="18"/>
              </w:rPr>
              <w:t>≤0.10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16" w:hRule="atLeast"/>
        </w:trPr>
        <w:tc>
          <w:tcPr>
            <w:tcW w:w="5000" w:type="pct"/>
            <w:gridSpan w:val="9"/>
            <w:tcBorders>
              <w:top w:val="single" w:color="auto" w:sz="4" w:space="0"/>
              <w:bottom w:val="single" w:color="auto" w:sz="4" w:space="0"/>
            </w:tcBorders>
            <w:vAlign w:val="center"/>
          </w:tcPr>
          <w:p>
            <w:pPr>
              <w:pStyle w:val="210"/>
              <w:ind w:firstLine="0" w:firstLineChars="0"/>
              <w:jc w:val="left"/>
              <w:rPr>
                <w:rFonts w:hAnsi="宋体"/>
                <w:i/>
                <w:iCs/>
                <w:sz w:val="18"/>
              </w:rPr>
            </w:pPr>
            <w:r>
              <w:rPr>
                <w:rFonts w:hint="eastAsia" w:hAnsi="宋体"/>
                <w:sz w:val="18"/>
                <w:szCs w:val="18"/>
              </w:rPr>
              <w:t>注：级别表示，如Ⅱ</w:t>
            </w:r>
            <w:r>
              <w:rPr>
                <w:rFonts w:hAnsi="宋体"/>
                <w:sz w:val="18"/>
                <w:szCs w:val="18"/>
              </w:rPr>
              <w:t>-4，Ⅲ-6，分级指标值小于0.1，标注具体数值，如Ⅳ-0.08</w:t>
            </w:r>
          </w:p>
        </w:tc>
      </w:tr>
    </w:tbl>
    <w:p>
      <w:pPr>
        <w:pStyle w:val="150"/>
        <w:spacing w:before="156" w:beforeLines="50" w:after="156" w:afterLines="50"/>
        <w:ind w:left="0"/>
        <w:outlineLvl w:val="2"/>
        <w:rPr>
          <w:rFonts w:ascii="黑体" w:hAnsi="黑体" w:eastAsia="黑体" w:cs="黑体"/>
        </w:rPr>
      </w:pPr>
      <w:bookmarkStart w:id="69" w:name="_Hlk138166248"/>
      <w:r>
        <w:rPr>
          <w:rFonts w:hint="eastAsia" w:ascii="黑体" w:hAnsi="黑体" w:eastAsia="黑体" w:cs="黑体"/>
        </w:rPr>
        <w:t>空气声隔声性能</w:t>
      </w:r>
      <w:bookmarkEnd w:id="69"/>
    </w:p>
    <w:p>
      <w:pPr>
        <w:pStyle w:val="211"/>
        <w:ind w:firstLine="0" w:firstLineChars="0"/>
        <w:rPr>
          <w:rFonts w:ascii="宋体" w:hAnsi="宋体"/>
        </w:rPr>
      </w:pPr>
      <w:r>
        <w:rPr>
          <w:rFonts w:ascii="宋体" w:hAnsi="宋体"/>
        </w:rPr>
        <w:t>6</w:t>
      </w:r>
      <w:r>
        <w:rPr>
          <w:rFonts w:hint="eastAsia" w:ascii="宋体" w:hAnsi="宋体"/>
        </w:rPr>
        <w:t>.</w:t>
      </w:r>
      <w:r>
        <w:rPr>
          <w:rFonts w:ascii="宋体" w:hAnsi="宋体"/>
        </w:rPr>
        <w:t>3</w:t>
      </w:r>
      <w:r>
        <w:rPr>
          <w:rFonts w:hint="eastAsia" w:ascii="宋体" w:hAnsi="宋体"/>
        </w:rPr>
        <w:t>.</w:t>
      </w:r>
      <w:r>
        <w:rPr>
          <w:rFonts w:ascii="宋体" w:hAnsi="宋体"/>
        </w:rPr>
        <w:t>8</w:t>
      </w:r>
      <w:r>
        <w:rPr>
          <w:rFonts w:hint="eastAsia" w:ascii="宋体" w:hAnsi="宋体"/>
        </w:rPr>
        <w:t>.1外门、外窗以“计权隔声量和交通噪声频谱修正量之和（</w:t>
      </w:r>
      <w:r>
        <w:rPr>
          <w:rFonts w:hint="eastAsia" w:ascii="宋体" w:hAnsi="宋体"/>
          <w:i/>
          <w:iCs/>
        </w:rPr>
        <w:t>R</w:t>
      </w:r>
      <w:r>
        <w:rPr>
          <w:rFonts w:hint="eastAsia" w:ascii="宋体" w:hAnsi="宋体"/>
          <w:i/>
          <w:iCs/>
          <w:vertAlign w:val="subscript"/>
        </w:rPr>
        <w:t>W</w:t>
      </w:r>
      <w:r>
        <w:rPr>
          <w:rFonts w:hint="eastAsia" w:ascii="宋体" w:hAnsi="宋体"/>
        </w:rPr>
        <w:t>+</w:t>
      </w:r>
      <w:r>
        <w:rPr>
          <w:rFonts w:hint="eastAsia" w:ascii="宋体" w:hAnsi="宋体"/>
          <w:i/>
          <w:iCs/>
        </w:rPr>
        <w:t>C</w:t>
      </w:r>
      <w:r>
        <w:rPr>
          <w:rFonts w:hint="eastAsia" w:ascii="宋体" w:hAnsi="宋体"/>
          <w:i/>
          <w:iCs/>
          <w:vertAlign w:val="subscript"/>
        </w:rPr>
        <w:t>tr</w:t>
      </w:r>
      <w:r>
        <w:rPr>
          <w:rFonts w:hint="eastAsia" w:ascii="宋体" w:hAnsi="宋体"/>
        </w:rPr>
        <w:t>）”为分级指标；内窗、内门以“计权隔声量和粉红噪声频谱修正量之和（</w:t>
      </w:r>
      <w:r>
        <w:rPr>
          <w:rFonts w:hint="eastAsia" w:ascii="宋体" w:hAnsi="宋体"/>
          <w:i/>
          <w:iCs/>
        </w:rPr>
        <w:t>R</w:t>
      </w:r>
      <w:r>
        <w:rPr>
          <w:rFonts w:hint="eastAsia" w:ascii="宋体" w:hAnsi="宋体"/>
          <w:i/>
          <w:iCs/>
          <w:vertAlign w:val="subscript"/>
        </w:rPr>
        <w:t>W</w:t>
      </w:r>
      <w:r>
        <w:rPr>
          <w:rFonts w:hint="eastAsia" w:ascii="宋体" w:hAnsi="宋体"/>
        </w:rPr>
        <w:t>+</w:t>
      </w:r>
      <w:r>
        <w:rPr>
          <w:rFonts w:hint="eastAsia" w:ascii="宋体" w:hAnsi="宋体"/>
          <w:i/>
          <w:iCs/>
        </w:rPr>
        <w:t>C</w:t>
      </w:r>
      <w:r>
        <w:rPr>
          <w:rFonts w:hint="eastAsia" w:ascii="宋体" w:hAnsi="宋体"/>
        </w:rPr>
        <w:t>）”为分级指标。</w:t>
      </w:r>
    </w:p>
    <w:p>
      <w:pPr>
        <w:pStyle w:val="211"/>
        <w:ind w:firstLine="0" w:firstLineChars="0"/>
        <w:rPr>
          <w:rFonts w:ascii="宋体" w:hAnsi="宋体"/>
        </w:rPr>
      </w:pPr>
      <w:r>
        <w:rPr>
          <w:rFonts w:ascii="宋体" w:hAnsi="宋体"/>
        </w:rPr>
        <w:t>6</w:t>
      </w:r>
      <w:r>
        <w:rPr>
          <w:rFonts w:hint="eastAsia" w:ascii="宋体" w:hAnsi="宋体"/>
        </w:rPr>
        <w:t>.</w:t>
      </w:r>
      <w:r>
        <w:rPr>
          <w:rFonts w:ascii="宋体" w:hAnsi="宋体"/>
        </w:rPr>
        <w:t>3</w:t>
      </w:r>
      <w:r>
        <w:rPr>
          <w:rFonts w:hint="eastAsia" w:ascii="宋体" w:hAnsi="宋体"/>
        </w:rPr>
        <w:t>.</w:t>
      </w:r>
      <w:r>
        <w:rPr>
          <w:rFonts w:ascii="宋体" w:hAnsi="宋体"/>
        </w:rPr>
        <w:t>8</w:t>
      </w:r>
      <w:r>
        <w:rPr>
          <w:rFonts w:hint="eastAsia" w:ascii="宋体" w:hAnsi="宋体"/>
        </w:rPr>
        <w:t>.2分级指标值应符合表16的规定。</w:t>
      </w:r>
    </w:p>
    <w:p>
      <w:pPr>
        <w:pStyle w:val="225"/>
        <w:numPr>
          <w:ilvl w:val="6"/>
          <w:numId w:val="0"/>
        </w:numPr>
        <w:spacing w:before="156" w:beforeLines="50" w:after="156" w:afterLines="50"/>
        <w:jc w:val="right"/>
        <w:rPr>
          <w:rFonts w:ascii="宋体" w:hAnsi="宋体" w:eastAsia="宋体"/>
          <w:strike/>
          <w:sz w:val="18"/>
        </w:rPr>
      </w:pPr>
      <w:r>
        <w:rPr>
          <w:rFonts w:hint="eastAsia" w:ascii="黑体" w:hAnsi="黑体" w:cs="黑体"/>
          <w:szCs w:val="21"/>
        </w:rPr>
        <w:t>表16空气声隔声性能分级</w:t>
      </w:r>
      <w:r>
        <w:rPr>
          <w:rFonts w:hint="eastAsia" w:ascii="宋体" w:hAnsi="宋体" w:eastAsia="宋体"/>
          <w:sz w:val="18"/>
        </w:rPr>
        <w:t xml:space="preserve">                                 单位为分贝</w:t>
      </w:r>
    </w:p>
    <w:tbl>
      <w:tblPr>
        <w:tblStyle w:val="31"/>
        <w:tblpPr w:leftFromText="180" w:rightFromText="180" w:vertAnchor="text" w:horzAnchor="margin" w:tblpY="45"/>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1355"/>
        <w:gridCol w:w="959"/>
        <w:gridCol w:w="957"/>
        <w:gridCol w:w="964"/>
        <w:gridCol w:w="939"/>
        <w:gridCol w:w="957"/>
        <w:gridCol w:w="957"/>
        <w:gridCol w:w="955"/>
        <w:gridCol w:w="891"/>
        <w:gridCol w:w="63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80" w:hRule="atLeast"/>
        </w:trPr>
        <w:tc>
          <w:tcPr>
            <w:tcW w:w="712" w:type="pct"/>
            <w:vMerge w:val="restart"/>
            <w:vAlign w:val="center"/>
          </w:tcPr>
          <w:p>
            <w:pPr>
              <w:pStyle w:val="210"/>
              <w:ind w:firstLine="0" w:firstLineChars="0"/>
              <w:jc w:val="center"/>
              <w:rPr>
                <w:sz w:val="18"/>
                <w:szCs w:val="18"/>
              </w:rPr>
            </w:pPr>
            <w:r>
              <w:rPr>
                <w:sz w:val="18"/>
                <w:szCs w:val="18"/>
              </w:rPr>
              <w:t>分级</w:t>
            </w:r>
          </w:p>
        </w:tc>
        <w:tc>
          <w:tcPr>
            <w:tcW w:w="1517" w:type="pct"/>
            <w:gridSpan w:val="3"/>
            <w:tcBorders>
              <w:bottom w:val="single" w:color="auto" w:sz="4" w:space="0"/>
            </w:tcBorders>
            <w:vAlign w:val="center"/>
          </w:tcPr>
          <w:p>
            <w:pPr>
              <w:ind w:firstLine="388"/>
              <w:jc w:val="center"/>
              <w:rPr>
                <w:rFonts w:ascii="宋体" w:hAnsi="宋体"/>
                <w:sz w:val="18"/>
                <w:szCs w:val="18"/>
              </w:rPr>
            </w:pPr>
            <w:r>
              <w:rPr>
                <w:rFonts w:hint="eastAsia" w:ascii="宋体" w:hAnsi="宋体"/>
                <w:sz w:val="18"/>
                <w:szCs w:val="18"/>
              </w:rPr>
              <w:t>Ⅰ</w:t>
            </w:r>
          </w:p>
        </w:tc>
        <w:tc>
          <w:tcPr>
            <w:tcW w:w="999" w:type="pct"/>
            <w:gridSpan w:val="2"/>
            <w:tcBorders>
              <w:bottom w:val="single" w:color="auto" w:sz="4" w:space="0"/>
            </w:tcBorders>
            <w:vAlign w:val="center"/>
          </w:tcPr>
          <w:p>
            <w:pPr>
              <w:jc w:val="center"/>
              <w:rPr>
                <w:rFonts w:ascii="宋体" w:hAnsi="宋体"/>
                <w:sz w:val="18"/>
                <w:szCs w:val="18"/>
              </w:rPr>
            </w:pPr>
            <w:r>
              <w:rPr>
                <w:rFonts w:hint="eastAsia" w:ascii="宋体" w:hAnsi="宋体"/>
                <w:sz w:val="18"/>
                <w:szCs w:val="18"/>
              </w:rPr>
              <w:t>Ⅱ</w:t>
            </w:r>
          </w:p>
        </w:tc>
        <w:tc>
          <w:tcPr>
            <w:tcW w:w="1007" w:type="pct"/>
            <w:gridSpan w:val="2"/>
            <w:tcBorders>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Ⅲ</w:t>
            </w:r>
          </w:p>
        </w:tc>
        <w:tc>
          <w:tcPr>
            <w:tcW w:w="765" w:type="pct"/>
            <w:gridSpan w:val="2"/>
            <w:tcBorders>
              <w:left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Ⅳ</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5" w:hRule="atLeast"/>
        </w:trPr>
        <w:tc>
          <w:tcPr>
            <w:tcW w:w="712" w:type="pct"/>
            <w:vMerge w:val="continue"/>
            <w:vAlign w:val="center"/>
          </w:tcPr>
          <w:p>
            <w:pPr>
              <w:pStyle w:val="210"/>
              <w:ind w:firstLine="0" w:firstLineChars="0"/>
              <w:jc w:val="center"/>
              <w:rPr>
                <w:sz w:val="18"/>
                <w:szCs w:val="18"/>
              </w:rPr>
            </w:pPr>
          </w:p>
        </w:tc>
        <w:tc>
          <w:tcPr>
            <w:tcW w:w="505" w:type="pct"/>
            <w:tcBorders>
              <w:top w:val="single" w:color="auto" w:sz="4" w:space="0"/>
              <w:right w:val="single" w:color="auto" w:sz="4" w:space="0"/>
            </w:tcBorders>
            <w:vAlign w:val="center"/>
          </w:tcPr>
          <w:p>
            <w:pPr>
              <w:pStyle w:val="210"/>
              <w:ind w:firstLine="0" w:firstLineChars="0"/>
              <w:jc w:val="center"/>
              <w:rPr>
                <w:sz w:val="18"/>
                <w:szCs w:val="18"/>
              </w:rPr>
            </w:pPr>
            <w:r>
              <w:rPr>
                <w:sz w:val="18"/>
                <w:szCs w:val="18"/>
              </w:rPr>
              <w:t>1</w:t>
            </w:r>
          </w:p>
        </w:tc>
        <w:tc>
          <w:tcPr>
            <w:tcW w:w="504" w:type="pct"/>
            <w:tcBorders>
              <w:top w:val="single" w:color="auto" w:sz="4" w:space="0"/>
              <w:left w:val="single" w:color="auto" w:sz="4" w:space="0"/>
            </w:tcBorders>
            <w:vAlign w:val="center"/>
          </w:tcPr>
          <w:p>
            <w:pPr>
              <w:pStyle w:val="210"/>
              <w:ind w:firstLine="0" w:firstLineChars="0"/>
              <w:jc w:val="center"/>
              <w:rPr>
                <w:sz w:val="18"/>
                <w:szCs w:val="18"/>
              </w:rPr>
            </w:pPr>
            <w:r>
              <w:rPr>
                <w:sz w:val="18"/>
                <w:szCs w:val="18"/>
              </w:rPr>
              <w:t>2</w:t>
            </w:r>
          </w:p>
        </w:tc>
        <w:tc>
          <w:tcPr>
            <w:tcW w:w="508" w:type="pct"/>
            <w:tcBorders>
              <w:top w:val="single" w:color="auto" w:sz="4" w:space="0"/>
            </w:tcBorders>
            <w:vAlign w:val="center"/>
          </w:tcPr>
          <w:p>
            <w:pPr>
              <w:pStyle w:val="210"/>
              <w:ind w:firstLine="0" w:firstLineChars="0"/>
              <w:jc w:val="center"/>
              <w:rPr>
                <w:sz w:val="18"/>
                <w:szCs w:val="18"/>
              </w:rPr>
            </w:pPr>
            <w:r>
              <w:rPr>
                <w:sz w:val="18"/>
                <w:szCs w:val="18"/>
              </w:rPr>
              <w:t>3</w:t>
            </w:r>
          </w:p>
        </w:tc>
        <w:tc>
          <w:tcPr>
            <w:tcW w:w="495" w:type="pct"/>
            <w:tcBorders>
              <w:top w:val="single" w:color="auto" w:sz="4" w:space="0"/>
            </w:tcBorders>
            <w:vAlign w:val="center"/>
          </w:tcPr>
          <w:p>
            <w:pPr>
              <w:pStyle w:val="210"/>
              <w:ind w:firstLine="0" w:firstLineChars="0"/>
              <w:jc w:val="center"/>
              <w:rPr>
                <w:sz w:val="18"/>
                <w:szCs w:val="18"/>
              </w:rPr>
            </w:pPr>
            <w:r>
              <w:rPr>
                <w:sz w:val="18"/>
                <w:szCs w:val="18"/>
              </w:rPr>
              <w:t>4</w:t>
            </w:r>
            <w:r>
              <w:rPr>
                <w:rFonts w:hint="eastAsia"/>
                <w:sz w:val="18"/>
                <w:szCs w:val="18"/>
              </w:rPr>
              <w:t>A</w:t>
            </w:r>
          </w:p>
        </w:tc>
        <w:tc>
          <w:tcPr>
            <w:tcW w:w="504" w:type="pct"/>
            <w:tcBorders>
              <w:top w:val="single" w:color="auto" w:sz="4" w:space="0"/>
            </w:tcBorders>
            <w:vAlign w:val="center"/>
          </w:tcPr>
          <w:p>
            <w:pPr>
              <w:pStyle w:val="210"/>
              <w:ind w:firstLine="0" w:firstLineChars="0"/>
              <w:jc w:val="center"/>
              <w:rPr>
                <w:sz w:val="18"/>
                <w:szCs w:val="18"/>
              </w:rPr>
            </w:pPr>
            <w:r>
              <w:rPr>
                <w:rFonts w:hint="eastAsia"/>
                <w:sz w:val="18"/>
                <w:szCs w:val="18"/>
              </w:rPr>
              <w:t>4B</w:t>
            </w:r>
          </w:p>
        </w:tc>
        <w:tc>
          <w:tcPr>
            <w:tcW w:w="504" w:type="pct"/>
            <w:tcBorders>
              <w:top w:val="single" w:color="auto" w:sz="4" w:space="0"/>
              <w:right w:val="single" w:color="auto" w:sz="4" w:space="0"/>
            </w:tcBorders>
            <w:vAlign w:val="center"/>
          </w:tcPr>
          <w:p>
            <w:pPr>
              <w:pStyle w:val="210"/>
              <w:ind w:firstLine="0" w:firstLineChars="0"/>
              <w:jc w:val="center"/>
              <w:rPr>
                <w:sz w:val="18"/>
                <w:szCs w:val="18"/>
              </w:rPr>
            </w:pPr>
            <w:r>
              <w:rPr>
                <w:rFonts w:hint="eastAsia"/>
                <w:sz w:val="18"/>
                <w:szCs w:val="18"/>
              </w:rPr>
              <w:t>5A</w:t>
            </w:r>
          </w:p>
        </w:tc>
        <w:tc>
          <w:tcPr>
            <w:tcW w:w="503" w:type="pct"/>
            <w:tcBorders>
              <w:top w:val="single" w:color="auto" w:sz="4" w:space="0"/>
              <w:left w:val="single" w:color="auto" w:sz="4" w:space="0"/>
              <w:right w:val="single" w:color="auto" w:sz="4" w:space="0"/>
            </w:tcBorders>
            <w:vAlign w:val="center"/>
          </w:tcPr>
          <w:p>
            <w:pPr>
              <w:pStyle w:val="210"/>
              <w:ind w:firstLine="0" w:firstLineChars="0"/>
              <w:jc w:val="center"/>
              <w:rPr>
                <w:sz w:val="18"/>
                <w:szCs w:val="18"/>
              </w:rPr>
            </w:pPr>
            <w:r>
              <w:rPr>
                <w:rFonts w:hint="eastAsia"/>
                <w:sz w:val="18"/>
                <w:szCs w:val="18"/>
              </w:rPr>
              <w:t>5B</w:t>
            </w:r>
          </w:p>
        </w:tc>
        <w:tc>
          <w:tcPr>
            <w:tcW w:w="429" w:type="pct"/>
            <w:tcBorders>
              <w:top w:val="single" w:color="auto" w:sz="4" w:space="0"/>
              <w:left w:val="single" w:color="auto" w:sz="4" w:space="0"/>
              <w:right w:val="single" w:color="auto" w:sz="4" w:space="0"/>
            </w:tcBorders>
            <w:vAlign w:val="center"/>
          </w:tcPr>
          <w:p>
            <w:pPr>
              <w:pStyle w:val="210"/>
              <w:ind w:firstLine="0" w:firstLineChars="0"/>
              <w:jc w:val="center"/>
              <w:rPr>
                <w:sz w:val="18"/>
                <w:szCs w:val="18"/>
              </w:rPr>
            </w:pPr>
            <w:r>
              <w:rPr>
                <w:rFonts w:hint="eastAsia"/>
                <w:sz w:val="18"/>
                <w:szCs w:val="18"/>
              </w:rPr>
              <w:t>6</w:t>
            </w:r>
          </w:p>
        </w:tc>
        <w:tc>
          <w:tcPr>
            <w:tcW w:w="336" w:type="pct"/>
            <w:tcBorders>
              <w:top w:val="single" w:color="auto" w:sz="4" w:space="0"/>
              <w:left w:val="single" w:color="auto" w:sz="4" w:space="0"/>
            </w:tcBorders>
            <w:vAlign w:val="center"/>
          </w:tcPr>
          <w:p>
            <w:pPr>
              <w:pStyle w:val="210"/>
              <w:ind w:firstLine="0" w:firstLineChars="0"/>
              <w:jc w:val="center"/>
              <w:rPr>
                <w:sz w:val="18"/>
                <w:szCs w:val="18"/>
              </w:rPr>
            </w:pPr>
            <w:r>
              <w:rPr>
                <w:rFonts w:hint="eastAsia"/>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5" w:hRule="atLeast"/>
        </w:trPr>
        <w:tc>
          <w:tcPr>
            <w:tcW w:w="712" w:type="pct"/>
            <w:tcBorders>
              <w:bottom w:val="single" w:color="auto" w:sz="4" w:space="0"/>
            </w:tcBorders>
            <w:vAlign w:val="center"/>
          </w:tcPr>
          <w:p>
            <w:pPr>
              <w:pStyle w:val="210"/>
              <w:ind w:firstLine="0" w:firstLineChars="0"/>
              <w:rPr>
                <w:sz w:val="18"/>
                <w:szCs w:val="18"/>
              </w:rPr>
            </w:pPr>
            <w:r>
              <w:rPr>
                <w:rFonts w:hint="eastAsia"/>
                <w:sz w:val="18"/>
                <w:szCs w:val="18"/>
              </w:rPr>
              <w:t>外窗</w:t>
            </w:r>
            <w:r>
              <w:rPr>
                <w:sz w:val="18"/>
                <w:szCs w:val="18"/>
              </w:rPr>
              <w:t>分级指标值</w:t>
            </w:r>
            <w:r>
              <w:rPr>
                <w:rFonts w:hint="eastAsia"/>
                <w:iCs/>
                <w:sz w:val="18"/>
                <w:szCs w:val="18"/>
              </w:rPr>
              <w:t>R</w:t>
            </w:r>
            <w:r>
              <w:rPr>
                <w:rFonts w:hint="eastAsia"/>
                <w:iCs/>
                <w:sz w:val="18"/>
                <w:szCs w:val="18"/>
                <w:vertAlign w:val="subscript"/>
              </w:rPr>
              <w:t>w</w:t>
            </w:r>
            <w:r>
              <w:rPr>
                <w:rFonts w:hint="eastAsia"/>
                <w:sz w:val="18"/>
                <w:szCs w:val="18"/>
              </w:rPr>
              <w:t>+</w:t>
            </w:r>
            <w:r>
              <w:rPr>
                <w:rFonts w:hint="eastAsia"/>
                <w:iCs/>
                <w:sz w:val="18"/>
                <w:szCs w:val="18"/>
              </w:rPr>
              <w:t>C</w:t>
            </w:r>
            <w:r>
              <w:rPr>
                <w:rFonts w:hint="eastAsia"/>
                <w:iCs/>
                <w:sz w:val="18"/>
                <w:szCs w:val="18"/>
                <w:vertAlign w:val="subscript"/>
              </w:rPr>
              <w:t>tr</w:t>
            </w:r>
            <w:r>
              <w:rPr>
                <w:rFonts w:hint="eastAsia"/>
                <w:iCs/>
                <w:sz w:val="18"/>
                <w:szCs w:val="18"/>
              </w:rPr>
              <w:t>(dB)</w:t>
            </w:r>
          </w:p>
        </w:tc>
        <w:tc>
          <w:tcPr>
            <w:tcW w:w="505" w:type="pct"/>
            <w:tcBorders>
              <w:bottom w:val="single" w:color="auto" w:sz="4" w:space="0"/>
              <w:right w:val="single" w:color="auto" w:sz="4" w:space="0"/>
            </w:tcBorders>
          </w:tcPr>
          <w:p>
            <w:pPr>
              <w:pStyle w:val="210"/>
              <w:ind w:firstLine="0" w:firstLineChars="0"/>
              <w:jc w:val="left"/>
              <w:rPr>
                <w:rFonts w:ascii="Times New Roman"/>
                <w:sz w:val="18"/>
              </w:rPr>
            </w:pPr>
            <w:r>
              <w:rPr>
                <w:rFonts w:hint="eastAsia"/>
                <w:iCs/>
                <w:sz w:val="18"/>
                <w:szCs w:val="18"/>
              </w:rPr>
              <w:t>20≤R</w:t>
            </w:r>
            <w:r>
              <w:rPr>
                <w:rFonts w:hint="eastAsia"/>
                <w:iCs/>
                <w:sz w:val="18"/>
                <w:szCs w:val="18"/>
                <w:vertAlign w:val="subscript"/>
              </w:rPr>
              <w:t>w</w:t>
            </w:r>
            <w:r>
              <w:rPr>
                <w:rFonts w:hint="eastAsia"/>
                <w:sz w:val="18"/>
                <w:szCs w:val="18"/>
              </w:rPr>
              <w:t>+</w:t>
            </w:r>
            <w:r>
              <w:rPr>
                <w:rFonts w:hint="eastAsia"/>
                <w:iCs/>
                <w:sz w:val="18"/>
                <w:szCs w:val="18"/>
              </w:rPr>
              <w:t>C</w:t>
            </w:r>
            <w:r>
              <w:rPr>
                <w:rFonts w:hint="eastAsia"/>
                <w:iCs/>
                <w:sz w:val="18"/>
                <w:szCs w:val="18"/>
                <w:vertAlign w:val="subscript"/>
              </w:rPr>
              <w:t>tr</w:t>
            </w:r>
            <w:r>
              <w:rPr>
                <w:rFonts w:hint="eastAsia"/>
                <w:iCs/>
                <w:sz w:val="18"/>
                <w:szCs w:val="18"/>
              </w:rPr>
              <w:t>＜25</w:t>
            </w:r>
          </w:p>
        </w:tc>
        <w:tc>
          <w:tcPr>
            <w:tcW w:w="504" w:type="pct"/>
            <w:tcBorders>
              <w:left w:val="single" w:color="auto" w:sz="4" w:space="0"/>
              <w:bottom w:val="single" w:color="auto" w:sz="4" w:space="0"/>
            </w:tcBorders>
          </w:tcPr>
          <w:p>
            <w:pPr>
              <w:pStyle w:val="210"/>
              <w:ind w:firstLine="0" w:firstLineChars="0"/>
              <w:jc w:val="center"/>
              <w:rPr>
                <w:rFonts w:ascii="Times New Roman"/>
                <w:sz w:val="18"/>
                <w:szCs w:val="18"/>
              </w:rPr>
            </w:pPr>
            <w:r>
              <w:rPr>
                <w:rFonts w:hint="eastAsia"/>
                <w:iCs/>
                <w:sz w:val="18"/>
                <w:szCs w:val="18"/>
              </w:rPr>
              <w:t>25≤R</w:t>
            </w:r>
            <w:r>
              <w:rPr>
                <w:rFonts w:hint="eastAsia"/>
                <w:iCs/>
                <w:sz w:val="18"/>
                <w:szCs w:val="18"/>
                <w:vertAlign w:val="subscript"/>
              </w:rPr>
              <w:t>w</w:t>
            </w:r>
            <w:r>
              <w:rPr>
                <w:rFonts w:hint="eastAsia"/>
                <w:sz w:val="18"/>
                <w:szCs w:val="18"/>
              </w:rPr>
              <w:t>+</w:t>
            </w:r>
            <w:r>
              <w:rPr>
                <w:rFonts w:hint="eastAsia"/>
                <w:iCs/>
                <w:sz w:val="18"/>
                <w:szCs w:val="18"/>
              </w:rPr>
              <w:t>C</w:t>
            </w:r>
            <w:r>
              <w:rPr>
                <w:rFonts w:hint="eastAsia"/>
                <w:iCs/>
                <w:sz w:val="18"/>
                <w:szCs w:val="18"/>
                <w:vertAlign w:val="subscript"/>
              </w:rPr>
              <w:t>tr</w:t>
            </w:r>
            <w:r>
              <w:rPr>
                <w:rFonts w:hint="eastAsia"/>
                <w:iCs/>
                <w:sz w:val="18"/>
                <w:szCs w:val="18"/>
              </w:rPr>
              <w:t>＜30</w:t>
            </w:r>
          </w:p>
        </w:tc>
        <w:tc>
          <w:tcPr>
            <w:tcW w:w="508" w:type="pct"/>
            <w:tcBorders>
              <w:bottom w:val="single" w:color="auto" w:sz="4" w:space="0"/>
            </w:tcBorders>
          </w:tcPr>
          <w:p>
            <w:pPr>
              <w:pStyle w:val="210"/>
              <w:ind w:firstLine="0" w:firstLineChars="0"/>
              <w:jc w:val="center"/>
              <w:rPr>
                <w:rFonts w:ascii="Times New Roman"/>
                <w:sz w:val="18"/>
                <w:szCs w:val="18"/>
              </w:rPr>
            </w:pPr>
            <w:r>
              <w:rPr>
                <w:rFonts w:hint="eastAsia"/>
                <w:iCs/>
                <w:sz w:val="18"/>
                <w:szCs w:val="18"/>
              </w:rPr>
              <w:t>30≤R</w:t>
            </w:r>
            <w:r>
              <w:rPr>
                <w:rFonts w:hint="eastAsia"/>
                <w:iCs/>
                <w:sz w:val="18"/>
                <w:szCs w:val="18"/>
                <w:vertAlign w:val="subscript"/>
              </w:rPr>
              <w:t>w</w:t>
            </w:r>
            <w:r>
              <w:rPr>
                <w:rFonts w:hint="eastAsia"/>
                <w:sz w:val="18"/>
                <w:szCs w:val="18"/>
              </w:rPr>
              <w:t>+</w:t>
            </w:r>
            <w:r>
              <w:rPr>
                <w:rFonts w:hint="eastAsia"/>
                <w:iCs/>
                <w:sz w:val="18"/>
                <w:szCs w:val="18"/>
              </w:rPr>
              <w:t>C</w:t>
            </w:r>
            <w:r>
              <w:rPr>
                <w:rFonts w:hint="eastAsia"/>
                <w:iCs/>
                <w:sz w:val="18"/>
                <w:szCs w:val="18"/>
                <w:vertAlign w:val="subscript"/>
              </w:rPr>
              <w:t>tr</w:t>
            </w:r>
            <w:r>
              <w:rPr>
                <w:rFonts w:hint="eastAsia"/>
                <w:iCs/>
                <w:sz w:val="18"/>
                <w:szCs w:val="18"/>
              </w:rPr>
              <w:t>＜35</w:t>
            </w:r>
          </w:p>
        </w:tc>
        <w:tc>
          <w:tcPr>
            <w:tcW w:w="495" w:type="pct"/>
            <w:tcBorders>
              <w:bottom w:val="single" w:color="auto" w:sz="4" w:space="0"/>
            </w:tcBorders>
          </w:tcPr>
          <w:p>
            <w:pPr>
              <w:pStyle w:val="210"/>
              <w:ind w:firstLine="0" w:firstLineChars="0"/>
              <w:jc w:val="center"/>
              <w:rPr>
                <w:rFonts w:ascii="Times New Roman"/>
                <w:sz w:val="18"/>
                <w:szCs w:val="18"/>
              </w:rPr>
            </w:pPr>
            <w:r>
              <w:rPr>
                <w:rFonts w:hint="eastAsia"/>
                <w:iCs/>
                <w:sz w:val="18"/>
                <w:szCs w:val="18"/>
              </w:rPr>
              <w:t>35≤R</w:t>
            </w:r>
            <w:r>
              <w:rPr>
                <w:rFonts w:hint="eastAsia"/>
                <w:iCs/>
                <w:sz w:val="18"/>
                <w:szCs w:val="18"/>
                <w:vertAlign w:val="subscript"/>
              </w:rPr>
              <w:t>w</w:t>
            </w:r>
            <w:r>
              <w:rPr>
                <w:rFonts w:hint="eastAsia"/>
                <w:sz w:val="18"/>
                <w:szCs w:val="18"/>
              </w:rPr>
              <w:t>+</w:t>
            </w:r>
            <w:r>
              <w:rPr>
                <w:rFonts w:hint="eastAsia"/>
                <w:iCs/>
                <w:sz w:val="18"/>
                <w:szCs w:val="18"/>
              </w:rPr>
              <w:t>C</w:t>
            </w:r>
            <w:r>
              <w:rPr>
                <w:rFonts w:hint="eastAsia"/>
                <w:iCs/>
                <w:sz w:val="18"/>
                <w:szCs w:val="18"/>
                <w:vertAlign w:val="subscript"/>
              </w:rPr>
              <w:t>tr</w:t>
            </w:r>
            <w:r>
              <w:rPr>
                <w:rFonts w:hint="eastAsia"/>
                <w:iCs/>
                <w:sz w:val="18"/>
                <w:szCs w:val="18"/>
              </w:rPr>
              <w:t>＜38</w:t>
            </w:r>
          </w:p>
        </w:tc>
        <w:tc>
          <w:tcPr>
            <w:tcW w:w="504" w:type="pct"/>
            <w:tcBorders>
              <w:bottom w:val="single" w:color="auto" w:sz="4" w:space="0"/>
            </w:tcBorders>
          </w:tcPr>
          <w:p>
            <w:pPr>
              <w:pStyle w:val="210"/>
              <w:ind w:firstLine="0" w:firstLineChars="0"/>
              <w:jc w:val="center"/>
              <w:rPr>
                <w:rFonts w:ascii="Times New Roman"/>
                <w:sz w:val="18"/>
                <w:szCs w:val="18"/>
              </w:rPr>
            </w:pPr>
            <w:r>
              <w:rPr>
                <w:rFonts w:hint="eastAsia"/>
                <w:iCs/>
                <w:sz w:val="18"/>
                <w:szCs w:val="18"/>
              </w:rPr>
              <w:t>38≤R</w:t>
            </w:r>
            <w:r>
              <w:rPr>
                <w:rFonts w:hint="eastAsia"/>
                <w:iCs/>
                <w:sz w:val="18"/>
                <w:szCs w:val="18"/>
                <w:vertAlign w:val="subscript"/>
              </w:rPr>
              <w:t>w</w:t>
            </w:r>
            <w:r>
              <w:rPr>
                <w:rFonts w:hint="eastAsia"/>
                <w:sz w:val="18"/>
                <w:szCs w:val="18"/>
              </w:rPr>
              <w:t>+</w:t>
            </w:r>
            <w:r>
              <w:rPr>
                <w:rFonts w:hint="eastAsia"/>
                <w:iCs/>
                <w:sz w:val="18"/>
                <w:szCs w:val="18"/>
              </w:rPr>
              <w:t>C</w:t>
            </w:r>
            <w:r>
              <w:rPr>
                <w:rFonts w:hint="eastAsia"/>
                <w:iCs/>
                <w:sz w:val="18"/>
                <w:szCs w:val="18"/>
                <w:vertAlign w:val="subscript"/>
              </w:rPr>
              <w:t>tr</w:t>
            </w:r>
            <w:r>
              <w:rPr>
                <w:rFonts w:hint="eastAsia"/>
                <w:iCs/>
                <w:sz w:val="18"/>
                <w:szCs w:val="18"/>
              </w:rPr>
              <w:t>＜40</w:t>
            </w:r>
          </w:p>
        </w:tc>
        <w:tc>
          <w:tcPr>
            <w:tcW w:w="504" w:type="pct"/>
            <w:tcBorders>
              <w:bottom w:val="single" w:color="auto" w:sz="4" w:space="0"/>
              <w:right w:val="single" w:color="auto" w:sz="4" w:space="0"/>
            </w:tcBorders>
          </w:tcPr>
          <w:p>
            <w:pPr>
              <w:pStyle w:val="210"/>
              <w:ind w:firstLine="0" w:firstLineChars="0"/>
              <w:jc w:val="left"/>
              <w:rPr>
                <w:rFonts w:ascii="Times New Roman"/>
                <w:sz w:val="18"/>
              </w:rPr>
            </w:pPr>
            <w:r>
              <w:rPr>
                <w:rFonts w:hint="eastAsia"/>
                <w:iCs/>
                <w:sz w:val="18"/>
                <w:szCs w:val="18"/>
              </w:rPr>
              <w:t>40≤R</w:t>
            </w:r>
            <w:r>
              <w:rPr>
                <w:rFonts w:hint="eastAsia"/>
                <w:iCs/>
                <w:sz w:val="18"/>
                <w:szCs w:val="18"/>
                <w:vertAlign w:val="subscript"/>
              </w:rPr>
              <w:t>w</w:t>
            </w:r>
            <w:r>
              <w:rPr>
                <w:rFonts w:hint="eastAsia"/>
                <w:sz w:val="18"/>
                <w:szCs w:val="18"/>
              </w:rPr>
              <w:t>+</w:t>
            </w:r>
            <w:r>
              <w:rPr>
                <w:rFonts w:hint="eastAsia"/>
                <w:iCs/>
                <w:sz w:val="18"/>
                <w:szCs w:val="18"/>
              </w:rPr>
              <w:t>C</w:t>
            </w:r>
            <w:r>
              <w:rPr>
                <w:rFonts w:hint="eastAsia"/>
                <w:iCs/>
                <w:sz w:val="18"/>
                <w:szCs w:val="18"/>
                <w:vertAlign w:val="subscript"/>
              </w:rPr>
              <w:t>tr</w:t>
            </w:r>
            <w:r>
              <w:rPr>
                <w:rFonts w:hint="eastAsia"/>
                <w:iCs/>
                <w:sz w:val="18"/>
                <w:szCs w:val="18"/>
              </w:rPr>
              <w:t>＜43</w:t>
            </w:r>
          </w:p>
        </w:tc>
        <w:tc>
          <w:tcPr>
            <w:tcW w:w="503" w:type="pct"/>
            <w:tcBorders>
              <w:left w:val="single" w:color="auto" w:sz="4" w:space="0"/>
              <w:bottom w:val="single" w:color="auto" w:sz="4" w:space="0"/>
              <w:right w:val="single" w:color="auto" w:sz="4" w:space="0"/>
            </w:tcBorders>
          </w:tcPr>
          <w:p>
            <w:pPr>
              <w:pStyle w:val="210"/>
              <w:ind w:firstLine="0" w:firstLineChars="0"/>
              <w:jc w:val="left"/>
              <w:rPr>
                <w:rFonts w:ascii="Times New Roman"/>
                <w:sz w:val="18"/>
              </w:rPr>
            </w:pPr>
            <w:r>
              <w:rPr>
                <w:rFonts w:hint="eastAsia"/>
                <w:iCs/>
                <w:sz w:val="18"/>
                <w:szCs w:val="18"/>
              </w:rPr>
              <w:t>43≤R</w:t>
            </w:r>
            <w:r>
              <w:rPr>
                <w:rFonts w:hint="eastAsia"/>
                <w:iCs/>
                <w:sz w:val="18"/>
                <w:szCs w:val="18"/>
                <w:vertAlign w:val="subscript"/>
              </w:rPr>
              <w:t>w</w:t>
            </w:r>
            <w:r>
              <w:rPr>
                <w:rFonts w:hint="eastAsia"/>
                <w:sz w:val="18"/>
                <w:szCs w:val="18"/>
              </w:rPr>
              <w:t>+</w:t>
            </w:r>
            <w:r>
              <w:rPr>
                <w:rFonts w:hint="eastAsia"/>
                <w:iCs/>
                <w:sz w:val="18"/>
                <w:szCs w:val="18"/>
              </w:rPr>
              <w:t>C</w:t>
            </w:r>
            <w:r>
              <w:rPr>
                <w:rFonts w:hint="eastAsia"/>
                <w:iCs/>
                <w:sz w:val="18"/>
                <w:szCs w:val="18"/>
                <w:vertAlign w:val="subscript"/>
              </w:rPr>
              <w:t>tr</w:t>
            </w:r>
            <w:r>
              <w:rPr>
                <w:rFonts w:hint="eastAsia"/>
                <w:iCs/>
                <w:sz w:val="18"/>
                <w:szCs w:val="18"/>
              </w:rPr>
              <w:t>＜45</w:t>
            </w:r>
          </w:p>
        </w:tc>
        <w:tc>
          <w:tcPr>
            <w:tcW w:w="429" w:type="pct"/>
            <w:tcBorders>
              <w:left w:val="single" w:color="auto" w:sz="4" w:space="0"/>
              <w:bottom w:val="single" w:color="auto" w:sz="4" w:space="0"/>
              <w:right w:val="single" w:color="auto" w:sz="4" w:space="0"/>
            </w:tcBorders>
          </w:tcPr>
          <w:p>
            <w:pPr>
              <w:pStyle w:val="210"/>
              <w:ind w:firstLine="0" w:firstLineChars="0"/>
              <w:jc w:val="left"/>
              <w:rPr>
                <w:rFonts w:ascii="Times New Roman"/>
                <w:sz w:val="18"/>
              </w:rPr>
            </w:pPr>
            <w:r>
              <w:rPr>
                <w:rFonts w:hint="eastAsia"/>
                <w:iCs/>
                <w:sz w:val="18"/>
                <w:szCs w:val="18"/>
              </w:rPr>
              <w:t>R</w:t>
            </w:r>
            <w:r>
              <w:rPr>
                <w:rFonts w:hint="eastAsia"/>
                <w:iCs/>
                <w:sz w:val="18"/>
                <w:szCs w:val="18"/>
                <w:vertAlign w:val="subscript"/>
              </w:rPr>
              <w:t>w</w:t>
            </w:r>
            <w:r>
              <w:rPr>
                <w:rFonts w:hint="eastAsia"/>
                <w:sz w:val="18"/>
                <w:szCs w:val="18"/>
              </w:rPr>
              <w:t>+</w:t>
            </w:r>
            <w:r>
              <w:rPr>
                <w:rFonts w:hint="eastAsia"/>
                <w:iCs/>
                <w:sz w:val="18"/>
                <w:szCs w:val="18"/>
              </w:rPr>
              <w:t>C</w:t>
            </w:r>
            <w:r>
              <w:rPr>
                <w:rFonts w:hint="eastAsia"/>
                <w:iCs/>
                <w:sz w:val="18"/>
                <w:szCs w:val="18"/>
                <w:vertAlign w:val="subscript"/>
              </w:rPr>
              <w:t>tr</w:t>
            </w:r>
            <w:r>
              <w:rPr>
                <w:rFonts w:hint="eastAsia"/>
                <w:iCs/>
                <w:sz w:val="18"/>
                <w:szCs w:val="18"/>
              </w:rPr>
              <w:t>=</w:t>
            </w:r>
            <w:r>
              <w:rPr>
                <w:rFonts w:hint="eastAsia"/>
                <w:sz w:val="18"/>
                <w:szCs w:val="18"/>
              </w:rPr>
              <w:t>45</w:t>
            </w:r>
          </w:p>
        </w:tc>
        <w:tc>
          <w:tcPr>
            <w:tcW w:w="336" w:type="pct"/>
            <w:tcBorders>
              <w:left w:val="single" w:color="auto" w:sz="4" w:space="0"/>
              <w:bottom w:val="single" w:color="auto" w:sz="4" w:space="0"/>
            </w:tcBorders>
          </w:tcPr>
          <w:p>
            <w:pPr>
              <w:pStyle w:val="210"/>
              <w:ind w:firstLine="0" w:firstLineChars="0"/>
              <w:jc w:val="left"/>
              <w:rPr>
                <w:rFonts w:ascii="Times New Roman"/>
                <w:sz w:val="18"/>
              </w:rPr>
            </w:pPr>
            <w:r>
              <w:rPr>
                <w:rFonts w:hint="eastAsia"/>
                <w:iCs/>
                <w:sz w:val="18"/>
                <w:szCs w:val="18"/>
              </w:rPr>
              <w:t>R</w:t>
            </w:r>
            <w:r>
              <w:rPr>
                <w:rFonts w:hint="eastAsia"/>
                <w:iCs/>
                <w:sz w:val="18"/>
                <w:szCs w:val="18"/>
                <w:vertAlign w:val="subscript"/>
              </w:rPr>
              <w:t>w</w:t>
            </w:r>
            <w:r>
              <w:rPr>
                <w:rFonts w:hint="eastAsia"/>
                <w:sz w:val="18"/>
                <w:szCs w:val="18"/>
              </w:rPr>
              <w:t>+</w:t>
            </w:r>
            <w:r>
              <w:rPr>
                <w:rFonts w:hint="eastAsia"/>
                <w:iCs/>
                <w:sz w:val="18"/>
                <w:szCs w:val="18"/>
              </w:rPr>
              <w:t>C</w:t>
            </w:r>
            <w:r>
              <w:rPr>
                <w:rFonts w:hint="eastAsia"/>
                <w:iCs/>
                <w:sz w:val="18"/>
                <w:szCs w:val="18"/>
                <w:vertAlign w:val="subscript"/>
              </w:rPr>
              <w:t>tr</w:t>
            </w:r>
            <w:r>
              <w:rPr>
                <w:rFonts w:hint="eastAsia" w:ascii="Times New Roman"/>
                <w:sz w:val="18"/>
                <w:szCs w:val="18"/>
              </w:rPr>
              <w:t>＞</w:t>
            </w:r>
            <w:r>
              <w:rPr>
                <w:rFonts w:hint="eastAsia"/>
                <w:sz w:val="18"/>
                <w:szCs w:val="18"/>
              </w:rPr>
              <w:t>45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35" w:hRule="atLeast"/>
        </w:trPr>
        <w:tc>
          <w:tcPr>
            <w:tcW w:w="712" w:type="pct"/>
            <w:tcBorders>
              <w:top w:val="single" w:color="auto" w:sz="4" w:space="0"/>
              <w:bottom w:val="single" w:color="auto" w:sz="4" w:space="0"/>
            </w:tcBorders>
            <w:vAlign w:val="center"/>
          </w:tcPr>
          <w:p>
            <w:pPr>
              <w:pStyle w:val="210"/>
              <w:ind w:firstLine="0" w:firstLineChars="0"/>
              <w:rPr>
                <w:sz w:val="18"/>
                <w:szCs w:val="18"/>
              </w:rPr>
            </w:pPr>
            <w:r>
              <w:rPr>
                <w:rFonts w:hint="eastAsia"/>
                <w:sz w:val="18"/>
                <w:szCs w:val="18"/>
              </w:rPr>
              <w:t>内窗</w:t>
            </w:r>
            <w:r>
              <w:rPr>
                <w:sz w:val="18"/>
                <w:szCs w:val="18"/>
              </w:rPr>
              <w:t>分级指标值</w:t>
            </w:r>
            <w:r>
              <w:rPr>
                <w:rFonts w:hint="eastAsia"/>
                <w:iCs/>
                <w:sz w:val="18"/>
                <w:szCs w:val="18"/>
              </w:rPr>
              <w:t>R</w:t>
            </w:r>
            <w:r>
              <w:rPr>
                <w:rFonts w:hint="eastAsia"/>
                <w:iCs/>
                <w:sz w:val="18"/>
                <w:szCs w:val="18"/>
                <w:vertAlign w:val="subscript"/>
              </w:rPr>
              <w:t>w</w:t>
            </w:r>
            <w:r>
              <w:rPr>
                <w:rFonts w:hint="eastAsia"/>
                <w:sz w:val="18"/>
                <w:szCs w:val="18"/>
              </w:rPr>
              <w:t>+</w:t>
            </w:r>
            <w:r>
              <w:rPr>
                <w:rFonts w:hint="eastAsia"/>
                <w:iCs/>
                <w:sz w:val="18"/>
                <w:szCs w:val="18"/>
              </w:rPr>
              <w:t>C</w:t>
            </w:r>
            <w:r>
              <w:rPr>
                <w:rFonts w:hint="eastAsia"/>
                <w:iCs/>
                <w:sz w:val="18"/>
                <w:szCs w:val="18"/>
                <w:vertAlign w:val="subscript"/>
              </w:rPr>
              <w:t>tr</w:t>
            </w:r>
            <w:r>
              <w:rPr>
                <w:rFonts w:hint="eastAsia"/>
                <w:iCs/>
                <w:sz w:val="18"/>
                <w:szCs w:val="18"/>
              </w:rPr>
              <w:t>(dB)</w:t>
            </w:r>
          </w:p>
        </w:tc>
        <w:tc>
          <w:tcPr>
            <w:tcW w:w="505" w:type="pct"/>
            <w:tcBorders>
              <w:top w:val="single" w:color="auto" w:sz="4" w:space="0"/>
              <w:bottom w:val="single" w:color="auto" w:sz="4" w:space="0"/>
              <w:right w:val="single" w:color="auto" w:sz="4" w:space="0"/>
            </w:tcBorders>
          </w:tcPr>
          <w:p>
            <w:pPr>
              <w:pStyle w:val="210"/>
              <w:ind w:firstLine="0" w:firstLineChars="0"/>
              <w:jc w:val="left"/>
              <w:rPr>
                <w:rFonts w:ascii="Times New Roman"/>
                <w:sz w:val="18"/>
                <w:szCs w:val="18"/>
              </w:rPr>
            </w:pPr>
            <w:r>
              <w:rPr>
                <w:rFonts w:hint="eastAsia"/>
                <w:iCs/>
                <w:sz w:val="18"/>
                <w:szCs w:val="18"/>
              </w:rPr>
              <w:t>20≤R</w:t>
            </w:r>
            <w:r>
              <w:rPr>
                <w:rFonts w:hint="eastAsia"/>
                <w:iCs/>
                <w:sz w:val="18"/>
                <w:szCs w:val="18"/>
                <w:vertAlign w:val="subscript"/>
              </w:rPr>
              <w:t>w</w:t>
            </w:r>
            <w:r>
              <w:rPr>
                <w:rFonts w:hint="eastAsia"/>
                <w:sz w:val="18"/>
                <w:szCs w:val="18"/>
              </w:rPr>
              <w:t>+</w:t>
            </w:r>
            <w:r>
              <w:rPr>
                <w:rFonts w:hint="eastAsia"/>
                <w:iCs/>
                <w:sz w:val="18"/>
                <w:szCs w:val="18"/>
              </w:rPr>
              <w:t>C＜25</w:t>
            </w:r>
          </w:p>
        </w:tc>
        <w:tc>
          <w:tcPr>
            <w:tcW w:w="504" w:type="pct"/>
            <w:tcBorders>
              <w:top w:val="single" w:color="auto" w:sz="4" w:space="0"/>
              <w:left w:val="single" w:color="auto" w:sz="4" w:space="0"/>
              <w:bottom w:val="single" w:color="auto" w:sz="4" w:space="0"/>
            </w:tcBorders>
          </w:tcPr>
          <w:p>
            <w:pPr>
              <w:pStyle w:val="210"/>
              <w:ind w:firstLine="0" w:firstLineChars="0"/>
              <w:rPr>
                <w:rFonts w:ascii="Times New Roman"/>
                <w:sz w:val="18"/>
                <w:szCs w:val="18"/>
              </w:rPr>
            </w:pPr>
            <w:r>
              <w:rPr>
                <w:rFonts w:hint="eastAsia"/>
                <w:iCs/>
                <w:sz w:val="18"/>
                <w:szCs w:val="18"/>
              </w:rPr>
              <w:t>25≤R</w:t>
            </w:r>
            <w:r>
              <w:rPr>
                <w:rFonts w:hint="eastAsia"/>
                <w:iCs/>
                <w:sz w:val="18"/>
                <w:szCs w:val="18"/>
                <w:vertAlign w:val="subscript"/>
              </w:rPr>
              <w:t>w</w:t>
            </w:r>
            <w:r>
              <w:rPr>
                <w:rFonts w:hint="eastAsia"/>
                <w:sz w:val="18"/>
                <w:szCs w:val="18"/>
              </w:rPr>
              <w:t>+</w:t>
            </w:r>
            <w:r>
              <w:rPr>
                <w:rFonts w:hint="eastAsia"/>
                <w:iCs/>
                <w:sz w:val="18"/>
                <w:szCs w:val="18"/>
              </w:rPr>
              <w:t>C＜30</w:t>
            </w:r>
          </w:p>
        </w:tc>
        <w:tc>
          <w:tcPr>
            <w:tcW w:w="508" w:type="pct"/>
            <w:tcBorders>
              <w:top w:val="single" w:color="auto" w:sz="4" w:space="0"/>
              <w:bottom w:val="single" w:color="auto" w:sz="4" w:space="0"/>
            </w:tcBorders>
          </w:tcPr>
          <w:p>
            <w:pPr>
              <w:pStyle w:val="210"/>
              <w:ind w:firstLine="0" w:firstLineChars="0"/>
              <w:rPr>
                <w:rFonts w:ascii="Times New Roman"/>
                <w:sz w:val="18"/>
                <w:szCs w:val="18"/>
              </w:rPr>
            </w:pPr>
            <w:r>
              <w:rPr>
                <w:rFonts w:hint="eastAsia"/>
                <w:iCs/>
                <w:sz w:val="18"/>
                <w:szCs w:val="18"/>
              </w:rPr>
              <w:t>30≤R</w:t>
            </w:r>
            <w:r>
              <w:rPr>
                <w:rFonts w:hint="eastAsia"/>
                <w:iCs/>
                <w:sz w:val="18"/>
                <w:szCs w:val="18"/>
                <w:vertAlign w:val="subscript"/>
              </w:rPr>
              <w:t>w</w:t>
            </w:r>
            <w:r>
              <w:rPr>
                <w:rFonts w:hint="eastAsia"/>
                <w:sz w:val="18"/>
                <w:szCs w:val="18"/>
              </w:rPr>
              <w:t>+</w:t>
            </w:r>
            <w:r>
              <w:rPr>
                <w:rFonts w:hint="eastAsia"/>
                <w:iCs/>
                <w:sz w:val="18"/>
                <w:szCs w:val="18"/>
              </w:rPr>
              <w:t>C＜35</w:t>
            </w:r>
          </w:p>
        </w:tc>
        <w:tc>
          <w:tcPr>
            <w:tcW w:w="495" w:type="pct"/>
            <w:tcBorders>
              <w:top w:val="single" w:color="auto" w:sz="4" w:space="0"/>
              <w:bottom w:val="single" w:color="auto" w:sz="4" w:space="0"/>
            </w:tcBorders>
          </w:tcPr>
          <w:p>
            <w:pPr>
              <w:pStyle w:val="210"/>
              <w:ind w:firstLine="0" w:firstLineChars="0"/>
              <w:rPr>
                <w:rFonts w:ascii="Times New Roman"/>
                <w:sz w:val="18"/>
                <w:szCs w:val="18"/>
              </w:rPr>
            </w:pPr>
            <w:r>
              <w:rPr>
                <w:rFonts w:hint="eastAsia"/>
                <w:iCs/>
                <w:sz w:val="18"/>
                <w:szCs w:val="18"/>
              </w:rPr>
              <w:t>35≤R</w:t>
            </w:r>
            <w:r>
              <w:rPr>
                <w:rFonts w:hint="eastAsia"/>
                <w:iCs/>
                <w:sz w:val="18"/>
                <w:szCs w:val="18"/>
                <w:vertAlign w:val="subscript"/>
              </w:rPr>
              <w:t>w</w:t>
            </w:r>
            <w:r>
              <w:rPr>
                <w:rFonts w:hint="eastAsia"/>
                <w:sz w:val="18"/>
                <w:szCs w:val="18"/>
              </w:rPr>
              <w:t>+</w:t>
            </w:r>
            <w:r>
              <w:rPr>
                <w:rFonts w:hint="eastAsia"/>
                <w:iCs/>
                <w:sz w:val="18"/>
                <w:szCs w:val="18"/>
              </w:rPr>
              <w:t>C＜38</w:t>
            </w:r>
          </w:p>
        </w:tc>
        <w:tc>
          <w:tcPr>
            <w:tcW w:w="504" w:type="pct"/>
            <w:tcBorders>
              <w:top w:val="single" w:color="auto" w:sz="4" w:space="0"/>
              <w:bottom w:val="single" w:color="auto" w:sz="4" w:space="0"/>
            </w:tcBorders>
          </w:tcPr>
          <w:p>
            <w:pPr>
              <w:pStyle w:val="210"/>
              <w:ind w:firstLine="0" w:firstLineChars="0"/>
              <w:rPr>
                <w:rFonts w:ascii="Times New Roman"/>
                <w:sz w:val="18"/>
                <w:szCs w:val="18"/>
              </w:rPr>
            </w:pPr>
            <w:r>
              <w:rPr>
                <w:rFonts w:hint="eastAsia"/>
                <w:iCs/>
                <w:sz w:val="18"/>
                <w:szCs w:val="18"/>
              </w:rPr>
              <w:t>38≤R</w:t>
            </w:r>
            <w:r>
              <w:rPr>
                <w:rFonts w:hint="eastAsia"/>
                <w:iCs/>
                <w:sz w:val="18"/>
                <w:szCs w:val="18"/>
                <w:vertAlign w:val="subscript"/>
              </w:rPr>
              <w:t>w</w:t>
            </w:r>
            <w:r>
              <w:rPr>
                <w:rFonts w:hint="eastAsia"/>
                <w:sz w:val="18"/>
                <w:szCs w:val="18"/>
              </w:rPr>
              <w:t>+</w:t>
            </w:r>
            <w:r>
              <w:rPr>
                <w:rFonts w:hint="eastAsia"/>
                <w:iCs/>
                <w:sz w:val="18"/>
                <w:szCs w:val="18"/>
              </w:rPr>
              <w:t>C＜40</w:t>
            </w:r>
          </w:p>
        </w:tc>
        <w:tc>
          <w:tcPr>
            <w:tcW w:w="504" w:type="pct"/>
            <w:tcBorders>
              <w:top w:val="single" w:color="auto" w:sz="4" w:space="0"/>
              <w:bottom w:val="single" w:color="auto" w:sz="4" w:space="0"/>
              <w:right w:val="single" w:color="auto" w:sz="4" w:space="0"/>
            </w:tcBorders>
          </w:tcPr>
          <w:p>
            <w:pPr>
              <w:pStyle w:val="210"/>
              <w:ind w:firstLine="0" w:firstLineChars="0"/>
              <w:jc w:val="left"/>
              <w:rPr>
                <w:rFonts w:ascii="Times New Roman"/>
                <w:sz w:val="18"/>
                <w:szCs w:val="18"/>
              </w:rPr>
            </w:pPr>
            <w:r>
              <w:rPr>
                <w:rFonts w:hint="eastAsia"/>
                <w:iCs/>
                <w:sz w:val="18"/>
                <w:szCs w:val="18"/>
              </w:rPr>
              <w:t>40≤R</w:t>
            </w:r>
            <w:r>
              <w:rPr>
                <w:rFonts w:hint="eastAsia"/>
                <w:iCs/>
                <w:sz w:val="18"/>
                <w:szCs w:val="18"/>
                <w:vertAlign w:val="subscript"/>
              </w:rPr>
              <w:t>w</w:t>
            </w:r>
            <w:r>
              <w:rPr>
                <w:rFonts w:hint="eastAsia"/>
                <w:sz w:val="18"/>
                <w:szCs w:val="18"/>
              </w:rPr>
              <w:t>+</w:t>
            </w:r>
            <w:r>
              <w:rPr>
                <w:rFonts w:hint="eastAsia"/>
                <w:iCs/>
                <w:sz w:val="18"/>
                <w:szCs w:val="18"/>
              </w:rPr>
              <w:t>C＜43</w:t>
            </w:r>
          </w:p>
        </w:tc>
        <w:tc>
          <w:tcPr>
            <w:tcW w:w="503" w:type="pct"/>
            <w:tcBorders>
              <w:top w:val="single" w:color="auto" w:sz="4" w:space="0"/>
              <w:left w:val="single" w:color="auto" w:sz="4" w:space="0"/>
              <w:bottom w:val="single" w:color="auto" w:sz="4" w:space="0"/>
              <w:right w:val="single" w:color="auto" w:sz="4" w:space="0"/>
            </w:tcBorders>
          </w:tcPr>
          <w:p>
            <w:pPr>
              <w:pStyle w:val="210"/>
              <w:ind w:firstLine="0" w:firstLineChars="0"/>
              <w:jc w:val="left"/>
              <w:rPr>
                <w:rFonts w:ascii="Times New Roman"/>
                <w:i/>
                <w:iCs/>
                <w:sz w:val="18"/>
              </w:rPr>
            </w:pPr>
            <w:r>
              <w:rPr>
                <w:rFonts w:hint="eastAsia"/>
                <w:iCs/>
                <w:sz w:val="18"/>
                <w:szCs w:val="18"/>
              </w:rPr>
              <w:t>43≤R</w:t>
            </w:r>
            <w:r>
              <w:rPr>
                <w:rFonts w:hint="eastAsia"/>
                <w:iCs/>
                <w:sz w:val="18"/>
                <w:szCs w:val="18"/>
                <w:vertAlign w:val="subscript"/>
              </w:rPr>
              <w:t>w</w:t>
            </w:r>
            <w:r>
              <w:rPr>
                <w:rFonts w:hint="eastAsia"/>
                <w:sz w:val="18"/>
                <w:szCs w:val="18"/>
              </w:rPr>
              <w:t>+</w:t>
            </w:r>
            <w:r>
              <w:rPr>
                <w:rFonts w:hint="eastAsia"/>
                <w:iCs/>
                <w:sz w:val="18"/>
                <w:szCs w:val="18"/>
              </w:rPr>
              <w:t>C＜45</w:t>
            </w:r>
          </w:p>
        </w:tc>
        <w:tc>
          <w:tcPr>
            <w:tcW w:w="429" w:type="pct"/>
            <w:tcBorders>
              <w:top w:val="single" w:color="auto" w:sz="4" w:space="0"/>
              <w:left w:val="single" w:color="auto" w:sz="4" w:space="0"/>
              <w:bottom w:val="single" w:color="auto" w:sz="4" w:space="0"/>
              <w:right w:val="single" w:color="auto" w:sz="4" w:space="0"/>
            </w:tcBorders>
          </w:tcPr>
          <w:p>
            <w:pPr>
              <w:pStyle w:val="210"/>
              <w:ind w:firstLine="0" w:firstLineChars="0"/>
              <w:jc w:val="left"/>
              <w:rPr>
                <w:rFonts w:ascii="Times New Roman"/>
                <w:i/>
                <w:iCs/>
                <w:sz w:val="18"/>
              </w:rPr>
            </w:pPr>
            <w:r>
              <w:rPr>
                <w:rFonts w:hint="eastAsia"/>
                <w:iCs/>
                <w:sz w:val="18"/>
                <w:szCs w:val="18"/>
              </w:rPr>
              <w:t>R</w:t>
            </w:r>
            <w:r>
              <w:rPr>
                <w:rFonts w:hint="eastAsia"/>
                <w:iCs/>
                <w:sz w:val="18"/>
                <w:szCs w:val="18"/>
                <w:vertAlign w:val="subscript"/>
              </w:rPr>
              <w:t>w</w:t>
            </w:r>
            <w:r>
              <w:rPr>
                <w:rFonts w:hint="eastAsia"/>
                <w:sz w:val="18"/>
                <w:szCs w:val="18"/>
              </w:rPr>
              <w:t>+</w:t>
            </w:r>
            <w:r>
              <w:rPr>
                <w:rFonts w:hint="eastAsia"/>
                <w:iCs/>
                <w:sz w:val="18"/>
                <w:szCs w:val="18"/>
              </w:rPr>
              <w:t>C=</w:t>
            </w:r>
            <w:r>
              <w:rPr>
                <w:rFonts w:hint="eastAsia"/>
                <w:sz w:val="18"/>
                <w:szCs w:val="18"/>
              </w:rPr>
              <w:t>45</w:t>
            </w:r>
          </w:p>
        </w:tc>
        <w:tc>
          <w:tcPr>
            <w:tcW w:w="336" w:type="pct"/>
            <w:tcBorders>
              <w:top w:val="single" w:color="auto" w:sz="4" w:space="0"/>
              <w:left w:val="single" w:color="auto" w:sz="4" w:space="0"/>
              <w:bottom w:val="single" w:color="auto" w:sz="4" w:space="0"/>
            </w:tcBorders>
          </w:tcPr>
          <w:p>
            <w:pPr>
              <w:pStyle w:val="210"/>
              <w:ind w:firstLine="0" w:firstLineChars="0"/>
              <w:jc w:val="left"/>
              <w:rPr>
                <w:rFonts w:ascii="Times New Roman"/>
                <w:i/>
                <w:iCs/>
                <w:sz w:val="18"/>
              </w:rPr>
            </w:pPr>
            <w:r>
              <w:rPr>
                <w:rFonts w:hint="eastAsia"/>
                <w:iCs/>
                <w:sz w:val="18"/>
                <w:szCs w:val="18"/>
              </w:rPr>
              <w:t>R</w:t>
            </w:r>
            <w:r>
              <w:rPr>
                <w:rFonts w:hint="eastAsia"/>
                <w:iCs/>
                <w:sz w:val="18"/>
                <w:szCs w:val="18"/>
                <w:vertAlign w:val="subscript"/>
              </w:rPr>
              <w:t>w</w:t>
            </w:r>
            <w:r>
              <w:rPr>
                <w:rFonts w:hint="eastAsia"/>
                <w:sz w:val="18"/>
                <w:szCs w:val="18"/>
              </w:rPr>
              <w:t>+</w:t>
            </w:r>
            <w:r>
              <w:rPr>
                <w:rFonts w:hint="eastAsia"/>
                <w:iCs/>
                <w:sz w:val="18"/>
                <w:szCs w:val="18"/>
              </w:rPr>
              <w:t>C</w:t>
            </w:r>
            <w:r>
              <w:rPr>
                <w:rFonts w:hint="eastAsia" w:ascii="Times New Roman"/>
                <w:sz w:val="18"/>
                <w:szCs w:val="18"/>
              </w:rPr>
              <w:t>＞</w:t>
            </w:r>
            <w:r>
              <w:rPr>
                <w:rFonts w:hint="eastAsia"/>
                <w:sz w:val="18"/>
                <w:szCs w:val="18"/>
              </w:rPr>
              <w:t>45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40" w:hRule="atLeast"/>
        </w:trPr>
        <w:tc>
          <w:tcPr>
            <w:tcW w:w="5000" w:type="pct"/>
            <w:gridSpan w:val="10"/>
            <w:tcBorders>
              <w:top w:val="single" w:color="auto" w:sz="4" w:space="0"/>
              <w:bottom w:val="single" w:color="auto" w:sz="4" w:space="0"/>
            </w:tcBorders>
            <w:vAlign w:val="center"/>
          </w:tcPr>
          <w:p>
            <w:pPr>
              <w:pStyle w:val="210"/>
              <w:ind w:firstLine="0" w:firstLineChars="0"/>
              <w:jc w:val="left"/>
              <w:rPr>
                <w:rFonts w:ascii="Times New Roman"/>
                <w:i/>
                <w:iCs/>
                <w:sz w:val="18"/>
              </w:rPr>
            </w:pPr>
            <w:r>
              <w:rPr>
                <w:rFonts w:hint="eastAsia"/>
                <w:sz w:val="18"/>
                <w:szCs w:val="18"/>
              </w:rPr>
              <w:t>注：级别表示，如Ⅱ-4A，Ⅲ-5B，分级指标值大于45dB时，标注具体数值，如Ⅳ-47dB</w:t>
            </w:r>
          </w:p>
        </w:tc>
      </w:tr>
    </w:tbl>
    <w:p>
      <w:pPr>
        <w:pStyle w:val="150"/>
        <w:spacing w:before="156" w:beforeLines="50" w:after="156" w:afterLines="50"/>
        <w:ind w:left="0"/>
        <w:outlineLvl w:val="2"/>
        <w:rPr>
          <w:rFonts w:ascii="黑体" w:hAnsi="黑体" w:eastAsia="黑体" w:cs="黑体"/>
        </w:rPr>
      </w:pPr>
      <w:r>
        <w:rPr>
          <w:rFonts w:hint="eastAsia" w:ascii="黑体" w:hAnsi="黑体" w:eastAsia="黑体" w:cs="黑体"/>
        </w:rPr>
        <w:t>采光性能</w:t>
      </w:r>
    </w:p>
    <w:p>
      <w:pPr>
        <w:pStyle w:val="214"/>
        <w:numPr>
          <w:ilvl w:val="2"/>
          <w:numId w:val="0"/>
        </w:numPr>
        <w:spacing w:beforeLines="0" w:after="156"/>
        <w:rPr>
          <w:rFonts w:ascii="宋体" w:hAnsi="宋体" w:eastAsia="宋体"/>
        </w:rPr>
      </w:pPr>
      <w:r>
        <w:rPr>
          <w:rFonts w:hint="eastAsia" w:ascii="宋体" w:hAnsi="宋体" w:eastAsia="宋体"/>
        </w:rPr>
        <w:t>6</w:t>
      </w:r>
      <w:r>
        <w:rPr>
          <w:rFonts w:ascii="宋体" w:hAnsi="宋体" w:eastAsia="宋体"/>
        </w:rPr>
        <w:t>.3.9.1</w:t>
      </w:r>
      <w:r>
        <w:rPr>
          <w:rFonts w:hint="eastAsia" w:ascii="宋体" w:hAnsi="宋体" w:eastAsia="宋体"/>
        </w:rPr>
        <w:t xml:space="preserve">外窗采光性能指标及分级应符合 </w:t>
      </w:r>
      <w:r>
        <w:rPr>
          <w:rFonts w:ascii="宋体" w:hAnsi="宋体" w:eastAsia="宋体"/>
        </w:rPr>
        <w:t>GB/T11976</w:t>
      </w:r>
      <w:r>
        <w:rPr>
          <w:rFonts w:hint="eastAsia" w:ascii="宋体" w:hAnsi="宋体" w:eastAsia="宋体"/>
        </w:rPr>
        <w:t>的规定。有天然采光要求的外窗，其透光折减系数T</w:t>
      </w:r>
      <w:r>
        <w:rPr>
          <w:rFonts w:hint="eastAsia" w:ascii="宋体" w:hAnsi="宋体" w:eastAsia="宋体"/>
          <w:vertAlign w:val="subscript"/>
        </w:rPr>
        <w:t>ｒ</w:t>
      </w:r>
      <w:r>
        <w:rPr>
          <w:rFonts w:hint="eastAsia" w:ascii="宋体" w:hAnsi="宋体" w:eastAsia="宋体"/>
        </w:rPr>
        <w:t>不应小于0</w:t>
      </w:r>
      <w:r>
        <w:rPr>
          <w:rFonts w:ascii="宋体" w:hAnsi="宋体" w:eastAsia="宋体"/>
        </w:rPr>
        <w:t>.45</w:t>
      </w:r>
      <w:r>
        <w:rPr>
          <w:rFonts w:hint="eastAsia" w:ascii="宋体" w:hAnsi="宋体" w:eastAsia="宋体"/>
        </w:rPr>
        <w:t>；具有辨色要求的门窗，其颜色透射指数</w:t>
      </w:r>
      <w:r>
        <w:rPr>
          <w:rFonts w:ascii="宋体" w:hAnsi="宋体" w:eastAsia="宋体"/>
        </w:rPr>
        <w:t>R</w:t>
      </w:r>
      <w:r>
        <w:rPr>
          <w:rFonts w:hint="eastAsia" w:ascii="宋体" w:hAnsi="宋体" w:eastAsia="宋体"/>
          <w:vertAlign w:val="subscript"/>
        </w:rPr>
        <w:t>ａ</w:t>
      </w:r>
      <w:r>
        <w:rPr>
          <w:rFonts w:hint="eastAsia" w:ascii="宋体" w:hAnsi="宋体" w:eastAsia="宋体"/>
        </w:rPr>
        <w:t>不应小于</w:t>
      </w:r>
      <w:r>
        <w:rPr>
          <w:rFonts w:ascii="宋体" w:hAnsi="宋体" w:eastAsia="宋体"/>
        </w:rPr>
        <w:t>60</w:t>
      </w:r>
      <w:r>
        <w:rPr>
          <w:rFonts w:hint="eastAsia" w:ascii="宋体" w:hAnsi="宋体" w:eastAsia="宋体"/>
        </w:rPr>
        <w:t xml:space="preserve">。 </w:t>
      </w:r>
    </w:p>
    <w:p>
      <w:pPr>
        <w:pStyle w:val="214"/>
        <w:numPr>
          <w:ilvl w:val="2"/>
          <w:numId w:val="0"/>
        </w:numPr>
        <w:spacing w:beforeLines="0" w:after="156"/>
        <w:rPr>
          <w:rFonts w:ascii="宋体" w:hAnsi="宋体" w:eastAsia="宋体"/>
        </w:rPr>
      </w:pPr>
      <w:r>
        <w:rPr>
          <w:rFonts w:hint="eastAsia" w:ascii="宋体" w:hAnsi="宋体" w:eastAsia="宋体"/>
        </w:rPr>
        <w:t>6</w:t>
      </w:r>
      <w:r>
        <w:rPr>
          <w:rFonts w:ascii="宋体" w:hAnsi="宋体" w:eastAsia="宋体"/>
        </w:rPr>
        <w:t>.3.9.2</w:t>
      </w:r>
      <w:r>
        <w:rPr>
          <w:rFonts w:hint="eastAsia" w:ascii="宋体" w:hAnsi="宋体" w:eastAsia="宋体"/>
        </w:rPr>
        <w:t>有隔热性能要求的外窗，应综合考虑太阳得热系数的要求。</w:t>
      </w:r>
    </w:p>
    <w:p>
      <w:pPr>
        <w:pStyle w:val="150"/>
        <w:spacing w:before="156" w:beforeLines="50" w:after="156" w:afterLines="50"/>
        <w:ind w:left="0"/>
        <w:outlineLvl w:val="2"/>
        <w:rPr>
          <w:rFonts w:ascii="黑体" w:hAnsi="黑体" w:eastAsia="黑体" w:cs="黑体"/>
        </w:rPr>
      </w:pPr>
      <w:r>
        <w:rPr>
          <w:rFonts w:hint="eastAsia" w:ascii="黑体" w:hAnsi="黑体" w:eastAsia="黑体" w:cs="黑体"/>
        </w:rPr>
        <w:t>耐火完整性</w:t>
      </w:r>
    </w:p>
    <w:p>
      <w:pPr>
        <w:pStyle w:val="210"/>
        <w:ind w:firstLine="0" w:firstLineChars="0"/>
        <w:rPr>
          <w:rFonts w:hAnsi="宋体"/>
        </w:rPr>
      </w:pPr>
      <w:r>
        <w:rPr>
          <w:rFonts w:hint="eastAsia" w:hAnsi="宋体"/>
        </w:rPr>
        <w:t>6</w:t>
      </w:r>
      <w:r>
        <w:rPr>
          <w:rFonts w:hAnsi="宋体"/>
        </w:rPr>
        <w:t>.</w:t>
      </w:r>
      <w:r>
        <w:rPr>
          <w:rFonts w:hint="eastAsia" w:hAnsi="宋体"/>
        </w:rPr>
        <w:t>3.10.</w:t>
      </w:r>
      <w:r>
        <w:rPr>
          <w:rFonts w:hAnsi="宋体"/>
        </w:rPr>
        <w:t>1</w:t>
      </w:r>
      <w:r>
        <w:rPr>
          <w:rFonts w:hint="eastAsia" w:hAnsi="宋体"/>
        </w:rPr>
        <w:t xml:space="preserve"> 门窗耐火完整性分级应符合GB/T38252的规定。</w:t>
      </w:r>
    </w:p>
    <w:p>
      <w:pPr>
        <w:pStyle w:val="210"/>
        <w:ind w:firstLine="0" w:firstLineChars="0"/>
        <w:rPr>
          <w:rFonts w:hAnsi="宋体"/>
        </w:rPr>
      </w:pPr>
      <w:r>
        <w:rPr>
          <w:rFonts w:hint="eastAsia" w:hAnsi="宋体"/>
        </w:rPr>
        <w:t>6.3.10.2 耐火型门窗要求室外侧耐火时，耐火完整性不应低于E30（o）；耐火型门窗要求室内侧耐火时，耐火完整性不应低于E30（i）。</w:t>
      </w:r>
    </w:p>
    <w:p>
      <w:pPr>
        <w:pStyle w:val="150"/>
        <w:spacing w:before="156" w:beforeLines="50" w:after="156" w:afterLines="50"/>
        <w:ind w:left="0"/>
        <w:outlineLvl w:val="2"/>
        <w:rPr>
          <w:rFonts w:ascii="黑体" w:hAnsi="黑体" w:eastAsia="黑体" w:cs="黑体"/>
        </w:rPr>
      </w:pPr>
      <w:bookmarkStart w:id="70" w:name="_Hlk138166330"/>
      <w:r>
        <w:rPr>
          <w:rFonts w:hint="eastAsia" w:ascii="黑体" w:hAnsi="黑体" w:eastAsia="黑体" w:cs="黑体"/>
        </w:rPr>
        <w:t>抗结露性能</w:t>
      </w:r>
    </w:p>
    <w:p>
      <w:pPr>
        <w:pStyle w:val="84"/>
        <w:spacing w:before="156" w:after="156"/>
        <w:rPr>
          <w:rFonts w:ascii="宋体" w:eastAsia="宋体"/>
        </w:rPr>
      </w:pPr>
      <w:r>
        <w:rPr>
          <w:rFonts w:hint="eastAsia" w:ascii="宋体" w:eastAsia="宋体"/>
        </w:rPr>
        <w:t>超低能耗建筑要求外窗应进行抗结露模拟计算。</w:t>
      </w:r>
      <w:bookmarkEnd w:id="70"/>
      <w:bookmarkStart w:id="71" w:name="_Hlk138234627"/>
    </w:p>
    <w:p>
      <w:pPr>
        <w:pStyle w:val="84"/>
        <w:spacing w:before="156" w:after="156"/>
        <w:rPr>
          <w:rFonts w:ascii="宋体" w:eastAsia="宋体"/>
        </w:rPr>
      </w:pPr>
      <w:r>
        <w:rPr>
          <w:rFonts w:hint="eastAsia" w:ascii="宋体" w:eastAsia="宋体"/>
        </w:rPr>
        <w:t>不同传热系数限值的外窗，其抗结露因子CRF限值应符合表17的规定。</w:t>
      </w:r>
    </w:p>
    <w:p>
      <w:pPr>
        <w:pStyle w:val="48"/>
        <w:ind w:firstLine="420"/>
        <w:jc w:val="center"/>
        <w:rPr>
          <w:rFonts w:hAnsi="宋体"/>
        </w:rPr>
      </w:pPr>
      <w:r>
        <w:rPr>
          <w:rFonts w:hint="eastAsia" w:ascii="黑体" w:hAnsi="黑体" w:eastAsia="黑体" w:cs="黑体"/>
          <w:szCs w:val="21"/>
        </w:rPr>
        <w:t>表17  抗结露因子CRF 限值</w:t>
      </w:r>
    </w:p>
    <w:bookmarkEnd w:id="71"/>
    <w:tbl>
      <w:tblPr>
        <w:tblStyle w:val="31"/>
        <w:tblW w:w="9343" w:type="dxa"/>
        <w:tblInd w:w="12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50"/>
        <w:gridCol w:w="45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7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jc w:val="center"/>
              <w:rPr>
                <w:rFonts w:ascii="宋体" w:hAnsi="宋体"/>
                <w:sz w:val="18"/>
                <w:szCs w:val="18"/>
              </w:rPr>
            </w:pPr>
            <w:r>
              <w:rPr>
                <w:rFonts w:hint="eastAsia" w:ascii="宋体" w:hAnsi="Times New Roman" w:cs="宋体"/>
                <w:kern w:val="0"/>
                <w:sz w:val="18"/>
                <w:szCs w:val="18"/>
              </w:rPr>
              <w:t>传热系数</w:t>
            </w:r>
            <w:r>
              <w:rPr>
                <w:rFonts w:hint="eastAsia" w:ascii="宋体" w:hAnsi="宋体"/>
                <w:sz w:val="18"/>
                <w:szCs w:val="18"/>
                <w:lang w:val="zh-CN"/>
              </w:rPr>
              <w:t>K（</w:t>
            </w:r>
            <w:r>
              <w:rPr>
                <w:rFonts w:hint="eastAsia" w:ascii="宋体" w:hAnsi="宋体"/>
                <w:sz w:val="18"/>
                <w:szCs w:val="18"/>
              </w:rPr>
              <w:t>W/( m</w:t>
            </w:r>
            <w:r>
              <w:rPr>
                <w:rFonts w:hint="eastAsia" w:ascii="宋体" w:hAnsi="宋体"/>
                <w:sz w:val="18"/>
                <w:szCs w:val="18"/>
                <w:vertAlign w:val="superscript"/>
              </w:rPr>
              <w:t>2</w:t>
            </w:r>
            <w:r>
              <w:rPr>
                <w:rFonts w:hint="eastAsia" w:ascii="宋体" w:hAnsi="宋体"/>
                <w:sz w:val="18"/>
                <w:szCs w:val="18"/>
              </w:rPr>
              <w:t>﹒K</w:t>
            </w:r>
            <w:r>
              <w:rPr>
                <w:rFonts w:hint="eastAsia" w:ascii="宋体" w:hAnsi="宋体"/>
                <w:sz w:val="18"/>
                <w:szCs w:val="18"/>
                <w:lang w:val="zh-CN"/>
              </w:rPr>
              <w:t>）</w:t>
            </w:r>
          </w:p>
        </w:tc>
        <w:tc>
          <w:tcPr>
            <w:tcW w:w="4593"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szCs w:val="18"/>
              </w:rPr>
            </w:pPr>
            <w:r>
              <w:rPr>
                <w:rFonts w:hint="eastAsia" w:ascii="宋体" w:hAnsi="宋体"/>
                <w:szCs w:val="18"/>
              </w:rPr>
              <w:t>抗结露因子CRF</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cs="TimesNewRomanPSMT"/>
                <w:kern w:val="0"/>
                <w:sz w:val="18"/>
                <w:szCs w:val="18"/>
              </w:rPr>
              <w:t>K&lt;1.0</w:t>
            </w:r>
          </w:p>
        </w:tc>
        <w:tc>
          <w:tcPr>
            <w:tcW w:w="45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cs="宋体"/>
                <w:kern w:val="0"/>
                <w:sz w:val="18"/>
                <w:szCs w:val="18"/>
              </w:rPr>
              <w:t>≥</w:t>
            </w:r>
            <w:r>
              <w:rPr>
                <w:rFonts w:ascii="宋体" w:hAnsi="宋体" w:cs="TimesNewRomanPSMT"/>
                <w:kern w:val="0"/>
                <w:sz w:val="18"/>
                <w:szCs w:val="18"/>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cs="TimesNewRomanPSMT"/>
                <w:kern w:val="0"/>
                <w:sz w:val="18"/>
                <w:szCs w:val="18"/>
              </w:rPr>
              <w:t>1.</w:t>
            </w:r>
            <w:r>
              <w:rPr>
                <w:rFonts w:hint="eastAsia" w:ascii="宋体" w:hAnsi="宋体" w:cs="TimesNewRomanPSMT"/>
                <w:kern w:val="0"/>
                <w:sz w:val="18"/>
                <w:szCs w:val="18"/>
              </w:rPr>
              <w:t>0</w:t>
            </w:r>
            <w:r>
              <w:rPr>
                <w:rFonts w:hint="eastAsia" w:ascii="宋体" w:hAnsi="宋体" w:cs="宋体"/>
                <w:kern w:val="0"/>
                <w:sz w:val="18"/>
                <w:szCs w:val="18"/>
              </w:rPr>
              <w:t>≤</w:t>
            </w:r>
            <w:r>
              <w:rPr>
                <w:rFonts w:ascii="宋体" w:hAnsi="宋体" w:cs="TimesNewRomanPSMT"/>
                <w:kern w:val="0"/>
                <w:sz w:val="18"/>
                <w:szCs w:val="18"/>
              </w:rPr>
              <w:t>K&lt;1.</w:t>
            </w:r>
            <w:r>
              <w:rPr>
                <w:rFonts w:hint="eastAsia" w:ascii="宋体" w:hAnsi="宋体" w:cs="TimesNewRomanPSMT"/>
                <w:kern w:val="0"/>
                <w:sz w:val="18"/>
                <w:szCs w:val="18"/>
              </w:rPr>
              <w:t>1</w:t>
            </w:r>
          </w:p>
        </w:tc>
        <w:tc>
          <w:tcPr>
            <w:tcW w:w="45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cs="宋体"/>
                <w:kern w:val="0"/>
                <w:sz w:val="18"/>
                <w:szCs w:val="18"/>
              </w:rPr>
              <w:t>≥</w:t>
            </w:r>
            <w:r>
              <w:rPr>
                <w:rFonts w:ascii="宋体" w:hAnsi="宋体" w:cs="TimesNewRomanPSMT"/>
                <w:kern w:val="0"/>
                <w:sz w:val="18"/>
                <w:szCs w:val="18"/>
              </w:rPr>
              <w:t>8</w:t>
            </w:r>
            <w:r>
              <w:rPr>
                <w:rFonts w:hint="eastAsia" w:ascii="宋体" w:hAnsi="宋体" w:cs="TimesNewRomanPSMT"/>
                <w:kern w:val="0"/>
                <w:sz w:val="18"/>
                <w:szCs w:val="18"/>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4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NewRomanPSMT"/>
                <w:kern w:val="0"/>
                <w:sz w:val="18"/>
                <w:szCs w:val="18"/>
              </w:rPr>
            </w:pPr>
            <w:r>
              <w:rPr>
                <w:rFonts w:ascii="宋体" w:hAnsi="宋体" w:cs="TimesNewRomanPSMT"/>
                <w:kern w:val="0"/>
                <w:sz w:val="18"/>
                <w:szCs w:val="18"/>
              </w:rPr>
              <w:t>1.</w:t>
            </w:r>
            <w:r>
              <w:rPr>
                <w:rFonts w:hint="eastAsia" w:ascii="宋体" w:hAnsi="宋体" w:cs="TimesNewRomanPSMT"/>
                <w:kern w:val="0"/>
                <w:sz w:val="18"/>
                <w:szCs w:val="18"/>
              </w:rPr>
              <w:t>1≤</w:t>
            </w:r>
            <w:r>
              <w:rPr>
                <w:rFonts w:ascii="宋体" w:hAnsi="宋体" w:cs="TimesNewRomanPSMT"/>
                <w:kern w:val="0"/>
                <w:sz w:val="18"/>
                <w:szCs w:val="18"/>
              </w:rPr>
              <w:t>K&lt;1.</w:t>
            </w:r>
            <w:r>
              <w:rPr>
                <w:rFonts w:hint="eastAsia" w:ascii="宋体" w:hAnsi="宋体" w:cs="TimesNewRomanPSMT"/>
                <w:kern w:val="0"/>
                <w:sz w:val="18"/>
                <w:szCs w:val="18"/>
              </w:rPr>
              <w:t>3</w:t>
            </w:r>
          </w:p>
        </w:tc>
        <w:tc>
          <w:tcPr>
            <w:tcW w:w="4593" w:type="dxa"/>
            <w:tcBorders>
              <w:top w:val="single" w:color="auto" w:sz="4" w:space="0"/>
              <w:left w:val="single" w:color="auto" w:sz="4" w:space="0"/>
              <w:bottom w:val="single" w:color="auto" w:sz="4" w:space="0"/>
              <w:right w:val="single" w:color="auto" w:sz="4" w:space="0"/>
            </w:tcBorders>
            <w:vAlign w:val="center"/>
          </w:tcPr>
          <w:p>
            <w:pPr>
              <w:pStyle w:val="227"/>
              <w:jc w:val="center"/>
              <w:rPr>
                <w:rFonts w:ascii="宋体" w:hAnsi="宋体" w:cs="TimesNewRomanPSMT"/>
                <w:szCs w:val="18"/>
              </w:rPr>
            </w:pPr>
            <w:r>
              <w:rPr>
                <w:rFonts w:hint="eastAsia" w:ascii="宋体" w:hAnsi="宋体" w:cs="TimesNewRomanPSMT"/>
                <w:szCs w:val="18"/>
              </w:rPr>
              <w:t>≥</w:t>
            </w:r>
            <w:r>
              <w:rPr>
                <w:rFonts w:ascii="宋体" w:hAnsi="宋体" w:cs="TimesNewRomanPSMT"/>
                <w:szCs w:val="18"/>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cs="TimesNewRomanPSMT"/>
                <w:kern w:val="0"/>
                <w:sz w:val="18"/>
                <w:szCs w:val="18"/>
              </w:rPr>
              <w:t>1.</w:t>
            </w:r>
            <w:r>
              <w:rPr>
                <w:rFonts w:hint="eastAsia" w:ascii="宋体" w:hAnsi="宋体" w:cs="TimesNewRomanPSMT"/>
                <w:kern w:val="0"/>
                <w:sz w:val="18"/>
                <w:szCs w:val="18"/>
              </w:rPr>
              <w:t>3</w:t>
            </w:r>
            <w:r>
              <w:rPr>
                <w:rFonts w:hint="eastAsia" w:ascii="宋体" w:hAnsi="宋体" w:cs="宋体"/>
                <w:kern w:val="0"/>
                <w:sz w:val="18"/>
                <w:szCs w:val="18"/>
              </w:rPr>
              <w:t>≤</w:t>
            </w:r>
            <w:r>
              <w:rPr>
                <w:rFonts w:ascii="宋体" w:hAnsi="宋体" w:cs="TimesNewRomanPSMT"/>
                <w:kern w:val="0"/>
                <w:sz w:val="18"/>
                <w:szCs w:val="18"/>
              </w:rPr>
              <w:t>K&lt;1.</w:t>
            </w:r>
            <w:r>
              <w:rPr>
                <w:rFonts w:hint="eastAsia" w:ascii="宋体" w:hAnsi="宋体" w:cs="TimesNewRomanPSMT"/>
                <w:kern w:val="0"/>
                <w:sz w:val="18"/>
                <w:szCs w:val="18"/>
              </w:rPr>
              <w:t>6</w:t>
            </w:r>
          </w:p>
        </w:tc>
        <w:tc>
          <w:tcPr>
            <w:tcW w:w="45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cs="宋体"/>
                <w:kern w:val="0"/>
                <w:sz w:val="18"/>
                <w:szCs w:val="18"/>
              </w:rPr>
              <w:t>≥</w:t>
            </w:r>
            <w:r>
              <w:rPr>
                <w:rFonts w:ascii="宋体" w:hAnsi="宋体" w:cs="TimesNewRomanPSMT"/>
                <w:kern w:val="0"/>
                <w:sz w:val="18"/>
                <w:szCs w:val="18"/>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47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cs="TimesNewRomanPSMT"/>
                <w:kern w:val="0"/>
                <w:sz w:val="18"/>
                <w:szCs w:val="18"/>
              </w:rPr>
              <w:t>1.</w:t>
            </w:r>
            <w:r>
              <w:rPr>
                <w:rFonts w:hint="eastAsia" w:ascii="宋体" w:hAnsi="宋体" w:cs="TimesNewRomanPSMT"/>
                <w:kern w:val="0"/>
                <w:sz w:val="18"/>
                <w:szCs w:val="18"/>
              </w:rPr>
              <w:t>6</w:t>
            </w:r>
            <w:r>
              <w:rPr>
                <w:rFonts w:hint="eastAsia" w:ascii="宋体" w:hAnsi="宋体" w:cs="宋体"/>
                <w:kern w:val="0"/>
                <w:sz w:val="18"/>
                <w:szCs w:val="18"/>
              </w:rPr>
              <w:t>≤</w:t>
            </w:r>
            <w:r>
              <w:rPr>
                <w:rFonts w:ascii="宋体" w:hAnsi="宋体" w:cs="TimesNewRomanPSMT"/>
                <w:kern w:val="0"/>
                <w:sz w:val="18"/>
                <w:szCs w:val="18"/>
              </w:rPr>
              <w:t>K&lt;</w:t>
            </w:r>
            <w:r>
              <w:rPr>
                <w:rFonts w:hint="eastAsia" w:ascii="宋体" w:hAnsi="宋体" w:cs="TimesNewRomanPSMT"/>
                <w:kern w:val="0"/>
                <w:sz w:val="18"/>
                <w:szCs w:val="18"/>
              </w:rPr>
              <w:t>2.0</w:t>
            </w:r>
          </w:p>
        </w:tc>
        <w:tc>
          <w:tcPr>
            <w:tcW w:w="45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cs="宋体"/>
                <w:kern w:val="0"/>
                <w:sz w:val="18"/>
                <w:szCs w:val="18"/>
              </w:rPr>
              <w:t>≥</w:t>
            </w:r>
            <w:r>
              <w:rPr>
                <w:rFonts w:ascii="宋体" w:hAnsi="宋体" w:cs="TimesNewRomanPSMT"/>
                <w:kern w:val="0"/>
                <w:sz w:val="18"/>
                <w:szCs w:val="18"/>
              </w:rPr>
              <w:t>70</w:t>
            </w:r>
          </w:p>
        </w:tc>
      </w:tr>
    </w:tbl>
    <w:p>
      <w:pPr>
        <w:pStyle w:val="91"/>
        <w:spacing w:before="312" w:after="312"/>
        <w:rPr>
          <w:rFonts w:cs="Times New Roman"/>
        </w:rPr>
      </w:pPr>
      <w:bookmarkStart w:id="72" w:name="_Toc18324"/>
      <w:r>
        <w:rPr>
          <w:rFonts w:hint="eastAsia" w:cs="Times New Roman"/>
        </w:rPr>
        <w:t>试验方法</w:t>
      </w:r>
      <w:bookmarkEnd w:id="72"/>
    </w:p>
    <w:p>
      <w:pPr>
        <w:pStyle w:val="92"/>
        <w:spacing w:before="156" w:after="156"/>
        <w:rPr>
          <w:rFonts w:hAnsi="黑体" w:cs="黑体"/>
        </w:rPr>
      </w:pPr>
      <w:bookmarkStart w:id="73" w:name="_Toc25516"/>
      <w:bookmarkStart w:id="74" w:name="_Toc100324621"/>
      <w:r>
        <w:rPr>
          <w:rFonts w:hint="eastAsia" w:hAnsi="黑体" w:cs="黑体"/>
        </w:rPr>
        <w:t>外观质量</w:t>
      </w:r>
      <w:bookmarkEnd w:id="73"/>
      <w:bookmarkEnd w:id="74"/>
    </w:p>
    <w:p>
      <w:pPr>
        <w:pStyle w:val="210"/>
        <w:rPr>
          <w:rFonts w:hAnsi="宋体"/>
        </w:rPr>
      </w:pPr>
      <w:r>
        <w:rPr>
          <w:rFonts w:hint="eastAsia" w:hAnsi="宋体"/>
        </w:rPr>
        <w:t>在自然散射光线下，距试样500㎜目测外观项目。用精度为0.02㎜的游标卡尺检测门窗可视面刀痕宽度。</w:t>
      </w:r>
    </w:p>
    <w:p>
      <w:pPr>
        <w:pStyle w:val="92"/>
        <w:spacing w:before="156" w:after="156"/>
        <w:rPr>
          <w:rFonts w:hAnsi="黑体" w:cs="黑体"/>
        </w:rPr>
      </w:pPr>
      <w:bookmarkStart w:id="75" w:name="_Toc100324622"/>
      <w:bookmarkStart w:id="76" w:name="_Toc29036"/>
      <w:r>
        <w:rPr>
          <w:rFonts w:hint="eastAsia" w:hAnsi="黑体" w:cs="黑体"/>
        </w:rPr>
        <w:t>门窗装配</w:t>
      </w:r>
      <w:bookmarkEnd w:id="75"/>
      <w:bookmarkEnd w:id="76"/>
    </w:p>
    <w:p>
      <w:pPr>
        <w:pStyle w:val="150"/>
        <w:ind w:left="0"/>
        <w:rPr>
          <w:rFonts w:hAnsi="宋体"/>
        </w:rPr>
      </w:pPr>
      <w:r>
        <w:rPr>
          <w:rFonts w:hint="eastAsia" w:hAnsi="宋体"/>
        </w:rPr>
        <w:t>用精度为0.5</w:t>
      </w:r>
      <w:r>
        <w:rPr>
          <w:rFonts w:hAnsi="宋体"/>
        </w:rPr>
        <w:t>mm的量具测量框、扇外形尺寸偏差及对角线</w:t>
      </w:r>
      <w:r>
        <w:rPr>
          <w:rFonts w:hint="eastAsia" w:hAnsi="宋体"/>
        </w:rPr>
        <w:t>之</w:t>
      </w:r>
      <w:r>
        <w:rPr>
          <w:rFonts w:hAnsi="宋体"/>
        </w:rPr>
        <w:t>差。</w:t>
      </w:r>
    </w:p>
    <w:p>
      <w:pPr>
        <w:pStyle w:val="150"/>
        <w:ind w:left="0"/>
        <w:rPr>
          <w:rFonts w:hAnsi="宋体"/>
        </w:rPr>
      </w:pPr>
      <w:r>
        <w:rPr>
          <w:rFonts w:hint="eastAsia" w:hAnsi="宋体"/>
        </w:rPr>
        <w:t>用精度为</w:t>
      </w:r>
      <w:r>
        <w:rPr>
          <w:rFonts w:hAnsi="宋体"/>
        </w:rPr>
        <w:t>0.0</w:t>
      </w:r>
      <w:r>
        <w:rPr>
          <w:rFonts w:hint="eastAsia" w:hAnsi="宋体"/>
        </w:rPr>
        <w:t>5</w:t>
      </w:r>
      <w:r>
        <w:rPr>
          <w:rFonts w:hAnsi="宋体"/>
        </w:rPr>
        <w:t>mm</w:t>
      </w:r>
      <w:r>
        <w:rPr>
          <w:rFonts w:hint="eastAsia" w:hAnsi="宋体"/>
        </w:rPr>
        <w:t>的塞尺检测框、扇相邻构件的装配间隙和框、扇四周的配合间隙。</w:t>
      </w:r>
    </w:p>
    <w:p>
      <w:pPr>
        <w:pStyle w:val="150"/>
        <w:ind w:left="0"/>
        <w:rPr>
          <w:rFonts w:hAnsi="宋体"/>
        </w:rPr>
      </w:pPr>
      <w:r>
        <w:rPr>
          <w:rFonts w:hint="eastAsia" w:hAnsi="宋体"/>
        </w:rPr>
        <w:t>用精度为</w:t>
      </w:r>
      <w:r>
        <w:rPr>
          <w:rFonts w:hAnsi="宋体"/>
        </w:rPr>
        <w:t>0.02mm的量具测量相邻构件同一平面</w:t>
      </w:r>
      <w:r>
        <w:rPr>
          <w:rFonts w:hint="eastAsia" w:hAnsi="宋体"/>
        </w:rPr>
        <w:t>度。</w:t>
      </w:r>
    </w:p>
    <w:p>
      <w:pPr>
        <w:pStyle w:val="150"/>
        <w:ind w:left="0"/>
        <w:rPr>
          <w:rFonts w:hAnsi="宋体"/>
        </w:rPr>
      </w:pPr>
      <w:r>
        <w:rPr>
          <w:rFonts w:hAnsi="宋体"/>
        </w:rPr>
        <w:t>用精度为0.5㎜的量具检测窗框与窗扇四周搭接量。</w:t>
      </w:r>
    </w:p>
    <w:p>
      <w:pPr>
        <w:pStyle w:val="150"/>
        <w:ind w:left="0"/>
        <w:rPr>
          <w:rFonts w:hAnsi="宋体"/>
        </w:rPr>
      </w:pPr>
      <w:bookmarkStart w:id="77" w:name="_Hlk138240356"/>
      <w:r>
        <w:rPr>
          <w:rFonts w:hint="eastAsia" w:hAnsi="宋体"/>
        </w:rPr>
        <w:t>目测检查外门窗框、扇、中挺排水通道。</w:t>
      </w:r>
    </w:p>
    <w:p>
      <w:pPr>
        <w:pStyle w:val="150"/>
        <w:ind w:left="0"/>
        <w:rPr>
          <w:rFonts w:hAnsi="宋体"/>
        </w:rPr>
      </w:pPr>
      <w:r>
        <w:rPr>
          <w:rFonts w:hint="eastAsia" w:hAnsi="宋体"/>
        </w:rPr>
        <w:t>目测检查机械连接的中梃部位联接件的密封。用精度为0.05㎜塞尺检测机械连接框、扇、中梃相邻构件装配间隙.</w:t>
      </w:r>
    </w:p>
    <w:p>
      <w:pPr>
        <w:pStyle w:val="150"/>
        <w:ind w:left="0"/>
        <w:rPr>
          <w:rFonts w:hAnsi="宋体"/>
        </w:rPr>
      </w:pPr>
      <w:r>
        <w:rPr>
          <w:rFonts w:hint="eastAsia" w:hAnsi="宋体"/>
        </w:rPr>
        <w:t>目测检查密封条、毛条的装配质量。</w:t>
      </w:r>
    </w:p>
    <w:bookmarkEnd w:id="77"/>
    <w:p>
      <w:pPr>
        <w:pStyle w:val="150"/>
        <w:ind w:left="0"/>
        <w:rPr>
          <w:rFonts w:hAnsi="宋体"/>
        </w:rPr>
      </w:pPr>
      <w:r>
        <w:rPr>
          <w:rFonts w:hint="eastAsia" w:hAnsi="宋体"/>
        </w:rPr>
        <w:t>用精度为</w:t>
      </w:r>
      <w:r>
        <w:rPr>
          <w:rFonts w:hAnsi="宋体"/>
        </w:rPr>
        <w:t>0.02mm的量具</w:t>
      </w:r>
      <w:r>
        <w:rPr>
          <w:rFonts w:hint="eastAsia" w:hAnsi="宋体"/>
        </w:rPr>
        <w:t>测量玻璃与槽口配合</w:t>
      </w:r>
      <w:r>
        <w:rPr>
          <w:rFonts w:hAnsi="宋体"/>
        </w:rPr>
        <w:t>。</w:t>
      </w:r>
    </w:p>
    <w:p>
      <w:pPr>
        <w:pStyle w:val="150"/>
        <w:ind w:left="0"/>
        <w:rPr>
          <w:rFonts w:hAnsi="宋体"/>
        </w:rPr>
      </w:pPr>
      <w:r>
        <w:rPr>
          <w:rFonts w:hint="eastAsia" w:hAnsi="宋体"/>
        </w:rPr>
        <w:t>目测和手动检查轴承式滑轮。</w:t>
      </w:r>
    </w:p>
    <w:p>
      <w:pPr>
        <w:pStyle w:val="150"/>
        <w:ind w:left="0"/>
        <w:rPr>
          <w:rFonts w:hAnsi="宋体"/>
        </w:rPr>
      </w:pPr>
      <w:r>
        <w:rPr>
          <w:rFonts w:hint="eastAsia" w:hAnsi="宋体"/>
        </w:rPr>
        <w:t>目测和手动检查五金配件的安装数量和装配质量。</w:t>
      </w:r>
    </w:p>
    <w:p>
      <w:pPr>
        <w:pStyle w:val="150"/>
        <w:ind w:left="0"/>
        <w:rPr>
          <w:rFonts w:hAnsi="宋体"/>
        </w:rPr>
      </w:pPr>
      <w:r>
        <w:t>目测检查</w:t>
      </w:r>
      <w:r>
        <w:rPr>
          <w:rFonts w:hint="eastAsia"/>
        </w:rPr>
        <w:t>平开类窗</w:t>
      </w:r>
      <w:r>
        <w:t>锁闭点</w:t>
      </w:r>
      <w:r>
        <w:rPr>
          <w:rFonts w:hint="eastAsia"/>
        </w:rPr>
        <w:t>。</w:t>
      </w:r>
    </w:p>
    <w:p>
      <w:pPr>
        <w:pStyle w:val="150"/>
        <w:ind w:left="0"/>
        <w:rPr>
          <w:rFonts w:hAnsi="宋体"/>
        </w:rPr>
      </w:pPr>
      <w:r>
        <w:t>目测检查门扇合页及锁闭点数量</w:t>
      </w:r>
      <w:r>
        <w:rPr>
          <w:rFonts w:hint="eastAsia"/>
        </w:rPr>
        <w:t>。</w:t>
      </w:r>
    </w:p>
    <w:p>
      <w:pPr>
        <w:pStyle w:val="150"/>
        <w:ind w:left="0"/>
        <w:rPr>
          <w:rFonts w:hAnsi="宋体"/>
        </w:rPr>
      </w:pPr>
      <w:r>
        <w:rPr>
          <w:rFonts w:hint="eastAsia" w:hAnsi="宋体"/>
        </w:rPr>
        <w:t>用精度为0.05㎜的塞尺检测压条角部的装配间隙。</w:t>
      </w:r>
    </w:p>
    <w:p>
      <w:pPr>
        <w:pStyle w:val="92"/>
        <w:spacing w:before="156" w:after="156"/>
        <w:rPr>
          <w:rFonts w:hAnsi="黑体" w:cs="黑体"/>
        </w:rPr>
      </w:pPr>
      <w:bookmarkStart w:id="78" w:name="_Toc22974"/>
      <w:bookmarkStart w:id="79" w:name="_Toc100324623"/>
      <w:r>
        <w:rPr>
          <w:rFonts w:hint="eastAsia" w:hAnsi="黑体" w:cs="黑体"/>
        </w:rPr>
        <w:t>性能</w:t>
      </w:r>
      <w:bookmarkEnd w:id="78"/>
      <w:bookmarkEnd w:id="79"/>
    </w:p>
    <w:p>
      <w:pPr>
        <w:pStyle w:val="150"/>
        <w:spacing w:before="156" w:beforeLines="50" w:after="156" w:afterLines="50"/>
        <w:ind w:left="0"/>
        <w:outlineLvl w:val="2"/>
        <w:rPr>
          <w:rFonts w:ascii="黑体" w:hAnsi="黑体" w:eastAsia="黑体" w:cs="黑体"/>
        </w:rPr>
      </w:pPr>
      <w:r>
        <w:rPr>
          <w:rFonts w:hint="eastAsia" w:ascii="黑体" w:hAnsi="黑体" w:eastAsia="黑体" w:cs="黑体"/>
        </w:rPr>
        <w:t>力学性能</w:t>
      </w:r>
    </w:p>
    <w:p>
      <w:pPr>
        <w:pStyle w:val="210"/>
        <w:ind w:firstLine="0" w:firstLineChars="0"/>
        <w:rPr>
          <w:rFonts w:hAnsi="宋体"/>
        </w:rPr>
      </w:pPr>
      <w:r>
        <w:rPr>
          <w:rFonts w:hAnsi="宋体"/>
        </w:rPr>
        <w:t>7.</w:t>
      </w:r>
      <w:r>
        <w:rPr>
          <w:rFonts w:hint="eastAsia" w:hAnsi="宋体"/>
        </w:rPr>
        <w:t>3</w:t>
      </w:r>
      <w:r>
        <w:rPr>
          <w:rFonts w:hAnsi="宋体"/>
        </w:rPr>
        <w:t>.1.</w:t>
      </w:r>
      <w:r>
        <w:rPr>
          <w:rFonts w:hint="eastAsia" w:hAnsi="宋体"/>
        </w:rPr>
        <w:t>1 启闭力、抗大力关闭性能、开启限位、撑挡试验、抗扭曲变形性能、抗对角线变形性能按GB/T</w:t>
      </w:r>
      <w:r>
        <w:rPr>
          <w:rFonts w:hAnsi="宋体"/>
        </w:rPr>
        <w:t>9158</w:t>
      </w:r>
      <w:r>
        <w:rPr>
          <w:rFonts w:hint="eastAsia" w:hAnsi="宋体"/>
        </w:rPr>
        <w:t>的规定进行试验。</w:t>
      </w:r>
    </w:p>
    <w:p>
      <w:pPr>
        <w:pStyle w:val="210"/>
        <w:ind w:firstLine="0" w:firstLineChars="0"/>
        <w:rPr>
          <w:rFonts w:hAnsi="宋体"/>
        </w:rPr>
      </w:pPr>
      <w:r>
        <w:rPr>
          <w:rFonts w:hAnsi="宋体"/>
        </w:rPr>
        <w:t>7.</w:t>
      </w:r>
      <w:r>
        <w:rPr>
          <w:rFonts w:hint="eastAsia" w:hAnsi="宋体"/>
        </w:rPr>
        <w:t>3</w:t>
      </w:r>
      <w:r>
        <w:rPr>
          <w:rFonts w:hAnsi="宋体"/>
        </w:rPr>
        <w:t>.1</w:t>
      </w:r>
      <w:r>
        <w:rPr>
          <w:rFonts w:hint="eastAsia" w:hAnsi="宋体"/>
        </w:rPr>
        <w:t>.2 门耐垂直荷载性能按GB/T</w:t>
      </w:r>
      <w:r>
        <w:rPr>
          <w:rFonts w:hAnsi="宋体"/>
        </w:rPr>
        <w:t>29049</w:t>
      </w:r>
      <w:r>
        <w:rPr>
          <w:rFonts w:hint="eastAsia" w:hAnsi="宋体"/>
        </w:rPr>
        <w:t>的规定进行试验。</w:t>
      </w:r>
    </w:p>
    <w:p>
      <w:pPr>
        <w:pStyle w:val="210"/>
        <w:ind w:firstLine="0" w:firstLineChars="0"/>
        <w:rPr>
          <w:rFonts w:hAnsi="宋体"/>
        </w:rPr>
      </w:pPr>
      <w:r>
        <w:rPr>
          <w:rFonts w:hAnsi="宋体"/>
        </w:rPr>
        <w:t>7.</w:t>
      </w:r>
      <w:r>
        <w:rPr>
          <w:rFonts w:hint="eastAsia" w:hAnsi="宋体"/>
        </w:rPr>
        <w:t>3</w:t>
      </w:r>
      <w:r>
        <w:rPr>
          <w:rFonts w:hAnsi="宋体"/>
        </w:rPr>
        <w:t xml:space="preserve">.1.3 </w:t>
      </w:r>
      <w:r>
        <w:rPr>
          <w:rFonts w:hint="eastAsia" w:hAnsi="宋体"/>
        </w:rPr>
        <w:t>耐撞击性能按GB/T</w:t>
      </w:r>
      <w:r>
        <w:rPr>
          <w:rFonts w:hAnsi="宋体"/>
        </w:rPr>
        <w:t>14155的</w:t>
      </w:r>
      <w:r>
        <w:rPr>
          <w:rFonts w:hint="eastAsia" w:hAnsi="宋体"/>
        </w:rPr>
        <w:t>规定进行试验。</w:t>
      </w:r>
    </w:p>
    <w:p>
      <w:pPr>
        <w:pStyle w:val="210"/>
        <w:ind w:firstLine="0" w:firstLineChars="0"/>
        <w:rPr>
          <w:rFonts w:hAnsi="宋体"/>
        </w:rPr>
      </w:pPr>
      <w:r>
        <w:rPr>
          <w:rFonts w:hint="eastAsia" w:hAnsi="宋体"/>
        </w:rPr>
        <w:t>7</w:t>
      </w:r>
      <w:r>
        <w:rPr>
          <w:rFonts w:hAnsi="宋体"/>
        </w:rPr>
        <w:t>.</w:t>
      </w:r>
      <w:r>
        <w:rPr>
          <w:rFonts w:hint="eastAsia" w:hAnsi="宋体"/>
        </w:rPr>
        <w:t>3</w:t>
      </w:r>
      <w:r>
        <w:rPr>
          <w:rFonts w:hAnsi="宋体"/>
        </w:rPr>
        <w:t xml:space="preserve">.1.4 </w:t>
      </w:r>
      <w:r>
        <w:rPr>
          <w:rFonts w:hint="eastAsia" w:hAnsi="宋体"/>
        </w:rPr>
        <w:t>抗静扭曲性能按GB/T</w:t>
      </w:r>
      <w:r>
        <w:rPr>
          <w:rFonts w:hAnsi="宋体"/>
        </w:rPr>
        <w:t>29530</w:t>
      </w:r>
      <w:r>
        <w:rPr>
          <w:rFonts w:hint="eastAsia" w:hAnsi="宋体"/>
        </w:rPr>
        <w:t>的规定进行试验。</w:t>
      </w:r>
    </w:p>
    <w:p>
      <w:pPr>
        <w:pStyle w:val="150"/>
        <w:spacing w:before="156" w:beforeLines="50" w:after="156" w:afterLines="50"/>
        <w:ind w:left="0"/>
        <w:outlineLvl w:val="2"/>
        <w:rPr>
          <w:rFonts w:ascii="黑体" w:hAnsi="黑体" w:eastAsia="黑体" w:cs="黑体"/>
        </w:rPr>
      </w:pPr>
      <w:r>
        <w:rPr>
          <w:rFonts w:hint="eastAsia" w:ascii="黑体" w:hAnsi="黑体" w:eastAsia="黑体" w:cs="黑体"/>
        </w:rPr>
        <w:t>反复启闭耐久性</w:t>
      </w:r>
    </w:p>
    <w:p>
      <w:pPr>
        <w:pStyle w:val="214"/>
        <w:numPr>
          <w:ilvl w:val="2"/>
          <w:numId w:val="0"/>
        </w:numPr>
        <w:spacing w:before="156" w:after="156"/>
        <w:ind w:firstLine="420" w:firstLineChars="200"/>
        <w:rPr>
          <w:rFonts w:ascii="宋体" w:hAnsi="宋体" w:eastAsia="宋体"/>
        </w:rPr>
      </w:pPr>
      <w:r>
        <w:rPr>
          <w:rFonts w:hint="eastAsia" w:ascii="宋体" w:hAnsi="宋体" w:eastAsia="宋体"/>
        </w:rPr>
        <w:t>门窗反复启闭耐久性按GB/T29739的规定进行试验。</w:t>
      </w:r>
    </w:p>
    <w:p>
      <w:pPr>
        <w:pStyle w:val="150"/>
        <w:spacing w:before="156" w:beforeLines="50" w:after="156" w:afterLines="50"/>
        <w:ind w:left="0"/>
        <w:outlineLvl w:val="2"/>
        <w:rPr>
          <w:rFonts w:ascii="黑体" w:hAnsi="黑体" w:eastAsia="黑体" w:cs="黑体"/>
        </w:rPr>
      </w:pPr>
      <w:r>
        <w:rPr>
          <w:rFonts w:hint="eastAsia" w:ascii="黑体" w:hAnsi="黑体" w:eastAsia="黑体" w:cs="黑体"/>
        </w:rPr>
        <w:t>气密性能、水密性能、抗风压性能</w:t>
      </w:r>
    </w:p>
    <w:p>
      <w:pPr>
        <w:pStyle w:val="150"/>
        <w:numPr>
          <w:ilvl w:val="3"/>
          <w:numId w:val="0"/>
        </w:numPr>
        <w:spacing w:before="156" w:beforeLines="50" w:after="156" w:afterLines="50"/>
        <w:ind w:firstLine="420" w:firstLineChars="200"/>
        <w:rPr>
          <w:rFonts w:hAnsi="宋体"/>
        </w:rPr>
      </w:pPr>
      <w:r>
        <w:rPr>
          <w:rFonts w:hint="eastAsia" w:hAnsi="宋体"/>
        </w:rPr>
        <w:t>同一试件以气密性能、水密性能、抗风压性能的顺序按GB/T7106的规定进行试验。</w:t>
      </w:r>
    </w:p>
    <w:p>
      <w:pPr>
        <w:pStyle w:val="150"/>
        <w:spacing w:before="156" w:beforeLines="50" w:after="156" w:afterLines="50"/>
        <w:ind w:left="0"/>
        <w:outlineLvl w:val="2"/>
        <w:rPr>
          <w:rFonts w:ascii="黑体" w:hAnsi="黑体" w:eastAsia="黑体" w:cs="黑体"/>
        </w:rPr>
      </w:pPr>
      <w:r>
        <w:rPr>
          <w:rFonts w:hint="eastAsia" w:ascii="黑体" w:hAnsi="黑体" w:eastAsia="黑体" w:cs="黑体"/>
        </w:rPr>
        <w:t>保温性能</w:t>
      </w:r>
    </w:p>
    <w:p>
      <w:pPr>
        <w:spacing w:line="240" w:lineRule="auto"/>
        <w:ind w:firstLine="420" w:firstLineChars="200"/>
        <w:rPr>
          <w:rFonts w:ascii="宋体" w:hAnsi="宋体"/>
        </w:rPr>
      </w:pPr>
      <w:r>
        <w:rPr>
          <w:rFonts w:hint="eastAsia" w:ascii="宋体" w:hAnsi="宋体"/>
        </w:rPr>
        <w:t>保温性能按GB/T8484的规定进行传热系数试验；或按JGJ/T151规定，在冬季标准计算条件下计算门窗传热系数。仲裁试验方法为GB/T8484规定的实测方法。</w:t>
      </w:r>
    </w:p>
    <w:p>
      <w:pPr>
        <w:pStyle w:val="150"/>
        <w:spacing w:before="156" w:beforeLines="50" w:after="156" w:afterLines="50"/>
        <w:ind w:left="0"/>
        <w:outlineLvl w:val="2"/>
        <w:rPr>
          <w:rFonts w:ascii="黑体" w:hAnsi="黑体" w:eastAsia="黑体" w:cs="黑体"/>
        </w:rPr>
      </w:pPr>
      <w:r>
        <w:rPr>
          <w:rFonts w:hint="eastAsia" w:ascii="黑体" w:hAnsi="黑体" w:eastAsia="黑体" w:cs="黑体"/>
        </w:rPr>
        <w:t>隔热性能</w:t>
      </w:r>
    </w:p>
    <w:p>
      <w:pPr>
        <w:spacing w:line="240" w:lineRule="auto"/>
        <w:ind w:firstLine="420" w:firstLineChars="200"/>
        <w:rPr>
          <w:rFonts w:ascii="宋体" w:hAnsi="宋体"/>
          <w:kern w:val="0"/>
        </w:rPr>
      </w:pPr>
      <w:r>
        <w:rPr>
          <w:rFonts w:hint="eastAsia" w:ascii="宋体" w:hAnsi="宋体"/>
          <w:kern w:val="0"/>
        </w:rPr>
        <w:t>太阳得热系数按J</w:t>
      </w:r>
      <w:r>
        <w:rPr>
          <w:rFonts w:ascii="宋体" w:hAnsi="宋体"/>
          <w:kern w:val="0"/>
        </w:rPr>
        <w:t>G/T440</w:t>
      </w:r>
      <w:r>
        <w:rPr>
          <w:rFonts w:hint="eastAsia" w:ascii="宋体" w:hAnsi="宋体"/>
          <w:kern w:val="0"/>
        </w:rPr>
        <w:t>规定的光学性能法试验；或按</w:t>
      </w:r>
      <w:r>
        <w:rPr>
          <w:rFonts w:ascii="宋体" w:hAnsi="宋体"/>
          <w:kern w:val="0"/>
        </w:rPr>
        <w:t>JG/T440</w:t>
      </w:r>
      <w:r>
        <w:rPr>
          <w:rFonts w:hint="eastAsia" w:ascii="宋体" w:hAnsi="宋体"/>
          <w:kern w:val="0"/>
        </w:rPr>
        <w:t>规定的人工光源法进行试验。仲裁试验方法为光学性能法。</w:t>
      </w:r>
    </w:p>
    <w:p>
      <w:pPr>
        <w:pStyle w:val="150"/>
        <w:spacing w:before="156" w:beforeLines="50" w:after="156" w:afterLines="50"/>
        <w:ind w:left="0"/>
        <w:outlineLvl w:val="2"/>
        <w:rPr>
          <w:rFonts w:ascii="黑体" w:hAnsi="黑体" w:eastAsia="黑体" w:cs="黑体"/>
        </w:rPr>
      </w:pPr>
      <w:r>
        <w:rPr>
          <w:rFonts w:hint="eastAsia" w:ascii="黑体" w:hAnsi="黑体" w:eastAsia="黑体" w:cs="黑体"/>
        </w:rPr>
        <w:t>空气声隔声性能</w:t>
      </w:r>
    </w:p>
    <w:p>
      <w:pPr>
        <w:spacing w:line="240" w:lineRule="auto"/>
        <w:ind w:firstLine="420" w:firstLineChars="200"/>
        <w:rPr>
          <w:rFonts w:ascii="宋体" w:hAnsi="宋体"/>
          <w:kern w:val="0"/>
        </w:rPr>
      </w:pPr>
      <w:r>
        <w:rPr>
          <w:rFonts w:hint="eastAsia" w:ascii="宋体" w:hAnsi="宋体"/>
          <w:kern w:val="0"/>
        </w:rPr>
        <w:t>空气声隔声性能按GB/T8485的规定进行试验。</w:t>
      </w:r>
    </w:p>
    <w:p>
      <w:pPr>
        <w:pStyle w:val="150"/>
        <w:spacing w:before="156" w:beforeLines="50" w:after="156" w:afterLines="50"/>
        <w:ind w:left="0"/>
        <w:outlineLvl w:val="2"/>
        <w:rPr>
          <w:rFonts w:ascii="黑体" w:hAnsi="黑体" w:eastAsia="黑体" w:cs="黑体"/>
        </w:rPr>
      </w:pPr>
      <w:r>
        <w:rPr>
          <w:rFonts w:hint="eastAsia" w:ascii="黑体" w:hAnsi="黑体" w:eastAsia="黑体" w:cs="黑体"/>
        </w:rPr>
        <w:t>采光性能</w:t>
      </w:r>
    </w:p>
    <w:p>
      <w:pPr>
        <w:spacing w:line="240" w:lineRule="auto"/>
        <w:ind w:firstLine="420" w:firstLineChars="200"/>
        <w:rPr>
          <w:rFonts w:ascii="宋体" w:hAnsi="宋体"/>
          <w:kern w:val="0"/>
        </w:rPr>
      </w:pPr>
      <w:r>
        <w:rPr>
          <w:rFonts w:hint="eastAsia" w:ascii="宋体" w:hAnsi="宋体"/>
          <w:kern w:val="0"/>
        </w:rPr>
        <w:t>采光性能按GB/T11976的规定进行试验。</w:t>
      </w:r>
    </w:p>
    <w:p>
      <w:pPr>
        <w:pStyle w:val="150"/>
        <w:spacing w:before="156" w:beforeLines="50" w:after="156" w:afterLines="50"/>
        <w:ind w:left="0"/>
        <w:outlineLvl w:val="2"/>
        <w:rPr>
          <w:rFonts w:ascii="黑体" w:hAnsi="黑体" w:eastAsia="黑体" w:cs="黑体"/>
        </w:rPr>
      </w:pPr>
      <w:r>
        <w:rPr>
          <w:rFonts w:hint="eastAsia" w:ascii="黑体" w:hAnsi="黑体" w:eastAsia="黑体" w:cs="黑体"/>
        </w:rPr>
        <w:t>耐火完整性</w:t>
      </w:r>
    </w:p>
    <w:p>
      <w:pPr>
        <w:spacing w:line="240" w:lineRule="auto"/>
        <w:ind w:firstLine="420" w:firstLineChars="200"/>
        <w:rPr>
          <w:rFonts w:ascii="宋体" w:hAnsi="宋体"/>
          <w:kern w:val="0"/>
        </w:rPr>
      </w:pPr>
      <w:bookmarkStart w:id="80" w:name="_Hlk129711596"/>
      <w:r>
        <w:rPr>
          <w:rFonts w:hint="eastAsia" w:ascii="宋体" w:hAnsi="宋体"/>
          <w:kern w:val="0"/>
        </w:rPr>
        <w:t>耐火完整性按GB/T38252的规定进行试验。</w:t>
      </w:r>
    </w:p>
    <w:bookmarkEnd w:id="80"/>
    <w:p>
      <w:pPr>
        <w:pStyle w:val="150"/>
        <w:spacing w:before="156" w:beforeLines="50" w:after="156" w:afterLines="50"/>
        <w:ind w:left="0"/>
        <w:outlineLvl w:val="2"/>
        <w:rPr>
          <w:rFonts w:ascii="黑体" w:hAnsi="黑体" w:eastAsia="黑体" w:cs="黑体"/>
        </w:rPr>
      </w:pPr>
      <w:r>
        <w:rPr>
          <w:rFonts w:hint="eastAsia" w:ascii="黑体" w:hAnsi="黑体" w:eastAsia="黑体" w:cs="黑体"/>
        </w:rPr>
        <w:t>抗结露性能</w:t>
      </w:r>
    </w:p>
    <w:p>
      <w:pPr>
        <w:spacing w:line="240" w:lineRule="auto"/>
        <w:ind w:firstLine="420" w:firstLineChars="200"/>
        <w:rPr>
          <w:rFonts w:ascii="宋体" w:hAnsi="宋体"/>
          <w:kern w:val="0"/>
        </w:rPr>
      </w:pPr>
      <w:r>
        <w:rPr>
          <w:rFonts w:hint="eastAsia" w:ascii="宋体" w:hAnsi="宋体"/>
          <w:kern w:val="0"/>
        </w:rPr>
        <w:t>抗结露性能按GB/T 8484的规定进行试验。</w:t>
      </w:r>
    </w:p>
    <w:p>
      <w:pPr>
        <w:pStyle w:val="91"/>
        <w:spacing w:before="312" w:after="312"/>
        <w:rPr>
          <w:rFonts w:cs="Times New Roman"/>
        </w:rPr>
      </w:pPr>
      <w:bookmarkStart w:id="81" w:name="_Toc1284"/>
      <w:r>
        <w:rPr>
          <w:rFonts w:hint="eastAsia" w:cs="Times New Roman"/>
        </w:rPr>
        <w:t>检验规则</w:t>
      </w:r>
      <w:bookmarkEnd w:id="81"/>
    </w:p>
    <w:bookmarkEnd w:id="19"/>
    <w:p>
      <w:pPr>
        <w:pStyle w:val="92"/>
        <w:spacing w:before="156" w:after="156"/>
        <w:rPr>
          <w:rFonts w:hAnsi="黑体" w:cs="黑体"/>
        </w:rPr>
      </w:pPr>
      <w:bookmarkStart w:id="82" w:name="_Toc99629302"/>
      <w:bookmarkStart w:id="83" w:name="_Toc100324625"/>
      <w:bookmarkStart w:id="84" w:name="_Toc19376"/>
      <w:bookmarkStart w:id="85" w:name="BookMark5"/>
      <w:r>
        <w:rPr>
          <w:rFonts w:hint="eastAsia" w:hAnsi="黑体" w:cs="黑体"/>
        </w:rPr>
        <w:t>检验类别和项目</w:t>
      </w:r>
      <w:bookmarkEnd w:id="82"/>
      <w:bookmarkEnd w:id="83"/>
      <w:bookmarkEnd w:id="84"/>
    </w:p>
    <w:p>
      <w:pPr>
        <w:spacing w:line="240" w:lineRule="auto"/>
        <w:rPr>
          <w:rFonts w:ascii="宋体" w:hAnsi="宋体"/>
        </w:rPr>
      </w:pPr>
      <w:r>
        <w:rPr>
          <w:rFonts w:hint="eastAsia" w:ascii="宋体" w:hAnsi="宋体"/>
        </w:rPr>
        <w:t>8</w:t>
      </w:r>
      <w:r>
        <w:rPr>
          <w:rFonts w:ascii="宋体" w:hAnsi="宋体"/>
        </w:rPr>
        <w:t>.1.1</w:t>
      </w:r>
      <w:r>
        <w:rPr>
          <w:rFonts w:hint="eastAsia" w:ascii="宋体" w:hAnsi="宋体"/>
        </w:rPr>
        <w:t>产品检验分材料过程检验、出厂检验和型式检验。</w:t>
      </w:r>
    </w:p>
    <w:p>
      <w:pPr>
        <w:spacing w:line="240" w:lineRule="auto"/>
        <w:rPr>
          <w:rFonts w:ascii="宋体" w:hAnsi="宋体"/>
        </w:rPr>
      </w:pPr>
      <w:r>
        <w:rPr>
          <w:rFonts w:hint="eastAsia" w:ascii="宋体" w:hAnsi="宋体"/>
        </w:rPr>
        <w:t>8</w:t>
      </w:r>
      <w:r>
        <w:rPr>
          <w:rFonts w:ascii="宋体" w:hAnsi="宋体"/>
        </w:rPr>
        <w:t>.1.</w:t>
      </w:r>
      <w:r>
        <w:rPr>
          <w:rFonts w:hint="eastAsia" w:ascii="宋体" w:hAnsi="宋体"/>
        </w:rPr>
        <w:t>2</w:t>
      </w:r>
      <w:bookmarkStart w:id="86" w:name="_Hlk138240580"/>
      <w:r>
        <w:rPr>
          <w:rFonts w:ascii="宋体" w:hAnsi="宋体"/>
        </w:rPr>
        <w:t>过程检验项目见表</w:t>
      </w:r>
      <w:r>
        <w:rPr>
          <w:rFonts w:hint="eastAsia" w:ascii="宋体" w:hAnsi="宋体"/>
        </w:rPr>
        <w:t>18。</w:t>
      </w:r>
    </w:p>
    <w:bookmarkEnd w:id="86"/>
    <w:p>
      <w:pPr>
        <w:snapToGrid w:val="0"/>
        <w:spacing w:before="156" w:beforeLines="50" w:after="156" w:afterLines="50" w:line="240" w:lineRule="auto"/>
        <w:ind w:firstLine="420"/>
        <w:jc w:val="center"/>
        <w:rPr>
          <w:rFonts w:ascii="黑体" w:hAnsi="黑体" w:eastAsia="黑体" w:cs="黑体"/>
          <w:kern w:val="0"/>
        </w:rPr>
      </w:pPr>
      <w:r>
        <w:rPr>
          <w:rFonts w:hint="eastAsia" w:ascii="黑体" w:hAnsi="黑体" w:eastAsia="黑体" w:cs="黑体"/>
          <w:kern w:val="0"/>
        </w:rPr>
        <w:t>表18 过程检验项目</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8"/>
        <w:gridCol w:w="2182"/>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8" w:type="pct"/>
            <w:vAlign w:val="center"/>
          </w:tcPr>
          <w:p>
            <w:pPr>
              <w:pStyle w:val="211"/>
              <w:ind w:firstLine="0" w:firstLineChars="0"/>
              <w:jc w:val="center"/>
              <w:rPr>
                <w:rFonts w:ascii="宋体" w:hAnsi="宋体"/>
                <w:sz w:val="18"/>
              </w:rPr>
            </w:pPr>
            <w:r>
              <w:rPr>
                <w:rFonts w:hint="eastAsia" w:ascii="宋体" w:hAnsi="宋体"/>
                <w:sz w:val="18"/>
              </w:rPr>
              <w:t>项目</w:t>
            </w:r>
          </w:p>
        </w:tc>
        <w:tc>
          <w:tcPr>
            <w:tcW w:w="1140" w:type="pct"/>
            <w:vAlign w:val="center"/>
          </w:tcPr>
          <w:p>
            <w:pPr>
              <w:pStyle w:val="211"/>
              <w:ind w:firstLine="0" w:firstLineChars="0"/>
              <w:jc w:val="center"/>
              <w:rPr>
                <w:rFonts w:ascii="宋体" w:hAnsi="宋体"/>
                <w:sz w:val="18"/>
              </w:rPr>
            </w:pPr>
            <w:r>
              <w:rPr>
                <w:rFonts w:hint="eastAsia" w:ascii="宋体" w:hAnsi="宋体"/>
                <w:sz w:val="18"/>
              </w:rPr>
              <w:t>要求</w:t>
            </w:r>
          </w:p>
        </w:tc>
        <w:tc>
          <w:tcPr>
            <w:tcW w:w="1330" w:type="pct"/>
            <w:vAlign w:val="center"/>
          </w:tcPr>
          <w:p>
            <w:pPr>
              <w:pStyle w:val="211"/>
              <w:ind w:firstLine="0" w:firstLineChars="0"/>
              <w:jc w:val="center"/>
              <w:rPr>
                <w:rFonts w:ascii="宋体" w:hAnsi="宋体"/>
                <w:sz w:val="18"/>
              </w:rPr>
            </w:pPr>
            <w:r>
              <w:rPr>
                <w:rFonts w:hint="eastAsia" w:ascii="宋体" w:hAnsi="宋体"/>
                <w:sz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8" w:type="pct"/>
            <w:vAlign w:val="center"/>
          </w:tcPr>
          <w:p>
            <w:pPr>
              <w:pStyle w:val="211"/>
              <w:ind w:firstLine="0" w:firstLineChars="0"/>
              <w:jc w:val="center"/>
              <w:rPr>
                <w:rFonts w:ascii="宋体" w:hAnsi="宋体"/>
                <w:sz w:val="18"/>
                <w:szCs w:val="18"/>
              </w:rPr>
            </w:pPr>
            <w:r>
              <w:rPr>
                <w:rFonts w:ascii="宋体" w:hAnsi="宋体"/>
                <w:sz w:val="18"/>
                <w:szCs w:val="18"/>
              </w:rPr>
              <w:t>外形尺寸</w:t>
            </w:r>
            <w:r>
              <w:rPr>
                <w:rFonts w:hint="eastAsia" w:ascii="宋体" w:hAnsi="宋体"/>
                <w:sz w:val="18"/>
                <w:szCs w:val="18"/>
              </w:rPr>
              <w:t>偏差</w:t>
            </w:r>
            <w:r>
              <w:rPr>
                <w:rFonts w:ascii="宋体" w:hAnsi="宋体"/>
                <w:sz w:val="18"/>
                <w:szCs w:val="18"/>
              </w:rPr>
              <w:t>及对角线</w:t>
            </w:r>
            <w:r>
              <w:rPr>
                <w:rFonts w:hint="eastAsia" w:ascii="宋体" w:hAnsi="宋体"/>
                <w:sz w:val="18"/>
                <w:szCs w:val="18"/>
              </w:rPr>
              <w:t>之差</w:t>
            </w:r>
          </w:p>
        </w:tc>
        <w:tc>
          <w:tcPr>
            <w:tcW w:w="114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z w:val="18"/>
                <w:szCs w:val="18"/>
              </w:rPr>
            </w:pPr>
            <w:r>
              <w:rPr>
                <w:rFonts w:hint="eastAsia" w:ascii="宋体" w:hAnsi="宋体"/>
                <w:sz w:val="18"/>
                <w:szCs w:val="18"/>
              </w:rPr>
              <w:t>6.2.2</w:t>
            </w:r>
          </w:p>
        </w:tc>
        <w:tc>
          <w:tcPr>
            <w:tcW w:w="1330"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8" w:type="pct"/>
            <w:vAlign w:val="center"/>
          </w:tcPr>
          <w:p>
            <w:pPr>
              <w:pStyle w:val="211"/>
              <w:ind w:firstLine="0" w:firstLineChars="0"/>
              <w:jc w:val="center"/>
              <w:rPr>
                <w:rFonts w:ascii="宋体" w:hAnsi="宋体"/>
                <w:sz w:val="18"/>
                <w:szCs w:val="18"/>
              </w:rPr>
            </w:pPr>
            <w:r>
              <w:rPr>
                <w:rFonts w:hint="eastAsia" w:ascii="宋体" w:hAnsi="宋体"/>
                <w:sz w:val="18"/>
                <w:szCs w:val="18"/>
              </w:rPr>
              <w:t>排水通道</w:t>
            </w:r>
          </w:p>
        </w:tc>
        <w:tc>
          <w:tcPr>
            <w:tcW w:w="1140" w:type="pct"/>
            <w:tcBorders>
              <w:top w:val="single" w:color="auto" w:sz="4" w:space="0"/>
              <w:left w:val="single" w:color="auto" w:sz="4" w:space="0"/>
              <w:bottom w:val="single" w:color="auto" w:sz="4" w:space="0"/>
              <w:right w:val="single" w:color="auto" w:sz="4" w:space="0"/>
            </w:tcBorders>
            <w:vAlign w:val="center"/>
          </w:tcPr>
          <w:p>
            <w:pPr>
              <w:pStyle w:val="211"/>
              <w:ind w:firstLine="0" w:firstLineChars="0"/>
              <w:jc w:val="center"/>
              <w:rPr>
                <w:rFonts w:ascii="宋体" w:hAnsi="宋体"/>
                <w:sz w:val="18"/>
                <w:szCs w:val="18"/>
              </w:rPr>
            </w:pPr>
            <w:r>
              <w:rPr>
                <w:rFonts w:hint="eastAsia" w:ascii="宋体" w:hAnsi="宋体"/>
                <w:sz w:val="18"/>
                <w:szCs w:val="18"/>
              </w:rPr>
              <w:t>6.2.4</w:t>
            </w:r>
          </w:p>
        </w:tc>
        <w:tc>
          <w:tcPr>
            <w:tcW w:w="1330" w:type="pct"/>
            <w:tcBorders>
              <w:top w:val="single" w:color="auto" w:sz="4" w:space="0"/>
              <w:left w:val="single" w:color="auto" w:sz="4" w:space="0"/>
              <w:bottom w:val="single" w:color="auto" w:sz="4" w:space="0"/>
              <w:right w:val="single" w:color="auto" w:sz="4" w:space="0"/>
            </w:tcBorders>
            <w:vAlign w:val="center"/>
          </w:tcPr>
          <w:p>
            <w:pPr>
              <w:pStyle w:val="211"/>
              <w:ind w:firstLine="0" w:firstLineChars="0"/>
              <w:jc w:val="center"/>
              <w:rPr>
                <w:rFonts w:ascii="宋体" w:hAnsi="宋体"/>
                <w:sz w:val="18"/>
                <w:szCs w:val="18"/>
              </w:rPr>
            </w:pPr>
            <w:r>
              <w:rPr>
                <w:rFonts w:hint="eastAsia" w:ascii="宋体" w:hAnsi="宋体"/>
                <w:sz w:val="18"/>
                <w:szCs w:val="18"/>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8" w:type="pct"/>
            <w:vAlign w:val="center"/>
          </w:tcPr>
          <w:p>
            <w:pPr>
              <w:pStyle w:val="211"/>
              <w:ind w:firstLine="0" w:firstLineChars="0"/>
              <w:jc w:val="center"/>
              <w:rPr>
                <w:rFonts w:ascii="宋体" w:hAnsi="宋体"/>
                <w:sz w:val="18"/>
                <w:szCs w:val="18"/>
              </w:rPr>
            </w:pPr>
            <w:r>
              <w:rPr>
                <w:rFonts w:hint="eastAsia" w:ascii="宋体" w:hAnsi="宋体"/>
                <w:sz w:val="18"/>
                <w:szCs w:val="18"/>
              </w:rPr>
              <w:t>中梃连接</w:t>
            </w:r>
          </w:p>
        </w:tc>
        <w:tc>
          <w:tcPr>
            <w:tcW w:w="1140" w:type="pct"/>
            <w:tcBorders>
              <w:top w:val="single" w:color="auto" w:sz="4" w:space="0"/>
              <w:left w:val="single" w:color="auto" w:sz="4" w:space="0"/>
              <w:bottom w:val="single" w:color="auto" w:sz="4" w:space="0"/>
              <w:right w:val="single" w:color="auto" w:sz="4" w:space="0"/>
            </w:tcBorders>
            <w:vAlign w:val="center"/>
          </w:tcPr>
          <w:p>
            <w:pPr>
              <w:pStyle w:val="211"/>
              <w:ind w:firstLine="0" w:firstLineChars="0"/>
              <w:jc w:val="center"/>
              <w:rPr>
                <w:rFonts w:ascii="宋体" w:hAnsi="宋体"/>
                <w:sz w:val="18"/>
                <w:szCs w:val="18"/>
              </w:rPr>
            </w:pPr>
            <w:r>
              <w:rPr>
                <w:rFonts w:hint="eastAsia" w:ascii="宋体" w:hAnsi="宋体"/>
                <w:sz w:val="18"/>
                <w:szCs w:val="18"/>
              </w:rPr>
              <w:t>6.2.5</w:t>
            </w:r>
          </w:p>
        </w:tc>
        <w:tc>
          <w:tcPr>
            <w:tcW w:w="1330" w:type="pct"/>
            <w:tcBorders>
              <w:top w:val="single" w:color="auto" w:sz="4" w:space="0"/>
              <w:left w:val="single" w:color="auto" w:sz="4" w:space="0"/>
              <w:bottom w:val="single" w:color="auto" w:sz="4" w:space="0"/>
              <w:right w:val="single" w:color="auto" w:sz="4" w:space="0"/>
            </w:tcBorders>
            <w:vAlign w:val="center"/>
          </w:tcPr>
          <w:p>
            <w:pPr>
              <w:pStyle w:val="211"/>
              <w:ind w:firstLine="0" w:firstLineChars="0"/>
              <w:jc w:val="center"/>
              <w:rPr>
                <w:rFonts w:ascii="宋体" w:hAnsi="宋体"/>
                <w:sz w:val="18"/>
                <w:szCs w:val="18"/>
              </w:rPr>
            </w:pPr>
            <w:r>
              <w:rPr>
                <w:rFonts w:hint="eastAsia" w:ascii="宋体" w:hAnsi="宋体"/>
                <w:sz w:val="18"/>
                <w:szCs w:val="18"/>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8" w:type="pct"/>
            <w:vAlign w:val="center"/>
          </w:tcPr>
          <w:p>
            <w:pPr>
              <w:pStyle w:val="211"/>
              <w:ind w:firstLine="0" w:firstLineChars="0"/>
              <w:jc w:val="center"/>
              <w:rPr>
                <w:rFonts w:ascii="宋体" w:hAnsi="宋体"/>
                <w:sz w:val="18"/>
                <w:szCs w:val="18"/>
              </w:rPr>
            </w:pPr>
            <w:r>
              <w:rPr>
                <w:rFonts w:hint="eastAsia" w:ascii="宋体" w:hAnsi="宋体"/>
                <w:sz w:val="18"/>
                <w:szCs w:val="18"/>
              </w:rPr>
              <w:t>玻璃安装</w:t>
            </w:r>
          </w:p>
        </w:tc>
        <w:tc>
          <w:tcPr>
            <w:tcW w:w="1140" w:type="pct"/>
            <w:vAlign w:val="center"/>
          </w:tcPr>
          <w:p>
            <w:pPr>
              <w:pStyle w:val="211"/>
              <w:ind w:firstLine="0" w:firstLineChars="0"/>
              <w:jc w:val="center"/>
              <w:rPr>
                <w:rFonts w:ascii="宋体" w:hAnsi="宋体"/>
                <w:sz w:val="18"/>
              </w:rPr>
            </w:pPr>
            <w:r>
              <w:rPr>
                <w:rFonts w:hint="eastAsia" w:ascii="宋体" w:hAnsi="宋体"/>
                <w:sz w:val="18"/>
              </w:rPr>
              <w:t>6.2.13</w:t>
            </w:r>
          </w:p>
        </w:tc>
        <w:tc>
          <w:tcPr>
            <w:tcW w:w="1330" w:type="pct"/>
            <w:vAlign w:val="center"/>
          </w:tcPr>
          <w:p>
            <w:pPr>
              <w:pStyle w:val="211"/>
              <w:ind w:firstLine="0" w:firstLineChars="0"/>
              <w:jc w:val="center"/>
              <w:rPr>
                <w:rFonts w:ascii="宋体" w:hAnsi="宋体"/>
                <w:sz w:val="18"/>
              </w:rPr>
            </w:pPr>
            <w:r>
              <w:rPr>
                <w:rFonts w:hint="eastAsia" w:ascii="宋体" w:hAnsi="宋体"/>
                <w:sz w:val="18"/>
              </w:rPr>
              <w:t>7.2.8</w:t>
            </w:r>
          </w:p>
        </w:tc>
      </w:tr>
    </w:tbl>
    <w:p>
      <w:pPr>
        <w:spacing w:line="240" w:lineRule="auto"/>
        <w:rPr>
          <w:rFonts w:ascii="宋体" w:hAnsi="宋体"/>
        </w:rPr>
      </w:pPr>
      <w:r>
        <w:rPr>
          <w:rFonts w:ascii="宋体" w:hAnsi="宋体"/>
        </w:rPr>
        <w:t>8.1.</w:t>
      </w:r>
      <w:r>
        <w:rPr>
          <w:rFonts w:hint="eastAsia" w:ascii="宋体" w:hAnsi="宋体"/>
        </w:rPr>
        <w:t>3</w:t>
      </w:r>
      <w:r>
        <w:rPr>
          <w:rFonts w:ascii="宋体" w:hAnsi="宋体"/>
        </w:rPr>
        <w:t>窗</w:t>
      </w:r>
      <w:r>
        <w:rPr>
          <w:rFonts w:hint="eastAsia" w:ascii="宋体" w:hAnsi="宋体"/>
        </w:rPr>
        <w:t>出厂检验和型式检验项目见表19。</w:t>
      </w:r>
    </w:p>
    <w:p>
      <w:pPr>
        <w:snapToGrid w:val="0"/>
        <w:spacing w:before="156" w:beforeLines="50" w:after="156" w:afterLines="50" w:line="240" w:lineRule="auto"/>
        <w:jc w:val="center"/>
        <w:rPr>
          <w:rFonts w:ascii="宋体" w:hAnsi="宋体"/>
        </w:rPr>
      </w:pPr>
      <w:r>
        <w:rPr>
          <w:rFonts w:hint="eastAsia" w:ascii="黑体" w:hAnsi="黑体" w:eastAsia="黑体" w:cs="黑体"/>
          <w:kern w:val="0"/>
        </w:rPr>
        <w:t>表19 窗出厂检验和型式检验项目</w:t>
      </w:r>
    </w:p>
    <w:tbl>
      <w:tblPr>
        <w:tblStyle w:val="31"/>
        <w:tblW w:w="946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89"/>
        <w:gridCol w:w="819"/>
        <w:gridCol w:w="1181"/>
        <w:gridCol w:w="803"/>
        <w:gridCol w:w="851"/>
        <w:gridCol w:w="1134"/>
        <w:gridCol w:w="850"/>
        <w:gridCol w:w="939"/>
        <w:gridCol w:w="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8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项目</w:t>
            </w:r>
          </w:p>
        </w:tc>
        <w:tc>
          <w:tcPr>
            <w:tcW w:w="28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型式检验</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出厂检验</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要求</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试验方法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89" w:type="dxa"/>
            <w:vMerge w:val="continue"/>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20"/>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20"/>
              </w:rPr>
            </w:pPr>
            <w:r>
              <w:rPr>
                <w:rFonts w:hint="eastAsia" w:ascii="宋体" w:hAnsi="宋体"/>
                <w:kern w:val="0"/>
                <w:sz w:val="18"/>
                <w:szCs w:val="18"/>
              </w:rPr>
              <w:t>平开类</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20"/>
              </w:rPr>
            </w:pPr>
            <w:r>
              <w:rPr>
                <w:rFonts w:hint="eastAsia" w:ascii="宋体" w:hAnsi="宋体"/>
                <w:kern w:val="0"/>
                <w:sz w:val="18"/>
                <w:szCs w:val="18"/>
              </w:rPr>
              <w:t>推拉平移类</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固定类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20"/>
              </w:rPr>
            </w:pPr>
            <w:r>
              <w:rPr>
                <w:rFonts w:hint="eastAsia" w:ascii="宋体" w:hAnsi="宋体"/>
                <w:kern w:val="0"/>
                <w:sz w:val="18"/>
                <w:szCs w:val="18"/>
              </w:rPr>
              <w:t>平开类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20"/>
              </w:rPr>
            </w:pPr>
            <w:r>
              <w:rPr>
                <w:rFonts w:hint="eastAsia" w:ascii="宋体" w:hAnsi="宋体"/>
                <w:kern w:val="0"/>
                <w:sz w:val="18"/>
                <w:szCs w:val="18"/>
              </w:rPr>
              <w:t>推拉平移类</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固定类</w:t>
            </w: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20"/>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19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抗风压性能</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6.3.5</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水密性能</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6.3.4</w:t>
            </w:r>
          </w:p>
        </w:tc>
        <w:tc>
          <w:tcPr>
            <w:tcW w:w="90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气密性能</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6.3.3</w:t>
            </w:r>
          </w:p>
        </w:tc>
        <w:tc>
          <w:tcPr>
            <w:tcW w:w="90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保温性能</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6.3.6</w:t>
            </w:r>
          </w:p>
        </w:tc>
        <w:tc>
          <w:tcPr>
            <w:tcW w:w="90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隔热性能</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6.3.7</w:t>
            </w:r>
          </w:p>
        </w:tc>
        <w:tc>
          <w:tcPr>
            <w:tcW w:w="90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空气声隔声性能</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6.3.8</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采光性能</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8"/>
                <w:szCs w:val="18"/>
              </w:rPr>
            </w:pPr>
            <w:r>
              <w:rPr>
                <w:rFonts w:hint="eastAsia" w:ascii="宋体" w:hAnsi="宋体"/>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6.3.9</w:t>
            </w:r>
          </w:p>
        </w:tc>
        <w:tc>
          <w:tcPr>
            <w:tcW w:w="90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耐火完整性</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6.3.10</w:t>
            </w:r>
          </w:p>
        </w:tc>
        <w:tc>
          <w:tcPr>
            <w:tcW w:w="90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反复启闭耐久性</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6.3.2</w:t>
            </w:r>
          </w:p>
        </w:tc>
        <w:tc>
          <w:tcPr>
            <w:tcW w:w="90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启闭力</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6.3.1</w:t>
            </w:r>
          </w:p>
        </w:tc>
        <w:tc>
          <w:tcPr>
            <w:tcW w:w="90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抗大力关闭性能</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6.3.1</w:t>
            </w:r>
          </w:p>
        </w:tc>
        <w:tc>
          <w:tcPr>
            <w:tcW w:w="90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开启限位</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strike/>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6.3.1</w:t>
            </w:r>
          </w:p>
        </w:tc>
        <w:tc>
          <w:tcPr>
            <w:tcW w:w="90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撑挡试验</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6.3.1</w:t>
            </w:r>
          </w:p>
        </w:tc>
        <w:tc>
          <w:tcPr>
            <w:tcW w:w="90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抗扭曲变形性能</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6.3.1</w:t>
            </w:r>
          </w:p>
        </w:tc>
        <w:tc>
          <w:tcPr>
            <w:tcW w:w="90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抗对角线变形性能</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6.3.1</w:t>
            </w:r>
          </w:p>
        </w:tc>
        <w:tc>
          <w:tcPr>
            <w:tcW w:w="90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外观质量</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6.1</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tcPr>
          <w:p>
            <w:pPr>
              <w:pStyle w:val="227"/>
              <w:jc w:val="center"/>
              <w:rPr>
                <w:rFonts w:ascii="宋体" w:hAnsi="宋体"/>
                <w:szCs w:val="18"/>
              </w:rPr>
            </w:pPr>
            <w:r>
              <w:rPr>
                <w:rFonts w:hint="eastAsia" w:ascii="宋体" w:hAnsi="宋体"/>
                <w:szCs w:val="18"/>
              </w:rPr>
              <w:t>相邻构件同一平面度</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6.2.2</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框、扇配合间隙</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6.2.3</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框、扇搭接量</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6.2.3</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轴承式滑轮</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6.2.10</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五金配件装配</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6.2.7</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平开类窗锁点</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6.2.8</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7.2.11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密封条、毛条装配</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6.2.11</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89"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压条装配</w:t>
            </w: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0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6.2.12</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7.2.13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466" w:type="dxa"/>
            <w:gridSpan w:val="9"/>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180" w:firstLineChars="100"/>
              <w:rPr>
                <w:rFonts w:ascii="宋体" w:hAnsi="宋体"/>
                <w:kern w:val="0"/>
                <w:sz w:val="18"/>
                <w:szCs w:val="20"/>
              </w:rPr>
            </w:pPr>
            <w:r>
              <w:rPr>
                <w:rFonts w:hint="eastAsia" w:ascii="黑体" w:hAnsi="黑体" w:eastAsia="黑体" w:cs="黑体"/>
                <w:kern w:val="0"/>
                <w:sz w:val="18"/>
                <w:szCs w:val="20"/>
              </w:rPr>
              <w:t>注1</w:t>
            </w:r>
            <w:r>
              <w:rPr>
                <w:rFonts w:hint="eastAsia" w:ascii="宋体" w:hAnsi="宋体"/>
                <w:kern w:val="0"/>
                <w:sz w:val="18"/>
                <w:szCs w:val="20"/>
              </w:rPr>
              <w:t>：表中符号“√”表示需检测的项目，符号“-”表示不需检测的项目，符号“△”表示可选项目。</w:t>
            </w:r>
          </w:p>
          <w:p>
            <w:pPr>
              <w:widowControl/>
              <w:snapToGrid w:val="0"/>
              <w:spacing w:line="240" w:lineRule="auto"/>
              <w:ind w:firstLine="180" w:firstLineChars="100"/>
              <w:rPr>
                <w:rFonts w:ascii="宋体" w:hAnsi="宋体"/>
                <w:kern w:val="0"/>
                <w:sz w:val="18"/>
                <w:szCs w:val="20"/>
              </w:rPr>
            </w:pPr>
            <w:r>
              <w:rPr>
                <w:rFonts w:hint="eastAsia" w:ascii="黑体" w:hAnsi="黑体" w:eastAsia="黑体" w:cs="黑体"/>
                <w:kern w:val="0"/>
                <w:sz w:val="18"/>
                <w:szCs w:val="20"/>
              </w:rPr>
              <w:t>注2</w:t>
            </w:r>
            <w:r>
              <w:rPr>
                <w:rFonts w:hint="eastAsia" w:ascii="宋体" w:hAnsi="宋体"/>
                <w:kern w:val="0"/>
                <w:sz w:val="18"/>
                <w:szCs w:val="20"/>
              </w:rPr>
              <w:t>：内窗无设计要求时不检测。</w:t>
            </w:r>
          </w:p>
          <w:p>
            <w:pPr>
              <w:widowControl/>
              <w:snapToGrid w:val="0"/>
              <w:spacing w:line="240" w:lineRule="auto"/>
              <w:ind w:firstLine="180" w:firstLineChars="100"/>
              <w:rPr>
                <w:rFonts w:ascii="宋体" w:hAnsi="宋体"/>
                <w:kern w:val="0"/>
                <w:sz w:val="18"/>
                <w:szCs w:val="20"/>
              </w:rPr>
            </w:pPr>
            <w:r>
              <w:rPr>
                <w:rFonts w:hint="eastAsia" w:ascii="黑体" w:hAnsi="黑体" w:eastAsia="黑体" w:cs="黑体"/>
                <w:kern w:val="0"/>
                <w:sz w:val="18"/>
                <w:szCs w:val="20"/>
              </w:rPr>
              <w:t>注3</w:t>
            </w:r>
            <w:r>
              <w:rPr>
                <w:rFonts w:hint="eastAsia" w:ascii="宋体" w:hAnsi="宋体"/>
                <w:kern w:val="0"/>
                <w:sz w:val="18"/>
                <w:szCs w:val="20"/>
              </w:rPr>
              <w:t>：平开下悬、上悬窗、下悬窗不检测撑挡试验。</w:t>
            </w:r>
          </w:p>
        </w:tc>
      </w:tr>
    </w:tbl>
    <w:p>
      <w:pPr>
        <w:spacing w:line="240" w:lineRule="auto"/>
        <w:rPr>
          <w:rFonts w:ascii="宋体" w:hAnsi="宋体"/>
        </w:rPr>
      </w:pPr>
      <w:r>
        <w:rPr>
          <w:rFonts w:hint="eastAsia" w:ascii="宋体" w:hAnsi="宋体"/>
        </w:rPr>
        <w:t>8.1.4</w:t>
      </w:r>
      <w:r>
        <w:rPr>
          <w:rFonts w:ascii="宋体" w:hAnsi="宋体"/>
        </w:rPr>
        <w:t>门</w:t>
      </w:r>
      <w:r>
        <w:rPr>
          <w:rFonts w:hint="eastAsia" w:ascii="宋体" w:hAnsi="宋体"/>
        </w:rPr>
        <w:t>出厂检验和型式检验项目见表20。</w:t>
      </w:r>
    </w:p>
    <w:p>
      <w:pPr>
        <w:snapToGrid w:val="0"/>
        <w:spacing w:before="156" w:beforeLines="50" w:after="156" w:afterLines="50" w:line="240" w:lineRule="auto"/>
        <w:ind w:firstLine="420"/>
        <w:jc w:val="center"/>
        <w:rPr>
          <w:rFonts w:ascii="黑体" w:hAnsi="黑体" w:eastAsia="黑体" w:cs="黑体"/>
          <w:kern w:val="0"/>
        </w:rPr>
      </w:pPr>
      <w:r>
        <w:rPr>
          <w:rFonts w:hint="eastAsia" w:ascii="黑体" w:hAnsi="黑体" w:eastAsia="黑体" w:cs="黑体"/>
          <w:kern w:val="0"/>
        </w:rPr>
        <w:t>表20 门出厂检验和型式检验项目</w:t>
      </w:r>
    </w:p>
    <w:tbl>
      <w:tblPr>
        <w:tblStyle w:val="31"/>
        <w:tblW w:w="95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50"/>
        <w:gridCol w:w="851"/>
        <w:gridCol w:w="1134"/>
        <w:gridCol w:w="850"/>
        <w:gridCol w:w="851"/>
        <w:gridCol w:w="1134"/>
        <w:gridCol w:w="850"/>
        <w:gridCol w:w="906"/>
        <w:gridCol w:w="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jc w:val="center"/>
        </w:trPr>
        <w:tc>
          <w:tcPr>
            <w:tcW w:w="20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项目</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型式检验</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出厂检验</w:t>
            </w:r>
          </w:p>
        </w:tc>
        <w:tc>
          <w:tcPr>
            <w:tcW w:w="90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要求</w:t>
            </w:r>
          </w:p>
        </w:tc>
        <w:tc>
          <w:tcPr>
            <w:tcW w:w="94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试验方法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4" w:hRule="atLeast"/>
          <w:jc w:val="center"/>
        </w:trPr>
        <w:tc>
          <w:tcPr>
            <w:tcW w:w="2050" w:type="dxa"/>
            <w:vMerge w:val="continue"/>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20"/>
              </w:rPr>
            </w:pPr>
            <w:r>
              <w:rPr>
                <w:rFonts w:hint="eastAsia" w:ascii="宋体" w:hAnsi="宋体"/>
                <w:kern w:val="0"/>
                <w:sz w:val="18"/>
                <w:szCs w:val="18"/>
              </w:rPr>
              <w:t>平开类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20"/>
              </w:rPr>
            </w:pPr>
            <w:r>
              <w:rPr>
                <w:rFonts w:hint="eastAsia" w:ascii="宋体" w:hAnsi="宋体"/>
                <w:kern w:val="0"/>
                <w:sz w:val="18"/>
                <w:szCs w:val="18"/>
              </w:rPr>
              <w:t>推拉平移类</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折叠类</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20"/>
              </w:rPr>
            </w:pPr>
            <w:r>
              <w:rPr>
                <w:rFonts w:hint="eastAsia" w:ascii="宋体" w:hAnsi="宋体"/>
                <w:kern w:val="0"/>
                <w:sz w:val="18"/>
                <w:szCs w:val="18"/>
              </w:rPr>
              <w:t>平开类</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20"/>
              </w:rPr>
            </w:pPr>
            <w:r>
              <w:rPr>
                <w:rFonts w:hint="eastAsia" w:ascii="宋体" w:hAnsi="宋体"/>
                <w:kern w:val="0"/>
                <w:sz w:val="18"/>
                <w:szCs w:val="18"/>
              </w:rPr>
              <w:t>推拉平移类</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折叠类</w:t>
            </w:r>
          </w:p>
        </w:tc>
        <w:tc>
          <w:tcPr>
            <w:tcW w:w="9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20"/>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抗风压性能</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6.3.5</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水密性能</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6.3.4</w:t>
            </w:r>
          </w:p>
        </w:tc>
        <w:tc>
          <w:tcPr>
            <w:tcW w:w="94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气密性能</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6.3.3</w:t>
            </w:r>
          </w:p>
        </w:tc>
        <w:tc>
          <w:tcPr>
            <w:tcW w:w="94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保温性能</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6.3.6</w:t>
            </w:r>
          </w:p>
        </w:tc>
        <w:tc>
          <w:tcPr>
            <w:tcW w:w="94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 w:hRule="atLeast"/>
          <w:jc w:val="center"/>
        </w:trPr>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隔热性能</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6.3.7</w:t>
            </w:r>
          </w:p>
        </w:tc>
        <w:tc>
          <w:tcPr>
            <w:tcW w:w="94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6"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空气声隔声性能</w:t>
            </w:r>
          </w:p>
        </w:tc>
        <w:tc>
          <w:tcPr>
            <w:tcW w:w="851" w:type="dxa"/>
            <w:tcBorders>
              <w:top w:val="single" w:color="auto" w:sz="6"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6"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6"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6"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6"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6"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06" w:type="dxa"/>
            <w:tcBorders>
              <w:top w:val="single" w:color="auto" w:sz="6"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6.3.8</w:t>
            </w:r>
          </w:p>
        </w:tc>
        <w:tc>
          <w:tcPr>
            <w:tcW w:w="946" w:type="dxa"/>
            <w:tcBorders>
              <w:top w:val="single" w:color="auto" w:sz="6"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采光性能</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8"/>
                <w:szCs w:val="18"/>
              </w:rPr>
            </w:pPr>
            <w:r>
              <w:rPr>
                <w:rFonts w:hint="eastAsia" w:ascii="宋体" w:hAnsi="宋体"/>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6.3.9</w:t>
            </w:r>
          </w:p>
        </w:tc>
        <w:tc>
          <w:tcPr>
            <w:tcW w:w="94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耐火完整性</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6.3.10</w:t>
            </w:r>
          </w:p>
        </w:tc>
        <w:tc>
          <w:tcPr>
            <w:tcW w:w="94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反复启闭耐久性</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6.3.2</w:t>
            </w:r>
          </w:p>
        </w:tc>
        <w:tc>
          <w:tcPr>
            <w:tcW w:w="94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启闭力</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6.3.1</w:t>
            </w:r>
          </w:p>
        </w:tc>
        <w:tc>
          <w:tcPr>
            <w:tcW w:w="94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抗大力关闭性能</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6.3.1</w:t>
            </w:r>
          </w:p>
        </w:tc>
        <w:tc>
          <w:tcPr>
            <w:tcW w:w="94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抗对角线变形性能</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6.3.1</w:t>
            </w:r>
          </w:p>
        </w:tc>
        <w:tc>
          <w:tcPr>
            <w:tcW w:w="94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抗扭曲变形性能</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6.3.1</w:t>
            </w:r>
          </w:p>
        </w:tc>
        <w:tc>
          <w:tcPr>
            <w:tcW w:w="94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耐垂直荷载性能</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sz w:val="18"/>
                <w:szCs w:val="18"/>
              </w:rPr>
              <w:t>-</w:t>
            </w:r>
          </w:p>
        </w:tc>
        <w:tc>
          <w:tcPr>
            <w:tcW w:w="850"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6.3.1</w:t>
            </w:r>
          </w:p>
        </w:tc>
        <w:tc>
          <w:tcPr>
            <w:tcW w:w="94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耐</w:t>
            </w:r>
            <w:r>
              <w:rPr>
                <w:rFonts w:ascii="宋体" w:hAnsi="宋体"/>
                <w:kern w:val="0"/>
                <w:sz w:val="18"/>
                <w:szCs w:val="18"/>
              </w:rPr>
              <w:t>撞击性能</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6.3.1</w:t>
            </w:r>
          </w:p>
        </w:tc>
        <w:tc>
          <w:tcPr>
            <w:tcW w:w="94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抗静扭曲性能</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sz w:val="18"/>
                <w:szCs w:val="18"/>
              </w:rPr>
              <w:t>-</w:t>
            </w:r>
          </w:p>
        </w:tc>
        <w:tc>
          <w:tcPr>
            <w:tcW w:w="850" w:type="dxa"/>
            <w:tcBorders>
              <w:top w:val="single" w:color="auto" w:sz="4" w:space="0"/>
              <w:left w:val="single" w:color="auto" w:sz="4" w:space="0"/>
              <w:bottom w:val="single" w:color="auto" w:sz="4" w:space="0"/>
              <w:right w:val="single" w:color="auto" w:sz="4" w:space="0"/>
            </w:tcBorders>
          </w:tcPr>
          <w:p>
            <w:pPr>
              <w:spacing w:line="240" w:lineRule="auto"/>
              <w:jc w:val="center"/>
              <w:rPr>
                <w:rFonts w:ascii="宋体" w:hAnsi="宋体"/>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6.3.1</w:t>
            </w:r>
          </w:p>
        </w:tc>
        <w:tc>
          <w:tcPr>
            <w:tcW w:w="946"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7.3.1.4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外观质量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6.1</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tcPr>
          <w:p>
            <w:pPr>
              <w:pStyle w:val="227"/>
              <w:jc w:val="center"/>
              <w:rPr>
                <w:rFonts w:ascii="宋体" w:hAnsi="宋体"/>
                <w:szCs w:val="18"/>
              </w:rPr>
            </w:pPr>
            <w:r>
              <w:rPr>
                <w:rFonts w:hint="eastAsia" w:ascii="宋体" w:hAnsi="宋体"/>
                <w:szCs w:val="18"/>
              </w:rPr>
              <w:t>相邻构件同一平面度</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6.2.2</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框、扇配合间隙</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6.2.3</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框、扇搭接量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6.2.3</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轴承式滑轮</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6.2.10</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五金配件装配</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6.2.7</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门扇合页锁点数量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6.2.8</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7.2.12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tcPr>
          <w:p>
            <w:pPr>
              <w:widowControl/>
              <w:snapToGrid w:val="0"/>
              <w:spacing w:line="240" w:lineRule="auto"/>
              <w:jc w:val="center"/>
              <w:rPr>
                <w:rFonts w:ascii="宋体" w:hAnsi="宋体"/>
                <w:kern w:val="0"/>
                <w:sz w:val="18"/>
                <w:szCs w:val="18"/>
              </w:rPr>
            </w:pPr>
            <w:r>
              <w:rPr>
                <w:rFonts w:hint="eastAsia" w:ascii="宋体" w:hAnsi="宋体"/>
                <w:kern w:val="0"/>
                <w:sz w:val="18"/>
                <w:szCs w:val="18"/>
              </w:rPr>
              <w:t>密封条、毛条装配</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6.2.11</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050"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kern w:val="0"/>
                <w:sz w:val="18"/>
                <w:szCs w:val="18"/>
              </w:rPr>
            </w:pPr>
            <w:r>
              <w:rPr>
                <w:rFonts w:hint="eastAsia" w:ascii="宋体" w:hAnsi="宋体"/>
                <w:kern w:val="0"/>
                <w:sz w:val="18"/>
                <w:szCs w:val="18"/>
              </w:rPr>
              <w:t>压条装配</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w:t>
            </w:r>
          </w:p>
        </w:tc>
        <w:tc>
          <w:tcPr>
            <w:tcW w:w="90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6.2.12</w:t>
            </w:r>
          </w:p>
        </w:tc>
        <w:tc>
          <w:tcPr>
            <w:tcW w:w="9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kern w:val="0"/>
                <w:sz w:val="18"/>
                <w:szCs w:val="18"/>
              </w:rPr>
            </w:pPr>
            <w:r>
              <w:rPr>
                <w:rFonts w:hint="eastAsia" w:ascii="宋体" w:hAnsi="宋体"/>
                <w:kern w:val="0"/>
                <w:sz w:val="18"/>
                <w:szCs w:val="18"/>
              </w:rPr>
              <w:t>7.2.13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572" w:type="dxa"/>
            <w:gridSpan w:val="9"/>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ind w:firstLine="180" w:firstLineChars="100"/>
              <w:rPr>
                <w:rFonts w:ascii="宋体" w:hAnsi="宋体"/>
                <w:kern w:val="0"/>
                <w:sz w:val="18"/>
                <w:szCs w:val="20"/>
              </w:rPr>
            </w:pPr>
            <w:r>
              <w:rPr>
                <w:rFonts w:hint="eastAsia" w:ascii="黑体" w:hAnsi="黑体" w:eastAsia="黑体" w:cs="黑体"/>
                <w:kern w:val="0"/>
                <w:sz w:val="18"/>
                <w:szCs w:val="20"/>
              </w:rPr>
              <w:t>注1</w:t>
            </w:r>
            <w:r>
              <w:rPr>
                <w:rFonts w:hint="eastAsia" w:ascii="宋体" w:hAnsi="宋体"/>
                <w:kern w:val="0"/>
                <w:sz w:val="18"/>
                <w:szCs w:val="20"/>
              </w:rPr>
              <w:t>：表中符号“√”表示需检测的项目，符号“-”表示不需检测的项目，符号“△”表示可选项目。</w:t>
            </w:r>
          </w:p>
          <w:p>
            <w:pPr>
              <w:widowControl/>
              <w:snapToGrid w:val="0"/>
              <w:spacing w:line="240" w:lineRule="auto"/>
              <w:ind w:firstLine="180" w:firstLineChars="100"/>
              <w:rPr>
                <w:rFonts w:ascii="宋体" w:hAnsi="宋体"/>
                <w:kern w:val="0"/>
                <w:sz w:val="18"/>
                <w:szCs w:val="20"/>
              </w:rPr>
            </w:pPr>
            <w:r>
              <w:rPr>
                <w:rFonts w:hint="eastAsia" w:ascii="黑体" w:hAnsi="黑体" w:eastAsia="黑体" w:cs="黑体"/>
                <w:kern w:val="0"/>
                <w:sz w:val="18"/>
                <w:szCs w:val="20"/>
              </w:rPr>
              <w:t>注2</w:t>
            </w:r>
            <w:r>
              <w:rPr>
                <w:rFonts w:hint="eastAsia" w:ascii="宋体" w:hAnsi="宋体"/>
                <w:kern w:val="0"/>
                <w:sz w:val="18"/>
                <w:szCs w:val="20"/>
              </w:rPr>
              <w:t>：内门无设计要求时不检测。</w:t>
            </w:r>
          </w:p>
          <w:p>
            <w:pPr>
              <w:widowControl/>
              <w:snapToGrid w:val="0"/>
              <w:spacing w:line="240" w:lineRule="auto"/>
              <w:ind w:firstLine="180" w:firstLineChars="100"/>
              <w:rPr>
                <w:rFonts w:ascii="宋体" w:hAnsi="宋体"/>
                <w:kern w:val="0"/>
                <w:sz w:val="18"/>
                <w:szCs w:val="20"/>
              </w:rPr>
            </w:pPr>
            <w:r>
              <w:rPr>
                <w:rFonts w:hint="eastAsia" w:ascii="黑体" w:hAnsi="黑体" w:eastAsia="黑体" w:cs="黑体"/>
                <w:kern w:val="0"/>
                <w:sz w:val="18"/>
                <w:szCs w:val="20"/>
              </w:rPr>
              <w:t>注3</w:t>
            </w:r>
            <w:r>
              <w:rPr>
                <w:rFonts w:hint="eastAsia" w:ascii="宋体" w:hAnsi="宋体"/>
                <w:kern w:val="0"/>
                <w:sz w:val="18"/>
                <w:szCs w:val="20"/>
              </w:rPr>
              <w:t>：推拉下悬门、折叠门、提升推拉门反复启闭耐久性由供需双方商定。</w:t>
            </w:r>
          </w:p>
          <w:p>
            <w:pPr>
              <w:widowControl/>
              <w:snapToGrid w:val="0"/>
              <w:spacing w:line="240" w:lineRule="auto"/>
              <w:ind w:firstLine="180" w:firstLineChars="100"/>
              <w:rPr>
                <w:rFonts w:ascii="宋体" w:hAnsi="宋体"/>
                <w:kern w:val="0"/>
                <w:sz w:val="18"/>
                <w:szCs w:val="20"/>
              </w:rPr>
            </w:pPr>
            <w:r>
              <w:rPr>
                <w:rFonts w:hint="eastAsia" w:ascii="黑体" w:hAnsi="黑体" w:eastAsia="黑体" w:cs="黑体"/>
                <w:kern w:val="0"/>
                <w:sz w:val="18"/>
                <w:szCs w:val="20"/>
              </w:rPr>
              <w:t>注4</w:t>
            </w:r>
            <w:r>
              <w:rPr>
                <w:rFonts w:hint="eastAsia" w:ascii="宋体" w:hAnsi="宋体"/>
                <w:kern w:val="0"/>
                <w:sz w:val="18"/>
                <w:szCs w:val="20"/>
              </w:rPr>
              <w:t>：无凸出把手的推拉门不检测抗扭曲变形性能。</w:t>
            </w:r>
          </w:p>
        </w:tc>
      </w:tr>
    </w:tbl>
    <w:p>
      <w:pPr>
        <w:pStyle w:val="92"/>
        <w:spacing w:before="156" w:after="156"/>
        <w:rPr>
          <w:rFonts w:hAnsi="黑体" w:cs="黑体"/>
        </w:rPr>
      </w:pPr>
      <w:bookmarkStart w:id="87" w:name="_Toc100324626"/>
      <w:bookmarkStart w:id="88" w:name="_Toc32421"/>
      <w:bookmarkStart w:id="89" w:name="_Toc99629303"/>
      <w:r>
        <w:rPr>
          <w:rFonts w:hint="eastAsia" w:hAnsi="黑体" w:cs="黑体"/>
        </w:rPr>
        <w:t>组批与抽样规则</w:t>
      </w:r>
      <w:bookmarkEnd w:id="87"/>
      <w:bookmarkEnd w:id="88"/>
      <w:bookmarkEnd w:id="89"/>
      <w:r>
        <w:rPr>
          <w:rFonts w:hint="eastAsia" w:hAnsi="黑体" w:cs="黑体"/>
        </w:rPr>
        <w:tab/>
      </w:r>
    </w:p>
    <w:p>
      <w:pPr>
        <w:pStyle w:val="150"/>
        <w:spacing w:before="156" w:beforeLines="50" w:after="156" w:afterLines="50"/>
        <w:ind w:left="0"/>
        <w:outlineLvl w:val="2"/>
        <w:rPr>
          <w:rFonts w:ascii="黑体" w:hAnsi="黑体" w:eastAsia="黑体" w:cs="黑体"/>
        </w:rPr>
      </w:pPr>
      <w:r>
        <w:rPr>
          <w:rFonts w:hint="eastAsia" w:ascii="黑体" w:hAnsi="黑体" w:eastAsia="黑体" w:cs="黑体"/>
        </w:rPr>
        <w:t>过程检验</w:t>
      </w:r>
    </w:p>
    <w:p>
      <w:pPr>
        <w:snapToGrid w:val="0"/>
        <w:spacing w:before="156" w:beforeLines="50" w:after="156" w:afterLines="50" w:line="240" w:lineRule="auto"/>
        <w:ind w:firstLine="420" w:firstLineChars="200"/>
        <w:rPr>
          <w:rFonts w:ascii="宋体" w:hAnsi="宋体"/>
        </w:rPr>
      </w:pPr>
      <w:r>
        <w:rPr>
          <w:rFonts w:hint="eastAsia" w:ascii="宋体" w:hAnsi="宋体"/>
        </w:rPr>
        <w:t>6.2.2</w:t>
      </w:r>
      <w:r>
        <w:rPr>
          <w:rFonts w:ascii="Cambria Math" w:hAnsi="Cambria Math" w:eastAsia="微软雅黑" w:cs="Cambria Math"/>
          <w:sz w:val="23"/>
          <w:szCs w:val="23"/>
          <w:shd w:val="clear" w:color="auto" w:fill="FFFFFF"/>
        </w:rPr>
        <w:t>∼</w:t>
      </w:r>
      <w:r>
        <w:rPr>
          <w:rFonts w:hint="eastAsia" w:ascii="宋体" w:hAnsi="宋体"/>
        </w:rPr>
        <w:t>6.2.6和6.2.11</w:t>
      </w:r>
      <w:r>
        <w:rPr>
          <w:rFonts w:ascii="Cambria Math" w:hAnsi="Cambria Math" w:eastAsia="微软雅黑" w:cs="Cambria Math"/>
          <w:sz w:val="23"/>
          <w:szCs w:val="23"/>
          <w:shd w:val="clear" w:color="auto" w:fill="FFFFFF"/>
        </w:rPr>
        <w:t>∼</w:t>
      </w:r>
      <w:r>
        <w:rPr>
          <w:rFonts w:hint="eastAsia" w:ascii="宋体" w:hAnsi="宋体"/>
        </w:rPr>
        <w:t>6</w:t>
      </w:r>
      <w:r>
        <w:rPr>
          <w:rFonts w:ascii="宋体" w:hAnsi="宋体"/>
        </w:rPr>
        <w:t>.2.1</w:t>
      </w:r>
      <w:r>
        <w:rPr>
          <w:rFonts w:hint="eastAsia" w:ascii="宋体" w:hAnsi="宋体"/>
        </w:rPr>
        <w:t>3条为首件检验合格后，抽检数量为5%。</w:t>
      </w:r>
    </w:p>
    <w:p>
      <w:pPr>
        <w:pStyle w:val="150"/>
        <w:spacing w:before="156" w:beforeLines="50" w:after="156" w:afterLines="50"/>
        <w:ind w:left="0"/>
        <w:outlineLvl w:val="2"/>
        <w:rPr>
          <w:rFonts w:ascii="黑体" w:hAnsi="黑体" w:eastAsia="黑体" w:cs="黑体"/>
        </w:rPr>
      </w:pPr>
      <w:r>
        <w:rPr>
          <w:rFonts w:hint="eastAsia" w:ascii="黑体" w:hAnsi="黑体" w:eastAsia="黑体" w:cs="黑体"/>
        </w:rPr>
        <w:t>出厂检验</w:t>
      </w:r>
    </w:p>
    <w:p>
      <w:pPr>
        <w:spacing w:line="240" w:lineRule="auto"/>
        <w:rPr>
          <w:rFonts w:ascii="宋体" w:hAnsi="宋体"/>
        </w:rPr>
      </w:pPr>
      <w:r>
        <w:rPr>
          <w:rFonts w:ascii="宋体" w:hAnsi="宋体"/>
        </w:rPr>
        <w:t>8</w:t>
      </w:r>
      <w:r>
        <w:rPr>
          <w:rFonts w:hint="eastAsia" w:ascii="宋体" w:hAnsi="宋体"/>
        </w:rPr>
        <w:t>.2.</w:t>
      </w:r>
      <w:r>
        <w:rPr>
          <w:rFonts w:ascii="宋体" w:hAnsi="宋体"/>
        </w:rPr>
        <w:t>3</w:t>
      </w:r>
      <w:r>
        <w:rPr>
          <w:rFonts w:hint="eastAsia" w:ascii="宋体" w:hAnsi="宋体"/>
        </w:rPr>
        <w:t>.1 应在过程检验全部符合要求时进行出厂检验。</w:t>
      </w:r>
    </w:p>
    <w:p>
      <w:pPr>
        <w:spacing w:line="240" w:lineRule="auto"/>
        <w:rPr>
          <w:rFonts w:ascii="宋体" w:hAnsi="宋体"/>
        </w:rPr>
      </w:pPr>
      <w:r>
        <w:rPr>
          <w:rFonts w:ascii="宋体" w:hAnsi="宋体"/>
        </w:rPr>
        <w:t>8</w:t>
      </w:r>
      <w:r>
        <w:rPr>
          <w:rFonts w:hint="eastAsia" w:ascii="宋体" w:hAnsi="宋体"/>
        </w:rPr>
        <w:t>.2.</w:t>
      </w:r>
      <w:r>
        <w:rPr>
          <w:rFonts w:ascii="宋体" w:hAnsi="宋体"/>
        </w:rPr>
        <w:t>3</w:t>
      </w:r>
      <w:r>
        <w:rPr>
          <w:rFonts w:hint="eastAsia" w:ascii="宋体" w:hAnsi="宋体"/>
        </w:rPr>
        <w:t>.2 外观质量为全数检验。</w:t>
      </w:r>
    </w:p>
    <w:p>
      <w:pPr>
        <w:spacing w:line="240" w:lineRule="auto"/>
        <w:rPr>
          <w:rFonts w:ascii="宋体" w:hAnsi="宋体"/>
        </w:rPr>
      </w:pPr>
      <w:r>
        <w:rPr>
          <w:rFonts w:ascii="宋体" w:hAnsi="宋体"/>
        </w:rPr>
        <w:t>8</w:t>
      </w:r>
      <w:r>
        <w:rPr>
          <w:rFonts w:hint="eastAsia" w:ascii="宋体" w:hAnsi="宋体"/>
        </w:rPr>
        <w:t>.2.</w:t>
      </w:r>
      <w:r>
        <w:rPr>
          <w:rFonts w:ascii="宋体" w:hAnsi="宋体"/>
        </w:rPr>
        <w:t>3</w:t>
      </w:r>
      <w:r>
        <w:rPr>
          <w:rFonts w:hint="eastAsia" w:ascii="宋体" w:hAnsi="宋体"/>
        </w:rPr>
        <w:t>.3门窗及框扇装配尺寸偏差检验，每100樘为一个检验批，不足100樘也为一个检验批。从每个检验批中按不同类型、品种、系列、规格分别随机抽取5%且不少于3樘。</w:t>
      </w:r>
    </w:p>
    <w:p>
      <w:pPr>
        <w:pStyle w:val="150"/>
        <w:spacing w:before="156" w:beforeLines="50" w:after="156" w:afterLines="50"/>
        <w:ind w:left="0"/>
        <w:outlineLvl w:val="2"/>
        <w:rPr>
          <w:rFonts w:ascii="黑体" w:hAnsi="黑体" w:eastAsia="黑体" w:cs="黑体"/>
        </w:rPr>
      </w:pPr>
      <w:r>
        <w:rPr>
          <w:rFonts w:hint="eastAsia" w:ascii="黑体" w:hAnsi="黑体" w:eastAsia="黑体" w:cs="黑体"/>
        </w:rPr>
        <w:t>型式检验</w:t>
      </w:r>
    </w:p>
    <w:p>
      <w:pPr>
        <w:spacing w:line="240" w:lineRule="auto"/>
        <w:ind w:firstLine="420"/>
        <w:rPr>
          <w:rFonts w:ascii="宋体" w:hAnsi="宋体"/>
        </w:rPr>
      </w:pPr>
      <w:r>
        <w:rPr>
          <w:rFonts w:hint="eastAsia" w:ascii="宋体" w:hAnsi="宋体"/>
        </w:rPr>
        <w:t>从出厂检验合格的检验批中，按表21规定的数量随机抽取。</w:t>
      </w:r>
    </w:p>
    <w:p>
      <w:pPr>
        <w:widowControl/>
        <w:jc w:val="center"/>
        <w:rPr>
          <w:rFonts w:ascii="宋体" w:hAnsi="宋体"/>
          <w:kern w:val="0"/>
          <w:szCs w:val="20"/>
        </w:rPr>
      </w:pPr>
      <w:r>
        <w:rPr>
          <w:rFonts w:hint="eastAsia" w:ascii="黑体" w:hAnsi="黑体" w:eastAsia="黑体" w:cs="黑体"/>
          <w:kern w:val="0"/>
        </w:rPr>
        <w:t>表21 门、窗性能检验试件分组、数量及试验顺序</w:t>
      </w:r>
    </w:p>
    <w:tbl>
      <w:tblPr>
        <w:tblStyle w:val="31"/>
        <w:tblW w:w="957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83"/>
        <w:gridCol w:w="1365"/>
        <w:gridCol w:w="1365"/>
        <w:gridCol w:w="1365"/>
        <w:gridCol w:w="1896"/>
        <w:gridCol w:w="18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4" w:hRule="atLeast"/>
        </w:trPr>
        <w:tc>
          <w:tcPr>
            <w:tcW w:w="168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试件分组</w:t>
            </w:r>
          </w:p>
        </w:tc>
        <w:tc>
          <w:tcPr>
            <w:tcW w:w="409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1</w:t>
            </w:r>
          </w:p>
        </w:tc>
        <w:tc>
          <w:tcPr>
            <w:tcW w:w="189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2</w:t>
            </w:r>
          </w:p>
        </w:tc>
        <w:tc>
          <w:tcPr>
            <w:tcW w:w="189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atLeast"/>
        </w:trPr>
        <w:tc>
          <w:tcPr>
            <w:tcW w:w="168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试验项目及顺序</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隔声</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采光</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1）气密</w:t>
            </w:r>
          </w:p>
          <w:p>
            <w:pPr>
              <w:widowControl/>
              <w:snapToGrid w:val="0"/>
              <w:spacing w:line="240" w:lineRule="auto"/>
              <w:jc w:val="center"/>
              <w:rPr>
                <w:rFonts w:ascii="宋体" w:hAnsi="宋体"/>
                <w:kern w:val="0"/>
                <w:sz w:val="18"/>
                <w:szCs w:val="20"/>
              </w:rPr>
            </w:pPr>
            <w:r>
              <w:rPr>
                <w:rFonts w:hint="eastAsia" w:ascii="宋体" w:hAnsi="宋体"/>
                <w:kern w:val="0"/>
                <w:sz w:val="18"/>
                <w:szCs w:val="20"/>
              </w:rPr>
              <w:t>2）水密</w:t>
            </w:r>
          </w:p>
          <w:p>
            <w:pPr>
              <w:widowControl/>
              <w:snapToGrid w:val="0"/>
              <w:spacing w:line="240" w:lineRule="auto"/>
              <w:jc w:val="center"/>
              <w:rPr>
                <w:rFonts w:ascii="宋体" w:hAnsi="宋体"/>
                <w:kern w:val="0"/>
                <w:sz w:val="18"/>
                <w:szCs w:val="20"/>
              </w:rPr>
            </w:pPr>
            <w:r>
              <w:rPr>
                <w:rFonts w:hint="eastAsia" w:ascii="宋体" w:hAnsi="宋体"/>
                <w:kern w:val="0"/>
                <w:sz w:val="18"/>
                <w:szCs w:val="20"/>
              </w:rPr>
              <w:t xml:space="preserve">  3）抗风压</w:t>
            </w:r>
          </w:p>
        </w:tc>
        <w:tc>
          <w:tcPr>
            <w:tcW w:w="189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1）保温、隔热</w:t>
            </w:r>
          </w:p>
          <w:p>
            <w:pPr>
              <w:widowControl/>
              <w:snapToGrid w:val="0"/>
              <w:spacing w:line="240" w:lineRule="auto"/>
              <w:jc w:val="center"/>
              <w:rPr>
                <w:rFonts w:ascii="宋体" w:hAnsi="宋体"/>
                <w:kern w:val="0"/>
                <w:sz w:val="18"/>
                <w:szCs w:val="20"/>
              </w:rPr>
            </w:pPr>
            <w:r>
              <w:rPr>
                <w:rFonts w:hint="eastAsia" w:ascii="宋体" w:hAnsi="宋体"/>
                <w:kern w:val="0"/>
                <w:sz w:val="18"/>
                <w:szCs w:val="20"/>
              </w:rPr>
              <w:t>2）耐火</w:t>
            </w:r>
          </w:p>
        </w:tc>
        <w:tc>
          <w:tcPr>
            <w:tcW w:w="189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力学性能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5" w:hRule="atLeast"/>
        </w:trPr>
        <w:tc>
          <w:tcPr>
            <w:tcW w:w="168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试件数量（樘）</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3</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1</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3</w:t>
            </w:r>
          </w:p>
        </w:tc>
        <w:tc>
          <w:tcPr>
            <w:tcW w:w="189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1</w:t>
            </w:r>
          </w:p>
        </w:tc>
        <w:tc>
          <w:tcPr>
            <w:tcW w:w="189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5" w:hRule="atLeast"/>
        </w:trPr>
        <w:tc>
          <w:tcPr>
            <w:tcW w:w="168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试件合计（樘）</w:t>
            </w:r>
          </w:p>
        </w:tc>
        <w:tc>
          <w:tcPr>
            <w:tcW w:w="409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3</w:t>
            </w:r>
          </w:p>
        </w:tc>
        <w:tc>
          <w:tcPr>
            <w:tcW w:w="189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1</w:t>
            </w:r>
          </w:p>
        </w:tc>
        <w:tc>
          <w:tcPr>
            <w:tcW w:w="189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rPr>
                <w:rFonts w:ascii="宋体" w:hAnsi="宋体"/>
                <w:kern w:val="0"/>
                <w:sz w:val="18"/>
                <w:szCs w:val="20"/>
              </w:rPr>
            </w:pPr>
            <w:r>
              <w:rPr>
                <w:rFonts w:hint="eastAsia" w:ascii="宋体" w:hAnsi="宋体"/>
                <w:kern w:val="0"/>
                <w:sz w:val="18"/>
                <w:szCs w:val="20"/>
              </w:rPr>
              <w:t>3</w:t>
            </w:r>
          </w:p>
        </w:tc>
      </w:tr>
    </w:tbl>
    <w:p>
      <w:pPr>
        <w:pStyle w:val="92"/>
        <w:spacing w:before="156" w:after="156"/>
        <w:rPr>
          <w:rFonts w:hAnsi="黑体" w:cs="黑体"/>
        </w:rPr>
      </w:pPr>
      <w:bookmarkStart w:id="90" w:name="_Toc99629304"/>
      <w:bookmarkStart w:id="91" w:name="_Toc28558"/>
      <w:bookmarkStart w:id="92" w:name="_Toc100324627"/>
      <w:r>
        <w:rPr>
          <w:rFonts w:hint="eastAsia" w:hAnsi="黑体" w:cs="黑体"/>
        </w:rPr>
        <w:t>判定与复检规则</w:t>
      </w:r>
      <w:bookmarkEnd w:id="90"/>
      <w:bookmarkEnd w:id="91"/>
      <w:bookmarkEnd w:id="92"/>
    </w:p>
    <w:p>
      <w:pPr>
        <w:pStyle w:val="150"/>
        <w:spacing w:before="156" w:beforeLines="50" w:after="156" w:afterLines="50"/>
        <w:ind w:left="0"/>
        <w:outlineLvl w:val="2"/>
        <w:rPr>
          <w:rFonts w:ascii="黑体" w:hAnsi="黑体" w:eastAsia="黑体" w:cs="黑体"/>
        </w:rPr>
      </w:pPr>
      <w:r>
        <w:rPr>
          <w:rFonts w:hint="eastAsia" w:ascii="黑体" w:hAnsi="黑体" w:eastAsia="黑体" w:cs="黑体"/>
        </w:rPr>
        <w:t>出厂检验</w:t>
      </w:r>
    </w:p>
    <w:p>
      <w:pPr>
        <w:spacing w:line="240" w:lineRule="auto"/>
        <w:rPr>
          <w:rFonts w:ascii="宋体" w:hAnsi="宋体"/>
        </w:rPr>
      </w:pPr>
      <w:r>
        <w:rPr>
          <w:rFonts w:ascii="宋体" w:hAnsi="宋体"/>
        </w:rPr>
        <w:t>8</w:t>
      </w:r>
      <w:r>
        <w:rPr>
          <w:rFonts w:hint="eastAsia" w:ascii="宋体" w:hAnsi="宋体"/>
        </w:rPr>
        <w:t>.3.1.1外观质量检验全部符合要求时，则判定该批产品外观质量合格。单件产品外观质量不合格时，则判定该单件产品不合格。</w:t>
      </w:r>
    </w:p>
    <w:p>
      <w:pPr>
        <w:spacing w:line="240" w:lineRule="auto"/>
        <w:rPr>
          <w:rFonts w:ascii="宋体" w:hAnsi="宋体"/>
        </w:rPr>
      </w:pPr>
      <w:r>
        <w:rPr>
          <w:rFonts w:ascii="宋体" w:hAnsi="宋体"/>
        </w:rPr>
        <w:t>8</w:t>
      </w:r>
      <w:r>
        <w:rPr>
          <w:rFonts w:hint="eastAsia" w:ascii="宋体" w:hAnsi="宋体"/>
        </w:rPr>
        <w:t>.3.1.2其他项目检验结果全部符合要求时，则判定该批产品合格。抽检项目中如有一樘不合格，可再从该批产品中抽取双倍数量产品对不合格项目进行重复检验，重复检验结果符合要求时，则判定该批产品合格，否则判定该批产品不合格。</w:t>
      </w:r>
    </w:p>
    <w:p>
      <w:pPr>
        <w:pStyle w:val="150"/>
        <w:spacing w:before="156" w:beforeLines="50" w:after="156" w:afterLines="50"/>
        <w:ind w:left="0"/>
        <w:outlineLvl w:val="2"/>
        <w:rPr>
          <w:rFonts w:ascii="黑体" w:hAnsi="黑体" w:eastAsia="黑体" w:cs="黑体"/>
        </w:rPr>
      </w:pPr>
      <w:r>
        <w:rPr>
          <w:rFonts w:hint="eastAsia" w:ascii="黑体" w:hAnsi="黑体" w:eastAsia="黑体" w:cs="黑体"/>
        </w:rPr>
        <w:t>型式检验</w:t>
      </w:r>
    </w:p>
    <w:p>
      <w:pPr>
        <w:rPr>
          <w:rFonts w:ascii="宋体" w:hAnsi="宋体"/>
        </w:rPr>
      </w:pPr>
      <w:r>
        <w:rPr>
          <w:rFonts w:ascii="宋体" w:hAnsi="宋体"/>
        </w:rPr>
        <w:t>8</w:t>
      </w:r>
      <w:r>
        <w:rPr>
          <w:rFonts w:hint="eastAsia" w:ascii="宋体" w:hAnsi="宋体"/>
        </w:rPr>
        <w:t>.3.2.1有下列情况之一时应进行型式检验：</w:t>
      </w:r>
    </w:p>
    <w:p>
      <w:pPr>
        <w:spacing w:line="240" w:lineRule="auto"/>
        <w:ind w:firstLine="420" w:firstLineChars="200"/>
        <w:rPr>
          <w:rFonts w:ascii="宋体" w:hAnsi="宋体"/>
        </w:rPr>
      </w:pPr>
      <w:r>
        <w:rPr>
          <w:rFonts w:hint="eastAsia" w:ascii="宋体" w:hAnsi="宋体"/>
        </w:rPr>
        <w:t>a) 新产品或老产品转厂生产的试制定型鉴定；</w:t>
      </w:r>
    </w:p>
    <w:p>
      <w:pPr>
        <w:spacing w:line="240" w:lineRule="auto"/>
        <w:ind w:firstLine="420" w:firstLineChars="200"/>
        <w:rPr>
          <w:rFonts w:ascii="宋体" w:hAnsi="宋体"/>
        </w:rPr>
      </w:pPr>
      <w:r>
        <w:rPr>
          <w:rFonts w:hint="eastAsia" w:ascii="宋体" w:hAnsi="宋体"/>
        </w:rPr>
        <w:t>b) 正式生产后，当结构、材料、工艺有较大改变，可能影响产品性能时；</w:t>
      </w:r>
    </w:p>
    <w:p>
      <w:pPr>
        <w:spacing w:line="240" w:lineRule="auto"/>
        <w:ind w:firstLine="420" w:firstLineChars="200"/>
        <w:rPr>
          <w:rFonts w:ascii="宋体" w:hAnsi="宋体"/>
        </w:rPr>
      </w:pPr>
      <w:r>
        <w:rPr>
          <w:rFonts w:hint="eastAsia" w:ascii="宋体" w:hAnsi="宋体"/>
        </w:rPr>
        <w:t>c) 正常生产时，每两年进行一次检验；</w:t>
      </w:r>
    </w:p>
    <w:p>
      <w:pPr>
        <w:spacing w:line="240" w:lineRule="auto"/>
        <w:ind w:firstLine="420" w:firstLineChars="200"/>
        <w:rPr>
          <w:rFonts w:ascii="宋体" w:hAnsi="宋体"/>
        </w:rPr>
      </w:pPr>
      <w:r>
        <w:rPr>
          <w:rFonts w:hint="eastAsia" w:ascii="宋体" w:hAnsi="宋体"/>
        </w:rPr>
        <w:t>d) 产品长期停产后，恢复生产时；</w:t>
      </w:r>
    </w:p>
    <w:p>
      <w:pPr>
        <w:spacing w:line="240" w:lineRule="auto"/>
        <w:ind w:firstLine="420" w:firstLineChars="200"/>
        <w:rPr>
          <w:rFonts w:ascii="宋体" w:hAnsi="宋体"/>
        </w:rPr>
      </w:pPr>
      <w:r>
        <w:rPr>
          <w:rFonts w:hint="eastAsia" w:ascii="宋体" w:hAnsi="宋体"/>
        </w:rPr>
        <w:t>e) 出厂检验结果与上次型式检验有较大差异时。</w:t>
      </w:r>
    </w:p>
    <w:p>
      <w:pPr>
        <w:rPr>
          <w:rFonts w:ascii="宋体" w:hAnsi="宋体"/>
        </w:rPr>
      </w:pPr>
      <w:r>
        <w:rPr>
          <w:rFonts w:ascii="宋体" w:hAnsi="宋体"/>
        </w:rPr>
        <w:t>8</w:t>
      </w:r>
      <w:r>
        <w:rPr>
          <w:rFonts w:hint="eastAsia" w:ascii="宋体" w:hAnsi="宋体"/>
        </w:rPr>
        <w:t>.3.2.2 判定与复检规则应按下列要求进行：</w:t>
      </w:r>
    </w:p>
    <w:p>
      <w:pPr>
        <w:spacing w:line="240" w:lineRule="auto"/>
        <w:ind w:firstLine="424" w:firstLineChars="202"/>
        <w:rPr>
          <w:rFonts w:ascii="宋体" w:hAnsi="宋体"/>
        </w:rPr>
      </w:pPr>
      <w:r>
        <w:rPr>
          <w:rFonts w:hint="eastAsia" w:ascii="宋体" w:hAnsi="宋体"/>
        </w:rPr>
        <w:t>a）抽检产品全部符合表</w:t>
      </w:r>
      <w:r>
        <w:rPr>
          <w:rFonts w:ascii="宋体" w:hAnsi="宋体"/>
        </w:rPr>
        <w:t>19、表20</w:t>
      </w:r>
      <w:r>
        <w:rPr>
          <w:rFonts w:hint="eastAsia" w:ascii="宋体" w:hAnsi="宋体"/>
        </w:rPr>
        <w:t>的项目要求，该产品型式检验合格。</w:t>
      </w:r>
    </w:p>
    <w:p>
      <w:pPr>
        <w:spacing w:line="240" w:lineRule="auto"/>
        <w:ind w:firstLine="424" w:firstLineChars="202"/>
        <w:rPr>
          <w:rFonts w:ascii="宋体" w:hAnsi="宋体"/>
        </w:rPr>
      </w:pPr>
      <w:r>
        <w:rPr>
          <w:rFonts w:hint="eastAsia" w:ascii="宋体" w:hAnsi="宋体"/>
        </w:rPr>
        <w:t>b）检验项目中若有不合格项时，应从该产品中抽取双倍试件对该不合格项进行重复检验，重复检验结果全部达到要求时，判定该项目合格，否则判定该批产品不合格。</w:t>
      </w:r>
    </w:p>
    <w:p>
      <w:pPr>
        <w:pStyle w:val="91"/>
        <w:spacing w:before="312" w:after="312"/>
        <w:rPr>
          <w:rFonts w:cs="Times New Roman"/>
        </w:rPr>
      </w:pPr>
      <w:bookmarkStart w:id="93" w:name="_Toc25449"/>
      <w:bookmarkStart w:id="94" w:name="_Toc99629305"/>
      <w:r>
        <w:rPr>
          <w:rFonts w:hint="eastAsia" w:cs="Times New Roman"/>
        </w:rPr>
        <w:t>标志和随行文件</w:t>
      </w:r>
      <w:bookmarkEnd w:id="93"/>
      <w:bookmarkEnd w:id="94"/>
    </w:p>
    <w:p>
      <w:pPr>
        <w:pStyle w:val="92"/>
        <w:spacing w:before="156" w:after="156"/>
        <w:rPr>
          <w:rFonts w:hAnsi="黑体" w:cs="黑体"/>
        </w:rPr>
      </w:pPr>
      <w:bookmarkStart w:id="95" w:name="_Toc18497"/>
      <w:bookmarkStart w:id="96" w:name="_Toc100324629"/>
      <w:bookmarkStart w:id="97" w:name="_Toc99629306"/>
      <w:r>
        <w:rPr>
          <w:rFonts w:hint="eastAsia" w:hAnsi="黑体" w:cs="黑体"/>
        </w:rPr>
        <w:t>标志</w:t>
      </w:r>
      <w:bookmarkEnd w:id="95"/>
      <w:bookmarkEnd w:id="96"/>
      <w:bookmarkEnd w:id="97"/>
    </w:p>
    <w:p>
      <w:pPr>
        <w:spacing w:line="240" w:lineRule="auto"/>
        <w:rPr>
          <w:rFonts w:ascii="宋体" w:hAnsi="宋体"/>
        </w:rPr>
      </w:pPr>
      <w:r>
        <w:rPr>
          <w:rFonts w:ascii="宋体" w:hAnsi="宋体"/>
        </w:rPr>
        <w:t>9</w:t>
      </w:r>
      <w:r>
        <w:rPr>
          <w:rFonts w:hint="eastAsia" w:ascii="宋体" w:hAnsi="宋体"/>
        </w:rPr>
        <w:t>.1.1　产品外包装应注明下列内容:</w:t>
      </w:r>
    </w:p>
    <w:p>
      <w:pPr>
        <w:spacing w:line="240" w:lineRule="auto"/>
        <w:ind w:firstLine="420" w:firstLineChars="200"/>
        <w:rPr>
          <w:rFonts w:ascii="宋体" w:hAnsi="宋体"/>
        </w:rPr>
      </w:pPr>
      <w:r>
        <w:rPr>
          <w:rFonts w:ascii="宋体" w:hAnsi="宋体"/>
        </w:rPr>
        <w:t>a</w:t>
      </w:r>
      <w:r>
        <w:rPr>
          <w:rFonts w:hint="eastAsia" w:ascii="宋体" w:hAnsi="宋体"/>
        </w:rPr>
        <w:t>）产品标记；</w:t>
      </w:r>
    </w:p>
    <w:p>
      <w:pPr>
        <w:spacing w:line="240" w:lineRule="auto"/>
        <w:ind w:firstLine="420" w:firstLineChars="200"/>
        <w:rPr>
          <w:rFonts w:ascii="宋体" w:hAnsi="宋体"/>
        </w:rPr>
      </w:pPr>
      <w:r>
        <w:rPr>
          <w:rFonts w:hint="eastAsia" w:ascii="宋体" w:hAnsi="宋体"/>
        </w:rPr>
        <w:t>b）制造商和联系方式；</w:t>
      </w:r>
    </w:p>
    <w:p>
      <w:pPr>
        <w:spacing w:line="240" w:lineRule="auto"/>
        <w:ind w:firstLine="420" w:firstLineChars="200"/>
        <w:rPr>
          <w:rFonts w:ascii="宋体" w:hAnsi="宋体"/>
        </w:rPr>
      </w:pPr>
      <w:r>
        <w:rPr>
          <w:rFonts w:hint="eastAsia" w:ascii="宋体" w:hAnsi="宋体"/>
        </w:rPr>
        <w:t>c）商标；</w:t>
      </w:r>
    </w:p>
    <w:p>
      <w:pPr>
        <w:spacing w:line="240" w:lineRule="auto"/>
        <w:ind w:firstLine="420" w:firstLineChars="200"/>
        <w:rPr>
          <w:rFonts w:ascii="宋体" w:hAnsi="宋体"/>
        </w:rPr>
      </w:pPr>
      <w:r>
        <w:rPr>
          <w:rFonts w:hint="eastAsia" w:ascii="宋体" w:hAnsi="宋体"/>
        </w:rPr>
        <w:t>d）生产日期。</w:t>
      </w:r>
    </w:p>
    <w:p>
      <w:pPr>
        <w:spacing w:line="240" w:lineRule="auto"/>
        <w:rPr>
          <w:rFonts w:ascii="宋体" w:hAnsi="宋体"/>
        </w:rPr>
      </w:pPr>
      <w:r>
        <w:rPr>
          <w:rFonts w:ascii="宋体" w:hAnsi="宋体"/>
        </w:rPr>
        <w:t>9</w:t>
      </w:r>
      <w:r>
        <w:rPr>
          <w:rFonts w:hint="eastAsia" w:ascii="宋体" w:hAnsi="宋体"/>
        </w:rPr>
        <w:t>.1.2　产品检验合格后应有产品合格证，产品合格证应包括下列主要内容:</w:t>
      </w:r>
    </w:p>
    <w:p>
      <w:pPr>
        <w:spacing w:line="240" w:lineRule="auto"/>
        <w:ind w:firstLine="420" w:firstLineChars="200"/>
        <w:rPr>
          <w:rFonts w:ascii="宋体" w:hAnsi="宋体"/>
        </w:rPr>
      </w:pPr>
      <w:r>
        <w:rPr>
          <w:rFonts w:hint="eastAsia" w:ascii="宋体" w:hAnsi="宋体"/>
        </w:rPr>
        <w:t>ａ）执行标准；</w:t>
      </w:r>
    </w:p>
    <w:p>
      <w:pPr>
        <w:spacing w:line="240" w:lineRule="auto"/>
        <w:ind w:firstLine="420" w:firstLineChars="200"/>
        <w:rPr>
          <w:rFonts w:ascii="宋体" w:hAnsi="宋体"/>
        </w:rPr>
      </w:pPr>
      <w:r>
        <w:rPr>
          <w:rFonts w:hint="eastAsia" w:ascii="宋体" w:hAnsi="宋体"/>
        </w:rPr>
        <w:t>ｂ）出厂检验结论；</w:t>
      </w:r>
    </w:p>
    <w:p>
      <w:pPr>
        <w:spacing w:line="240" w:lineRule="auto"/>
        <w:ind w:firstLine="420" w:firstLineChars="200"/>
        <w:rPr>
          <w:rFonts w:ascii="宋体" w:hAnsi="宋体"/>
        </w:rPr>
      </w:pPr>
      <w:r>
        <w:rPr>
          <w:rFonts w:hint="eastAsia" w:ascii="宋体" w:hAnsi="宋体"/>
        </w:rPr>
        <w:t>ｃ）检验日期、检验员签名或盖章（可用检验员代号表示）。</w:t>
      </w:r>
    </w:p>
    <w:p>
      <w:pPr>
        <w:pStyle w:val="92"/>
        <w:spacing w:before="156" w:after="156"/>
        <w:rPr>
          <w:rFonts w:hAnsi="黑体" w:cs="黑体"/>
        </w:rPr>
      </w:pPr>
      <w:bookmarkStart w:id="98" w:name="_Toc99629307"/>
      <w:bookmarkStart w:id="99" w:name="_Toc23532"/>
      <w:bookmarkStart w:id="100" w:name="_Toc100324630"/>
      <w:r>
        <w:rPr>
          <w:rFonts w:hint="eastAsia" w:hAnsi="黑体" w:cs="黑体"/>
        </w:rPr>
        <w:t>随行文件</w:t>
      </w:r>
      <w:bookmarkEnd w:id="98"/>
      <w:bookmarkEnd w:id="99"/>
      <w:bookmarkEnd w:id="100"/>
    </w:p>
    <w:p>
      <w:pPr>
        <w:pStyle w:val="48"/>
        <w:ind w:firstLine="0" w:firstLineChars="0"/>
        <w:rPr>
          <w:rFonts w:hAnsi="宋体"/>
        </w:rPr>
      </w:pPr>
      <w:r>
        <w:rPr>
          <w:rFonts w:hAnsi="宋体"/>
        </w:rPr>
        <w:t>9</w:t>
      </w:r>
      <w:r>
        <w:rPr>
          <w:rFonts w:hint="eastAsia" w:hAnsi="宋体"/>
        </w:rPr>
        <w:t>.2.1产品出厂时应附有产品清单、产品合格证、产品使用说明书等随行文件。</w:t>
      </w:r>
    </w:p>
    <w:p>
      <w:pPr>
        <w:pStyle w:val="48"/>
        <w:ind w:firstLine="0" w:firstLineChars="0"/>
        <w:rPr>
          <w:rFonts w:hAnsi="宋体"/>
        </w:rPr>
      </w:pPr>
      <w:r>
        <w:rPr>
          <w:rFonts w:hAnsi="宋体"/>
        </w:rPr>
        <w:t>9</w:t>
      </w:r>
      <w:r>
        <w:rPr>
          <w:rFonts w:hint="eastAsia" w:hAnsi="宋体"/>
        </w:rPr>
        <w:t>.2.2 产品使用说明书宜包括下列内容：</w:t>
      </w:r>
    </w:p>
    <w:p>
      <w:pPr>
        <w:pStyle w:val="48"/>
        <w:ind w:firstLine="0" w:firstLineChars="0"/>
        <w:rPr>
          <w:rFonts w:hAnsi="宋体"/>
        </w:rPr>
      </w:pPr>
      <w:r>
        <w:rPr>
          <w:rFonts w:hint="eastAsia" w:hAnsi="宋体"/>
        </w:rPr>
        <w:t xml:space="preserve">     a）产品说明；</w:t>
      </w:r>
    </w:p>
    <w:p>
      <w:pPr>
        <w:pStyle w:val="48"/>
        <w:ind w:firstLine="0" w:firstLineChars="0"/>
        <w:rPr>
          <w:rFonts w:hAnsi="宋体"/>
        </w:rPr>
      </w:pPr>
      <w:r>
        <w:rPr>
          <w:rFonts w:hint="eastAsia" w:hAnsi="宋体"/>
        </w:rPr>
        <w:t xml:space="preserve">     b）安装示意；</w:t>
      </w:r>
    </w:p>
    <w:p>
      <w:pPr>
        <w:pStyle w:val="48"/>
        <w:ind w:firstLine="0" w:firstLineChars="0"/>
        <w:rPr>
          <w:rFonts w:hAnsi="宋体"/>
        </w:rPr>
      </w:pPr>
      <w:r>
        <w:rPr>
          <w:rFonts w:hint="eastAsia" w:hAnsi="宋体"/>
        </w:rPr>
        <w:t xml:space="preserve">     c）使用方法；</w:t>
      </w:r>
    </w:p>
    <w:p>
      <w:pPr>
        <w:pStyle w:val="48"/>
        <w:ind w:firstLine="0" w:firstLineChars="0"/>
        <w:rPr>
          <w:rFonts w:hAnsi="宋体"/>
        </w:rPr>
      </w:pPr>
      <w:r>
        <w:rPr>
          <w:rFonts w:hint="eastAsia" w:hAnsi="宋体"/>
        </w:rPr>
        <w:t xml:space="preserve">     d）维护保养；</w:t>
      </w:r>
    </w:p>
    <w:p>
      <w:pPr>
        <w:pStyle w:val="48"/>
        <w:ind w:firstLine="525" w:firstLineChars="250"/>
        <w:rPr>
          <w:rFonts w:hAnsi="宋体"/>
        </w:rPr>
      </w:pPr>
      <w:r>
        <w:rPr>
          <w:rFonts w:hAnsi="宋体"/>
        </w:rPr>
        <w:t>e</w:t>
      </w:r>
      <w:r>
        <w:rPr>
          <w:rFonts w:hint="eastAsia" w:hAnsi="宋体"/>
        </w:rPr>
        <w:t>）注意事项。</w:t>
      </w:r>
    </w:p>
    <w:p>
      <w:pPr>
        <w:pStyle w:val="48"/>
        <w:ind w:firstLine="0" w:firstLineChars="0"/>
        <w:rPr>
          <w:rFonts w:hAnsi="宋体"/>
        </w:rPr>
      </w:pPr>
      <w:r>
        <w:rPr>
          <w:rFonts w:hint="eastAsia" w:hAnsi="宋体"/>
        </w:rPr>
        <w:t>9.2.3 产品宜有二维码。通过扫描二维码获取的信息应包括下列内容：</w:t>
      </w:r>
    </w:p>
    <w:p>
      <w:pPr>
        <w:pStyle w:val="48"/>
        <w:ind w:firstLine="0" w:firstLineChars="0"/>
        <w:rPr>
          <w:rFonts w:hAnsi="宋体"/>
        </w:rPr>
      </w:pPr>
      <w:r>
        <w:rPr>
          <w:rFonts w:hint="eastAsia" w:hAnsi="宋体"/>
        </w:rPr>
        <w:t xml:space="preserve">      a）标志；</w:t>
      </w:r>
    </w:p>
    <w:p>
      <w:pPr>
        <w:pStyle w:val="48"/>
        <w:ind w:firstLine="0" w:firstLineChars="0"/>
        <w:rPr>
          <w:rFonts w:hAnsi="宋体"/>
        </w:rPr>
      </w:pPr>
      <w:r>
        <w:rPr>
          <w:rFonts w:hint="eastAsia" w:hAnsi="宋体"/>
        </w:rPr>
        <w:t xml:space="preserve">      b）产品使用说明书；</w:t>
      </w:r>
    </w:p>
    <w:p>
      <w:pPr>
        <w:pStyle w:val="48"/>
        <w:ind w:firstLine="0" w:firstLineChars="0"/>
        <w:rPr>
          <w:rFonts w:hAnsi="宋体"/>
        </w:rPr>
      </w:pPr>
      <w:r>
        <w:rPr>
          <w:rFonts w:hint="eastAsia" w:hAnsi="宋体"/>
        </w:rPr>
        <w:t xml:space="preserve">      c）制造商和联系方式。</w:t>
      </w:r>
    </w:p>
    <w:p>
      <w:pPr>
        <w:pStyle w:val="91"/>
        <w:spacing w:before="312" w:after="312"/>
        <w:rPr>
          <w:rFonts w:cs="Times New Roman"/>
        </w:rPr>
      </w:pPr>
      <w:bookmarkStart w:id="101" w:name="_Toc4103"/>
      <w:r>
        <w:rPr>
          <w:rFonts w:hint="eastAsia" w:cs="Times New Roman"/>
        </w:rPr>
        <w:t>包装、运输和贮存</w:t>
      </w:r>
      <w:bookmarkEnd w:id="101"/>
    </w:p>
    <w:p>
      <w:pPr>
        <w:pStyle w:val="92"/>
        <w:spacing w:before="156" w:after="156"/>
        <w:rPr>
          <w:rFonts w:hAnsi="黑体" w:cs="黑体"/>
        </w:rPr>
      </w:pPr>
      <w:bookmarkStart w:id="102" w:name="_Toc100324631"/>
      <w:bookmarkStart w:id="103" w:name="_Toc17749"/>
      <w:bookmarkStart w:id="104" w:name="_Toc99629308"/>
      <w:r>
        <w:rPr>
          <w:rFonts w:hint="eastAsia" w:hAnsi="黑体" w:cs="黑体"/>
        </w:rPr>
        <w:t>包装</w:t>
      </w:r>
      <w:bookmarkEnd w:id="102"/>
      <w:bookmarkEnd w:id="103"/>
      <w:bookmarkEnd w:id="104"/>
    </w:p>
    <w:p>
      <w:pPr>
        <w:spacing w:line="240" w:lineRule="auto"/>
        <w:rPr>
          <w:rFonts w:ascii="宋体" w:hAnsi="宋体"/>
        </w:rPr>
      </w:pPr>
      <w:r>
        <w:rPr>
          <w:rFonts w:ascii="宋体" w:hAnsi="宋体"/>
        </w:rPr>
        <w:t>10</w:t>
      </w:r>
      <w:r>
        <w:rPr>
          <w:rFonts w:hint="eastAsia" w:ascii="宋体" w:hAnsi="宋体"/>
        </w:rPr>
        <w:t>.</w:t>
      </w:r>
      <w:r>
        <w:rPr>
          <w:rFonts w:ascii="宋体" w:hAnsi="宋体"/>
        </w:rPr>
        <w:t>1</w:t>
      </w:r>
      <w:r>
        <w:rPr>
          <w:rFonts w:hint="eastAsia" w:ascii="宋体" w:hAnsi="宋体"/>
        </w:rPr>
        <w:t>.1　产品表面应有保护措施，应用对门窗不产生污染及无腐蚀性的软质材料包装。</w:t>
      </w:r>
    </w:p>
    <w:p>
      <w:pPr>
        <w:spacing w:line="240" w:lineRule="auto"/>
        <w:rPr>
          <w:rFonts w:ascii="宋体" w:hAnsi="宋体"/>
        </w:rPr>
      </w:pPr>
      <w:r>
        <w:rPr>
          <w:rFonts w:ascii="宋体" w:hAnsi="宋体"/>
        </w:rPr>
        <w:t>10</w:t>
      </w:r>
      <w:r>
        <w:rPr>
          <w:rFonts w:hint="eastAsia" w:ascii="宋体" w:hAnsi="宋体"/>
        </w:rPr>
        <w:t>.</w:t>
      </w:r>
      <w:r>
        <w:rPr>
          <w:rFonts w:ascii="宋体" w:hAnsi="宋体"/>
        </w:rPr>
        <w:t>1</w:t>
      </w:r>
      <w:r>
        <w:rPr>
          <w:rFonts w:hint="eastAsia" w:ascii="宋体" w:hAnsi="宋体"/>
        </w:rPr>
        <w:t>.2　包装应牢固，并有防潮措施。</w:t>
      </w:r>
    </w:p>
    <w:p>
      <w:pPr>
        <w:pStyle w:val="92"/>
        <w:spacing w:before="156" w:after="156"/>
        <w:rPr>
          <w:rFonts w:hAnsi="黑体" w:cs="黑体"/>
        </w:rPr>
      </w:pPr>
      <w:bookmarkStart w:id="105" w:name="_Toc99629309"/>
      <w:bookmarkStart w:id="106" w:name="_Toc5053"/>
      <w:bookmarkStart w:id="107" w:name="_Toc100324632"/>
      <w:r>
        <w:rPr>
          <w:rFonts w:hint="eastAsia" w:hAnsi="黑体" w:cs="黑体"/>
        </w:rPr>
        <w:t>运输</w:t>
      </w:r>
      <w:bookmarkEnd w:id="105"/>
      <w:bookmarkEnd w:id="106"/>
      <w:bookmarkEnd w:id="107"/>
    </w:p>
    <w:p>
      <w:pPr>
        <w:spacing w:line="240" w:lineRule="auto"/>
        <w:rPr>
          <w:rFonts w:ascii="宋体" w:hAnsi="宋体"/>
        </w:rPr>
      </w:pPr>
      <w:r>
        <w:rPr>
          <w:rFonts w:ascii="宋体" w:hAnsi="宋体"/>
        </w:rPr>
        <w:t>10</w:t>
      </w:r>
      <w:r>
        <w:rPr>
          <w:rFonts w:hint="eastAsia" w:ascii="宋体" w:hAnsi="宋体"/>
        </w:rPr>
        <w:t>.</w:t>
      </w:r>
      <w:r>
        <w:rPr>
          <w:rFonts w:ascii="宋体" w:hAnsi="宋体"/>
        </w:rPr>
        <w:t>2</w:t>
      </w:r>
      <w:r>
        <w:rPr>
          <w:rFonts w:hint="eastAsia" w:ascii="宋体" w:hAnsi="宋体"/>
        </w:rPr>
        <w:t>.1　装运产品的运输工具应有防雨措施，并保持清洁。</w:t>
      </w:r>
    </w:p>
    <w:p>
      <w:pPr>
        <w:spacing w:line="240" w:lineRule="auto"/>
        <w:rPr>
          <w:rFonts w:ascii="宋体" w:hAnsi="宋体"/>
        </w:rPr>
      </w:pPr>
      <w:r>
        <w:rPr>
          <w:rFonts w:ascii="宋体" w:hAnsi="宋体"/>
        </w:rPr>
        <w:t>10</w:t>
      </w:r>
      <w:r>
        <w:rPr>
          <w:rFonts w:hint="eastAsia" w:ascii="宋体" w:hAnsi="宋体"/>
        </w:rPr>
        <w:t>.</w:t>
      </w:r>
      <w:r>
        <w:rPr>
          <w:rFonts w:ascii="宋体" w:hAnsi="宋体"/>
        </w:rPr>
        <w:t>2</w:t>
      </w:r>
      <w:r>
        <w:rPr>
          <w:rFonts w:hint="eastAsia" w:ascii="宋体" w:hAnsi="宋体"/>
        </w:rPr>
        <w:t>.2　在运输、装卸时，应保证产品不变形、不损伤、表面完好。</w:t>
      </w:r>
    </w:p>
    <w:p>
      <w:pPr>
        <w:pStyle w:val="92"/>
        <w:spacing w:before="156" w:after="156"/>
        <w:rPr>
          <w:rFonts w:hAnsi="黑体" w:cs="黑体"/>
        </w:rPr>
      </w:pPr>
      <w:bookmarkStart w:id="108" w:name="_Toc100324633"/>
      <w:bookmarkStart w:id="109" w:name="_Toc29693"/>
      <w:bookmarkStart w:id="110" w:name="_Toc99629310"/>
      <w:r>
        <w:rPr>
          <w:rFonts w:hint="eastAsia" w:hAnsi="黑体" w:cs="黑体"/>
        </w:rPr>
        <w:t>贮存</w:t>
      </w:r>
      <w:bookmarkEnd w:id="108"/>
      <w:bookmarkEnd w:id="109"/>
      <w:bookmarkEnd w:id="110"/>
    </w:p>
    <w:p>
      <w:pPr>
        <w:spacing w:line="240" w:lineRule="auto"/>
        <w:rPr>
          <w:rFonts w:ascii="宋体" w:hAnsi="宋体"/>
        </w:rPr>
      </w:pPr>
      <w:r>
        <w:rPr>
          <w:rFonts w:ascii="宋体" w:hAnsi="宋体"/>
        </w:rPr>
        <w:t>10</w:t>
      </w:r>
      <w:r>
        <w:rPr>
          <w:rFonts w:hint="eastAsia" w:ascii="宋体" w:hAnsi="宋体"/>
        </w:rPr>
        <w:t>.</w:t>
      </w:r>
      <w:r>
        <w:rPr>
          <w:rFonts w:ascii="宋体" w:hAnsi="宋体"/>
        </w:rPr>
        <w:t>3</w:t>
      </w:r>
      <w:r>
        <w:rPr>
          <w:rFonts w:hint="eastAsia" w:ascii="宋体" w:hAnsi="宋体"/>
        </w:rPr>
        <w:t>.1　产品应放置在通风、防雨、干燥、清洁、平整的地方。严禁与腐蚀性物质接触。</w:t>
      </w:r>
    </w:p>
    <w:p>
      <w:pPr>
        <w:spacing w:line="240" w:lineRule="auto"/>
        <w:rPr>
          <w:rFonts w:ascii="宋体" w:hAnsi="宋体"/>
        </w:rPr>
      </w:pPr>
      <w:r>
        <w:rPr>
          <w:rFonts w:ascii="宋体" w:hAnsi="宋体"/>
        </w:rPr>
        <w:t>10</w:t>
      </w:r>
      <w:r>
        <w:rPr>
          <w:rFonts w:hint="eastAsia" w:ascii="宋体" w:hAnsi="宋体"/>
        </w:rPr>
        <w:t>.</w:t>
      </w:r>
      <w:r>
        <w:rPr>
          <w:rFonts w:ascii="宋体" w:hAnsi="宋体"/>
        </w:rPr>
        <w:t>3</w:t>
      </w:r>
      <w:r>
        <w:rPr>
          <w:rFonts w:hint="eastAsia" w:ascii="宋体" w:hAnsi="宋体"/>
        </w:rPr>
        <w:t>.2　产品贮存环境温度应低于50℃，距离热源不应小于1m。</w:t>
      </w:r>
    </w:p>
    <w:p>
      <w:pPr>
        <w:pStyle w:val="48"/>
        <w:ind w:firstLine="0" w:firstLineChars="0"/>
        <w:rPr>
          <w:rFonts w:hAnsi="宋体"/>
        </w:rPr>
      </w:pPr>
      <w:r>
        <w:rPr>
          <w:rFonts w:hAnsi="宋体"/>
        </w:rPr>
        <w:t>10</w:t>
      </w:r>
      <w:r>
        <w:rPr>
          <w:rFonts w:hint="eastAsia" w:hAnsi="宋体"/>
        </w:rPr>
        <w:t>.</w:t>
      </w:r>
      <w:r>
        <w:rPr>
          <w:rFonts w:hAnsi="宋体"/>
        </w:rPr>
        <w:t>3</w:t>
      </w:r>
      <w:r>
        <w:rPr>
          <w:rFonts w:hint="eastAsia" w:hAnsi="宋体"/>
        </w:rPr>
        <w:t>.3　产品不应直接接触地面，底部垫高不应小于100㎜。产品应立放，立放角不应小于70°，并有防倾倒措施。</w:t>
      </w: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widowControl/>
        <w:adjustRightInd/>
        <w:spacing w:line="240" w:lineRule="auto"/>
        <w:jc w:val="left"/>
        <w:rPr>
          <w:rFonts w:ascii="宋体" w:hAnsi="宋体"/>
          <w:kern w:val="0"/>
          <w:szCs w:val="20"/>
        </w:rPr>
      </w:pPr>
    </w:p>
    <w:p>
      <w:pPr>
        <w:pStyle w:val="180"/>
        <w:ind w:left="0"/>
        <w:rPr>
          <w:rFonts w:ascii="宋体" w:hAnsi="宋体" w:eastAsia="宋体"/>
        </w:rPr>
      </w:pPr>
    </w:p>
    <w:p>
      <w:pPr>
        <w:pStyle w:val="181"/>
        <w:ind w:left="0"/>
        <w:rPr>
          <w:rFonts w:hAnsi="宋体" w:eastAsia="宋体"/>
        </w:rPr>
      </w:pPr>
    </w:p>
    <w:p>
      <w:pPr>
        <w:pStyle w:val="67"/>
        <w:spacing w:before="78" w:after="156"/>
        <w:ind w:left="0"/>
        <w:rPr>
          <w:rFonts w:hAnsi="黑体" w:cs="黑体"/>
        </w:rPr>
      </w:pPr>
      <w:bookmarkStart w:id="111" w:name="_Toc28038"/>
      <w:r>
        <w:rPr>
          <w:rFonts w:hint="eastAsia" w:hAnsi="黑体" w:cs="黑体"/>
        </w:rPr>
        <w:br w:type="textWrapping"/>
      </w:r>
      <w:bookmarkStart w:id="112" w:name="_Toc61428361"/>
      <w:r>
        <w:rPr>
          <w:rFonts w:hint="eastAsia" w:hAnsi="黑体" w:cs="黑体"/>
        </w:rPr>
        <w:t>（资料性）</w:t>
      </w:r>
      <w:r>
        <w:rPr>
          <w:rFonts w:hint="eastAsia" w:hAnsi="黑体" w:cs="黑体"/>
        </w:rPr>
        <w:br w:type="textWrapping"/>
      </w:r>
      <w:bookmarkEnd w:id="112"/>
      <w:r>
        <w:rPr>
          <w:rFonts w:hint="eastAsia" w:hAnsi="黑体" w:cs="黑体"/>
        </w:rPr>
        <w:t>常用材料标准</w:t>
      </w:r>
      <w:bookmarkEnd w:id="111"/>
      <w:bookmarkStart w:id="113" w:name="_Toc100158533"/>
      <w:bookmarkStart w:id="114" w:name="_Toc100241107"/>
      <w:bookmarkStart w:id="115" w:name="_Toc100324635"/>
      <w:bookmarkStart w:id="116" w:name="_Toc99636011"/>
      <w:r>
        <w:rPr>
          <w:rFonts w:hint="eastAsia" w:hAnsi="黑体" w:cs="黑体"/>
        </w:rPr>
        <w:t>清单</w:t>
      </w:r>
    </w:p>
    <w:p>
      <w:pPr>
        <w:pStyle w:val="69"/>
        <w:spacing w:before="156" w:after="156"/>
        <w:ind w:left="0"/>
        <w:rPr>
          <w:rFonts w:hAnsi="黑体" w:cs="黑体"/>
        </w:rPr>
      </w:pPr>
      <w:bookmarkStart w:id="117" w:name="_Toc31741"/>
      <w:r>
        <w:rPr>
          <w:rFonts w:hint="eastAsia" w:hAnsi="黑体" w:cs="黑体"/>
        </w:rPr>
        <w:t>基材</w:t>
      </w:r>
      <w:bookmarkEnd w:id="113"/>
      <w:bookmarkEnd w:id="114"/>
      <w:bookmarkEnd w:id="115"/>
      <w:bookmarkEnd w:id="116"/>
      <w:bookmarkEnd w:id="117"/>
    </w:p>
    <w:p>
      <w:pPr>
        <w:pStyle w:val="48"/>
        <w:ind w:firstLine="420"/>
      </w:pPr>
      <w:r>
        <w:rPr>
          <w:rFonts w:hint="eastAsia"/>
        </w:rPr>
        <w:t>GB∕T</w:t>
      </w:r>
      <w:r>
        <w:t xml:space="preserve"> 5237.1 </w:t>
      </w:r>
      <w:r>
        <w:rPr>
          <w:rFonts w:hint="eastAsia"/>
        </w:rPr>
        <w:t>铝合金建筑型材第1部分：基材</w:t>
      </w:r>
    </w:p>
    <w:p>
      <w:pPr>
        <w:pStyle w:val="48"/>
        <w:ind w:firstLine="420"/>
      </w:pPr>
      <w:r>
        <w:rPr>
          <w:rFonts w:hint="eastAsia"/>
        </w:rPr>
        <w:t>GB∕T</w:t>
      </w:r>
      <w:r>
        <w:t xml:space="preserve"> 5237.2 </w:t>
      </w:r>
      <w:r>
        <w:rPr>
          <w:rFonts w:hint="eastAsia"/>
        </w:rPr>
        <w:t>铝合金建筑型材第2部分：阳极氧化型材</w:t>
      </w:r>
    </w:p>
    <w:p>
      <w:pPr>
        <w:pStyle w:val="48"/>
        <w:ind w:firstLine="420"/>
      </w:pPr>
      <w:r>
        <w:rPr>
          <w:rFonts w:hint="eastAsia"/>
        </w:rPr>
        <w:t>GB∕T</w:t>
      </w:r>
      <w:r>
        <w:t xml:space="preserve"> 5237.3 </w:t>
      </w:r>
      <w:r>
        <w:rPr>
          <w:rFonts w:hint="eastAsia"/>
        </w:rPr>
        <w:t>铝合金建筑型材第3部分：电泳涂漆型材</w:t>
      </w:r>
    </w:p>
    <w:p>
      <w:pPr>
        <w:pStyle w:val="48"/>
        <w:ind w:firstLine="420"/>
      </w:pPr>
      <w:r>
        <w:rPr>
          <w:rFonts w:hint="eastAsia"/>
        </w:rPr>
        <w:t>GB∕T</w:t>
      </w:r>
      <w:r>
        <w:t xml:space="preserve"> 5237.4 </w:t>
      </w:r>
      <w:r>
        <w:rPr>
          <w:rFonts w:hint="eastAsia"/>
        </w:rPr>
        <w:t>铝合金建筑型材第4部分：喷粉型材</w:t>
      </w:r>
    </w:p>
    <w:p>
      <w:pPr>
        <w:pStyle w:val="48"/>
        <w:ind w:firstLine="420"/>
      </w:pPr>
      <w:r>
        <w:rPr>
          <w:rFonts w:hint="eastAsia"/>
        </w:rPr>
        <w:t>GB∕T</w:t>
      </w:r>
      <w:r>
        <w:t xml:space="preserve"> 5237.5 </w:t>
      </w:r>
      <w:r>
        <w:rPr>
          <w:rFonts w:hint="eastAsia"/>
        </w:rPr>
        <w:t>铝合金建筑型材第5部分：喷漆型材</w:t>
      </w:r>
    </w:p>
    <w:p>
      <w:pPr>
        <w:pStyle w:val="69"/>
        <w:spacing w:before="156" w:after="156"/>
        <w:ind w:left="0"/>
        <w:rPr>
          <w:rFonts w:hAnsi="黑体" w:cs="黑体"/>
        </w:rPr>
      </w:pPr>
      <w:r>
        <w:rPr>
          <w:rFonts w:hint="eastAsia" w:hAnsi="黑体" w:cs="黑体"/>
        </w:rPr>
        <w:t>紧固件及五金配件标准</w:t>
      </w:r>
    </w:p>
    <w:p>
      <w:pPr>
        <w:pStyle w:val="211"/>
        <w:spacing w:line="360" w:lineRule="exact"/>
        <w:ind w:firstLine="420"/>
        <w:rPr>
          <w:rFonts w:ascii="宋体" w:hAnsi="宋体"/>
        </w:rPr>
      </w:pPr>
      <w:r>
        <w:rPr>
          <w:rFonts w:hint="eastAsia" w:ascii="宋体" w:hAnsi="宋体"/>
        </w:rPr>
        <w:t>GB/T 15856.1 十字槽盘头自钻自攻螺钉</w:t>
      </w:r>
    </w:p>
    <w:p>
      <w:pPr>
        <w:pStyle w:val="211"/>
        <w:ind w:firstLine="420"/>
        <w:rPr>
          <w:rFonts w:ascii="宋体" w:hAnsi="宋体"/>
        </w:rPr>
      </w:pPr>
      <w:r>
        <w:rPr>
          <w:rFonts w:hint="eastAsia" w:ascii="宋体" w:hAnsi="宋体"/>
        </w:rPr>
        <w:t>GB/T 15856.2 十字槽沉头自钻自攻螺钉</w:t>
      </w:r>
    </w:p>
    <w:p>
      <w:pPr>
        <w:pStyle w:val="211"/>
        <w:ind w:firstLine="420"/>
        <w:rPr>
          <w:rFonts w:ascii="宋体" w:hAnsi="宋体"/>
        </w:rPr>
      </w:pPr>
      <w:r>
        <w:rPr>
          <w:rFonts w:hint="eastAsia" w:ascii="宋体" w:hAnsi="宋体"/>
        </w:rPr>
        <w:t>GB/T 24601 建筑窗用内平开下悬五金系统</w:t>
      </w:r>
    </w:p>
    <w:p>
      <w:pPr>
        <w:pStyle w:val="211"/>
        <w:ind w:firstLine="420"/>
        <w:rPr>
          <w:rFonts w:ascii="宋体" w:hAnsi="宋体"/>
        </w:rPr>
      </w:pPr>
      <w:r>
        <w:rPr>
          <w:rFonts w:hint="eastAsia" w:ascii="宋体" w:hAnsi="宋体"/>
        </w:rPr>
        <w:t>GB∕T 29734.1 建筑用节能门窗第1部分：铝木复合门窗</w:t>
      </w:r>
    </w:p>
    <w:p>
      <w:pPr>
        <w:pStyle w:val="211"/>
        <w:ind w:firstLine="420"/>
        <w:rPr>
          <w:rFonts w:ascii="宋体" w:hAnsi="宋体"/>
        </w:rPr>
      </w:pPr>
      <w:r>
        <w:rPr>
          <w:rFonts w:hint="eastAsia" w:ascii="宋体" w:hAnsi="宋体"/>
        </w:rPr>
        <w:t>JC/T 635 建筑门窗密封毛条技术条件</w:t>
      </w:r>
    </w:p>
    <w:p>
      <w:pPr>
        <w:pStyle w:val="211"/>
        <w:ind w:firstLine="420"/>
        <w:rPr>
          <w:rFonts w:ascii="宋体" w:hAnsi="宋体"/>
        </w:rPr>
      </w:pPr>
      <w:r>
        <w:rPr>
          <w:rFonts w:hint="eastAsia" w:ascii="宋体" w:hAnsi="宋体"/>
        </w:rPr>
        <w:t>JG/T 124 建筑门窗五金件传动机构用执手</w:t>
      </w:r>
    </w:p>
    <w:p>
      <w:pPr>
        <w:pStyle w:val="211"/>
        <w:ind w:firstLine="420"/>
        <w:rPr>
          <w:rFonts w:ascii="宋体" w:hAnsi="宋体"/>
        </w:rPr>
      </w:pPr>
      <w:r>
        <w:rPr>
          <w:rFonts w:hint="eastAsia" w:ascii="宋体" w:hAnsi="宋体"/>
        </w:rPr>
        <w:t>JG/T 125 建筑门窗五金件合页（铰链）</w:t>
      </w:r>
    </w:p>
    <w:p>
      <w:pPr>
        <w:pStyle w:val="211"/>
        <w:ind w:firstLine="420"/>
        <w:rPr>
          <w:rFonts w:ascii="宋体" w:hAnsi="宋体"/>
        </w:rPr>
      </w:pPr>
      <w:r>
        <w:rPr>
          <w:rFonts w:hint="eastAsia" w:ascii="宋体" w:hAnsi="宋体"/>
        </w:rPr>
        <w:t>JG/T 126 建筑门窗五金件传动锁闭器</w:t>
      </w:r>
    </w:p>
    <w:p>
      <w:pPr>
        <w:pStyle w:val="211"/>
        <w:ind w:firstLine="420"/>
        <w:rPr>
          <w:rFonts w:ascii="宋体" w:hAnsi="宋体"/>
        </w:rPr>
      </w:pPr>
      <w:r>
        <w:rPr>
          <w:rFonts w:hint="eastAsia" w:ascii="宋体" w:hAnsi="宋体"/>
        </w:rPr>
        <w:t>JG/T 127 建筑门窗五金件滑撑</w:t>
      </w:r>
    </w:p>
    <w:p>
      <w:pPr>
        <w:pStyle w:val="211"/>
        <w:ind w:firstLine="420"/>
        <w:rPr>
          <w:rFonts w:ascii="宋体" w:hAnsi="宋体"/>
        </w:rPr>
      </w:pPr>
      <w:r>
        <w:rPr>
          <w:rFonts w:hint="eastAsia" w:ascii="宋体" w:hAnsi="宋体"/>
        </w:rPr>
        <w:t>JG/T 128 建筑门窗五金件撑挡</w:t>
      </w:r>
    </w:p>
    <w:p>
      <w:pPr>
        <w:pStyle w:val="211"/>
        <w:ind w:firstLine="420"/>
        <w:rPr>
          <w:rFonts w:ascii="宋体" w:hAnsi="宋体"/>
        </w:rPr>
      </w:pPr>
      <w:r>
        <w:rPr>
          <w:rFonts w:hint="eastAsia" w:ascii="宋体" w:hAnsi="宋体"/>
        </w:rPr>
        <w:t>JG/T 129 建筑门窗五金件滑轮</w:t>
      </w:r>
    </w:p>
    <w:p>
      <w:pPr>
        <w:pStyle w:val="211"/>
        <w:ind w:firstLine="420"/>
        <w:rPr>
          <w:rFonts w:ascii="宋体" w:hAnsi="宋体"/>
        </w:rPr>
      </w:pPr>
      <w:r>
        <w:rPr>
          <w:rFonts w:hint="eastAsia" w:ascii="宋体" w:hAnsi="宋体"/>
        </w:rPr>
        <w:t>JG/T 130 建筑门窗五金件单点锁闭器</w:t>
      </w:r>
    </w:p>
    <w:p>
      <w:pPr>
        <w:pStyle w:val="211"/>
        <w:ind w:firstLine="420"/>
        <w:rPr>
          <w:rFonts w:ascii="宋体" w:hAnsi="宋体"/>
        </w:rPr>
      </w:pPr>
      <w:r>
        <w:rPr>
          <w:rFonts w:hint="eastAsia" w:ascii="宋体" w:hAnsi="宋体"/>
        </w:rPr>
        <w:t>JG/T 213 建筑门窗五金件旋压执手</w:t>
      </w:r>
    </w:p>
    <w:p>
      <w:pPr>
        <w:pStyle w:val="211"/>
        <w:ind w:firstLine="420"/>
        <w:rPr>
          <w:rFonts w:ascii="宋体" w:hAnsi="宋体"/>
        </w:rPr>
      </w:pPr>
      <w:r>
        <w:rPr>
          <w:rFonts w:hint="eastAsia" w:ascii="宋体" w:hAnsi="宋体"/>
        </w:rPr>
        <w:t>JG/T 214 建筑门窗五金件插销</w:t>
      </w:r>
    </w:p>
    <w:p>
      <w:pPr>
        <w:pStyle w:val="211"/>
        <w:ind w:firstLine="420"/>
        <w:rPr>
          <w:rFonts w:ascii="宋体" w:hAnsi="宋体"/>
        </w:rPr>
      </w:pPr>
      <w:r>
        <w:rPr>
          <w:rFonts w:hint="eastAsia" w:ascii="宋体" w:hAnsi="宋体"/>
        </w:rPr>
        <w:t>JG/T 215 建筑门窗五金件多点锁闭器</w:t>
      </w:r>
    </w:p>
    <w:p>
      <w:pPr>
        <w:pStyle w:val="211"/>
        <w:ind w:firstLine="420"/>
        <w:rPr>
          <w:rFonts w:ascii="宋体" w:hAnsi="宋体"/>
        </w:rPr>
      </w:pPr>
      <w:r>
        <w:rPr>
          <w:rFonts w:hint="eastAsia" w:ascii="宋体" w:hAnsi="宋体"/>
        </w:rPr>
        <w:t>JG/T 233 建筑门窗用通风器</w:t>
      </w:r>
    </w:p>
    <w:p>
      <w:pPr>
        <w:pStyle w:val="211"/>
        <w:ind w:firstLine="420"/>
        <w:rPr>
          <w:rFonts w:ascii="宋体" w:hAnsi="宋体"/>
        </w:rPr>
      </w:pPr>
      <w:r>
        <w:rPr>
          <w:rFonts w:hint="eastAsia" w:ascii="宋体" w:hAnsi="宋体"/>
        </w:rPr>
        <w:t xml:space="preserve">JG/T </w:t>
      </w:r>
      <w:r>
        <w:rPr>
          <w:rFonts w:ascii="宋体" w:hAnsi="宋体"/>
        </w:rPr>
        <w:t>308</w:t>
      </w:r>
      <w:r>
        <w:rPr>
          <w:rFonts w:hint="eastAsia" w:ascii="宋体" w:hAnsi="宋体"/>
        </w:rPr>
        <w:t xml:space="preserve"> 建筑门用提升推拉五金系统</w:t>
      </w:r>
    </w:p>
    <w:p>
      <w:pPr>
        <w:pStyle w:val="211"/>
        <w:ind w:firstLine="420"/>
        <w:rPr>
          <w:rFonts w:ascii="宋体" w:hAnsi="宋体"/>
        </w:rPr>
      </w:pPr>
      <w:r>
        <w:rPr>
          <w:rFonts w:hint="eastAsia" w:ascii="宋体" w:hAnsi="宋体"/>
        </w:rPr>
        <w:t xml:space="preserve">JG/T </w:t>
      </w:r>
      <w:r>
        <w:rPr>
          <w:rFonts w:ascii="宋体" w:hAnsi="宋体"/>
        </w:rPr>
        <w:t>393</w:t>
      </w:r>
      <w:r>
        <w:rPr>
          <w:rFonts w:hint="eastAsia" w:ascii="宋体" w:hAnsi="宋体"/>
        </w:rPr>
        <w:t xml:space="preserve"> 建筑门窗五金件双面执手</w:t>
      </w:r>
    </w:p>
    <w:p>
      <w:pPr>
        <w:pStyle w:val="211"/>
        <w:ind w:firstLine="420"/>
        <w:rPr>
          <w:rFonts w:ascii="宋体" w:hAnsi="宋体"/>
        </w:rPr>
      </w:pPr>
      <w:r>
        <w:rPr>
          <w:rFonts w:hint="eastAsia" w:ascii="宋体" w:hAnsi="宋体"/>
        </w:rPr>
        <w:t xml:space="preserve">QB/T </w:t>
      </w:r>
      <w:r>
        <w:rPr>
          <w:rFonts w:ascii="宋体" w:hAnsi="宋体"/>
        </w:rPr>
        <w:t xml:space="preserve">2474 </w:t>
      </w:r>
      <w:r>
        <w:rPr>
          <w:rFonts w:hint="eastAsia" w:ascii="宋体" w:hAnsi="宋体"/>
        </w:rPr>
        <w:t>弹子插芯门锁</w:t>
      </w:r>
    </w:p>
    <w:p>
      <w:pPr>
        <w:pStyle w:val="48"/>
        <w:ind w:firstLine="420"/>
        <w:rPr>
          <w:rFonts w:hAnsi="宋体"/>
        </w:rPr>
      </w:pPr>
      <w:r>
        <w:rPr>
          <w:rFonts w:hint="eastAsia" w:hAnsi="宋体"/>
        </w:rPr>
        <w:t>QB/T 2698 闭门器</w:t>
      </w:r>
    </w:p>
    <w:p>
      <w:pPr>
        <w:pStyle w:val="69"/>
        <w:spacing w:before="156" w:after="156"/>
        <w:ind w:left="0"/>
        <w:rPr>
          <w:rFonts w:hAnsi="黑体" w:cs="黑体"/>
        </w:rPr>
      </w:pPr>
      <w:bookmarkStart w:id="118" w:name="_Toc100324636"/>
      <w:bookmarkStart w:id="119" w:name="_Toc99636012"/>
      <w:bookmarkStart w:id="120" w:name="_Toc100241108"/>
      <w:bookmarkStart w:id="121" w:name="_Toc16783"/>
      <w:bookmarkStart w:id="122" w:name="_Toc100158534"/>
      <w:r>
        <w:rPr>
          <w:rFonts w:hint="eastAsia" w:hAnsi="黑体" w:cs="黑体"/>
        </w:rPr>
        <w:t>玻璃</w:t>
      </w:r>
      <w:bookmarkEnd w:id="118"/>
      <w:bookmarkEnd w:id="119"/>
      <w:bookmarkEnd w:id="120"/>
      <w:bookmarkEnd w:id="121"/>
      <w:bookmarkEnd w:id="122"/>
    </w:p>
    <w:p>
      <w:pPr>
        <w:pStyle w:val="211"/>
        <w:ind w:firstLine="420"/>
        <w:rPr>
          <w:rFonts w:ascii="宋体" w:hAnsi="宋体"/>
        </w:rPr>
      </w:pPr>
      <w:r>
        <w:rPr>
          <w:rFonts w:hint="eastAsia" w:ascii="宋体" w:hAnsi="宋体"/>
        </w:rPr>
        <w:t>GB 11614 平板玻璃</w:t>
      </w:r>
    </w:p>
    <w:p>
      <w:pPr>
        <w:pStyle w:val="211"/>
        <w:ind w:firstLine="420"/>
        <w:rPr>
          <w:rFonts w:ascii="宋体" w:hAnsi="宋体"/>
        </w:rPr>
      </w:pPr>
      <w:r>
        <w:rPr>
          <w:rFonts w:hint="eastAsia" w:ascii="宋体" w:hAnsi="宋体"/>
        </w:rPr>
        <w:t>GB/T 11944中空玻璃</w:t>
      </w:r>
    </w:p>
    <w:p>
      <w:pPr>
        <w:pStyle w:val="211"/>
        <w:ind w:firstLine="420"/>
        <w:rPr>
          <w:rFonts w:ascii="宋体" w:hAnsi="宋体"/>
        </w:rPr>
      </w:pPr>
      <w:r>
        <w:rPr>
          <w:rFonts w:hint="eastAsia" w:ascii="宋体" w:hAnsi="宋体"/>
        </w:rPr>
        <w:t>GB 15763.1 建筑用安全玻璃 第1部分：防火玻璃</w:t>
      </w:r>
    </w:p>
    <w:p>
      <w:pPr>
        <w:pStyle w:val="211"/>
        <w:ind w:firstLine="420"/>
        <w:rPr>
          <w:rFonts w:ascii="宋体" w:hAnsi="宋体"/>
        </w:rPr>
      </w:pPr>
      <w:r>
        <w:rPr>
          <w:rFonts w:hint="eastAsia" w:ascii="宋体" w:hAnsi="宋体"/>
        </w:rPr>
        <w:t>GB 15763.2建筑用安全玻璃第2部分：钢化玻璃</w:t>
      </w:r>
    </w:p>
    <w:p>
      <w:pPr>
        <w:pStyle w:val="211"/>
        <w:ind w:firstLine="420"/>
        <w:rPr>
          <w:rFonts w:ascii="宋体" w:hAnsi="宋体"/>
        </w:rPr>
      </w:pPr>
      <w:r>
        <w:rPr>
          <w:rFonts w:hint="eastAsia" w:ascii="宋体" w:hAnsi="宋体"/>
        </w:rPr>
        <w:t>GB 15763.3建筑用安全玻璃第3部分：夹层玻璃</w:t>
      </w:r>
    </w:p>
    <w:p>
      <w:pPr>
        <w:pStyle w:val="211"/>
        <w:ind w:firstLine="420"/>
        <w:rPr>
          <w:rFonts w:ascii="宋体" w:hAnsi="宋体"/>
        </w:rPr>
      </w:pPr>
      <w:r>
        <w:rPr>
          <w:rFonts w:ascii="宋体" w:hAnsi="宋体"/>
        </w:rPr>
        <w:t xml:space="preserve">GB/T </w:t>
      </w:r>
      <w:r>
        <w:rPr>
          <w:rFonts w:hint="eastAsia" w:ascii="宋体" w:hAnsi="宋体"/>
        </w:rPr>
        <w:t>18915.1 镀膜玻璃 第1部分：阳光控制镀膜玻璃</w:t>
      </w:r>
    </w:p>
    <w:p>
      <w:pPr>
        <w:pStyle w:val="48"/>
        <w:ind w:firstLine="420"/>
        <w:rPr>
          <w:rFonts w:hAnsi="宋体"/>
        </w:rPr>
      </w:pPr>
      <w:r>
        <w:rPr>
          <w:rFonts w:hAnsi="宋体"/>
        </w:rPr>
        <w:t xml:space="preserve">GB/T </w:t>
      </w:r>
      <w:r>
        <w:rPr>
          <w:rFonts w:hint="eastAsia" w:hAnsi="宋体"/>
        </w:rPr>
        <w:t>18915.2镀膜玻璃 第2部分：低辐射镀膜玻璃</w:t>
      </w:r>
    </w:p>
    <w:p>
      <w:pPr>
        <w:pStyle w:val="69"/>
        <w:spacing w:before="156" w:after="156"/>
        <w:ind w:left="0"/>
        <w:rPr>
          <w:rFonts w:hAnsi="黑体" w:cs="黑体"/>
        </w:rPr>
      </w:pPr>
      <w:bookmarkStart w:id="123" w:name="_Toc100158535"/>
      <w:bookmarkStart w:id="124" w:name="_Toc100324637"/>
      <w:bookmarkStart w:id="125" w:name="_Toc99636013"/>
      <w:bookmarkStart w:id="126" w:name="_Toc14179"/>
      <w:bookmarkStart w:id="127" w:name="_Toc100241109"/>
      <w:r>
        <w:rPr>
          <w:rFonts w:hint="eastAsia" w:hAnsi="黑体" w:cs="黑体"/>
        </w:rPr>
        <w:t>窗纱</w:t>
      </w:r>
      <w:bookmarkEnd w:id="123"/>
      <w:bookmarkEnd w:id="124"/>
      <w:bookmarkEnd w:id="125"/>
      <w:bookmarkEnd w:id="126"/>
      <w:bookmarkEnd w:id="127"/>
    </w:p>
    <w:p>
      <w:pPr>
        <w:pStyle w:val="48"/>
        <w:ind w:firstLine="420"/>
        <w:rPr>
          <w:rFonts w:hAnsi="宋体"/>
        </w:rPr>
      </w:pPr>
      <w:r>
        <w:rPr>
          <w:rFonts w:hint="eastAsia" w:hAnsi="宋体"/>
        </w:rPr>
        <w:t>JC/T 173 玻璃纤维防虫网布</w:t>
      </w:r>
    </w:p>
    <w:p>
      <w:pPr>
        <w:pStyle w:val="69"/>
        <w:spacing w:before="156" w:after="156"/>
        <w:ind w:left="0"/>
        <w:rPr>
          <w:rFonts w:hAnsi="黑体" w:cs="黑体"/>
        </w:rPr>
      </w:pPr>
      <w:bookmarkStart w:id="128" w:name="_Toc100241110"/>
      <w:bookmarkStart w:id="129" w:name="_Toc30204"/>
      <w:bookmarkStart w:id="130" w:name="_Toc100158536"/>
      <w:bookmarkStart w:id="131" w:name="_Toc100324638"/>
      <w:bookmarkStart w:id="132" w:name="_Toc99636014"/>
      <w:r>
        <w:rPr>
          <w:rFonts w:hint="eastAsia" w:hAnsi="黑体" w:cs="黑体"/>
        </w:rPr>
        <w:t>密封胶</w:t>
      </w:r>
      <w:bookmarkEnd w:id="128"/>
      <w:bookmarkEnd w:id="129"/>
      <w:bookmarkEnd w:id="130"/>
      <w:bookmarkEnd w:id="131"/>
      <w:bookmarkEnd w:id="132"/>
    </w:p>
    <w:p>
      <w:pPr>
        <w:pStyle w:val="211"/>
        <w:ind w:firstLine="420"/>
        <w:rPr>
          <w:rFonts w:ascii="宋体" w:hAnsi="宋体"/>
        </w:rPr>
      </w:pPr>
      <w:r>
        <w:rPr>
          <w:rFonts w:hint="eastAsia" w:ascii="宋体" w:hAnsi="宋体"/>
        </w:rPr>
        <w:t>GB/T 14683 硅酮和改性硅酮建筑密封胶</w:t>
      </w:r>
    </w:p>
    <w:p>
      <w:pPr>
        <w:pStyle w:val="211"/>
        <w:ind w:firstLine="407" w:firstLineChars="194"/>
        <w:rPr>
          <w:rFonts w:ascii="宋体" w:hAnsi="宋体"/>
        </w:rPr>
      </w:pPr>
      <w:r>
        <w:rPr>
          <w:rFonts w:ascii="宋体" w:hAnsi="宋体"/>
        </w:rPr>
        <w:t xml:space="preserve">GB </w:t>
      </w:r>
      <w:r>
        <w:rPr>
          <w:rFonts w:hint="eastAsia" w:ascii="宋体" w:hAnsi="宋体"/>
        </w:rPr>
        <w:t>16776 建筑用硅酮结构密封胶</w:t>
      </w:r>
    </w:p>
    <w:p>
      <w:pPr>
        <w:pStyle w:val="211"/>
        <w:ind w:firstLine="407" w:firstLineChars="194"/>
        <w:rPr>
          <w:rFonts w:ascii="宋体" w:hAnsi="宋体"/>
        </w:rPr>
      </w:pPr>
      <w:r>
        <w:rPr>
          <w:rFonts w:hint="eastAsia" w:ascii="宋体" w:hAnsi="宋体"/>
        </w:rPr>
        <w:t>GB/T 23615.2铝合金建筑型材用隔热材料第2部分：聚氨酯隔热胶材料</w:t>
      </w:r>
    </w:p>
    <w:p>
      <w:pPr>
        <w:pStyle w:val="211"/>
        <w:ind w:firstLine="420"/>
        <w:rPr>
          <w:rFonts w:ascii="宋体" w:hAnsi="宋体"/>
        </w:rPr>
      </w:pPr>
      <w:r>
        <w:rPr>
          <w:rFonts w:ascii="宋体" w:hAnsi="宋体"/>
        </w:rPr>
        <w:t xml:space="preserve">GB </w:t>
      </w:r>
      <w:r>
        <w:rPr>
          <w:rFonts w:hint="eastAsia" w:ascii="宋体" w:hAnsi="宋体"/>
        </w:rPr>
        <w:t>24266 中空玻璃用硅酮结构密封胶</w:t>
      </w:r>
    </w:p>
    <w:p>
      <w:pPr>
        <w:pStyle w:val="211"/>
        <w:ind w:firstLine="420"/>
        <w:rPr>
          <w:rFonts w:ascii="宋体" w:hAnsi="宋体"/>
        </w:rPr>
      </w:pPr>
      <w:r>
        <w:rPr>
          <w:rFonts w:hint="eastAsia" w:ascii="宋体" w:hAnsi="宋体"/>
        </w:rPr>
        <w:t>GB/T 24267 建筑用阻燃密封胶</w:t>
      </w:r>
    </w:p>
    <w:p>
      <w:pPr>
        <w:pStyle w:val="211"/>
        <w:ind w:firstLine="420"/>
        <w:rPr>
          <w:rFonts w:ascii="宋体" w:hAnsi="宋体"/>
        </w:rPr>
      </w:pPr>
      <w:r>
        <w:rPr>
          <w:rFonts w:hint="eastAsia" w:ascii="宋体" w:hAnsi="宋体"/>
        </w:rPr>
        <w:t>GB/T 24498 建筑门窗、幕墙用密封胶条</w:t>
      </w:r>
    </w:p>
    <w:p>
      <w:pPr>
        <w:pStyle w:val="211"/>
        <w:ind w:firstLine="420"/>
        <w:rPr>
          <w:rFonts w:ascii="宋体" w:hAnsi="宋体"/>
        </w:rPr>
      </w:pPr>
      <w:r>
        <w:rPr>
          <w:rFonts w:hint="eastAsia" w:ascii="宋体" w:hAnsi="宋体"/>
        </w:rPr>
        <w:t>GB/T 29755 中空玻璃用弹性密封胶</w:t>
      </w:r>
    </w:p>
    <w:p>
      <w:pPr>
        <w:pStyle w:val="211"/>
        <w:ind w:firstLine="420"/>
        <w:rPr>
          <w:rFonts w:ascii="宋体" w:hAnsi="宋体"/>
        </w:rPr>
      </w:pPr>
      <w:r>
        <w:rPr>
          <w:rFonts w:hint="eastAsia" w:ascii="宋体" w:hAnsi="宋体"/>
        </w:rPr>
        <w:t>JC/T 483 聚硫建筑密封胶</w:t>
      </w:r>
    </w:p>
    <w:p>
      <w:pPr>
        <w:pStyle w:val="211"/>
        <w:ind w:firstLine="420"/>
        <w:rPr>
          <w:rFonts w:ascii="宋体" w:hAnsi="宋体"/>
        </w:rPr>
      </w:pPr>
      <w:r>
        <w:rPr>
          <w:rFonts w:hint="eastAsia" w:ascii="宋体" w:hAnsi="宋体"/>
        </w:rPr>
        <w:t>JC/T 485 建筑窗用弹性密封胶</w:t>
      </w:r>
    </w:p>
    <w:p>
      <w:pPr>
        <w:pStyle w:val="211"/>
        <w:ind w:firstLine="420"/>
        <w:rPr>
          <w:rFonts w:ascii="宋体" w:hAnsi="宋体"/>
        </w:rPr>
      </w:pPr>
      <w:r>
        <w:rPr>
          <w:rFonts w:hint="eastAsia" w:ascii="宋体" w:hAnsi="宋体"/>
        </w:rPr>
        <w:t>JC/T 881 混凝土接缝用建筑密封胶</w:t>
      </w:r>
    </w:p>
    <w:p>
      <w:pPr>
        <w:pStyle w:val="211"/>
        <w:ind w:firstLine="420"/>
        <w:rPr>
          <w:rFonts w:ascii="宋体" w:hAnsi="宋体"/>
        </w:rPr>
      </w:pPr>
      <w:r>
        <w:rPr>
          <w:rFonts w:hint="eastAsia" w:ascii="宋体" w:hAnsi="宋体"/>
        </w:rPr>
        <w:t>JC/T1 022 中空玻璃用复合密封胶条</w:t>
      </w:r>
    </w:p>
    <w:p>
      <w:pPr>
        <w:pStyle w:val="69"/>
        <w:spacing w:before="156" w:after="156"/>
        <w:ind w:left="0"/>
        <w:rPr>
          <w:rFonts w:hAnsi="黑体" w:cs="黑体"/>
        </w:rPr>
      </w:pPr>
      <w:bookmarkStart w:id="133" w:name="_Toc16098"/>
      <w:r>
        <w:rPr>
          <w:rFonts w:hint="eastAsia" w:hAnsi="黑体" w:cs="黑体"/>
        </w:rPr>
        <w:t>涂料</w:t>
      </w:r>
      <w:bookmarkEnd w:id="133"/>
    </w:p>
    <w:p>
      <w:pPr>
        <w:pStyle w:val="211"/>
        <w:ind w:firstLine="420"/>
        <w:rPr>
          <w:rFonts w:ascii="宋体" w:hAnsi="宋体"/>
        </w:rPr>
      </w:pPr>
      <w:r>
        <w:rPr>
          <w:rFonts w:ascii="宋体" w:hAnsi="宋体"/>
        </w:rPr>
        <w:t>GB/T</w:t>
      </w:r>
      <w:r>
        <w:rPr>
          <w:rFonts w:hint="eastAsia" w:ascii="宋体" w:hAnsi="宋体"/>
        </w:rPr>
        <w:t xml:space="preserve"> </w:t>
      </w:r>
      <w:r>
        <w:rPr>
          <w:rFonts w:ascii="宋体" w:hAnsi="宋体"/>
        </w:rPr>
        <w:t>673</w:t>
      </w:r>
      <w:r>
        <w:rPr>
          <w:rFonts w:hint="eastAsia" w:ascii="宋体" w:hAnsi="宋体"/>
        </w:rPr>
        <w:t>9色漆和清漆铅笔法测定漆膜硬度</w:t>
      </w:r>
    </w:p>
    <w:p>
      <w:pPr>
        <w:pStyle w:val="211"/>
        <w:ind w:firstLine="420"/>
        <w:rPr>
          <w:rFonts w:ascii="宋体" w:hAnsi="宋体"/>
        </w:rPr>
      </w:pPr>
    </w:p>
    <w:p>
      <w:pPr>
        <w:pStyle w:val="211"/>
        <w:ind w:firstLine="420"/>
        <w:rPr>
          <w:rFonts w:ascii="宋体" w:hAnsi="宋体"/>
        </w:rPr>
        <w:sectPr>
          <w:headerReference r:id="rId19" w:type="default"/>
          <w:footerReference r:id="rId21" w:type="default"/>
          <w:headerReference r:id="rId20" w:type="even"/>
          <w:footerReference r:id="rId22" w:type="even"/>
          <w:pgSz w:w="11906" w:h="16838"/>
          <w:pgMar w:top="1871" w:right="1134" w:bottom="1134" w:left="1134" w:header="1418" w:footer="1134" w:gutter="284"/>
          <w:pgNumType w:start="1"/>
          <w:cols w:space="720" w:num="1"/>
          <w:formProt w:val="0"/>
          <w:docGrid w:type="lines" w:linePitch="312" w:charSpace="0"/>
        </w:sectPr>
      </w:pPr>
    </w:p>
    <w:p>
      <w:pPr>
        <w:pStyle w:val="180"/>
        <w:ind w:left="0"/>
        <w:rPr>
          <w:rFonts w:ascii="宋体" w:hAnsi="宋体" w:eastAsia="宋体"/>
        </w:rPr>
      </w:pPr>
    </w:p>
    <w:p>
      <w:pPr>
        <w:pStyle w:val="181"/>
        <w:ind w:left="0"/>
        <w:rPr>
          <w:rFonts w:hAnsi="宋体" w:eastAsia="宋体"/>
        </w:rPr>
      </w:pPr>
    </w:p>
    <w:p>
      <w:pPr>
        <w:pStyle w:val="67"/>
        <w:spacing w:before="78" w:after="156"/>
        <w:ind w:left="0"/>
        <w:rPr>
          <w:rFonts w:hAnsi="黑体" w:cs="黑体"/>
        </w:rPr>
      </w:pPr>
      <w:bookmarkStart w:id="134" w:name="_Toc26441"/>
      <w:bookmarkEnd w:id="134"/>
      <w:bookmarkStart w:id="135" w:name="_Toc61428364"/>
    </w:p>
    <w:p>
      <w:pPr>
        <w:pStyle w:val="67"/>
        <w:numPr>
          <w:ilvl w:val="0"/>
          <w:numId w:val="0"/>
        </w:numPr>
        <w:spacing w:before="78" w:after="156"/>
        <w:outlineLvl w:val="9"/>
        <w:rPr>
          <w:rFonts w:hAnsi="黑体" w:cs="黑体"/>
        </w:rPr>
      </w:pPr>
      <w:bookmarkStart w:id="136" w:name="_Toc28987"/>
      <w:r>
        <w:rPr>
          <w:rFonts w:hint="eastAsia" w:hAnsi="黑体" w:cs="黑体"/>
        </w:rPr>
        <w:t>（规范性）</w:t>
      </w:r>
      <w:r>
        <w:rPr>
          <w:rFonts w:hint="eastAsia" w:hAnsi="黑体" w:cs="黑体"/>
        </w:rPr>
        <w:br w:type="textWrapping"/>
      </w:r>
      <w:bookmarkEnd w:id="135"/>
      <w:r>
        <w:rPr>
          <w:rFonts w:hint="eastAsia" w:hAnsi="黑体" w:cs="黑体"/>
        </w:rPr>
        <w:t>型 材</w:t>
      </w:r>
      <w:bookmarkEnd w:id="136"/>
    </w:p>
    <w:p>
      <w:pPr>
        <w:pStyle w:val="69"/>
        <w:spacing w:before="156" w:after="156"/>
        <w:ind w:left="0"/>
        <w:rPr>
          <w:rFonts w:hAnsi="黑体" w:cs="黑体"/>
        </w:rPr>
      </w:pPr>
      <w:bookmarkStart w:id="137" w:name="_Toc61428365"/>
      <w:bookmarkEnd w:id="137"/>
      <w:bookmarkStart w:id="138" w:name="_Toc25760"/>
      <w:bookmarkStart w:id="139" w:name="_Toc100241112"/>
      <w:bookmarkStart w:id="140" w:name="_Toc99636016"/>
      <w:bookmarkStart w:id="141" w:name="_Toc100158538"/>
      <w:bookmarkStart w:id="142" w:name="_Toc100324640"/>
      <w:r>
        <w:rPr>
          <w:rFonts w:hint="eastAsia" w:hAnsi="黑体" w:cs="黑体"/>
        </w:rPr>
        <w:t>分类</w:t>
      </w:r>
      <w:bookmarkEnd w:id="138"/>
      <w:r>
        <w:rPr>
          <w:rFonts w:hint="eastAsia" w:hAnsi="黑体" w:cs="黑体"/>
        </w:rPr>
        <w:t>与代号</w:t>
      </w:r>
    </w:p>
    <w:p>
      <w:pPr>
        <w:pStyle w:val="70"/>
        <w:spacing w:before="156" w:after="156"/>
        <w:ind w:left="0"/>
        <w:rPr>
          <w:rFonts w:hAnsi="黑体" w:cs="黑体"/>
        </w:rPr>
      </w:pPr>
      <w:r>
        <w:rPr>
          <w:rFonts w:hint="eastAsia" w:hAnsi="黑体" w:cs="黑体"/>
        </w:rPr>
        <w:t>按材料分类</w:t>
      </w:r>
    </w:p>
    <w:p>
      <w:pPr>
        <w:pStyle w:val="48"/>
        <w:ind w:firstLine="420"/>
        <w:jc w:val="center"/>
        <w:rPr>
          <w:rFonts w:ascii="黑体" w:hAnsi="黑体" w:eastAsia="黑体" w:cs="黑体"/>
        </w:rPr>
      </w:pPr>
      <w:r>
        <w:rPr>
          <w:rFonts w:hint="eastAsia" w:ascii="黑体" w:hAnsi="黑体" w:eastAsia="黑体" w:cs="黑体"/>
        </w:rPr>
        <w:t>表B.1 材料分类</w:t>
      </w:r>
    </w:p>
    <w:tbl>
      <w:tblPr>
        <w:tblStyle w:val="31"/>
        <w:tblW w:w="49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Layout w:type="autofit"/>
        <w:tblCellMar>
          <w:top w:w="0" w:type="dxa"/>
          <w:left w:w="108" w:type="dxa"/>
          <w:bottom w:w="0" w:type="dxa"/>
          <w:right w:w="108" w:type="dxa"/>
        </w:tblCellMar>
      </w:tblPr>
      <w:tblGrid>
        <w:gridCol w:w="1413"/>
        <w:gridCol w:w="1897"/>
        <w:gridCol w:w="1931"/>
        <w:gridCol w:w="2155"/>
        <w:gridCol w:w="21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cantSplit/>
          <w:jc w:val="center"/>
        </w:trPr>
        <w:tc>
          <w:tcPr>
            <w:tcW w:w="738" w:type="pct"/>
            <w:vAlign w:val="center"/>
          </w:tcPr>
          <w:p>
            <w:pPr>
              <w:pStyle w:val="227"/>
              <w:ind w:left="630" w:hanging="630" w:hangingChars="350"/>
              <w:jc w:val="center"/>
              <w:rPr>
                <w:rFonts w:ascii="宋体" w:hAnsi="宋体"/>
              </w:rPr>
            </w:pPr>
            <w:r>
              <w:rPr>
                <w:rFonts w:hint="eastAsia" w:ascii="宋体" w:hAnsi="宋体"/>
              </w:rPr>
              <w:t>类别</w:t>
            </w:r>
          </w:p>
        </w:tc>
        <w:tc>
          <w:tcPr>
            <w:tcW w:w="2000" w:type="pct"/>
            <w:gridSpan w:val="2"/>
            <w:vAlign w:val="center"/>
          </w:tcPr>
          <w:p>
            <w:pPr>
              <w:pStyle w:val="227"/>
              <w:ind w:left="630" w:hanging="630" w:hangingChars="350"/>
              <w:jc w:val="center"/>
              <w:rPr>
                <w:rFonts w:ascii="宋体" w:hAnsi="宋体"/>
              </w:rPr>
            </w:pPr>
            <w:r>
              <w:rPr>
                <w:rFonts w:hint="eastAsia" w:ascii="宋体" w:hAnsi="宋体"/>
              </w:rPr>
              <w:t>树脂类</w:t>
            </w:r>
          </w:p>
        </w:tc>
        <w:tc>
          <w:tcPr>
            <w:tcW w:w="2260" w:type="pct"/>
            <w:gridSpan w:val="2"/>
            <w:vAlign w:val="center"/>
          </w:tcPr>
          <w:p>
            <w:pPr>
              <w:pStyle w:val="227"/>
              <w:ind w:left="630" w:hanging="630" w:hangingChars="350"/>
              <w:jc w:val="center"/>
              <w:rPr>
                <w:rFonts w:ascii="宋体" w:hAnsi="宋体"/>
              </w:rPr>
            </w:pPr>
            <w:r>
              <w:rPr>
                <w:rFonts w:hint="eastAsia" w:ascii="宋体" w:hAnsi="宋体"/>
              </w:rPr>
              <w:t>复合类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cantSplit/>
          <w:jc w:val="center"/>
        </w:trPr>
        <w:tc>
          <w:tcPr>
            <w:tcW w:w="738" w:type="pct"/>
            <w:vAlign w:val="center"/>
          </w:tcPr>
          <w:p>
            <w:pPr>
              <w:pStyle w:val="227"/>
              <w:ind w:left="630" w:hanging="630" w:hangingChars="350"/>
              <w:jc w:val="center"/>
              <w:rPr>
                <w:rFonts w:ascii="宋体" w:hAnsi="宋体"/>
              </w:rPr>
            </w:pPr>
            <w:r>
              <w:rPr>
                <w:rFonts w:hint="eastAsia" w:ascii="宋体" w:hAnsi="宋体"/>
              </w:rPr>
              <w:t>材料分类</w:t>
            </w:r>
          </w:p>
        </w:tc>
        <w:tc>
          <w:tcPr>
            <w:tcW w:w="991" w:type="pct"/>
            <w:vAlign w:val="center"/>
          </w:tcPr>
          <w:p>
            <w:pPr>
              <w:pStyle w:val="227"/>
              <w:jc w:val="center"/>
              <w:rPr>
                <w:rFonts w:ascii="宋体" w:hAnsi="宋体"/>
                <w:strike/>
              </w:rPr>
            </w:pPr>
            <w:r>
              <w:rPr>
                <w:rFonts w:hint="eastAsia" w:ascii="宋体" w:hAnsi="宋体"/>
              </w:rPr>
              <w:t>玻璃纤维增强聚氨酯型材</w:t>
            </w:r>
          </w:p>
        </w:tc>
        <w:tc>
          <w:tcPr>
            <w:tcW w:w="1008" w:type="pct"/>
            <w:vAlign w:val="center"/>
          </w:tcPr>
          <w:p>
            <w:pPr>
              <w:pStyle w:val="227"/>
              <w:jc w:val="center"/>
              <w:rPr>
                <w:rFonts w:ascii="宋体" w:hAnsi="宋体"/>
              </w:rPr>
            </w:pPr>
            <w:r>
              <w:rPr>
                <w:rFonts w:hint="eastAsia" w:ascii="宋体" w:hAnsi="宋体"/>
              </w:rPr>
              <w:t>玻璃纤维增强不饱和聚酯型材</w:t>
            </w:r>
          </w:p>
        </w:tc>
        <w:tc>
          <w:tcPr>
            <w:tcW w:w="1126" w:type="pct"/>
            <w:vAlign w:val="center"/>
          </w:tcPr>
          <w:p>
            <w:pPr>
              <w:pStyle w:val="227"/>
              <w:jc w:val="center"/>
              <w:rPr>
                <w:rFonts w:ascii="宋体" w:hAnsi="宋体"/>
              </w:rPr>
            </w:pPr>
            <w:r>
              <w:rPr>
                <w:rFonts w:hint="eastAsia" w:ascii="宋体" w:hAnsi="宋体"/>
              </w:rPr>
              <w:t>玻璃纤维增强铝</w:t>
            </w:r>
          </w:p>
          <w:p>
            <w:pPr>
              <w:pStyle w:val="227"/>
              <w:jc w:val="center"/>
              <w:rPr>
                <w:rFonts w:ascii="宋体" w:hAnsi="宋体"/>
              </w:rPr>
            </w:pPr>
            <w:r>
              <w:rPr>
                <w:rFonts w:hint="eastAsia" w:ascii="宋体" w:hAnsi="宋体"/>
              </w:rPr>
              <w:t>复合型材</w:t>
            </w:r>
          </w:p>
        </w:tc>
        <w:tc>
          <w:tcPr>
            <w:tcW w:w="1133" w:type="pct"/>
            <w:vAlign w:val="center"/>
          </w:tcPr>
          <w:p>
            <w:pPr>
              <w:pStyle w:val="227"/>
              <w:jc w:val="center"/>
              <w:rPr>
                <w:rFonts w:ascii="宋体" w:hAnsi="宋体"/>
              </w:rPr>
            </w:pPr>
            <w:r>
              <w:rPr>
                <w:rFonts w:hint="eastAsia" w:ascii="宋体" w:hAnsi="宋体"/>
              </w:rPr>
              <w:t>玻璃纤维增强铝木</w:t>
            </w:r>
          </w:p>
          <w:p>
            <w:pPr>
              <w:pStyle w:val="227"/>
              <w:jc w:val="center"/>
              <w:rPr>
                <w:rFonts w:ascii="宋体" w:hAnsi="宋体"/>
                <w:strike/>
              </w:rPr>
            </w:pPr>
            <w:r>
              <w:rPr>
                <w:rFonts w:hint="eastAsia" w:ascii="宋体" w:hAnsi="宋体"/>
              </w:rPr>
              <w:t>复合型材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6" w:space="0"/>
          </w:tblBorders>
          <w:tblCellMar>
            <w:top w:w="0" w:type="dxa"/>
            <w:left w:w="108" w:type="dxa"/>
            <w:bottom w:w="0" w:type="dxa"/>
            <w:right w:w="108" w:type="dxa"/>
          </w:tblCellMar>
        </w:tblPrEx>
        <w:trPr>
          <w:cantSplit/>
          <w:jc w:val="center"/>
        </w:trPr>
        <w:tc>
          <w:tcPr>
            <w:tcW w:w="738" w:type="pct"/>
            <w:vAlign w:val="center"/>
          </w:tcPr>
          <w:p>
            <w:pPr>
              <w:pStyle w:val="227"/>
              <w:ind w:left="630" w:hanging="630" w:hangingChars="350"/>
              <w:jc w:val="center"/>
              <w:rPr>
                <w:rFonts w:ascii="宋体" w:hAnsi="宋体"/>
              </w:rPr>
            </w:pPr>
            <w:r>
              <w:rPr>
                <w:rFonts w:hint="eastAsia" w:ascii="宋体" w:hAnsi="宋体"/>
              </w:rPr>
              <w:t>代号</w:t>
            </w:r>
          </w:p>
        </w:tc>
        <w:tc>
          <w:tcPr>
            <w:tcW w:w="991" w:type="pct"/>
            <w:vAlign w:val="center"/>
          </w:tcPr>
          <w:p>
            <w:pPr>
              <w:pStyle w:val="227"/>
              <w:ind w:left="630" w:hanging="630" w:hangingChars="350"/>
              <w:jc w:val="center"/>
              <w:rPr>
                <w:rFonts w:ascii="宋体" w:hAnsi="宋体"/>
              </w:rPr>
            </w:pPr>
            <w:r>
              <w:rPr>
                <w:rFonts w:hint="eastAsia" w:ascii="宋体" w:hAnsi="宋体"/>
              </w:rPr>
              <w:t>PU</w:t>
            </w:r>
          </w:p>
        </w:tc>
        <w:tc>
          <w:tcPr>
            <w:tcW w:w="1008" w:type="pct"/>
            <w:vAlign w:val="center"/>
          </w:tcPr>
          <w:p>
            <w:pPr>
              <w:pStyle w:val="227"/>
              <w:ind w:left="630" w:hanging="630" w:hangingChars="350"/>
              <w:jc w:val="center"/>
              <w:rPr>
                <w:rFonts w:ascii="宋体" w:hAnsi="宋体"/>
              </w:rPr>
            </w:pPr>
            <w:r>
              <w:rPr>
                <w:rFonts w:hint="eastAsia" w:ascii="宋体" w:hAnsi="宋体"/>
              </w:rPr>
              <w:t>UP</w:t>
            </w:r>
          </w:p>
        </w:tc>
        <w:tc>
          <w:tcPr>
            <w:tcW w:w="1126" w:type="pct"/>
            <w:vAlign w:val="center"/>
          </w:tcPr>
          <w:p>
            <w:pPr>
              <w:pStyle w:val="227"/>
              <w:ind w:left="630" w:hanging="630" w:hangingChars="350"/>
              <w:jc w:val="center"/>
              <w:rPr>
                <w:rFonts w:ascii="宋体" w:hAnsi="宋体"/>
              </w:rPr>
            </w:pPr>
            <w:r>
              <w:rPr>
                <w:rFonts w:hint="eastAsia" w:ascii="宋体" w:hAnsi="宋体"/>
              </w:rPr>
              <w:t>BL</w:t>
            </w:r>
          </w:p>
        </w:tc>
        <w:tc>
          <w:tcPr>
            <w:tcW w:w="1133" w:type="pct"/>
            <w:vAlign w:val="center"/>
          </w:tcPr>
          <w:p>
            <w:pPr>
              <w:pStyle w:val="227"/>
              <w:ind w:left="630" w:hanging="630" w:hangingChars="350"/>
              <w:jc w:val="center"/>
              <w:rPr>
                <w:rFonts w:ascii="宋体" w:hAnsi="宋体"/>
              </w:rPr>
            </w:pPr>
            <w:r>
              <w:rPr>
                <w:rFonts w:hint="eastAsia" w:ascii="宋体" w:hAnsi="宋体"/>
              </w:rPr>
              <w:t>BLM</w:t>
            </w:r>
          </w:p>
        </w:tc>
      </w:tr>
    </w:tbl>
    <w:p>
      <w:pPr>
        <w:pStyle w:val="70"/>
        <w:spacing w:before="156" w:after="156"/>
        <w:ind w:left="0"/>
        <w:rPr>
          <w:rFonts w:hAnsi="黑体" w:cs="黑体"/>
        </w:rPr>
      </w:pPr>
      <w:r>
        <w:rPr>
          <w:rFonts w:hint="eastAsia" w:hAnsi="黑体" w:cs="黑体"/>
        </w:rPr>
        <w:t>按增强方式分类</w:t>
      </w:r>
    </w:p>
    <w:p>
      <w:pPr>
        <w:pStyle w:val="48"/>
        <w:ind w:firstLine="420"/>
        <w:jc w:val="center"/>
        <w:rPr>
          <w:rFonts w:ascii="黑体" w:hAnsi="黑体" w:eastAsia="黑体" w:cs="黑体"/>
        </w:rPr>
      </w:pPr>
      <w:r>
        <w:rPr>
          <w:rFonts w:hint="eastAsia" w:ascii="黑体" w:hAnsi="黑体" w:eastAsia="黑体" w:cs="黑体"/>
        </w:rPr>
        <w:t>表B.2 增强方式分类</w:t>
      </w:r>
    </w:p>
    <w:tbl>
      <w:tblPr>
        <w:tblStyle w:val="3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3"/>
        <w:gridCol w:w="3449"/>
        <w:gridCol w:w="3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pct"/>
          </w:tcPr>
          <w:p>
            <w:pPr>
              <w:pStyle w:val="227"/>
              <w:widowControl w:val="0"/>
              <w:jc w:val="center"/>
              <w:rPr>
                <w:rFonts w:ascii="宋体" w:hAnsi="宋体"/>
                <w:szCs w:val="18"/>
              </w:rPr>
            </w:pPr>
            <w:r>
              <w:rPr>
                <w:rFonts w:hint="eastAsia" w:ascii="宋体" w:hAnsi="宋体"/>
                <w:szCs w:val="18"/>
              </w:rPr>
              <w:t>增强方式类别</w:t>
            </w:r>
          </w:p>
        </w:tc>
        <w:tc>
          <w:tcPr>
            <w:tcW w:w="1803" w:type="pct"/>
          </w:tcPr>
          <w:p>
            <w:pPr>
              <w:pStyle w:val="227"/>
              <w:widowControl w:val="0"/>
              <w:jc w:val="center"/>
              <w:rPr>
                <w:rFonts w:ascii="宋体" w:hAnsi="宋体"/>
                <w:szCs w:val="18"/>
              </w:rPr>
            </w:pPr>
            <w:r>
              <w:rPr>
                <w:rFonts w:hint="eastAsia" w:ascii="宋体" w:hAnsi="宋体"/>
                <w:szCs w:val="18"/>
              </w:rPr>
              <w:t>轴向玻纤增强</w:t>
            </w:r>
          </w:p>
        </w:tc>
        <w:tc>
          <w:tcPr>
            <w:tcW w:w="1616" w:type="pct"/>
          </w:tcPr>
          <w:p>
            <w:pPr>
              <w:pStyle w:val="227"/>
              <w:widowControl w:val="0"/>
              <w:jc w:val="center"/>
              <w:rPr>
                <w:rFonts w:ascii="宋体" w:hAnsi="宋体"/>
                <w:szCs w:val="18"/>
              </w:rPr>
            </w:pPr>
            <w:r>
              <w:rPr>
                <w:rFonts w:hint="eastAsia" w:ascii="宋体" w:hAnsi="宋体"/>
                <w:szCs w:val="18"/>
              </w:rPr>
              <w:t>多维玻纤增强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0" w:type="pct"/>
          </w:tcPr>
          <w:p>
            <w:pPr>
              <w:pStyle w:val="227"/>
              <w:widowControl w:val="0"/>
              <w:jc w:val="center"/>
              <w:rPr>
                <w:rFonts w:ascii="宋体" w:hAnsi="宋体"/>
                <w:szCs w:val="18"/>
              </w:rPr>
            </w:pPr>
            <w:r>
              <w:rPr>
                <w:rFonts w:hint="eastAsia" w:ascii="宋体" w:hAnsi="宋体"/>
                <w:szCs w:val="18"/>
              </w:rPr>
              <w:t>代号</w:t>
            </w:r>
          </w:p>
        </w:tc>
        <w:tc>
          <w:tcPr>
            <w:tcW w:w="1803" w:type="pct"/>
          </w:tcPr>
          <w:p>
            <w:pPr>
              <w:pStyle w:val="227"/>
              <w:widowControl w:val="0"/>
              <w:jc w:val="center"/>
              <w:rPr>
                <w:rFonts w:ascii="宋体" w:hAnsi="宋体"/>
                <w:szCs w:val="18"/>
              </w:rPr>
            </w:pPr>
            <w:r>
              <w:rPr>
                <w:rFonts w:hint="eastAsia" w:ascii="宋体" w:hAnsi="宋体"/>
                <w:szCs w:val="18"/>
              </w:rPr>
              <w:t>ZZ</w:t>
            </w:r>
          </w:p>
        </w:tc>
        <w:tc>
          <w:tcPr>
            <w:tcW w:w="1616" w:type="pct"/>
          </w:tcPr>
          <w:p>
            <w:pPr>
              <w:pStyle w:val="227"/>
              <w:widowControl w:val="0"/>
              <w:jc w:val="center"/>
              <w:rPr>
                <w:rFonts w:ascii="宋体" w:hAnsi="宋体"/>
                <w:szCs w:val="18"/>
              </w:rPr>
            </w:pPr>
            <w:r>
              <w:rPr>
                <w:rFonts w:hint="eastAsia" w:ascii="宋体" w:hAnsi="宋体"/>
                <w:szCs w:val="18"/>
              </w:rPr>
              <w:t>DZ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tcPr>
          <w:p>
            <w:pPr>
              <w:pStyle w:val="227"/>
              <w:widowControl w:val="0"/>
              <w:jc w:val="both"/>
              <w:rPr>
                <w:rFonts w:hAnsi="宋体"/>
                <w:szCs w:val="21"/>
              </w:rPr>
            </w:pPr>
            <w:r>
              <w:rPr>
                <w:rFonts w:hint="eastAsia" w:ascii="宋体" w:hAnsi="宋体"/>
                <w:szCs w:val="18"/>
              </w:rPr>
              <w:t>注1：轴向玻纤增强是</w:t>
            </w:r>
            <w:r>
              <w:rPr>
                <w:rFonts w:hint="eastAsia" w:hAnsi="宋体"/>
              </w:rPr>
              <w:t>型材拉挤过程中，</w:t>
            </w:r>
            <w:r>
              <w:rPr>
                <w:rFonts w:hint="eastAsia" w:hAnsi="宋体"/>
                <w:szCs w:val="21"/>
              </w:rPr>
              <w:t>玻璃纤维材料</w:t>
            </w:r>
            <w:r>
              <w:rPr>
                <w:rFonts w:hint="eastAsia" w:hAnsi="宋体"/>
                <w:bCs/>
                <w:szCs w:val="21"/>
              </w:rPr>
              <w:t>沿拉挤方向</w:t>
            </w:r>
            <w:r>
              <w:rPr>
                <w:rFonts w:hint="eastAsia" w:hAnsi="宋体"/>
                <w:szCs w:val="21"/>
              </w:rPr>
              <w:t>通过轴向通长方式均匀分布进行增强。</w:t>
            </w:r>
          </w:p>
          <w:p>
            <w:pPr>
              <w:pStyle w:val="227"/>
              <w:widowControl w:val="0"/>
              <w:jc w:val="both"/>
              <w:rPr>
                <w:rFonts w:hAnsi="宋体"/>
                <w:szCs w:val="21"/>
              </w:rPr>
            </w:pPr>
            <w:r>
              <w:rPr>
                <w:rFonts w:hint="eastAsia" w:hAnsi="宋体"/>
                <w:szCs w:val="21"/>
              </w:rPr>
              <w:t>注2：多维玻纤增强是型材拉挤过程中，玻璃纤维材料沿拉挤方向通过轴向通长玻纤束和多维玻纤织物相结合的方式进行增强。</w:t>
            </w:r>
          </w:p>
        </w:tc>
      </w:tr>
    </w:tbl>
    <w:p>
      <w:pPr>
        <w:pStyle w:val="70"/>
        <w:spacing w:before="156" w:after="156"/>
        <w:ind w:left="0"/>
      </w:pPr>
      <w:r>
        <w:rPr>
          <w:rFonts w:hint="eastAsia" w:hAnsi="黑体" w:cs="黑体"/>
        </w:rPr>
        <w:t>截面形式</w:t>
      </w:r>
    </w:p>
    <w:p>
      <w:pPr>
        <w:pStyle w:val="72"/>
        <w:spacing w:before="156" w:after="156"/>
        <w:ind w:left="0"/>
      </w:pPr>
      <w:r>
        <w:rPr>
          <w:rFonts w:ascii="宋体" w:hAnsi="宋体"/>
          <w:szCs w:val="21"/>
        </w:rPr>
        <w:drawing>
          <wp:anchor distT="0" distB="0" distL="114300" distR="114300" simplePos="0" relativeHeight="251664384" behindDoc="0" locked="0" layoutInCell="1" allowOverlap="1">
            <wp:simplePos x="0" y="0"/>
            <wp:positionH relativeFrom="column">
              <wp:posOffset>4425315</wp:posOffset>
            </wp:positionH>
            <wp:positionV relativeFrom="paragraph">
              <wp:posOffset>426085</wp:posOffset>
            </wp:positionV>
            <wp:extent cx="1369695" cy="1114425"/>
            <wp:effectExtent l="0" t="0" r="2540" b="0"/>
            <wp:wrapNone/>
            <wp:docPr id="98487566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875661" name="图片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369487" cy="1114425"/>
                    </a:xfrm>
                    <a:prstGeom prst="rect">
                      <a:avLst/>
                    </a:prstGeom>
                    <a:noFill/>
                    <a:ln>
                      <a:noFill/>
                    </a:ln>
                  </pic:spPr>
                </pic:pic>
              </a:graphicData>
            </a:graphic>
          </wp:anchor>
        </w:drawing>
      </w:r>
      <w:r>
        <w:rPr>
          <w:rFonts w:hint="eastAsia" w:ascii="宋体" w:hAnsi="宋体"/>
          <w:szCs w:val="21"/>
        </w:rPr>
        <w:t>树脂类</w:t>
      </w:r>
      <w:r>
        <w:rPr>
          <w:rFonts w:hint="eastAsia" w:ascii="宋体" w:hAnsi="宋体" w:eastAsia="宋体"/>
        </w:rPr>
        <w:t>型材见图B</w:t>
      </w:r>
      <w:r>
        <w:rPr>
          <w:rFonts w:ascii="宋体" w:hAnsi="宋体" w:eastAsia="宋体"/>
        </w:rPr>
        <w:t>.</w:t>
      </w:r>
      <w:r>
        <w:rPr>
          <w:rFonts w:hint="eastAsia" w:ascii="宋体" w:hAnsi="宋体" w:eastAsia="宋体"/>
        </w:rPr>
        <w:t>1a)；玻璃纤维增强铝复合型材见图B</w:t>
      </w:r>
      <w:r>
        <w:rPr>
          <w:rFonts w:ascii="宋体" w:hAnsi="宋体" w:eastAsia="宋体"/>
        </w:rPr>
        <w:t>.</w:t>
      </w:r>
      <w:r>
        <w:rPr>
          <w:rFonts w:hint="eastAsia" w:ascii="宋体" w:hAnsi="宋体" w:eastAsia="宋体"/>
        </w:rPr>
        <w:t>1b)和图B</w:t>
      </w:r>
      <w:r>
        <w:rPr>
          <w:rFonts w:ascii="宋体" w:hAnsi="宋体" w:eastAsia="宋体"/>
        </w:rPr>
        <w:t>.</w:t>
      </w:r>
      <w:r>
        <w:rPr>
          <w:rFonts w:hint="eastAsia" w:ascii="宋体" w:hAnsi="宋体" w:eastAsia="宋体"/>
        </w:rPr>
        <w:t>1c)；玻璃纤维增强铝木复合型材见图B</w:t>
      </w:r>
      <w:r>
        <w:rPr>
          <w:rFonts w:ascii="宋体" w:hAnsi="宋体" w:eastAsia="宋体"/>
        </w:rPr>
        <w:t>.</w:t>
      </w:r>
      <w:r>
        <w:rPr>
          <w:rFonts w:hint="eastAsia" w:ascii="宋体" w:hAnsi="宋体" w:eastAsia="宋体"/>
        </w:rPr>
        <w:t>1d)。</w:t>
      </w:r>
    </w:p>
    <w:p>
      <w:pPr>
        <w:pStyle w:val="72"/>
        <w:numPr>
          <w:ilvl w:val="0"/>
          <w:numId w:val="0"/>
        </w:numPr>
        <w:spacing w:before="156" w:after="156"/>
      </w:pPr>
      <w:r>
        <w:rPr>
          <w:rFonts w:ascii="宋体" w:hAnsi="宋体"/>
          <w:szCs w:val="21"/>
        </w:rPr>
        <w:drawing>
          <wp:anchor distT="0" distB="0" distL="114300" distR="114300" simplePos="0" relativeHeight="251666432" behindDoc="0" locked="0" layoutInCell="1" allowOverlap="1">
            <wp:simplePos x="0" y="0"/>
            <wp:positionH relativeFrom="column">
              <wp:posOffset>3008630</wp:posOffset>
            </wp:positionH>
            <wp:positionV relativeFrom="paragraph">
              <wp:posOffset>67310</wp:posOffset>
            </wp:positionV>
            <wp:extent cx="1272540" cy="954405"/>
            <wp:effectExtent l="0" t="0" r="3810" b="0"/>
            <wp:wrapNone/>
            <wp:docPr id="8457731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773184" name="图片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272540" cy="954405"/>
                    </a:xfrm>
                    <a:prstGeom prst="rect">
                      <a:avLst/>
                    </a:prstGeom>
                    <a:noFill/>
                    <a:ln>
                      <a:noFill/>
                    </a:ln>
                  </pic:spPr>
                </pic:pic>
              </a:graphicData>
            </a:graphic>
          </wp:anchor>
        </w:drawing>
      </w:r>
      <w:r>
        <w:rPr>
          <w:rFonts w:ascii="宋体" w:hAnsi="宋体"/>
          <w:szCs w:val="21"/>
        </w:rPr>
        <w:drawing>
          <wp:anchor distT="0" distB="0" distL="114300" distR="114300" simplePos="0" relativeHeight="251662336" behindDoc="0" locked="0" layoutInCell="1" allowOverlap="1">
            <wp:simplePos x="0" y="0"/>
            <wp:positionH relativeFrom="margin">
              <wp:posOffset>128905</wp:posOffset>
            </wp:positionH>
            <wp:positionV relativeFrom="paragraph">
              <wp:posOffset>23495</wp:posOffset>
            </wp:positionV>
            <wp:extent cx="1160780" cy="960120"/>
            <wp:effectExtent l="0" t="0" r="1270" b="0"/>
            <wp:wrapNone/>
            <wp:docPr id="151706012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060127" name="图片 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1160780" cy="960102"/>
                    </a:xfrm>
                    <a:prstGeom prst="rect">
                      <a:avLst/>
                    </a:prstGeom>
                    <a:noFill/>
                    <a:ln>
                      <a:noFill/>
                    </a:ln>
                  </pic:spPr>
                </pic:pic>
              </a:graphicData>
            </a:graphic>
          </wp:anchor>
        </w:drawing>
      </w:r>
      <w:r>
        <w:rPr>
          <w:rFonts w:hint="eastAsia" w:ascii="宋体" w:hAnsi="宋体"/>
          <w:szCs w:val="21"/>
        </w:rPr>
        <w:drawing>
          <wp:anchor distT="0" distB="0" distL="114300" distR="114300" simplePos="0" relativeHeight="251665408" behindDoc="0" locked="0" layoutInCell="1" allowOverlap="1">
            <wp:simplePos x="0" y="0"/>
            <wp:positionH relativeFrom="column">
              <wp:posOffset>1621790</wp:posOffset>
            </wp:positionH>
            <wp:positionV relativeFrom="paragraph">
              <wp:posOffset>106045</wp:posOffset>
            </wp:positionV>
            <wp:extent cx="1213485" cy="939800"/>
            <wp:effectExtent l="0" t="0" r="6350" b="0"/>
            <wp:wrapNone/>
            <wp:docPr id="35242580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425808" name="图片 1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213200" cy="939600"/>
                    </a:xfrm>
                    <a:prstGeom prst="rect">
                      <a:avLst/>
                    </a:prstGeom>
                    <a:noFill/>
                    <a:ln>
                      <a:noFill/>
                    </a:ln>
                  </pic:spPr>
                </pic:pic>
              </a:graphicData>
            </a:graphic>
          </wp:anchor>
        </w:drawing>
      </w:r>
    </w:p>
    <w:p>
      <w:pPr>
        <w:pStyle w:val="48"/>
        <w:ind w:firstLine="420"/>
      </w:pPr>
    </w:p>
    <w:p>
      <w:pPr>
        <w:pStyle w:val="48"/>
        <w:ind w:firstLine="420"/>
      </w:pPr>
    </w:p>
    <w:p>
      <w:pPr>
        <w:pStyle w:val="48"/>
        <w:ind w:firstLine="420"/>
      </w:pPr>
    </w:p>
    <w:p>
      <w:pPr>
        <w:pStyle w:val="48"/>
        <w:ind w:firstLine="420"/>
      </w:pPr>
    </w:p>
    <w:p>
      <w:pPr>
        <w:pStyle w:val="211"/>
        <w:ind w:firstLine="540" w:firstLineChars="300"/>
        <w:jc w:val="both"/>
        <w:rPr>
          <w:rFonts w:ascii="黑体" w:hAnsi="黑体" w:eastAsia="黑体" w:cs="黑体"/>
          <w:sz w:val="18"/>
          <w:szCs w:val="18"/>
        </w:rPr>
      </w:pPr>
      <w:r>
        <w:rPr>
          <w:rFonts w:hint="eastAsia" w:ascii="黑体" w:hAnsi="黑体" w:eastAsia="黑体" w:cs="黑体"/>
          <w:sz w:val="18"/>
          <w:szCs w:val="18"/>
        </w:rPr>
        <w:t xml:space="preserve"> a)Ⅰ型（PU或UP）            b)Ⅱ型（BL）            c)Ⅲ型（BL）              d)Ⅳ型（BLM）</w:t>
      </w:r>
    </w:p>
    <w:p>
      <w:pPr>
        <w:pStyle w:val="227"/>
        <w:rPr>
          <w:rFonts w:ascii="宋体" w:hAnsi="宋体"/>
          <w:szCs w:val="18"/>
        </w:rPr>
      </w:pPr>
      <w:r>
        <w:rPr>
          <w:rFonts w:hint="eastAsia" w:ascii="宋体" w:hAnsi="宋体"/>
          <w:szCs w:val="18"/>
        </w:rPr>
        <w:t>标引符号说明：</w:t>
      </w:r>
    </w:p>
    <w:p>
      <w:pPr>
        <w:pStyle w:val="211"/>
        <w:ind w:firstLine="0" w:firstLineChars="0"/>
        <w:rPr>
          <w:rFonts w:ascii="宋体" w:hAnsi="宋体"/>
          <w:sz w:val="18"/>
          <w:szCs w:val="18"/>
        </w:rPr>
      </w:pPr>
      <w:r>
        <w:rPr>
          <w:rFonts w:hint="eastAsia" w:ascii="宋体" w:hAnsi="宋体"/>
          <w:sz w:val="18"/>
          <w:szCs w:val="18"/>
        </w:rPr>
        <w:t xml:space="preserve">1 ─ 玻璃纤维增强复合材料拉挤型材； </w:t>
      </w:r>
    </w:p>
    <w:p>
      <w:pPr>
        <w:pStyle w:val="211"/>
        <w:ind w:firstLine="0" w:firstLineChars="0"/>
        <w:rPr>
          <w:rFonts w:ascii="宋体" w:hAnsi="宋体"/>
          <w:sz w:val="18"/>
          <w:szCs w:val="18"/>
        </w:rPr>
      </w:pPr>
      <w:r>
        <w:rPr>
          <w:rFonts w:hint="eastAsia" w:ascii="宋体" w:hAnsi="宋体"/>
          <w:sz w:val="18"/>
          <w:szCs w:val="18"/>
        </w:rPr>
        <w:t xml:space="preserve">2 ─ 隔热填充材料(可选)； </w:t>
      </w:r>
    </w:p>
    <w:p>
      <w:pPr>
        <w:pStyle w:val="211"/>
        <w:ind w:firstLine="0" w:firstLineChars="0"/>
        <w:rPr>
          <w:rFonts w:ascii="宋体" w:hAnsi="宋体"/>
          <w:sz w:val="18"/>
          <w:szCs w:val="18"/>
        </w:rPr>
      </w:pPr>
      <w:r>
        <w:rPr>
          <w:rFonts w:hint="eastAsia" w:ascii="宋体" w:hAnsi="宋体"/>
          <w:sz w:val="18"/>
          <w:szCs w:val="18"/>
        </w:rPr>
        <w:t>3 ─ 铝型材；</w:t>
      </w:r>
    </w:p>
    <w:p>
      <w:pPr>
        <w:pStyle w:val="211"/>
        <w:ind w:firstLine="0" w:firstLineChars="0"/>
        <w:rPr>
          <w:rFonts w:ascii="宋体" w:hAnsi="宋体"/>
          <w:sz w:val="18"/>
          <w:szCs w:val="18"/>
        </w:rPr>
      </w:pPr>
      <w:r>
        <w:rPr>
          <w:rFonts w:hint="eastAsia" w:ascii="宋体" w:hAnsi="宋体"/>
          <w:sz w:val="18"/>
          <w:szCs w:val="18"/>
        </w:rPr>
        <w:t>4 ─ 聚氨酯隔热胶；</w:t>
      </w:r>
    </w:p>
    <w:p>
      <w:pPr>
        <w:pStyle w:val="211"/>
        <w:ind w:firstLine="0" w:firstLineChars="0"/>
        <w:rPr>
          <w:rFonts w:ascii="宋体" w:hAnsi="宋体"/>
          <w:sz w:val="18"/>
          <w:szCs w:val="18"/>
        </w:rPr>
      </w:pPr>
      <w:r>
        <w:rPr>
          <w:rFonts w:ascii="宋体" w:hAnsi="宋体"/>
          <w:sz w:val="18"/>
          <w:szCs w:val="18"/>
        </w:rPr>
        <w:t>5</w:t>
      </w:r>
      <w:r>
        <w:rPr>
          <w:rFonts w:hint="eastAsia" w:ascii="宋体" w:hAnsi="宋体"/>
          <w:sz w:val="18"/>
          <w:szCs w:val="18"/>
        </w:rPr>
        <w:t xml:space="preserve"> ─ 木型材；</w:t>
      </w:r>
    </w:p>
    <w:p>
      <w:pPr>
        <w:pStyle w:val="211"/>
        <w:tabs>
          <w:tab w:val="left" w:pos="2563"/>
        </w:tabs>
        <w:ind w:firstLine="0" w:firstLineChars="0"/>
        <w:rPr>
          <w:rFonts w:ascii="宋体" w:hAnsi="宋体"/>
          <w:sz w:val="18"/>
          <w:szCs w:val="18"/>
        </w:rPr>
      </w:pPr>
      <w:r>
        <w:rPr>
          <w:rFonts w:ascii="宋体" w:hAnsi="宋体"/>
          <w:sz w:val="18"/>
          <w:szCs w:val="18"/>
        </w:rPr>
        <w:t>6</w:t>
      </w:r>
      <w:r>
        <w:rPr>
          <w:rFonts w:hint="eastAsia" w:ascii="宋体" w:hAnsi="宋体"/>
          <w:sz w:val="18"/>
          <w:szCs w:val="18"/>
        </w:rPr>
        <w:t xml:space="preserve"> ─ 木型材固定件；</w:t>
      </w:r>
      <w:r>
        <w:rPr>
          <w:rFonts w:ascii="宋体" w:hAnsi="宋体"/>
          <w:sz w:val="18"/>
          <w:szCs w:val="18"/>
        </w:rPr>
        <w:tab/>
      </w:r>
    </w:p>
    <w:p>
      <w:pPr>
        <w:pStyle w:val="211"/>
        <w:ind w:firstLine="0" w:firstLineChars="0"/>
        <w:rPr>
          <w:rFonts w:ascii="宋体" w:hAnsi="宋体"/>
          <w:sz w:val="18"/>
          <w:szCs w:val="18"/>
        </w:rPr>
      </w:pPr>
      <w:r>
        <w:rPr>
          <w:rFonts w:ascii="宋体" w:hAnsi="宋体"/>
          <w:sz w:val="18"/>
          <w:szCs w:val="18"/>
        </w:rPr>
        <w:t>D</w:t>
      </w:r>
      <w:r>
        <w:rPr>
          <w:rFonts w:hint="eastAsia" w:ascii="宋体" w:hAnsi="宋体"/>
          <w:sz w:val="18"/>
          <w:szCs w:val="18"/>
        </w:rPr>
        <w:t xml:space="preserve"> ─ 基材宽度，单位为毫米(mm)。</w:t>
      </w:r>
    </w:p>
    <w:p>
      <w:pPr>
        <w:pStyle w:val="227"/>
        <w:jc w:val="center"/>
        <w:rPr>
          <w:rFonts w:ascii="黑体" w:hAnsi="黑体" w:eastAsia="黑体" w:cs="黑体"/>
          <w:sz w:val="21"/>
          <w:szCs w:val="18"/>
        </w:rPr>
      </w:pPr>
      <w:r>
        <w:rPr>
          <w:rFonts w:hint="eastAsia" w:ascii="黑体" w:hAnsi="黑体" w:eastAsia="黑体" w:cs="黑体"/>
          <w:sz w:val="21"/>
          <w:szCs w:val="18"/>
        </w:rPr>
        <w:t>图B.1截面形式示意图</w:t>
      </w:r>
    </w:p>
    <w:p>
      <w:pPr>
        <w:pStyle w:val="211"/>
        <w:ind w:firstLine="0" w:firstLineChars="0"/>
        <w:rPr>
          <w:rFonts w:ascii="宋体" w:hAnsi="宋体"/>
          <w:szCs w:val="21"/>
        </w:rPr>
      </w:pPr>
    </w:p>
    <w:p>
      <w:pPr>
        <w:pStyle w:val="69"/>
        <w:spacing w:before="156" w:after="156"/>
        <w:ind w:left="0"/>
        <w:rPr>
          <w:rFonts w:hAnsi="黑体" w:cs="黑体"/>
        </w:rPr>
      </w:pPr>
      <w:bookmarkStart w:id="143" w:name="_Toc18097"/>
      <w:r>
        <w:rPr>
          <w:rFonts w:hint="eastAsia" w:hAnsi="黑体" w:cs="黑体"/>
        </w:rPr>
        <w:t>外观质量</w:t>
      </w:r>
      <w:bookmarkEnd w:id="139"/>
      <w:bookmarkEnd w:id="140"/>
      <w:bookmarkEnd w:id="141"/>
      <w:bookmarkEnd w:id="142"/>
      <w:bookmarkEnd w:id="143"/>
    </w:p>
    <w:p>
      <w:pPr>
        <w:pStyle w:val="70"/>
        <w:spacing w:before="156" w:after="156"/>
        <w:ind w:left="0"/>
        <w:rPr>
          <w:rFonts w:hAnsi="黑体" w:cs="黑体"/>
        </w:rPr>
      </w:pPr>
      <w:r>
        <w:rPr>
          <w:rFonts w:hint="eastAsia" w:hAnsi="黑体" w:cs="黑体"/>
        </w:rPr>
        <w:t>一般要求</w:t>
      </w:r>
    </w:p>
    <w:p>
      <w:pPr>
        <w:pStyle w:val="48"/>
        <w:ind w:firstLine="420"/>
        <w:rPr>
          <w:rFonts w:hAnsi="宋体"/>
        </w:rPr>
      </w:pPr>
      <w:r>
        <w:rPr>
          <w:rFonts w:hint="eastAsia" w:hAnsi="宋体"/>
        </w:rPr>
        <w:t>型材外观质量应符合表B.3的要求。</w:t>
      </w:r>
    </w:p>
    <w:p>
      <w:pPr>
        <w:pStyle w:val="211"/>
        <w:ind w:firstLine="420"/>
        <w:jc w:val="center"/>
        <w:rPr>
          <w:rFonts w:ascii="黑体" w:hAnsi="黑体" w:eastAsia="黑体" w:cs="黑体"/>
          <w:szCs w:val="21"/>
        </w:rPr>
      </w:pPr>
      <w:r>
        <w:rPr>
          <w:rFonts w:hint="eastAsia" w:ascii="黑体" w:hAnsi="黑体" w:eastAsia="黑体" w:cs="黑体"/>
          <w:szCs w:val="21"/>
        </w:rPr>
        <w:t>表B.3 外观质量要求</w:t>
      </w:r>
    </w:p>
    <w:tbl>
      <w:tblPr>
        <w:tblStyle w:val="3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6"/>
        <w:gridCol w:w="7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43" w:type="pct"/>
          </w:tcPr>
          <w:p>
            <w:pPr>
              <w:pStyle w:val="211"/>
              <w:ind w:firstLine="0" w:firstLineChars="0"/>
              <w:jc w:val="center"/>
              <w:rPr>
                <w:rFonts w:ascii="宋体" w:hAnsi="宋体"/>
                <w:kern w:val="2"/>
                <w:sz w:val="18"/>
                <w:szCs w:val="18"/>
              </w:rPr>
            </w:pPr>
            <w:r>
              <w:rPr>
                <w:rFonts w:hint="eastAsia" w:ascii="宋体" w:hAnsi="宋体"/>
                <w:sz w:val="18"/>
                <w:szCs w:val="18"/>
              </w:rPr>
              <w:t>类别</w:t>
            </w:r>
          </w:p>
        </w:tc>
        <w:tc>
          <w:tcPr>
            <w:tcW w:w="3956" w:type="pct"/>
          </w:tcPr>
          <w:p>
            <w:pPr>
              <w:pStyle w:val="211"/>
              <w:ind w:firstLine="0" w:firstLineChars="0"/>
              <w:jc w:val="center"/>
              <w:rPr>
                <w:rFonts w:ascii="宋体" w:hAnsi="宋体"/>
                <w:kern w:val="2"/>
                <w:sz w:val="18"/>
                <w:szCs w:val="18"/>
              </w:rPr>
            </w:pPr>
            <w:r>
              <w:rPr>
                <w:rFonts w:hint="eastAsia" w:ascii="宋体" w:hAnsi="宋体"/>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pct"/>
          </w:tcPr>
          <w:p>
            <w:pPr>
              <w:pStyle w:val="211"/>
              <w:ind w:firstLine="0" w:firstLineChars="0"/>
              <w:jc w:val="center"/>
              <w:rPr>
                <w:rFonts w:ascii="宋体" w:hAnsi="宋体"/>
                <w:strike/>
                <w:kern w:val="2"/>
                <w:sz w:val="18"/>
                <w:szCs w:val="18"/>
              </w:rPr>
            </w:pPr>
            <w:r>
              <w:rPr>
                <w:rFonts w:hint="eastAsia" w:ascii="宋体" w:hAnsi="宋体"/>
                <w:sz w:val="18"/>
                <w:szCs w:val="18"/>
              </w:rPr>
              <w:t>基材</w:t>
            </w:r>
          </w:p>
        </w:tc>
        <w:tc>
          <w:tcPr>
            <w:tcW w:w="3956" w:type="pct"/>
          </w:tcPr>
          <w:p>
            <w:pPr>
              <w:pStyle w:val="211"/>
              <w:ind w:firstLine="0" w:firstLineChars="0"/>
              <w:rPr>
                <w:rFonts w:ascii="宋体" w:hAnsi="宋体"/>
                <w:kern w:val="2"/>
                <w:sz w:val="18"/>
                <w:szCs w:val="18"/>
              </w:rPr>
            </w:pPr>
            <w:r>
              <w:rPr>
                <w:rFonts w:hint="eastAsia" w:ascii="宋体" w:hAnsi="宋体"/>
                <w:sz w:val="18"/>
                <w:szCs w:val="18"/>
              </w:rPr>
              <w:t>型材表面应平整、无裂纹、无纤维外露、无明显气泡及明显扭曲，内筋及功能槽口不应有断裂及明显变形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pct"/>
          </w:tcPr>
          <w:p>
            <w:pPr>
              <w:pStyle w:val="211"/>
              <w:ind w:firstLine="0" w:firstLineChars="0"/>
              <w:jc w:val="center"/>
              <w:rPr>
                <w:rFonts w:ascii="宋体" w:hAnsi="宋体"/>
                <w:kern w:val="2"/>
                <w:sz w:val="18"/>
                <w:szCs w:val="18"/>
              </w:rPr>
            </w:pPr>
            <w:r>
              <w:rPr>
                <w:rFonts w:hint="eastAsia" w:ascii="宋体" w:hAnsi="宋体"/>
                <w:sz w:val="18"/>
                <w:szCs w:val="18"/>
              </w:rPr>
              <w:t>覆膜型材</w:t>
            </w:r>
          </w:p>
        </w:tc>
        <w:tc>
          <w:tcPr>
            <w:tcW w:w="3956" w:type="pct"/>
          </w:tcPr>
          <w:p>
            <w:pPr>
              <w:pStyle w:val="211"/>
              <w:ind w:firstLine="0" w:firstLineChars="0"/>
              <w:rPr>
                <w:rFonts w:ascii="宋体" w:hAnsi="宋体"/>
                <w:kern w:val="2"/>
                <w:sz w:val="18"/>
                <w:szCs w:val="18"/>
              </w:rPr>
            </w:pPr>
            <w:r>
              <w:rPr>
                <w:rFonts w:hint="eastAsia" w:ascii="宋体" w:hAnsi="宋体"/>
                <w:sz w:val="18"/>
                <w:szCs w:val="18"/>
              </w:rPr>
              <w:t>装饰表面应平整、无明显凹凸、无气泡、边缘不翘起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pct"/>
          </w:tcPr>
          <w:p>
            <w:pPr>
              <w:pStyle w:val="211"/>
              <w:ind w:firstLine="0" w:firstLineChars="0"/>
              <w:jc w:val="center"/>
              <w:rPr>
                <w:rFonts w:ascii="宋体" w:hAnsi="宋体"/>
                <w:kern w:val="2"/>
                <w:sz w:val="18"/>
                <w:szCs w:val="18"/>
              </w:rPr>
            </w:pPr>
            <w:r>
              <w:rPr>
                <w:rFonts w:hint="eastAsia" w:ascii="宋体" w:hAnsi="宋体"/>
                <w:sz w:val="18"/>
                <w:szCs w:val="18"/>
              </w:rPr>
              <w:t>涂装型材</w:t>
            </w:r>
          </w:p>
        </w:tc>
        <w:tc>
          <w:tcPr>
            <w:tcW w:w="3956" w:type="pct"/>
          </w:tcPr>
          <w:p>
            <w:pPr>
              <w:pStyle w:val="211"/>
              <w:ind w:firstLine="0" w:firstLineChars="0"/>
              <w:rPr>
                <w:rFonts w:ascii="宋体" w:hAnsi="宋体"/>
                <w:kern w:val="2"/>
                <w:sz w:val="18"/>
                <w:szCs w:val="18"/>
              </w:rPr>
            </w:pPr>
            <w:r>
              <w:rPr>
                <w:rFonts w:hint="eastAsia" w:ascii="宋体" w:hAnsi="宋体"/>
                <w:sz w:val="18"/>
                <w:szCs w:val="18"/>
              </w:rPr>
              <w:t>装饰表面应无杂质、皱纹、气泡、流挂、漏底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pct"/>
            <w:vAlign w:val="center"/>
          </w:tcPr>
          <w:p>
            <w:pPr>
              <w:pStyle w:val="211"/>
              <w:ind w:firstLine="0" w:firstLineChars="0"/>
              <w:jc w:val="center"/>
              <w:rPr>
                <w:rFonts w:ascii="宋体" w:hAnsi="宋体"/>
                <w:sz w:val="18"/>
                <w:szCs w:val="18"/>
              </w:rPr>
            </w:pPr>
            <w:r>
              <w:rPr>
                <w:rFonts w:hint="eastAsia" w:ascii="宋体" w:hAnsi="宋体"/>
                <w:sz w:val="18"/>
                <w:szCs w:val="18"/>
              </w:rPr>
              <w:t>铝、木装饰型材</w:t>
            </w:r>
          </w:p>
        </w:tc>
        <w:tc>
          <w:tcPr>
            <w:tcW w:w="3956" w:type="pct"/>
          </w:tcPr>
          <w:p>
            <w:pPr>
              <w:pStyle w:val="211"/>
              <w:ind w:firstLine="0" w:firstLineChars="0"/>
              <w:rPr>
                <w:rFonts w:ascii="宋体" w:hAnsi="宋体"/>
                <w:sz w:val="18"/>
                <w:szCs w:val="18"/>
              </w:rPr>
            </w:pPr>
            <w:r>
              <w:rPr>
                <w:rFonts w:hint="eastAsia" w:ascii="宋体" w:hAnsi="宋体"/>
                <w:sz w:val="18"/>
                <w:szCs w:val="18"/>
              </w:rPr>
              <w:t>铝、木装饰面应平整光洁、纹理相近、镶嵌牢固、连接处不应有外溢粘合剂。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3" w:type="pct"/>
            <w:vAlign w:val="center"/>
          </w:tcPr>
          <w:p>
            <w:pPr>
              <w:pStyle w:val="211"/>
              <w:ind w:firstLine="0" w:firstLineChars="0"/>
              <w:jc w:val="center"/>
              <w:rPr>
                <w:rFonts w:ascii="宋体" w:hAnsi="宋体"/>
                <w:sz w:val="18"/>
                <w:szCs w:val="18"/>
              </w:rPr>
            </w:pPr>
            <w:r>
              <w:rPr>
                <w:rFonts w:hint="eastAsia" w:ascii="宋体" w:hAnsi="宋体"/>
                <w:sz w:val="18"/>
                <w:szCs w:val="18"/>
              </w:rPr>
              <w:t>铝型材</w:t>
            </w:r>
          </w:p>
        </w:tc>
        <w:tc>
          <w:tcPr>
            <w:tcW w:w="3956" w:type="pct"/>
          </w:tcPr>
          <w:p>
            <w:pPr>
              <w:pStyle w:val="211"/>
              <w:ind w:firstLine="0" w:firstLineChars="0"/>
              <w:rPr>
                <w:rFonts w:ascii="宋体" w:hAnsi="宋体"/>
                <w:sz w:val="18"/>
                <w:szCs w:val="18"/>
              </w:rPr>
            </w:pPr>
            <w:r>
              <w:rPr>
                <w:rFonts w:hint="eastAsia" w:ascii="宋体" w:hAnsi="宋体"/>
                <w:sz w:val="18"/>
                <w:szCs w:val="18"/>
              </w:rPr>
              <w:t>铝型材夹合部位的表面处理层可有轻微裂纹，其他部位表面处理应符合GB/T 5237.2～5的规定。</w:t>
            </w:r>
          </w:p>
        </w:tc>
      </w:tr>
    </w:tbl>
    <w:p>
      <w:pPr>
        <w:pStyle w:val="70"/>
        <w:spacing w:before="156" w:after="156"/>
        <w:ind w:left="0"/>
        <w:rPr>
          <w:rFonts w:hAnsi="黑体" w:cs="黑体"/>
        </w:rPr>
      </w:pPr>
      <w:r>
        <w:rPr>
          <w:rFonts w:hint="eastAsia" w:hAnsi="黑体" w:cs="黑体"/>
        </w:rPr>
        <w:t>覆膜与涂装型材颜色与色差</w:t>
      </w:r>
    </w:p>
    <w:p>
      <w:pPr>
        <w:pStyle w:val="72"/>
        <w:numPr>
          <w:ilvl w:val="0"/>
          <w:numId w:val="0"/>
        </w:numPr>
        <w:spacing w:before="156" w:after="156"/>
        <w:ind w:firstLine="420" w:firstLineChars="200"/>
        <w:rPr>
          <w:rFonts w:asciiTheme="minorEastAsia" w:hAnsiTheme="minorEastAsia" w:eastAsiaTheme="minorEastAsia"/>
        </w:rPr>
      </w:pPr>
      <w:r>
        <w:rPr>
          <w:rFonts w:hint="eastAsia" w:asciiTheme="minorEastAsia" w:hAnsiTheme="minorEastAsia" w:eastAsiaTheme="minorEastAsia"/>
        </w:rPr>
        <w:t>单一素色平整装饰面色差（45°）ΔΕ应不大于2；铝粉漆、珠光漆、砂纹漆等效果色漆平整装饰面色差（45°）ΔΕ应不大于3。</w:t>
      </w:r>
      <w:bookmarkEnd w:id="85"/>
      <w:bookmarkStart w:id="144" w:name="BookMark6"/>
    </w:p>
    <w:p>
      <w:pPr>
        <w:pStyle w:val="69"/>
        <w:spacing w:before="156" w:after="156"/>
        <w:ind w:left="0"/>
        <w:rPr>
          <w:rFonts w:hAnsi="黑体" w:cs="黑体"/>
        </w:rPr>
      </w:pPr>
      <w:r>
        <w:rPr>
          <w:rFonts w:hint="eastAsia" w:hAnsi="黑体" w:cs="黑体"/>
        </w:rPr>
        <w:t>构造要求</w:t>
      </w:r>
    </w:p>
    <w:p>
      <w:pPr>
        <w:pStyle w:val="229"/>
        <w:widowControl/>
        <w:numPr>
          <w:ilvl w:val="1"/>
          <w:numId w:val="34"/>
        </w:numPr>
        <w:adjustRightInd/>
        <w:spacing w:before="240" w:after="240" w:line="240" w:lineRule="auto"/>
        <w:ind w:left="0" w:firstLineChars="0"/>
        <w:jc w:val="left"/>
        <w:rPr>
          <w:rFonts w:ascii="宋体" w:hAnsi="宋体"/>
          <w:vanish/>
          <w:kern w:val="0"/>
          <w:szCs w:val="20"/>
        </w:rPr>
      </w:pPr>
    </w:p>
    <w:p>
      <w:pPr>
        <w:pStyle w:val="70"/>
        <w:spacing w:before="156" w:after="156"/>
        <w:ind w:left="0"/>
        <w:rPr>
          <w:rFonts w:hAnsi="黑体" w:cs="黑体"/>
        </w:rPr>
      </w:pPr>
      <w:r>
        <w:rPr>
          <w:rFonts w:hint="eastAsia" w:hAnsi="黑体" w:cs="黑体"/>
        </w:rPr>
        <w:t>尺寸及构造</w:t>
      </w:r>
    </w:p>
    <w:p>
      <w:pPr>
        <w:pStyle w:val="48"/>
        <w:ind w:firstLine="420"/>
      </w:pPr>
      <w:r>
        <w:rPr>
          <w:rFonts w:hint="eastAsia" w:hAnsi="宋体"/>
        </w:rPr>
        <w:t>型材的横截面尺寸及构造见图B.2。</w:t>
      </w:r>
    </w:p>
    <w:p>
      <w:pPr>
        <w:pStyle w:val="48"/>
        <w:ind w:firstLine="420"/>
      </w:pPr>
    </w:p>
    <w:p>
      <w:pPr>
        <w:tabs>
          <w:tab w:val="center" w:pos="4677"/>
        </w:tabs>
        <w:rPr>
          <w:rFonts w:ascii="宋体" w:hAnsi="宋体"/>
        </w:rPr>
      </w:pPr>
      <w:r>
        <w:rPr>
          <w:rFonts w:hint="eastAsia"/>
        </w:rPr>
        <w:drawing>
          <wp:anchor distT="0" distB="0" distL="114300" distR="114300" simplePos="0" relativeHeight="251660288" behindDoc="0" locked="0" layoutInCell="1" allowOverlap="1">
            <wp:simplePos x="0" y="0"/>
            <wp:positionH relativeFrom="column">
              <wp:posOffset>1307465</wp:posOffset>
            </wp:positionH>
            <wp:positionV relativeFrom="paragraph">
              <wp:posOffset>87630</wp:posOffset>
            </wp:positionV>
            <wp:extent cx="2691130" cy="2286000"/>
            <wp:effectExtent l="0" t="0" r="0" b="0"/>
            <wp:wrapNone/>
            <wp:docPr id="136293199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931995" name="图片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2691442" cy="2286000"/>
                    </a:xfrm>
                    <a:prstGeom prst="rect">
                      <a:avLst/>
                    </a:prstGeom>
                    <a:noFill/>
                    <a:ln>
                      <a:noFill/>
                    </a:ln>
                  </pic:spPr>
                </pic:pic>
              </a:graphicData>
            </a:graphic>
          </wp:anchor>
        </w:drawing>
      </w:r>
      <w:r>
        <w:rPr>
          <w:rFonts w:hint="eastAsia"/>
        </w:rPr>
        <w:drawing>
          <wp:anchor distT="0" distB="0" distL="114300" distR="114300" simplePos="0" relativeHeight="251676672" behindDoc="0" locked="0" layoutInCell="1" allowOverlap="1">
            <wp:simplePos x="0" y="0"/>
            <wp:positionH relativeFrom="column">
              <wp:posOffset>4432300</wp:posOffset>
            </wp:positionH>
            <wp:positionV relativeFrom="paragraph">
              <wp:posOffset>87630</wp:posOffset>
            </wp:positionV>
            <wp:extent cx="528955" cy="612775"/>
            <wp:effectExtent l="19050" t="0" r="4169"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529231" cy="612475"/>
                    </a:xfrm>
                    <a:prstGeom prst="rect">
                      <a:avLst/>
                    </a:prstGeom>
                    <a:noFill/>
                    <a:ln>
                      <a:noFill/>
                    </a:ln>
                  </pic:spPr>
                </pic:pic>
              </a:graphicData>
            </a:graphic>
          </wp:anchor>
        </w:drawing>
      </w:r>
      <w:r>
        <w:tab/>
      </w:r>
      <w:r>
        <w:rPr>
          <w:rFonts w:hint="eastAsia"/>
        </w:rPr>
        <w:t xml:space="preserve">                            </w:t>
      </w:r>
      <w:r>
        <w:rPr>
          <w:rFonts w:hint="eastAsia" w:ascii="宋体" w:hAnsi="宋体"/>
        </w:rPr>
        <w:t>型材可视面</w:t>
      </w:r>
    </w:p>
    <w:p>
      <w:pPr>
        <w:jc w:val="center"/>
        <w:rPr>
          <w:rFonts w:ascii="宋体" w:hAnsi="宋体"/>
        </w:rPr>
      </w:pPr>
      <w:r>
        <w:rPr>
          <w:rFonts w:hint="eastAsia" w:ascii="宋体" w:hAnsi="宋体"/>
        </w:rPr>
        <w:t xml:space="preserve">                         型材非可视面</w:t>
      </w:r>
    </w:p>
    <w:p>
      <w:pPr>
        <w:jc w:val="center"/>
        <w:rPr>
          <w:rFonts w:ascii="宋体" w:hAnsi="宋体"/>
        </w:rPr>
      </w:pPr>
      <w:r>
        <w:rPr>
          <w:rFonts w:hint="eastAsia" w:hAnsi="宋体"/>
        </w:rPr>
        <w:t xml:space="preserve">                       加内筋及功能槽口</w:t>
      </w:r>
    </w:p>
    <w:p/>
    <w:p/>
    <w:p/>
    <w:p/>
    <w:p/>
    <w:p/>
    <w:p/>
    <w:p>
      <w:pPr>
        <w:pStyle w:val="211"/>
        <w:ind w:firstLine="486" w:firstLineChars="270"/>
        <w:rPr>
          <w:rFonts w:ascii="宋体" w:hAnsi="宋体"/>
          <w:sz w:val="18"/>
          <w:szCs w:val="18"/>
        </w:rPr>
      </w:pPr>
      <w:r>
        <w:rPr>
          <w:rFonts w:hint="eastAsia" w:ascii="宋体" w:hAnsi="宋体"/>
          <w:sz w:val="18"/>
          <w:szCs w:val="18"/>
        </w:rPr>
        <w:t>标引符号说明：</w:t>
      </w:r>
    </w:p>
    <w:p>
      <w:pPr>
        <w:pStyle w:val="211"/>
        <w:ind w:firstLine="486" w:firstLineChars="270"/>
        <w:rPr>
          <w:rFonts w:ascii="宋体" w:hAnsi="宋体"/>
          <w:sz w:val="18"/>
          <w:szCs w:val="18"/>
        </w:rPr>
      </w:pPr>
      <w:r>
        <w:rPr>
          <w:rFonts w:hint="eastAsia" w:ascii="宋体" w:hAnsi="宋体"/>
          <w:sz w:val="18"/>
          <w:szCs w:val="18"/>
        </w:rPr>
        <w:t>W ─ 型材宽度，单位为毫米(mm)；</w:t>
      </w:r>
    </w:p>
    <w:p>
      <w:pPr>
        <w:pStyle w:val="211"/>
        <w:ind w:firstLine="486" w:firstLineChars="270"/>
        <w:rPr>
          <w:rFonts w:ascii="宋体" w:hAnsi="宋体"/>
          <w:szCs w:val="21"/>
        </w:rPr>
      </w:pPr>
      <w:r>
        <w:rPr>
          <w:rFonts w:hint="eastAsia" w:ascii="宋体" w:hAnsi="宋体"/>
          <w:sz w:val="18"/>
          <w:szCs w:val="18"/>
        </w:rPr>
        <w:t>H─ 型材高度，单位为毫米(mm)；</w:t>
      </w:r>
    </w:p>
    <w:p>
      <w:pPr>
        <w:pStyle w:val="227"/>
        <w:jc w:val="center"/>
        <w:rPr>
          <w:rFonts w:ascii="宋体" w:hAnsi="宋体"/>
        </w:rPr>
      </w:pPr>
      <w:r>
        <w:rPr>
          <w:rFonts w:hint="eastAsia" w:ascii="黑体" w:hAnsi="黑体" w:eastAsia="黑体" w:cs="黑体"/>
          <w:szCs w:val="18"/>
        </w:rPr>
        <w:t>图B.2型材横截面尺寸及构造示意图</w:t>
      </w:r>
    </w:p>
    <w:p>
      <w:pPr>
        <w:pStyle w:val="211"/>
        <w:ind w:firstLine="0" w:firstLineChars="0"/>
        <w:rPr>
          <w:rFonts w:ascii="宋体" w:hAnsi="宋体"/>
          <w:szCs w:val="21"/>
        </w:rPr>
      </w:pPr>
    </w:p>
    <w:p>
      <w:pPr>
        <w:pStyle w:val="70"/>
        <w:spacing w:before="156" w:after="156"/>
        <w:ind w:left="0"/>
        <w:rPr>
          <w:rFonts w:hAnsi="黑体" w:cs="黑体"/>
        </w:rPr>
      </w:pPr>
      <w:bookmarkStart w:id="145" w:name="_Hlk137556763"/>
      <w:r>
        <w:rPr>
          <w:rFonts w:hint="eastAsia" w:hAnsi="黑体" w:cs="黑体"/>
        </w:rPr>
        <w:t>型材直线度</w:t>
      </w:r>
    </w:p>
    <w:bookmarkEnd w:id="145"/>
    <w:p>
      <w:pPr>
        <w:pStyle w:val="211"/>
        <w:ind w:firstLine="420"/>
        <w:rPr>
          <w:rFonts w:ascii="宋体" w:hAnsi="宋体"/>
        </w:rPr>
      </w:pPr>
      <w:r>
        <w:rPr>
          <w:rFonts w:hint="eastAsia" w:hAnsi="宋体"/>
        </w:rPr>
        <w:t>型材直线度(见图B.3)</w:t>
      </w:r>
      <w:r>
        <w:rPr>
          <w:rFonts w:hint="eastAsia"/>
        </w:rPr>
        <w:t>应符合表B.2的要求</w:t>
      </w:r>
      <w:r>
        <w:rPr>
          <w:rFonts w:hint="eastAsia" w:hAnsi="宋体"/>
        </w:rPr>
        <w:t>。</w:t>
      </w:r>
    </w:p>
    <w:p>
      <w:pPr>
        <w:pStyle w:val="211"/>
        <w:ind w:firstLine="420"/>
        <w:jc w:val="center"/>
        <w:rPr>
          <w:rFonts w:ascii="宋体" w:hAnsi="宋体"/>
        </w:rPr>
      </w:pPr>
    </w:p>
    <w:p>
      <w:pPr>
        <w:pStyle w:val="211"/>
        <w:ind w:firstLine="420"/>
        <w:rPr>
          <w:rFonts w:ascii="宋体" w:hAnsi="宋体"/>
          <w:b/>
        </w:rPr>
      </w:pPr>
      <w:r>
        <w:rPr>
          <w:rFonts w:ascii="宋体" w:hAnsi="宋体"/>
        </w:rPr>
        <w:drawing>
          <wp:anchor distT="0" distB="0" distL="114300" distR="114300" simplePos="0" relativeHeight="251659264" behindDoc="0" locked="0" layoutInCell="1" allowOverlap="1">
            <wp:simplePos x="0" y="0"/>
            <wp:positionH relativeFrom="page">
              <wp:posOffset>2689225</wp:posOffset>
            </wp:positionH>
            <wp:positionV relativeFrom="paragraph">
              <wp:posOffset>32385</wp:posOffset>
            </wp:positionV>
            <wp:extent cx="1876425" cy="1748790"/>
            <wp:effectExtent l="0" t="0" r="9525" b="3810"/>
            <wp:wrapSquare wrapText="bothSides"/>
            <wp:docPr id="2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876425" cy="1748790"/>
                    </a:xfrm>
                    <a:prstGeom prst="rect">
                      <a:avLst/>
                    </a:prstGeom>
                    <a:noFill/>
                  </pic:spPr>
                </pic:pic>
              </a:graphicData>
            </a:graphic>
          </wp:anchor>
        </w:drawing>
      </w:r>
    </w:p>
    <w:p>
      <w:pPr>
        <w:pStyle w:val="211"/>
        <w:ind w:firstLine="422"/>
        <w:rPr>
          <w:rFonts w:ascii="宋体" w:hAnsi="宋体"/>
          <w:b/>
        </w:rPr>
      </w:pPr>
    </w:p>
    <w:p>
      <w:pPr>
        <w:pStyle w:val="211"/>
        <w:ind w:firstLine="422"/>
        <w:rPr>
          <w:rFonts w:ascii="宋体" w:hAnsi="宋体"/>
          <w:b/>
        </w:rPr>
      </w:pPr>
    </w:p>
    <w:p>
      <w:pPr>
        <w:pStyle w:val="211"/>
        <w:ind w:firstLine="422"/>
        <w:rPr>
          <w:rFonts w:ascii="宋体" w:hAnsi="宋体"/>
          <w:b/>
        </w:rPr>
      </w:pPr>
    </w:p>
    <w:p>
      <w:pPr>
        <w:pStyle w:val="211"/>
        <w:ind w:firstLine="422"/>
        <w:rPr>
          <w:rFonts w:ascii="宋体" w:hAnsi="宋体"/>
          <w:b/>
        </w:rPr>
      </w:pPr>
    </w:p>
    <w:p>
      <w:pPr>
        <w:pStyle w:val="211"/>
        <w:ind w:firstLine="422"/>
        <w:rPr>
          <w:rFonts w:ascii="宋体" w:hAnsi="宋体"/>
          <w:b/>
        </w:rPr>
      </w:pPr>
    </w:p>
    <w:p>
      <w:pPr>
        <w:pStyle w:val="211"/>
        <w:ind w:firstLine="422"/>
        <w:rPr>
          <w:rFonts w:ascii="宋体" w:hAnsi="宋体"/>
          <w:b/>
        </w:rPr>
      </w:pPr>
    </w:p>
    <w:p>
      <w:pPr>
        <w:pStyle w:val="211"/>
        <w:ind w:firstLine="422"/>
        <w:rPr>
          <w:rFonts w:ascii="宋体" w:hAnsi="宋体"/>
          <w:b/>
        </w:rPr>
      </w:pPr>
    </w:p>
    <w:p>
      <w:pPr>
        <w:pStyle w:val="211"/>
        <w:ind w:firstLine="422"/>
        <w:rPr>
          <w:rFonts w:ascii="宋体" w:hAnsi="宋体"/>
          <w:b/>
        </w:rPr>
      </w:pPr>
    </w:p>
    <w:p>
      <w:pPr>
        <w:pStyle w:val="211"/>
        <w:ind w:firstLine="422"/>
        <w:rPr>
          <w:rFonts w:ascii="宋体" w:hAnsi="宋体"/>
          <w:b/>
        </w:rPr>
      </w:pPr>
    </w:p>
    <w:p>
      <w:pPr>
        <w:pStyle w:val="211"/>
        <w:ind w:firstLine="0" w:firstLineChars="0"/>
        <w:jc w:val="center"/>
        <w:rPr>
          <w:rFonts w:ascii="宋体" w:hAnsi="宋体"/>
          <w:sz w:val="18"/>
          <w:szCs w:val="18"/>
        </w:rPr>
      </w:pPr>
      <w:r>
        <w:rPr>
          <w:rFonts w:hint="eastAsia" w:ascii="黑体" w:hAnsi="黑体" w:eastAsia="黑体" w:cs="黑体"/>
          <w:sz w:val="18"/>
          <w:szCs w:val="18"/>
        </w:rPr>
        <w:t>图B.3 型材直线度示意图</w:t>
      </w:r>
    </w:p>
    <w:p>
      <w:pPr>
        <w:pStyle w:val="70"/>
        <w:spacing w:before="156" w:after="156"/>
        <w:ind w:left="0"/>
        <w:rPr>
          <w:rFonts w:hAnsi="黑体" w:cs="黑体"/>
        </w:rPr>
      </w:pPr>
      <w:r>
        <w:rPr>
          <w:rFonts w:hint="eastAsia" w:hAnsi="黑体" w:cs="黑体"/>
        </w:rPr>
        <w:t>树脂类型材尺寸要求及允许偏差</w:t>
      </w:r>
    </w:p>
    <w:p>
      <w:pPr>
        <w:pStyle w:val="48"/>
        <w:ind w:firstLine="420"/>
      </w:pPr>
      <w:r>
        <w:rPr>
          <w:rFonts w:hint="eastAsia" w:hAnsi="黑体" w:cs="黑体"/>
        </w:rPr>
        <w:t>树脂类</w:t>
      </w:r>
      <w:r>
        <w:rPr>
          <w:rFonts w:hint="eastAsia"/>
        </w:rPr>
        <w:t>型材的尺寸要求及允许偏差应符合表B.4的要求。</w:t>
      </w:r>
    </w:p>
    <w:p>
      <w:pPr>
        <w:pStyle w:val="235"/>
        <w:numPr>
          <w:ilvl w:val="2"/>
          <w:numId w:val="0"/>
        </w:numPr>
        <w:spacing w:before="156" w:beforeLines="50" w:beforeAutospacing="0" w:after="156" w:afterLines="50" w:afterAutospacing="0"/>
        <w:jc w:val="center"/>
        <w:rPr>
          <w:rFonts w:ascii="宋体" w:hAnsi="宋体" w:eastAsia="宋体"/>
        </w:rPr>
      </w:pPr>
      <w:r>
        <w:rPr>
          <w:rFonts w:hint="eastAsia" w:ascii="黑体" w:hAnsi="黑体" w:cs="黑体"/>
          <w:szCs w:val="21"/>
        </w:rPr>
        <w:t>表B.</w:t>
      </w:r>
      <w:bookmarkStart w:id="146" w:name="_Hlk136961456"/>
      <w:r>
        <w:rPr>
          <w:rFonts w:hint="eastAsia" w:ascii="黑体" w:hAnsi="黑体" w:cs="黑体"/>
          <w:szCs w:val="21"/>
        </w:rPr>
        <w:t>4型材尺寸要求及允许偏差</w:t>
      </w:r>
      <w:bookmarkEnd w:id="146"/>
    </w:p>
    <w:tbl>
      <w:tblPr>
        <w:tblStyle w:val="31"/>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1985"/>
        <w:gridCol w:w="1596"/>
        <w:gridCol w:w="2056"/>
        <w:gridCol w:w="159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4"/>
            <w:vMerge w:val="restart"/>
            <w:vAlign w:val="center"/>
          </w:tcPr>
          <w:p>
            <w:pPr>
              <w:pStyle w:val="211"/>
              <w:ind w:firstLine="0" w:firstLineChars="0"/>
              <w:jc w:val="center"/>
              <w:rPr>
                <w:rFonts w:ascii="宋体" w:hAnsi="宋体"/>
                <w:sz w:val="18"/>
                <w:szCs w:val="18"/>
              </w:rPr>
            </w:pPr>
            <w:r>
              <w:rPr>
                <w:rFonts w:hint="eastAsia" w:ascii="宋体" w:hAnsi="宋体"/>
                <w:sz w:val="18"/>
                <w:szCs w:val="18"/>
              </w:rPr>
              <w:t>项目</w:t>
            </w:r>
          </w:p>
        </w:tc>
        <w:tc>
          <w:tcPr>
            <w:tcW w:w="2868" w:type="dxa"/>
            <w:gridSpan w:val="2"/>
            <w:vAlign w:val="center"/>
          </w:tcPr>
          <w:p>
            <w:pPr>
              <w:pStyle w:val="211"/>
              <w:ind w:firstLine="0" w:firstLineChars="0"/>
              <w:jc w:val="center"/>
              <w:rPr>
                <w:rFonts w:ascii="宋体" w:hAnsi="宋体"/>
                <w:kern w:val="2"/>
                <w:sz w:val="18"/>
                <w:szCs w:val="18"/>
              </w:rPr>
            </w:pPr>
            <w:r>
              <w:rPr>
                <w:rFonts w:hint="eastAsia" w:ascii="宋体" w:hAnsi="宋体"/>
                <w:sz w:val="18"/>
                <w:szCs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4"/>
            <w:vMerge w:val="continue"/>
          </w:tcPr>
          <w:p>
            <w:pPr>
              <w:pStyle w:val="211"/>
              <w:ind w:firstLine="0" w:firstLineChars="0"/>
              <w:jc w:val="center"/>
              <w:rPr>
                <w:rFonts w:ascii="宋体" w:hAnsi="宋体"/>
                <w:sz w:val="18"/>
                <w:szCs w:val="18"/>
              </w:rPr>
            </w:pPr>
          </w:p>
        </w:tc>
        <w:tc>
          <w:tcPr>
            <w:tcW w:w="1593" w:type="dxa"/>
            <w:tcBorders>
              <w:right w:val="single" w:color="auto" w:sz="4" w:space="0"/>
            </w:tcBorders>
            <w:vAlign w:val="center"/>
          </w:tcPr>
          <w:p>
            <w:pPr>
              <w:pStyle w:val="211"/>
              <w:ind w:firstLine="0" w:firstLineChars="0"/>
              <w:jc w:val="center"/>
              <w:rPr>
                <w:rFonts w:ascii="宋体" w:hAnsi="宋体"/>
                <w:sz w:val="18"/>
                <w:szCs w:val="18"/>
              </w:rPr>
            </w:pPr>
            <w:r>
              <w:rPr>
                <w:rFonts w:hint="eastAsia" w:ascii="宋体" w:hAnsi="宋体"/>
                <w:sz w:val="18"/>
                <w:szCs w:val="18"/>
              </w:rPr>
              <w:t>普通级</w:t>
            </w:r>
          </w:p>
        </w:tc>
        <w:tc>
          <w:tcPr>
            <w:tcW w:w="1275" w:type="dxa"/>
            <w:tcBorders>
              <w:left w:val="single" w:color="auto" w:sz="4" w:space="0"/>
            </w:tcBorders>
            <w:vAlign w:val="center"/>
          </w:tcPr>
          <w:p>
            <w:pPr>
              <w:pStyle w:val="211"/>
              <w:ind w:firstLine="0" w:firstLineChars="0"/>
              <w:jc w:val="center"/>
              <w:rPr>
                <w:rFonts w:ascii="宋体" w:hAnsi="宋体"/>
                <w:sz w:val="18"/>
                <w:szCs w:val="18"/>
              </w:rPr>
            </w:pPr>
            <w:r>
              <w:rPr>
                <w:rFonts w:hint="eastAsia" w:ascii="宋体" w:hAnsi="宋体"/>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4"/>
          </w:tcPr>
          <w:p>
            <w:pPr>
              <w:pStyle w:val="211"/>
              <w:ind w:firstLine="0" w:firstLineChars="0"/>
              <w:rPr>
                <w:rFonts w:ascii="宋体" w:hAnsi="宋体"/>
                <w:sz w:val="18"/>
                <w:szCs w:val="18"/>
              </w:rPr>
            </w:pPr>
            <w:r>
              <w:rPr>
                <w:rFonts w:hint="eastAsia" w:ascii="宋体" w:hAnsi="宋体"/>
                <w:sz w:val="18"/>
                <w:szCs w:val="18"/>
              </w:rPr>
              <w:t>型材可视面壁厚</w:t>
            </w:r>
            <w:r>
              <w:rPr>
                <w:rFonts w:ascii="宋体" w:hAnsi="宋体"/>
                <w:sz w:val="18"/>
                <w:szCs w:val="18"/>
              </w:rPr>
              <w:t xml:space="preserve">(mm) </w:t>
            </w:r>
          </w:p>
        </w:tc>
        <w:tc>
          <w:tcPr>
            <w:tcW w:w="1593" w:type="dxa"/>
          </w:tcPr>
          <w:p>
            <w:pPr>
              <w:pStyle w:val="211"/>
              <w:widowControl w:val="0"/>
              <w:ind w:firstLine="0" w:firstLineChars="0"/>
              <w:jc w:val="center"/>
              <w:rPr>
                <w:rFonts w:ascii="宋体" w:hAnsi="宋体"/>
                <w:sz w:val="18"/>
                <w:szCs w:val="18"/>
              </w:rPr>
            </w:pPr>
            <w:r>
              <w:rPr>
                <w:rFonts w:hint="eastAsia" w:ascii="宋体" w:hAnsi="宋体"/>
                <w:sz w:val="18"/>
                <w:szCs w:val="18"/>
              </w:rPr>
              <w:t>≥2</w:t>
            </w:r>
            <w:r>
              <w:rPr>
                <w:rFonts w:ascii="宋体" w:hAnsi="宋体"/>
                <w:sz w:val="18"/>
                <w:szCs w:val="18"/>
              </w:rPr>
              <w:t>.3</w:t>
            </w:r>
          </w:p>
        </w:tc>
        <w:tc>
          <w:tcPr>
            <w:tcW w:w="1275" w:type="dxa"/>
          </w:tcPr>
          <w:p>
            <w:pPr>
              <w:pStyle w:val="211"/>
              <w:widowControl w:val="0"/>
              <w:ind w:firstLine="0" w:firstLineChars="0"/>
              <w:jc w:val="center"/>
              <w:rPr>
                <w:rFonts w:ascii="宋体" w:hAnsi="宋体"/>
                <w:sz w:val="18"/>
                <w:szCs w:val="18"/>
              </w:rPr>
            </w:pPr>
            <w:r>
              <w:rPr>
                <w:rFonts w:hint="eastAsia" w:ascii="宋体" w:hAnsi="宋体"/>
                <w:sz w:val="18"/>
                <w:szCs w:val="18"/>
              </w:rPr>
              <w:t>≥2</w:t>
            </w: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4"/>
          </w:tcPr>
          <w:p>
            <w:pPr>
              <w:pStyle w:val="211"/>
              <w:ind w:firstLine="0" w:firstLineChars="0"/>
              <w:rPr>
                <w:rFonts w:ascii="宋体" w:hAnsi="宋体"/>
                <w:sz w:val="18"/>
                <w:szCs w:val="18"/>
              </w:rPr>
            </w:pPr>
            <w:r>
              <w:rPr>
                <w:rFonts w:hint="eastAsia" w:ascii="宋体" w:hAnsi="宋体"/>
                <w:sz w:val="18"/>
                <w:szCs w:val="18"/>
              </w:rPr>
              <w:t>型材非可视面壁厚</w:t>
            </w:r>
            <w:r>
              <w:rPr>
                <w:rFonts w:ascii="宋体" w:hAnsi="宋体"/>
                <w:sz w:val="18"/>
                <w:szCs w:val="18"/>
              </w:rPr>
              <w:t xml:space="preserve">(mm) </w:t>
            </w:r>
          </w:p>
        </w:tc>
        <w:tc>
          <w:tcPr>
            <w:tcW w:w="1593" w:type="dxa"/>
          </w:tcPr>
          <w:p>
            <w:pPr>
              <w:pStyle w:val="211"/>
              <w:widowControl w:val="0"/>
              <w:ind w:firstLine="0" w:firstLineChars="0"/>
              <w:jc w:val="center"/>
              <w:rPr>
                <w:rFonts w:ascii="宋体" w:hAnsi="宋体"/>
                <w:sz w:val="18"/>
                <w:szCs w:val="18"/>
              </w:rPr>
            </w:pPr>
            <w:r>
              <w:rPr>
                <w:rFonts w:hint="eastAsia" w:ascii="宋体" w:hAnsi="宋体"/>
                <w:sz w:val="18"/>
                <w:szCs w:val="18"/>
              </w:rPr>
              <w:t>≥2</w:t>
            </w:r>
            <w:r>
              <w:rPr>
                <w:rFonts w:ascii="宋体" w:hAnsi="宋体"/>
                <w:sz w:val="18"/>
                <w:szCs w:val="18"/>
              </w:rPr>
              <w:t>.0</w:t>
            </w:r>
          </w:p>
        </w:tc>
        <w:tc>
          <w:tcPr>
            <w:tcW w:w="1275" w:type="dxa"/>
          </w:tcPr>
          <w:p>
            <w:pPr>
              <w:pStyle w:val="211"/>
              <w:widowControl w:val="0"/>
              <w:ind w:firstLine="0" w:firstLineChars="0"/>
              <w:jc w:val="center"/>
              <w:rPr>
                <w:rFonts w:ascii="宋体" w:hAnsi="宋体"/>
                <w:sz w:val="18"/>
                <w:szCs w:val="18"/>
              </w:rPr>
            </w:pPr>
            <w:r>
              <w:rPr>
                <w:rFonts w:hint="eastAsia" w:ascii="宋体" w:hAnsi="宋体"/>
                <w:sz w:val="18"/>
                <w:szCs w:val="18"/>
              </w:rPr>
              <w:t>≥2</w:t>
            </w: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4"/>
            <w:vAlign w:val="center"/>
          </w:tcPr>
          <w:p>
            <w:pPr>
              <w:pStyle w:val="211"/>
              <w:ind w:firstLine="0" w:firstLineChars="0"/>
              <w:rPr>
                <w:rFonts w:ascii="宋体" w:hAnsi="宋体"/>
                <w:sz w:val="18"/>
                <w:szCs w:val="18"/>
              </w:rPr>
            </w:pPr>
            <w:r>
              <w:rPr>
                <w:rFonts w:hint="eastAsia" w:hAnsi="宋体"/>
                <w:sz w:val="18"/>
                <w:szCs w:val="18"/>
              </w:rPr>
              <w:t>加内筋及功能槽口</w:t>
            </w:r>
          </w:p>
        </w:tc>
        <w:tc>
          <w:tcPr>
            <w:tcW w:w="2868" w:type="dxa"/>
            <w:gridSpan w:val="2"/>
          </w:tcPr>
          <w:p>
            <w:pPr>
              <w:pStyle w:val="211"/>
              <w:widowControl w:val="0"/>
              <w:ind w:firstLine="0" w:firstLineChars="0"/>
              <w:jc w:val="center"/>
              <w:rPr>
                <w:rFonts w:ascii="宋体" w:hAnsi="宋体"/>
                <w:sz w:val="18"/>
                <w:szCs w:val="18"/>
              </w:rPr>
            </w:pPr>
            <w:r>
              <w:rPr>
                <w:rFonts w:hint="eastAsia" w:ascii="宋体" w:hAnsi="宋体"/>
                <w:sz w:val="18"/>
                <w:szCs w:val="18"/>
              </w:rPr>
              <w:t>按设计要求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Merge w:val="restart"/>
            <w:vAlign w:val="center"/>
          </w:tcPr>
          <w:p>
            <w:pPr>
              <w:pStyle w:val="211"/>
              <w:ind w:firstLine="360"/>
              <w:jc w:val="center"/>
              <w:rPr>
                <w:rFonts w:ascii="宋体" w:hAnsi="宋体"/>
                <w:sz w:val="18"/>
                <w:szCs w:val="18"/>
              </w:rPr>
            </w:pPr>
            <w:r>
              <w:rPr>
                <w:rFonts w:hint="eastAsia" w:ascii="宋体" w:hAnsi="宋体"/>
                <w:sz w:val="18"/>
                <w:szCs w:val="18"/>
              </w:rPr>
              <w:t>允允许偏差</w:t>
            </w:r>
          </w:p>
        </w:tc>
        <w:tc>
          <w:tcPr>
            <w:tcW w:w="1985" w:type="dxa"/>
            <w:vMerge w:val="restart"/>
            <w:vAlign w:val="center"/>
          </w:tcPr>
          <w:p>
            <w:pPr>
              <w:pStyle w:val="211"/>
              <w:ind w:firstLine="0" w:firstLineChars="0"/>
              <w:jc w:val="center"/>
              <w:rPr>
                <w:rFonts w:ascii="宋体" w:hAnsi="宋体"/>
                <w:sz w:val="18"/>
                <w:szCs w:val="18"/>
              </w:rPr>
            </w:pPr>
            <w:r>
              <w:rPr>
                <w:rFonts w:hint="eastAsia" w:ascii="宋体" w:hAnsi="宋体"/>
                <w:sz w:val="18"/>
                <w:szCs w:val="18"/>
              </w:rPr>
              <w:t>型材壁厚尺寸</w:t>
            </w:r>
          </w:p>
          <w:p>
            <w:pPr>
              <w:pStyle w:val="211"/>
              <w:ind w:firstLine="0" w:firstLineChars="0"/>
              <w:jc w:val="center"/>
              <w:rPr>
                <w:rFonts w:ascii="宋体" w:hAnsi="宋体"/>
                <w:sz w:val="18"/>
                <w:szCs w:val="18"/>
              </w:rPr>
            </w:pPr>
            <w:r>
              <w:rPr>
                <w:rFonts w:hint="eastAsia" w:ascii="宋体" w:hAnsi="宋体"/>
                <w:sz w:val="18"/>
                <w:szCs w:val="18"/>
              </w:rPr>
              <w:t>(</w:t>
            </w:r>
            <w:r>
              <w:rPr>
                <w:rFonts w:ascii="宋体" w:hAnsi="宋体"/>
                <w:sz w:val="18"/>
                <w:szCs w:val="18"/>
              </w:rPr>
              <w:t>mm)</w:t>
            </w:r>
          </w:p>
        </w:tc>
        <w:tc>
          <w:tcPr>
            <w:tcW w:w="3652" w:type="dxa"/>
            <w:gridSpan w:val="2"/>
            <w:vAlign w:val="center"/>
          </w:tcPr>
          <w:p>
            <w:pPr>
              <w:pStyle w:val="211"/>
              <w:ind w:firstLine="0" w:firstLineChars="0"/>
              <w:rPr>
                <w:rFonts w:ascii="宋体" w:hAnsi="宋体"/>
                <w:kern w:val="2"/>
                <w:sz w:val="18"/>
                <w:szCs w:val="18"/>
              </w:rPr>
            </w:pPr>
            <w:r>
              <w:rPr>
                <w:rFonts w:hint="eastAsia" w:ascii="宋体" w:hAnsi="宋体"/>
                <w:sz w:val="18"/>
                <w:szCs w:val="18"/>
              </w:rPr>
              <w:t xml:space="preserve">       型材腔体壁厚尺寸</w:t>
            </w:r>
          </w:p>
        </w:tc>
        <w:tc>
          <w:tcPr>
            <w:tcW w:w="1593" w:type="dxa"/>
          </w:tcPr>
          <w:p>
            <w:pPr>
              <w:pStyle w:val="211"/>
              <w:widowControl w:val="0"/>
              <w:ind w:firstLine="0" w:firstLineChars="0"/>
              <w:jc w:val="center"/>
              <w:rPr>
                <w:rFonts w:ascii="宋体" w:hAnsi="宋体"/>
                <w:kern w:val="2"/>
                <w:sz w:val="18"/>
                <w:szCs w:val="18"/>
              </w:rPr>
            </w:pPr>
            <w:r>
              <w:rPr>
                <w:rFonts w:hint="eastAsia" w:ascii="宋体" w:hAnsi="宋体"/>
                <w:sz w:val="18"/>
                <w:szCs w:val="18"/>
              </w:rPr>
              <w:t>±</w:t>
            </w:r>
            <w:r>
              <w:rPr>
                <w:rFonts w:ascii="宋体" w:hAnsi="宋体"/>
                <w:sz w:val="18"/>
                <w:szCs w:val="18"/>
              </w:rPr>
              <w:t>0.3</w:t>
            </w:r>
          </w:p>
        </w:tc>
        <w:tc>
          <w:tcPr>
            <w:tcW w:w="1275" w:type="dxa"/>
          </w:tcPr>
          <w:p>
            <w:pPr>
              <w:pStyle w:val="211"/>
              <w:widowControl w:val="0"/>
              <w:ind w:firstLine="0" w:firstLineChars="0"/>
              <w:jc w:val="center"/>
              <w:rPr>
                <w:rFonts w:ascii="宋体" w:hAnsi="宋体"/>
                <w:kern w:val="2"/>
                <w:sz w:val="18"/>
                <w:szCs w:val="18"/>
              </w:rPr>
            </w:pPr>
            <w:r>
              <w:rPr>
                <w:rFonts w:hint="eastAsia" w:ascii="宋体" w:hAnsi="宋体"/>
                <w:sz w:val="18"/>
                <w:szCs w:val="18"/>
              </w:rPr>
              <w:t>±</w:t>
            </w:r>
            <w:r>
              <w:rPr>
                <w:rFonts w:ascii="宋体" w:hAnsi="宋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Merge w:val="continue"/>
          </w:tcPr>
          <w:p>
            <w:pPr>
              <w:pStyle w:val="211"/>
              <w:ind w:firstLine="360"/>
              <w:jc w:val="center"/>
              <w:rPr>
                <w:rFonts w:ascii="宋体" w:hAnsi="宋体"/>
                <w:sz w:val="18"/>
                <w:szCs w:val="18"/>
              </w:rPr>
            </w:pPr>
          </w:p>
        </w:tc>
        <w:tc>
          <w:tcPr>
            <w:tcW w:w="1985" w:type="dxa"/>
            <w:vMerge w:val="continue"/>
            <w:vAlign w:val="center"/>
          </w:tcPr>
          <w:p>
            <w:pPr>
              <w:pStyle w:val="211"/>
              <w:ind w:firstLine="0" w:firstLineChars="0"/>
              <w:jc w:val="center"/>
              <w:rPr>
                <w:rFonts w:ascii="宋体" w:hAnsi="宋体"/>
                <w:sz w:val="18"/>
                <w:szCs w:val="18"/>
              </w:rPr>
            </w:pPr>
          </w:p>
        </w:tc>
        <w:tc>
          <w:tcPr>
            <w:tcW w:w="3652" w:type="dxa"/>
            <w:gridSpan w:val="2"/>
            <w:vAlign w:val="center"/>
          </w:tcPr>
          <w:p>
            <w:pPr>
              <w:pStyle w:val="211"/>
              <w:ind w:firstLine="0" w:firstLineChars="0"/>
              <w:rPr>
                <w:rFonts w:ascii="宋体" w:hAnsi="宋体"/>
                <w:kern w:val="2"/>
                <w:sz w:val="18"/>
                <w:szCs w:val="18"/>
              </w:rPr>
            </w:pPr>
            <w:r>
              <w:rPr>
                <w:rFonts w:hint="eastAsia" w:ascii="宋体" w:hAnsi="宋体"/>
                <w:sz w:val="18"/>
                <w:szCs w:val="18"/>
              </w:rPr>
              <w:t xml:space="preserve">     型材非腔体壁厚尺寸</w:t>
            </w:r>
          </w:p>
        </w:tc>
        <w:tc>
          <w:tcPr>
            <w:tcW w:w="1593" w:type="dxa"/>
          </w:tcPr>
          <w:p>
            <w:pPr>
              <w:pStyle w:val="211"/>
              <w:widowControl w:val="0"/>
              <w:ind w:firstLine="0" w:firstLineChars="0"/>
              <w:jc w:val="center"/>
              <w:rPr>
                <w:rFonts w:ascii="宋体" w:hAnsi="宋体"/>
                <w:kern w:val="2"/>
                <w:sz w:val="18"/>
                <w:szCs w:val="18"/>
              </w:rPr>
            </w:pPr>
            <w:r>
              <w:rPr>
                <w:rFonts w:hint="eastAsia" w:ascii="宋体" w:hAnsi="宋体"/>
                <w:sz w:val="18"/>
                <w:szCs w:val="18"/>
              </w:rPr>
              <w:t>±</w:t>
            </w:r>
            <w:r>
              <w:rPr>
                <w:rFonts w:ascii="宋体" w:hAnsi="宋体"/>
                <w:sz w:val="18"/>
                <w:szCs w:val="18"/>
              </w:rPr>
              <w:t>0.2</w:t>
            </w:r>
          </w:p>
        </w:tc>
        <w:tc>
          <w:tcPr>
            <w:tcW w:w="1275" w:type="dxa"/>
          </w:tcPr>
          <w:p>
            <w:pPr>
              <w:pStyle w:val="211"/>
              <w:widowControl w:val="0"/>
              <w:ind w:firstLine="0" w:firstLineChars="0"/>
              <w:jc w:val="center"/>
              <w:rPr>
                <w:rFonts w:ascii="宋体" w:hAnsi="宋体"/>
                <w:kern w:val="2"/>
                <w:sz w:val="18"/>
                <w:szCs w:val="18"/>
              </w:rPr>
            </w:pPr>
            <w:r>
              <w:rPr>
                <w:rFonts w:hint="eastAsia" w:ascii="宋体" w:hAnsi="宋体"/>
                <w:sz w:val="18"/>
                <w:szCs w:val="18"/>
              </w:rPr>
              <w:t>±</w:t>
            </w:r>
            <w:r>
              <w:rPr>
                <w:rFonts w:ascii="宋体" w:hAnsi="宋体"/>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Merge w:val="continue"/>
          </w:tcPr>
          <w:p>
            <w:pPr>
              <w:pStyle w:val="211"/>
              <w:ind w:firstLine="0" w:firstLineChars="0"/>
              <w:jc w:val="center"/>
              <w:rPr>
                <w:rFonts w:ascii="宋体" w:hAnsi="宋体"/>
                <w:kern w:val="2"/>
                <w:sz w:val="18"/>
                <w:szCs w:val="18"/>
              </w:rPr>
            </w:pPr>
          </w:p>
        </w:tc>
        <w:tc>
          <w:tcPr>
            <w:tcW w:w="1985" w:type="dxa"/>
            <w:vMerge w:val="restart"/>
            <w:vAlign w:val="center"/>
          </w:tcPr>
          <w:p>
            <w:pPr>
              <w:pStyle w:val="211"/>
              <w:ind w:firstLine="0" w:firstLineChars="0"/>
              <w:jc w:val="center"/>
              <w:rPr>
                <w:rFonts w:ascii="宋体" w:hAnsi="宋体"/>
                <w:sz w:val="18"/>
                <w:szCs w:val="18"/>
              </w:rPr>
            </w:pPr>
            <w:r>
              <w:rPr>
                <w:rFonts w:hint="eastAsia" w:ascii="宋体" w:hAnsi="宋体"/>
                <w:sz w:val="18"/>
                <w:szCs w:val="18"/>
              </w:rPr>
              <w:t>基材截面尺寸</w:t>
            </w:r>
          </w:p>
          <w:p>
            <w:pPr>
              <w:pStyle w:val="211"/>
              <w:ind w:firstLine="0" w:firstLineChars="0"/>
              <w:jc w:val="center"/>
              <w:rPr>
                <w:rFonts w:ascii="宋体" w:hAnsi="宋体"/>
                <w:sz w:val="18"/>
                <w:szCs w:val="18"/>
              </w:rPr>
            </w:pPr>
            <w:r>
              <w:rPr>
                <w:rFonts w:hint="eastAsia" w:ascii="宋体" w:hAnsi="宋体"/>
                <w:sz w:val="18"/>
                <w:szCs w:val="18"/>
              </w:rPr>
              <w:t>(</w:t>
            </w:r>
            <w:r>
              <w:rPr>
                <w:rFonts w:ascii="宋体" w:hAnsi="宋体"/>
                <w:sz w:val="18"/>
                <w:szCs w:val="18"/>
              </w:rPr>
              <w:t>mm)</w:t>
            </w:r>
          </w:p>
        </w:tc>
        <w:tc>
          <w:tcPr>
            <w:tcW w:w="1596" w:type="dxa"/>
            <w:vMerge w:val="restart"/>
            <w:vAlign w:val="center"/>
          </w:tcPr>
          <w:p>
            <w:pPr>
              <w:pStyle w:val="211"/>
              <w:ind w:firstLine="0" w:firstLineChars="0"/>
              <w:rPr>
                <w:rFonts w:ascii="宋体" w:hAnsi="宋体"/>
                <w:sz w:val="18"/>
                <w:szCs w:val="18"/>
              </w:rPr>
            </w:pPr>
            <w:r>
              <w:rPr>
                <w:rFonts w:hint="eastAsia" w:ascii="宋体" w:hAnsi="宋体"/>
                <w:sz w:val="18"/>
                <w:szCs w:val="18"/>
              </w:rPr>
              <w:t>型材高度H</w:t>
            </w:r>
          </w:p>
        </w:tc>
        <w:tc>
          <w:tcPr>
            <w:tcW w:w="2056" w:type="dxa"/>
            <w:vAlign w:val="center"/>
          </w:tcPr>
          <w:p>
            <w:pPr>
              <w:pStyle w:val="211"/>
              <w:ind w:firstLine="0" w:firstLineChars="0"/>
              <w:rPr>
                <w:rFonts w:ascii="宋体" w:hAnsi="宋体"/>
                <w:sz w:val="18"/>
                <w:szCs w:val="18"/>
              </w:rPr>
            </w:pPr>
            <w:r>
              <w:rPr>
                <w:rFonts w:hint="eastAsia" w:ascii="宋体" w:hAnsi="宋体"/>
                <w:sz w:val="18"/>
                <w:szCs w:val="18"/>
              </w:rPr>
              <w:t>&lt;</w:t>
            </w:r>
            <w:r>
              <w:rPr>
                <w:rFonts w:ascii="宋体" w:hAnsi="宋体"/>
                <w:sz w:val="18"/>
                <w:szCs w:val="18"/>
              </w:rPr>
              <w:t>100</w:t>
            </w:r>
          </w:p>
        </w:tc>
        <w:tc>
          <w:tcPr>
            <w:tcW w:w="1593" w:type="dxa"/>
          </w:tcPr>
          <w:p>
            <w:pPr>
              <w:pStyle w:val="211"/>
              <w:widowControl w:val="0"/>
              <w:ind w:firstLine="0" w:firstLineChars="0"/>
              <w:jc w:val="center"/>
              <w:rPr>
                <w:rFonts w:ascii="宋体" w:hAnsi="宋体"/>
                <w:kern w:val="2"/>
                <w:sz w:val="18"/>
                <w:szCs w:val="18"/>
              </w:rPr>
            </w:pPr>
            <w:r>
              <w:rPr>
                <w:rFonts w:hint="eastAsia" w:ascii="宋体" w:hAnsi="宋体"/>
                <w:sz w:val="18"/>
                <w:szCs w:val="18"/>
              </w:rPr>
              <w:t>±</w:t>
            </w:r>
            <w:r>
              <w:rPr>
                <w:rFonts w:ascii="宋体" w:hAnsi="宋体"/>
                <w:sz w:val="18"/>
                <w:szCs w:val="18"/>
              </w:rPr>
              <w:t>0.3</w:t>
            </w:r>
          </w:p>
        </w:tc>
        <w:tc>
          <w:tcPr>
            <w:tcW w:w="1275" w:type="dxa"/>
          </w:tcPr>
          <w:p>
            <w:pPr>
              <w:pStyle w:val="211"/>
              <w:widowControl w:val="0"/>
              <w:ind w:firstLine="0" w:firstLineChars="0"/>
              <w:jc w:val="center"/>
              <w:rPr>
                <w:rFonts w:ascii="宋体" w:hAnsi="宋体"/>
                <w:kern w:val="2"/>
                <w:sz w:val="18"/>
                <w:szCs w:val="18"/>
              </w:rPr>
            </w:pPr>
            <w:r>
              <w:rPr>
                <w:rFonts w:hint="eastAsia" w:ascii="宋体" w:hAnsi="宋体"/>
                <w:sz w:val="18"/>
                <w:szCs w:val="18"/>
              </w:rPr>
              <w:t>±</w:t>
            </w:r>
            <w:r>
              <w:rPr>
                <w:rFonts w:ascii="宋体" w:hAnsi="宋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Merge w:val="continue"/>
          </w:tcPr>
          <w:p>
            <w:pPr>
              <w:pStyle w:val="211"/>
              <w:ind w:firstLine="0" w:firstLineChars="0"/>
              <w:jc w:val="center"/>
              <w:rPr>
                <w:rFonts w:ascii="宋体" w:hAnsi="宋体"/>
                <w:sz w:val="18"/>
                <w:szCs w:val="18"/>
              </w:rPr>
            </w:pPr>
          </w:p>
        </w:tc>
        <w:tc>
          <w:tcPr>
            <w:tcW w:w="1985" w:type="dxa"/>
            <w:vMerge w:val="continue"/>
            <w:vAlign w:val="center"/>
          </w:tcPr>
          <w:p>
            <w:pPr>
              <w:pStyle w:val="211"/>
              <w:ind w:firstLine="0" w:firstLineChars="0"/>
              <w:jc w:val="center"/>
              <w:rPr>
                <w:rFonts w:ascii="宋体" w:hAnsi="宋体"/>
                <w:kern w:val="2"/>
                <w:sz w:val="18"/>
                <w:szCs w:val="18"/>
              </w:rPr>
            </w:pPr>
          </w:p>
        </w:tc>
        <w:tc>
          <w:tcPr>
            <w:tcW w:w="1596" w:type="dxa"/>
            <w:vMerge w:val="continue"/>
            <w:vAlign w:val="center"/>
          </w:tcPr>
          <w:p>
            <w:pPr>
              <w:pStyle w:val="211"/>
              <w:ind w:firstLine="0" w:firstLineChars="0"/>
              <w:rPr>
                <w:rFonts w:ascii="宋体" w:hAnsi="宋体"/>
                <w:sz w:val="18"/>
                <w:szCs w:val="18"/>
              </w:rPr>
            </w:pPr>
          </w:p>
        </w:tc>
        <w:tc>
          <w:tcPr>
            <w:tcW w:w="2056" w:type="dxa"/>
            <w:vAlign w:val="center"/>
          </w:tcPr>
          <w:p>
            <w:pPr>
              <w:pStyle w:val="211"/>
              <w:ind w:firstLine="0" w:firstLineChars="0"/>
              <w:rPr>
                <w:rFonts w:ascii="宋体" w:hAnsi="宋体"/>
                <w:sz w:val="18"/>
                <w:szCs w:val="18"/>
              </w:rPr>
            </w:pPr>
            <w:r>
              <w:rPr>
                <w:rFonts w:hint="eastAsia" w:ascii="宋体" w:hAnsi="宋体"/>
                <w:sz w:val="18"/>
                <w:szCs w:val="18"/>
              </w:rPr>
              <w:t>≥</w:t>
            </w:r>
            <w:r>
              <w:rPr>
                <w:rFonts w:ascii="宋体" w:hAnsi="宋体"/>
                <w:sz w:val="18"/>
                <w:szCs w:val="18"/>
              </w:rPr>
              <w:t>100</w:t>
            </w:r>
          </w:p>
        </w:tc>
        <w:tc>
          <w:tcPr>
            <w:tcW w:w="2868" w:type="dxa"/>
            <w:gridSpan w:val="2"/>
          </w:tcPr>
          <w:p>
            <w:pPr>
              <w:pStyle w:val="211"/>
              <w:widowControl w:val="0"/>
              <w:ind w:firstLine="0" w:firstLineChars="0"/>
              <w:jc w:val="center"/>
              <w:rPr>
                <w:rFonts w:ascii="宋体" w:hAnsi="宋体"/>
                <w:sz w:val="18"/>
                <w:szCs w:val="18"/>
              </w:rPr>
            </w:pPr>
            <w:r>
              <w:rPr>
                <w:rFonts w:hint="eastAsia" w:ascii="宋体" w:hAnsi="宋体"/>
                <w:sz w:val="18"/>
                <w:szCs w:val="18"/>
              </w:rPr>
              <w:t>供需双方商定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Merge w:val="continue"/>
          </w:tcPr>
          <w:p>
            <w:pPr>
              <w:pStyle w:val="211"/>
              <w:ind w:firstLine="0" w:firstLineChars="0"/>
              <w:jc w:val="center"/>
              <w:rPr>
                <w:rFonts w:ascii="宋体" w:hAnsi="宋体"/>
                <w:kern w:val="2"/>
                <w:sz w:val="18"/>
                <w:szCs w:val="18"/>
              </w:rPr>
            </w:pPr>
          </w:p>
        </w:tc>
        <w:tc>
          <w:tcPr>
            <w:tcW w:w="1985" w:type="dxa"/>
            <w:vMerge w:val="continue"/>
            <w:vAlign w:val="center"/>
          </w:tcPr>
          <w:p>
            <w:pPr>
              <w:pStyle w:val="211"/>
              <w:ind w:firstLine="0" w:firstLineChars="0"/>
              <w:jc w:val="center"/>
              <w:rPr>
                <w:rFonts w:ascii="宋体" w:hAnsi="宋体"/>
                <w:kern w:val="2"/>
                <w:sz w:val="18"/>
                <w:szCs w:val="18"/>
              </w:rPr>
            </w:pPr>
          </w:p>
        </w:tc>
        <w:tc>
          <w:tcPr>
            <w:tcW w:w="3652" w:type="dxa"/>
            <w:gridSpan w:val="2"/>
            <w:vAlign w:val="center"/>
          </w:tcPr>
          <w:p>
            <w:pPr>
              <w:pStyle w:val="211"/>
              <w:ind w:firstLine="0" w:firstLineChars="0"/>
              <w:rPr>
                <w:rFonts w:ascii="宋体" w:hAnsi="宋体"/>
                <w:kern w:val="2"/>
                <w:sz w:val="18"/>
                <w:szCs w:val="18"/>
              </w:rPr>
            </w:pPr>
            <w:r>
              <w:rPr>
                <w:rFonts w:hint="eastAsia" w:ascii="宋体" w:hAnsi="宋体"/>
                <w:sz w:val="18"/>
                <w:szCs w:val="18"/>
              </w:rPr>
              <w:t xml:space="preserve">          型材宽度W</w:t>
            </w:r>
          </w:p>
        </w:tc>
        <w:tc>
          <w:tcPr>
            <w:tcW w:w="1593" w:type="dxa"/>
          </w:tcPr>
          <w:p>
            <w:pPr>
              <w:pStyle w:val="211"/>
              <w:widowControl w:val="0"/>
              <w:ind w:firstLine="0" w:firstLineChars="0"/>
              <w:jc w:val="center"/>
              <w:rPr>
                <w:rFonts w:ascii="宋体" w:hAnsi="宋体"/>
                <w:kern w:val="2"/>
                <w:sz w:val="18"/>
                <w:szCs w:val="18"/>
              </w:rPr>
            </w:pPr>
            <w:r>
              <w:rPr>
                <w:rFonts w:hint="eastAsia" w:ascii="宋体" w:hAnsi="宋体"/>
                <w:sz w:val="18"/>
                <w:szCs w:val="18"/>
              </w:rPr>
              <w:t>±</w:t>
            </w:r>
            <w:r>
              <w:rPr>
                <w:rFonts w:ascii="宋体" w:hAnsi="宋体"/>
                <w:sz w:val="18"/>
                <w:szCs w:val="18"/>
              </w:rPr>
              <w:t>0.3</w:t>
            </w:r>
          </w:p>
        </w:tc>
        <w:tc>
          <w:tcPr>
            <w:tcW w:w="1275" w:type="dxa"/>
          </w:tcPr>
          <w:p>
            <w:pPr>
              <w:pStyle w:val="211"/>
              <w:widowControl w:val="0"/>
              <w:ind w:firstLine="0" w:firstLineChars="0"/>
              <w:jc w:val="center"/>
              <w:rPr>
                <w:rFonts w:ascii="宋体" w:hAnsi="宋体"/>
                <w:kern w:val="2"/>
                <w:sz w:val="18"/>
                <w:szCs w:val="18"/>
              </w:rPr>
            </w:pPr>
            <w:r>
              <w:rPr>
                <w:rFonts w:hint="eastAsia" w:ascii="宋体" w:hAnsi="宋体"/>
                <w:sz w:val="18"/>
                <w:szCs w:val="18"/>
              </w:rPr>
              <w:t>±</w:t>
            </w:r>
            <w:r>
              <w:rPr>
                <w:rFonts w:ascii="宋体" w:hAnsi="宋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Merge w:val="continue"/>
          </w:tcPr>
          <w:p>
            <w:pPr>
              <w:pStyle w:val="211"/>
              <w:ind w:firstLine="0" w:firstLineChars="0"/>
              <w:jc w:val="center"/>
              <w:rPr>
                <w:rFonts w:ascii="宋体" w:hAnsi="宋体"/>
                <w:sz w:val="18"/>
                <w:szCs w:val="18"/>
              </w:rPr>
            </w:pPr>
          </w:p>
        </w:tc>
        <w:tc>
          <w:tcPr>
            <w:tcW w:w="5637" w:type="dxa"/>
            <w:gridSpan w:val="3"/>
            <w:vAlign w:val="center"/>
          </w:tcPr>
          <w:p>
            <w:pPr>
              <w:pStyle w:val="211"/>
              <w:ind w:firstLine="0" w:firstLineChars="0"/>
              <w:jc w:val="both"/>
              <w:rPr>
                <w:rFonts w:ascii="宋体" w:hAnsi="宋体"/>
                <w:kern w:val="2"/>
                <w:sz w:val="18"/>
                <w:szCs w:val="18"/>
              </w:rPr>
            </w:pPr>
            <w:r>
              <w:rPr>
                <w:rFonts w:hint="eastAsia" w:ascii="宋体" w:hAnsi="宋体"/>
                <w:sz w:val="18"/>
                <w:szCs w:val="18"/>
              </w:rPr>
              <w:t xml:space="preserve"> 扭拧度(</w:t>
            </w:r>
            <w:r>
              <w:rPr>
                <w:rFonts w:ascii="宋体" w:hAnsi="宋体"/>
                <w:sz w:val="18"/>
                <w:szCs w:val="18"/>
              </w:rPr>
              <w:t>mm/m)</w:t>
            </w:r>
          </w:p>
        </w:tc>
        <w:tc>
          <w:tcPr>
            <w:tcW w:w="1593" w:type="dxa"/>
            <w:vAlign w:val="center"/>
          </w:tcPr>
          <w:p>
            <w:pPr>
              <w:pStyle w:val="211"/>
              <w:widowControl w:val="0"/>
              <w:ind w:firstLine="0" w:firstLineChars="0"/>
              <w:jc w:val="center"/>
              <w:rPr>
                <w:rFonts w:ascii="宋体" w:hAnsi="宋体"/>
                <w:sz w:val="18"/>
                <w:szCs w:val="18"/>
              </w:rPr>
            </w:pPr>
            <w:r>
              <w:rPr>
                <w:rFonts w:hint="eastAsia" w:ascii="宋体" w:hAnsi="宋体"/>
                <w:sz w:val="18"/>
                <w:szCs w:val="18"/>
              </w:rPr>
              <w:t>≤</w:t>
            </w:r>
            <w:r>
              <w:rPr>
                <w:rFonts w:ascii="宋体" w:hAnsi="宋体"/>
                <w:sz w:val="18"/>
                <w:szCs w:val="18"/>
              </w:rPr>
              <w:t>2.0</w:t>
            </w:r>
          </w:p>
        </w:tc>
        <w:tc>
          <w:tcPr>
            <w:tcW w:w="1275" w:type="dxa"/>
            <w:vAlign w:val="center"/>
          </w:tcPr>
          <w:p>
            <w:pPr>
              <w:pStyle w:val="211"/>
              <w:widowControl w:val="0"/>
              <w:ind w:firstLine="0" w:firstLineChars="0"/>
              <w:jc w:val="center"/>
              <w:rPr>
                <w:rFonts w:ascii="宋体" w:hAnsi="宋体"/>
                <w:sz w:val="18"/>
                <w:szCs w:val="18"/>
              </w:rPr>
            </w:pPr>
            <w:r>
              <w:rPr>
                <w:rFonts w:hint="eastAsia" w:ascii="宋体" w:hAnsi="宋体"/>
                <w:sz w:val="18"/>
                <w:szCs w:val="18"/>
              </w:rPr>
              <w:t>≤</w:t>
            </w:r>
            <w:r>
              <w:rPr>
                <w:rFonts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Merge w:val="continue"/>
          </w:tcPr>
          <w:p>
            <w:pPr>
              <w:pStyle w:val="211"/>
              <w:ind w:firstLine="0" w:firstLineChars="0"/>
              <w:jc w:val="center"/>
              <w:rPr>
                <w:rFonts w:ascii="宋体" w:hAnsi="宋体"/>
                <w:sz w:val="18"/>
                <w:szCs w:val="18"/>
              </w:rPr>
            </w:pPr>
          </w:p>
        </w:tc>
        <w:tc>
          <w:tcPr>
            <w:tcW w:w="1985" w:type="dxa"/>
            <w:vMerge w:val="restart"/>
            <w:vAlign w:val="center"/>
          </w:tcPr>
          <w:p>
            <w:pPr>
              <w:pStyle w:val="211"/>
              <w:ind w:firstLine="0" w:firstLineChars="0"/>
              <w:jc w:val="center"/>
              <w:rPr>
                <w:rFonts w:ascii="宋体" w:hAnsi="宋体"/>
                <w:sz w:val="18"/>
                <w:szCs w:val="18"/>
              </w:rPr>
            </w:pPr>
            <w:r>
              <w:rPr>
                <w:rFonts w:hint="eastAsia" w:ascii="宋体" w:hAnsi="宋体"/>
                <w:sz w:val="18"/>
                <w:szCs w:val="18"/>
              </w:rPr>
              <w:t>1米长直线度</w:t>
            </w:r>
          </w:p>
          <w:p>
            <w:pPr>
              <w:pStyle w:val="211"/>
              <w:ind w:firstLine="0" w:firstLineChars="0"/>
              <w:jc w:val="center"/>
              <w:rPr>
                <w:rFonts w:ascii="宋体" w:hAnsi="宋体"/>
                <w:kern w:val="2"/>
                <w:sz w:val="18"/>
                <w:szCs w:val="18"/>
              </w:rPr>
            </w:pPr>
            <w:r>
              <w:rPr>
                <w:rFonts w:hint="eastAsia" w:ascii="宋体" w:hAnsi="宋体"/>
                <w:sz w:val="18"/>
                <w:szCs w:val="18"/>
              </w:rPr>
              <w:t>(</w:t>
            </w:r>
            <w:r>
              <w:rPr>
                <w:rFonts w:ascii="宋体" w:hAnsi="宋体"/>
                <w:sz w:val="18"/>
                <w:szCs w:val="18"/>
              </w:rPr>
              <w:t>mm/m)</w:t>
            </w:r>
          </w:p>
        </w:tc>
        <w:tc>
          <w:tcPr>
            <w:tcW w:w="3652" w:type="dxa"/>
            <w:gridSpan w:val="2"/>
            <w:vAlign w:val="center"/>
          </w:tcPr>
          <w:p>
            <w:pPr>
              <w:pStyle w:val="211"/>
              <w:ind w:firstLine="0" w:firstLineChars="0"/>
              <w:jc w:val="center"/>
              <w:rPr>
                <w:rFonts w:ascii="宋体" w:hAnsi="宋体"/>
                <w:sz w:val="18"/>
                <w:szCs w:val="18"/>
              </w:rPr>
            </w:pPr>
            <w:r>
              <w:rPr>
                <w:rFonts w:hint="eastAsia" w:ascii="宋体" w:hAnsi="宋体"/>
                <w:sz w:val="18"/>
                <w:szCs w:val="18"/>
              </w:rPr>
              <w:t>门型材</w:t>
            </w:r>
          </w:p>
        </w:tc>
        <w:tc>
          <w:tcPr>
            <w:tcW w:w="1593" w:type="dxa"/>
          </w:tcPr>
          <w:p>
            <w:pPr>
              <w:pStyle w:val="211"/>
              <w:widowControl w:val="0"/>
              <w:ind w:firstLine="0" w:firstLineChars="0"/>
              <w:jc w:val="center"/>
              <w:rPr>
                <w:rFonts w:ascii="宋体" w:hAnsi="宋体"/>
                <w:sz w:val="18"/>
                <w:szCs w:val="18"/>
              </w:rPr>
            </w:pPr>
            <w:r>
              <w:rPr>
                <w:rFonts w:hint="eastAsia" w:ascii="宋体" w:hAnsi="宋体"/>
                <w:sz w:val="18"/>
                <w:szCs w:val="18"/>
              </w:rPr>
              <w:t>≤</w:t>
            </w:r>
            <w:r>
              <w:rPr>
                <w:rFonts w:ascii="宋体" w:hAnsi="宋体"/>
                <w:sz w:val="18"/>
                <w:szCs w:val="18"/>
              </w:rPr>
              <w:t>2.0</w:t>
            </w:r>
          </w:p>
        </w:tc>
        <w:tc>
          <w:tcPr>
            <w:tcW w:w="1275" w:type="dxa"/>
          </w:tcPr>
          <w:p>
            <w:pPr>
              <w:pStyle w:val="211"/>
              <w:widowControl w:val="0"/>
              <w:ind w:firstLine="0" w:firstLineChars="0"/>
              <w:jc w:val="center"/>
              <w:rPr>
                <w:rFonts w:ascii="宋体" w:hAnsi="宋体"/>
                <w:strike/>
                <w:sz w:val="18"/>
                <w:szCs w:val="18"/>
              </w:rPr>
            </w:pPr>
            <w:r>
              <w:rPr>
                <w:rFonts w:hint="eastAsia" w:ascii="宋体" w:hAnsi="宋体"/>
                <w:sz w:val="18"/>
                <w:szCs w:val="18"/>
              </w:rPr>
              <w:t>≤</w:t>
            </w:r>
            <w:r>
              <w:rPr>
                <w:rFonts w:ascii="宋体" w:hAnsi="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Merge w:val="continue"/>
          </w:tcPr>
          <w:p>
            <w:pPr>
              <w:pStyle w:val="211"/>
              <w:ind w:firstLine="0" w:firstLineChars="0"/>
              <w:jc w:val="center"/>
              <w:rPr>
                <w:rFonts w:ascii="宋体" w:hAnsi="宋体"/>
                <w:kern w:val="2"/>
                <w:sz w:val="18"/>
                <w:szCs w:val="18"/>
              </w:rPr>
            </w:pPr>
          </w:p>
        </w:tc>
        <w:tc>
          <w:tcPr>
            <w:tcW w:w="1985" w:type="dxa"/>
            <w:vMerge w:val="continue"/>
            <w:vAlign w:val="center"/>
          </w:tcPr>
          <w:p>
            <w:pPr>
              <w:pStyle w:val="211"/>
              <w:ind w:firstLine="0" w:firstLineChars="0"/>
              <w:jc w:val="center"/>
              <w:rPr>
                <w:rFonts w:ascii="宋体" w:hAnsi="宋体"/>
                <w:kern w:val="2"/>
                <w:sz w:val="18"/>
                <w:szCs w:val="18"/>
              </w:rPr>
            </w:pPr>
          </w:p>
        </w:tc>
        <w:tc>
          <w:tcPr>
            <w:tcW w:w="3652" w:type="dxa"/>
            <w:gridSpan w:val="2"/>
            <w:vAlign w:val="center"/>
          </w:tcPr>
          <w:p>
            <w:pPr>
              <w:pStyle w:val="211"/>
              <w:ind w:firstLine="0" w:firstLineChars="0"/>
              <w:jc w:val="center"/>
              <w:rPr>
                <w:rFonts w:ascii="宋体" w:hAnsi="宋体"/>
                <w:sz w:val="18"/>
                <w:szCs w:val="18"/>
              </w:rPr>
            </w:pPr>
            <w:r>
              <w:rPr>
                <w:rFonts w:hint="eastAsia" w:ascii="宋体" w:hAnsi="宋体"/>
                <w:sz w:val="18"/>
                <w:szCs w:val="18"/>
              </w:rPr>
              <w:t>窗型材</w:t>
            </w:r>
          </w:p>
        </w:tc>
        <w:tc>
          <w:tcPr>
            <w:tcW w:w="1593" w:type="dxa"/>
          </w:tcPr>
          <w:p>
            <w:pPr>
              <w:pStyle w:val="211"/>
              <w:widowControl w:val="0"/>
              <w:ind w:firstLine="0" w:firstLineChars="0"/>
              <w:jc w:val="center"/>
              <w:rPr>
                <w:rFonts w:ascii="宋体" w:hAnsi="宋体"/>
                <w:sz w:val="18"/>
                <w:szCs w:val="18"/>
              </w:rPr>
            </w:pPr>
            <w:r>
              <w:rPr>
                <w:rFonts w:hint="eastAsia" w:ascii="宋体" w:hAnsi="宋体"/>
                <w:sz w:val="18"/>
                <w:szCs w:val="18"/>
              </w:rPr>
              <w:t>≤</w:t>
            </w:r>
            <w:r>
              <w:rPr>
                <w:rFonts w:ascii="宋体" w:hAnsi="宋体"/>
                <w:sz w:val="18"/>
                <w:szCs w:val="18"/>
              </w:rPr>
              <w:t>1.5</w:t>
            </w:r>
          </w:p>
        </w:tc>
        <w:tc>
          <w:tcPr>
            <w:tcW w:w="1275" w:type="dxa"/>
          </w:tcPr>
          <w:p>
            <w:pPr>
              <w:pStyle w:val="211"/>
              <w:widowControl w:val="0"/>
              <w:ind w:firstLine="0" w:firstLineChars="0"/>
              <w:jc w:val="center"/>
              <w:rPr>
                <w:rFonts w:ascii="宋体" w:hAnsi="宋体"/>
                <w:strike/>
                <w:sz w:val="18"/>
                <w:szCs w:val="18"/>
              </w:rPr>
            </w:pPr>
            <w:r>
              <w:rPr>
                <w:rFonts w:hint="eastAsia" w:ascii="宋体" w:hAnsi="宋体"/>
                <w:sz w:val="18"/>
                <w:szCs w:val="18"/>
              </w:rPr>
              <w:t>≤</w:t>
            </w:r>
            <w:r>
              <w:rPr>
                <w:rFonts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vMerge w:val="continue"/>
          </w:tcPr>
          <w:p>
            <w:pPr>
              <w:pStyle w:val="211"/>
              <w:ind w:firstLine="0" w:firstLineChars="0"/>
              <w:jc w:val="center"/>
              <w:rPr>
                <w:rFonts w:ascii="宋体" w:hAnsi="宋体"/>
                <w:sz w:val="18"/>
                <w:szCs w:val="18"/>
              </w:rPr>
            </w:pPr>
          </w:p>
        </w:tc>
        <w:tc>
          <w:tcPr>
            <w:tcW w:w="1985" w:type="dxa"/>
            <w:vAlign w:val="center"/>
          </w:tcPr>
          <w:p>
            <w:pPr>
              <w:pStyle w:val="211"/>
              <w:ind w:firstLine="0" w:firstLineChars="0"/>
              <w:jc w:val="center"/>
              <w:rPr>
                <w:rFonts w:ascii="宋体" w:hAnsi="宋体"/>
                <w:sz w:val="18"/>
                <w:szCs w:val="18"/>
              </w:rPr>
            </w:pPr>
            <w:r>
              <w:rPr>
                <w:rFonts w:hint="eastAsia" w:ascii="宋体" w:hAnsi="宋体"/>
                <w:sz w:val="18"/>
                <w:szCs w:val="18"/>
              </w:rPr>
              <w:t>型材长度</w:t>
            </w:r>
          </w:p>
          <w:p>
            <w:pPr>
              <w:pStyle w:val="211"/>
              <w:ind w:firstLine="0" w:firstLineChars="0"/>
              <w:jc w:val="center"/>
              <w:rPr>
                <w:rFonts w:ascii="宋体" w:hAnsi="宋体"/>
                <w:kern w:val="2"/>
                <w:sz w:val="18"/>
                <w:szCs w:val="18"/>
              </w:rPr>
            </w:pPr>
            <w:r>
              <w:rPr>
                <w:rFonts w:hint="eastAsia" w:ascii="宋体" w:hAnsi="宋体"/>
                <w:sz w:val="18"/>
                <w:szCs w:val="18"/>
              </w:rPr>
              <w:t>(</w:t>
            </w:r>
            <w:r>
              <w:rPr>
                <w:rFonts w:ascii="宋体" w:hAnsi="宋体"/>
                <w:sz w:val="18"/>
                <w:szCs w:val="18"/>
              </w:rPr>
              <w:t>mm)</w:t>
            </w:r>
          </w:p>
        </w:tc>
        <w:tc>
          <w:tcPr>
            <w:tcW w:w="3652" w:type="dxa"/>
            <w:gridSpan w:val="2"/>
            <w:vAlign w:val="center"/>
          </w:tcPr>
          <w:p>
            <w:pPr>
              <w:pStyle w:val="211"/>
              <w:ind w:firstLine="0" w:firstLineChars="0"/>
              <w:jc w:val="center"/>
              <w:rPr>
                <w:rFonts w:ascii="宋体" w:hAnsi="宋体"/>
                <w:sz w:val="18"/>
                <w:szCs w:val="18"/>
              </w:rPr>
            </w:pPr>
            <w:r>
              <w:rPr>
                <w:rFonts w:hint="eastAsia" w:ascii="宋体" w:hAnsi="宋体"/>
                <w:sz w:val="18"/>
                <w:szCs w:val="18"/>
              </w:rPr>
              <w:t>L≤</w:t>
            </w:r>
            <w:r>
              <w:rPr>
                <w:rFonts w:ascii="宋体" w:hAnsi="宋体"/>
                <w:sz w:val="18"/>
                <w:szCs w:val="18"/>
              </w:rPr>
              <w:t>6.0m</w:t>
            </w:r>
            <w:r>
              <w:rPr>
                <w:rFonts w:hint="eastAsia" w:ascii="宋体" w:hAnsi="宋体"/>
                <w:sz w:val="18"/>
                <w:szCs w:val="18"/>
              </w:rPr>
              <w:t>时</w:t>
            </w:r>
          </w:p>
        </w:tc>
        <w:tc>
          <w:tcPr>
            <w:tcW w:w="2868" w:type="dxa"/>
            <w:gridSpan w:val="2"/>
            <w:vAlign w:val="center"/>
          </w:tcPr>
          <w:p>
            <w:pPr>
              <w:pStyle w:val="211"/>
              <w:widowControl w:val="0"/>
              <w:ind w:firstLine="0" w:firstLineChars="0"/>
              <w:jc w:val="center"/>
              <w:rPr>
                <w:rFonts w:ascii="宋体" w:hAnsi="宋体"/>
                <w:sz w:val="18"/>
                <w:szCs w:val="18"/>
              </w:rPr>
            </w:pPr>
            <w:r>
              <w:rPr>
                <w:rFonts w:hint="eastAsia" w:ascii="宋体" w:hAnsi="宋体"/>
                <w:sz w:val="18"/>
                <w:szCs w:val="18"/>
              </w:rPr>
              <w:t>≤</w:t>
            </w:r>
            <w:r>
              <w:rPr>
                <w:rFonts w:ascii="宋体" w:hAnsi="宋体"/>
                <w:sz w:val="18"/>
                <w:szCs w:val="18"/>
              </w:rPr>
              <w:t>20mm</w:t>
            </w:r>
          </w:p>
        </w:tc>
      </w:tr>
    </w:tbl>
    <w:p>
      <w:pPr>
        <w:pStyle w:val="70"/>
        <w:spacing w:before="156" w:after="156"/>
        <w:ind w:left="0"/>
        <w:rPr>
          <w:rFonts w:hAnsi="黑体" w:cs="黑体"/>
        </w:rPr>
      </w:pPr>
      <w:bookmarkStart w:id="147" w:name="_Toc100158540"/>
      <w:bookmarkStart w:id="148" w:name="_Toc99636018"/>
      <w:bookmarkStart w:id="149" w:name="_Toc100241114"/>
      <w:bookmarkStart w:id="150" w:name="_Toc100324642"/>
      <w:r>
        <w:rPr>
          <w:rFonts w:hint="eastAsia" w:hAnsi="黑体" w:cs="黑体"/>
        </w:rPr>
        <w:t>复合类型材尺寸及允许偏差</w:t>
      </w:r>
    </w:p>
    <w:p>
      <w:pPr>
        <w:pStyle w:val="48"/>
        <w:ind w:firstLine="420"/>
        <w:jc w:val="left"/>
        <w:rPr>
          <w:rFonts w:hAnsi="宋体"/>
          <w:kern w:val="21"/>
        </w:rPr>
      </w:pPr>
      <w:r>
        <w:rPr>
          <w:rFonts w:hint="eastAsia" w:hAnsi="黑体" w:cs="黑体"/>
        </w:rPr>
        <w:t>复合类型材中，</w:t>
      </w:r>
      <w:r>
        <w:rPr>
          <w:rFonts w:hint="eastAsia" w:hAnsi="宋体"/>
          <w:szCs w:val="21"/>
        </w:rPr>
        <w:t>玻璃纤维增强复合材料拉挤型材的尺寸及允许偏差应符合表B.2的要求，</w:t>
      </w:r>
      <w:r>
        <w:rPr>
          <w:rFonts w:hint="eastAsia" w:hAnsi="宋体"/>
          <w:kern w:val="21"/>
        </w:rPr>
        <w:t>铝型材的尺寸及允许偏差应符合GB/T 5237.1的规定。</w:t>
      </w:r>
    </w:p>
    <w:p>
      <w:pPr>
        <w:pStyle w:val="70"/>
        <w:spacing w:before="156" w:after="156"/>
        <w:ind w:left="0"/>
        <w:rPr>
          <w:rFonts w:hAnsi="黑体" w:cs="黑体"/>
        </w:rPr>
      </w:pPr>
      <w:r>
        <w:rPr>
          <w:rFonts w:hint="eastAsia" w:hAnsi="黑体" w:cs="黑体"/>
        </w:rPr>
        <w:t>覆膜和涂层厚度</w:t>
      </w:r>
    </w:p>
    <w:p>
      <w:pPr>
        <w:pStyle w:val="48"/>
        <w:ind w:firstLine="420"/>
        <w:rPr>
          <w:rFonts w:hAnsi="宋体"/>
          <w:kern w:val="21"/>
        </w:rPr>
      </w:pPr>
      <w:r>
        <w:rPr>
          <w:rFonts w:hint="eastAsia" w:hAnsi="宋体"/>
          <w:kern w:val="21"/>
        </w:rPr>
        <w:t>覆膜厚度由供需双方商定，玻璃纤维增强树脂拉挤型材装饰面上涂层厚度应不小于3</w:t>
      </w:r>
      <w:r>
        <w:rPr>
          <w:rFonts w:hAnsi="宋体"/>
          <w:kern w:val="21"/>
        </w:rPr>
        <w:t>0</w:t>
      </w:r>
      <w:r>
        <w:rPr>
          <w:rFonts w:hint="eastAsia" w:hAnsi="宋体"/>
          <w:kern w:val="21"/>
        </w:rPr>
        <w:t>μm，铝合金装饰面膜层厚度应符合GB/T</w:t>
      </w:r>
      <w:r>
        <w:rPr>
          <w:rFonts w:hAnsi="宋体"/>
          <w:kern w:val="21"/>
        </w:rPr>
        <w:t>5237.</w:t>
      </w:r>
      <w:r>
        <w:rPr>
          <w:rFonts w:hint="eastAsia" w:hAnsi="宋体"/>
          <w:kern w:val="21"/>
        </w:rPr>
        <w:t>4的规定。</w:t>
      </w:r>
    </w:p>
    <w:p>
      <w:pPr>
        <w:pStyle w:val="69"/>
        <w:spacing w:before="156" w:after="156"/>
        <w:ind w:left="0"/>
        <w:rPr>
          <w:rFonts w:hAnsi="黑体" w:cs="黑体"/>
        </w:rPr>
      </w:pPr>
      <w:bookmarkStart w:id="151" w:name="_Toc7137"/>
      <w:r>
        <w:rPr>
          <w:rFonts w:hint="eastAsia" w:hAnsi="黑体" w:cs="黑体"/>
        </w:rPr>
        <w:t>性能</w:t>
      </w:r>
      <w:bookmarkEnd w:id="147"/>
      <w:bookmarkEnd w:id="148"/>
      <w:bookmarkEnd w:id="149"/>
      <w:bookmarkEnd w:id="150"/>
      <w:bookmarkEnd w:id="151"/>
    </w:p>
    <w:p>
      <w:pPr>
        <w:pStyle w:val="229"/>
        <w:widowControl/>
        <w:numPr>
          <w:ilvl w:val="1"/>
          <w:numId w:val="34"/>
        </w:numPr>
        <w:adjustRightInd/>
        <w:spacing w:before="50" w:after="50" w:line="240" w:lineRule="auto"/>
        <w:ind w:left="0" w:firstLineChars="0"/>
        <w:jc w:val="left"/>
        <w:rPr>
          <w:rFonts w:ascii="宋体" w:hAnsi="宋体"/>
          <w:vanish/>
          <w:kern w:val="0"/>
          <w:szCs w:val="20"/>
        </w:rPr>
      </w:pPr>
    </w:p>
    <w:p>
      <w:pPr>
        <w:pStyle w:val="70"/>
        <w:spacing w:before="156" w:after="156"/>
        <w:ind w:left="0"/>
        <w:rPr>
          <w:rFonts w:hAnsi="黑体" w:cs="黑体"/>
        </w:rPr>
      </w:pPr>
      <w:r>
        <w:rPr>
          <w:rFonts w:hint="eastAsia" w:hAnsi="黑体" w:cs="黑体"/>
        </w:rPr>
        <w:t>材料性能</w:t>
      </w:r>
    </w:p>
    <w:p>
      <w:pPr>
        <w:pStyle w:val="72"/>
        <w:spacing w:before="156" w:after="156"/>
        <w:ind w:left="0"/>
        <w:rPr>
          <w:rFonts w:ascii="宋体" w:hAnsi="宋体" w:eastAsia="宋体"/>
        </w:rPr>
      </w:pPr>
      <w:r>
        <w:rPr>
          <w:rFonts w:hint="eastAsia" w:ascii="宋体" w:hAnsi="宋体" w:eastAsia="宋体"/>
        </w:rPr>
        <w:t>树脂类型材、玻璃纤维增强复合铝木型的性能应符合表</w:t>
      </w:r>
      <w:r>
        <w:rPr>
          <w:rFonts w:ascii="宋体" w:hAnsi="宋体" w:eastAsia="宋体"/>
        </w:rPr>
        <w:t>B.5</w:t>
      </w:r>
      <w:r>
        <w:rPr>
          <w:rFonts w:hint="eastAsia" w:ascii="宋体" w:hAnsi="宋体" w:eastAsia="宋体"/>
        </w:rPr>
        <w:t>的要求；玻璃纤维增强铝复合型材的性能应符合表B</w:t>
      </w:r>
      <w:r>
        <w:rPr>
          <w:rFonts w:ascii="宋体" w:hAnsi="宋体" w:eastAsia="宋体"/>
        </w:rPr>
        <w:t>.6</w:t>
      </w:r>
      <w:r>
        <w:rPr>
          <w:rFonts w:hint="eastAsia" w:ascii="宋体" w:hAnsi="宋体" w:eastAsia="宋体"/>
        </w:rPr>
        <w:t>的要求。</w:t>
      </w:r>
    </w:p>
    <w:p>
      <w:pPr>
        <w:pStyle w:val="235"/>
        <w:numPr>
          <w:ilvl w:val="2"/>
          <w:numId w:val="0"/>
        </w:numPr>
        <w:spacing w:before="156" w:beforeLines="50" w:beforeAutospacing="0" w:after="0" w:afterAutospacing="0"/>
        <w:jc w:val="center"/>
        <w:rPr>
          <w:rFonts w:ascii="黑体" w:hAnsi="黑体" w:cs="黑体"/>
          <w:szCs w:val="21"/>
        </w:rPr>
      </w:pPr>
      <w:r>
        <w:rPr>
          <w:rFonts w:hint="eastAsia" w:ascii="黑体" w:hAnsi="黑体" w:cs="黑体"/>
          <w:szCs w:val="21"/>
        </w:rPr>
        <w:t>表</w:t>
      </w:r>
      <w:bookmarkStart w:id="152" w:name="_Hlk138246347"/>
      <w:r>
        <w:rPr>
          <w:rFonts w:hint="eastAsia" w:ascii="黑体" w:hAnsi="黑体" w:cs="黑体"/>
          <w:szCs w:val="21"/>
        </w:rPr>
        <w:t>B.</w:t>
      </w:r>
      <w:bookmarkEnd w:id="152"/>
      <w:bookmarkStart w:id="153" w:name="_Hlk136961501"/>
      <w:r>
        <w:rPr>
          <w:rFonts w:hint="eastAsia" w:ascii="黑体" w:hAnsi="黑体" w:cs="黑体"/>
          <w:szCs w:val="21"/>
        </w:rPr>
        <w:t>5树脂类型材及BLM型材性能</w:t>
      </w:r>
      <w:bookmarkEnd w:id="153"/>
      <w:r>
        <w:rPr>
          <w:rFonts w:hint="eastAsia" w:ascii="黑体" w:hAnsi="黑体" w:cs="黑体"/>
          <w:szCs w:val="21"/>
        </w:rPr>
        <w:t>要求</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9"/>
        <w:gridCol w:w="882"/>
        <w:gridCol w:w="1726"/>
        <w:gridCol w:w="2053"/>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pct"/>
            <w:vMerge w:val="restart"/>
            <w:vAlign w:val="center"/>
          </w:tcPr>
          <w:p>
            <w:pPr>
              <w:pStyle w:val="211"/>
              <w:ind w:firstLine="0" w:firstLineChars="0"/>
              <w:jc w:val="center"/>
              <w:rPr>
                <w:rFonts w:ascii="宋体" w:hAnsi="宋体"/>
                <w:kern w:val="2"/>
                <w:sz w:val="18"/>
                <w:szCs w:val="18"/>
              </w:rPr>
            </w:pPr>
            <w:r>
              <w:rPr>
                <w:rFonts w:hint="eastAsia" w:ascii="宋体" w:hAnsi="宋体"/>
                <w:sz w:val="18"/>
                <w:szCs w:val="18"/>
              </w:rPr>
              <w:t>性能</w:t>
            </w:r>
          </w:p>
        </w:tc>
        <w:tc>
          <w:tcPr>
            <w:tcW w:w="461" w:type="pct"/>
            <w:vMerge w:val="restart"/>
            <w:vAlign w:val="center"/>
          </w:tcPr>
          <w:p>
            <w:pPr>
              <w:pStyle w:val="211"/>
              <w:ind w:firstLine="0" w:firstLineChars="0"/>
              <w:jc w:val="center"/>
              <w:rPr>
                <w:rFonts w:ascii="宋体" w:hAnsi="宋体"/>
                <w:kern w:val="2"/>
                <w:sz w:val="18"/>
                <w:szCs w:val="18"/>
              </w:rPr>
            </w:pPr>
            <w:r>
              <w:rPr>
                <w:rFonts w:hint="eastAsia" w:ascii="宋体" w:hAnsi="宋体"/>
                <w:sz w:val="18"/>
                <w:szCs w:val="18"/>
              </w:rPr>
              <w:t>单位</w:t>
            </w:r>
          </w:p>
        </w:tc>
        <w:tc>
          <w:tcPr>
            <w:tcW w:w="3248" w:type="pct"/>
            <w:gridSpan w:val="3"/>
            <w:tcBorders>
              <w:bottom w:val="single" w:color="auto" w:sz="4" w:space="0"/>
            </w:tcBorders>
            <w:vAlign w:val="center"/>
          </w:tcPr>
          <w:p>
            <w:pPr>
              <w:pStyle w:val="211"/>
              <w:ind w:firstLine="0" w:firstLineChars="0"/>
              <w:jc w:val="center"/>
              <w:rPr>
                <w:rFonts w:ascii="宋体" w:hAnsi="宋体"/>
                <w:kern w:val="2"/>
                <w:sz w:val="18"/>
                <w:szCs w:val="18"/>
              </w:rPr>
            </w:pPr>
            <w:r>
              <w:rPr>
                <w:rFonts w:hint="eastAsia" w:ascii="宋体" w:hAnsi="宋体"/>
                <w:sz w:val="18"/>
                <w:szCs w:val="18"/>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290" w:type="pct"/>
            <w:vMerge w:val="continue"/>
            <w:vAlign w:val="center"/>
          </w:tcPr>
          <w:p>
            <w:pPr>
              <w:pStyle w:val="211"/>
              <w:ind w:firstLine="0" w:firstLineChars="0"/>
              <w:jc w:val="center"/>
              <w:rPr>
                <w:rFonts w:ascii="宋体" w:hAnsi="宋体"/>
                <w:kern w:val="2"/>
                <w:sz w:val="18"/>
                <w:szCs w:val="18"/>
              </w:rPr>
            </w:pPr>
          </w:p>
        </w:tc>
        <w:tc>
          <w:tcPr>
            <w:tcW w:w="461" w:type="pct"/>
            <w:vMerge w:val="continue"/>
            <w:vAlign w:val="center"/>
          </w:tcPr>
          <w:p>
            <w:pPr>
              <w:pStyle w:val="211"/>
              <w:ind w:firstLine="0" w:firstLineChars="0"/>
              <w:jc w:val="center"/>
              <w:rPr>
                <w:rFonts w:ascii="宋体" w:hAnsi="宋体"/>
                <w:kern w:val="2"/>
                <w:sz w:val="18"/>
                <w:szCs w:val="18"/>
              </w:rPr>
            </w:pPr>
          </w:p>
        </w:tc>
        <w:tc>
          <w:tcPr>
            <w:tcW w:w="1975" w:type="pct"/>
            <w:gridSpan w:val="2"/>
            <w:tcBorders>
              <w:top w:val="single" w:color="auto" w:sz="4" w:space="0"/>
              <w:bottom w:val="single" w:color="auto" w:sz="4" w:space="0"/>
            </w:tcBorders>
            <w:vAlign w:val="center"/>
          </w:tcPr>
          <w:p>
            <w:pPr>
              <w:pStyle w:val="227"/>
              <w:jc w:val="center"/>
              <w:rPr>
                <w:rFonts w:ascii="宋体" w:hAnsi="宋体"/>
                <w:szCs w:val="18"/>
              </w:rPr>
            </w:pPr>
            <w:r>
              <w:rPr>
                <w:rFonts w:hint="eastAsia" w:ascii="宋体" w:hAnsi="宋体"/>
                <w:szCs w:val="18"/>
              </w:rPr>
              <w:t>玻璃纤维增强聚氨酯（PU）</w:t>
            </w:r>
          </w:p>
          <w:p>
            <w:pPr>
              <w:pStyle w:val="227"/>
              <w:jc w:val="center"/>
              <w:rPr>
                <w:rFonts w:ascii="宋体" w:hAnsi="宋体"/>
                <w:kern w:val="2"/>
                <w:szCs w:val="18"/>
              </w:rPr>
            </w:pPr>
            <w:r>
              <w:rPr>
                <w:rFonts w:hint="eastAsia" w:ascii="宋体" w:hAnsi="宋体"/>
                <w:szCs w:val="18"/>
              </w:rPr>
              <w:t>玻璃纤维增强铝木（BLM）</w:t>
            </w:r>
          </w:p>
        </w:tc>
        <w:tc>
          <w:tcPr>
            <w:tcW w:w="1272" w:type="pct"/>
            <w:vMerge w:val="restart"/>
            <w:tcBorders>
              <w:top w:val="single" w:color="auto" w:sz="4" w:space="0"/>
            </w:tcBorders>
            <w:vAlign w:val="center"/>
          </w:tcPr>
          <w:p>
            <w:pPr>
              <w:pStyle w:val="227"/>
              <w:jc w:val="center"/>
              <w:rPr>
                <w:rFonts w:ascii="宋体" w:hAnsi="宋体"/>
                <w:kern w:val="2"/>
                <w:szCs w:val="18"/>
              </w:rPr>
            </w:pPr>
            <w:r>
              <w:rPr>
                <w:rFonts w:hint="eastAsia" w:ascii="宋体" w:hAnsi="宋体"/>
                <w:szCs w:val="18"/>
              </w:rPr>
              <w:t>玻璃纤维增强不饱和聚酯（UP）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290" w:type="pct"/>
            <w:vMerge w:val="continue"/>
            <w:vAlign w:val="center"/>
          </w:tcPr>
          <w:p>
            <w:pPr>
              <w:pStyle w:val="227"/>
              <w:ind w:left="630" w:hanging="630" w:hangingChars="350"/>
              <w:jc w:val="both"/>
              <w:rPr>
                <w:rFonts w:ascii="宋体" w:hAnsi="宋体"/>
                <w:szCs w:val="18"/>
              </w:rPr>
            </w:pPr>
          </w:p>
        </w:tc>
        <w:tc>
          <w:tcPr>
            <w:tcW w:w="461" w:type="pct"/>
            <w:vMerge w:val="continue"/>
            <w:vAlign w:val="center"/>
          </w:tcPr>
          <w:p>
            <w:pPr>
              <w:pStyle w:val="227"/>
              <w:ind w:left="630" w:hanging="630" w:hangingChars="350"/>
              <w:jc w:val="both"/>
              <w:rPr>
                <w:rFonts w:ascii="宋体" w:hAnsi="宋体"/>
                <w:szCs w:val="18"/>
              </w:rPr>
            </w:pPr>
          </w:p>
        </w:tc>
        <w:tc>
          <w:tcPr>
            <w:tcW w:w="902" w:type="pct"/>
            <w:tcBorders>
              <w:top w:val="single" w:color="auto" w:sz="4" w:space="0"/>
              <w:bottom w:val="single" w:color="auto" w:sz="4" w:space="0"/>
            </w:tcBorders>
            <w:vAlign w:val="center"/>
          </w:tcPr>
          <w:p>
            <w:pPr>
              <w:pStyle w:val="227"/>
              <w:ind w:left="630" w:hanging="630" w:hangingChars="350"/>
              <w:jc w:val="center"/>
              <w:rPr>
                <w:rFonts w:ascii="宋体" w:hAnsi="宋体"/>
                <w:szCs w:val="18"/>
              </w:rPr>
            </w:pPr>
            <w:r>
              <w:rPr>
                <w:rFonts w:hint="eastAsia" w:ascii="宋体" w:hAnsi="宋体"/>
                <w:szCs w:val="18"/>
              </w:rPr>
              <w:t>轴向玻纤增强</w:t>
            </w:r>
          </w:p>
        </w:tc>
        <w:tc>
          <w:tcPr>
            <w:tcW w:w="1073" w:type="pct"/>
            <w:tcBorders>
              <w:top w:val="single" w:color="auto" w:sz="4" w:space="0"/>
              <w:bottom w:val="single" w:color="auto" w:sz="4" w:space="0"/>
            </w:tcBorders>
            <w:vAlign w:val="center"/>
          </w:tcPr>
          <w:p>
            <w:pPr>
              <w:pStyle w:val="227"/>
              <w:ind w:left="630" w:hanging="630" w:hangingChars="350"/>
              <w:jc w:val="center"/>
              <w:rPr>
                <w:rFonts w:ascii="宋体" w:hAnsi="宋体"/>
                <w:szCs w:val="18"/>
              </w:rPr>
            </w:pPr>
            <w:r>
              <w:rPr>
                <w:rFonts w:hint="eastAsia" w:ascii="宋体" w:hAnsi="宋体"/>
                <w:szCs w:val="18"/>
              </w:rPr>
              <w:t>多维玻纤增强</w:t>
            </w:r>
          </w:p>
        </w:tc>
        <w:tc>
          <w:tcPr>
            <w:tcW w:w="1272" w:type="pct"/>
            <w:vMerge w:val="continue"/>
            <w:tcBorders>
              <w:bottom w:val="single" w:color="auto" w:sz="4" w:space="0"/>
            </w:tcBorders>
            <w:vAlign w:val="center"/>
          </w:tcPr>
          <w:p>
            <w:pPr>
              <w:pStyle w:val="227"/>
              <w:ind w:left="630" w:hanging="630" w:hangingChars="350"/>
              <w:jc w:val="both"/>
              <w:rPr>
                <w:rFonts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90" w:type="pct"/>
            <w:vAlign w:val="center"/>
          </w:tcPr>
          <w:p>
            <w:pPr>
              <w:pStyle w:val="211"/>
              <w:ind w:firstLine="0" w:firstLineChars="0"/>
              <w:jc w:val="center"/>
              <w:rPr>
                <w:rFonts w:ascii="宋体" w:hAnsi="宋体"/>
                <w:sz w:val="18"/>
                <w:szCs w:val="18"/>
              </w:rPr>
            </w:pPr>
            <w:r>
              <w:rPr>
                <w:rFonts w:hint="eastAsia" w:ascii="宋体" w:hAnsi="宋体"/>
                <w:sz w:val="18"/>
                <w:szCs w:val="18"/>
              </w:rPr>
              <w:t>密度</w:t>
            </w:r>
          </w:p>
        </w:tc>
        <w:tc>
          <w:tcPr>
            <w:tcW w:w="461" w:type="pct"/>
            <w:vAlign w:val="center"/>
          </w:tcPr>
          <w:p>
            <w:pPr>
              <w:pStyle w:val="211"/>
              <w:ind w:firstLine="0" w:firstLineChars="0"/>
              <w:jc w:val="center"/>
              <w:rPr>
                <w:rFonts w:ascii="宋体" w:hAnsi="宋体"/>
                <w:sz w:val="18"/>
                <w:szCs w:val="18"/>
              </w:rPr>
            </w:pPr>
            <w:r>
              <w:rPr>
                <w:rFonts w:ascii="宋体" w:hAnsi="宋体"/>
                <w:sz w:val="18"/>
                <w:szCs w:val="18"/>
              </w:rPr>
              <w:t>g/cm</w:t>
            </w:r>
            <w:r>
              <w:rPr>
                <w:rFonts w:ascii="宋体" w:hAnsi="宋体"/>
                <w:sz w:val="18"/>
                <w:szCs w:val="18"/>
                <w:vertAlign w:val="superscript"/>
              </w:rPr>
              <w:t>3</w:t>
            </w:r>
          </w:p>
        </w:tc>
        <w:tc>
          <w:tcPr>
            <w:tcW w:w="1975" w:type="pct"/>
            <w:gridSpan w:val="2"/>
            <w:tcBorders>
              <w:top w:val="single" w:color="auto" w:sz="4" w:space="0"/>
            </w:tcBorders>
            <w:vAlign w:val="center"/>
          </w:tcPr>
          <w:p>
            <w:pPr>
              <w:pStyle w:val="211"/>
              <w:widowControl w:val="0"/>
              <w:ind w:firstLine="360"/>
              <w:jc w:val="center"/>
              <w:rPr>
                <w:rFonts w:ascii="宋体" w:hAnsi="宋体"/>
                <w:sz w:val="18"/>
                <w:szCs w:val="18"/>
              </w:rPr>
            </w:pPr>
            <w:r>
              <w:rPr>
                <w:rFonts w:ascii="宋体" w:hAnsi="宋体"/>
                <w:sz w:val="18"/>
                <w:szCs w:val="18"/>
              </w:rPr>
              <w:t>≥</w:t>
            </w:r>
            <w:r>
              <w:rPr>
                <w:rFonts w:hint="eastAsia" w:ascii="宋体" w:hAnsi="宋体"/>
                <w:sz w:val="18"/>
                <w:szCs w:val="18"/>
              </w:rPr>
              <w:t>2.0</w:t>
            </w:r>
          </w:p>
        </w:tc>
        <w:tc>
          <w:tcPr>
            <w:tcW w:w="1272" w:type="pct"/>
            <w:tcBorders>
              <w:top w:val="single" w:color="auto" w:sz="4" w:space="0"/>
              <w:right w:val="single" w:color="auto" w:sz="4" w:space="0"/>
            </w:tcBorders>
            <w:vAlign w:val="center"/>
          </w:tcPr>
          <w:p>
            <w:pPr>
              <w:pStyle w:val="211"/>
              <w:widowControl w:val="0"/>
              <w:ind w:firstLine="0" w:firstLineChars="0"/>
              <w:jc w:val="center"/>
              <w:rPr>
                <w:rFonts w:ascii="宋体" w:hAnsi="宋体"/>
                <w:sz w:val="18"/>
                <w:szCs w:val="18"/>
              </w:rPr>
            </w:pPr>
            <w:r>
              <w:rPr>
                <w:rFonts w:ascii="宋体" w:hAnsi="宋体"/>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pct"/>
            <w:vAlign w:val="center"/>
          </w:tcPr>
          <w:p>
            <w:pPr>
              <w:pStyle w:val="211"/>
              <w:ind w:firstLine="0" w:firstLineChars="0"/>
              <w:jc w:val="center"/>
              <w:rPr>
                <w:rFonts w:ascii="宋体" w:hAnsi="宋体"/>
                <w:kern w:val="2"/>
                <w:sz w:val="18"/>
                <w:szCs w:val="18"/>
              </w:rPr>
            </w:pPr>
            <w:r>
              <w:rPr>
                <w:rFonts w:hint="eastAsia" w:ascii="宋体" w:hAnsi="宋体"/>
                <w:sz w:val="18"/>
                <w:szCs w:val="18"/>
              </w:rPr>
              <w:t>纵向拉伸强度</w:t>
            </w:r>
          </w:p>
        </w:tc>
        <w:tc>
          <w:tcPr>
            <w:tcW w:w="461" w:type="pct"/>
            <w:vAlign w:val="center"/>
          </w:tcPr>
          <w:p>
            <w:pPr>
              <w:pStyle w:val="211"/>
              <w:ind w:firstLine="0" w:firstLineChars="0"/>
              <w:jc w:val="center"/>
              <w:rPr>
                <w:rFonts w:ascii="宋体" w:hAnsi="宋体"/>
                <w:kern w:val="2"/>
                <w:sz w:val="18"/>
                <w:szCs w:val="18"/>
              </w:rPr>
            </w:pPr>
            <w:r>
              <w:rPr>
                <w:rFonts w:hint="eastAsia" w:ascii="宋体" w:hAnsi="宋体"/>
                <w:sz w:val="18"/>
                <w:szCs w:val="18"/>
              </w:rPr>
              <w:t>M</w:t>
            </w:r>
            <w:r>
              <w:rPr>
                <w:rFonts w:ascii="宋体" w:hAnsi="宋体"/>
                <w:sz w:val="18"/>
                <w:szCs w:val="18"/>
              </w:rPr>
              <w:t>Pa</w:t>
            </w:r>
          </w:p>
        </w:tc>
        <w:tc>
          <w:tcPr>
            <w:tcW w:w="1975" w:type="pct"/>
            <w:gridSpan w:val="2"/>
            <w:tcBorders>
              <w:top w:val="single" w:color="auto" w:sz="4" w:space="0"/>
            </w:tcBorders>
            <w:vAlign w:val="center"/>
          </w:tcPr>
          <w:p>
            <w:pPr>
              <w:pStyle w:val="211"/>
              <w:widowControl w:val="0"/>
              <w:ind w:firstLine="0" w:firstLineChars="0"/>
              <w:jc w:val="center"/>
              <w:rPr>
                <w:rFonts w:ascii="宋体" w:hAnsi="宋体"/>
                <w:strike/>
                <w:kern w:val="2"/>
                <w:sz w:val="18"/>
                <w:szCs w:val="18"/>
              </w:rPr>
            </w:pPr>
            <w:r>
              <w:rPr>
                <w:rFonts w:hint="eastAsia" w:ascii="宋体" w:hAnsi="宋体"/>
                <w:sz w:val="18"/>
                <w:szCs w:val="18"/>
              </w:rPr>
              <w:t>≥</w:t>
            </w:r>
            <w:r>
              <w:rPr>
                <w:rFonts w:ascii="宋体" w:hAnsi="宋体"/>
                <w:sz w:val="18"/>
                <w:szCs w:val="18"/>
              </w:rPr>
              <w:t>600</w:t>
            </w:r>
          </w:p>
        </w:tc>
        <w:tc>
          <w:tcPr>
            <w:tcW w:w="1272" w:type="pct"/>
            <w:tcBorders>
              <w:top w:val="single" w:color="auto" w:sz="4" w:space="0"/>
              <w:right w:val="single" w:color="auto" w:sz="4" w:space="0"/>
            </w:tcBorders>
            <w:vAlign w:val="center"/>
          </w:tcPr>
          <w:p>
            <w:pPr>
              <w:pStyle w:val="211"/>
              <w:widowControl w:val="0"/>
              <w:ind w:firstLine="0" w:firstLineChars="0"/>
              <w:jc w:val="center"/>
              <w:rPr>
                <w:rFonts w:ascii="宋体" w:hAnsi="宋体"/>
                <w:kern w:val="2"/>
                <w:sz w:val="18"/>
                <w:szCs w:val="18"/>
              </w:rPr>
            </w:pPr>
            <w:r>
              <w:rPr>
                <w:rFonts w:hint="eastAsia" w:ascii="宋体" w:hAnsi="宋体"/>
                <w:sz w:val="18"/>
                <w:szCs w:val="18"/>
              </w:rPr>
              <w:t>≥</w:t>
            </w:r>
            <w:r>
              <w:rPr>
                <w:rFonts w:ascii="宋体" w:hAnsi="宋体"/>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pct"/>
            <w:vAlign w:val="center"/>
          </w:tcPr>
          <w:p>
            <w:pPr>
              <w:pStyle w:val="211"/>
              <w:ind w:firstLine="0" w:firstLineChars="0"/>
              <w:jc w:val="center"/>
              <w:rPr>
                <w:rFonts w:ascii="宋体" w:hAnsi="宋体"/>
                <w:kern w:val="2"/>
                <w:sz w:val="18"/>
                <w:szCs w:val="18"/>
              </w:rPr>
            </w:pPr>
            <w:r>
              <w:rPr>
                <w:rFonts w:hint="eastAsia" w:ascii="宋体" w:hAnsi="宋体"/>
                <w:sz w:val="18"/>
                <w:szCs w:val="18"/>
              </w:rPr>
              <w:t>纵向拉伸强度模量</w:t>
            </w:r>
          </w:p>
        </w:tc>
        <w:tc>
          <w:tcPr>
            <w:tcW w:w="461" w:type="pct"/>
            <w:vAlign w:val="center"/>
          </w:tcPr>
          <w:p>
            <w:pPr>
              <w:pStyle w:val="211"/>
              <w:ind w:firstLine="0" w:firstLineChars="0"/>
              <w:jc w:val="center"/>
              <w:rPr>
                <w:rFonts w:ascii="宋体" w:hAnsi="宋体"/>
                <w:kern w:val="2"/>
                <w:sz w:val="18"/>
                <w:szCs w:val="18"/>
              </w:rPr>
            </w:pPr>
            <w:r>
              <w:rPr>
                <w:rFonts w:hint="eastAsia" w:ascii="宋体" w:hAnsi="宋体"/>
                <w:sz w:val="18"/>
                <w:szCs w:val="18"/>
              </w:rPr>
              <w:t>G</w:t>
            </w:r>
            <w:r>
              <w:rPr>
                <w:rFonts w:ascii="宋体" w:hAnsi="宋体"/>
                <w:sz w:val="18"/>
                <w:szCs w:val="18"/>
              </w:rPr>
              <w:t>Pa</w:t>
            </w:r>
          </w:p>
        </w:tc>
        <w:tc>
          <w:tcPr>
            <w:tcW w:w="902" w:type="pct"/>
            <w:vAlign w:val="center"/>
          </w:tcPr>
          <w:p>
            <w:pPr>
              <w:pStyle w:val="211"/>
              <w:widowControl w:val="0"/>
              <w:ind w:firstLine="0" w:firstLineChars="0"/>
              <w:jc w:val="center"/>
              <w:rPr>
                <w:rFonts w:ascii="宋体" w:hAnsi="宋体"/>
                <w:kern w:val="2"/>
                <w:sz w:val="18"/>
                <w:szCs w:val="18"/>
              </w:rPr>
            </w:pPr>
            <w:r>
              <w:rPr>
                <w:rFonts w:hint="eastAsia" w:ascii="宋体" w:hAnsi="宋体"/>
                <w:sz w:val="18"/>
                <w:szCs w:val="18"/>
              </w:rPr>
              <w:t>≥</w:t>
            </w:r>
            <w:r>
              <w:rPr>
                <w:rFonts w:ascii="宋体" w:hAnsi="宋体"/>
                <w:sz w:val="18"/>
                <w:szCs w:val="18"/>
              </w:rPr>
              <w:t xml:space="preserve">40 </w:t>
            </w:r>
          </w:p>
        </w:tc>
        <w:tc>
          <w:tcPr>
            <w:tcW w:w="1073" w:type="pct"/>
            <w:vAlign w:val="center"/>
          </w:tcPr>
          <w:p>
            <w:pPr>
              <w:pStyle w:val="211"/>
              <w:widowControl w:val="0"/>
              <w:ind w:firstLine="0" w:firstLineChars="0"/>
              <w:jc w:val="center"/>
              <w:rPr>
                <w:rFonts w:ascii="宋体" w:hAnsi="宋体"/>
                <w:strike/>
                <w:kern w:val="2"/>
                <w:sz w:val="18"/>
                <w:szCs w:val="18"/>
              </w:rPr>
            </w:pPr>
            <w:r>
              <w:rPr>
                <w:rFonts w:hint="eastAsia" w:ascii="宋体" w:hAnsi="宋体"/>
                <w:sz w:val="18"/>
                <w:szCs w:val="18"/>
              </w:rPr>
              <w:t>≥</w:t>
            </w:r>
            <w:r>
              <w:rPr>
                <w:rFonts w:ascii="宋体" w:hAnsi="宋体"/>
                <w:sz w:val="18"/>
                <w:szCs w:val="18"/>
              </w:rPr>
              <w:t>35</w:t>
            </w:r>
          </w:p>
        </w:tc>
        <w:tc>
          <w:tcPr>
            <w:tcW w:w="1272" w:type="pct"/>
            <w:tcBorders>
              <w:right w:val="single" w:color="auto" w:sz="4" w:space="0"/>
            </w:tcBorders>
            <w:vAlign w:val="center"/>
          </w:tcPr>
          <w:p>
            <w:pPr>
              <w:pStyle w:val="211"/>
              <w:widowControl w:val="0"/>
              <w:ind w:firstLine="0" w:firstLineChars="0"/>
              <w:jc w:val="center"/>
              <w:rPr>
                <w:rFonts w:ascii="宋体" w:hAnsi="宋体"/>
                <w:kern w:val="2"/>
                <w:sz w:val="18"/>
                <w:szCs w:val="18"/>
              </w:rPr>
            </w:pPr>
            <w:r>
              <w:rPr>
                <w:rFonts w:hint="eastAsia" w:ascii="宋体" w:hAnsi="宋体"/>
                <w:sz w:val="18"/>
                <w:szCs w:val="18"/>
              </w:rPr>
              <w:t>≥</w:t>
            </w:r>
            <w:r>
              <w:rPr>
                <w:rFonts w:ascii="宋体" w:hAnsi="宋体"/>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pct"/>
            <w:vAlign w:val="center"/>
          </w:tcPr>
          <w:p>
            <w:pPr>
              <w:pStyle w:val="211"/>
              <w:ind w:firstLine="0" w:firstLineChars="0"/>
              <w:jc w:val="center"/>
              <w:rPr>
                <w:rFonts w:ascii="宋体" w:hAnsi="宋体"/>
                <w:kern w:val="2"/>
                <w:sz w:val="18"/>
                <w:szCs w:val="18"/>
              </w:rPr>
            </w:pPr>
            <w:r>
              <w:rPr>
                <w:rFonts w:hint="eastAsia" w:ascii="宋体" w:hAnsi="宋体"/>
                <w:sz w:val="18"/>
                <w:szCs w:val="18"/>
              </w:rPr>
              <w:t>纵向弯曲强度</w:t>
            </w:r>
          </w:p>
        </w:tc>
        <w:tc>
          <w:tcPr>
            <w:tcW w:w="461" w:type="pct"/>
            <w:vAlign w:val="center"/>
          </w:tcPr>
          <w:p>
            <w:pPr>
              <w:pStyle w:val="211"/>
              <w:ind w:firstLine="0" w:firstLineChars="0"/>
              <w:jc w:val="center"/>
              <w:rPr>
                <w:rFonts w:ascii="宋体" w:hAnsi="宋体"/>
                <w:kern w:val="2"/>
                <w:sz w:val="18"/>
                <w:szCs w:val="18"/>
              </w:rPr>
            </w:pPr>
            <w:r>
              <w:rPr>
                <w:rFonts w:hint="eastAsia" w:ascii="宋体" w:hAnsi="宋体"/>
                <w:sz w:val="18"/>
                <w:szCs w:val="18"/>
              </w:rPr>
              <w:t>M</w:t>
            </w:r>
            <w:r>
              <w:rPr>
                <w:rFonts w:ascii="宋体" w:hAnsi="宋体"/>
                <w:sz w:val="18"/>
                <w:szCs w:val="18"/>
              </w:rPr>
              <w:t>Pa</w:t>
            </w:r>
          </w:p>
        </w:tc>
        <w:tc>
          <w:tcPr>
            <w:tcW w:w="1975" w:type="pct"/>
            <w:gridSpan w:val="2"/>
            <w:vAlign w:val="center"/>
          </w:tcPr>
          <w:p>
            <w:pPr>
              <w:pStyle w:val="211"/>
              <w:widowControl w:val="0"/>
              <w:ind w:firstLine="0" w:firstLineChars="0"/>
              <w:jc w:val="center"/>
              <w:rPr>
                <w:rFonts w:ascii="宋体" w:hAnsi="宋体"/>
                <w:strike/>
                <w:kern w:val="2"/>
                <w:sz w:val="18"/>
                <w:szCs w:val="18"/>
              </w:rPr>
            </w:pPr>
            <w:r>
              <w:rPr>
                <w:rFonts w:hint="eastAsia" w:ascii="宋体" w:hAnsi="宋体"/>
                <w:sz w:val="18"/>
                <w:szCs w:val="18"/>
              </w:rPr>
              <w:t>≥</w:t>
            </w:r>
            <w:r>
              <w:rPr>
                <w:rFonts w:ascii="宋体" w:hAnsi="宋体"/>
                <w:sz w:val="18"/>
                <w:szCs w:val="18"/>
              </w:rPr>
              <w:t>600</w:t>
            </w:r>
          </w:p>
        </w:tc>
        <w:tc>
          <w:tcPr>
            <w:tcW w:w="1272" w:type="pct"/>
            <w:tcBorders>
              <w:right w:val="single" w:color="auto" w:sz="4" w:space="0"/>
            </w:tcBorders>
            <w:vAlign w:val="center"/>
          </w:tcPr>
          <w:p>
            <w:pPr>
              <w:pStyle w:val="211"/>
              <w:widowControl w:val="0"/>
              <w:ind w:firstLine="0" w:firstLineChars="0"/>
              <w:jc w:val="center"/>
              <w:rPr>
                <w:rFonts w:ascii="宋体" w:hAnsi="宋体"/>
                <w:kern w:val="2"/>
                <w:sz w:val="18"/>
                <w:szCs w:val="18"/>
              </w:rPr>
            </w:pPr>
            <w:r>
              <w:rPr>
                <w:rFonts w:hint="eastAsia" w:ascii="宋体" w:hAnsi="宋体"/>
                <w:sz w:val="18"/>
                <w:szCs w:val="18"/>
              </w:rPr>
              <w:t>≥</w:t>
            </w:r>
            <w:r>
              <w:rPr>
                <w:rFonts w:ascii="宋体" w:hAnsi="宋体"/>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pct"/>
            <w:vAlign w:val="center"/>
          </w:tcPr>
          <w:p>
            <w:pPr>
              <w:pStyle w:val="211"/>
              <w:ind w:firstLine="0" w:firstLineChars="0"/>
              <w:jc w:val="center"/>
              <w:rPr>
                <w:rFonts w:ascii="宋体" w:hAnsi="宋体"/>
                <w:sz w:val="18"/>
                <w:szCs w:val="18"/>
              </w:rPr>
            </w:pPr>
            <w:r>
              <w:rPr>
                <w:rFonts w:hint="eastAsia" w:ascii="宋体" w:hAnsi="宋体"/>
                <w:sz w:val="18"/>
                <w:szCs w:val="18"/>
              </w:rPr>
              <w:t>纵向弯曲强度模量</w:t>
            </w:r>
          </w:p>
        </w:tc>
        <w:tc>
          <w:tcPr>
            <w:tcW w:w="461" w:type="pct"/>
            <w:vAlign w:val="center"/>
          </w:tcPr>
          <w:p>
            <w:pPr>
              <w:pStyle w:val="211"/>
              <w:ind w:firstLine="0" w:firstLineChars="0"/>
              <w:jc w:val="center"/>
              <w:rPr>
                <w:rFonts w:ascii="宋体" w:hAnsi="宋体"/>
                <w:sz w:val="18"/>
                <w:szCs w:val="18"/>
              </w:rPr>
            </w:pPr>
            <w:r>
              <w:rPr>
                <w:rFonts w:hint="eastAsia" w:ascii="宋体" w:hAnsi="宋体"/>
                <w:sz w:val="18"/>
                <w:szCs w:val="18"/>
              </w:rPr>
              <w:t>G</w:t>
            </w:r>
            <w:r>
              <w:rPr>
                <w:rFonts w:ascii="宋体" w:hAnsi="宋体"/>
                <w:sz w:val="18"/>
                <w:szCs w:val="18"/>
              </w:rPr>
              <w:t>Pa</w:t>
            </w:r>
          </w:p>
        </w:tc>
        <w:tc>
          <w:tcPr>
            <w:tcW w:w="902" w:type="pct"/>
            <w:vAlign w:val="center"/>
          </w:tcPr>
          <w:p>
            <w:pPr>
              <w:pStyle w:val="211"/>
              <w:widowControl w:val="0"/>
              <w:ind w:firstLine="0" w:firstLineChars="0"/>
              <w:jc w:val="center"/>
              <w:rPr>
                <w:rFonts w:ascii="宋体" w:hAnsi="宋体"/>
                <w:sz w:val="18"/>
                <w:szCs w:val="18"/>
              </w:rPr>
            </w:pPr>
            <w:r>
              <w:rPr>
                <w:rFonts w:hint="eastAsia" w:ascii="宋体" w:hAnsi="宋体"/>
                <w:sz w:val="18"/>
                <w:szCs w:val="18"/>
              </w:rPr>
              <w:t>≥</w:t>
            </w:r>
            <w:r>
              <w:rPr>
                <w:rFonts w:ascii="宋体" w:hAnsi="宋体"/>
                <w:sz w:val="18"/>
                <w:szCs w:val="18"/>
              </w:rPr>
              <w:t>30</w:t>
            </w:r>
          </w:p>
        </w:tc>
        <w:tc>
          <w:tcPr>
            <w:tcW w:w="1073" w:type="pct"/>
            <w:vAlign w:val="center"/>
          </w:tcPr>
          <w:p>
            <w:pPr>
              <w:pStyle w:val="211"/>
              <w:widowControl w:val="0"/>
              <w:ind w:firstLine="0" w:firstLineChars="0"/>
              <w:jc w:val="center"/>
              <w:rPr>
                <w:rFonts w:ascii="宋体" w:hAnsi="宋体"/>
                <w:strike/>
                <w:sz w:val="18"/>
                <w:szCs w:val="18"/>
              </w:rPr>
            </w:pPr>
            <w:r>
              <w:rPr>
                <w:rFonts w:hint="eastAsia" w:ascii="宋体" w:hAnsi="宋体"/>
                <w:sz w:val="18"/>
                <w:szCs w:val="18"/>
              </w:rPr>
              <w:t>≥</w:t>
            </w:r>
            <w:r>
              <w:rPr>
                <w:rFonts w:ascii="宋体" w:hAnsi="宋体"/>
                <w:sz w:val="18"/>
                <w:szCs w:val="18"/>
              </w:rPr>
              <w:t>25</w:t>
            </w:r>
          </w:p>
        </w:tc>
        <w:tc>
          <w:tcPr>
            <w:tcW w:w="1272" w:type="pct"/>
            <w:tcBorders>
              <w:right w:val="single" w:color="auto" w:sz="4" w:space="0"/>
            </w:tcBorders>
            <w:vAlign w:val="center"/>
          </w:tcPr>
          <w:p>
            <w:pPr>
              <w:pStyle w:val="211"/>
              <w:widowControl w:val="0"/>
              <w:ind w:firstLine="0" w:firstLineChars="0"/>
              <w:jc w:val="center"/>
              <w:rPr>
                <w:rFonts w:ascii="宋体" w:hAnsi="宋体"/>
                <w:sz w:val="18"/>
                <w:szCs w:val="18"/>
              </w:rPr>
            </w:pPr>
            <w:r>
              <w:rPr>
                <w:rFonts w:hint="eastAsia" w:ascii="宋体" w:hAnsi="宋体"/>
                <w:sz w:val="18"/>
                <w:szCs w:val="18"/>
              </w:rPr>
              <w:t>≥</w:t>
            </w:r>
            <w:r>
              <w:rPr>
                <w:rFonts w:ascii="宋体" w:hAnsi="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pct"/>
            <w:vAlign w:val="center"/>
          </w:tcPr>
          <w:p>
            <w:pPr>
              <w:pStyle w:val="211"/>
              <w:ind w:firstLine="0" w:firstLineChars="0"/>
              <w:jc w:val="center"/>
              <w:rPr>
                <w:rFonts w:ascii="宋体" w:hAnsi="宋体"/>
                <w:sz w:val="18"/>
                <w:szCs w:val="18"/>
              </w:rPr>
            </w:pPr>
            <w:r>
              <w:rPr>
                <w:rFonts w:hint="eastAsia" w:ascii="宋体" w:hAnsi="宋体"/>
                <w:sz w:val="18"/>
                <w:szCs w:val="18"/>
              </w:rPr>
              <w:t>横向弯曲强度</w:t>
            </w:r>
          </w:p>
        </w:tc>
        <w:tc>
          <w:tcPr>
            <w:tcW w:w="461" w:type="pct"/>
            <w:vAlign w:val="center"/>
          </w:tcPr>
          <w:p>
            <w:pPr>
              <w:pStyle w:val="211"/>
              <w:ind w:firstLine="0" w:firstLineChars="0"/>
              <w:jc w:val="center"/>
              <w:rPr>
                <w:rFonts w:ascii="宋体" w:hAnsi="宋体"/>
                <w:sz w:val="18"/>
                <w:szCs w:val="18"/>
              </w:rPr>
            </w:pPr>
            <w:r>
              <w:rPr>
                <w:rFonts w:hint="eastAsia" w:ascii="宋体" w:hAnsi="宋体"/>
                <w:sz w:val="18"/>
                <w:szCs w:val="18"/>
              </w:rPr>
              <w:t>M</w:t>
            </w:r>
            <w:r>
              <w:rPr>
                <w:rFonts w:ascii="宋体" w:hAnsi="宋体"/>
                <w:sz w:val="18"/>
                <w:szCs w:val="18"/>
              </w:rPr>
              <w:t>Pa</w:t>
            </w:r>
          </w:p>
        </w:tc>
        <w:tc>
          <w:tcPr>
            <w:tcW w:w="902" w:type="pct"/>
            <w:vAlign w:val="center"/>
          </w:tcPr>
          <w:p>
            <w:pPr>
              <w:pStyle w:val="211"/>
              <w:widowControl w:val="0"/>
              <w:ind w:firstLine="0" w:firstLineChars="0"/>
              <w:jc w:val="center"/>
              <w:rPr>
                <w:rFonts w:ascii="宋体" w:hAnsi="宋体"/>
                <w:sz w:val="18"/>
                <w:szCs w:val="18"/>
              </w:rPr>
            </w:pPr>
            <w:r>
              <w:rPr>
                <w:rFonts w:hint="eastAsia" w:ascii="宋体" w:hAnsi="宋体"/>
                <w:sz w:val="18"/>
                <w:szCs w:val="18"/>
              </w:rPr>
              <w:t>≥</w:t>
            </w:r>
            <w:r>
              <w:rPr>
                <w:rFonts w:ascii="宋体" w:hAnsi="宋体"/>
                <w:sz w:val="18"/>
                <w:szCs w:val="18"/>
              </w:rPr>
              <w:t>60</w:t>
            </w:r>
          </w:p>
        </w:tc>
        <w:tc>
          <w:tcPr>
            <w:tcW w:w="1073" w:type="pct"/>
            <w:vAlign w:val="center"/>
          </w:tcPr>
          <w:p>
            <w:pPr>
              <w:pStyle w:val="211"/>
              <w:widowControl w:val="0"/>
              <w:ind w:firstLine="0" w:firstLineChars="0"/>
              <w:jc w:val="center"/>
              <w:rPr>
                <w:rFonts w:ascii="宋体" w:hAnsi="宋体"/>
                <w:strike/>
                <w:sz w:val="18"/>
                <w:szCs w:val="18"/>
              </w:rPr>
            </w:pPr>
            <w:r>
              <w:rPr>
                <w:rFonts w:hint="eastAsia" w:ascii="宋体" w:hAnsi="宋体"/>
                <w:sz w:val="18"/>
                <w:szCs w:val="18"/>
              </w:rPr>
              <w:t>≥</w:t>
            </w:r>
            <w:r>
              <w:rPr>
                <w:rFonts w:ascii="宋体" w:hAnsi="宋体"/>
                <w:sz w:val="18"/>
                <w:szCs w:val="18"/>
              </w:rPr>
              <w:t>180</w:t>
            </w:r>
          </w:p>
        </w:tc>
        <w:tc>
          <w:tcPr>
            <w:tcW w:w="1272" w:type="pct"/>
            <w:tcBorders>
              <w:right w:val="single" w:color="auto" w:sz="4" w:space="0"/>
            </w:tcBorders>
            <w:vAlign w:val="center"/>
          </w:tcPr>
          <w:p>
            <w:pPr>
              <w:pStyle w:val="211"/>
              <w:widowControl w:val="0"/>
              <w:ind w:firstLine="0" w:firstLineChars="0"/>
              <w:jc w:val="center"/>
              <w:rPr>
                <w:rFonts w:ascii="宋体" w:hAnsi="宋体"/>
                <w:sz w:val="18"/>
                <w:szCs w:val="18"/>
              </w:rPr>
            </w:pPr>
            <w:r>
              <w:rPr>
                <w:rFonts w:hint="eastAsia" w:ascii="宋体" w:hAnsi="宋体"/>
                <w:sz w:val="18"/>
                <w:szCs w:val="18"/>
              </w:rPr>
              <w:t>≥5</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pct"/>
            <w:vAlign w:val="center"/>
          </w:tcPr>
          <w:p>
            <w:pPr>
              <w:pStyle w:val="211"/>
              <w:ind w:firstLine="0" w:firstLineChars="0"/>
              <w:jc w:val="center"/>
              <w:rPr>
                <w:rFonts w:ascii="宋体" w:hAnsi="宋体"/>
                <w:sz w:val="18"/>
                <w:szCs w:val="18"/>
              </w:rPr>
            </w:pPr>
            <w:r>
              <w:rPr>
                <w:rFonts w:hint="eastAsia" w:ascii="宋体" w:hAnsi="宋体"/>
                <w:sz w:val="18"/>
                <w:szCs w:val="18"/>
              </w:rPr>
              <w:t>树脂含量</w:t>
            </w:r>
          </w:p>
        </w:tc>
        <w:tc>
          <w:tcPr>
            <w:tcW w:w="461" w:type="pct"/>
            <w:vAlign w:val="center"/>
          </w:tcPr>
          <w:p>
            <w:pPr>
              <w:pStyle w:val="211"/>
              <w:ind w:firstLine="0" w:firstLineChars="0"/>
              <w:jc w:val="center"/>
              <w:rPr>
                <w:rFonts w:ascii="宋体" w:hAnsi="宋体"/>
                <w:sz w:val="18"/>
                <w:szCs w:val="18"/>
              </w:rPr>
            </w:pPr>
            <w:r>
              <w:rPr>
                <w:rFonts w:hint="eastAsia" w:ascii="宋体" w:hAnsi="宋体"/>
                <w:sz w:val="18"/>
                <w:szCs w:val="18"/>
              </w:rPr>
              <w:t>%</w:t>
            </w:r>
          </w:p>
        </w:tc>
        <w:tc>
          <w:tcPr>
            <w:tcW w:w="1975" w:type="pct"/>
            <w:gridSpan w:val="2"/>
            <w:vAlign w:val="center"/>
          </w:tcPr>
          <w:p>
            <w:pPr>
              <w:pStyle w:val="211"/>
              <w:widowControl w:val="0"/>
              <w:ind w:firstLine="0" w:firstLineChars="0"/>
              <w:jc w:val="center"/>
              <w:rPr>
                <w:rFonts w:ascii="宋体" w:hAnsi="宋体"/>
                <w:strike/>
                <w:sz w:val="18"/>
                <w:szCs w:val="18"/>
              </w:rPr>
            </w:pPr>
            <w:r>
              <w:rPr>
                <w:rFonts w:ascii="宋体" w:hAnsi="宋体"/>
                <w:sz w:val="18"/>
                <w:szCs w:val="18"/>
              </w:rPr>
              <w:t>18</w:t>
            </w:r>
            <w:r>
              <w:rPr>
                <w:rFonts w:hint="eastAsia" w:ascii="宋体" w:hAnsi="宋体"/>
                <w:sz w:val="18"/>
                <w:szCs w:val="18"/>
              </w:rPr>
              <w:t>～</w:t>
            </w:r>
            <w:r>
              <w:rPr>
                <w:rFonts w:ascii="宋体" w:hAnsi="宋体"/>
                <w:sz w:val="18"/>
                <w:szCs w:val="18"/>
              </w:rPr>
              <w:t>25</w:t>
            </w:r>
          </w:p>
        </w:tc>
        <w:tc>
          <w:tcPr>
            <w:tcW w:w="1272" w:type="pct"/>
            <w:tcBorders>
              <w:right w:val="single" w:color="auto" w:sz="4" w:space="0"/>
            </w:tcBorders>
            <w:vAlign w:val="center"/>
          </w:tcPr>
          <w:p>
            <w:pPr>
              <w:pStyle w:val="211"/>
              <w:widowControl w:val="0"/>
              <w:ind w:firstLine="0" w:firstLineChars="0"/>
              <w:jc w:val="center"/>
              <w:rPr>
                <w:rFonts w:ascii="宋体" w:hAnsi="宋体"/>
                <w:sz w:val="18"/>
                <w:szCs w:val="18"/>
              </w:rPr>
            </w:pPr>
            <w:r>
              <w:rPr>
                <w:rFonts w:ascii="宋体" w:hAnsi="宋体"/>
                <w:sz w:val="18"/>
                <w:szCs w:val="18"/>
              </w:rPr>
              <w:t>20</w:t>
            </w:r>
            <w:r>
              <w:rPr>
                <w:rFonts w:hint="eastAsia" w:ascii="宋体" w:hAnsi="宋体"/>
                <w:sz w:val="18"/>
                <w:szCs w:val="18"/>
              </w:rPr>
              <w:t>～</w:t>
            </w:r>
            <w:r>
              <w:rPr>
                <w:rFonts w:ascii="宋体" w:hAnsi="宋体"/>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pct"/>
            <w:vAlign w:val="center"/>
          </w:tcPr>
          <w:p>
            <w:pPr>
              <w:pStyle w:val="211"/>
              <w:ind w:firstLine="0" w:firstLineChars="0"/>
              <w:jc w:val="center"/>
              <w:rPr>
                <w:rFonts w:ascii="宋体" w:hAnsi="宋体"/>
                <w:sz w:val="18"/>
                <w:szCs w:val="18"/>
              </w:rPr>
            </w:pPr>
            <w:r>
              <w:rPr>
                <w:rFonts w:hint="eastAsia" w:ascii="宋体" w:hAnsi="宋体"/>
                <w:sz w:val="18"/>
                <w:szCs w:val="18"/>
              </w:rPr>
              <w:t>螺钉拔出承载力</w:t>
            </w:r>
          </w:p>
        </w:tc>
        <w:tc>
          <w:tcPr>
            <w:tcW w:w="461" w:type="pct"/>
            <w:vAlign w:val="center"/>
          </w:tcPr>
          <w:p>
            <w:pPr>
              <w:pStyle w:val="211"/>
              <w:ind w:firstLine="0" w:firstLineChars="0"/>
              <w:jc w:val="center"/>
              <w:rPr>
                <w:rFonts w:ascii="宋体" w:hAnsi="宋体"/>
                <w:sz w:val="18"/>
                <w:szCs w:val="18"/>
              </w:rPr>
            </w:pPr>
            <w:r>
              <w:rPr>
                <w:rFonts w:hint="eastAsia" w:ascii="宋体" w:hAnsi="宋体"/>
                <w:sz w:val="18"/>
                <w:szCs w:val="18"/>
              </w:rPr>
              <w:t>N</w:t>
            </w:r>
            <w:r>
              <w:rPr>
                <w:rFonts w:ascii="宋体" w:hAnsi="宋体"/>
                <w:sz w:val="18"/>
                <w:szCs w:val="18"/>
              </w:rPr>
              <w:t>/mm</w:t>
            </w:r>
          </w:p>
        </w:tc>
        <w:tc>
          <w:tcPr>
            <w:tcW w:w="1975" w:type="pct"/>
            <w:gridSpan w:val="2"/>
            <w:vAlign w:val="center"/>
          </w:tcPr>
          <w:p>
            <w:pPr>
              <w:pStyle w:val="211"/>
              <w:widowControl w:val="0"/>
              <w:ind w:firstLine="0" w:firstLineChars="0"/>
              <w:jc w:val="center"/>
              <w:rPr>
                <w:rFonts w:ascii="宋体" w:hAnsi="宋体"/>
                <w:sz w:val="18"/>
                <w:szCs w:val="18"/>
              </w:rPr>
            </w:pPr>
            <w:r>
              <w:rPr>
                <w:rFonts w:hint="eastAsia" w:ascii="宋体" w:hAnsi="宋体"/>
                <w:sz w:val="18"/>
                <w:szCs w:val="18"/>
              </w:rPr>
              <w:t>≥</w:t>
            </w:r>
            <w:r>
              <w:rPr>
                <w:rFonts w:ascii="宋体" w:hAnsi="宋体"/>
                <w:sz w:val="18"/>
                <w:szCs w:val="18"/>
              </w:rPr>
              <w:t>600</w:t>
            </w:r>
          </w:p>
        </w:tc>
        <w:tc>
          <w:tcPr>
            <w:tcW w:w="1272" w:type="pct"/>
            <w:tcBorders>
              <w:right w:val="single" w:color="auto" w:sz="4" w:space="0"/>
            </w:tcBorders>
            <w:vAlign w:val="center"/>
          </w:tcPr>
          <w:p>
            <w:pPr>
              <w:pStyle w:val="211"/>
              <w:widowControl w:val="0"/>
              <w:ind w:firstLine="0" w:firstLineChars="0"/>
              <w:jc w:val="center"/>
              <w:rPr>
                <w:rFonts w:ascii="宋体" w:hAnsi="宋体"/>
                <w:sz w:val="18"/>
                <w:szCs w:val="18"/>
              </w:rPr>
            </w:pPr>
            <w:r>
              <w:rPr>
                <w:rFonts w:hint="eastAsia" w:ascii="宋体" w:hAnsi="宋体"/>
                <w:sz w:val="18"/>
                <w:szCs w:val="18"/>
              </w:rPr>
              <w:t>≥</w:t>
            </w:r>
            <w:r>
              <w:rPr>
                <w:rFonts w:ascii="宋体" w:hAnsi="宋体"/>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pct"/>
            <w:vAlign w:val="center"/>
          </w:tcPr>
          <w:p>
            <w:pPr>
              <w:pStyle w:val="211"/>
              <w:ind w:firstLine="0" w:firstLineChars="0"/>
              <w:jc w:val="center"/>
              <w:rPr>
                <w:rFonts w:ascii="宋体" w:hAnsi="宋体"/>
                <w:sz w:val="18"/>
                <w:szCs w:val="18"/>
              </w:rPr>
            </w:pPr>
            <w:r>
              <w:rPr>
                <w:rFonts w:hint="eastAsia" w:ascii="宋体" w:hAnsi="宋体"/>
                <w:sz w:val="18"/>
                <w:szCs w:val="18"/>
              </w:rPr>
              <w:t>巴柯尔硬度</w:t>
            </w:r>
          </w:p>
        </w:tc>
        <w:tc>
          <w:tcPr>
            <w:tcW w:w="461" w:type="pct"/>
            <w:vAlign w:val="center"/>
          </w:tcPr>
          <w:p>
            <w:pPr>
              <w:pStyle w:val="211"/>
              <w:ind w:firstLine="0" w:firstLineChars="0"/>
              <w:jc w:val="center"/>
              <w:rPr>
                <w:rFonts w:ascii="宋体" w:hAnsi="宋体"/>
                <w:sz w:val="18"/>
                <w:szCs w:val="18"/>
              </w:rPr>
            </w:pPr>
            <w:r>
              <w:rPr>
                <w:rFonts w:hint="eastAsia" w:ascii="宋体" w:hAnsi="宋体"/>
                <w:sz w:val="18"/>
                <w:szCs w:val="18"/>
              </w:rPr>
              <w:t>H</w:t>
            </w:r>
            <w:r>
              <w:rPr>
                <w:rFonts w:ascii="宋体" w:hAnsi="宋体"/>
                <w:sz w:val="18"/>
                <w:szCs w:val="18"/>
              </w:rPr>
              <w:t>Ba</w:t>
            </w:r>
          </w:p>
        </w:tc>
        <w:tc>
          <w:tcPr>
            <w:tcW w:w="1975" w:type="pct"/>
            <w:gridSpan w:val="2"/>
          </w:tcPr>
          <w:p>
            <w:pPr>
              <w:pStyle w:val="211"/>
              <w:widowControl w:val="0"/>
              <w:ind w:firstLine="0" w:firstLineChars="0"/>
              <w:jc w:val="center"/>
              <w:rPr>
                <w:rFonts w:ascii="宋体" w:hAnsi="宋体"/>
                <w:strike/>
                <w:sz w:val="18"/>
                <w:szCs w:val="18"/>
              </w:rPr>
            </w:pPr>
            <w:r>
              <w:rPr>
                <w:rFonts w:hint="eastAsia" w:ascii="宋体" w:hAnsi="宋体"/>
                <w:sz w:val="18"/>
                <w:szCs w:val="18"/>
              </w:rPr>
              <w:t>≥</w:t>
            </w:r>
            <w:r>
              <w:rPr>
                <w:rFonts w:ascii="宋体" w:hAnsi="宋体"/>
                <w:sz w:val="18"/>
                <w:szCs w:val="18"/>
              </w:rPr>
              <w:t>50</w:t>
            </w:r>
          </w:p>
        </w:tc>
        <w:tc>
          <w:tcPr>
            <w:tcW w:w="1272" w:type="pct"/>
            <w:tcBorders>
              <w:right w:val="single" w:color="auto" w:sz="4" w:space="0"/>
            </w:tcBorders>
          </w:tcPr>
          <w:p>
            <w:pPr>
              <w:pStyle w:val="211"/>
              <w:widowControl w:val="0"/>
              <w:ind w:firstLine="0" w:firstLineChars="0"/>
              <w:jc w:val="center"/>
              <w:rPr>
                <w:rFonts w:ascii="宋体" w:hAnsi="宋体"/>
                <w:sz w:val="18"/>
                <w:szCs w:val="18"/>
              </w:rPr>
            </w:pPr>
            <w:r>
              <w:rPr>
                <w:rFonts w:hint="eastAsia" w:ascii="宋体" w:hAnsi="宋体"/>
                <w:sz w:val="18"/>
                <w:szCs w:val="18"/>
              </w:rPr>
              <w:t>≥</w:t>
            </w:r>
            <w:r>
              <w:rPr>
                <w:rFonts w:ascii="宋体"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pct"/>
            <w:vAlign w:val="center"/>
          </w:tcPr>
          <w:p>
            <w:pPr>
              <w:pStyle w:val="211"/>
              <w:ind w:firstLine="0" w:firstLineChars="0"/>
              <w:jc w:val="center"/>
              <w:rPr>
                <w:rFonts w:ascii="宋体" w:hAnsi="宋体"/>
                <w:sz w:val="18"/>
                <w:szCs w:val="18"/>
              </w:rPr>
            </w:pPr>
            <w:r>
              <w:rPr>
                <w:rFonts w:hint="eastAsia" w:ascii="宋体" w:hAnsi="宋体"/>
                <w:sz w:val="18"/>
                <w:szCs w:val="18"/>
              </w:rPr>
              <w:t>树脂不可溶份含量</w:t>
            </w:r>
          </w:p>
        </w:tc>
        <w:tc>
          <w:tcPr>
            <w:tcW w:w="461" w:type="pct"/>
            <w:vAlign w:val="center"/>
          </w:tcPr>
          <w:p>
            <w:pPr>
              <w:pStyle w:val="211"/>
              <w:ind w:firstLine="0" w:firstLineChars="0"/>
              <w:jc w:val="center"/>
              <w:rPr>
                <w:rFonts w:ascii="宋体" w:hAnsi="宋体"/>
                <w:sz w:val="18"/>
                <w:szCs w:val="18"/>
              </w:rPr>
            </w:pPr>
            <w:r>
              <w:rPr>
                <w:rFonts w:hint="eastAsia" w:ascii="宋体" w:hAnsi="宋体"/>
                <w:sz w:val="18"/>
                <w:szCs w:val="18"/>
              </w:rPr>
              <w:t>%</w:t>
            </w:r>
          </w:p>
        </w:tc>
        <w:tc>
          <w:tcPr>
            <w:tcW w:w="1975" w:type="pct"/>
            <w:gridSpan w:val="2"/>
          </w:tcPr>
          <w:p>
            <w:pPr>
              <w:pStyle w:val="211"/>
              <w:widowControl w:val="0"/>
              <w:ind w:firstLine="0" w:firstLineChars="0"/>
              <w:jc w:val="center"/>
              <w:rPr>
                <w:rFonts w:ascii="宋体" w:hAnsi="宋体"/>
                <w:strike/>
                <w:sz w:val="18"/>
                <w:szCs w:val="18"/>
              </w:rPr>
            </w:pPr>
            <w:r>
              <w:rPr>
                <w:rFonts w:hint="eastAsia" w:ascii="宋体" w:hAnsi="宋体"/>
                <w:sz w:val="18"/>
                <w:szCs w:val="18"/>
              </w:rPr>
              <w:t>≥</w:t>
            </w:r>
            <w:r>
              <w:rPr>
                <w:rFonts w:ascii="宋体" w:hAnsi="宋体"/>
                <w:sz w:val="18"/>
                <w:szCs w:val="18"/>
              </w:rPr>
              <w:t>85</w:t>
            </w:r>
          </w:p>
        </w:tc>
        <w:tc>
          <w:tcPr>
            <w:tcW w:w="1272" w:type="pct"/>
            <w:tcBorders>
              <w:right w:val="single" w:color="auto" w:sz="4" w:space="0"/>
            </w:tcBorders>
          </w:tcPr>
          <w:p>
            <w:pPr>
              <w:pStyle w:val="211"/>
              <w:widowControl w:val="0"/>
              <w:ind w:firstLine="0" w:firstLineChars="0"/>
              <w:jc w:val="center"/>
              <w:rPr>
                <w:rFonts w:ascii="宋体" w:hAnsi="宋体"/>
                <w:sz w:val="18"/>
                <w:szCs w:val="18"/>
              </w:rPr>
            </w:pPr>
            <w:r>
              <w:rPr>
                <w:rFonts w:hint="eastAsia" w:ascii="宋体" w:hAnsi="宋体"/>
                <w:sz w:val="18"/>
                <w:szCs w:val="18"/>
              </w:rPr>
              <w:t>≥</w:t>
            </w:r>
            <w:r>
              <w:rPr>
                <w:rFonts w:ascii="宋体" w:hAnsi="宋体"/>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pct"/>
            <w:vAlign w:val="center"/>
          </w:tcPr>
          <w:p>
            <w:pPr>
              <w:pStyle w:val="211"/>
              <w:ind w:firstLine="0" w:firstLineChars="0"/>
              <w:jc w:val="center"/>
              <w:rPr>
                <w:rFonts w:ascii="宋体" w:hAnsi="宋体"/>
                <w:sz w:val="18"/>
                <w:szCs w:val="18"/>
              </w:rPr>
            </w:pPr>
            <w:r>
              <w:rPr>
                <w:rFonts w:hint="eastAsia" w:ascii="宋体" w:hAnsi="宋体"/>
                <w:sz w:val="18"/>
                <w:szCs w:val="18"/>
              </w:rPr>
              <w:t>热变形温度</w:t>
            </w:r>
          </w:p>
        </w:tc>
        <w:tc>
          <w:tcPr>
            <w:tcW w:w="461" w:type="pct"/>
            <w:vAlign w:val="center"/>
          </w:tcPr>
          <w:p>
            <w:pPr>
              <w:pStyle w:val="211"/>
              <w:ind w:firstLine="0" w:firstLineChars="0"/>
              <w:jc w:val="center"/>
              <w:rPr>
                <w:rFonts w:ascii="宋体" w:hAnsi="宋体"/>
                <w:sz w:val="18"/>
                <w:szCs w:val="18"/>
              </w:rPr>
            </w:pPr>
            <w:r>
              <w:rPr>
                <w:rFonts w:hint="eastAsia" w:ascii="宋体" w:hAnsi="宋体"/>
                <w:sz w:val="18"/>
                <w:szCs w:val="18"/>
              </w:rPr>
              <w:t>℃</w:t>
            </w:r>
          </w:p>
        </w:tc>
        <w:tc>
          <w:tcPr>
            <w:tcW w:w="1975" w:type="pct"/>
            <w:gridSpan w:val="2"/>
          </w:tcPr>
          <w:p>
            <w:pPr>
              <w:pStyle w:val="211"/>
              <w:widowControl w:val="0"/>
              <w:ind w:firstLine="0" w:firstLineChars="0"/>
              <w:jc w:val="center"/>
              <w:rPr>
                <w:rFonts w:ascii="宋体" w:hAnsi="宋体"/>
                <w:strike/>
                <w:sz w:val="18"/>
                <w:szCs w:val="18"/>
              </w:rPr>
            </w:pPr>
            <w:r>
              <w:rPr>
                <w:rFonts w:hint="eastAsia" w:ascii="宋体" w:hAnsi="宋体"/>
                <w:sz w:val="18"/>
                <w:szCs w:val="18"/>
              </w:rPr>
              <w:t>≥</w:t>
            </w:r>
            <w:r>
              <w:rPr>
                <w:rFonts w:ascii="宋体" w:hAnsi="宋体"/>
                <w:sz w:val="18"/>
                <w:szCs w:val="18"/>
              </w:rPr>
              <w:t>200</w:t>
            </w:r>
          </w:p>
        </w:tc>
        <w:tc>
          <w:tcPr>
            <w:tcW w:w="1272" w:type="pct"/>
            <w:tcBorders>
              <w:right w:val="single" w:color="auto" w:sz="4" w:space="0"/>
            </w:tcBorders>
          </w:tcPr>
          <w:p>
            <w:pPr>
              <w:pStyle w:val="211"/>
              <w:widowControl w:val="0"/>
              <w:ind w:firstLine="0" w:firstLineChars="0"/>
              <w:jc w:val="center"/>
              <w:rPr>
                <w:rFonts w:ascii="宋体" w:hAnsi="宋体"/>
                <w:sz w:val="18"/>
                <w:szCs w:val="18"/>
              </w:rPr>
            </w:pPr>
            <w:r>
              <w:rPr>
                <w:rFonts w:hint="eastAsia" w:ascii="宋体" w:hAnsi="宋体"/>
                <w:sz w:val="18"/>
                <w:szCs w:val="18"/>
              </w:rPr>
              <w:t>≥</w:t>
            </w:r>
            <w:r>
              <w:rPr>
                <w:rFonts w:ascii="宋体" w:hAnsi="宋体"/>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pct"/>
            <w:vAlign w:val="center"/>
          </w:tcPr>
          <w:p>
            <w:pPr>
              <w:pStyle w:val="211"/>
              <w:ind w:firstLine="0" w:firstLineChars="0"/>
              <w:jc w:val="center"/>
              <w:rPr>
                <w:rFonts w:ascii="宋体" w:hAnsi="宋体"/>
                <w:sz w:val="18"/>
                <w:szCs w:val="18"/>
              </w:rPr>
            </w:pPr>
            <w:r>
              <w:rPr>
                <w:rFonts w:hint="eastAsia" w:ascii="宋体" w:hAnsi="宋体"/>
                <w:sz w:val="18"/>
                <w:szCs w:val="18"/>
              </w:rPr>
              <w:t>沿纤维方向冲击强度</w:t>
            </w:r>
          </w:p>
        </w:tc>
        <w:tc>
          <w:tcPr>
            <w:tcW w:w="461" w:type="pct"/>
            <w:vAlign w:val="center"/>
          </w:tcPr>
          <w:p>
            <w:pPr>
              <w:pStyle w:val="211"/>
              <w:ind w:firstLine="0" w:firstLineChars="0"/>
              <w:jc w:val="center"/>
              <w:rPr>
                <w:rFonts w:ascii="宋体" w:hAnsi="宋体"/>
                <w:sz w:val="18"/>
                <w:szCs w:val="18"/>
              </w:rPr>
            </w:pPr>
            <w:r>
              <w:rPr>
                <w:rFonts w:hint="eastAsia" w:ascii="宋体" w:hAnsi="宋体"/>
                <w:sz w:val="18"/>
                <w:szCs w:val="18"/>
              </w:rPr>
              <w:t>K</w:t>
            </w:r>
            <w:r>
              <w:rPr>
                <w:rFonts w:ascii="宋体" w:hAnsi="宋体"/>
                <w:sz w:val="18"/>
                <w:szCs w:val="18"/>
              </w:rPr>
              <w:t>J/</w:t>
            </w:r>
            <w:r>
              <w:rPr>
                <w:rFonts w:hint="eastAsia" w:ascii="宋体" w:hAnsi="宋体"/>
                <w:sz w:val="18"/>
                <w:szCs w:val="18"/>
              </w:rPr>
              <w:t>m</w:t>
            </w:r>
            <w:r>
              <w:rPr>
                <w:rFonts w:ascii="宋体" w:hAnsi="宋体"/>
                <w:sz w:val="18"/>
                <w:szCs w:val="18"/>
                <w:vertAlign w:val="superscript"/>
              </w:rPr>
              <w:t>2</w:t>
            </w:r>
          </w:p>
        </w:tc>
        <w:tc>
          <w:tcPr>
            <w:tcW w:w="1975" w:type="pct"/>
            <w:gridSpan w:val="2"/>
          </w:tcPr>
          <w:p>
            <w:pPr>
              <w:pStyle w:val="211"/>
              <w:widowControl w:val="0"/>
              <w:ind w:firstLine="0" w:firstLineChars="0"/>
              <w:jc w:val="center"/>
              <w:rPr>
                <w:rFonts w:ascii="宋体" w:hAnsi="宋体"/>
                <w:strike/>
                <w:sz w:val="18"/>
                <w:szCs w:val="18"/>
              </w:rPr>
            </w:pPr>
            <w:r>
              <w:rPr>
                <w:rFonts w:hint="eastAsia" w:ascii="宋体" w:hAnsi="宋体"/>
                <w:sz w:val="18"/>
                <w:szCs w:val="18"/>
              </w:rPr>
              <w:t>≥</w:t>
            </w:r>
            <w:r>
              <w:rPr>
                <w:rFonts w:ascii="宋体" w:hAnsi="宋体"/>
                <w:sz w:val="18"/>
                <w:szCs w:val="18"/>
              </w:rPr>
              <w:t>10</w:t>
            </w:r>
          </w:p>
        </w:tc>
        <w:tc>
          <w:tcPr>
            <w:tcW w:w="1272" w:type="pct"/>
            <w:tcBorders>
              <w:right w:val="single" w:color="auto" w:sz="4" w:space="0"/>
            </w:tcBorders>
          </w:tcPr>
          <w:p>
            <w:pPr>
              <w:pStyle w:val="211"/>
              <w:widowControl w:val="0"/>
              <w:ind w:firstLine="0" w:firstLineChars="0"/>
              <w:jc w:val="center"/>
              <w:rPr>
                <w:rFonts w:ascii="宋体" w:hAnsi="宋体"/>
                <w:sz w:val="18"/>
                <w:szCs w:val="18"/>
              </w:rPr>
            </w:pPr>
            <w:r>
              <w:rPr>
                <w:rFonts w:hint="eastAsia" w:ascii="宋体" w:hAnsi="宋体"/>
                <w:sz w:val="18"/>
                <w:szCs w:val="18"/>
              </w:rPr>
              <w:t>≥</w:t>
            </w:r>
            <w:r>
              <w:rPr>
                <w:rFonts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pct"/>
            <w:vAlign w:val="center"/>
          </w:tcPr>
          <w:p>
            <w:pPr>
              <w:pStyle w:val="211"/>
              <w:ind w:firstLine="0" w:firstLineChars="0"/>
              <w:jc w:val="center"/>
              <w:rPr>
                <w:rFonts w:ascii="宋体" w:hAnsi="宋体"/>
                <w:sz w:val="18"/>
                <w:szCs w:val="18"/>
              </w:rPr>
            </w:pPr>
            <w:r>
              <w:rPr>
                <w:rFonts w:hint="eastAsia" w:ascii="宋体" w:hAnsi="宋体"/>
                <w:sz w:val="18"/>
                <w:szCs w:val="18"/>
              </w:rPr>
              <w:t>低温落锤冲击</w:t>
            </w:r>
          </w:p>
        </w:tc>
        <w:tc>
          <w:tcPr>
            <w:tcW w:w="461" w:type="pct"/>
            <w:vAlign w:val="center"/>
          </w:tcPr>
          <w:p>
            <w:pPr>
              <w:pStyle w:val="211"/>
              <w:ind w:firstLine="0" w:firstLineChars="0"/>
              <w:jc w:val="center"/>
              <w:rPr>
                <w:rFonts w:ascii="宋体" w:hAnsi="宋体"/>
                <w:sz w:val="18"/>
                <w:szCs w:val="18"/>
              </w:rPr>
            </w:pPr>
            <w:r>
              <w:rPr>
                <w:rFonts w:hint="eastAsia" w:ascii="宋体" w:hAnsi="宋体"/>
                <w:sz w:val="18"/>
                <w:szCs w:val="18"/>
              </w:rPr>
              <w:t>--</w:t>
            </w:r>
          </w:p>
        </w:tc>
        <w:tc>
          <w:tcPr>
            <w:tcW w:w="902" w:type="pct"/>
          </w:tcPr>
          <w:p>
            <w:pPr>
              <w:pStyle w:val="211"/>
              <w:widowControl w:val="0"/>
              <w:ind w:firstLine="0" w:firstLineChars="0"/>
              <w:jc w:val="center"/>
              <w:rPr>
                <w:rFonts w:ascii="宋体" w:hAnsi="宋体"/>
                <w:sz w:val="18"/>
                <w:szCs w:val="18"/>
              </w:rPr>
            </w:pPr>
            <w:r>
              <w:rPr>
                <w:rFonts w:hint="eastAsia" w:ascii="宋体" w:hAnsi="宋体"/>
                <w:sz w:val="18"/>
                <w:szCs w:val="18"/>
              </w:rPr>
              <w:t>不破裂</w:t>
            </w:r>
          </w:p>
        </w:tc>
        <w:tc>
          <w:tcPr>
            <w:tcW w:w="1073" w:type="pct"/>
          </w:tcPr>
          <w:p>
            <w:pPr>
              <w:pStyle w:val="211"/>
              <w:widowControl w:val="0"/>
              <w:ind w:firstLine="0" w:firstLineChars="0"/>
              <w:jc w:val="center"/>
              <w:rPr>
                <w:rFonts w:ascii="宋体" w:hAnsi="宋体"/>
                <w:sz w:val="18"/>
                <w:szCs w:val="18"/>
              </w:rPr>
            </w:pPr>
            <w:r>
              <w:rPr>
                <w:rFonts w:hint="eastAsia" w:ascii="宋体" w:hAnsi="宋体"/>
                <w:sz w:val="18"/>
                <w:szCs w:val="18"/>
              </w:rPr>
              <w:t>不破裂</w:t>
            </w:r>
          </w:p>
        </w:tc>
        <w:tc>
          <w:tcPr>
            <w:tcW w:w="1272" w:type="pct"/>
            <w:tcBorders>
              <w:right w:val="single" w:color="auto" w:sz="4" w:space="0"/>
            </w:tcBorders>
          </w:tcPr>
          <w:p>
            <w:pPr>
              <w:pStyle w:val="211"/>
              <w:widowControl w:val="0"/>
              <w:ind w:firstLine="0" w:firstLineChars="0"/>
              <w:jc w:val="center"/>
              <w:rPr>
                <w:rFonts w:ascii="宋体" w:hAnsi="宋体"/>
                <w:sz w:val="18"/>
                <w:szCs w:val="18"/>
              </w:rPr>
            </w:pPr>
            <w:r>
              <w:rPr>
                <w:rFonts w:hint="eastAsia" w:ascii="宋体" w:hAnsi="宋体"/>
                <w:sz w:val="18"/>
                <w:szCs w:val="18"/>
              </w:rPr>
              <w:t>不破裂</w:t>
            </w:r>
          </w:p>
        </w:tc>
      </w:tr>
    </w:tbl>
    <w:p>
      <w:pPr>
        <w:pStyle w:val="211"/>
        <w:spacing w:before="156" w:beforeLines="50"/>
        <w:ind w:firstLine="0" w:firstLineChars="0"/>
        <w:jc w:val="center"/>
        <w:rPr>
          <w:rFonts w:ascii="宋体" w:hAnsi="宋体"/>
        </w:rPr>
      </w:pPr>
      <w:r>
        <w:rPr>
          <w:rFonts w:hint="eastAsia" w:ascii="黑体" w:hAnsi="黑体" w:eastAsia="黑体" w:cs="黑体"/>
          <w:szCs w:val="21"/>
        </w:rPr>
        <w:t>表B.</w:t>
      </w:r>
      <w:bookmarkStart w:id="154" w:name="_Hlk143962371"/>
      <w:r>
        <w:rPr>
          <w:rFonts w:hint="eastAsia" w:ascii="黑体" w:hAnsi="黑体" w:eastAsia="黑体" w:cs="黑体"/>
          <w:szCs w:val="21"/>
        </w:rPr>
        <w:t>6玻璃纤维增强铝复合型材</w:t>
      </w:r>
      <w:bookmarkEnd w:id="154"/>
      <w:r>
        <w:rPr>
          <w:rFonts w:hint="eastAsia" w:ascii="黑体" w:hAnsi="黑体" w:eastAsia="黑体" w:cs="黑体"/>
          <w:szCs w:val="21"/>
        </w:rPr>
        <w:t>（BL）性能要求</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0"/>
        <w:gridCol w:w="2601"/>
        <w:gridCol w:w="1962"/>
        <w:gridCol w:w="1996"/>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80" w:type="pct"/>
            <w:vAlign w:val="center"/>
          </w:tcPr>
          <w:p>
            <w:pPr>
              <w:spacing w:line="340" w:lineRule="exact"/>
              <w:jc w:val="center"/>
              <w:rPr>
                <w:rFonts w:ascii="宋体" w:hAnsi="宋体"/>
                <w:kern w:val="0"/>
                <w:sz w:val="18"/>
                <w:szCs w:val="18"/>
              </w:rPr>
            </w:pPr>
            <w:r>
              <w:rPr>
                <w:rFonts w:ascii="宋体" w:hAnsi="宋体"/>
                <w:kern w:val="0"/>
                <w:sz w:val="18"/>
                <w:szCs w:val="18"/>
              </w:rPr>
              <w:t>序号</w:t>
            </w:r>
          </w:p>
        </w:tc>
        <w:tc>
          <w:tcPr>
            <w:tcW w:w="1359" w:type="pct"/>
            <w:vAlign w:val="center"/>
          </w:tcPr>
          <w:p>
            <w:pPr>
              <w:spacing w:line="340" w:lineRule="exact"/>
              <w:jc w:val="center"/>
              <w:rPr>
                <w:rFonts w:ascii="宋体" w:hAnsi="宋体"/>
                <w:kern w:val="0"/>
                <w:sz w:val="18"/>
                <w:szCs w:val="18"/>
              </w:rPr>
            </w:pPr>
            <w:r>
              <w:rPr>
                <w:rFonts w:ascii="宋体" w:hAnsi="宋体"/>
                <w:kern w:val="0"/>
                <w:sz w:val="18"/>
                <w:szCs w:val="18"/>
              </w:rPr>
              <w:t>性能</w:t>
            </w:r>
          </w:p>
        </w:tc>
        <w:tc>
          <w:tcPr>
            <w:tcW w:w="1025" w:type="pct"/>
            <w:vAlign w:val="center"/>
          </w:tcPr>
          <w:p>
            <w:pPr>
              <w:spacing w:line="340" w:lineRule="exact"/>
              <w:jc w:val="center"/>
              <w:rPr>
                <w:rFonts w:ascii="宋体" w:hAnsi="宋体"/>
                <w:kern w:val="0"/>
                <w:sz w:val="18"/>
                <w:szCs w:val="18"/>
              </w:rPr>
            </w:pPr>
            <w:r>
              <w:rPr>
                <w:rFonts w:hint="eastAsia" w:ascii="宋体" w:hAnsi="宋体"/>
                <w:kern w:val="0"/>
                <w:sz w:val="18"/>
                <w:szCs w:val="18"/>
              </w:rPr>
              <w:t>参考标准</w:t>
            </w:r>
          </w:p>
        </w:tc>
        <w:tc>
          <w:tcPr>
            <w:tcW w:w="1043" w:type="pct"/>
            <w:vAlign w:val="center"/>
          </w:tcPr>
          <w:p>
            <w:pPr>
              <w:spacing w:line="340" w:lineRule="exact"/>
              <w:jc w:val="center"/>
              <w:rPr>
                <w:rFonts w:ascii="宋体" w:hAnsi="宋体"/>
                <w:kern w:val="0"/>
                <w:sz w:val="18"/>
                <w:szCs w:val="18"/>
              </w:rPr>
            </w:pPr>
            <w:r>
              <w:rPr>
                <w:rFonts w:ascii="宋体" w:hAnsi="宋体"/>
                <w:kern w:val="0"/>
                <w:sz w:val="18"/>
                <w:szCs w:val="18"/>
              </w:rPr>
              <w:t>性能要求</w:t>
            </w:r>
          </w:p>
        </w:tc>
        <w:tc>
          <w:tcPr>
            <w:tcW w:w="991" w:type="pct"/>
            <w:vAlign w:val="center"/>
          </w:tcPr>
          <w:p>
            <w:pPr>
              <w:spacing w:line="340" w:lineRule="exact"/>
              <w:jc w:val="center"/>
              <w:rPr>
                <w:rFonts w:ascii="宋体" w:hAnsi="宋体"/>
                <w:kern w:val="0"/>
                <w:sz w:val="18"/>
                <w:szCs w:val="18"/>
              </w:rPr>
            </w:pPr>
            <w:r>
              <w:rPr>
                <w:rFonts w:ascii="宋体" w:hAnsi="宋体"/>
                <w:kern w:val="0"/>
                <w:sz w:val="18"/>
                <w:szCs w:val="18"/>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80" w:type="pct"/>
            <w:vMerge w:val="restart"/>
            <w:vAlign w:val="center"/>
          </w:tcPr>
          <w:p>
            <w:pPr>
              <w:spacing w:line="340" w:lineRule="exact"/>
              <w:jc w:val="center"/>
              <w:rPr>
                <w:rFonts w:ascii="宋体" w:hAnsi="宋体"/>
                <w:kern w:val="0"/>
                <w:sz w:val="18"/>
                <w:szCs w:val="18"/>
              </w:rPr>
            </w:pPr>
            <w:r>
              <w:rPr>
                <w:rFonts w:ascii="宋体" w:hAnsi="宋体"/>
                <w:kern w:val="0"/>
                <w:sz w:val="18"/>
                <w:szCs w:val="18"/>
              </w:rPr>
              <w:t>1</w:t>
            </w:r>
          </w:p>
        </w:tc>
        <w:tc>
          <w:tcPr>
            <w:tcW w:w="1359" w:type="pct"/>
            <w:vMerge w:val="restart"/>
            <w:vAlign w:val="center"/>
          </w:tcPr>
          <w:p>
            <w:pPr>
              <w:spacing w:line="340" w:lineRule="exact"/>
              <w:jc w:val="center"/>
              <w:rPr>
                <w:rFonts w:ascii="宋体" w:hAnsi="宋体"/>
                <w:kern w:val="0"/>
                <w:sz w:val="18"/>
                <w:szCs w:val="18"/>
              </w:rPr>
            </w:pPr>
            <w:r>
              <w:rPr>
                <w:rFonts w:ascii="宋体" w:hAnsi="宋体"/>
                <w:kern w:val="0"/>
                <w:sz w:val="18"/>
                <w:szCs w:val="18"/>
              </w:rPr>
              <w:t>纵向抗剪特征值</w:t>
            </w:r>
          </w:p>
        </w:tc>
        <w:tc>
          <w:tcPr>
            <w:tcW w:w="1025" w:type="pct"/>
            <w:vMerge w:val="restart"/>
            <w:vAlign w:val="center"/>
          </w:tcPr>
          <w:p>
            <w:pPr>
              <w:spacing w:line="340" w:lineRule="exact"/>
              <w:jc w:val="center"/>
              <w:rPr>
                <w:rFonts w:ascii="宋体" w:hAnsi="宋体"/>
                <w:kern w:val="0"/>
                <w:sz w:val="18"/>
                <w:szCs w:val="18"/>
              </w:rPr>
            </w:pPr>
            <w:r>
              <w:rPr>
                <w:rFonts w:ascii="宋体" w:hAnsi="宋体"/>
                <w:kern w:val="0"/>
                <w:sz w:val="18"/>
                <w:szCs w:val="18"/>
              </w:rPr>
              <w:t>GB</w:t>
            </w:r>
            <w:r>
              <w:rPr>
                <w:rFonts w:hint="eastAsia" w:ascii="宋体" w:hAnsi="宋体"/>
                <w:kern w:val="0"/>
                <w:sz w:val="18"/>
                <w:szCs w:val="18"/>
              </w:rPr>
              <w:t>/</w:t>
            </w:r>
            <w:r>
              <w:rPr>
                <w:rFonts w:ascii="宋体" w:hAnsi="宋体"/>
                <w:kern w:val="0"/>
                <w:sz w:val="18"/>
                <w:szCs w:val="18"/>
              </w:rPr>
              <w:t>T 5237.</w:t>
            </w:r>
            <w:r>
              <w:rPr>
                <w:rFonts w:hint="eastAsia" w:ascii="宋体" w:hAnsi="宋体"/>
                <w:kern w:val="0"/>
                <w:sz w:val="18"/>
                <w:szCs w:val="18"/>
              </w:rPr>
              <w:t>6</w:t>
            </w:r>
          </w:p>
        </w:tc>
        <w:tc>
          <w:tcPr>
            <w:tcW w:w="1043" w:type="pct"/>
            <w:vAlign w:val="center"/>
          </w:tcPr>
          <w:p>
            <w:pPr>
              <w:spacing w:line="340" w:lineRule="exact"/>
              <w:jc w:val="center"/>
              <w:rPr>
                <w:rFonts w:ascii="宋体" w:hAnsi="宋体"/>
                <w:kern w:val="0"/>
                <w:sz w:val="18"/>
                <w:szCs w:val="18"/>
              </w:rPr>
            </w:pPr>
            <w:r>
              <w:rPr>
                <w:rFonts w:ascii="宋体" w:hAnsi="宋体"/>
                <w:kern w:val="0"/>
                <w:sz w:val="18"/>
                <w:szCs w:val="18"/>
              </w:rPr>
              <w:t>23±2℃</w:t>
            </w:r>
          </w:p>
        </w:tc>
        <w:tc>
          <w:tcPr>
            <w:tcW w:w="991" w:type="pct"/>
            <w:vMerge w:val="restart"/>
            <w:vAlign w:val="center"/>
          </w:tcPr>
          <w:p>
            <w:pPr>
              <w:spacing w:line="340" w:lineRule="exact"/>
              <w:jc w:val="center"/>
              <w:rPr>
                <w:rFonts w:ascii="宋体" w:hAnsi="宋体"/>
                <w:kern w:val="0"/>
                <w:sz w:val="18"/>
                <w:szCs w:val="18"/>
              </w:rPr>
            </w:pPr>
            <w:r>
              <w:rPr>
                <w:rFonts w:hint="eastAsia" w:ascii="宋体" w:hAnsi="宋体"/>
                <w:sz w:val="18"/>
                <w:szCs w:val="18"/>
              </w:rPr>
              <w:t>≥</w:t>
            </w:r>
            <w:r>
              <w:rPr>
                <w:rFonts w:ascii="宋体" w:hAnsi="宋体"/>
                <w:kern w:val="0"/>
                <w:sz w:val="18"/>
                <w:szCs w:val="18"/>
              </w:rPr>
              <w:t>24N/mm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80" w:type="pct"/>
            <w:vMerge w:val="continue"/>
            <w:vAlign w:val="center"/>
          </w:tcPr>
          <w:p>
            <w:pPr>
              <w:spacing w:line="340" w:lineRule="exact"/>
              <w:jc w:val="center"/>
              <w:rPr>
                <w:rFonts w:ascii="宋体" w:hAnsi="宋体"/>
                <w:kern w:val="0"/>
                <w:sz w:val="18"/>
                <w:szCs w:val="18"/>
              </w:rPr>
            </w:pPr>
          </w:p>
        </w:tc>
        <w:tc>
          <w:tcPr>
            <w:tcW w:w="1359" w:type="pct"/>
            <w:vMerge w:val="continue"/>
            <w:vAlign w:val="center"/>
          </w:tcPr>
          <w:p>
            <w:pPr>
              <w:spacing w:line="340" w:lineRule="exact"/>
              <w:jc w:val="center"/>
              <w:rPr>
                <w:rFonts w:ascii="宋体" w:hAnsi="宋体"/>
                <w:kern w:val="0"/>
                <w:sz w:val="18"/>
                <w:szCs w:val="18"/>
              </w:rPr>
            </w:pPr>
          </w:p>
        </w:tc>
        <w:tc>
          <w:tcPr>
            <w:tcW w:w="1025" w:type="pct"/>
            <w:vMerge w:val="continue"/>
            <w:vAlign w:val="center"/>
          </w:tcPr>
          <w:p>
            <w:pPr>
              <w:spacing w:line="340" w:lineRule="exact"/>
              <w:jc w:val="center"/>
              <w:rPr>
                <w:rFonts w:ascii="宋体" w:hAnsi="宋体"/>
                <w:kern w:val="0"/>
                <w:sz w:val="18"/>
                <w:szCs w:val="18"/>
              </w:rPr>
            </w:pPr>
          </w:p>
        </w:tc>
        <w:tc>
          <w:tcPr>
            <w:tcW w:w="1043" w:type="pct"/>
            <w:vAlign w:val="center"/>
          </w:tcPr>
          <w:p>
            <w:pPr>
              <w:spacing w:line="340" w:lineRule="exact"/>
              <w:jc w:val="center"/>
              <w:rPr>
                <w:rFonts w:ascii="宋体" w:hAnsi="宋体"/>
                <w:kern w:val="0"/>
                <w:sz w:val="18"/>
                <w:szCs w:val="18"/>
              </w:rPr>
            </w:pPr>
            <w:r>
              <w:rPr>
                <w:rFonts w:ascii="宋体" w:hAnsi="宋体"/>
                <w:kern w:val="0"/>
                <w:sz w:val="18"/>
                <w:szCs w:val="18"/>
              </w:rPr>
              <w:t>-30±2℃</w:t>
            </w:r>
          </w:p>
        </w:tc>
        <w:tc>
          <w:tcPr>
            <w:tcW w:w="991" w:type="pct"/>
            <w:vMerge w:val="continue"/>
            <w:vAlign w:val="center"/>
          </w:tcPr>
          <w:p>
            <w:pPr>
              <w:spacing w:line="3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80" w:type="pct"/>
            <w:vMerge w:val="continue"/>
            <w:vAlign w:val="center"/>
          </w:tcPr>
          <w:p>
            <w:pPr>
              <w:spacing w:line="340" w:lineRule="exact"/>
              <w:jc w:val="center"/>
              <w:rPr>
                <w:rFonts w:ascii="宋体" w:hAnsi="宋体"/>
                <w:kern w:val="0"/>
                <w:sz w:val="18"/>
                <w:szCs w:val="18"/>
              </w:rPr>
            </w:pPr>
          </w:p>
        </w:tc>
        <w:tc>
          <w:tcPr>
            <w:tcW w:w="1359" w:type="pct"/>
            <w:vMerge w:val="continue"/>
            <w:vAlign w:val="center"/>
          </w:tcPr>
          <w:p>
            <w:pPr>
              <w:spacing w:line="340" w:lineRule="exact"/>
              <w:jc w:val="center"/>
              <w:rPr>
                <w:rFonts w:ascii="宋体" w:hAnsi="宋体"/>
                <w:kern w:val="0"/>
                <w:sz w:val="18"/>
                <w:szCs w:val="18"/>
              </w:rPr>
            </w:pPr>
          </w:p>
        </w:tc>
        <w:tc>
          <w:tcPr>
            <w:tcW w:w="1025" w:type="pct"/>
            <w:vMerge w:val="continue"/>
            <w:vAlign w:val="center"/>
          </w:tcPr>
          <w:p>
            <w:pPr>
              <w:spacing w:line="340" w:lineRule="exact"/>
              <w:jc w:val="center"/>
              <w:rPr>
                <w:rFonts w:ascii="宋体" w:hAnsi="宋体"/>
                <w:kern w:val="0"/>
                <w:sz w:val="18"/>
                <w:szCs w:val="18"/>
              </w:rPr>
            </w:pPr>
          </w:p>
        </w:tc>
        <w:tc>
          <w:tcPr>
            <w:tcW w:w="1043" w:type="pct"/>
            <w:vAlign w:val="center"/>
          </w:tcPr>
          <w:p>
            <w:pPr>
              <w:spacing w:line="340" w:lineRule="exact"/>
              <w:jc w:val="center"/>
              <w:rPr>
                <w:rFonts w:ascii="宋体" w:hAnsi="宋体"/>
                <w:kern w:val="0"/>
                <w:sz w:val="18"/>
                <w:szCs w:val="18"/>
              </w:rPr>
            </w:pPr>
            <w:r>
              <w:rPr>
                <w:rFonts w:ascii="宋体" w:hAnsi="宋体"/>
                <w:kern w:val="0"/>
                <w:sz w:val="18"/>
                <w:szCs w:val="18"/>
              </w:rPr>
              <w:t>80±2℃</w:t>
            </w:r>
          </w:p>
        </w:tc>
        <w:tc>
          <w:tcPr>
            <w:tcW w:w="991" w:type="pct"/>
            <w:vMerge w:val="continue"/>
            <w:vAlign w:val="center"/>
          </w:tcPr>
          <w:p>
            <w:pPr>
              <w:spacing w:line="3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0" w:type="pct"/>
            <w:vMerge w:val="restart"/>
            <w:vAlign w:val="center"/>
          </w:tcPr>
          <w:p>
            <w:pPr>
              <w:spacing w:line="340" w:lineRule="exact"/>
              <w:jc w:val="center"/>
              <w:rPr>
                <w:rFonts w:ascii="宋体" w:hAnsi="宋体"/>
                <w:kern w:val="0"/>
                <w:sz w:val="18"/>
                <w:szCs w:val="18"/>
              </w:rPr>
            </w:pPr>
            <w:r>
              <w:rPr>
                <w:rFonts w:ascii="宋体" w:hAnsi="宋体"/>
                <w:kern w:val="0"/>
                <w:sz w:val="18"/>
                <w:szCs w:val="18"/>
              </w:rPr>
              <w:t>2</w:t>
            </w:r>
          </w:p>
        </w:tc>
        <w:tc>
          <w:tcPr>
            <w:tcW w:w="1359" w:type="pct"/>
            <w:vMerge w:val="restart"/>
            <w:vAlign w:val="center"/>
          </w:tcPr>
          <w:p>
            <w:pPr>
              <w:spacing w:line="340" w:lineRule="exact"/>
              <w:jc w:val="center"/>
              <w:rPr>
                <w:rFonts w:ascii="宋体" w:hAnsi="宋体"/>
                <w:kern w:val="0"/>
                <w:sz w:val="18"/>
                <w:szCs w:val="18"/>
              </w:rPr>
            </w:pPr>
            <w:r>
              <w:rPr>
                <w:rFonts w:ascii="宋体" w:hAnsi="宋体"/>
                <w:kern w:val="0"/>
                <w:sz w:val="18"/>
                <w:szCs w:val="18"/>
              </w:rPr>
              <w:t>横向抗拉特征值</w:t>
            </w:r>
          </w:p>
        </w:tc>
        <w:tc>
          <w:tcPr>
            <w:tcW w:w="1025" w:type="pct"/>
            <w:vAlign w:val="center"/>
          </w:tcPr>
          <w:p>
            <w:pPr>
              <w:spacing w:line="340" w:lineRule="exact"/>
              <w:jc w:val="center"/>
              <w:rPr>
                <w:rFonts w:ascii="宋体" w:hAnsi="宋体"/>
                <w:kern w:val="0"/>
                <w:sz w:val="18"/>
                <w:szCs w:val="18"/>
              </w:rPr>
            </w:pPr>
            <w:r>
              <w:rPr>
                <w:rFonts w:ascii="宋体" w:hAnsi="宋体"/>
                <w:kern w:val="0"/>
                <w:sz w:val="18"/>
                <w:szCs w:val="18"/>
              </w:rPr>
              <w:t>GB</w:t>
            </w:r>
            <w:r>
              <w:rPr>
                <w:rFonts w:hint="eastAsia" w:ascii="宋体" w:hAnsi="宋体"/>
                <w:kern w:val="0"/>
                <w:sz w:val="18"/>
                <w:szCs w:val="18"/>
              </w:rPr>
              <w:t>/</w:t>
            </w:r>
            <w:r>
              <w:rPr>
                <w:rFonts w:ascii="宋体" w:hAnsi="宋体"/>
                <w:kern w:val="0"/>
                <w:sz w:val="18"/>
                <w:szCs w:val="18"/>
              </w:rPr>
              <w:t>T 5237.</w:t>
            </w:r>
            <w:r>
              <w:rPr>
                <w:rFonts w:hint="eastAsia" w:ascii="宋体" w:hAnsi="宋体"/>
                <w:kern w:val="0"/>
                <w:sz w:val="18"/>
                <w:szCs w:val="18"/>
              </w:rPr>
              <w:t>6</w:t>
            </w:r>
          </w:p>
        </w:tc>
        <w:tc>
          <w:tcPr>
            <w:tcW w:w="1043" w:type="pct"/>
            <w:vAlign w:val="center"/>
          </w:tcPr>
          <w:p>
            <w:pPr>
              <w:spacing w:line="340" w:lineRule="exact"/>
              <w:jc w:val="center"/>
              <w:rPr>
                <w:rFonts w:ascii="宋体" w:hAnsi="宋体"/>
                <w:kern w:val="0"/>
                <w:sz w:val="18"/>
                <w:szCs w:val="18"/>
              </w:rPr>
            </w:pPr>
            <w:r>
              <w:rPr>
                <w:rFonts w:ascii="宋体" w:hAnsi="宋体"/>
                <w:kern w:val="0"/>
                <w:sz w:val="18"/>
                <w:szCs w:val="18"/>
              </w:rPr>
              <w:t>23±2℃</w:t>
            </w:r>
          </w:p>
        </w:tc>
        <w:tc>
          <w:tcPr>
            <w:tcW w:w="991" w:type="pct"/>
            <w:vMerge w:val="restart"/>
            <w:vAlign w:val="center"/>
          </w:tcPr>
          <w:p>
            <w:pPr>
              <w:spacing w:line="340" w:lineRule="exact"/>
              <w:jc w:val="center"/>
              <w:rPr>
                <w:rFonts w:ascii="宋体" w:hAnsi="宋体"/>
                <w:kern w:val="0"/>
                <w:sz w:val="18"/>
                <w:szCs w:val="18"/>
              </w:rPr>
            </w:pPr>
            <w:r>
              <w:rPr>
                <w:rFonts w:hint="eastAsia" w:ascii="宋体" w:hAnsi="宋体"/>
                <w:sz w:val="18"/>
                <w:szCs w:val="18"/>
              </w:rPr>
              <w:t>≥</w:t>
            </w:r>
            <w:r>
              <w:rPr>
                <w:rFonts w:ascii="宋体" w:hAnsi="宋体"/>
                <w:kern w:val="0"/>
                <w:sz w:val="18"/>
                <w:szCs w:val="18"/>
              </w:rPr>
              <w:t>24N/mm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0" w:type="pct"/>
            <w:vMerge w:val="continue"/>
            <w:vAlign w:val="center"/>
          </w:tcPr>
          <w:p>
            <w:pPr>
              <w:spacing w:line="340" w:lineRule="exact"/>
              <w:jc w:val="center"/>
              <w:rPr>
                <w:rFonts w:ascii="宋体" w:hAnsi="宋体"/>
                <w:kern w:val="0"/>
                <w:sz w:val="18"/>
                <w:szCs w:val="18"/>
              </w:rPr>
            </w:pPr>
          </w:p>
        </w:tc>
        <w:tc>
          <w:tcPr>
            <w:tcW w:w="1359" w:type="pct"/>
            <w:vMerge w:val="continue"/>
            <w:vAlign w:val="center"/>
          </w:tcPr>
          <w:p>
            <w:pPr>
              <w:spacing w:line="340" w:lineRule="exact"/>
              <w:jc w:val="center"/>
              <w:rPr>
                <w:rFonts w:ascii="宋体" w:hAnsi="宋体"/>
                <w:kern w:val="0"/>
                <w:sz w:val="18"/>
                <w:szCs w:val="18"/>
              </w:rPr>
            </w:pPr>
          </w:p>
        </w:tc>
        <w:tc>
          <w:tcPr>
            <w:tcW w:w="1025" w:type="pct"/>
            <w:vAlign w:val="center"/>
          </w:tcPr>
          <w:p>
            <w:pPr>
              <w:spacing w:line="340" w:lineRule="exact"/>
              <w:jc w:val="center"/>
              <w:rPr>
                <w:rFonts w:ascii="宋体" w:hAnsi="宋体"/>
                <w:strike/>
                <w:kern w:val="0"/>
                <w:sz w:val="18"/>
                <w:szCs w:val="18"/>
              </w:rPr>
            </w:pPr>
            <w:r>
              <w:rPr>
                <w:rFonts w:ascii="宋体" w:hAnsi="宋体"/>
                <w:kern w:val="0"/>
                <w:sz w:val="18"/>
                <w:szCs w:val="18"/>
              </w:rPr>
              <w:t>GB</w:t>
            </w:r>
            <w:r>
              <w:rPr>
                <w:rFonts w:hint="eastAsia" w:ascii="宋体" w:hAnsi="宋体"/>
                <w:kern w:val="0"/>
                <w:sz w:val="18"/>
                <w:szCs w:val="18"/>
              </w:rPr>
              <w:t>/</w:t>
            </w:r>
            <w:r>
              <w:rPr>
                <w:rFonts w:ascii="宋体" w:hAnsi="宋体"/>
                <w:kern w:val="0"/>
                <w:sz w:val="18"/>
                <w:szCs w:val="18"/>
              </w:rPr>
              <w:t>T 5237.</w:t>
            </w:r>
            <w:r>
              <w:rPr>
                <w:rFonts w:hint="eastAsia" w:ascii="宋体" w:hAnsi="宋体"/>
                <w:kern w:val="0"/>
                <w:sz w:val="18"/>
                <w:szCs w:val="18"/>
              </w:rPr>
              <w:t>6</w:t>
            </w:r>
          </w:p>
        </w:tc>
        <w:tc>
          <w:tcPr>
            <w:tcW w:w="1043" w:type="pct"/>
            <w:vAlign w:val="center"/>
          </w:tcPr>
          <w:p>
            <w:pPr>
              <w:spacing w:line="340" w:lineRule="exact"/>
              <w:jc w:val="center"/>
              <w:rPr>
                <w:rFonts w:ascii="宋体" w:hAnsi="宋体"/>
                <w:kern w:val="0"/>
                <w:sz w:val="18"/>
                <w:szCs w:val="18"/>
              </w:rPr>
            </w:pPr>
            <w:r>
              <w:rPr>
                <w:rFonts w:ascii="宋体" w:hAnsi="宋体"/>
                <w:kern w:val="0"/>
                <w:sz w:val="18"/>
                <w:szCs w:val="18"/>
              </w:rPr>
              <w:t>-30±2℃</w:t>
            </w:r>
          </w:p>
        </w:tc>
        <w:tc>
          <w:tcPr>
            <w:tcW w:w="991" w:type="pct"/>
            <w:vMerge w:val="continue"/>
            <w:vAlign w:val="center"/>
          </w:tcPr>
          <w:p>
            <w:pPr>
              <w:spacing w:line="3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0" w:type="pct"/>
            <w:vMerge w:val="continue"/>
            <w:vAlign w:val="center"/>
          </w:tcPr>
          <w:p>
            <w:pPr>
              <w:spacing w:line="340" w:lineRule="exact"/>
              <w:jc w:val="center"/>
              <w:rPr>
                <w:rFonts w:ascii="宋体" w:hAnsi="宋体"/>
                <w:kern w:val="0"/>
                <w:sz w:val="18"/>
                <w:szCs w:val="18"/>
              </w:rPr>
            </w:pPr>
          </w:p>
        </w:tc>
        <w:tc>
          <w:tcPr>
            <w:tcW w:w="1359" w:type="pct"/>
            <w:vMerge w:val="continue"/>
            <w:vAlign w:val="center"/>
          </w:tcPr>
          <w:p>
            <w:pPr>
              <w:spacing w:line="340" w:lineRule="exact"/>
              <w:jc w:val="center"/>
              <w:rPr>
                <w:rFonts w:ascii="宋体" w:hAnsi="宋体"/>
                <w:kern w:val="0"/>
                <w:sz w:val="18"/>
                <w:szCs w:val="18"/>
              </w:rPr>
            </w:pPr>
          </w:p>
        </w:tc>
        <w:tc>
          <w:tcPr>
            <w:tcW w:w="1025" w:type="pct"/>
            <w:vAlign w:val="center"/>
          </w:tcPr>
          <w:p>
            <w:pPr>
              <w:spacing w:line="340" w:lineRule="exact"/>
              <w:jc w:val="center"/>
              <w:rPr>
                <w:rFonts w:ascii="宋体" w:hAnsi="宋体"/>
                <w:kern w:val="0"/>
                <w:sz w:val="18"/>
                <w:szCs w:val="18"/>
              </w:rPr>
            </w:pPr>
            <w:r>
              <w:rPr>
                <w:rFonts w:ascii="宋体" w:hAnsi="宋体"/>
                <w:kern w:val="0"/>
                <w:sz w:val="18"/>
                <w:szCs w:val="18"/>
              </w:rPr>
              <w:t>GB</w:t>
            </w:r>
            <w:r>
              <w:rPr>
                <w:rFonts w:hint="eastAsia" w:ascii="宋体" w:hAnsi="宋体"/>
                <w:kern w:val="0"/>
                <w:sz w:val="18"/>
                <w:szCs w:val="18"/>
              </w:rPr>
              <w:t>/</w:t>
            </w:r>
            <w:r>
              <w:rPr>
                <w:rFonts w:ascii="宋体" w:hAnsi="宋体"/>
                <w:kern w:val="0"/>
                <w:sz w:val="18"/>
                <w:szCs w:val="18"/>
              </w:rPr>
              <w:t>T 5237</w:t>
            </w:r>
            <w:r>
              <w:rPr>
                <w:rFonts w:hint="eastAsia" w:ascii="宋体" w:hAnsi="宋体"/>
                <w:kern w:val="0"/>
                <w:sz w:val="18"/>
                <w:szCs w:val="18"/>
              </w:rPr>
              <w:t>.6</w:t>
            </w:r>
          </w:p>
        </w:tc>
        <w:tc>
          <w:tcPr>
            <w:tcW w:w="1043" w:type="pct"/>
            <w:vAlign w:val="center"/>
          </w:tcPr>
          <w:p>
            <w:pPr>
              <w:spacing w:line="340" w:lineRule="exact"/>
              <w:jc w:val="center"/>
              <w:rPr>
                <w:rFonts w:ascii="宋体" w:hAnsi="宋体"/>
                <w:kern w:val="0"/>
                <w:sz w:val="18"/>
                <w:szCs w:val="18"/>
              </w:rPr>
            </w:pPr>
            <w:r>
              <w:rPr>
                <w:rFonts w:ascii="宋体" w:hAnsi="宋体"/>
                <w:kern w:val="0"/>
                <w:sz w:val="18"/>
                <w:szCs w:val="18"/>
              </w:rPr>
              <w:t>80±2℃</w:t>
            </w:r>
          </w:p>
        </w:tc>
        <w:tc>
          <w:tcPr>
            <w:tcW w:w="991" w:type="pct"/>
            <w:vMerge w:val="continue"/>
            <w:vAlign w:val="center"/>
          </w:tcPr>
          <w:p>
            <w:pPr>
              <w:spacing w:line="3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80" w:type="pct"/>
            <w:vMerge w:val="restart"/>
            <w:vAlign w:val="center"/>
          </w:tcPr>
          <w:p>
            <w:pPr>
              <w:spacing w:line="340" w:lineRule="exact"/>
              <w:jc w:val="center"/>
              <w:rPr>
                <w:rFonts w:ascii="宋体" w:hAnsi="宋体"/>
                <w:kern w:val="0"/>
                <w:sz w:val="18"/>
                <w:szCs w:val="18"/>
              </w:rPr>
            </w:pPr>
            <w:r>
              <w:rPr>
                <w:rFonts w:ascii="宋体" w:hAnsi="宋体"/>
                <w:kern w:val="0"/>
                <w:sz w:val="18"/>
                <w:szCs w:val="18"/>
              </w:rPr>
              <w:t>3</w:t>
            </w:r>
          </w:p>
        </w:tc>
        <w:tc>
          <w:tcPr>
            <w:tcW w:w="1359" w:type="pct"/>
            <w:vMerge w:val="restart"/>
            <w:vAlign w:val="center"/>
          </w:tcPr>
          <w:p>
            <w:pPr>
              <w:spacing w:line="340" w:lineRule="exact"/>
              <w:jc w:val="center"/>
              <w:rPr>
                <w:rFonts w:ascii="宋体" w:hAnsi="宋体"/>
                <w:kern w:val="0"/>
                <w:sz w:val="18"/>
                <w:szCs w:val="18"/>
              </w:rPr>
            </w:pPr>
            <w:r>
              <w:rPr>
                <w:rFonts w:ascii="宋体" w:hAnsi="宋体"/>
                <w:kern w:val="0"/>
                <w:sz w:val="18"/>
                <w:szCs w:val="18"/>
              </w:rPr>
              <w:t>高温持久载荷性能</w:t>
            </w:r>
          </w:p>
        </w:tc>
        <w:tc>
          <w:tcPr>
            <w:tcW w:w="1025" w:type="pct"/>
            <w:vMerge w:val="restart"/>
            <w:vAlign w:val="center"/>
          </w:tcPr>
          <w:p>
            <w:pPr>
              <w:spacing w:line="340" w:lineRule="exact"/>
              <w:jc w:val="center"/>
              <w:rPr>
                <w:rFonts w:ascii="宋体" w:hAnsi="宋体"/>
                <w:kern w:val="0"/>
                <w:sz w:val="18"/>
                <w:szCs w:val="18"/>
              </w:rPr>
            </w:pPr>
            <w:r>
              <w:rPr>
                <w:rFonts w:ascii="宋体" w:hAnsi="宋体"/>
                <w:kern w:val="0"/>
                <w:sz w:val="18"/>
                <w:szCs w:val="18"/>
              </w:rPr>
              <w:t>GB</w:t>
            </w:r>
            <w:r>
              <w:rPr>
                <w:rFonts w:hint="eastAsia" w:ascii="宋体" w:hAnsi="宋体"/>
                <w:kern w:val="0"/>
                <w:sz w:val="18"/>
                <w:szCs w:val="18"/>
              </w:rPr>
              <w:t>/</w:t>
            </w:r>
            <w:r>
              <w:rPr>
                <w:rFonts w:ascii="宋体" w:hAnsi="宋体"/>
                <w:kern w:val="0"/>
                <w:sz w:val="18"/>
                <w:szCs w:val="18"/>
              </w:rPr>
              <w:t>T 5237.</w:t>
            </w:r>
            <w:r>
              <w:rPr>
                <w:rFonts w:hint="eastAsia" w:ascii="宋体" w:hAnsi="宋体"/>
                <w:kern w:val="0"/>
                <w:sz w:val="18"/>
                <w:szCs w:val="18"/>
              </w:rPr>
              <w:t>6</w:t>
            </w:r>
          </w:p>
        </w:tc>
        <w:tc>
          <w:tcPr>
            <w:tcW w:w="1043" w:type="pct"/>
            <w:vAlign w:val="center"/>
          </w:tcPr>
          <w:p>
            <w:pPr>
              <w:spacing w:line="340" w:lineRule="exact"/>
              <w:jc w:val="center"/>
              <w:rPr>
                <w:rFonts w:ascii="宋体" w:hAnsi="宋体"/>
                <w:kern w:val="0"/>
                <w:sz w:val="18"/>
                <w:szCs w:val="18"/>
              </w:rPr>
            </w:pPr>
            <w:r>
              <w:rPr>
                <w:rFonts w:ascii="宋体" w:hAnsi="宋体"/>
                <w:kern w:val="0"/>
                <w:sz w:val="18"/>
                <w:szCs w:val="18"/>
              </w:rPr>
              <w:t>-30±2℃</w:t>
            </w:r>
          </w:p>
        </w:tc>
        <w:tc>
          <w:tcPr>
            <w:tcW w:w="991" w:type="pct"/>
            <w:vMerge w:val="restart"/>
            <w:vAlign w:val="center"/>
          </w:tcPr>
          <w:p>
            <w:pPr>
              <w:spacing w:line="340" w:lineRule="exact"/>
              <w:rPr>
                <w:rFonts w:ascii="宋体" w:hAnsi="宋体"/>
                <w:kern w:val="0"/>
                <w:sz w:val="18"/>
                <w:szCs w:val="18"/>
              </w:rPr>
            </w:pPr>
            <w:r>
              <w:rPr>
                <w:rFonts w:ascii="宋体" w:hAnsi="宋体"/>
                <w:kern w:val="0"/>
                <w:sz w:val="18"/>
                <w:szCs w:val="18"/>
              </w:rPr>
              <w:t>横向抗拉特征值</w:t>
            </w:r>
            <w:r>
              <w:rPr>
                <w:rFonts w:hint="eastAsia" w:ascii="宋体" w:hAnsi="宋体"/>
                <w:sz w:val="18"/>
                <w:szCs w:val="18"/>
              </w:rPr>
              <w:t>≥</w:t>
            </w:r>
            <w:r>
              <w:rPr>
                <w:rFonts w:ascii="宋体" w:hAnsi="宋体"/>
                <w:kern w:val="0"/>
                <w:sz w:val="18"/>
                <w:szCs w:val="18"/>
              </w:rPr>
              <w:t>24N/mm，型材变形量</w:t>
            </w:r>
            <w:r>
              <w:rPr>
                <w:rFonts w:hint="eastAsia" w:ascii="宋体" w:hAnsi="宋体"/>
                <w:sz w:val="18"/>
                <w:szCs w:val="18"/>
              </w:rPr>
              <w:t>≤</w:t>
            </w:r>
            <w:r>
              <w:rPr>
                <w:rFonts w:ascii="宋体" w:hAnsi="宋体"/>
                <w:kern w:val="0"/>
                <w:sz w:val="18"/>
                <w:szCs w:val="18"/>
              </w:rPr>
              <w:t>0.6mm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0" w:type="pct"/>
            <w:vMerge w:val="continue"/>
            <w:vAlign w:val="center"/>
          </w:tcPr>
          <w:p>
            <w:pPr>
              <w:spacing w:line="340" w:lineRule="exact"/>
              <w:jc w:val="center"/>
              <w:rPr>
                <w:rFonts w:ascii="宋体" w:hAnsi="宋体"/>
                <w:kern w:val="0"/>
                <w:sz w:val="18"/>
                <w:szCs w:val="18"/>
              </w:rPr>
            </w:pPr>
          </w:p>
        </w:tc>
        <w:tc>
          <w:tcPr>
            <w:tcW w:w="1359" w:type="pct"/>
            <w:vMerge w:val="continue"/>
            <w:vAlign w:val="center"/>
          </w:tcPr>
          <w:p>
            <w:pPr>
              <w:spacing w:line="340" w:lineRule="exact"/>
              <w:rPr>
                <w:rFonts w:ascii="宋体" w:hAnsi="宋体"/>
                <w:b/>
                <w:kern w:val="0"/>
                <w:sz w:val="18"/>
                <w:szCs w:val="18"/>
              </w:rPr>
            </w:pPr>
          </w:p>
        </w:tc>
        <w:tc>
          <w:tcPr>
            <w:tcW w:w="1025" w:type="pct"/>
            <w:vMerge w:val="continue"/>
            <w:vAlign w:val="center"/>
          </w:tcPr>
          <w:p>
            <w:pPr>
              <w:spacing w:line="340" w:lineRule="exact"/>
              <w:jc w:val="center"/>
              <w:rPr>
                <w:rFonts w:ascii="宋体" w:hAnsi="宋体"/>
                <w:kern w:val="0"/>
                <w:sz w:val="18"/>
                <w:szCs w:val="18"/>
              </w:rPr>
            </w:pPr>
          </w:p>
        </w:tc>
        <w:tc>
          <w:tcPr>
            <w:tcW w:w="1043" w:type="pct"/>
            <w:vAlign w:val="center"/>
          </w:tcPr>
          <w:p>
            <w:pPr>
              <w:spacing w:line="340" w:lineRule="exact"/>
              <w:jc w:val="center"/>
              <w:rPr>
                <w:rFonts w:ascii="宋体" w:hAnsi="宋体"/>
                <w:b/>
                <w:kern w:val="0"/>
                <w:sz w:val="18"/>
                <w:szCs w:val="18"/>
              </w:rPr>
            </w:pPr>
            <w:r>
              <w:rPr>
                <w:rFonts w:ascii="宋体" w:hAnsi="宋体"/>
                <w:kern w:val="0"/>
                <w:sz w:val="18"/>
                <w:szCs w:val="18"/>
              </w:rPr>
              <w:t>80±2℃</w:t>
            </w:r>
          </w:p>
        </w:tc>
        <w:tc>
          <w:tcPr>
            <w:tcW w:w="991" w:type="pct"/>
            <w:vMerge w:val="continue"/>
            <w:vAlign w:val="center"/>
          </w:tcPr>
          <w:p>
            <w:pPr>
              <w:spacing w:line="340" w:lineRule="exact"/>
              <w:jc w:val="center"/>
              <w:rPr>
                <w:rFonts w:ascii="宋体" w:hAnsi="宋体"/>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0" w:type="pct"/>
            <w:vMerge w:val="restart"/>
            <w:vAlign w:val="center"/>
          </w:tcPr>
          <w:p>
            <w:pPr>
              <w:spacing w:line="340" w:lineRule="exact"/>
              <w:jc w:val="center"/>
              <w:rPr>
                <w:rFonts w:ascii="宋体" w:hAnsi="宋体"/>
                <w:kern w:val="0"/>
                <w:sz w:val="18"/>
                <w:szCs w:val="18"/>
              </w:rPr>
            </w:pPr>
            <w:r>
              <w:rPr>
                <w:rFonts w:ascii="宋体" w:hAnsi="宋体"/>
                <w:kern w:val="0"/>
                <w:sz w:val="18"/>
                <w:szCs w:val="18"/>
              </w:rPr>
              <w:t>4</w:t>
            </w:r>
          </w:p>
        </w:tc>
        <w:tc>
          <w:tcPr>
            <w:tcW w:w="1359" w:type="pct"/>
            <w:vMerge w:val="restart"/>
            <w:vAlign w:val="center"/>
          </w:tcPr>
          <w:p>
            <w:pPr>
              <w:spacing w:line="340" w:lineRule="exact"/>
              <w:jc w:val="center"/>
              <w:rPr>
                <w:rFonts w:ascii="宋体" w:hAnsi="宋体"/>
                <w:b/>
                <w:kern w:val="0"/>
                <w:sz w:val="18"/>
                <w:szCs w:val="18"/>
              </w:rPr>
            </w:pPr>
            <w:r>
              <w:rPr>
                <w:rFonts w:ascii="宋体" w:hAnsi="宋体"/>
                <w:kern w:val="0"/>
                <w:sz w:val="18"/>
                <w:szCs w:val="18"/>
              </w:rPr>
              <w:t>抗弯性能</w:t>
            </w:r>
          </w:p>
        </w:tc>
        <w:tc>
          <w:tcPr>
            <w:tcW w:w="1025" w:type="pct"/>
            <w:vMerge w:val="restart"/>
            <w:vAlign w:val="center"/>
          </w:tcPr>
          <w:p>
            <w:pPr>
              <w:spacing w:line="340" w:lineRule="exact"/>
              <w:jc w:val="center"/>
              <w:rPr>
                <w:rFonts w:ascii="宋体" w:hAnsi="宋体"/>
                <w:kern w:val="0"/>
                <w:sz w:val="18"/>
                <w:szCs w:val="18"/>
              </w:rPr>
            </w:pPr>
            <w:r>
              <w:rPr>
                <w:rFonts w:ascii="宋体" w:hAnsi="宋体"/>
                <w:kern w:val="0"/>
                <w:sz w:val="18"/>
                <w:szCs w:val="18"/>
              </w:rPr>
              <w:t>GB</w:t>
            </w:r>
            <w:r>
              <w:rPr>
                <w:rFonts w:hint="eastAsia" w:ascii="宋体" w:hAnsi="宋体"/>
                <w:kern w:val="0"/>
                <w:sz w:val="18"/>
                <w:szCs w:val="18"/>
              </w:rPr>
              <w:t>/</w:t>
            </w:r>
            <w:r>
              <w:rPr>
                <w:rFonts w:ascii="宋体" w:hAnsi="宋体"/>
                <w:kern w:val="0"/>
                <w:sz w:val="18"/>
                <w:szCs w:val="18"/>
              </w:rPr>
              <w:t>T 5237.</w:t>
            </w:r>
            <w:r>
              <w:rPr>
                <w:rFonts w:hint="eastAsia" w:ascii="宋体" w:hAnsi="宋体"/>
                <w:kern w:val="0"/>
                <w:sz w:val="18"/>
                <w:szCs w:val="18"/>
              </w:rPr>
              <w:t>6</w:t>
            </w:r>
          </w:p>
        </w:tc>
        <w:tc>
          <w:tcPr>
            <w:tcW w:w="1043" w:type="pct"/>
            <w:vAlign w:val="center"/>
          </w:tcPr>
          <w:p>
            <w:pPr>
              <w:spacing w:line="340" w:lineRule="exact"/>
              <w:jc w:val="center"/>
              <w:rPr>
                <w:rFonts w:ascii="宋体" w:hAnsi="宋体"/>
                <w:kern w:val="0"/>
                <w:sz w:val="18"/>
                <w:szCs w:val="18"/>
              </w:rPr>
            </w:pPr>
            <w:r>
              <w:rPr>
                <w:rFonts w:ascii="宋体" w:hAnsi="宋体"/>
                <w:kern w:val="0"/>
                <w:sz w:val="18"/>
                <w:szCs w:val="18"/>
              </w:rPr>
              <w:t>23±2℃</w:t>
            </w:r>
          </w:p>
        </w:tc>
        <w:tc>
          <w:tcPr>
            <w:tcW w:w="991" w:type="pct"/>
            <w:vMerge w:val="restart"/>
            <w:vAlign w:val="center"/>
          </w:tcPr>
          <w:p>
            <w:pPr>
              <w:spacing w:line="340" w:lineRule="exact"/>
              <w:jc w:val="center"/>
              <w:rPr>
                <w:rFonts w:ascii="宋体" w:hAnsi="宋体"/>
                <w:b/>
                <w:kern w:val="0"/>
                <w:sz w:val="18"/>
                <w:szCs w:val="18"/>
                <w:shd w:val="clear" w:color="FFFFFF" w:fill="D9D9D9"/>
              </w:rPr>
            </w:pPr>
            <w:r>
              <w:rPr>
                <w:rFonts w:hint="eastAsia" w:ascii="宋体" w:hAnsi="宋体"/>
                <w:sz w:val="18"/>
                <w:szCs w:val="18"/>
              </w:rPr>
              <w:t>≥</w:t>
            </w:r>
            <w:r>
              <w:rPr>
                <w:rFonts w:ascii="宋体" w:hAnsi="宋体"/>
                <w:kern w:val="0"/>
                <w:sz w:val="18"/>
                <w:szCs w:val="18"/>
              </w:rPr>
              <w:t>2</w:t>
            </w:r>
            <w:r>
              <w:rPr>
                <w:rFonts w:hint="eastAsia" w:ascii="宋体" w:hAnsi="宋体"/>
                <w:kern w:val="0"/>
                <w:sz w:val="18"/>
                <w:szCs w:val="18"/>
              </w:rPr>
              <w:t>0K</w:t>
            </w:r>
            <w:r>
              <w:rPr>
                <w:rFonts w:ascii="宋体" w:hAnsi="宋体"/>
                <w:kern w:val="0"/>
                <w:sz w:val="18"/>
                <w:szCs w:val="18"/>
              </w:rPr>
              <w:t>N</w:t>
            </w:r>
            <w:r>
              <w:rPr>
                <w:rFonts w:hint="eastAsia" w:ascii="宋体" w:hAnsi="宋体"/>
                <w:kern w:val="0"/>
                <w:sz w:val="18"/>
                <w:szCs w:val="18"/>
              </w:rPr>
              <w:t>﹒</w:t>
            </w:r>
            <w:r>
              <w:rPr>
                <w:rFonts w:ascii="宋体" w:hAnsi="宋体"/>
                <w:kern w:val="0"/>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0" w:type="pct"/>
            <w:vMerge w:val="continue"/>
            <w:vAlign w:val="center"/>
          </w:tcPr>
          <w:p>
            <w:pPr>
              <w:spacing w:line="340" w:lineRule="exact"/>
              <w:jc w:val="center"/>
              <w:rPr>
                <w:rFonts w:ascii="宋体" w:hAnsi="宋体"/>
                <w:kern w:val="0"/>
                <w:sz w:val="18"/>
                <w:szCs w:val="18"/>
              </w:rPr>
            </w:pPr>
          </w:p>
        </w:tc>
        <w:tc>
          <w:tcPr>
            <w:tcW w:w="1359" w:type="pct"/>
            <w:vMerge w:val="continue"/>
            <w:vAlign w:val="center"/>
          </w:tcPr>
          <w:p>
            <w:pPr>
              <w:spacing w:line="340" w:lineRule="exact"/>
              <w:jc w:val="center"/>
              <w:rPr>
                <w:rFonts w:ascii="宋体" w:hAnsi="宋体"/>
                <w:b/>
                <w:kern w:val="0"/>
                <w:sz w:val="18"/>
                <w:szCs w:val="18"/>
              </w:rPr>
            </w:pPr>
          </w:p>
        </w:tc>
        <w:tc>
          <w:tcPr>
            <w:tcW w:w="1025" w:type="pct"/>
            <w:vMerge w:val="continue"/>
            <w:vAlign w:val="center"/>
          </w:tcPr>
          <w:p>
            <w:pPr>
              <w:spacing w:line="340" w:lineRule="exact"/>
              <w:jc w:val="center"/>
              <w:rPr>
                <w:rFonts w:ascii="宋体" w:hAnsi="宋体"/>
                <w:kern w:val="0"/>
                <w:sz w:val="18"/>
                <w:szCs w:val="18"/>
              </w:rPr>
            </w:pPr>
          </w:p>
        </w:tc>
        <w:tc>
          <w:tcPr>
            <w:tcW w:w="1043" w:type="pct"/>
            <w:vAlign w:val="center"/>
          </w:tcPr>
          <w:p>
            <w:pPr>
              <w:spacing w:line="340" w:lineRule="exact"/>
              <w:jc w:val="center"/>
              <w:rPr>
                <w:rFonts w:ascii="宋体" w:hAnsi="宋体"/>
                <w:kern w:val="0"/>
                <w:sz w:val="18"/>
                <w:szCs w:val="18"/>
              </w:rPr>
            </w:pPr>
            <w:r>
              <w:rPr>
                <w:rFonts w:ascii="宋体" w:hAnsi="宋体"/>
                <w:kern w:val="0"/>
                <w:sz w:val="18"/>
                <w:szCs w:val="18"/>
              </w:rPr>
              <w:t>-30±2℃</w:t>
            </w:r>
          </w:p>
        </w:tc>
        <w:tc>
          <w:tcPr>
            <w:tcW w:w="991" w:type="pct"/>
            <w:vMerge w:val="continue"/>
            <w:vAlign w:val="center"/>
          </w:tcPr>
          <w:p>
            <w:pPr>
              <w:spacing w:line="340" w:lineRule="exact"/>
              <w:jc w:val="center"/>
              <w:rPr>
                <w:rFonts w:ascii="宋体" w:hAnsi="宋体"/>
                <w:b/>
                <w:kern w:val="0"/>
                <w:sz w:val="18"/>
                <w:szCs w:val="18"/>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0" w:type="pct"/>
            <w:vMerge w:val="continue"/>
            <w:vAlign w:val="center"/>
          </w:tcPr>
          <w:p>
            <w:pPr>
              <w:spacing w:line="340" w:lineRule="exact"/>
              <w:jc w:val="center"/>
              <w:rPr>
                <w:rFonts w:ascii="宋体" w:hAnsi="宋体"/>
                <w:kern w:val="0"/>
                <w:sz w:val="18"/>
                <w:szCs w:val="18"/>
              </w:rPr>
            </w:pPr>
          </w:p>
        </w:tc>
        <w:tc>
          <w:tcPr>
            <w:tcW w:w="1359" w:type="pct"/>
            <w:vMerge w:val="continue"/>
            <w:vAlign w:val="center"/>
          </w:tcPr>
          <w:p>
            <w:pPr>
              <w:spacing w:line="340" w:lineRule="exact"/>
              <w:jc w:val="center"/>
              <w:rPr>
                <w:rFonts w:ascii="宋体" w:hAnsi="宋体"/>
                <w:b/>
                <w:kern w:val="0"/>
                <w:sz w:val="18"/>
                <w:szCs w:val="18"/>
              </w:rPr>
            </w:pPr>
          </w:p>
        </w:tc>
        <w:tc>
          <w:tcPr>
            <w:tcW w:w="1025" w:type="pct"/>
            <w:vMerge w:val="continue"/>
            <w:vAlign w:val="center"/>
          </w:tcPr>
          <w:p>
            <w:pPr>
              <w:spacing w:line="340" w:lineRule="exact"/>
              <w:jc w:val="center"/>
              <w:rPr>
                <w:rFonts w:ascii="宋体" w:hAnsi="宋体"/>
                <w:kern w:val="0"/>
                <w:sz w:val="18"/>
                <w:szCs w:val="18"/>
              </w:rPr>
            </w:pPr>
          </w:p>
        </w:tc>
        <w:tc>
          <w:tcPr>
            <w:tcW w:w="1043" w:type="pct"/>
            <w:vAlign w:val="center"/>
          </w:tcPr>
          <w:p>
            <w:pPr>
              <w:spacing w:line="340" w:lineRule="exact"/>
              <w:jc w:val="center"/>
              <w:rPr>
                <w:rFonts w:ascii="宋体" w:hAnsi="宋体"/>
                <w:kern w:val="0"/>
                <w:sz w:val="18"/>
                <w:szCs w:val="18"/>
              </w:rPr>
            </w:pPr>
            <w:r>
              <w:rPr>
                <w:rFonts w:ascii="宋体" w:hAnsi="宋体"/>
                <w:kern w:val="0"/>
                <w:sz w:val="18"/>
                <w:szCs w:val="18"/>
              </w:rPr>
              <w:t>80±2℃</w:t>
            </w:r>
          </w:p>
        </w:tc>
        <w:tc>
          <w:tcPr>
            <w:tcW w:w="991" w:type="pct"/>
            <w:vMerge w:val="continue"/>
            <w:vAlign w:val="center"/>
          </w:tcPr>
          <w:p>
            <w:pPr>
              <w:spacing w:line="340" w:lineRule="exact"/>
              <w:jc w:val="center"/>
              <w:rPr>
                <w:rFonts w:ascii="宋体" w:hAnsi="宋体"/>
                <w:b/>
                <w:kern w:val="0"/>
                <w:sz w:val="18"/>
                <w:szCs w:val="18"/>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0" w:type="pct"/>
            <w:vMerge w:val="restart"/>
            <w:vAlign w:val="center"/>
          </w:tcPr>
          <w:p>
            <w:pPr>
              <w:spacing w:line="340" w:lineRule="exact"/>
              <w:jc w:val="center"/>
              <w:rPr>
                <w:rFonts w:ascii="宋体" w:hAnsi="宋体"/>
                <w:kern w:val="0"/>
                <w:sz w:val="18"/>
                <w:szCs w:val="18"/>
              </w:rPr>
            </w:pPr>
            <w:r>
              <w:rPr>
                <w:rFonts w:hint="eastAsia" w:ascii="宋体" w:hAnsi="宋体"/>
                <w:kern w:val="0"/>
                <w:sz w:val="18"/>
                <w:szCs w:val="18"/>
              </w:rPr>
              <w:t>5</w:t>
            </w:r>
          </w:p>
        </w:tc>
        <w:tc>
          <w:tcPr>
            <w:tcW w:w="1359" w:type="pct"/>
            <w:vMerge w:val="restart"/>
            <w:vAlign w:val="center"/>
          </w:tcPr>
          <w:p>
            <w:pPr>
              <w:spacing w:line="340" w:lineRule="exact"/>
              <w:jc w:val="center"/>
              <w:rPr>
                <w:rFonts w:ascii="宋体" w:hAnsi="宋体"/>
                <w:b/>
                <w:kern w:val="0"/>
                <w:sz w:val="18"/>
                <w:szCs w:val="18"/>
              </w:rPr>
            </w:pPr>
            <w:r>
              <w:rPr>
                <w:rFonts w:ascii="宋体" w:hAnsi="宋体"/>
                <w:kern w:val="0"/>
                <w:sz w:val="18"/>
                <w:szCs w:val="18"/>
              </w:rPr>
              <w:t>弹性系数</w:t>
            </w:r>
          </w:p>
        </w:tc>
        <w:tc>
          <w:tcPr>
            <w:tcW w:w="1025" w:type="pct"/>
            <w:vMerge w:val="restart"/>
            <w:vAlign w:val="center"/>
          </w:tcPr>
          <w:p>
            <w:pPr>
              <w:spacing w:line="340" w:lineRule="exact"/>
              <w:jc w:val="center"/>
              <w:rPr>
                <w:rFonts w:ascii="宋体" w:hAnsi="宋体"/>
                <w:kern w:val="0"/>
                <w:sz w:val="18"/>
                <w:szCs w:val="18"/>
              </w:rPr>
            </w:pPr>
            <w:r>
              <w:rPr>
                <w:rFonts w:ascii="宋体" w:hAnsi="宋体"/>
                <w:kern w:val="0"/>
                <w:sz w:val="18"/>
                <w:szCs w:val="18"/>
              </w:rPr>
              <w:t>GB</w:t>
            </w:r>
            <w:r>
              <w:rPr>
                <w:rFonts w:hint="eastAsia" w:ascii="宋体" w:hAnsi="宋体"/>
                <w:kern w:val="0"/>
                <w:sz w:val="18"/>
                <w:szCs w:val="18"/>
              </w:rPr>
              <w:t>/</w:t>
            </w:r>
            <w:r>
              <w:rPr>
                <w:rFonts w:ascii="宋体" w:hAnsi="宋体"/>
                <w:kern w:val="0"/>
                <w:sz w:val="18"/>
                <w:szCs w:val="18"/>
              </w:rPr>
              <w:t>T 5237.</w:t>
            </w:r>
            <w:r>
              <w:rPr>
                <w:rFonts w:hint="eastAsia" w:ascii="宋体" w:hAnsi="宋体"/>
                <w:kern w:val="0"/>
                <w:sz w:val="18"/>
                <w:szCs w:val="18"/>
              </w:rPr>
              <w:t>6</w:t>
            </w:r>
          </w:p>
        </w:tc>
        <w:tc>
          <w:tcPr>
            <w:tcW w:w="1043" w:type="pct"/>
            <w:vAlign w:val="center"/>
          </w:tcPr>
          <w:p>
            <w:pPr>
              <w:spacing w:line="340" w:lineRule="exact"/>
              <w:jc w:val="center"/>
              <w:rPr>
                <w:rFonts w:ascii="宋体" w:hAnsi="宋体"/>
                <w:kern w:val="0"/>
                <w:sz w:val="18"/>
                <w:szCs w:val="18"/>
              </w:rPr>
            </w:pPr>
            <w:r>
              <w:rPr>
                <w:rFonts w:ascii="宋体" w:hAnsi="宋体"/>
                <w:kern w:val="0"/>
                <w:sz w:val="18"/>
                <w:szCs w:val="18"/>
              </w:rPr>
              <w:t>23±2℃</w:t>
            </w:r>
          </w:p>
        </w:tc>
        <w:tc>
          <w:tcPr>
            <w:tcW w:w="991" w:type="pct"/>
            <w:vMerge w:val="restart"/>
            <w:vAlign w:val="center"/>
          </w:tcPr>
          <w:p>
            <w:pPr>
              <w:spacing w:line="340" w:lineRule="exact"/>
              <w:jc w:val="center"/>
              <w:rPr>
                <w:rFonts w:ascii="宋体" w:hAnsi="宋体"/>
                <w:b/>
                <w:kern w:val="0"/>
                <w:sz w:val="18"/>
                <w:szCs w:val="18"/>
                <w:shd w:val="clear" w:color="FFFFFF" w:fill="D9D9D9"/>
              </w:rPr>
            </w:pPr>
            <w:r>
              <w:rPr>
                <w:rFonts w:hint="eastAsia" w:ascii="宋体" w:hAnsi="宋体"/>
                <w:b/>
                <w:kern w:val="0"/>
                <w:sz w:val="18"/>
                <w:szCs w:val="18"/>
                <w:shd w:val="clear" w:color="FFFFFF" w:fill="D9D9D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0" w:type="pct"/>
            <w:vMerge w:val="continue"/>
            <w:vAlign w:val="center"/>
          </w:tcPr>
          <w:p>
            <w:pPr>
              <w:spacing w:line="340" w:lineRule="exact"/>
              <w:jc w:val="center"/>
              <w:rPr>
                <w:rFonts w:ascii="宋体" w:hAnsi="宋体"/>
                <w:kern w:val="0"/>
                <w:sz w:val="18"/>
                <w:szCs w:val="18"/>
              </w:rPr>
            </w:pPr>
          </w:p>
        </w:tc>
        <w:tc>
          <w:tcPr>
            <w:tcW w:w="1359" w:type="pct"/>
            <w:vMerge w:val="continue"/>
            <w:vAlign w:val="center"/>
          </w:tcPr>
          <w:p>
            <w:pPr>
              <w:spacing w:line="340" w:lineRule="exact"/>
              <w:jc w:val="center"/>
              <w:rPr>
                <w:rFonts w:ascii="宋体" w:hAnsi="宋体"/>
                <w:b/>
                <w:kern w:val="0"/>
                <w:sz w:val="18"/>
                <w:szCs w:val="18"/>
              </w:rPr>
            </w:pPr>
          </w:p>
        </w:tc>
        <w:tc>
          <w:tcPr>
            <w:tcW w:w="1025" w:type="pct"/>
            <w:vMerge w:val="continue"/>
            <w:vAlign w:val="center"/>
          </w:tcPr>
          <w:p>
            <w:pPr>
              <w:spacing w:line="340" w:lineRule="exact"/>
              <w:jc w:val="center"/>
              <w:rPr>
                <w:rFonts w:ascii="宋体" w:hAnsi="宋体"/>
                <w:kern w:val="0"/>
                <w:sz w:val="18"/>
                <w:szCs w:val="18"/>
              </w:rPr>
            </w:pPr>
          </w:p>
        </w:tc>
        <w:tc>
          <w:tcPr>
            <w:tcW w:w="1043" w:type="pct"/>
            <w:vAlign w:val="center"/>
          </w:tcPr>
          <w:p>
            <w:pPr>
              <w:spacing w:line="340" w:lineRule="exact"/>
              <w:jc w:val="center"/>
              <w:rPr>
                <w:rFonts w:ascii="宋体" w:hAnsi="宋体"/>
                <w:kern w:val="0"/>
                <w:sz w:val="18"/>
                <w:szCs w:val="18"/>
              </w:rPr>
            </w:pPr>
            <w:r>
              <w:rPr>
                <w:rFonts w:ascii="宋体" w:hAnsi="宋体"/>
                <w:kern w:val="0"/>
                <w:sz w:val="18"/>
                <w:szCs w:val="18"/>
              </w:rPr>
              <w:t>-30±2℃</w:t>
            </w:r>
          </w:p>
        </w:tc>
        <w:tc>
          <w:tcPr>
            <w:tcW w:w="991" w:type="pct"/>
            <w:vMerge w:val="continue"/>
            <w:vAlign w:val="center"/>
          </w:tcPr>
          <w:p>
            <w:pPr>
              <w:spacing w:line="340" w:lineRule="exact"/>
              <w:jc w:val="center"/>
              <w:rPr>
                <w:rFonts w:ascii="宋体" w:hAnsi="宋体"/>
                <w:b/>
                <w:kern w:val="0"/>
                <w:sz w:val="18"/>
                <w:szCs w:val="18"/>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0" w:type="pct"/>
            <w:vMerge w:val="continue"/>
            <w:vAlign w:val="center"/>
          </w:tcPr>
          <w:p>
            <w:pPr>
              <w:spacing w:line="340" w:lineRule="exact"/>
              <w:jc w:val="center"/>
              <w:rPr>
                <w:rFonts w:ascii="宋体" w:hAnsi="宋体"/>
                <w:kern w:val="0"/>
                <w:sz w:val="18"/>
                <w:szCs w:val="18"/>
              </w:rPr>
            </w:pPr>
          </w:p>
        </w:tc>
        <w:tc>
          <w:tcPr>
            <w:tcW w:w="1359" w:type="pct"/>
            <w:vMerge w:val="continue"/>
            <w:vAlign w:val="center"/>
          </w:tcPr>
          <w:p>
            <w:pPr>
              <w:spacing w:line="340" w:lineRule="exact"/>
              <w:jc w:val="center"/>
              <w:rPr>
                <w:rFonts w:ascii="宋体" w:hAnsi="宋体"/>
                <w:b/>
                <w:kern w:val="0"/>
                <w:sz w:val="18"/>
                <w:szCs w:val="18"/>
              </w:rPr>
            </w:pPr>
          </w:p>
        </w:tc>
        <w:tc>
          <w:tcPr>
            <w:tcW w:w="1025" w:type="pct"/>
            <w:vMerge w:val="continue"/>
            <w:vAlign w:val="center"/>
          </w:tcPr>
          <w:p>
            <w:pPr>
              <w:spacing w:line="340" w:lineRule="exact"/>
              <w:jc w:val="center"/>
              <w:rPr>
                <w:rFonts w:ascii="宋体" w:hAnsi="宋体"/>
                <w:kern w:val="0"/>
                <w:sz w:val="18"/>
                <w:szCs w:val="18"/>
              </w:rPr>
            </w:pPr>
          </w:p>
        </w:tc>
        <w:tc>
          <w:tcPr>
            <w:tcW w:w="1043" w:type="pct"/>
            <w:vAlign w:val="center"/>
          </w:tcPr>
          <w:p>
            <w:pPr>
              <w:spacing w:line="340" w:lineRule="exact"/>
              <w:jc w:val="center"/>
              <w:rPr>
                <w:rFonts w:ascii="宋体" w:hAnsi="宋体"/>
                <w:kern w:val="0"/>
                <w:sz w:val="18"/>
                <w:szCs w:val="18"/>
              </w:rPr>
            </w:pPr>
            <w:r>
              <w:rPr>
                <w:rFonts w:ascii="宋体" w:hAnsi="宋体"/>
                <w:kern w:val="0"/>
                <w:sz w:val="18"/>
                <w:szCs w:val="18"/>
              </w:rPr>
              <w:t>80±2℃</w:t>
            </w:r>
          </w:p>
        </w:tc>
        <w:tc>
          <w:tcPr>
            <w:tcW w:w="991" w:type="pct"/>
            <w:vMerge w:val="continue"/>
            <w:vAlign w:val="center"/>
          </w:tcPr>
          <w:p>
            <w:pPr>
              <w:spacing w:line="340" w:lineRule="exact"/>
              <w:jc w:val="center"/>
              <w:rPr>
                <w:rFonts w:ascii="宋体" w:hAnsi="宋体"/>
                <w:b/>
                <w:kern w:val="0"/>
                <w:sz w:val="18"/>
                <w:szCs w:val="18"/>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0" w:type="pct"/>
            <w:vAlign w:val="center"/>
          </w:tcPr>
          <w:p>
            <w:pPr>
              <w:spacing w:line="340" w:lineRule="exact"/>
              <w:jc w:val="center"/>
              <w:rPr>
                <w:rFonts w:ascii="宋体" w:hAnsi="宋体"/>
                <w:kern w:val="0"/>
                <w:sz w:val="18"/>
                <w:szCs w:val="18"/>
              </w:rPr>
            </w:pPr>
            <w:r>
              <w:rPr>
                <w:rFonts w:hint="eastAsia" w:ascii="宋体" w:hAnsi="宋体"/>
                <w:kern w:val="0"/>
                <w:sz w:val="18"/>
                <w:szCs w:val="18"/>
              </w:rPr>
              <w:t>6</w:t>
            </w:r>
          </w:p>
        </w:tc>
        <w:tc>
          <w:tcPr>
            <w:tcW w:w="1359" w:type="pct"/>
            <w:vAlign w:val="center"/>
          </w:tcPr>
          <w:p>
            <w:pPr>
              <w:spacing w:line="340" w:lineRule="exact"/>
              <w:jc w:val="center"/>
              <w:rPr>
                <w:rFonts w:ascii="宋体" w:hAnsi="宋体"/>
                <w:b/>
                <w:kern w:val="0"/>
                <w:sz w:val="18"/>
                <w:szCs w:val="18"/>
              </w:rPr>
            </w:pPr>
            <w:r>
              <w:rPr>
                <w:rFonts w:ascii="宋体" w:hAnsi="宋体"/>
                <w:kern w:val="0"/>
                <w:sz w:val="18"/>
                <w:szCs w:val="18"/>
              </w:rPr>
              <w:t>蠕变系数</w:t>
            </w:r>
          </w:p>
        </w:tc>
        <w:tc>
          <w:tcPr>
            <w:tcW w:w="1025" w:type="pct"/>
            <w:vAlign w:val="center"/>
          </w:tcPr>
          <w:p>
            <w:pPr>
              <w:spacing w:line="340" w:lineRule="exact"/>
              <w:jc w:val="center"/>
              <w:rPr>
                <w:rFonts w:ascii="宋体" w:hAnsi="宋体"/>
                <w:kern w:val="0"/>
                <w:sz w:val="18"/>
                <w:szCs w:val="18"/>
              </w:rPr>
            </w:pPr>
            <w:r>
              <w:rPr>
                <w:rFonts w:ascii="宋体" w:hAnsi="宋体"/>
                <w:kern w:val="0"/>
                <w:sz w:val="18"/>
                <w:szCs w:val="18"/>
              </w:rPr>
              <w:t>GB</w:t>
            </w:r>
            <w:r>
              <w:rPr>
                <w:rFonts w:hint="eastAsia" w:ascii="宋体" w:hAnsi="宋体"/>
                <w:kern w:val="0"/>
                <w:sz w:val="18"/>
                <w:szCs w:val="18"/>
              </w:rPr>
              <w:t>/</w:t>
            </w:r>
            <w:r>
              <w:rPr>
                <w:rFonts w:ascii="宋体" w:hAnsi="宋体"/>
                <w:kern w:val="0"/>
                <w:sz w:val="18"/>
                <w:szCs w:val="18"/>
              </w:rPr>
              <w:t>T 5237.</w:t>
            </w:r>
            <w:r>
              <w:rPr>
                <w:rFonts w:hint="eastAsia" w:ascii="宋体" w:hAnsi="宋体"/>
                <w:kern w:val="0"/>
                <w:sz w:val="18"/>
                <w:szCs w:val="18"/>
              </w:rPr>
              <w:t>6</w:t>
            </w:r>
          </w:p>
        </w:tc>
        <w:tc>
          <w:tcPr>
            <w:tcW w:w="1043" w:type="pct"/>
            <w:vAlign w:val="center"/>
          </w:tcPr>
          <w:p>
            <w:pPr>
              <w:spacing w:line="340" w:lineRule="exact"/>
              <w:jc w:val="center"/>
              <w:rPr>
                <w:rFonts w:ascii="宋体" w:hAnsi="宋体"/>
                <w:kern w:val="0"/>
                <w:sz w:val="18"/>
                <w:szCs w:val="18"/>
              </w:rPr>
            </w:pPr>
            <w:r>
              <w:rPr>
                <w:rFonts w:ascii="宋体" w:hAnsi="宋体"/>
                <w:kern w:val="0"/>
                <w:sz w:val="18"/>
                <w:szCs w:val="18"/>
              </w:rPr>
              <w:t>80±2℃</w:t>
            </w:r>
          </w:p>
        </w:tc>
        <w:tc>
          <w:tcPr>
            <w:tcW w:w="991" w:type="pct"/>
            <w:vAlign w:val="center"/>
          </w:tcPr>
          <w:p>
            <w:pPr>
              <w:spacing w:line="340" w:lineRule="exact"/>
              <w:jc w:val="center"/>
              <w:rPr>
                <w:rFonts w:ascii="宋体" w:hAnsi="宋体"/>
                <w:b/>
                <w:kern w:val="0"/>
                <w:sz w:val="18"/>
                <w:szCs w:val="18"/>
                <w:shd w:val="clear" w:color="FFFFFF" w:fill="D9D9D9"/>
              </w:rPr>
            </w:pPr>
            <w:r>
              <w:rPr>
                <w:rFonts w:hint="eastAsia" w:ascii="宋体" w:hAnsi="宋体"/>
                <w:b/>
                <w:kern w:val="0"/>
                <w:sz w:val="18"/>
                <w:szCs w:val="18"/>
                <w:shd w:val="clear" w:color="FFFFFF" w:fill="D9D9D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80" w:type="pct"/>
            <w:vAlign w:val="center"/>
          </w:tcPr>
          <w:p>
            <w:pPr>
              <w:spacing w:line="340" w:lineRule="exact"/>
              <w:jc w:val="center"/>
              <w:rPr>
                <w:rFonts w:ascii="宋体" w:hAnsi="宋体"/>
                <w:kern w:val="0"/>
                <w:sz w:val="18"/>
                <w:szCs w:val="18"/>
              </w:rPr>
            </w:pPr>
            <w:r>
              <w:rPr>
                <w:rFonts w:hint="eastAsia" w:ascii="宋体" w:hAnsi="宋体"/>
                <w:kern w:val="0"/>
                <w:sz w:val="18"/>
                <w:szCs w:val="18"/>
              </w:rPr>
              <w:t>7</w:t>
            </w:r>
          </w:p>
        </w:tc>
        <w:tc>
          <w:tcPr>
            <w:tcW w:w="1359" w:type="pct"/>
            <w:vAlign w:val="center"/>
          </w:tcPr>
          <w:p>
            <w:pPr>
              <w:spacing w:line="340" w:lineRule="exact"/>
              <w:jc w:val="center"/>
              <w:rPr>
                <w:rFonts w:ascii="宋体" w:hAnsi="宋体"/>
                <w:b/>
                <w:kern w:val="0"/>
                <w:sz w:val="18"/>
                <w:szCs w:val="18"/>
              </w:rPr>
            </w:pPr>
            <w:r>
              <w:rPr>
                <w:rFonts w:ascii="宋体" w:hAnsi="宋体"/>
                <w:kern w:val="0"/>
                <w:sz w:val="18"/>
                <w:szCs w:val="18"/>
              </w:rPr>
              <w:t>热循环疲劳性能</w:t>
            </w:r>
          </w:p>
        </w:tc>
        <w:tc>
          <w:tcPr>
            <w:tcW w:w="1025" w:type="pct"/>
            <w:vAlign w:val="center"/>
          </w:tcPr>
          <w:p>
            <w:pPr>
              <w:spacing w:line="340" w:lineRule="exact"/>
              <w:jc w:val="center"/>
              <w:rPr>
                <w:rFonts w:ascii="宋体" w:hAnsi="宋体"/>
                <w:kern w:val="0"/>
                <w:sz w:val="18"/>
                <w:szCs w:val="18"/>
              </w:rPr>
            </w:pPr>
            <w:r>
              <w:rPr>
                <w:rFonts w:ascii="宋体" w:hAnsi="宋体"/>
                <w:kern w:val="0"/>
                <w:sz w:val="18"/>
                <w:szCs w:val="18"/>
              </w:rPr>
              <w:t>GB</w:t>
            </w:r>
            <w:r>
              <w:rPr>
                <w:rFonts w:hint="eastAsia" w:ascii="宋体" w:hAnsi="宋体"/>
                <w:kern w:val="0"/>
                <w:sz w:val="18"/>
                <w:szCs w:val="18"/>
              </w:rPr>
              <w:t>/</w:t>
            </w:r>
            <w:r>
              <w:rPr>
                <w:rFonts w:ascii="宋体" w:hAnsi="宋体"/>
                <w:kern w:val="0"/>
                <w:sz w:val="18"/>
                <w:szCs w:val="18"/>
              </w:rPr>
              <w:t>T 5237.</w:t>
            </w:r>
            <w:r>
              <w:rPr>
                <w:rFonts w:hint="eastAsia" w:ascii="宋体" w:hAnsi="宋体"/>
                <w:kern w:val="0"/>
                <w:sz w:val="18"/>
                <w:szCs w:val="18"/>
              </w:rPr>
              <w:t>6</w:t>
            </w:r>
          </w:p>
        </w:tc>
        <w:tc>
          <w:tcPr>
            <w:tcW w:w="1043" w:type="pct"/>
            <w:vAlign w:val="center"/>
          </w:tcPr>
          <w:p>
            <w:pPr>
              <w:spacing w:line="340" w:lineRule="exact"/>
              <w:jc w:val="center"/>
              <w:rPr>
                <w:rFonts w:ascii="宋体" w:hAnsi="宋体"/>
                <w:kern w:val="0"/>
                <w:sz w:val="18"/>
                <w:szCs w:val="18"/>
              </w:rPr>
            </w:pPr>
            <w:r>
              <w:rPr>
                <w:rFonts w:ascii="宋体" w:hAnsi="宋体"/>
                <w:kern w:val="0"/>
                <w:sz w:val="18"/>
                <w:szCs w:val="18"/>
              </w:rPr>
              <w:t>[-29℃,60℃]</w:t>
            </w:r>
          </w:p>
        </w:tc>
        <w:tc>
          <w:tcPr>
            <w:tcW w:w="991" w:type="pct"/>
            <w:vAlign w:val="center"/>
          </w:tcPr>
          <w:p>
            <w:pPr>
              <w:spacing w:line="340" w:lineRule="exact"/>
              <w:jc w:val="center"/>
              <w:rPr>
                <w:rFonts w:ascii="宋体" w:hAnsi="宋体"/>
                <w:b/>
                <w:kern w:val="0"/>
                <w:sz w:val="18"/>
                <w:szCs w:val="18"/>
                <w:shd w:val="clear" w:color="FFFFFF" w:fill="D9D9D9"/>
              </w:rPr>
            </w:pPr>
            <w:r>
              <w:rPr>
                <w:rFonts w:hint="eastAsia" w:ascii="宋体" w:hAnsi="宋体"/>
                <w:b/>
                <w:kern w:val="0"/>
                <w:sz w:val="18"/>
                <w:szCs w:val="18"/>
                <w:shd w:val="clear" w:color="FFFFFF" w:fill="D9D9D9"/>
              </w:rPr>
              <w:t>--</w:t>
            </w:r>
          </w:p>
        </w:tc>
      </w:tr>
    </w:tbl>
    <w:p>
      <w:pPr>
        <w:pStyle w:val="72"/>
        <w:spacing w:beforeLines="0" w:afterLines="0"/>
        <w:ind w:left="0"/>
        <w:rPr>
          <w:rFonts w:ascii="宋体" w:hAnsi="宋体" w:eastAsia="宋体"/>
        </w:rPr>
      </w:pPr>
      <w:bookmarkStart w:id="155" w:name="_Hlk143962637"/>
      <w:r>
        <w:rPr>
          <w:rFonts w:hint="eastAsia" w:ascii="宋体" w:hAnsi="宋体" w:eastAsia="宋体"/>
        </w:rPr>
        <w:t>复合类型材用铝型材</w:t>
      </w:r>
      <w:bookmarkEnd w:id="155"/>
      <w:r>
        <w:rPr>
          <w:rFonts w:hint="eastAsia" w:ascii="宋体" w:hAnsi="宋体" w:eastAsia="宋体"/>
        </w:rPr>
        <w:t>的材质牌号应符合GB/T5237.1的规定，表面处理应符GB∕T 5237</w:t>
      </w:r>
      <w:r>
        <w:rPr>
          <w:rFonts w:ascii="宋体" w:hAnsi="宋体" w:eastAsia="宋体"/>
        </w:rPr>
        <w:t>.</w:t>
      </w:r>
      <w:r>
        <w:rPr>
          <w:rFonts w:hint="eastAsia" w:ascii="宋体" w:hAnsi="宋体" w:eastAsia="宋体"/>
        </w:rPr>
        <w:t>2～GB∕T 5237.</w:t>
      </w:r>
      <w:r>
        <w:rPr>
          <w:rFonts w:ascii="宋体" w:hAnsi="宋体" w:eastAsia="宋体"/>
        </w:rPr>
        <w:t>5</w:t>
      </w:r>
      <w:r>
        <w:rPr>
          <w:rFonts w:hint="eastAsia" w:ascii="宋体" w:hAnsi="宋体" w:eastAsia="宋体"/>
        </w:rPr>
        <w:t>的规定，复合材料用木型材应符合GB∕T</w:t>
      </w:r>
      <w:r>
        <w:rPr>
          <w:rFonts w:ascii="宋体" w:hAnsi="宋体" w:eastAsia="宋体"/>
        </w:rPr>
        <w:t>29734.1</w:t>
      </w:r>
      <w:r>
        <w:rPr>
          <w:rFonts w:hint="eastAsia" w:ascii="宋体" w:hAnsi="宋体" w:eastAsia="宋体"/>
        </w:rPr>
        <w:t>的规定。</w:t>
      </w:r>
    </w:p>
    <w:p>
      <w:pPr>
        <w:pStyle w:val="70"/>
        <w:spacing w:beforeLines="0" w:afterLines="0"/>
        <w:ind w:left="0"/>
        <w:rPr>
          <w:rFonts w:hAnsi="黑体" w:cs="黑体"/>
        </w:rPr>
      </w:pPr>
      <w:r>
        <w:rPr>
          <w:rFonts w:hint="eastAsia" w:hAnsi="黑体" w:cs="黑体"/>
        </w:rPr>
        <w:t>覆膜和喷涂型材耐老化</w:t>
      </w:r>
    </w:p>
    <w:p>
      <w:pPr>
        <w:pStyle w:val="72"/>
        <w:spacing w:beforeLines="0" w:afterLines="0"/>
        <w:ind w:left="0"/>
        <w:rPr>
          <w:rFonts w:hAnsi="黑体" w:cs="黑体"/>
        </w:rPr>
      </w:pPr>
      <w:r>
        <w:rPr>
          <w:rFonts w:hint="eastAsia" w:hAnsi="黑体" w:cs="黑体"/>
        </w:rPr>
        <w:t>外观变化</w:t>
      </w:r>
    </w:p>
    <w:p>
      <w:pPr>
        <w:pStyle w:val="211"/>
        <w:spacing w:line="240" w:lineRule="auto"/>
        <w:ind w:firstLine="420"/>
        <w:rPr>
          <w:rFonts w:ascii="宋体" w:hAnsi="宋体" w:cs="宋体"/>
        </w:rPr>
      </w:pPr>
      <w:r>
        <w:rPr>
          <w:rFonts w:hint="eastAsia" w:ascii="宋体" w:hAnsi="宋体" w:cs="宋体"/>
        </w:rPr>
        <w:t>老化试验后型材不应出现斑点、气泡、裂痕、裂纹对装饰层外观产生影响的其他缺陷，不应出现装饰层的脱落或分离。</w:t>
      </w:r>
    </w:p>
    <w:p>
      <w:pPr>
        <w:pStyle w:val="72"/>
        <w:spacing w:beforeLines="0" w:afterLines="0"/>
        <w:ind w:left="0"/>
        <w:rPr>
          <w:rFonts w:hAnsi="黑体" w:cs="黑体"/>
        </w:rPr>
      </w:pPr>
      <w:r>
        <w:rPr>
          <w:rFonts w:hint="eastAsia" w:hAnsi="黑体" w:cs="黑体"/>
        </w:rPr>
        <w:t>颜色与色差</w:t>
      </w:r>
    </w:p>
    <w:p>
      <w:pPr>
        <w:pStyle w:val="73"/>
        <w:numPr>
          <w:ilvl w:val="0"/>
          <w:numId w:val="0"/>
        </w:numPr>
        <w:spacing w:beforeLines="0" w:afterLines="0"/>
        <w:ind w:firstLine="420" w:firstLineChars="200"/>
        <w:rPr>
          <w:rFonts w:ascii="宋体" w:hAnsi="宋体" w:eastAsia="宋体" w:cs="宋体"/>
        </w:rPr>
      </w:pPr>
      <w:r>
        <w:rPr>
          <w:rFonts w:hint="eastAsia" w:ascii="宋体" w:hAnsi="宋体" w:eastAsia="宋体" w:cs="宋体"/>
        </w:rPr>
        <w:t>单一颜色表面平整的样本，老化前后的色差ΔΕ不应大于5。。</w:t>
      </w:r>
    </w:p>
    <w:p>
      <w:pPr>
        <w:pStyle w:val="72"/>
        <w:spacing w:beforeLines="0" w:afterLines="0"/>
        <w:ind w:left="0"/>
        <w:rPr>
          <w:rFonts w:hAnsi="黑体" w:cs="黑体"/>
        </w:rPr>
      </w:pPr>
      <w:r>
        <w:rPr>
          <w:rFonts w:hint="eastAsia" w:hAnsi="黑体" w:cs="黑体"/>
        </w:rPr>
        <w:t>老化后附着力</w:t>
      </w:r>
    </w:p>
    <w:p>
      <w:pPr>
        <w:pStyle w:val="73"/>
        <w:spacing w:beforeLines="0" w:afterLines="0"/>
        <w:rPr>
          <w:rFonts w:ascii="宋体" w:hAnsi="宋体" w:eastAsia="宋体" w:cs="宋体"/>
        </w:rPr>
      </w:pPr>
      <w:r>
        <w:rPr>
          <w:rFonts w:hint="eastAsia" w:ascii="宋体" w:hAnsi="宋体" w:eastAsia="宋体" w:cs="宋体"/>
        </w:rPr>
        <w:t>涂装型材附着力应符合GB/T1766规定的2级。</w:t>
      </w:r>
    </w:p>
    <w:p>
      <w:pPr>
        <w:pStyle w:val="73"/>
        <w:spacing w:beforeLines="0" w:afterLines="0"/>
        <w:rPr>
          <w:rFonts w:ascii="宋体" w:hAnsi="宋体" w:eastAsia="宋体" w:cs="宋体"/>
        </w:rPr>
      </w:pPr>
      <w:r>
        <w:rPr>
          <w:rFonts w:hint="eastAsia" w:ascii="宋体" w:hAnsi="宋体" w:eastAsia="宋体" w:cs="宋体"/>
        </w:rPr>
        <w:t>覆膜型材的剥离力不应小于2.0N/mm。</w:t>
      </w:r>
    </w:p>
    <w:p>
      <w:pPr>
        <w:pStyle w:val="72"/>
        <w:spacing w:beforeLines="0" w:afterLines="0"/>
        <w:ind w:left="0"/>
        <w:rPr>
          <w:rFonts w:hAnsi="黑体" w:cs="黑体"/>
        </w:rPr>
      </w:pPr>
      <w:r>
        <w:rPr>
          <w:rFonts w:hint="eastAsia" w:hAnsi="黑体" w:cs="黑体"/>
        </w:rPr>
        <w:t>粉化</w:t>
      </w:r>
    </w:p>
    <w:p>
      <w:pPr>
        <w:pStyle w:val="211"/>
        <w:spacing w:line="240" w:lineRule="auto"/>
        <w:ind w:firstLine="420"/>
        <w:rPr>
          <w:rFonts w:ascii="宋体" w:hAnsi="宋体" w:cs="宋体"/>
        </w:rPr>
      </w:pPr>
      <w:r>
        <w:rPr>
          <w:rFonts w:hint="eastAsia" w:ascii="宋体" w:hAnsi="宋体" w:cs="宋体"/>
        </w:rPr>
        <w:t>经老化试验以后，涂装型材表面的粉化不应大于GB/T1766规定的2级。</w:t>
      </w:r>
    </w:p>
    <w:p>
      <w:pPr>
        <w:pStyle w:val="70"/>
        <w:spacing w:beforeLines="0" w:afterLines="0"/>
        <w:ind w:left="0"/>
        <w:rPr>
          <w:rFonts w:hAnsi="黑体" w:cs="黑体"/>
        </w:rPr>
      </w:pPr>
      <w:r>
        <w:rPr>
          <w:rFonts w:hint="eastAsia" w:hAnsi="黑体" w:cs="黑体"/>
        </w:rPr>
        <w:t>加热后状态</w:t>
      </w:r>
    </w:p>
    <w:p>
      <w:pPr>
        <w:pStyle w:val="72"/>
        <w:spacing w:beforeLines="0" w:afterLines="0"/>
        <w:ind w:left="0"/>
        <w:rPr>
          <w:rFonts w:ascii="宋体" w:hAnsi="宋体" w:eastAsia="宋体" w:cs="宋体"/>
        </w:rPr>
      </w:pPr>
      <w:r>
        <w:rPr>
          <w:rFonts w:hint="eastAsia" w:ascii="宋体" w:hAnsi="宋体" w:eastAsia="宋体" w:cs="宋体"/>
        </w:rPr>
        <w:t>基材装饰面加热后不应出现气泡、裂纹。</w:t>
      </w:r>
    </w:p>
    <w:p>
      <w:pPr>
        <w:pStyle w:val="72"/>
        <w:spacing w:beforeLines="0" w:afterLines="0"/>
        <w:ind w:left="0"/>
        <w:rPr>
          <w:rFonts w:ascii="宋体" w:hAnsi="宋体" w:eastAsia="宋体" w:cs="宋体"/>
        </w:rPr>
      </w:pPr>
      <w:r>
        <w:rPr>
          <w:rFonts w:hint="eastAsia" w:ascii="宋体" w:hAnsi="宋体" w:eastAsia="宋体" w:cs="宋体"/>
        </w:rPr>
        <w:t>覆膜型材装饰面加热后，装饰层与基材之间不应出现分离。</w:t>
      </w:r>
    </w:p>
    <w:p>
      <w:pPr>
        <w:pStyle w:val="72"/>
        <w:spacing w:beforeLines="0" w:afterLines="0"/>
        <w:ind w:left="0"/>
        <w:rPr>
          <w:rFonts w:ascii="宋体" w:hAnsi="宋体" w:eastAsia="宋体" w:cs="宋体"/>
        </w:rPr>
      </w:pPr>
      <w:r>
        <w:rPr>
          <w:rFonts w:hint="eastAsia" w:ascii="宋体" w:hAnsi="宋体" w:eastAsia="宋体" w:cs="宋体"/>
        </w:rPr>
        <w:t>涂层型材装饰面加热后，装饰层与基材之间不应出现脱落。</w:t>
      </w:r>
    </w:p>
    <w:p>
      <w:pPr>
        <w:pStyle w:val="70"/>
        <w:spacing w:beforeLines="0" w:afterLines="0"/>
        <w:ind w:left="0"/>
        <w:rPr>
          <w:rFonts w:hAnsi="黑体" w:cs="黑体"/>
        </w:rPr>
      </w:pPr>
      <w:r>
        <w:rPr>
          <w:rFonts w:hint="eastAsia" w:hAnsi="黑体" w:cs="黑体"/>
        </w:rPr>
        <w:t>表面装饰层附着力</w:t>
      </w:r>
    </w:p>
    <w:p>
      <w:pPr>
        <w:pStyle w:val="211"/>
        <w:spacing w:line="240" w:lineRule="auto"/>
        <w:ind w:firstLine="420"/>
        <w:rPr>
          <w:rFonts w:ascii="宋体" w:hAnsi="宋体" w:cs="宋体"/>
        </w:rPr>
      </w:pPr>
      <w:r>
        <w:rPr>
          <w:rFonts w:hint="eastAsia" w:ascii="宋体" w:hAnsi="宋体" w:cs="宋体"/>
        </w:rPr>
        <w:t>涂装型材附着力应符合GB/T1766规定的1级。</w:t>
      </w:r>
    </w:p>
    <w:p>
      <w:pPr>
        <w:pStyle w:val="70"/>
        <w:spacing w:beforeLines="0" w:afterLines="0"/>
        <w:ind w:left="0"/>
        <w:rPr>
          <w:rFonts w:hAnsi="黑体" w:cs="黑体"/>
        </w:rPr>
      </w:pPr>
      <w:r>
        <w:rPr>
          <w:rFonts w:hint="eastAsia" w:hAnsi="黑体" w:cs="黑体"/>
        </w:rPr>
        <w:t>表面装饰层剥离强度</w:t>
      </w:r>
    </w:p>
    <w:p>
      <w:pPr>
        <w:pStyle w:val="211"/>
        <w:spacing w:line="240" w:lineRule="auto"/>
        <w:ind w:firstLine="420"/>
        <w:rPr>
          <w:rFonts w:ascii="宋体" w:hAnsi="宋体" w:cs="宋体"/>
        </w:rPr>
      </w:pPr>
      <w:r>
        <w:rPr>
          <w:rFonts w:hint="eastAsia" w:ascii="宋体" w:hAnsi="宋体" w:cs="宋体"/>
        </w:rPr>
        <w:t>覆膜型材的剥离力不应小于2.5N/mm.</w:t>
      </w:r>
    </w:p>
    <w:p>
      <w:pPr>
        <w:pStyle w:val="70"/>
        <w:spacing w:beforeLines="0" w:afterLines="0"/>
        <w:ind w:left="0"/>
        <w:rPr>
          <w:rFonts w:hAnsi="黑体" w:cs="黑体"/>
        </w:rPr>
      </w:pPr>
      <w:r>
        <w:rPr>
          <w:rFonts w:hint="eastAsia" w:hAnsi="黑体" w:cs="黑体"/>
        </w:rPr>
        <w:t>涂装型材的涂层硬度</w:t>
      </w:r>
    </w:p>
    <w:p>
      <w:pPr>
        <w:pStyle w:val="211"/>
        <w:spacing w:line="240" w:lineRule="auto"/>
        <w:ind w:firstLine="420"/>
        <w:rPr>
          <w:rFonts w:ascii="宋体" w:hAnsi="宋体" w:cs="宋体"/>
        </w:rPr>
      </w:pPr>
      <w:r>
        <w:rPr>
          <w:rFonts w:hint="eastAsia" w:ascii="宋体" w:hAnsi="宋体" w:cs="宋体"/>
        </w:rPr>
        <w:t>涂装型材的涂层硬度不应小于GB/T6739规定的H级。</w:t>
      </w:r>
    </w:p>
    <w:p>
      <w:pPr>
        <w:pStyle w:val="70"/>
        <w:spacing w:beforeLines="0" w:afterLines="0"/>
        <w:ind w:left="0"/>
        <w:rPr>
          <w:rFonts w:hAnsi="黑体" w:cs="黑体"/>
        </w:rPr>
      </w:pPr>
      <w:r>
        <w:rPr>
          <w:rFonts w:hint="eastAsia" w:hAnsi="黑体" w:cs="黑体"/>
        </w:rPr>
        <w:t>涂层挥发性有机化合物（VOC）含量</w:t>
      </w:r>
    </w:p>
    <w:p>
      <w:pPr>
        <w:pStyle w:val="211"/>
        <w:spacing w:line="240" w:lineRule="auto"/>
        <w:ind w:firstLine="420"/>
        <w:rPr>
          <w:rFonts w:ascii="宋体" w:hAnsi="宋体"/>
        </w:rPr>
      </w:pPr>
      <w:r>
        <w:rPr>
          <w:rFonts w:hint="eastAsia" w:ascii="宋体" w:hAnsi="宋体" w:cs="宋体"/>
        </w:rPr>
        <w:t>涂料的挥发性有机化合物（VOC）含量不高于300g/L</w:t>
      </w:r>
      <w:r>
        <w:rPr>
          <w:rFonts w:hint="eastAsia" w:ascii="宋体" w:hAnsi="宋体"/>
        </w:rPr>
        <w:t>。</w:t>
      </w:r>
    </w:p>
    <w:p>
      <w:pPr>
        <w:pStyle w:val="48"/>
        <w:ind w:firstLine="420"/>
        <w:rPr>
          <w:rFonts w:hAnsi="宋体"/>
        </w:rPr>
      </w:pPr>
    </w:p>
    <w:p>
      <w:pPr>
        <w:pStyle w:val="67"/>
        <w:numPr>
          <w:ilvl w:val="0"/>
          <w:numId w:val="0"/>
        </w:numPr>
        <w:tabs>
          <w:tab w:val="left" w:pos="9356"/>
          <w:tab w:val="clear" w:pos="6406"/>
        </w:tabs>
        <w:spacing w:before="78" w:after="156"/>
        <w:rPr>
          <w:rFonts w:ascii="宋体" w:hAnsi="宋体" w:eastAsia="宋体"/>
        </w:rPr>
        <w:sectPr>
          <w:headerReference r:id="rId23" w:type="default"/>
          <w:footerReference r:id="rId25" w:type="default"/>
          <w:headerReference r:id="rId24" w:type="even"/>
          <w:footerReference r:id="rId26" w:type="even"/>
          <w:pgSz w:w="11906" w:h="16838"/>
          <w:pgMar w:top="1871" w:right="1134" w:bottom="1134" w:left="1134" w:header="1418" w:footer="1134" w:gutter="284"/>
          <w:cols w:space="720" w:num="1"/>
          <w:formProt w:val="0"/>
          <w:docGrid w:type="lines" w:linePitch="312" w:charSpace="0"/>
        </w:sectPr>
      </w:pPr>
      <w:bookmarkStart w:id="156" w:name="_Toc3943"/>
      <w:r>
        <w:rPr>
          <w:rFonts w:ascii="宋体" w:hAnsi="宋体" w:eastAsia="宋体"/>
        </w:rPr>
        <w:br w:type="textWrapping"/>
      </w:r>
      <w:bookmarkEnd w:id="156"/>
    </w:p>
    <w:bookmarkEnd w:id="144"/>
    <w:p>
      <w:pPr>
        <w:pStyle w:val="67"/>
        <w:spacing w:before="78" w:after="156"/>
        <w:ind w:left="0"/>
        <w:rPr>
          <w:rFonts w:hAnsi="黑体" w:cs="黑体"/>
        </w:rPr>
      </w:pPr>
    </w:p>
    <w:p>
      <w:pPr>
        <w:pStyle w:val="67"/>
        <w:numPr>
          <w:ilvl w:val="0"/>
          <w:numId w:val="0"/>
        </w:numPr>
        <w:spacing w:before="78" w:after="156"/>
        <w:rPr>
          <w:rFonts w:hAnsi="黑体" w:cs="黑体"/>
        </w:rPr>
      </w:pPr>
      <w:bookmarkStart w:id="157" w:name="_Toc1780"/>
      <w:r>
        <w:rPr>
          <w:rFonts w:hint="eastAsia" w:hAnsi="黑体" w:cs="黑体"/>
        </w:rPr>
        <w:t>（资料性）</w:t>
      </w:r>
      <w:bookmarkEnd w:id="157"/>
      <w:bookmarkStart w:id="158" w:name="_Hlk136961695"/>
      <w:bookmarkStart w:id="159" w:name="_Hlk133488187"/>
    </w:p>
    <w:p>
      <w:pPr>
        <w:pStyle w:val="67"/>
        <w:numPr>
          <w:ilvl w:val="0"/>
          <w:numId w:val="0"/>
        </w:numPr>
        <w:spacing w:before="78" w:after="156"/>
        <w:rPr>
          <w:rFonts w:hAnsi="黑体" w:cs="黑体"/>
        </w:rPr>
      </w:pPr>
      <w:bookmarkStart w:id="160" w:name="_Toc23455"/>
      <w:r>
        <w:rPr>
          <w:rFonts w:hint="eastAsia" w:hAnsi="黑体" w:cs="黑体"/>
        </w:rPr>
        <w:t>平开窗常用型材传热系数</w:t>
      </w:r>
      <w:bookmarkEnd w:id="160"/>
    </w:p>
    <w:p>
      <w:pPr>
        <w:pStyle w:val="48"/>
        <w:ind w:firstLine="420"/>
      </w:pPr>
    </w:p>
    <w:p>
      <w:pPr>
        <w:pStyle w:val="67"/>
        <w:numPr>
          <w:ilvl w:val="0"/>
          <w:numId w:val="0"/>
        </w:numPr>
        <w:tabs>
          <w:tab w:val="left" w:pos="9356"/>
          <w:tab w:val="clear" w:pos="6406"/>
        </w:tabs>
        <w:spacing w:before="78" w:after="156"/>
        <w:jc w:val="both"/>
        <w:rPr>
          <w:rFonts w:ascii="宋体" w:hAnsi="宋体" w:eastAsia="宋体"/>
        </w:rPr>
      </w:pPr>
      <w:bookmarkStart w:id="161" w:name="_Toc1464"/>
      <w:r>
        <w:rPr>
          <w:rFonts w:hint="eastAsia" w:ascii="宋体" w:hAnsi="宋体" w:eastAsia="宋体"/>
        </w:rPr>
        <w:t>C.1 平开窗常用型材传热系数见表C.1。</w:t>
      </w:r>
      <w:bookmarkEnd w:id="161"/>
    </w:p>
    <w:p>
      <w:pPr>
        <w:pStyle w:val="67"/>
        <w:numPr>
          <w:ilvl w:val="0"/>
          <w:numId w:val="0"/>
        </w:numPr>
        <w:tabs>
          <w:tab w:val="left" w:pos="9356"/>
          <w:tab w:val="clear" w:pos="6406"/>
        </w:tabs>
        <w:spacing w:before="78" w:after="156"/>
        <w:rPr>
          <w:rFonts w:ascii="宋体" w:hAnsi="宋体" w:eastAsia="宋体"/>
        </w:rPr>
      </w:pPr>
      <w:bookmarkStart w:id="162" w:name="_Toc19791"/>
      <w:r>
        <w:rPr>
          <w:rFonts w:hint="eastAsia" w:hAnsi="黑体" w:cs="黑体"/>
          <w:szCs w:val="21"/>
        </w:rPr>
        <w:t>表C.1平开窗常用型材传热系数</w:t>
      </w:r>
      <w:bookmarkEnd w:id="162"/>
    </w:p>
    <w:tbl>
      <w:tblPr>
        <w:tblStyle w:val="31"/>
        <w:tblW w:w="13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878"/>
        <w:gridCol w:w="1559"/>
        <w:gridCol w:w="1252"/>
        <w:gridCol w:w="2682"/>
        <w:gridCol w:w="110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18" w:type="dxa"/>
            <w:vMerge w:val="restart"/>
            <w:vAlign w:val="center"/>
          </w:tcPr>
          <w:p>
            <w:pPr>
              <w:widowControl/>
              <w:adjustRightInd/>
              <w:spacing w:line="240" w:lineRule="auto"/>
              <w:jc w:val="center"/>
              <w:rPr>
                <w:rFonts w:ascii="宋体" w:hAnsi="宋体" w:cs="宋体"/>
                <w:kern w:val="0"/>
                <w:sz w:val="18"/>
                <w:szCs w:val="18"/>
              </w:rPr>
            </w:pPr>
            <w:bookmarkStart w:id="163" w:name="_Hlk133487956"/>
            <w:r>
              <w:rPr>
                <w:rFonts w:hint="eastAsia" w:ascii="宋体" w:hAnsi="宋体" w:cs="宋体"/>
                <w:kern w:val="0"/>
                <w:sz w:val="18"/>
                <w:szCs w:val="18"/>
              </w:rPr>
              <w:t>平开系列</w:t>
            </w:r>
          </w:p>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型材类型</w:t>
            </w:r>
          </w:p>
        </w:tc>
        <w:tc>
          <w:tcPr>
            <w:tcW w:w="1878" w:type="dxa"/>
            <w:vMerge w:val="restart"/>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型材传热系数K</w:t>
            </w:r>
            <w:r>
              <w:rPr>
                <w:rFonts w:hint="eastAsia" w:ascii="宋体" w:hAnsi="宋体" w:cs="宋体"/>
                <w:kern w:val="0"/>
                <w:sz w:val="18"/>
                <w:szCs w:val="18"/>
                <w:vertAlign w:val="subscript"/>
              </w:rPr>
              <w:t>f</w:t>
            </w:r>
          </w:p>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W/(㎡·K)</w:t>
            </w:r>
          </w:p>
        </w:tc>
        <w:tc>
          <w:tcPr>
            <w:tcW w:w="1559" w:type="dxa"/>
            <w:vMerge w:val="restart"/>
            <w:vAlign w:val="center"/>
          </w:tcPr>
          <w:p>
            <w:pPr>
              <w:widowControl/>
              <w:adjustRightInd/>
              <w:spacing w:line="240" w:lineRule="auto"/>
              <w:jc w:val="center"/>
              <w:rPr>
                <w:rFonts w:ascii="宋体" w:hAnsi="宋体"/>
                <w:sz w:val="18"/>
                <w:szCs w:val="18"/>
              </w:rPr>
            </w:pPr>
            <w:r>
              <w:rPr>
                <w:rFonts w:hint="eastAsia" w:ascii="宋体" w:hAnsi="宋体"/>
                <w:sz w:val="18"/>
                <w:szCs w:val="18"/>
              </w:rPr>
              <w:t>树脂类型材PU、UP</w:t>
            </w:r>
          </w:p>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产品系列</w:t>
            </w:r>
          </w:p>
        </w:tc>
        <w:tc>
          <w:tcPr>
            <w:tcW w:w="3934" w:type="dxa"/>
            <w:gridSpan w:val="2"/>
            <w:vAlign w:val="center"/>
          </w:tcPr>
          <w:p>
            <w:pPr>
              <w:jc w:val="center"/>
              <w:rPr>
                <w:rFonts w:ascii="宋体" w:hAnsi="宋体" w:cs="宋体"/>
                <w:strike/>
                <w:kern w:val="0"/>
                <w:sz w:val="18"/>
                <w:szCs w:val="18"/>
              </w:rPr>
            </w:pPr>
            <w:r>
              <w:rPr>
                <w:rFonts w:hint="eastAsia" w:ascii="宋体" w:hAnsi="宋体"/>
                <w:sz w:val="18"/>
                <w:szCs w:val="18"/>
              </w:rPr>
              <w:t>玻璃纤维增强</w:t>
            </w:r>
            <w:r>
              <w:rPr>
                <w:rFonts w:ascii="宋体" w:hAnsi="宋体"/>
                <w:sz w:val="18"/>
                <w:szCs w:val="18"/>
              </w:rPr>
              <w:t>铝</w:t>
            </w:r>
            <w:r>
              <w:rPr>
                <w:rFonts w:hint="eastAsia" w:ascii="宋体" w:hAnsi="宋体"/>
                <w:sz w:val="18"/>
                <w:szCs w:val="18"/>
              </w:rPr>
              <w:t>复合</w:t>
            </w:r>
            <w:r>
              <w:rPr>
                <w:rFonts w:ascii="宋体" w:hAnsi="宋体"/>
                <w:sz w:val="18"/>
                <w:szCs w:val="18"/>
              </w:rPr>
              <w:t>型材</w:t>
            </w:r>
            <w:r>
              <w:rPr>
                <w:rFonts w:hint="eastAsia" w:ascii="宋体" w:hAnsi="宋体"/>
                <w:sz w:val="18"/>
                <w:szCs w:val="18"/>
              </w:rPr>
              <w:t>BL</w:t>
            </w:r>
          </w:p>
        </w:tc>
        <w:tc>
          <w:tcPr>
            <w:tcW w:w="4360" w:type="dxa"/>
            <w:gridSpan w:val="2"/>
            <w:vAlign w:val="center"/>
          </w:tcPr>
          <w:p>
            <w:pPr>
              <w:pStyle w:val="227"/>
              <w:ind w:left="630" w:hanging="630" w:hangingChars="350"/>
              <w:jc w:val="center"/>
              <w:rPr>
                <w:rFonts w:ascii="宋体" w:hAnsi="宋体" w:cs="宋体"/>
                <w:strike/>
                <w:szCs w:val="18"/>
              </w:rPr>
            </w:pPr>
            <w:r>
              <w:rPr>
                <w:rFonts w:hint="eastAsia" w:ascii="宋体" w:hAnsi="宋体"/>
                <w:szCs w:val="18"/>
              </w:rPr>
              <w:t>玻璃纤维增强铝木复合</w:t>
            </w:r>
            <w:r>
              <w:rPr>
                <w:rFonts w:hint="eastAsia" w:ascii="宋体" w:hAnsi="宋体" w:cs="宋体"/>
                <w:szCs w:val="18"/>
              </w:rPr>
              <w:t>型材BLM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418" w:type="dxa"/>
            <w:vMerge w:val="continue"/>
          </w:tcPr>
          <w:p>
            <w:pPr>
              <w:widowControl/>
              <w:adjustRightInd/>
              <w:spacing w:line="240" w:lineRule="auto"/>
              <w:jc w:val="center"/>
              <w:rPr>
                <w:rFonts w:ascii="宋体" w:hAnsi="宋体" w:cs="宋体"/>
                <w:kern w:val="0"/>
                <w:sz w:val="18"/>
                <w:szCs w:val="18"/>
              </w:rPr>
            </w:pPr>
          </w:p>
        </w:tc>
        <w:tc>
          <w:tcPr>
            <w:tcW w:w="1878" w:type="dxa"/>
            <w:vMerge w:val="continue"/>
            <w:vAlign w:val="center"/>
          </w:tcPr>
          <w:p>
            <w:pPr>
              <w:widowControl/>
              <w:adjustRightInd/>
              <w:spacing w:line="240" w:lineRule="auto"/>
              <w:jc w:val="center"/>
              <w:rPr>
                <w:rFonts w:ascii="宋体" w:hAnsi="宋体" w:cs="宋体"/>
                <w:kern w:val="0"/>
                <w:sz w:val="18"/>
                <w:szCs w:val="18"/>
              </w:rPr>
            </w:pPr>
          </w:p>
        </w:tc>
        <w:tc>
          <w:tcPr>
            <w:tcW w:w="1559" w:type="dxa"/>
            <w:vMerge w:val="continue"/>
            <w:vAlign w:val="center"/>
          </w:tcPr>
          <w:p>
            <w:pPr>
              <w:widowControl/>
              <w:adjustRightInd/>
              <w:spacing w:line="240" w:lineRule="auto"/>
              <w:jc w:val="center"/>
              <w:rPr>
                <w:rFonts w:ascii="宋体" w:hAnsi="宋体" w:cs="宋体"/>
                <w:kern w:val="0"/>
                <w:sz w:val="18"/>
                <w:szCs w:val="18"/>
              </w:rPr>
            </w:pPr>
          </w:p>
        </w:tc>
        <w:tc>
          <w:tcPr>
            <w:tcW w:w="1252"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产品系列</w:t>
            </w:r>
          </w:p>
        </w:tc>
        <w:tc>
          <w:tcPr>
            <w:tcW w:w="2682"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玻璃纤维增强聚氨酯型材</w:t>
            </w:r>
          </w:p>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宽度 W</w:t>
            </w:r>
            <w:r>
              <w:rPr>
                <w:rFonts w:hint="eastAsia" w:ascii="宋体" w:hAnsi="宋体" w:cs="宋体"/>
                <w:kern w:val="0"/>
                <w:sz w:val="18"/>
                <w:szCs w:val="18"/>
                <w:vertAlign w:val="subscript"/>
              </w:rPr>
              <w:t>2</w:t>
            </w:r>
            <w:r>
              <w:rPr>
                <w:rFonts w:hint="eastAsia" w:ascii="宋体" w:hAnsi="宋体" w:cs="宋体"/>
                <w:kern w:val="0"/>
                <w:sz w:val="18"/>
                <w:szCs w:val="18"/>
              </w:rPr>
              <w:t>（mm）</w:t>
            </w:r>
          </w:p>
        </w:tc>
        <w:tc>
          <w:tcPr>
            <w:tcW w:w="1100"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产品系列</w:t>
            </w:r>
          </w:p>
        </w:tc>
        <w:tc>
          <w:tcPr>
            <w:tcW w:w="3260"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玻璃纤维增强聚氨酯型材</w:t>
            </w:r>
          </w:p>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宽度 W</w:t>
            </w:r>
            <w:r>
              <w:rPr>
                <w:rFonts w:hint="eastAsia" w:ascii="宋体" w:hAnsi="宋体" w:cs="宋体"/>
                <w:kern w:val="0"/>
                <w:sz w:val="18"/>
                <w:szCs w:val="18"/>
                <w:vertAlign w:val="subscript"/>
              </w:rPr>
              <w:t>2</w:t>
            </w:r>
            <w:r>
              <w:rPr>
                <w:rFonts w:hint="eastAsia" w:ascii="宋体" w:hAnsi="宋体" w:cs="宋体"/>
                <w:kern w:val="0"/>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18" w:type="dxa"/>
            <w:vMerge w:val="restart"/>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普通型</w:t>
            </w:r>
          </w:p>
        </w:tc>
        <w:tc>
          <w:tcPr>
            <w:tcW w:w="1878" w:type="dxa"/>
            <w:vAlign w:val="center"/>
          </w:tcPr>
          <w:p>
            <w:pPr>
              <w:widowControl/>
              <w:adjustRightInd/>
              <w:spacing w:line="240" w:lineRule="auto"/>
              <w:jc w:val="center"/>
              <w:rPr>
                <w:rFonts w:ascii="宋体" w:hAnsi="宋体" w:cs="宋体"/>
                <w:kern w:val="0"/>
                <w:sz w:val="18"/>
                <w:szCs w:val="18"/>
              </w:rPr>
            </w:pPr>
            <w:r>
              <w:rPr>
                <w:rFonts w:ascii="宋体" w:hAnsi="宋体" w:cs="宋体"/>
                <w:kern w:val="0"/>
                <w:sz w:val="18"/>
                <w:szCs w:val="18"/>
              </w:rPr>
              <w:t>2.5-2.2</w:t>
            </w:r>
          </w:p>
        </w:tc>
        <w:tc>
          <w:tcPr>
            <w:tcW w:w="1559"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w:t>
            </w:r>
          </w:p>
        </w:tc>
        <w:tc>
          <w:tcPr>
            <w:tcW w:w="1252"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7</w:t>
            </w:r>
            <w:r>
              <w:rPr>
                <w:rFonts w:ascii="宋体" w:hAnsi="宋体" w:cs="宋体"/>
                <w:kern w:val="0"/>
                <w:sz w:val="18"/>
                <w:szCs w:val="18"/>
              </w:rPr>
              <w:t>0</w:t>
            </w:r>
          </w:p>
        </w:tc>
        <w:tc>
          <w:tcPr>
            <w:tcW w:w="2682" w:type="dxa"/>
            <w:vAlign w:val="center"/>
          </w:tcPr>
          <w:p>
            <w:pPr>
              <w:widowControl/>
              <w:adjustRightInd/>
              <w:spacing w:line="240" w:lineRule="auto"/>
              <w:jc w:val="center"/>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5</w:t>
            </w:r>
          </w:p>
        </w:tc>
        <w:tc>
          <w:tcPr>
            <w:tcW w:w="1100"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w:t>
            </w:r>
          </w:p>
        </w:tc>
        <w:tc>
          <w:tcPr>
            <w:tcW w:w="3260"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18" w:type="dxa"/>
            <w:vMerge w:val="continue"/>
          </w:tcPr>
          <w:p>
            <w:pPr>
              <w:widowControl/>
              <w:adjustRightInd/>
              <w:spacing w:line="240" w:lineRule="auto"/>
              <w:jc w:val="center"/>
              <w:rPr>
                <w:rFonts w:ascii="宋体" w:hAnsi="宋体" w:cs="宋体"/>
                <w:kern w:val="0"/>
                <w:sz w:val="18"/>
                <w:szCs w:val="18"/>
              </w:rPr>
            </w:pPr>
          </w:p>
        </w:tc>
        <w:tc>
          <w:tcPr>
            <w:tcW w:w="1878"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.0-2.2</w:t>
            </w:r>
          </w:p>
        </w:tc>
        <w:tc>
          <w:tcPr>
            <w:tcW w:w="1559"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w:t>
            </w:r>
          </w:p>
        </w:tc>
        <w:tc>
          <w:tcPr>
            <w:tcW w:w="1252"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7</w:t>
            </w:r>
            <w:r>
              <w:rPr>
                <w:rFonts w:ascii="宋体" w:hAnsi="宋体" w:cs="宋体"/>
                <w:kern w:val="0"/>
                <w:sz w:val="18"/>
                <w:szCs w:val="18"/>
              </w:rPr>
              <w:t>5</w:t>
            </w:r>
          </w:p>
        </w:tc>
        <w:tc>
          <w:tcPr>
            <w:tcW w:w="2682"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4</w:t>
            </w:r>
            <w:r>
              <w:rPr>
                <w:rFonts w:ascii="宋体" w:hAnsi="宋体" w:cs="宋体"/>
                <w:kern w:val="0"/>
                <w:sz w:val="18"/>
                <w:szCs w:val="18"/>
              </w:rPr>
              <w:t>0</w:t>
            </w:r>
          </w:p>
        </w:tc>
        <w:tc>
          <w:tcPr>
            <w:tcW w:w="1100"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w:t>
            </w:r>
          </w:p>
        </w:tc>
        <w:tc>
          <w:tcPr>
            <w:tcW w:w="3260"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18" w:type="dxa"/>
            <w:vMerge w:val="continue"/>
          </w:tcPr>
          <w:p>
            <w:pPr>
              <w:widowControl/>
              <w:adjustRightInd/>
              <w:spacing w:line="240" w:lineRule="auto"/>
              <w:jc w:val="center"/>
              <w:rPr>
                <w:rFonts w:ascii="宋体" w:hAnsi="宋体" w:cs="宋体"/>
                <w:kern w:val="0"/>
                <w:sz w:val="18"/>
                <w:szCs w:val="18"/>
              </w:rPr>
            </w:pPr>
          </w:p>
        </w:tc>
        <w:tc>
          <w:tcPr>
            <w:tcW w:w="1878"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.6-1.8</w:t>
            </w:r>
          </w:p>
        </w:tc>
        <w:tc>
          <w:tcPr>
            <w:tcW w:w="1559" w:type="dxa"/>
            <w:vAlign w:val="center"/>
          </w:tcPr>
          <w:p>
            <w:pPr>
              <w:widowControl/>
              <w:adjustRightInd/>
              <w:spacing w:line="240" w:lineRule="auto"/>
              <w:jc w:val="center"/>
              <w:rPr>
                <w:rFonts w:ascii="宋体" w:hAnsi="宋体" w:cs="宋体"/>
                <w:strike/>
                <w:kern w:val="0"/>
                <w:sz w:val="18"/>
                <w:szCs w:val="18"/>
              </w:rPr>
            </w:pPr>
            <w:r>
              <w:rPr>
                <w:rFonts w:ascii="宋体" w:hAnsi="宋体" w:cs="宋体"/>
                <w:kern w:val="0"/>
                <w:sz w:val="18"/>
                <w:szCs w:val="18"/>
              </w:rPr>
              <w:t>65</w:t>
            </w:r>
          </w:p>
        </w:tc>
        <w:tc>
          <w:tcPr>
            <w:tcW w:w="1252"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8</w:t>
            </w:r>
            <w:r>
              <w:rPr>
                <w:rFonts w:ascii="宋体" w:hAnsi="宋体" w:cs="宋体"/>
                <w:kern w:val="0"/>
                <w:sz w:val="18"/>
                <w:szCs w:val="18"/>
              </w:rPr>
              <w:t>0</w:t>
            </w:r>
          </w:p>
        </w:tc>
        <w:tc>
          <w:tcPr>
            <w:tcW w:w="2682" w:type="dxa"/>
            <w:vAlign w:val="center"/>
          </w:tcPr>
          <w:p>
            <w:pPr>
              <w:widowControl/>
              <w:adjustRightInd/>
              <w:spacing w:line="240" w:lineRule="auto"/>
              <w:jc w:val="center"/>
              <w:rPr>
                <w:rFonts w:ascii="宋体" w:hAnsi="宋体" w:cs="宋体"/>
                <w:kern w:val="0"/>
                <w:sz w:val="18"/>
                <w:szCs w:val="18"/>
              </w:rPr>
            </w:pPr>
            <w:r>
              <w:rPr>
                <w:rFonts w:ascii="宋体" w:hAnsi="宋体" w:cs="宋体"/>
                <w:kern w:val="0"/>
                <w:sz w:val="18"/>
                <w:szCs w:val="18"/>
              </w:rPr>
              <w:t>45</w:t>
            </w:r>
          </w:p>
        </w:tc>
        <w:tc>
          <w:tcPr>
            <w:tcW w:w="1100"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65</w:t>
            </w:r>
          </w:p>
        </w:tc>
        <w:tc>
          <w:tcPr>
            <w:tcW w:w="3260" w:type="dxa"/>
            <w:vAlign w:val="center"/>
          </w:tcPr>
          <w:p>
            <w:pPr>
              <w:widowControl/>
              <w:adjustRightInd/>
              <w:spacing w:line="240" w:lineRule="auto"/>
              <w:jc w:val="center"/>
              <w:rPr>
                <w:rFonts w:ascii="宋体" w:hAnsi="宋体" w:cs="宋体"/>
                <w:kern w:val="0"/>
                <w:sz w:val="18"/>
                <w:szCs w:val="18"/>
              </w:rPr>
            </w:pPr>
            <w:r>
              <w:rPr>
                <w:rFonts w:hint="eastAsia" w:ascii="宋体" w:hAnsi="宋体"/>
                <w:sz w:val="18"/>
                <w:szCs w:val="18"/>
              </w:rPr>
              <w:t>≥6</w:t>
            </w:r>
            <w:r>
              <w:rPr>
                <w:rFonts w:ascii="宋体" w:hAnsi="宋体" w:cs="宋体"/>
                <w:kern w:val="0"/>
                <w:sz w:val="18"/>
                <w:szCs w:val="18"/>
              </w:rPr>
              <w:t>0</w:t>
            </w:r>
          </w:p>
        </w:tc>
      </w:tr>
      <w:bookmarkEnd w:id="1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18"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节能型</w:t>
            </w:r>
          </w:p>
        </w:tc>
        <w:tc>
          <w:tcPr>
            <w:tcW w:w="1878"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.4-1.6</w:t>
            </w:r>
          </w:p>
        </w:tc>
        <w:tc>
          <w:tcPr>
            <w:tcW w:w="1559"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5/70</w:t>
            </w:r>
          </w:p>
        </w:tc>
        <w:tc>
          <w:tcPr>
            <w:tcW w:w="1252"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8</w:t>
            </w:r>
            <w:r>
              <w:rPr>
                <w:rFonts w:ascii="宋体" w:hAnsi="宋体" w:cs="宋体"/>
                <w:kern w:val="0"/>
                <w:sz w:val="18"/>
                <w:szCs w:val="18"/>
              </w:rPr>
              <w:t>5</w:t>
            </w:r>
          </w:p>
        </w:tc>
        <w:tc>
          <w:tcPr>
            <w:tcW w:w="2682" w:type="dxa"/>
            <w:vAlign w:val="center"/>
          </w:tcPr>
          <w:p>
            <w:pPr>
              <w:widowControl/>
              <w:adjustRightInd/>
              <w:spacing w:line="240" w:lineRule="auto"/>
              <w:jc w:val="center"/>
              <w:rPr>
                <w:rFonts w:ascii="宋体" w:hAnsi="宋体" w:cs="宋体"/>
                <w:kern w:val="0"/>
                <w:sz w:val="18"/>
                <w:szCs w:val="18"/>
              </w:rPr>
            </w:pPr>
            <w:r>
              <w:rPr>
                <w:rFonts w:hint="eastAsia" w:ascii="宋体" w:hAnsi="宋体"/>
                <w:sz w:val="18"/>
                <w:szCs w:val="18"/>
              </w:rPr>
              <w:t>≥</w:t>
            </w:r>
            <w:r>
              <w:rPr>
                <w:rFonts w:ascii="宋体" w:hAnsi="宋体" w:cs="宋体"/>
                <w:kern w:val="0"/>
                <w:sz w:val="18"/>
                <w:szCs w:val="18"/>
              </w:rPr>
              <w:t>50</w:t>
            </w:r>
          </w:p>
        </w:tc>
        <w:tc>
          <w:tcPr>
            <w:tcW w:w="1100"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65</w:t>
            </w:r>
          </w:p>
        </w:tc>
        <w:tc>
          <w:tcPr>
            <w:tcW w:w="3260" w:type="dxa"/>
            <w:vAlign w:val="center"/>
          </w:tcPr>
          <w:p>
            <w:pPr>
              <w:widowControl/>
              <w:adjustRightInd/>
              <w:spacing w:line="240" w:lineRule="auto"/>
              <w:jc w:val="center"/>
              <w:rPr>
                <w:rFonts w:ascii="宋体" w:hAnsi="宋体" w:cs="宋体"/>
                <w:kern w:val="0"/>
                <w:sz w:val="18"/>
                <w:szCs w:val="18"/>
              </w:rPr>
            </w:pPr>
            <w:r>
              <w:rPr>
                <w:rFonts w:hint="eastAsia" w:ascii="宋体" w:hAnsi="宋体"/>
                <w:sz w:val="18"/>
                <w:szCs w:val="18"/>
              </w:rPr>
              <w:t>≥6</w:t>
            </w:r>
            <w:r>
              <w:rPr>
                <w:rFonts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18" w:type="dxa"/>
            <w:vMerge w:val="restart"/>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低能耗型</w:t>
            </w:r>
          </w:p>
        </w:tc>
        <w:tc>
          <w:tcPr>
            <w:tcW w:w="1878"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.2-1.4</w:t>
            </w:r>
          </w:p>
        </w:tc>
        <w:tc>
          <w:tcPr>
            <w:tcW w:w="1559" w:type="dxa"/>
            <w:vAlign w:val="center"/>
          </w:tcPr>
          <w:p>
            <w:pPr>
              <w:widowControl/>
              <w:adjustRightInd/>
              <w:spacing w:line="240" w:lineRule="auto"/>
              <w:jc w:val="center"/>
              <w:rPr>
                <w:rFonts w:ascii="宋体" w:hAnsi="宋体" w:cs="宋体"/>
                <w:kern w:val="0"/>
                <w:sz w:val="18"/>
                <w:szCs w:val="18"/>
              </w:rPr>
            </w:pPr>
            <w:r>
              <w:rPr>
                <w:rFonts w:hint="eastAsia" w:ascii="宋体" w:hAnsi="宋体"/>
                <w:sz w:val="18"/>
                <w:szCs w:val="18"/>
              </w:rPr>
              <w:t>≥</w:t>
            </w:r>
            <w:r>
              <w:rPr>
                <w:rFonts w:ascii="宋体" w:hAnsi="宋体" w:cs="宋体"/>
                <w:kern w:val="0"/>
                <w:sz w:val="18"/>
                <w:szCs w:val="18"/>
              </w:rPr>
              <w:t>70</w:t>
            </w:r>
          </w:p>
        </w:tc>
        <w:tc>
          <w:tcPr>
            <w:tcW w:w="1252" w:type="dxa"/>
            <w:vAlign w:val="center"/>
          </w:tcPr>
          <w:p>
            <w:pPr>
              <w:widowControl/>
              <w:adjustRightInd/>
              <w:spacing w:line="240" w:lineRule="auto"/>
              <w:jc w:val="center"/>
              <w:rPr>
                <w:rFonts w:ascii="宋体" w:hAnsi="宋体" w:cs="宋体"/>
                <w:kern w:val="0"/>
                <w:sz w:val="18"/>
                <w:szCs w:val="18"/>
              </w:rPr>
            </w:pPr>
            <w:r>
              <w:rPr>
                <w:rFonts w:hint="eastAsia" w:ascii="宋体" w:hAnsi="宋体"/>
                <w:sz w:val="18"/>
                <w:szCs w:val="18"/>
              </w:rPr>
              <w:t>≥</w:t>
            </w:r>
            <w:r>
              <w:rPr>
                <w:rFonts w:hint="eastAsia" w:ascii="宋体" w:hAnsi="宋体" w:cs="宋体"/>
                <w:kern w:val="0"/>
                <w:sz w:val="18"/>
                <w:szCs w:val="18"/>
              </w:rPr>
              <w:t>9</w:t>
            </w:r>
            <w:r>
              <w:rPr>
                <w:rFonts w:ascii="宋体" w:hAnsi="宋体" w:cs="宋体"/>
                <w:kern w:val="0"/>
                <w:sz w:val="18"/>
                <w:szCs w:val="18"/>
              </w:rPr>
              <w:t>0</w:t>
            </w:r>
          </w:p>
        </w:tc>
        <w:tc>
          <w:tcPr>
            <w:tcW w:w="2682" w:type="dxa"/>
            <w:vAlign w:val="center"/>
          </w:tcPr>
          <w:p>
            <w:pPr>
              <w:widowControl/>
              <w:adjustRightInd/>
              <w:spacing w:line="240" w:lineRule="auto"/>
              <w:jc w:val="center"/>
              <w:rPr>
                <w:rFonts w:ascii="宋体" w:hAnsi="宋体" w:cs="宋体"/>
                <w:kern w:val="0"/>
                <w:sz w:val="18"/>
                <w:szCs w:val="18"/>
              </w:rPr>
            </w:pPr>
            <w:r>
              <w:rPr>
                <w:rFonts w:hint="eastAsia" w:ascii="宋体" w:hAnsi="宋体"/>
                <w:sz w:val="18"/>
                <w:szCs w:val="18"/>
              </w:rPr>
              <w:t>≥</w:t>
            </w:r>
            <w:r>
              <w:rPr>
                <w:rFonts w:hint="eastAsia" w:ascii="宋体" w:hAnsi="宋体" w:cs="宋体"/>
                <w:kern w:val="0"/>
                <w:sz w:val="18"/>
                <w:szCs w:val="18"/>
              </w:rPr>
              <w:t>5</w:t>
            </w:r>
            <w:r>
              <w:rPr>
                <w:rFonts w:ascii="宋体" w:hAnsi="宋体" w:cs="宋体"/>
                <w:kern w:val="0"/>
                <w:sz w:val="18"/>
                <w:szCs w:val="18"/>
              </w:rPr>
              <w:t>5</w:t>
            </w:r>
          </w:p>
        </w:tc>
        <w:tc>
          <w:tcPr>
            <w:tcW w:w="1100"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75</w:t>
            </w:r>
          </w:p>
        </w:tc>
        <w:tc>
          <w:tcPr>
            <w:tcW w:w="3260" w:type="dxa"/>
            <w:vAlign w:val="center"/>
          </w:tcPr>
          <w:p>
            <w:pPr>
              <w:widowControl/>
              <w:adjustRightInd/>
              <w:spacing w:line="240" w:lineRule="auto"/>
              <w:jc w:val="center"/>
              <w:rPr>
                <w:rFonts w:ascii="宋体" w:hAnsi="宋体" w:cs="宋体"/>
                <w:kern w:val="0"/>
                <w:sz w:val="18"/>
                <w:szCs w:val="18"/>
              </w:rPr>
            </w:pPr>
            <w:r>
              <w:rPr>
                <w:rFonts w:hint="eastAsia" w:ascii="宋体" w:hAnsi="宋体"/>
                <w:sz w:val="18"/>
                <w:szCs w:val="18"/>
              </w:rPr>
              <w:t>≥</w:t>
            </w:r>
            <w:r>
              <w:rPr>
                <w:rFonts w:hint="eastAsia" w:ascii="宋体" w:hAnsi="宋体" w:cs="宋体"/>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18" w:type="dxa"/>
            <w:vMerge w:val="continue"/>
            <w:vAlign w:val="center"/>
          </w:tcPr>
          <w:p>
            <w:pPr>
              <w:widowControl/>
              <w:adjustRightInd/>
              <w:spacing w:line="240" w:lineRule="auto"/>
              <w:jc w:val="center"/>
              <w:rPr>
                <w:rFonts w:ascii="宋体" w:hAnsi="宋体" w:cs="宋体"/>
                <w:kern w:val="0"/>
                <w:sz w:val="18"/>
                <w:szCs w:val="18"/>
              </w:rPr>
            </w:pPr>
          </w:p>
        </w:tc>
        <w:tc>
          <w:tcPr>
            <w:tcW w:w="1878"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.0-1.2</w:t>
            </w:r>
          </w:p>
        </w:tc>
        <w:tc>
          <w:tcPr>
            <w:tcW w:w="1559" w:type="dxa"/>
            <w:vAlign w:val="center"/>
          </w:tcPr>
          <w:p>
            <w:pPr>
              <w:widowControl/>
              <w:adjustRightInd/>
              <w:spacing w:line="240" w:lineRule="auto"/>
              <w:jc w:val="center"/>
              <w:rPr>
                <w:rFonts w:ascii="宋体" w:hAnsi="宋体" w:cs="宋体"/>
                <w:kern w:val="0"/>
                <w:sz w:val="18"/>
                <w:szCs w:val="18"/>
              </w:rPr>
            </w:pPr>
            <w:r>
              <w:rPr>
                <w:rFonts w:hint="eastAsia" w:ascii="宋体" w:hAnsi="宋体"/>
                <w:sz w:val="18"/>
                <w:szCs w:val="18"/>
              </w:rPr>
              <w:t>≥</w:t>
            </w:r>
            <w:r>
              <w:rPr>
                <w:rFonts w:ascii="宋体" w:hAnsi="宋体" w:cs="宋体"/>
                <w:kern w:val="0"/>
                <w:sz w:val="18"/>
                <w:szCs w:val="18"/>
              </w:rPr>
              <w:t>75</w:t>
            </w:r>
          </w:p>
        </w:tc>
        <w:tc>
          <w:tcPr>
            <w:tcW w:w="1252" w:type="dxa"/>
            <w:vAlign w:val="center"/>
          </w:tcPr>
          <w:p>
            <w:pPr>
              <w:widowControl/>
              <w:adjustRightInd/>
              <w:spacing w:line="240" w:lineRule="auto"/>
              <w:jc w:val="center"/>
              <w:rPr>
                <w:rFonts w:ascii="宋体" w:hAnsi="宋体" w:cs="宋体"/>
                <w:kern w:val="0"/>
                <w:sz w:val="18"/>
                <w:szCs w:val="18"/>
              </w:rPr>
            </w:pPr>
            <w:r>
              <w:rPr>
                <w:rFonts w:hint="eastAsia" w:ascii="宋体" w:hAnsi="宋体"/>
                <w:sz w:val="18"/>
                <w:szCs w:val="18"/>
              </w:rPr>
              <w:t>≥</w:t>
            </w:r>
            <w:r>
              <w:rPr>
                <w:rFonts w:hint="eastAsia" w:ascii="宋体" w:hAnsi="宋体" w:cs="宋体"/>
                <w:kern w:val="0"/>
                <w:sz w:val="18"/>
                <w:szCs w:val="18"/>
              </w:rPr>
              <w:t>9</w:t>
            </w:r>
            <w:r>
              <w:rPr>
                <w:rFonts w:ascii="宋体" w:hAnsi="宋体" w:cs="宋体"/>
                <w:kern w:val="0"/>
                <w:sz w:val="18"/>
                <w:szCs w:val="18"/>
              </w:rPr>
              <w:t>5</w:t>
            </w:r>
          </w:p>
        </w:tc>
        <w:tc>
          <w:tcPr>
            <w:tcW w:w="2682" w:type="dxa"/>
            <w:vAlign w:val="center"/>
          </w:tcPr>
          <w:p>
            <w:pPr>
              <w:widowControl/>
              <w:adjustRightInd/>
              <w:spacing w:line="240" w:lineRule="auto"/>
              <w:jc w:val="center"/>
              <w:rPr>
                <w:rFonts w:ascii="宋体" w:hAnsi="宋体" w:cs="宋体"/>
                <w:kern w:val="0"/>
                <w:sz w:val="18"/>
                <w:szCs w:val="18"/>
              </w:rPr>
            </w:pPr>
            <w:r>
              <w:rPr>
                <w:rFonts w:hint="eastAsia" w:ascii="宋体" w:hAnsi="宋体"/>
                <w:sz w:val="18"/>
                <w:szCs w:val="18"/>
              </w:rPr>
              <w:t>≥</w:t>
            </w:r>
            <w:r>
              <w:rPr>
                <w:rFonts w:hint="eastAsia" w:ascii="宋体" w:hAnsi="宋体" w:cs="宋体"/>
                <w:kern w:val="0"/>
                <w:sz w:val="18"/>
                <w:szCs w:val="18"/>
              </w:rPr>
              <w:t>6</w:t>
            </w:r>
            <w:r>
              <w:rPr>
                <w:rFonts w:ascii="宋体" w:hAnsi="宋体" w:cs="宋体"/>
                <w:kern w:val="0"/>
                <w:sz w:val="18"/>
                <w:szCs w:val="18"/>
              </w:rPr>
              <w:t>0</w:t>
            </w:r>
          </w:p>
        </w:tc>
        <w:tc>
          <w:tcPr>
            <w:tcW w:w="1100" w:type="dxa"/>
            <w:vAlign w:val="center"/>
          </w:tcPr>
          <w:p>
            <w:pPr>
              <w:widowControl/>
              <w:adjustRightInd/>
              <w:spacing w:line="240" w:lineRule="auto"/>
              <w:jc w:val="center"/>
              <w:rPr>
                <w:rFonts w:ascii="宋体" w:hAnsi="宋体" w:cs="宋体"/>
                <w:kern w:val="0"/>
                <w:sz w:val="18"/>
                <w:szCs w:val="18"/>
              </w:rPr>
            </w:pPr>
            <w:r>
              <w:rPr>
                <w:rFonts w:hint="eastAsia" w:ascii="宋体" w:hAnsi="宋体" w:cs="宋体"/>
                <w:kern w:val="0"/>
                <w:sz w:val="18"/>
                <w:szCs w:val="18"/>
              </w:rPr>
              <w:t>90</w:t>
            </w:r>
          </w:p>
        </w:tc>
        <w:tc>
          <w:tcPr>
            <w:tcW w:w="3260" w:type="dxa"/>
            <w:vAlign w:val="center"/>
          </w:tcPr>
          <w:p>
            <w:pPr>
              <w:widowControl/>
              <w:adjustRightInd/>
              <w:spacing w:line="240" w:lineRule="auto"/>
              <w:jc w:val="center"/>
              <w:rPr>
                <w:rFonts w:ascii="宋体" w:hAnsi="宋体" w:cs="宋体"/>
                <w:kern w:val="0"/>
                <w:sz w:val="18"/>
                <w:szCs w:val="18"/>
              </w:rPr>
            </w:pPr>
            <w:r>
              <w:rPr>
                <w:rFonts w:hint="eastAsia" w:ascii="宋体" w:hAnsi="宋体"/>
                <w:sz w:val="18"/>
                <w:szCs w:val="18"/>
              </w:rPr>
              <w:t>≥</w:t>
            </w:r>
            <w:r>
              <w:rPr>
                <w:rFonts w:hint="eastAsia" w:ascii="宋体" w:hAnsi="宋体" w:cs="宋体"/>
                <w:kern w:val="0"/>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149" w:type="dxa"/>
            <w:gridSpan w:val="7"/>
          </w:tcPr>
          <w:p>
            <w:pPr>
              <w:widowControl/>
              <w:adjustRightInd/>
              <w:spacing w:line="240" w:lineRule="auto"/>
              <w:rPr>
                <w:rFonts w:ascii="宋体" w:hAnsi="宋体" w:cs="宋体"/>
                <w:kern w:val="0"/>
                <w:sz w:val="18"/>
                <w:szCs w:val="18"/>
              </w:rPr>
            </w:pPr>
            <w:r>
              <w:rPr>
                <w:rFonts w:hint="eastAsia" w:ascii="黑体" w:hAnsi="黑体" w:eastAsia="黑体" w:cs="黑体"/>
                <w:kern w:val="0"/>
                <w:sz w:val="18"/>
                <w:szCs w:val="18"/>
              </w:rPr>
              <w:t>注1</w:t>
            </w:r>
            <w:r>
              <w:rPr>
                <w:rFonts w:hint="eastAsia" w:ascii="宋体" w:hAnsi="宋体" w:cs="宋体"/>
                <w:kern w:val="0"/>
                <w:sz w:val="18"/>
                <w:szCs w:val="18"/>
              </w:rPr>
              <w:t>：基材导热系数为0</w:t>
            </w:r>
            <w:r>
              <w:rPr>
                <w:rFonts w:ascii="宋体" w:hAnsi="宋体" w:cs="宋体"/>
                <w:kern w:val="0"/>
                <w:sz w:val="18"/>
                <w:szCs w:val="18"/>
              </w:rPr>
              <w:t>.34</w:t>
            </w:r>
            <w:r>
              <w:rPr>
                <w:rFonts w:hint="eastAsia" w:ascii="宋体" w:hAnsi="宋体" w:cs="宋体"/>
                <w:kern w:val="0"/>
                <w:sz w:val="18"/>
                <w:szCs w:val="18"/>
              </w:rPr>
              <w:t>W/(m·K)；</w:t>
            </w:r>
          </w:p>
          <w:p>
            <w:pPr>
              <w:widowControl/>
              <w:adjustRightInd/>
              <w:spacing w:line="240" w:lineRule="auto"/>
              <w:jc w:val="left"/>
              <w:rPr>
                <w:rFonts w:ascii="宋体" w:hAnsi="宋体" w:cs="宋体"/>
                <w:kern w:val="0"/>
                <w:sz w:val="22"/>
                <w:szCs w:val="22"/>
              </w:rPr>
            </w:pPr>
            <w:r>
              <w:rPr>
                <w:rFonts w:hint="eastAsia" w:ascii="黑体" w:hAnsi="黑体" w:eastAsia="黑体" w:cs="黑体"/>
                <w:kern w:val="0"/>
                <w:sz w:val="18"/>
                <w:szCs w:val="18"/>
              </w:rPr>
              <w:t>注2：</w:t>
            </w:r>
            <w:r>
              <w:rPr>
                <w:rFonts w:hint="eastAsia" w:ascii="宋体" w:hAnsi="宋体" w:cs="宋体"/>
                <w:kern w:val="0"/>
                <w:sz w:val="18"/>
                <w:szCs w:val="18"/>
              </w:rPr>
              <w:t>基材的腔体通过填充保温材料，传热系数可以降低0</w:t>
            </w:r>
            <w:r>
              <w:rPr>
                <w:rFonts w:ascii="宋体" w:hAnsi="宋体" w:cs="宋体"/>
                <w:kern w:val="0"/>
                <w:sz w:val="18"/>
                <w:szCs w:val="18"/>
              </w:rPr>
              <w:t>.1-0.3</w:t>
            </w:r>
            <w:r>
              <w:rPr>
                <w:rFonts w:hint="eastAsia" w:ascii="宋体" w:hAnsi="宋体" w:cs="宋体"/>
                <w:kern w:val="0"/>
                <w:sz w:val="18"/>
                <w:szCs w:val="18"/>
              </w:rPr>
              <w:t xml:space="preserve"> W/(㎡·K)，型材传热系数可通过热工软件计算得出。</w:t>
            </w:r>
          </w:p>
        </w:tc>
      </w:tr>
      <w:bookmarkEnd w:id="158"/>
      <w:bookmarkEnd w:id="159"/>
    </w:tbl>
    <w:p>
      <w:pPr>
        <w:pStyle w:val="48"/>
        <w:ind w:firstLine="0" w:firstLineChars="0"/>
        <w:jc w:val="center"/>
        <w:rPr>
          <w:rFonts w:hAnsi="宋体"/>
        </w:rPr>
      </w:pPr>
    </w:p>
    <w:sectPr>
      <w:pgSz w:w="16838" w:h="11906" w:orient="landscape"/>
      <w:pgMar w:top="1134" w:right="1871" w:bottom="1134" w:left="1134" w:header="1418" w:footer="1134" w:gutter="284"/>
      <w:cols w:space="720" w:num="1"/>
      <w:formProt w:val="0"/>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CF3C52" w:usb2="00000016" w:usb3="00000000" w:csb0="0004001F" w:csb1="00000000"/>
  </w:font>
  <w:font w:name="TimesNewRomanPSMT">
    <w:altName w:val="微软雅黑"/>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fldChar w:fldCharType="begin"/>
    </w:r>
    <w:r>
      <w:instrText xml:space="preserve">PAGE   \* MERGEFORMAT</w:instrText>
    </w:r>
    <w:r>
      <w:fldChar w:fldCharType="separate"/>
    </w:r>
    <w:r>
      <w:rPr>
        <w:lang w:val="zh-CN"/>
      </w:rPr>
      <w:t>25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fldChar w:fldCharType="begin"/>
    </w:r>
    <w:r>
      <w:instrText xml:space="preserve">PAGE   \* MERGEFORMAT</w:instrText>
    </w:r>
    <w:r>
      <w:fldChar w:fldCharType="separate"/>
    </w:r>
    <w:r>
      <w:rPr>
        <w:lang w:val="zh-CN"/>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fldChar w:fldCharType="begin"/>
    </w:r>
    <w:r>
      <w:instrText xml:space="preserve">PAGE   \* MERGEFORMAT</w:instrText>
    </w:r>
    <w:r>
      <w:fldChar w:fldCharType="separate"/>
    </w:r>
    <w:r>
      <w:rPr>
        <w:lang w:val="zh-CN"/>
      </w:rP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fldChar w:fldCharType="begin"/>
    </w:r>
    <w:r>
      <w:instrText xml:space="preserve">PAGE   \* MERGEFORMAT</w:instrText>
    </w:r>
    <w:r>
      <w:fldChar w:fldCharType="separate"/>
    </w:r>
    <w:r>
      <w:rPr>
        <w:lang w:val="zh-CN"/>
      </w:rPr>
      <w:t>III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fldChar w:fldCharType="begin"/>
    </w:r>
    <w:r>
      <w:instrText xml:space="preserve">PAGE   \* MERGEFORMAT</w:instrText>
    </w:r>
    <w:r>
      <w:fldChar w:fldCharType="separate"/>
    </w:r>
    <w:r>
      <w:rPr>
        <w:lang w:val="zh-CN"/>
      </w:rP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fldChar w:fldCharType="begin"/>
    </w:r>
    <w:r>
      <w:instrText xml:space="preserve">PAGE   \* MERGEFORMAT</w:instrText>
    </w:r>
    <w:r>
      <w:fldChar w:fldCharType="separate"/>
    </w:r>
    <w:r>
      <w:rPr>
        <w:lang w:val="zh-CN"/>
      </w:rPr>
      <w:t>19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fldChar w:fldCharType="begin"/>
    </w:r>
    <w:r>
      <w:instrText xml:space="preserve">PAGE   \* MERGEFORMAT</w:instrText>
    </w:r>
    <w:r>
      <w:fldChar w:fldCharType="separate"/>
    </w:r>
    <w:r>
      <w:rPr>
        <w:lang w:val="zh-CN"/>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STYLEREF  标准文件_文件编号  \* MERGEFORMAT </w:instrText>
    </w:r>
    <w:r>
      <w:fldChar w:fldCharType="separate"/>
    </w:r>
    <w:r>
      <w:t>GB/T 29734.4-XXXX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STYLEREF  标准文件_文件编号 \* MERGEFORMAT </w:instrText>
    </w:r>
    <w:r>
      <w:fldChar w:fldCharType="separate"/>
    </w:r>
    <w:r>
      <w:t>GB/T 29734.4-XXXX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STYLEREF  标准文件_文件编号  \* MERGEFORMAT </w:instrText>
    </w:r>
    <w:r>
      <w:fldChar w:fldCharType="separate"/>
    </w:r>
    <w:r>
      <w:t>GB/T 29734.4-XXXX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STYLEREF  标准文件_文件编号 \* MERGEFORMAT </w:instrText>
    </w:r>
    <w:r>
      <w:fldChar w:fldCharType="separate"/>
    </w:r>
    <w:r>
      <w:t>GB/T 29734.4-XXXX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STYLEREF  标准文件_文件编号  \* MERGEFORMAT </w:instrText>
    </w:r>
    <w:r>
      <w:fldChar w:fldCharType="separate"/>
    </w:r>
    <w:r>
      <w:t>GB/T 29734.4-XXXX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STYLEREF  标准文件_文件编号 \* MERGEFORMAT </w:instrText>
    </w:r>
    <w:r>
      <w:fldChar w:fldCharType="separate"/>
    </w:r>
    <w:r>
      <w:t>GB/T 29734.4-XXXX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STYLEREF  标准文件_文件编号  \* MERGEFORMAT </w:instrText>
    </w:r>
    <w:r>
      <w:fldChar w:fldCharType="separate"/>
    </w:r>
    <w:r>
      <w:t>GB/T 29734.4-XXXX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STYLEREF  标准文件_文件编号 \* MERGEFORMAT </w:instrText>
    </w:r>
    <w:r>
      <w:fldChar w:fldCharType="separate"/>
    </w:r>
    <w:r>
      <w:t>GB/T 29734.4-XXXX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5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44"/>
      <w:suff w:val="nothing"/>
      <w:lvlText w:val="%1%2.%3　"/>
      <w:lvlJc w:val="left"/>
      <w:pPr>
        <w:ind w:left="0" w:firstLine="0"/>
      </w:pPr>
    </w:lvl>
    <w:lvl w:ilvl="3" w:tentative="0">
      <w:start w:val="1"/>
      <w:numFmt w:val="decimal"/>
      <w:pStyle w:val="105"/>
      <w:suff w:val="nothing"/>
      <w:lvlText w:val="%1%2.%3.%4　"/>
      <w:lvlJc w:val="left"/>
      <w:pPr>
        <w:ind w:left="0" w:firstLine="0"/>
      </w:pPr>
    </w:lvl>
    <w:lvl w:ilvl="4" w:tentative="0">
      <w:start w:val="1"/>
      <w:numFmt w:val="decimal"/>
      <w:pStyle w:val="138"/>
      <w:suff w:val="nothing"/>
      <w:lvlText w:val="%1%2.%3.%4.%5　"/>
      <w:lvlJc w:val="left"/>
      <w:pPr>
        <w:ind w:left="0" w:firstLine="0"/>
      </w:pPr>
    </w:lvl>
    <w:lvl w:ilvl="5" w:tentative="0">
      <w:start w:val="1"/>
      <w:numFmt w:val="decimal"/>
      <w:pStyle w:val="140"/>
      <w:suff w:val="nothing"/>
      <w:lvlText w:val="%1%2.%3.%4.%5.%6　"/>
      <w:lvlJc w:val="left"/>
      <w:pPr>
        <w:ind w:left="0" w:firstLine="0"/>
      </w:pPr>
    </w:lvl>
    <w:lvl w:ilvl="6" w:tentative="0">
      <w:start w:val="1"/>
      <w:numFmt w:val="decimal"/>
      <w:pStyle w:val="143"/>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65"/>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79"/>
      <w:lvlText w:val="%1"/>
      <w:lvlJc w:val="left"/>
      <w:pPr>
        <w:ind w:left="425" w:hanging="425"/>
      </w:pPr>
      <w:rPr>
        <w:rFonts w:hint="eastAsia"/>
      </w:rPr>
    </w:lvl>
    <w:lvl w:ilvl="1" w:tentative="0">
      <w:start w:val="1"/>
      <w:numFmt w:val="decimal"/>
      <w:pStyle w:val="182"/>
      <w:suff w:val="nothing"/>
      <w:lvlText w:val="%10.%2 "/>
      <w:lvlJc w:val="left"/>
      <w:pPr>
        <w:ind w:left="0" w:firstLine="0"/>
      </w:pPr>
      <w:rPr>
        <w:rFonts w:hint="eastAsia" w:ascii="黑体" w:hAnsi="等线" w:eastAsia="黑体"/>
        <w:b w:val="0"/>
        <w:i w:val="0"/>
        <w:sz w:val="21"/>
      </w:rPr>
    </w:lvl>
    <w:lvl w:ilvl="2" w:tentative="0">
      <w:start w:val="1"/>
      <w:numFmt w:val="decimal"/>
      <w:pStyle w:val="183"/>
      <w:suff w:val="nothing"/>
      <w:lvlText w:val="%10.%2.%3 "/>
      <w:lvlJc w:val="left"/>
      <w:pPr>
        <w:ind w:left="0" w:firstLine="0"/>
      </w:pPr>
      <w:rPr>
        <w:rFonts w:hint="eastAsia" w:ascii="黑体" w:hAnsi="等线" w:eastAsia="黑体"/>
        <w:b w:val="0"/>
        <w:i w:val="0"/>
        <w:sz w:val="21"/>
      </w:rPr>
    </w:lvl>
    <w:lvl w:ilvl="3" w:tentative="0">
      <w:start w:val="1"/>
      <w:numFmt w:val="decimal"/>
      <w:pStyle w:val="184"/>
      <w:suff w:val="nothing"/>
      <w:lvlText w:val="%10.%2.%3.%4 "/>
      <w:lvlJc w:val="left"/>
      <w:pPr>
        <w:ind w:left="0" w:firstLine="0"/>
      </w:pPr>
      <w:rPr>
        <w:rFonts w:hint="eastAsia" w:ascii="黑体" w:hAnsi="等线" w:eastAsia="黑体"/>
        <w:b w:val="0"/>
        <w:i w:val="0"/>
        <w:sz w:val="21"/>
      </w:rPr>
    </w:lvl>
    <w:lvl w:ilvl="4" w:tentative="0">
      <w:start w:val="1"/>
      <w:numFmt w:val="decimal"/>
      <w:pStyle w:val="185"/>
      <w:suff w:val="nothing"/>
      <w:lvlText w:val="%10.%2.%3.%4.%5 "/>
      <w:lvlJc w:val="left"/>
      <w:pPr>
        <w:ind w:left="0" w:firstLine="0"/>
      </w:pPr>
      <w:rPr>
        <w:rFonts w:hint="eastAsia" w:ascii="黑体" w:hAnsi="等线" w:eastAsia="黑体"/>
        <w:b w:val="0"/>
        <w:i w:val="0"/>
        <w:sz w:val="21"/>
      </w:rPr>
    </w:lvl>
    <w:lvl w:ilvl="5" w:tentative="0">
      <w:start w:val="1"/>
      <w:numFmt w:val="decimal"/>
      <w:pStyle w:val="186"/>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66"/>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5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5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97"/>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7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8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4"/>
      <w:numFmt w:val="decimal"/>
      <w:pStyle w:val="213"/>
      <w:suff w:val="nothing"/>
      <w:lvlText w:val="%1　"/>
      <w:lvlJc w:val="left"/>
      <w:pPr>
        <w:ind w:left="0" w:firstLine="568"/>
      </w:pPr>
      <w:rPr>
        <w:rFonts w:hint="eastAsia" w:ascii="黑体" w:hAnsi="Times New Roman" w:eastAsia="黑体"/>
        <w:b w:val="0"/>
        <w:i w:val="0"/>
        <w:sz w:val="21"/>
        <w:szCs w:val="21"/>
      </w:rPr>
    </w:lvl>
    <w:lvl w:ilvl="1" w:tentative="0">
      <w:start w:val="1"/>
      <w:numFmt w:val="decimal"/>
      <w:pStyle w:val="212"/>
      <w:suff w:val="nothing"/>
      <w:lvlText w:val="%1.%2　"/>
      <w:lvlJc w:val="left"/>
      <w:pPr>
        <w:ind w:left="0" w:firstLine="0"/>
      </w:pPr>
      <w:rPr>
        <w:rFonts w:hint="eastAsia" w:ascii="宋体" w:hAnsi="宋体" w:eastAsia="宋体" w:cs="Times New Roman"/>
        <w:b w:val="0"/>
        <w:bCs w:val="0"/>
        <w:i w:val="0"/>
        <w:iCs w:val="0"/>
        <w:caps w:val="0"/>
        <w:strike w:val="0"/>
        <w:dstrike w:val="0"/>
        <w:color w:val="000000"/>
        <w:spacing w:val="0"/>
        <w:kern w:val="0"/>
        <w:position w:val="0"/>
        <w:sz w:val="21"/>
        <w:szCs w:val="21"/>
        <w:u w:val="none"/>
      </w:rPr>
    </w:lvl>
    <w:lvl w:ilvl="2" w:tentative="0">
      <w:start w:val="1"/>
      <w:numFmt w:val="decimal"/>
      <w:pStyle w:val="214"/>
      <w:suff w:val="nothing"/>
      <w:lvlText w:val="4.%2.%3　"/>
      <w:lvlJc w:val="left"/>
      <w:pPr>
        <w:ind w:left="0" w:firstLine="0"/>
      </w:pPr>
      <w:rPr>
        <w:rFonts w:hint="eastAsia" w:ascii="宋体" w:hAnsi="宋体" w:eastAsia="宋体"/>
        <w:b w:val="0"/>
        <w:i w:val="0"/>
        <w:sz w:val="21"/>
      </w:rPr>
    </w:lvl>
    <w:lvl w:ilvl="3" w:tentative="0">
      <w:start w:val="1"/>
      <w:numFmt w:val="decimal"/>
      <w:pStyle w:val="215"/>
      <w:suff w:val="nothing"/>
      <w:lvlText w:val="4.%2.%3.%4　"/>
      <w:lvlJc w:val="left"/>
      <w:pPr>
        <w:ind w:left="0" w:firstLine="426"/>
      </w:pPr>
      <w:rPr>
        <w:rFonts w:hint="eastAsia" w:ascii="宋体" w:hAnsi="宋体" w:eastAsia="宋体"/>
        <w:b w:val="0"/>
        <w:i w:val="0"/>
        <w:sz w:val="21"/>
      </w:rPr>
    </w:lvl>
    <w:lvl w:ilvl="4" w:tentative="0">
      <w:start w:val="1"/>
      <w:numFmt w:val="decimal"/>
      <w:pStyle w:val="216"/>
      <w:suff w:val="nothing"/>
      <w:lvlText w:val="%1.%2.%3.%4.%5　"/>
      <w:lvlJc w:val="left"/>
      <w:pPr>
        <w:ind w:left="0" w:firstLine="0"/>
      </w:pPr>
      <w:rPr>
        <w:rFonts w:hint="eastAsia" w:ascii="黑体" w:hAnsi="Times New Roman" w:eastAsia="黑体"/>
        <w:b w:val="0"/>
        <w:i w:val="0"/>
        <w:sz w:val="21"/>
      </w:rPr>
    </w:lvl>
    <w:lvl w:ilvl="5" w:tentative="0">
      <w:start w:val="1"/>
      <w:numFmt w:val="decimal"/>
      <w:pStyle w:val="217"/>
      <w:suff w:val="nothing"/>
      <w:lvlText w:val="%1.%2.%3.%4.%5.%6　"/>
      <w:lvlJc w:val="left"/>
      <w:pPr>
        <w:ind w:left="0" w:firstLine="426"/>
      </w:pPr>
      <w:rPr>
        <w:rFonts w:hint="eastAsia" w:ascii="黑体" w:hAnsi="Times New Roman" w:eastAsia="黑体"/>
        <w:b w:val="0"/>
        <w:i w:val="0"/>
        <w:sz w:val="21"/>
      </w:rPr>
    </w:lvl>
    <w:lvl w:ilvl="6" w:tentative="0">
      <w:start w:val="1"/>
      <w:numFmt w:val="decimal"/>
      <w:suff w:val="nothing"/>
      <w:lvlText w:val="%1%2.%3.%4.%5.%6.%7　"/>
      <w:lvlJc w:val="left"/>
      <w:pPr>
        <w:ind w:left="0" w:firstLine="426"/>
      </w:pPr>
      <w:rPr>
        <w:rFonts w:hint="eastAsia" w:ascii="黑体" w:hAnsi="Times New Roman" w:eastAsia="黑体"/>
        <w:b w:val="0"/>
        <w:i w:val="0"/>
        <w:sz w:val="21"/>
      </w:rPr>
    </w:lvl>
    <w:lvl w:ilvl="7" w:tentative="0">
      <w:start w:val="1"/>
      <w:numFmt w:val="decimal"/>
      <w:lvlText w:val="%1.%2.%3.%4.%5.%6.%7.%8"/>
      <w:lvlJc w:val="left"/>
      <w:pPr>
        <w:tabs>
          <w:tab w:val="left" w:pos="4777"/>
        </w:tabs>
        <w:ind w:left="0" w:firstLine="2977"/>
      </w:pPr>
      <w:rPr>
        <w:rFonts w:hint="eastAsia"/>
      </w:rPr>
    </w:lvl>
    <w:lvl w:ilvl="8" w:tentative="0">
      <w:start w:val="1"/>
      <w:numFmt w:val="decimal"/>
      <w:lvlText w:val="%1.%2.%3.%4.%5.%6.%7.%8.%9"/>
      <w:lvlJc w:val="left"/>
      <w:pPr>
        <w:tabs>
          <w:tab w:val="left" w:pos="5203"/>
        </w:tabs>
        <w:ind w:left="0" w:firstLine="3403"/>
      </w:pPr>
      <w:rPr>
        <w:rFonts w:hint="eastAsia"/>
      </w:rPr>
    </w:lvl>
  </w:abstractNum>
  <w:abstractNum w:abstractNumId="11">
    <w:nsid w:val="274D7A01"/>
    <w:multiLevelType w:val="multilevel"/>
    <w:tmpl w:val="274D7A01"/>
    <w:lvl w:ilvl="0" w:tentative="0">
      <w:start w:val="1"/>
      <w:numFmt w:val="upperLetter"/>
      <w:pStyle w:val="233"/>
      <w:suff w:val="nothing"/>
      <w:lvlText w:val="附　录　%1"/>
      <w:lvlJc w:val="left"/>
      <w:pPr>
        <w:ind w:left="3828" w:firstLine="0"/>
      </w:pPr>
      <w:rPr>
        <w:rFonts w:hint="eastAsia" w:ascii="黑体" w:eastAsia="黑体"/>
      </w:rPr>
    </w:lvl>
    <w:lvl w:ilvl="1" w:tentative="0">
      <w:start w:val="1"/>
      <w:numFmt w:val="decimal"/>
      <w:pStyle w:val="234"/>
      <w:suff w:val="nothing"/>
      <w:lvlText w:val="%1.%2　"/>
      <w:lvlJc w:val="left"/>
      <w:pPr>
        <w:ind w:left="1135" w:firstLine="0"/>
      </w:pPr>
      <w:rPr>
        <w:rFonts w:hint="eastAsia" w:ascii="黑体" w:eastAsia="黑体"/>
      </w:rPr>
    </w:lvl>
    <w:lvl w:ilvl="2" w:tentative="0">
      <w:start w:val="1"/>
      <w:numFmt w:val="decimal"/>
      <w:pStyle w:val="235"/>
      <w:suff w:val="nothing"/>
      <w:lvlText w:val="%1.%2.%3　"/>
      <w:lvlJc w:val="left"/>
      <w:pPr>
        <w:ind w:left="1418" w:firstLine="0"/>
      </w:pPr>
      <w:rPr>
        <w:rFonts w:hint="eastAsia" w:ascii="黑体" w:eastAsia="黑体"/>
      </w:rPr>
    </w:lvl>
    <w:lvl w:ilvl="3" w:tentative="0">
      <w:start w:val="1"/>
      <w:numFmt w:val="decimal"/>
      <w:pStyle w:val="236"/>
      <w:suff w:val="nothing"/>
      <w:lvlText w:val="%1.%2.%3.%4　"/>
      <w:lvlJc w:val="left"/>
      <w:pPr>
        <w:ind w:left="0" w:firstLine="0"/>
      </w:pPr>
      <w:rPr>
        <w:rFonts w:hint="eastAsia" w:ascii="宋体" w:hAnsi="宋体" w:eastAsia="宋体"/>
      </w:rPr>
    </w:lvl>
    <w:lvl w:ilvl="4" w:tentative="0">
      <w:start w:val="1"/>
      <w:numFmt w:val="decimal"/>
      <w:pStyle w:val="237"/>
      <w:suff w:val="nothing"/>
      <w:lvlText w:val="%1.%2.%3.%4.%5　"/>
      <w:lvlJc w:val="left"/>
      <w:pPr>
        <w:ind w:left="0" w:firstLine="0"/>
      </w:pPr>
      <w:rPr>
        <w:rFonts w:hint="eastAsia" w:ascii="黑体" w:eastAsia="黑体"/>
      </w:rPr>
    </w:lvl>
    <w:lvl w:ilvl="5" w:tentative="0">
      <w:start w:val="1"/>
      <w:numFmt w:val="decimal"/>
      <w:pStyle w:val="238"/>
      <w:suff w:val="nothing"/>
      <w:lvlText w:val="%1.%2.%3.%4.%5.%6　"/>
      <w:lvlJc w:val="left"/>
      <w:pPr>
        <w:ind w:left="0" w:firstLine="0"/>
      </w:pPr>
      <w:rPr>
        <w:rFonts w:hint="eastAsia" w:ascii="黑体" w:eastAsia="黑体"/>
      </w:rPr>
    </w:lvl>
    <w:lvl w:ilvl="6" w:tentative="0">
      <w:start w:val="1"/>
      <w:numFmt w:val="decimal"/>
      <w:pStyle w:val="239"/>
      <w:suff w:val="nothing"/>
      <w:lvlText w:val="%1.%2.%3.%4.%5.%6.%7　"/>
      <w:lvlJc w:val="left"/>
      <w:pPr>
        <w:ind w:left="0" w:firstLine="0"/>
      </w:pPr>
      <w:rPr>
        <w:rFonts w:hint="eastAsia" w:ascii="黑体" w:eastAsia="黑体"/>
      </w:rPr>
    </w:lvl>
    <w:lvl w:ilvl="7" w:tentative="0">
      <w:start w:val="1"/>
      <w:numFmt w:val="decimal"/>
      <w:lvlRestart w:val="1"/>
      <w:pStyle w:val="241"/>
      <w:suff w:val="nothing"/>
      <w:lvlText w:val="图%1.%8　"/>
      <w:lvlJc w:val="left"/>
      <w:pPr>
        <w:ind w:left="0" w:firstLine="0"/>
      </w:pPr>
      <w:rPr>
        <w:rFonts w:hint="eastAsia" w:ascii="黑体" w:eastAsia="黑体"/>
      </w:rPr>
    </w:lvl>
    <w:lvl w:ilvl="8" w:tentative="0">
      <w:start w:val="1"/>
      <w:numFmt w:val="decimal"/>
      <w:lvlRestart w:val="1"/>
      <w:pStyle w:val="240"/>
      <w:suff w:val="nothing"/>
      <w:lvlText w:val="表%1.%9　"/>
      <w:lvlJc w:val="left"/>
      <w:pPr>
        <w:ind w:left="0" w:firstLine="0"/>
      </w:pPr>
      <w:rPr>
        <w:rFonts w:hint="eastAsia" w:ascii="黑体" w:eastAsia="黑体"/>
      </w:rPr>
    </w:lvl>
  </w:abstractNum>
  <w:abstractNum w:abstractNumId="12">
    <w:nsid w:val="2C5917C3"/>
    <w:multiLevelType w:val="multilevel"/>
    <w:tmpl w:val="2C5917C3"/>
    <w:lvl w:ilvl="0" w:tentative="0">
      <w:start w:val="1"/>
      <w:numFmt w:val="none"/>
      <w:pStyle w:val="119"/>
      <w:lvlText w:val="%1——"/>
      <w:lvlJc w:val="left"/>
      <w:pPr>
        <w:tabs>
          <w:tab w:val="left" w:pos="852"/>
        </w:tabs>
        <w:ind w:left="852" w:hanging="426"/>
      </w:pPr>
      <w:rPr>
        <w:rFonts w:hint="eastAsia" w:ascii="宋体" w:hAnsi="Times New Roman" w:eastAsia="宋体"/>
        <w:b w:val="0"/>
        <w:i w:val="0"/>
        <w:sz w:val="21"/>
        <w:lang w:val="en-US"/>
      </w:rPr>
    </w:lvl>
    <w:lvl w:ilvl="1" w:tentative="0">
      <w:start w:val="1"/>
      <w:numFmt w:val="none"/>
      <w:pStyle w:val="170"/>
      <w:lvlText w:val=""/>
      <w:lvlJc w:val="left"/>
      <w:pPr>
        <w:ind w:left="851" w:hanging="431"/>
      </w:pPr>
      <w:rPr>
        <w:rFonts w:hint="default" w:ascii="Symbol" w:hAnsi="Symbol"/>
        <w:sz w:val="21"/>
      </w:rPr>
    </w:lvl>
    <w:lvl w:ilvl="2" w:tentative="0">
      <w:start w:val="1"/>
      <w:numFmt w:val="bullet"/>
      <w:pStyle w:val="157"/>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89"/>
      <w:lvlText w:val="%1"/>
      <w:lvlJc w:val="left"/>
      <w:pPr>
        <w:tabs>
          <w:tab w:val="left" w:pos="539"/>
        </w:tabs>
        <w:ind w:left="539" w:hanging="119"/>
      </w:pPr>
      <w:rPr>
        <w:rFonts w:hint="eastAsia"/>
        <w:caps w:val="0"/>
        <w:strike w:val="0"/>
        <w:dstrike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59"/>
      <w:lvlText w:val="%1)"/>
      <w:lvlJc w:val="left"/>
      <w:pPr>
        <w:tabs>
          <w:tab w:val="left" w:pos="851"/>
        </w:tabs>
        <w:ind w:left="851" w:hanging="426"/>
      </w:pPr>
      <w:rPr>
        <w:rFonts w:hint="eastAsia" w:ascii="宋体" w:hAnsi="Times New Roman" w:eastAsia="宋体"/>
        <w:sz w:val="21"/>
      </w:rPr>
    </w:lvl>
    <w:lvl w:ilvl="1" w:tentative="0">
      <w:start w:val="1"/>
      <w:numFmt w:val="decimal"/>
      <w:pStyle w:val="96"/>
      <w:lvlText w:val="%2)"/>
      <w:lvlJc w:val="left"/>
      <w:pPr>
        <w:tabs>
          <w:tab w:val="left" w:pos="1276"/>
        </w:tabs>
        <w:ind w:left="1276" w:hanging="425"/>
      </w:pPr>
      <w:rPr>
        <w:rFonts w:hint="eastAsia" w:ascii="宋体" w:hAnsi="Times New Roman" w:eastAsia="宋体"/>
        <w:sz w:val="21"/>
      </w:rPr>
    </w:lvl>
    <w:lvl w:ilvl="2" w:tentative="0">
      <w:start w:val="1"/>
      <w:numFmt w:val="decimal"/>
      <w:pStyle w:val="104"/>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52274C7"/>
    <w:multiLevelType w:val="multilevel"/>
    <w:tmpl w:val="452274C7"/>
    <w:lvl w:ilvl="0" w:tentative="0">
      <w:start w:val="6"/>
      <w:numFmt w:val="decimal"/>
      <w:pStyle w:val="219"/>
      <w:suff w:val="nothing"/>
      <w:lvlText w:val="%1　"/>
      <w:lvlJc w:val="left"/>
      <w:pPr>
        <w:ind w:left="0" w:firstLine="0"/>
      </w:pPr>
      <w:rPr>
        <w:rFonts w:hint="eastAsia" w:ascii="黑体" w:eastAsia="黑体"/>
      </w:rPr>
    </w:lvl>
    <w:lvl w:ilvl="1" w:tentative="0">
      <w:start w:val="4"/>
      <w:numFmt w:val="decimal"/>
      <w:pStyle w:val="220"/>
      <w:suff w:val="nothing"/>
      <w:lvlText w:val="%1.%2　"/>
      <w:lvlJc w:val="left"/>
      <w:pPr>
        <w:ind w:left="0" w:firstLine="0"/>
      </w:pPr>
      <w:rPr>
        <w:rFonts w:hint="eastAsia" w:ascii="黑体" w:eastAsia="黑体"/>
      </w:rPr>
    </w:lvl>
    <w:lvl w:ilvl="2" w:tentative="0">
      <w:start w:val="1"/>
      <w:numFmt w:val="decimal"/>
      <w:pStyle w:val="221"/>
      <w:suff w:val="nothing"/>
      <w:lvlText w:val="%1.%2.%3　"/>
      <w:lvlJc w:val="left"/>
      <w:pPr>
        <w:ind w:left="0" w:firstLine="0"/>
      </w:pPr>
      <w:rPr>
        <w:rFonts w:hint="eastAsia" w:ascii="黑体" w:eastAsia="黑体"/>
      </w:rPr>
    </w:lvl>
    <w:lvl w:ilvl="3" w:tentative="0">
      <w:start w:val="1"/>
      <w:numFmt w:val="decimal"/>
      <w:pStyle w:val="222"/>
      <w:suff w:val="nothing"/>
      <w:lvlText w:val="%1.%2.%3.%4　"/>
      <w:lvlJc w:val="left"/>
      <w:pPr>
        <w:ind w:left="0" w:firstLine="0"/>
      </w:pPr>
      <w:rPr>
        <w:rFonts w:hint="eastAsia" w:ascii="黑体" w:eastAsia="黑体"/>
      </w:rPr>
    </w:lvl>
    <w:lvl w:ilvl="4" w:tentative="0">
      <w:start w:val="1"/>
      <w:numFmt w:val="decimal"/>
      <w:pStyle w:val="223"/>
      <w:suff w:val="nothing"/>
      <w:lvlText w:val="%1.%2.%3.%4.%5　"/>
      <w:lvlJc w:val="left"/>
      <w:pPr>
        <w:ind w:left="0" w:firstLine="0"/>
      </w:pPr>
      <w:rPr>
        <w:rFonts w:hint="eastAsia" w:ascii="黑体" w:eastAsia="黑体"/>
      </w:rPr>
    </w:lvl>
    <w:lvl w:ilvl="5" w:tentative="0">
      <w:start w:val="1"/>
      <w:numFmt w:val="decimal"/>
      <w:pStyle w:val="224"/>
      <w:suff w:val="nothing"/>
      <w:lvlText w:val="%1.%2.%3.%4.%5.%6　"/>
      <w:lvlJc w:val="left"/>
      <w:pPr>
        <w:ind w:left="0" w:firstLine="0"/>
      </w:pPr>
      <w:rPr>
        <w:rFonts w:hint="eastAsia" w:ascii="黑体" w:eastAsia="黑体"/>
      </w:rPr>
    </w:lvl>
    <w:lvl w:ilvl="6" w:tentative="0">
      <w:start w:val="4"/>
      <w:numFmt w:val="decimal"/>
      <w:lvlRestart w:val="0"/>
      <w:pStyle w:val="225"/>
      <w:suff w:val="nothing"/>
      <w:lvlText w:val="表%7　"/>
      <w:lvlJc w:val="left"/>
      <w:pPr>
        <w:ind w:left="8080" w:firstLine="0"/>
      </w:pPr>
      <w:rPr>
        <w:rFonts w:hint="eastAsia" w:ascii="黑体" w:eastAsia="黑体"/>
        <w:lang w:val="en-US"/>
      </w:rPr>
    </w:lvl>
    <w:lvl w:ilvl="7" w:tentative="0">
      <w:start w:val="1"/>
      <w:numFmt w:val="decimal"/>
      <w:lvlRestart w:val="0"/>
      <w:pStyle w:val="226"/>
      <w:suff w:val="nothing"/>
      <w:lvlText w:val="图%8　"/>
      <w:lvlJc w:val="left"/>
      <w:pPr>
        <w:ind w:left="0" w:firstLine="0"/>
      </w:pPr>
      <w:rPr>
        <w:rFonts w:hint="eastAsia" w:ascii="黑体" w:eastAsia="黑体"/>
      </w:rPr>
    </w:lvl>
    <w:lvl w:ilvl="8" w:tentative="0">
      <w:start w:val="1"/>
      <w:numFmt w:val="decimal"/>
      <w:lvlText w:val="%1.%2.%3.%4.%5.%6.%7.%8.%9"/>
      <w:lvlJc w:val="left"/>
      <w:pPr>
        <w:tabs>
          <w:tab w:val="left" w:pos="1584"/>
        </w:tabs>
        <w:ind w:left="1584" w:hanging="1584"/>
      </w:pPr>
      <w:rPr>
        <w:rFonts w:hint="eastAsia"/>
      </w:rPr>
    </w:lvl>
  </w:abstractNum>
  <w:abstractNum w:abstractNumId="16">
    <w:nsid w:val="48802D1C"/>
    <w:multiLevelType w:val="multilevel"/>
    <w:tmpl w:val="48802D1C"/>
    <w:lvl w:ilvl="0" w:tentative="0">
      <w:start w:val="1"/>
      <w:numFmt w:val="upperLetter"/>
      <w:pStyle w:val="180"/>
      <w:lvlText w:val="%1"/>
      <w:lvlJc w:val="left"/>
      <w:pPr>
        <w:ind w:left="420" w:hanging="420"/>
      </w:pPr>
      <w:rPr>
        <w:rFonts w:hint="eastAsia"/>
      </w:rPr>
    </w:lvl>
    <w:lvl w:ilvl="1" w:tentative="0">
      <w:start w:val="1"/>
      <w:numFmt w:val="decimal"/>
      <w:pStyle w:val="7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4B733A5F"/>
    <w:multiLevelType w:val="multilevel"/>
    <w:tmpl w:val="4B733A5F"/>
    <w:lvl w:ilvl="0" w:tentative="0">
      <w:start w:val="1"/>
      <w:numFmt w:val="decimal"/>
      <w:pStyle w:val="168"/>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8">
    <w:nsid w:val="4E5D0534"/>
    <w:multiLevelType w:val="multilevel"/>
    <w:tmpl w:val="4E5D0534"/>
    <w:lvl w:ilvl="0" w:tentative="0">
      <w:start w:val="1"/>
      <w:numFmt w:val="decimal"/>
      <w:pStyle w:val="103"/>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4632751"/>
    <w:multiLevelType w:val="multilevel"/>
    <w:tmpl w:val="54632751"/>
    <w:lvl w:ilvl="0" w:tentative="0">
      <w:start w:val="1"/>
      <w:numFmt w:val="none"/>
      <w:pStyle w:val="8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0">
    <w:nsid w:val="557C2AF5"/>
    <w:multiLevelType w:val="multilevel"/>
    <w:tmpl w:val="557C2AF5"/>
    <w:lvl w:ilvl="0" w:tentative="0">
      <w:start w:val="1"/>
      <w:numFmt w:val="decimal"/>
      <w:pStyle w:val="101"/>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603797C"/>
    <w:multiLevelType w:val="multilevel"/>
    <w:tmpl w:val="5603797C"/>
    <w:lvl w:ilvl="0" w:tentative="0">
      <w:start w:val="1"/>
      <w:numFmt w:val="upperLetter"/>
      <w:pStyle w:val="181"/>
      <w:suff w:val="space"/>
      <w:lvlText w:val="%1"/>
      <w:lvlJc w:val="left"/>
      <w:pPr>
        <w:ind w:left="425" w:hanging="425"/>
      </w:pPr>
      <w:rPr>
        <w:rFonts w:hint="eastAsia"/>
      </w:rPr>
    </w:lvl>
    <w:lvl w:ilvl="1" w:tentative="0">
      <w:start w:val="1"/>
      <w:numFmt w:val="decimal"/>
      <w:pStyle w:val="6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64D2089"/>
    <w:multiLevelType w:val="multilevel"/>
    <w:tmpl w:val="564D2089"/>
    <w:lvl w:ilvl="0" w:tentative="0">
      <w:start w:val="1"/>
      <w:numFmt w:val="none"/>
      <w:pStyle w:val="98"/>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44622F9"/>
    <w:multiLevelType w:val="multilevel"/>
    <w:tmpl w:val="644622F9"/>
    <w:lvl w:ilvl="0" w:tentative="0">
      <w:start w:val="1"/>
      <w:numFmt w:val="upperRoman"/>
      <w:pStyle w:val="15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99"/>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72"/>
      <w:lvlText w:val="──"/>
      <w:lvlJc w:val="left"/>
      <w:pPr>
        <w:ind w:left="851" w:firstLine="0"/>
      </w:pPr>
      <w:rPr>
        <w:rFonts w:hint="eastAsia" w:ascii="宋体" w:hAnsi="等线 Light" w:eastAsia="宋体"/>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67"/>
      <w:suff w:val="nothing"/>
      <w:lvlText w:val="附录%1"/>
      <w:lvlJc w:val="left"/>
      <w:pPr>
        <w:ind w:left="4395" w:firstLine="0"/>
      </w:pPr>
      <w:rPr>
        <w:rFonts w:hint="eastAsia"/>
        <w:spacing w:val="100"/>
      </w:rPr>
    </w:lvl>
    <w:lvl w:ilvl="1" w:tentative="0">
      <w:start w:val="1"/>
      <w:numFmt w:val="decimal"/>
      <w:pStyle w:val="69"/>
      <w:suff w:val="nothing"/>
      <w:lvlText w:val="%1.%2　"/>
      <w:lvlJc w:val="left"/>
      <w:pPr>
        <w:ind w:left="1701" w:firstLine="0"/>
      </w:pPr>
      <w:rPr>
        <w:rFonts w:hint="eastAsia" w:ascii="宋体" w:hAnsi="宋体" w:eastAsia="宋体"/>
        <w:b w:val="0"/>
        <w:i w:val="0"/>
        <w:sz w:val="21"/>
      </w:rPr>
    </w:lvl>
    <w:lvl w:ilvl="2" w:tentative="0">
      <w:start w:val="1"/>
      <w:numFmt w:val="decimal"/>
      <w:pStyle w:val="70"/>
      <w:suff w:val="nothing"/>
      <w:lvlText w:val="%1.%2.%3　"/>
      <w:lvlJc w:val="left"/>
      <w:pPr>
        <w:ind w:left="4819" w:firstLine="0"/>
      </w:pPr>
      <w:rPr>
        <w:rFonts w:hint="eastAsia" w:ascii="宋体" w:hAnsi="宋体" w:eastAsia="宋体"/>
        <w:b w:val="0"/>
        <w:i w:val="0"/>
        <w:sz w:val="21"/>
      </w:rPr>
    </w:lvl>
    <w:lvl w:ilvl="3" w:tentative="0">
      <w:start w:val="1"/>
      <w:numFmt w:val="decimal"/>
      <w:pStyle w:val="72"/>
      <w:suff w:val="nothing"/>
      <w:lvlText w:val="%1.%2.%3.%4　"/>
      <w:lvlJc w:val="left"/>
      <w:pPr>
        <w:ind w:left="710" w:firstLine="0"/>
      </w:pPr>
      <w:rPr>
        <w:rFonts w:hint="eastAsia" w:eastAsia="宋体" w:asciiTheme="majorEastAsia" w:hAnsiTheme="majorEastAsia"/>
        <w:b w:val="0"/>
        <w:i w:val="0"/>
        <w:sz w:val="21"/>
      </w:rPr>
    </w:lvl>
    <w:lvl w:ilvl="4" w:tentative="0">
      <w:start w:val="1"/>
      <w:numFmt w:val="decimal"/>
      <w:pStyle w:val="73"/>
      <w:suff w:val="nothing"/>
      <w:lvlText w:val="%1.%2.%3.%4.%5　"/>
      <w:lvlJc w:val="left"/>
      <w:pPr>
        <w:ind w:left="0" w:firstLine="0"/>
      </w:pPr>
      <w:rPr>
        <w:rFonts w:hint="eastAsia" w:ascii="宋体" w:hAnsi="宋体" w:eastAsia="宋体"/>
        <w:b w:val="0"/>
        <w:i w:val="0"/>
        <w:sz w:val="21"/>
      </w:rPr>
    </w:lvl>
    <w:lvl w:ilvl="5" w:tentative="0">
      <w:start w:val="1"/>
      <w:numFmt w:val="decimal"/>
      <w:pStyle w:val="7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7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86"/>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58"/>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EA2025"/>
    <w:multiLevelType w:val="multilevel"/>
    <w:tmpl w:val="6CEA2025"/>
    <w:lvl w:ilvl="0" w:tentative="0">
      <w:start w:val="1"/>
      <w:numFmt w:val="none"/>
      <w:pStyle w:val="137"/>
      <w:suff w:val="nothing"/>
      <w:lvlText w:val="%1"/>
      <w:lvlJc w:val="left"/>
      <w:pPr>
        <w:ind w:left="0" w:firstLine="0"/>
      </w:pPr>
      <w:rPr>
        <w:rFonts w:hint="eastAsia"/>
      </w:rPr>
    </w:lvl>
    <w:lvl w:ilvl="1" w:tentative="0">
      <w:start w:val="1"/>
      <w:numFmt w:val="decimal"/>
      <w:pStyle w:val="91"/>
      <w:suff w:val="nothing"/>
      <w:lvlText w:val="%1%2　"/>
      <w:lvlJc w:val="left"/>
      <w:pPr>
        <w:ind w:left="0" w:firstLine="0"/>
      </w:pPr>
      <w:rPr>
        <w:rFonts w:hint="eastAsia" w:ascii="宋体" w:hAnsi="宋体" w:eastAsia="宋体"/>
        <w:b w:val="0"/>
        <w:i w:val="0"/>
        <w:sz w:val="21"/>
      </w:rPr>
    </w:lvl>
    <w:lvl w:ilvl="2" w:tentative="0">
      <w:start w:val="1"/>
      <w:numFmt w:val="decimal"/>
      <w:pStyle w:val="92"/>
      <w:suff w:val="nothing"/>
      <w:lvlText w:val="%1%2.%3　"/>
      <w:lvlJc w:val="left"/>
      <w:pPr>
        <w:ind w:left="0" w:firstLine="0"/>
      </w:pPr>
      <w:rPr>
        <w:rFonts w:hint="eastAsia" w:ascii="宋体" w:hAnsi="宋体" w:eastAsia="宋体" w:cs="Times New Roman"/>
        <w:b w:val="0"/>
        <w:bCs w:val="0"/>
        <w:i w:val="0"/>
        <w:iCs w:val="0"/>
        <w:caps w:val="0"/>
        <w:smallCaps w:val="0"/>
        <w:strike w:val="0"/>
        <w:dstrike w:val="0"/>
        <w:color w:val="000000"/>
        <w:spacing w:val="0"/>
        <w:kern w:val="0"/>
        <w:position w:val="0"/>
        <w:sz w:val="21"/>
        <w:u w:val="none"/>
      </w:rPr>
    </w:lvl>
    <w:lvl w:ilvl="3" w:tentative="0">
      <w:start w:val="1"/>
      <w:numFmt w:val="decimal"/>
      <w:pStyle w:val="57"/>
      <w:suff w:val="nothing"/>
      <w:lvlText w:val="%1%2.%3.%4　"/>
      <w:lvlJc w:val="left"/>
      <w:pPr>
        <w:ind w:left="0" w:firstLine="0"/>
      </w:pPr>
      <w:rPr>
        <w:rFonts w:hint="eastAsia" w:ascii="宋体" w:hAnsi="宋体" w:eastAsia="宋体"/>
        <w:b w:val="0"/>
        <w:i w:val="0"/>
        <w:color w:val="auto"/>
        <w:sz w:val="21"/>
      </w:rPr>
    </w:lvl>
    <w:lvl w:ilvl="4" w:tentative="0">
      <w:start w:val="1"/>
      <w:numFmt w:val="decimal"/>
      <w:pStyle w:val="84"/>
      <w:suff w:val="nothing"/>
      <w:lvlText w:val="%1%2.%3.%4.%5　"/>
      <w:lvlJc w:val="left"/>
      <w:pPr>
        <w:ind w:left="0" w:firstLine="0"/>
      </w:pPr>
      <w:rPr>
        <w:rFonts w:hint="eastAsia" w:ascii="宋体" w:hAnsi="宋体" w:eastAsia="宋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pStyle w:val="90"/>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tentative="0">
      <w:start w:val="1"/>
      <w:numFmt w:val="none"/>
      <w:pStyle w:val="164"/>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02"/>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24"/>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0"/>
  </w:num>
  <w:num w:numId="3">
    <w:abstractNumId w:val="5"/>
  </w:num>
  <w:num w:numId="4">
    <w:abstractNumId w:val="26"/>
  </w:num>
  <w:num w:numId="5">
    <w:abstractNumId w:val="21"/>
  </w:num>
  <w:num w:numId="6">
    <w:abstractNumId w:val="16"/>
  </w:num>
  <w:num w:numId="7">
    <w:abstractNumId w:val="8"/>
  </w:num>
  <w:num w:numId="8">
    <w:abstractNumId w:val="3"/>
  </w:num>
  <w:num w:numId="9">
    <w:abstractNumId w:val="9"/>
  </w:num>
  <w:num w:numId="10">
    <w:abstractNumId w:val="19"/>
  </w:num>
  <w:num w:numId="11">
    <w:abstractNumId w:val="28"/>
  </w:num>
  <w:num w:numId="12">
    <w:abstractNumId w:val="13"/>
  </w:num>
  <w:num w:numId="13">
    <w:abstractNumId w:val="14"/>
  </w:num>
  <w:num w:numId="14">
    <w:abstractNumId w:val="7"/>
  </w:num>
  <w:num w:numId="15">
    <w:abstractNumId w:val="22"/>
  </w:num>
  <w:num w:numId="16">
    <w:abstractNumId w:val="24"/>
  </w:num>
  <w:num w:numId="17">
    <w:abstractNumId w:val="20"/>
  </w:num>
  <w:num w:numId="18">
    <w:abstractNumId w:val="32"/>
  </w:num>
  <w:num w:numId="19">
    <w:abstractNumId w:val="18"/>
  </w:num>
  <w:num w:numId="20">
    <w:abstractNumId w:val="1"/>
  </w:num>
  <w:num w:numId="21">
    <w:abstractNumId w:val="12"/>
  </w:num>
  <w:num w:numId="22">
    <w:abstractNumId w:val="33"/>
  </w:num>
  <w:num w:numId="23">
    <w:abstractNumId w:val="23"/>
  </w:num>
  <w:num w:numId="24">
    <w:abstractNumId w:val="6"/>
  </w:num>
  <w:num w:numId="25">
    <w:abstractNumId w:val="29"/>
  </w:num>
  <w:num w:numId="26">
    <w:abstractNumId w:val="31"/>
  </w:num>
  <w:num w:numId="27">
    <w:abstractNumId w:val="2"/>
  </w:num>
  <w:num w:numId="28">
    <w:abstractNumId w:val="4"/>
  </w:num>
  <w:num w:numId="29">
    <w:abstractNumId w:val="17"/>
  </w:num>
  <w:num w:numId="30">
    <w:abstractNumId w:val="27"/>
  </w:num>
  <w:num w:numId="31">
    <w:abstractNumId w:val="25"/>
  </w:num>
  <w:num w:numId="32">
    <w:abstractNumId w:val="10"/>
  </w:num>
  <w:num w:numId="33">
    <w:abstractNumId w:val="1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attachedTemplate r:id="rId1"/>
  <w:documentProtection w:edit="forms"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Q1ZTk4OWZmZTI2ZDdiNzlhY2RjNmYxYjc2MWU3YjAifQ=="/>
  </w:docVars>
  <w:rsids>
    <w:rsidRoot w:val="0036578A"/>
    <w:rsid w:val="00004155"/>
    <w:rsid w:val="000052A0"/>
    <w:rsid w:val="00006264"/>
    <w:rsid w:val="000065FC"/>
    <w:rsid w:val="00031B5A"/>
    <w:rsid w:val="0003246A"/>
    <w:rsid w:val="000329A5"/>
    <w:rsid w:val="00050010"/>
    <w:rsid w:val="00060B1C"/>
    <w:rsid w:val="0008283F"/>
    <w:rsid w:val="00086E11"/>
    <w:rsid w:val="000918FC"/>
    <w:rsid w:val="000960FE"/>
    <w:rsid w:val="000A3B63"/>
    <w:rsid w:val="000A544E"/>
    <w:rsid w:val="000C0EC2"/>
    <w:rsid w:val="000C176B"/>
    <w:rsid w:val="000C5DB2"/>
    <w:rsid w:val="000C69DD"/>
    <w:rsid w:val="000E13AC"/>
    <w:rsid w:val="000E22C9"/>
    <w:rsid w:val="000F4A21"/>
    <w:rsid w:val="00102E39"/>
    <w:rsid w:val="0011302F"/>
    <w:rsid w:val="00113822"/>
    <w:rsid w:val="0011388D"/>
    <w:rsid w:val="00116FB9"/>
    <w:rsid w:val="00122E4D"/>
    <w:rsid w:val="001232EA"/>
    <w:rsid w:val="001269AB"/>
    <w:rsid w:val="0013159E"/>
    <w:rsid w:val="00143B49"/>
    <w:rsid w:val="001462F1"/>
    <w:rsid w:val="0016087D"/>
    <w:rsid w:val="00165B66"/>
    <w:rsid w:val="001663E8"/>
    <w:rsid w:val="00167A79"/>
    <w:rsid w:val="001913A2"/>
    <w:rsid w:val="001A3D37"/>
    <w:rsid w:val="001A57DE"/>
    <w:rsid w:val="001B0237"/>
    <w:rsid w:val="001B4BEE"/>
    <w:rsid w:val="001B5D81"/>
    <w:rsid w:val="001C22C1"/>
    <w:rsid w:val="001C4D6A"/>
    <w:rsid w:val="001E0453"/>
    <w:rsid w:val="001E0822"/>
    <w:rsid w:val="001E66AD"/>
    <w:rsid w:val="002059EF"/>
    <w:rsid w:val="00214D84"/>
    <w:rsid w:val="0028007F"/>
    <w:rsid w:val="0029099C"/>
    <w:rsid w:val="002925C6"/>
    <w:rsid w:val="00297C6B"/>
    <w:rsid w:val="002B336B"/>
    <w:rsid w:val="002C2D2A"/>
    <w:rsid w:val="002D77B1"/>
    <w:rsid w:val="002E1A1D"/>
    <w:rsid w:val="002E2676"/>
    <w:rsid w:val="00300FFB"/>
    <w:rsid w:val="003063C3"/>
    <w:rsid w:val="00315ED8"/>
    <w:rsid w:val="00335ABD"/>
    <w:rsid w:val="00346C8A"/>
    <w:rsid w:val="00350E6D"/>
    <w:rsid w:val="00356E8F"/>
    <w:rsid w:val="0036578A"/>
    <w:rsid w:val="00373288"/>
    <w:rsid w:val="0038443E"/>
    <w:rsid w:val="003A0DCF"/>
    <w:rsid w:val="003B3AF6"/>
    <w:rsid w:val="003C29BF"/>
    <w:rsid w:val="003D2B53"/>
    <w:rsid w:val="003E2237"/>
    <w:rsid w:val="003F018C"/>
    <w:rsid w:val="003F22A8"/>
    <w:rsid w:val="00406982"/>
    <w:rsid w:val="00430705"/>
    <w:rsid w:val="004345AD"/>
    <w:rsid w:val="004477E8"/>
    <w:rsid w:val="004506C0"/>
    <w:rsid w:val="00454DE0"/>
    <w:rsid w:val="00484299"/>
    <w:rsid w:val="00491FDB"/>
    <w:rsid w:val="00495545"/>
    <w:rsid w:val="004D49CD"/>
    <w:rsid w:val="004E4A1D"/>
    <w:rsid w:val="004E77CD"/>
    <w:rsid w:val="004F1CED"/>
    <w:rsid w:val="004F3CE1"/>
    <w:rsid w:val="0050440D"/>
    <w:rsid w:val="00506AD0"/>
    <w:rsid w:val="00540AE7"/>
    <w:rsid w:val="005522D1"/>
    <w:rsid w:val="0055455B"/>
    <w:rsid w:val="005607BC"/>
    <w:rsid w:val="005800C2"/>
    <w:rsid w:val="0059056E"/>
    <w:rsid w:val="00590FE8"/>
    <w:rsid w:val="0059507E"/>
    <w:rsid w:val="00595B80"/>
    <w:rsid w:val="005B426F"/>
    <w:rsid w:val="005C3747"/>
    <w:rsid w:val="005D1B42"/>
    <w:rsid w:val="005E25F1"/>
    <w:rsid w:val="005E3FD3"/>
    <w:rsid w:val="0061307C"/>
    <w:rsid w:val="006245C4"/>
    <w:rsid w:val="00624E80"/>
    <w:rsid w:val="006402B8"/>
    <w:rsid w:val="0064245F"/>
    <w:rsid w:val="00664B48"/>
    <w:rsid w:val="00676C33"/>
    <w:rsid w:val="006770C3"/>
    <w:rsid w:val="006A740B"/>
    <w:rsid w:val="006C21AA"/>
    <w:rsid w:val="006D1A8C"/>
    <w:rsid w:val="006D7C4E"/>
    <w:rsid w:val="006E6442"/>
    <w:rsid w:val="006F0014"/>
    <w:rsid w:val="006F26C4"/>
    <w:rsid w:val="00713E3A"/>
    <w:rsid w:val="00716639"/>
    <w:rsid w:val="00722B3D"/>
    <w:rsid w:val="0074402A"/>
    <w:rsid w:val="00752979"/>
    <w:rsid w:val="00757EBD"/>
    <w:rsid w:val="007627EE"/>
    <w:rsid w:val="00775F0F"/>
    <w:rsid w:val="0078583E"/>
    <w:rsid w:val="007A08A5"/>
    <w:rsid w:val="007B0551"/>
    <w:rsid w:val="007B07E1"/>
    <w:rsid w:val="007B479D"/>
    <w:rsid w:val="007C7650"/>
    <w:rsid w:val="007D7CB7"/>
    <w:rsid w:val="007F0330"/>
    <w:rsid w:val="007F09B5"/>
    <w:rsid w:val="00805D9D"/>
    <w:rsid w:val="00812D20"/>
    <w:rsid w:val="00817424"/>
    <w:rsid w:val="00821E54"/>
    <w:rsid w:val="00830224"/>
    <w:rsid w:val="0083245C"/>
    <w:rsid w:val="00832866"/>
    <w:rsid w:val="00844AA4"/>
    <w:rsid w:val="0088010C"/>
    <w:rsid w:val="008846FE"/>
    <w:rsid w:val="008A6612"/>
    <w:rsid w:val="008B1F48"/>
    <w:rsid w:val="008F7E27"/>
    <w:rsid w:val="00907610"/>
    <w:rsid w:val="009207BC"/>
    <w:rsid w:val="00931EEA"/>
    <w:rsid w:val="00933B06"/>
    <w:rsid w:val="00937929"/>
    <w:rsid w:val="0098051F"/>
    <w:rsid w:val="00990CB9"/>
    <w:rsid w:val="009A62FC"/>
    <w:rsid w:val="009A69FF"/>
    <w:rsid w:val="009B633E"/>
    <w:rsid w:val="009D3B25"/>
    <w:rsid w:val="009E4FCE"/>
    <w:rsid w:val="009E7C22"/>
    <w:rsid w:val="009F198F"/>
    <w:rsid w:val="009F69F5"/>
    <w:rsid w:val="00A02FAC"/>
    <w:rsid w:val="00A22613"/>
    <w:rsid w:val="00A278DE"/>
    <w:rsid w:val="00A52D1F"/>
    <w:rsid w:val="00A70F0F"/>
    <w:rsid w:val="00A86605"/>
    <w:rsid w:val="00AA62A5"/>
    <w:rsid w:val="00AB05F0"/>
    <w:rsid w:val="00AB2BA3"/>
    <w:rsid w:val="00AB4A84"/>
    <w:rsid w:val="00AB6B24"/>
    <w:rsid w:val="00AC2FB7"/>
    <w:rsid w:val="00AC52BB"/>
    <w:rsid w:val="00AD0C4A"/>
    <w:rsid w:val="00AD3686"/>
    <w:rsid w:val="00AD4B71"/>
    <w:rsid w:val="00AD4F7F"/>
    <w:rsid w:val="00B03D41"/>
    <w:rsid w:val="00B179D9"/>
    <w:rsid w:val="00B233E1"/>
    <w:rsid w:val="00B310B3"/>
    <w:rsid w:val="00B3686C"/>
    <w:rsid w:val="00B43E44"/>
    <w:rsid w:val="00B5061B"/>
    <w:rsid w:val="00B51281"/>
    <w:rsid w:val="00B67398"/>
    <w:rsid w:val="00B80ADB"/>
    <w:rsid w:val="00B8536F"/>
    <w:rsid w:val="00BA7118"/>
    <w:rsid w:val="00BB3448"/>
    <w:rsid w:val="00BB5F99"/>
    <w:rsid w:val="00BC0D1B"/>
    <w:rsid w:val="00BC45D6"/>
    <w:rsid w:val="00BC6EAF"/>
    <w:rsid w:val="00BC7B00"/>
    <w:rsid w:val="00BE2B99"/>
    <w:rsid w:val="00BF34A5"/>
    <w:rsid w:val="00BF47FF"/>
    <w:rsid w:val="00C10C77"/>
    <w:rsid w:val="00C16B95"/>
    <w:rsid w:val="00C25BFC"/>
    <w:rsid w:val="00C40E34"/>
    <w:rsid w:val="00C66912"/>
    <w:rsid w:val="00C72A60"/>
    <w:rsid w:val="00CA026D"/>
    <w:rsid w:val="00CA3FB1"/>
    <w:rsid w:val="00CA66F3"/>
    <w:rsid w:val="00CA6D5B"/>
    <w:rsid w:val="00CD5E36"/>
    <w:rsid w:val="00CD6E5E"/>
    <w:rsid w:val="00CE01AA"/>
    <w:rsid w:val="00CE17A7"/>
    <w:rsid w:val="00CF5B6E"/>
    <w:rsid w:val="00D147AF"/>
    <w:rsid w:val="00D25764"/>
    <w:rsid w:val="00D351B5"/>
    <w:rsid w:val="00D3606D"/>
    <w:rsid w:val="00D47DAB"/>
    <w:rsid w:val="00D5053B"/>
    <w:rsid w:val="00D618DD"/>
    <w:rsid w:val="00D847B9"/>
    <w:rsid w:val="00D85FDC"/>
    <w:rsid w:val="00D90FBD"/>
    <w:rsid w:val="00D9167B"/>
    <w:rsid w:val="00DC35CF"/>
    <w:rsid w:val="00DC5F62"/>
    <w:rsid w:val="00DC64C2"/>
    <w:rsid w:val="00DC6C09"/>
    <w:rsid w:val="00DC6C50"/>
    <w:rsid w:val="00DD19AC"/>
    <w:rsid w:val="00DD6C0A"/>
    <w:rsid w:val="00DF0643"/>
    <w:rsid w:val="00DF12DC"/>
    <w:rsid w:val="00DF16EB"/>
    <w:rsid w:val="00E048D0"/>
    <w:rsid w:val="00E35C3B"/>
    <w:rsid w:val="00E37C5B"/>
    <w:rsid w:val="00E52FC6"/>
    <w:rsid w:val="00E70092"/>
    <w:rsid w:val="00E72AEC"/>
    <w:rsid w:val="00E751AB"/>
    <w:rsid w:val="00EA260A"/>
    <w:rsid w:val="00EB0EDA"/>
    <w:rsid w:val="00ED5CE8"/>
    <w:rsid w:val="00EF3244"/>
    <w:rsid w:val="00F22133"/>
    <w:rsid w:val="00F26201"/>
    <w:rsid w:val="00F3199C"/>
    <w:rsid w:val="00F344B6"/>
    <w:rsid w:val="00F72AC3"/>
    <w:rsid w:val="00F86106"/>
    <w:rsid w:val="00F95D1E"/>
    <w:rsid w:val="00F97B5F"/>
    <w:rsid w:val="00FB0AF6"/>
    <w:rsid w:val="00FB48C6"/>
    <w:rsid w:val="00FB516A"/>
    <w:rsid w:val="00FB56BE"/>
    <w:rsid w:val="00FC4413"/>
    <w:rsid w:val="00FC57E9"/>
    <w:rsid w:val="00FD5B01"/>
    <w:rsid w:val="00FF045B"/>
    <w:rsid w:val="00FF5F3C"/>
    <w:rsid w:val="00FF620B"/>
    <w:rsid w:val="06B92759"/>
    <w:rsid w:val="079E1A7A"/>
    <w:rsid w:val="07FA28EA"/>
    <w:rsid w:val="08AF366F"/>
    <w:rsid w:val="0ACB0F43"/>
    <w:rsid w:val="0B3575CB"/>
    <w:rsid w:val="0C8546A2"/>
    <w:rsid w:val="0E2A1E0A"/>
    <w:rsid w:val="0E5B23F5"/>
    <w:rsid w:val="0E5C1076"/>
    <w:rsid w:val="10EA1D38"/>
    <w:rsid w:val="1C1E30C9"/>
    <w:rsid w:val="1DAA21EF"/>
    <w:rsid w:val="1EDC2295"/>
    <w:rsid w:val="1F02489B"/>
    <w:rsid w:val="20B834A0"/>
    <w:rsid w:val="21731AC1"/>
    <w:rsid w:val="224614E1"/>
    <w:rsid w:val="250539C9"/>
    <w:rsid w:val="2673164D"/>
    <w:rsid w:val="28245087"/>
    <w:rsid w:val="2E0256B4"/>
    <w:rsid w:val="3045469D"/>
    <w:rsid w:val="31666F0B"/>
    <w:rsid w:val="3471001B"/>
    <w:rsid w:val="35DF6555"/>
    <w:rsid w:val="366D5D46"/>
    <w:rsid w:val="368554A3"/>
    <w:rsid w:val="37303E55"/>
    <w:rsid w:val="37AC2EA7"/>
    <w:rsid w:val="37F3176F"/>
    <w:rsid w:val="393D249B"/>
    <w:rsid w:val="3A49311C"/>
    <w:rsid w:val="3B064697"/>
    <w:rsid w:val="3D0742E6"/>
    <w:rsid w:val="43006F6B"/>
    <w:rsid w:val="446D05E2"/>
    <w:rsid w:val="458A5C45"/>
    <w:rsid w:val="45D93AEF"/>
    <w:rsid w:val="48632267"/>
    <w:rsid w:val="49040624"/>
    <w:rsid w:val="49E1317B"/>
    <w:rsid w:val="4B215E2A"/>
    <w:rsid w:val="4D2D76F9"/>
    <w:rsid w:val="4E59233A"/>
    <w:rsid w:val="53C40D06"/>
    <w:rsid w:val="54114E07"/>
    <w:rsid w:val="574254DB"/>
    <w:rsid w:val="57696F6F"/>
    <w:rsid w:val="57E81D32"/>
    <w:rsid w:val="580B05AA"/>
    <w:rsid w:val="58173B7F"/>
    <w:rsid w:val="5D277161"/>
    <w:rsid w:val="61B74A96"/>
    <w:rsid w:val="62DF2D0F"/>
    <w:rsid w:val="69076323"/>
    <w:rsid w:val="6ECB2704"/>
    <w:rsid w:val="6F963365"/>
    <w:rsid w:val="712D359E"/>
    <w:rsid w:val="740407E7"/>
    <w:rsid w:val="78FF7C73"/>
    <w:rsid w:val="79AE03DD"/>
    <w:rsid w:val="7AE339B5"/>
    <w:rsid w:val="7EC73555"/>
    <w:rsid w:val="7EFC7B34"/>
    <w:rsid w:val="7FCB1E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24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4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47"/>
    <w:qFormat/>
    <w:uiPriority w:val="0"/>
    <w:pPr>
      <w:keepNext/>
      <w:keepLines/>
      <w:spacing w:before="260" w:after="260" w:line="416" w:lineRule="auto"/>
      <w:outlineLvl w:val="2"/>
    </w:pPr>
    <w:rPr>
      <w:b/>
      <w:bCs/>
      <w:sz w:val="32"/>
      <w:szCs w:val="32"/>
    </w:rPr>
  </w:style>
  <w:style w:type="paragraph" w:styleId="5">
    <w:name w:val="heading 4"/>
    <w:basedOn w:val="1"/>
    <w:next w:val="1"/>
    <w:link w:val="24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24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25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25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25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253"/>
    <w:qFormat/>
    <w:uiPriority w:val="0"/>
    <w:pPr>
      <w:keepNext/>
      <w:keepLines/>
      <w:adjustRightInd/>
      <w:spacing w:before="240" w:after="64" w:line="320" w:lineRule="auto"/>
      <w:outlineLvl w:val="8"/>
    </w:pPr>
    <w:rPr>
      <w:rFonts w:ascii="Arial" w:hAnsi="Arial" w:eastAsia="黑体"/>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76"/>
    <w:semiHidden/>
    <w:unhideWhenUsed/>
    <w:qFormat/>
    <w:uiPriority w:val="99"/>
    <w:pPr>
      <w:jc w:val="left"/>
    </w:pPr>
  </w:style>
  <w:style w:type="paragraph" w:styleId="14">
    <w:name w:val="Body Text"/>
    <w:basedOn w:val="1"/>
    <w:link w:val="260"/>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Plain Text"/>
    <w:basedOn w:val="1"/>
    <w:link w:val="271"/>
    <w:semiHidden/>
    <w:qFormat/>
    <w:uiPriority w:val="0"/>
    <w:pPr>
      <w:adjustRightInd/>
      <w:spacing w:line="240" w:lineRule="auto"/>
    </w:pPr>
    <w:rPr>
      <w:rFonts w:ascii="宋体" w:hAnsi="Courier New"/>
      <w:szCs w:val="20"/>
    </w:rPr>
  </w:style>
  <w:style w:type="paragraph" w:styleId="18">
    <w:name w:val="Date"/>
    <w:basedOn w:val="1"/>
    <w:next w:val="1"/>
    <w:link w:val="272"/>
    <w:semiHidden/>
    <w:unhideWhenUsed/>
    <w:qFormat/>
    <w:uiPriority w:val="99"/>
    <w:pPr>
      <w:ind w:left="100" w:leftChars="2500"/>
    </w:pPr>
  </w:style>
  <w:style w:type="paragraph" w:styleId="19">
    <w:name w:val="Body Text Indent 2"/>
    <w:basedOn w:val="1"/>
    <w:link w:val="273"/>
    <w:qFormat/>
    <w:uiPriority w:val="0"/>
    <w:pPr>
      <w:adjustRightInd/>
      <w:spacing w:after="120" w:line="480" w:lineRule="auto"/>
      <w:ind w:left="420" w:leftChars="200"/>
    </w:pPr>
    <w:rPr>
      <w:rFonts w:ascii="Times New Roman" w:hAnsi="Times New Roman"/>
      <w:szCs w:val="24"/>
    </w:rPr>
  </w:style>
  <w:style w:type="paragraph" w:styleId="20">
    <w:name w:val="Balloon Text"/>
    <w:basedOn w:val="1"/>
    <w:link w:val="256"/>
    <w:semiHidden/>
    <w:unhideWhenUsed/>
    <w:qFormat/>
    <w:uiPriority w:val="99"/>
    <w:rPr>
      <w:sz w:val="18"/>
      <w:szCs w:val="18"/>
    </w:rPr>
  </w:style>
  <w:style w:type="paragraph" w:styleId="21">
    <w:name w:val="footer"/>
    <w:basedOn w:val="1"/>
    <w:link w:val="255"/>
    <w:qFormat/>
    <w:uiPriority w:val="99"/>
    <w:pPr>
      <w:tabs>
        <w:tab w:val="center" w:pos="4153"/>
        <w:tab w:val="right" w:pos="8306"/>
      </w:tabs>
      <w:adjustRightInd/>
      <w:snapToGrid w:val="0"/>
      <w:spacing w:line="240" w:lineRule="auto"/>
      <w:jc w:val="right"/>
    </w:pPr>
    <w:rPr>
      <w:rFonts w:ascii="宋体"/>
      <w:sz w:val="18"/>
      <w:szCs w:val="18"/>
    </w:rPr>
  </w:style>
  <w:style w:type="paragraph" w:styleId="22">
    <w:name w:val="header"/>
    <w:basedOn w:val="1"/>
    <w:link w:val="254"/>
    <w:qFormat/>
    <w:uiPriority w:val="99"/>
    <w:pPr>
      <w:tabs>
        <w:tab w:val="center" w:pos="4153"/>
        <w:tab w:val="right" w:pos="8306"/>
      </w:tabs>
      <w:adjustRightInd/>
      <w:snapToGrid w:val="0"/>
      <w:jc w:val="center"/>
    </w:pPr>
    <w:rPr>
      <w:sz w:val="18"/>
      <w:szCs w:val="18"/>
    </w:rPr>
  </w:style>
  <w:style w:type="paragraph" w:styleId="23">
    <w:name w:val="toc 1"/>
    <w:basedOn w:val="1"/>
    <w:next w:val="1"/>
    <w:unhideWhenUsed/>
    <w:qFormat/>
    <w:uiPriority w:val="39"/>
    <w:rPr>
      <w:rFonts w:ascii="宋体"/>
    </w:rPr>
  </w:style>
  <w:style w:type="paragraph" w:styleId="24">
    <w:name w:val="toc 4"/>
    <w:basedOn w:val="1"/>
    <w:next w:val="1"/>
    <w:unhideWhenUsed/>
    <w:qFormat/>
    <w:uiPriority w:val="39"/>
    <w:pPr>
      <w:tabs>
        <w:tab w:val="right" w:leader="dot" w:pos="9344"/>
      </w:tabs>
      <w:spacing w:line="300" w:lineRule="exact"/>
      <w:ind w:left="629"/>
    </w:pPr>
    <w:rPr>
      <w:rFonts w:ascii="宋体"/>
    </w:rPr>
  </w:style>
  <w:style w:type="paragraph" w:styleId="25">
    <w:name w:val="footnote text"/>
    <w:basedOn w:val="1"/>
    <w:next w:val="1"/>
    <w:link w:val="26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6">
    <w:name w:val="toc 6"/>
    <w:basedOn w:val="1"/>
    <w:next w:val="1"/>
    <w:unhideWhenUsed/>
    <w:qFormat/>
    <w:uiPriority w:val="39"/>
    <w:pPr>
      <w:spacing w:line="300" w:lineRule="exact"/>
      <w:ind w:left="1049"/>
    </w:pPr>
    <w:rPr>
      <w:rFonts w:ascii="宋体"/>
    </w:rPr>
  </w:style>
  <w:style w:type="paragraph" w:styleId="27">
    <w:name w:val="table of figures"/>
    <w:basedOn w:val="1"/>
    <w:next w:val="1"/>
    <w:semiHidden/>
    <w:qFormat/>
    <w:uiPriority w:val="0"/>
    <w:pPr>
      <w:adjustRightInd/>
      <w:spacing w:line="240" w:lineRule="auto"/>
      <w:jc w:val="left"/>
    </w:pPr>
    <w:rPr>
      <w:szCs w:val="24"/>
    </w:rPr>
  </w:style>
  <w:style w:type="paragraph" w:styleId="28">
    <w:name w:val="toc 2"/>
    <w:basedOn w:val="1"/>
    <w:next w:val="1"/>
    <w:unhideWhenUsed/>
    <w:qFormat/>
    <w:uiPriority w:val="39"/>
    <w:pPr>
      <w:tabs>
        <w:tab w:val="right" w:leader="dot" w:pos="9344"/>
      </w:tabs>
      <w:spacing w:line="300" w:lineRule="exact"/>
      <w:ind w:left="210"/>
    </w:pPr>
    <w:rPr>
      <w:rFonts w:ascii="宋体"/>
    </w:rPr>
  </w:style>
  <w:style w:type="paragraph" w:styleId="29">
    <w:name w:val="Title"/>
    <w:basedOn w:val="1"/>
    <w:link w:val="258"/>
    <w:qFormat/>
    <w:uiPriority w:val="0"/>
    <w:pPr>
      <w:spacing w:before="240" w:after="60"/>
      <w:jc w:val="center"/>
      <w:outlineLvl w:val="0"/>
    </w:pPr>
    <w:rPr>
      <w:rFonts w:ascii="Arial" w:hAnsi="Arial" w:cs="Arial"/>
      <w:b/>
      <w:bCs/>
      <w:sz w:val="32"/>
      <w:szCs w:val="32"/>
    </w:rPr>
  </w:style>
  <w:style w:type="paragraph" w:styleId="30">
    <w:name w:val="annotation subject"/>
    <w:basedOn w:val="13"/>
    <w:next w:val="13"/>
    <w:link w:val="277"/>
    <w:semiHidden/>
    <w:unhideWhenUsed/>
    <w:qFormat/>
    <w:uiPriority w:val="99"/>
    <w:rPr>
      <w:b/>
      <w:bCs/>
    </w:rPr>
  </w:style>
  <w:style w:type="table" w:styleId="32">
    <w:name w:val="Table Grid"/>
    <w:basedOn w:val="3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b/>
      <w:bCs/>
    </w:rPr>
  </w:style>
  <w:style w:type="character" w:styleId="35">
    <w:name w:val="page number"/>
    <w:qFormat/>
    <w:uiPriority w:val="0"/>
    <w:rPr>
      <w:rFonts w:ascii="宋体" w:hAnsi="Times New Roman" w:eastAsia="宋体"/>
      <w:sz w:val="18"/>
    </w:rPr>
  </w:style>
  <w:style w:type="character" w:styleId="36">
    <w:name w:val="Emphasis"/>
    <w:qFormat/>
    <w:uiPriority w:val="20"/>
    <w:rPr>
      <w:i/>
      <w:iCs/>
    </w:rPr>
  </w:style>
  <w:style w:type="character" w:styleId="37">
    <w:name w:val="Hyperlink"/>
    <w:qFormat/>
    <w:uiPriority w:val="99"/>
    <w:rPr>
      <w:rFonts w:ascii="宋体" w:hAnsi="Times New Roman" w:eastAsia="宋体"/>
      <w:color w:val="auto"/>
      <w:spacing w:val="0"/>
      <w:w w:val="100"/>
      <w:position w:val="0"/>
      <w:sz w:val="21"/>
      <w:u w:val="none"/>
    </w:rPr>
  </w:style>
  <w:style w:type="character" w:styleId="38">
    <w:name w:val="annotation reference"/>
    <w:semiHidden/>
    <w:unhideWhenUsed/>
    <w:qFormat/>
    <w:uiPriority w:val="99"/>
    <w:rPr>
      <w:sz w:val="21"/>
      <w:szCs w:val="21"/>
    </w:rPr>
  </w:style>
  <w:style w:type="character" w:styleId="39">
    <w:name w:val="footnote reference"/>
    <w:semiHidden/>
    <w:qFormat/>
    <w:uiPriority w:val="0"/>
    <w:rPr>
      <w:rFonts w:ascii="宋体" w:hAnsi="宋体" w:eastAsia="宋体" w:cs="Times New Roman"/>
      <w:spacing w:val="0"/>
      <w:sz w:val="18"/>
      <w:vertAlign w:val="superscript"/>
    </w:rPr>
  </w:style>
  <w:style w:type="paragraph" w:customStyle="1" w:styleId="40">
    <w:name w:val="引用1"/>
    <w:basedOn w:val="1"/>
    <w:next w:val="1"/>
    <w:link w:val="257"/>
    <w:qFormat/>
    <w:uiPriority w:val="29"/>
    <w:rPr>
      <w:i/>
      <w:iCs/>
      <w:color w:val="000000"/>
    </w:rPr>
  </w:style>
  <w:style w:type="paragraph" w:customStyle="1" w:styleId="41">
    <w:name w:val="标准标志"/>
    <w:next w:val="1"/>
    <w:qFormat/>
    <w:uiPriority w:val="0"/>
    <w:pPr>
      <w:shd w:val="solid" w:color="FFFFFF" w:fill="FFFFFF"/>
      <w:spacing w:line="0" w:lineRule="atLeast"/>
      <w:jc w:val="right"/>
    </w:pPr>
    <w:rPr>
      <w:rFonts w:ascii="Times New Roman" w:hAnsi="Times New Roman" w:eastAsia="宋体" w:cs="Calibri"/>
      <w:b/>
      <w:w w:val="130"/>
      <w:sz w:val="96"/>
      <w:lang w:val="en-US" w:eastAsia="zh-CN" w:bidi="ar-SA"/>
    </w:rPr>
  </w:style>
  <w:style w:type="paragraph" w:customStyle="1" w:styleId="4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Calibri"/>
      <w:b/>
      <w:bCs/>
      <w:w w:val="148"/>
      <w:sz w:val="52"/>
      <w:lang w:val="en-US" w:eastAsia="zh-CN" w:bidi="ar-SA"/>
    </w:rPr>
  </w:style>
  <w:style w:type="paragraph" w:customStyle="1" w:styleId="43">
    <w:name w:val="标准文件_页脚偶数页"/>
    <w:qFormat/>
    <w:uiPriority w:val="0"/>
    <w:pPr>
      <w:ind w:left="227"/>
    </w:pPr>
    <w:rPr>
      <w:rFonts w:ascii="宋体" w:hAnsi="Times New Roman" w:eastAsia="宋体" w:cs="Calibri"/>
      <w:sz w:val="18"/>
      <w:lang w:val="en-US" w:eastAsia="zh-CN" w:bidi="ar-SA"/>
    </w:rPr>
  </w:style>
  <w:style w:type="paragraph" w:customStyle="1" w:styleId="44">
    <w:name w:val="标准文件_页脚奇数页"/>
    <w:qFormat/>
    <w:uiPriority w:val="0"/>
    <w:pPr>
      <w:ind w:right="227"/>
      <w:jc w:val="right"/>
    </w:pPr>
    <w:rPr>
      <w:rFonts w:ascii="宋体" w:hAnsi="Times New Roman" w:eastAsia="宋体" w:cs="Calibri"/>
      <w:sz w:val="18"/>
      <w:lang w:val="en-US" w:eastAsia="zh-CN" w:bidi="ar-SA"/>
    </w:rPr>
  </w:style>
  <w:style w:type="paragraph" w:customStyle="1" w:styleId="45">
    <w:name w:val="标准书眉一"/>
    <w:qFormat/>
    <w:uiPriority w:val="0"/>
    <w:pPr>
      <w:jc w:val="both"/>
    </w:pPr>
    <w:rPr>
      <w:rFonts w:ascii="Times New Roman" w:hAnsi="Times New Roman" w:eastAsia="宋体" w:cs="Calibri"/>
      <w:lang w:val="en-US" w:eastAsia="zh-CN" w:bidi="ar-SA"/>
    </w:rPr>
  </w:style>
  <w:style w:type="paragraph" w:customStyle="1" w:styleId="46">
    <w:name w:val="标准文件_ICS"/>
    <w:basedOn w:val="1"/>
    <w:qFormat/>
    <w:uiPriority w:val="0"/>
    <w:pPr>
      <w:spacing w:line="0" w:lineRule="atLeast"/>
    </w:pPr>
    <w:rPr>
      <w:rFonts w:ascii="黑体" w:hAnsi="宋体" w:eastAsia="黑体"/>
    </w:rPr>
  </w:style>
  <w:style w:type="paragraph" w:customStyle="1" w:styleId="47">
    <w:name w:val="标准文件_标准正文"/>
    <w:basedOn w:val="1"/>
    <w:next w:val="48"/>
    <w:qFormat/>
    <w:uiPriority w:val="0"/>
    <w:pPr>
      <w:snapToGrid w:val="0"/>
      <w:ind w:firstLine="200" w:firstLineChars="200"/>
    </w:pPr>
    <w:rPr>
      <w:kern w:val="0"/>
    </w:rPr>
  </w:style>
  <w:style w:type="paragraph" w:customStyle="1" w:styleId="48">
    <w:name w:val="标准文件_段"/>
    <w:link w:val="266"/>
    <w:qFormat/>
    <w:uiPriority w:val="0"/>
    <w:pPr>
      <w:autoSpaceDE w:val="0"/>
      <w:autoSpaceDN w:val="0"/>
      <w:ind w:firstLine="200" w:firstLineChars="200"/>
      <w:jc w:val="both"/>
    </w:pPr>
    <w:rPr>
      <w:rFonts w:ascii="宋体" w:hAnsi="Times New Roman" w:eastAsia="宋体" w:cs="Calibri"/>
      <w:sz w:val="21"/>
      <w:lang w:val="en-US" w:eastAsia="zh-CN" w:bidi="ar-SA"/>
    </w:rPr>
  </w:style>
  <w:style w:type="paragraph" w:customStyle="1" w:styleId="49">
    <w:name w:val="标准文件_版本"/>
    <w:basedOn w:val="47"/>
    <w:qFormat/>
    <w:uiPriority w:val="0"/>
    <w:pPr>
      <w:adjustRightInd/>
      <w:snapToGrid/>
      <w:ind w:firstLine="0" w:firstLineChars="0"/>
    </w:pPr>
    <w:rPr>
      <w:rFonts w:ascii="宋体" w:hAnsi="宋体"/>
      <w:kern w:val="2"/>
    </w:rPr>
  </w:style>
  <w:style w:type="paragraph" w:customStyle="1" w:styleId="50">
    <w:name w:val="标准文件_标准部门"/>
    <w:basedOn w:val="1"/>
    <w:qFormat/>
    <w:uiPriority w:val="0"/>
    <w:pPr>
      <w:jc w:val="center"/>
    </w:pPr>
    <w:rPr>
      <w:rFonts w:ascii="黑体" w:eastAsia="黑体"/>
      <w:kern w:val="0"/>
      <w:sz w:val="44"/>
    </w:rPr>
  </w:style>
  <w:style w:type="paragraph" w:customStyle="1" w:styleId="51">
    <w:name w:val="标准文件_标准代替"/>
    <w:basedOn w:val="1"/>
    <w:next w:val="1"/>
    <w:qFormat/>
    <w:uiPriority w:val="0"/>
    <w:pPr>
      <w:spacing w:line="310" w:lineRule="exact"/>
      <w:jc w:val="right"/>
    </w:pPr>
    <w:rPr>
      <w:rFonts w:ascii="宋体" w:hAnsi="宋体"/>
      <w:kern w:val="0"/>
    </w:rPr>
  </w:style>
  <w:style w:type="paragraph" w:customStyle="1" w:styleId="5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53">
    <w:name w:val="标准文件_页眉奇数页"/>
    <w:next w:val="1"/>
    <w:qFormat/>
    <w:uiPriority w:val="0"/>
    <w:pPr>
      <w:tabs>
        <w:tab w:val="center" w:pos="4154"/>
        <w:tab w:val="right" w:pos="8306"/>
      </w:tabs>
      <w:spacing w:after="120"/>
      <w:jc w:val="right"/>
    </w:pPr>
    <w:rPr>
      <w:rFonts w:ascii="黑体" w:hAnsi="宋体" w:eastAsia="黑体" w:cs="Calibri"/>
      <w:sz w:val="21"/>
      <w:lang w:val="en-US" w:eastAsia="zh-CN" w:bidi="ar-SA"/>
    </w:rPr>
  </w:style>
  <w:style w:type="paragraph" w:customStyle="1" w:styleId="54">
    <w:name w:val="标准文件_页眉偶数页"/>
    <w:basedOn w:val="53"/>
    <w:next w:val="1"/>
    <w:qFormat/>
    <w:uiPriority w:val="0"/>
    <w:pPr>
      <w:jc w:val="left"/>
    </w:pPr>
  </w:style>
  <w:style w:type="paragraph" w:customStyle="1" w:styleId="55">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56">
    <w:name w:val="标准文件_参考文献条目"/>
    <w:qFormat/>
    <w:uiPriority w:val="0"/>
    <w:pPr>
      <w:numPr>
        <w:ilvl w:val="0"/>
        <w:numId w:val="1"/>
      </w:numPr>
    </w:pPr>
    <w:rPr>
      <w:rFonts w:ascii="宋体" w:hAnsi="Times New Roman" w:eastAsia="宋体" w:cs="Calibri"/>
      <w:lang w:val="en-US" w:eastAsia="zh-CN" w:bidi="ar-SA"/>
    </w:rPr>
  </w:style>
  <w:style w:type="paragraph" w:customStyle="1" w:styleId="57">
    <w:name w:val="标准文件_二级条标题"/>
    <w:next w:val="48"/>
    <w:qFormat/>
    <w:uiPriority w:val="0"/>
    <w:pPr>
      <w:widowControl w:val="0"/>
      <w:numPr>
        <w:ilvl w:val="3"/>
        <w:numId w:val="2"/>
      </w:numPr>
      <w:spacing w:beforeLines="50" w:afterLines="50"/>
      <w:ind w:left="5670"/>
      <w:jc w:val="both"/>
      <w:outlineLvl w:val="2"/>
    </w:pPr>
    <w:rPr>
      <w:rFonts w:ascii="黑体" w:hAnsi="Times New Roman" w:eastAsia="黑体" w:cs="Calibri"/>
      <w:sz w:val="21"/>
      <w:lang w:val="en-US" w:eastAsia="zh-CN" w:bidi="ar-SA"/>
    </w:rPr>
  </w:style>
  <w:style w:type="paragraph" w:customStyle="1" w:styleId="58">
    <w:name w:val="标准文件_方框数字列项"/>
    <w:basedOn w:val="48"/>
    <w:qFormat/>
    <w:uiPriority w:val="0"/>
    <w:pPr>
      <w:numPr>
        <w:ilvl w:val="0"/>
        <w:numId w:val="3"/>
      </w:numPr>
      <w:ind w:firstLine="0" w:firstLineChars="0"/>
    </w:pPr>
  </w:style>
  <w:style w:type="paragraph" w:customStyle="1" w:styleId="59">
    <w:name w:val="标准文件_封面标准编号"/>
    <w:basedOn w:val="1"/>
    <w:next w:val="51"/>
    <w:qFormat/>
    <w:uiPriority w:val="0"/>
    <w:pPr>
      <w:spacing w:line="310" w:lineRule="exact"/>
      <w:jc w:val="right"/>
    </w:pPr>
    <w:rPr>
      <w:rFonts w:ascii="黑体" w:eastAsia="黑体"/>
      <w:kern w:val="0"/>
      <w:sz w:val="28"/>
    </w:rPr>
  </w:style>
  <w:style w:type="paragraph" w:customStyle="1" w:styleId="60">
    <w:name w:val="标准文件_封面标准分类号"/>
    <w:basedOn w:val="1"/>
    <w:qFormat/>
    <w:uiPriority w:val="0"/>
    <w:rPr>
      <w:rFonts w:ascii="黑体" w:eastAsia="黑体"/>
      <w:b/>
      <w:kern w:val="0"/>
      <w:sz w:val="28"/>
    </w:rPr>
  </w:style>
  <w:style w:type="paragraph" w:customStyle="1" w:styleId="61">
    <w:name w:val="标准文件_封面标准名称"/>
    <w:basedOn w:val="1"/>
    <w:qFormat/>
    <w:uiPriority w:val="0"/>
    <w:pPr>
      <w:spacing w:line="240" w:lineRule="auto"/>
      <w:jc w:val="center"/>
    </w:pPr>
    <w:rPr>
      <w:rFonts w:ascii="黑体" w:eastAsia="黑体"/>
      <w:kern w:val="0"/>
      <w:sz w:val="52"/>
    </w:rPr>
  </w:style>
  <w:style w:type="paragraph" w:customStyle="1" w:styleId="62">
    <w:name w:val="标准文件_封面标准英文名称"/>
    <w:basedOn w:val="1"/>
    <w:qFormat/>
    <w:uiPriority w:val="0"/>
    <w:pPr>
      <w:spacing w:line="240" w:lineRule="auto"/>
      <w:jc w:val="center"/>
    </w:pPr>
    <w:rPr>
      <w:rFonts w:ascii="黑体" w:eastAsia="黑体"/>
      <w:b/>
      <w:sz w:val="28"/>
    </w:rPr>
  </w:style>
  <w:style w:type="paragraph" w:customStyle="1" w:styleId="63">
    <w:name w:val="标准文件_封面发布日期"/>
    <w:basedOn w:val="1"/>
    <w:qFormat/>
    <w:uiPriority w:val="0"/>
    <w:pPr>
      <w:spacing w:line="310" w:lineRule="exact"/>
    </w:pPr>
    <w:rPr>
      <w:rFonts w:ascii="黑体" w:eastAsia="黑体"/>
      <w:kern w:val="0"/>
      <w:sz w:val="28"/>
    </w:rPr>
  </w:style>
  <w:style w:type="paragraph" w:customStyle="1" w:styleId="64">
    <w:name w:val="标准文件_封面密级"/>
    <w:basedOn w:val="1"/>
    <w:qFormat/>
    <w:uiPriority w:val="0"/>
    <w:rPr>
      <w:rFonts w:eastAsia="黑体"/>
      <w:sz w:val="32"/>
    </w:rPr>
  </w:style>
  <w:style w:type="paragraph" w:customStyle="1" w:styleId="65">
    <w:name w:val="标准文件_封面实施日期"/>
    <w:basedOn w:val="1"/>
    <w:qFormat/>
    <w:uiPriority w:val="0"/>
    <w:pPr>
      <w:spacing w:line="310" w:lineRule="exact"/>
      <w:jc w:val="right"/>
    </w:pPr>
    <w:rPr>
      <w:rFonts w:ascii="黑体" w:eastAsia="黑体"/>
      <w:sz w:val="28"/>
    </w:rPr>
  </w:style>
  <w:style w:type="paragraph" w:customStyle="1" w:styleId="66">
    <w:name w:val="标准文件_封面抬头"/>
    <w:basedOn w:val="48"/>
    <w:qFormat/>
    <w:uiPriority w:val="0"/>
    <w:pPr>
      <w:adjustRightInd w:val="0"/>
      <w:spacing w:line="800" w:lineRule="exact"/>
      <w:ind w:firstLine="0" w:firstLineChars="0"/>
      <w:jc w:val="distribute"/>
    </w:pPr>
    <w:rPr>
      <w:rFonts w:ascii="黑体" w:eastAsia="黑体"/>
      <w:b/>
      <w:sz w:val="64"/>
    </w:rPr>
  </w:style>
  <w:style w:type="paragraph" w:customStyle="1" w:styleId="67">
    <w:name w:val="标准文件_附录标识"/>
    <w:next w:val="48"/>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Calibri"/>
      <w:sz w:val="21"/>
      <w:lang w:val="en-US" w:eastAsia="zh-CN" w:bidi="ar-SA"/>
    </w:rPr>
  </w:style>
  <w:style w:type="paragraph" w:customStyle="1" w:styleId="68">
    <w:name w:val="标准文件_附录表标题"/>
    <w:next w:val="48"/>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Calibri"/>
      <w:kern w:val="21"/>
      <w:sz w:val="21"/>
      <w:lang w:val="en-US" w:eastAsia="zh-CN" w:bidi="ar-SA"/>
    </w:rPr>
  </w:style>
  <w:style w:type="paragraph" w:customStyle="1" w:styleId="69">
    <w:name w:val="标准文件_附录一级条标题"/>
    <w:next w:val="48"/>
    <w:qFormat/>
    <w:uiPriority w:val="0"/>
    <w:pPr>
      <w:widowControl w:val="0"/>
      <w:numPr>
        <w:ilvl w:val="1"/>
        <w:numId w:val="4"/>
      </w:numPr>
      <w:spacing w:beforeLines="50" w:afterLines="50"/>
      <w:jc w:val="both"/>
      <w:outlineLvl w:val="2"/>
    </w:pPr>
    <w:rPr>
      <w:rFonts w:ascii="黑体" w:hAnsi="Times New Roman" w:eastAsia="黑体" w:cs="Calibri"/>
      <w:kern w:val="21"/>
      <w:sz w:val="21"/>
      <w:lang w:val="en-US" w:eastAsia="zh-CN" w:bidi="ar-SA"/>
    </w:rPr>
  </w:style>
  <w:style w:type="paragraph" w:customStyle="1" w:styleId="70">
    <w:name w:val="标准文件_附录二级条标题"/>
    <w:basedOn w:val="69"/>
    <w:next w:val="48"/>
    <w:qFormat/>
    <w:uiPriority w:val="0"/>
    <w:pPr>
      <w:widowControl/>
      <w:numPr>
        <w:ilvl w:val="2"/>
      </w:numPr>
      <w:wordWrap w:val="0"/>
      <w:overflowPunct w:val="0"/>
      <w:autoSpaceDE w:val="0"/>
      <w:autoSpaceDN w:val="0"/>
      <w:textAlignment w:val="baseline"/>
      <w:outlineLvl w:val="3"/>
    </w:pPr>
  </w:style>
  <w:style w:type="paragraph" w:customStyle="1" w:styleId="71">
    <w:name w:val="标准文件_附录公式"/>
    <w:basedOn w:val="47"/>
    <w:next w:val="4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72">
    <w:name w:val="标准文件_附录三级条标题"/>
    <w:next w:val="48"/>
    <w:qFormat/>
    <w:uiPriority w:val="0"/>
    <w:pPr>
      <w:widowControl w:val="0"/>
      <w:numPr>
        <w:ilvl w:val="3"/>
        <w:numId w:val="4"/>
      </w:numPr>
      <w:spacing w:beforeLines="50" w:afterLines="50"/>
      <w:jc w:val="both"/>
      <w:outlineLvl w:val="4"/>
    </w:pPr>
    <w:rPr>
      <w:rFonts w:ascii="黑体" w:hAnsi="Times New Roman" w:eastAsia="黑体" w:cs="Calibri"/>
      <w:kern w:val="21"/>
      <w:sz w:val="21"/>
      <w:lang w:val="en-US" w:eastAsia="zh-CN" w:bidi="ar-SA"/>
    </w:rPr>
  </w:style>
  <w:style w:type="paragraph" w:customStyle="1" w:styleId="73">
    <w:name w:val="标准文件_附录四级条标题"/>
    <w:next w:val="48"/>
    <w:qFormat/>
    <w:uiPriority w:val="0"/>
    <w:pPr>
      <w:widowControl w:val="0"/>
      <w:numPr>
        <w:ilvl w:val="4"/>
        <w:numId w:val="4"/>
      </w:numPr>
      <w:spacing w:beforeLines="50" w:afterLines="50"/>
      <w:jc w:val="both"/>
      <w:outlineLvl w:val="5"/>
    </w:pPr>
    <w:rPr>
      <w:rFonts w:ascii="黑体" w:hAnsi="Times New Roman" w:eastAsia="黑体" w:cs="Calibri"/>
      <w:kern w:val="21"/>
      <w:sz w:val="21"/>
      <w:lang w:val="en-US" w:eastAsia="zh-CN" w:bidi="ar-SA"/>
    </w:rPr>
  </w:style>
  <w:style w:type="paragraph" w:customStyle="1" w:styleId="74">
    <w:name w:val="标准文件_附录图标题"/>
    <w:next w:val="48"/>
    <w:qFormat/>
    <w:uiPriority w:val="0"/>
    <w:pPr>
      <w:numPr>
        <w:ilvl w:val="1"/>
        <w:numId w:val="6"/>
      </w:numPr>
      <w:adjustRightInd w:val="0"/>
      <w:snapToGrid w:val="0"/>
      <w:spacing w:beforeLines="50" w:afterLines="50"/>
      <w:ind w:firstLine="420"/>
      <w:jc w:val="center"/>
    </w:pPr>
    <w:rPr>
      <w:rFonts w:ascii="黑体" w:hAnsi="Times New Roman" w:eastAsia="黑体" w:cs="Calibri"/>
      <w:sz w:val="21"/>
      <w:lang w:val="en-US" w:eastAsia="zh-CN" w:bidi="ar-SA"/>
    </w:rPr>
  </w:style>
  <w:style w:type="paragraph" w:customStyle="1" w:styleId="75">
    <w:name w:val="标准文件_附录五级条标题"/>
    <w:next w:val="48"/>
    <w:qFormat/>
    <w:uiPriority w:val="0"/>
    <w:pPr>
      <w:widowControl w:val="0"/>
      <w:numPr>
        <w:ilvl w:val="5"/>
        <w:numId w:val="4"/>
      </w:numPr>
      <w:spacing w:beforeLines="50" w:afterLines="50"/>
      <w:jc w:val="both"/>
      <w:outlineLvl w:val="6"/>
    </w:pPr>
    <w:rPr>
      <w:rFonts w:ascii="黑体" w:hAnsi="Times New Roman" w:eastAsia="黑体" w:cs="Calibri"/>
      <w:kern w:val="21"/>
      <w:sz w:val="21"/>
      <w:lang w:val="en-US" w:eastAsia="zh-CN" w:bidi="ar-SA"/>
    </w:rPr>
  </w:style>
  <w:style w:type="paragraph" w:customStyle="1" w:styleId="7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Calibri"/>
      <w:sz w:val="21"/>
      <w:lang w:val="en-US" w:eastAsia="zh-CN" w:bidi="ar-SA"/>
    </w:rPr>
  </w:style>
  <w:style w:type="paragraph" w:customStyle="1" w:styleId="77">
    <w:name w:val="标准文件_附录章标题"/>
    <w:next w:val="48"/>
    <w:qFormat/>
    <w:uiPriority w:val="0"/>
    <w:pPr>
      <w:wordWrap w:val="0"/>
      <w:overflowPunct w:val="0"/>
      <w:autoSpaceDE w:val="0"/>
      <w:spacing w:beforeLines="50" w:afterLines="50"/>
      <w:jc w:val="both"/>
      <w:textAlignment w:val="baseline"/>
      <w:outlineLvl w:val="1"/>
    </w:pPr>
    <w:rPr>
      <w:rFonts w:ascii="黑体" w:hAnsi="Times New Roman" w:eastAsia="黑体" w:cs="Calibri"/>
      <w:kern w:val="21"/>
      <w:sz w:val="21"/>
      <w:lang w:val="en-US" w:eastAsia="zh-CN" w:bidi="ar-SA"/>
    </w:rPr>
  </w:style>
  <w:style w:type="paragraph" w:customStyle="1" w:styleId="78">
    <w:name w:val="标准文件_公式后的破折号"/>
    <w:basedOn w:val="48"/>
    <w:next w:val="48"/>
    <w:qFormat/>
    <w:uiPriority w:val="0"/>
    <w:pPr>
      <w:ind w:left="488" w:leftChars="200" w:hanging="289" w:hangingChars="290"/>
    </w:pPr>
  </w:style>
  <w:style w:type="paragraph" w:customStyle="1" w:styleId="79">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Calibri"/>
      <w:sz w:val="32"/>
      <w:lang w:val="en-US" w:eastAsia="zh-CN" w:bidi="ar-SA"/>
    </w:rPr>
  </w:style>
  <w:style w:type="paragraph" w:customStyle="1" w:styleId="80">
    <w:name w:val="标准文件_目次、标准名称标题"/>
    <w:basedOn w:val="79"/>
    <w:next w:val="48"/>
    <w:qFormat/>
    <w:uiPriority w:val="0"/>
    <w:pPr>
      <w:spacing w:line="460" w:lineRule="exact"/>
    </w:pPr>
  </w:style>
  <w:style w:type="paragraph" w:customStyle="1" w:styleId="81">
    <w:name w:val="标准文件_目录标题"/>
    <w:basedOn w:val="1"/>
    <w:qFormat/>
    <w:uiPriority w:val="0"/>
    <w:pPr>
      <w:spacing w:afterLines="150" w:line="240" w:lineRule="auto"/>
      <w:jc w:val="center"/>
    </w:pPr>
    <w:rPr>
      <w:rFonts w:ascii="黑体" w:eastAsia="黑体"/>
      <w:sz w:val="32"/>
    </w:rPr>
  </w:style>
  <w:style w:type="paragraph" w:customStyle="1" w:styleId="82">
    <w:name w:val="标准文件_破折号列项"/>
    <w:qFormat/>
    <w:uiPriority w:val="0"/>
    <w:pPr>
      <w:numPr>
        <w:ilvl w:val="0"/>
        <w:numId w:val="9"/>
      </w:numPr>
      <w:adjustRightInd w:val="0"/>
      <w:snapToGrid w:val="0"/>
      <w:ind w:left="0" w:firstLine="200" w:firstLineChars="200"/>
    </w:pPr>
    <w:rPr>
      <w:rFonts w:ascii="Times New Roman" w:hAnsi="Times New Roman" w:eastAsia="宋体" w:cs="Calibri"/>
      <w:sz w:val="21"/>
      <w:lang w:val="en-US" w:eastAsia="zh-CN" w:bidi="ar-SA"/>
    </w:rPr>
  </w:style>
  <w:style w:type="paragraph" w:customStyle="1" w:styleId="83">
    <w:name w:val="标准文件_破折号列项（二级）"/>
    <w:basedOn w:val="82"/>
    <w:qFormat/>
    <w:uiPriority w:val="0"/>
    <w:pPr>
      <w:numPr>
        <w:numId w:val="10"/>
      </w:numPr>
      <w:ind w:left="0" w:firstLine="200"/>
    </w:pPr>
  </w:style>
  <w:style w:type="paragraph" w:customStyle="1" w:styleId="84">
    <w:name w:val="标准文件_三级条标题"/>
    <w:basedOn w:val="57"/>
    <w:next w:val="48"/>
    <w:qFormat/>
    <w:uiPriority w:val="0"/>
    <w:pPr>
      <w:widowControl/>
      <w:numPr>
        <w:ilvl w:val="4"/>
      </w:numPr>
      <w:outlineLvl w:val="3"/>
    </w:pPr>
  </w:style>
  <w:style w:type="paragraph" w:customStyle="1" w:styleId="85">
    <w:name w:val="标准文件_示例后续"/>
    <w:basedOn w:val="1"/>
    <w:qFormat/>
    <w:uiPriority w:val="0"/>
    <w:pPr>
      <w:adjustRightInd/>
      <w:spacing w:line="240" w:lineRule="auto"/>
      <w:ind w:firstLine="200" w:firstLineChars="200"/>
    </w:pPr>
    <w:rPr>
      <w:sz w:val="18"/>
      <w:szCs w:val="24"/>
    </w:rPr>
  </w:style>
  <w:style w:type="paragraph" w:customStyle="1" w:styleId="86">
    <w:name w:val="标准文件_数字编号列项"/>
    <w:qFormat/>
    <w:uiPriority w:val="0"/>
    <w:pPr>
      <w:numPr>
        <w:ilvl w:val="0"/>
        <w:numId w:val="11"/>
      </w:numPr>
      <w:jc w:val="both"/>
    </w:pPr>
    <w:rPr>
      <w:rFonts w:ascii="宋体" w:hAnsi="宋体" w:eastAsia="宋体" w:cs="Calibri"/>
      <w:sz w:val="21"/>
      <w:lang w:val="en-US" w:eastAsia="zh-CN" w:bidi="ar-SA"/>
    </w:rPr>
  </w:style>
  <w:style w:type="paragraph" w:customStyle="1" w:styleId="87">
    <w:name w:val="标准文件_四级条标题"/>
    <w:next w:val="48"/>
    <w:qFormat/>
    <w:uiPriority w:val="0"/>
    <w:pPr>
      <w:widowControl w:val="0"/>
      <w:numPr>
        <w:ilvl w:val="5"/>
        <w:numId w:val="2"/>
      </w:numPr>
      <w:spacing w:beforeLines="50" w:afterLines="50"/>
      <w:jc w:val="both"/>
      <w:outlineLvl w:val="4"/>
    </w:pPr>
    <w:rPr>
      <w:rFonts w:ascii="黑体" w:hAnsi="Times New Roman" w:eastAsia="黑体" w:cs="Calibri"/>
      <w:sz w:val="21"/>
      <w:lang w:val="en-US" w:eastAsia="zh-CN" w:bidi="ar-SA"/>
    </w:rPr>
  </w:style>
  <w:style w:type="paragraph" w:customStyle="1" w:styleId="88">
    <w:name w:val="标准文件_条文脚注"/>
    <w:basedOn w:val="25"/>
    <w:qFormat/>
    <w:uiPriority w:val="0"/>
    <w:pPr>
      <w:adjustRightInd w:val="0"/>
      <w:spacing w:line="240" w:lineRule="auto"/>
      <w:ind w:left="0" w:leftChars="0" w:firstLine="200" w:firstLineChars="200"/>
      <w:jc w:val="both"/>
    </w:pPr>
    <w:rPr>
      <w:rFonts w:hAnsi="宋体"/>
    </w:rPr>
  </w:style>
  <w:style w:type="paragraph" w:customStyle="1" w:styleId="89">
    <w:name w:val="标准文件_图表脚注"/>
    <w:basedOn w:val="1"/>
    <w:next w:val="48"/>
    <w:qFormat/>
    <w:uiPriority w:val="0"/>
    <w:pPr>
      <w:numPr>
        <w:ilvl w:val="0"/>
        <w:numId w:val="12"/>
      </w:numPr>
      <w:spacing w:line="240" w:lineRule="auto"/>
      <w:jc w:val="left"/>
    </w:pPr>
    <w:rPr>
      <w:rFonts w:ascii="宋体" w:hAnsi="宋体"/>
      <w:sz w:val="18"/>
    </w:rPr>
  </w:style>
  <w:style w:type="paragraph" w:customStyle="1" w:styleId="90">
    <w:name w:val="标准文件_五级条标题"/>
    <w:next w:val="48"/>
    <w:qFormat/>
    <w:uiPriority w:val="0"/>
    <w:pPr>
      <w:widowControl w:val="0"/>
      <w:numPr>
        <w:ilvl w:val="6"/>
        <w:numId w:val="2"/>
      </w:numPr>
      <w:spacing w:beforeLines="50" w:afterLines="50"/>
      <w:jc w:val="both"/>
      <w:outlineLvl w:val="5"/>
    </w:pPr>
    <w:rPr>
      <w:rFonts w:ascii="黑体" w:hAnsi="Times New Roman" w:eastAsia="黑体" w:cs="Calibri"/>
      <w:sz w:val="21"/>
      <w:lang w:val="en-US" w:eastAsia="zh-CN" w:bidi="ar-SA"/>
    </w:rPr>
  </w:style>
  <w:style w:type="paragraph" w:customStyle="1" w:styleId="91">
    <w:name w:val="标准文件_章标题"/>
    <w:next w:val="48"/>
    <w:qFormat/>
    <w:uiPriority w:val="0"/>
    <w:pPr>
      <w:numPr>
        <w:ilvl w:val="1"/>
        <w:numId w:val="2"/>
      </w:numPr>
      <w:spacing w:beforeLines="100" w:afterLines="100"/>
      <w:jc w:val="both"/>
      <w:outlineLvl w:val="0"/>
    </w:pPr>
    <w:rPr>
      <w:rFonts w:ascii="黑体" w:hAnsi="Times New Roman" w:eastAsia="黑体" w:cs="Calibri"/>
      <w:sz w:val="21"/>
      <w:lang w:val="en-US" w:eastAsia="zh-CN" w:bidi="ar-SA"/>
    </w:rPr>
  </w:style>
  <w:style w:type="paragraph" w:customStyle="1" w:styleId="92">
    <w:name w:val="标准文件_一级条标题"/>
    <w:basedOn w:val="91"/>
    <w:next w:val="48"/>
    <w:qFormat/>
    <w:uiPriority w:val="0"/>
    <w:pPr>
      <w:numPr>
        <w:ilvl w:val="2"/>
      </w:numPr>
      <w:spacing w:beforeLines="50" w:afterLines="50"/>
      <w:outlineLvl w:val="1"/>
    </w:pPr>
  </w:style>
  <w:style w:type="paragraph" w:customStyle="1" w:styleId="93">
    <w:name w:val="标准文件_一致程度"/>
    <w:basedOn w:val="1"/>
    <w:qFormat/>
    <w:uiPriority w:val="0"/>
    <w:pPr>
      <w:spacing w:line="440" w:lineRule="exact"/>
      <w:jc w:val="center"/>
    </w:pPr>
    <w:rPr>
      <w:sz w:val="28"/>
    </w:rPr>
  </w:style>
  <w:style w:type="paragraph" w:customStyle="1" w:styleId="94">
    <w:name w:val="标准文件_引言标题"/>
    <w:next w:val="1"/>
    <w:qFormat/>
    <w:uiPriority w:val="0"/>
    <w:pPr>
      <w:shd w:val="clear" w:color="FFFFFF" w:fill="FFFFFF"/>
      <w:spacing w:before="540" w:after="600"/>
      <w:jc w:val="center"/>
      <w:outlineLvl w:val="0"/>
    </w:pPr>
    <w:rPr>
      <w:rFonts w:ascii="黑体" w:hAnsi="Times New Roman" w:eastAsia="黑体" w:cs="Calibri"/>
      <w:sz w:val="32"/>
      <w:lang w:val="en-US" w:eastAsia="zh-CN" w:bidi="ar-SA"/>
    </w:rPr>
  </w:style>
  <w:style w:type="paragraph" w:customStyle="1" w:styleId="95">
    <w:name w:val="标准文件_英文图表脚注"/>
    <w:basedOn w:val="47"/>
    <w:qFormat/>
    <w:uiPriority w:val="0"/>
    <w:pPr>
      <w:widowControl/>
      <w:adjustRightInd/>
      <w:snapToGrid/>
      <w:spacing w:line="240" w:lineRule="auto"/>
      <w:ind w:left="79" w:hanging="79" w:hangingChars="80"/>
    </w:pPr>
    <w:rPr>
      <w:rFonts w:ascii="宋体" w:hAnsi="宋体"/>
    </w:rPr>
  </w:style>
  <w:style w:type="paragraph" w:customStyle="1" w:styleId="96">
    <w:name w:val="标准文件_数字编号列项（二级）"/>
    <w:qFormat/>
    <w:uiPriority w:val="0"/>
    <w:pPr>
      <w:numPr>
        <w:ilvl w:val="1"/>
        <w:numId w:val="13"/>
      </w:numPr>
      <w:tabs>
        <w:tab w:val="left" w:pos="851"/>
      </w:tabs>
      <w:jc w:val="both"/>
    </w:pPr>
    <w:rPr>
      <w:rFonts w:ascii="宋体" w:hAnsi="Times New Roman" w:eastAsia="宋体" w:cs="Calibri"/>
      <w:sz w:val="21"/>
      <w:lang w:val="en-US" w:eastAsia="zh-CN" w:bidi="ar-SA"/>
    </w:rPr>
  </w:style>
  <w:style w:type="paragraph" w:customStyle="1" w:styleId="97">
    <w:name w:val="标准文件_英文注："/>
    <w:basedOn w:val="1"/>
    <w:next w:val="4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98">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99">
    <w:name w:val="标准文件_正文表标题"/>
    <w:next w:val="48"/>
    <w:qFormat/>
    <w:uiPriority w:val="0"/>
    <w:pPr>
      <w:numPr>
        <w:ilvl w:val="0"/>
        <w:numId w:val="16"/>
      </w:numPr>
      <w:tabs>
        <w:tab w:val="left" w:pos="0"/>
      </w:tabs>
      <w:spacing w:beforeLines="50" w:afterLines="50"/>
      <w:jc w:val="center"/>
    </w:pPr>
    <w:rPr>
      <w:rFonts w:ascii="黑体" w:hAnsi="Times New Roman" w:eastAsia="黑体" w:cs="Calibri"/>
      <w:sz w:val="21"/>
      <w:lang w:val="en-US" w:eastAsia="zh-CN" w:bidi="ar-SA"/>
    </w:rPr>
  </w:style>
  <w:style w:type="paragraph" w:customStyle="1" w:styleId="100">
    <w:name w:val="标准文件_正文公式"/>
    <w:basedOn w:val="1"/>
    <w:next w:val="47"/>
    <w:qFormat/>
    <w:uiPriority w:val="0"/>
    <w:pPr>
      <w:tabs>
        <w:tab w:val="center" w:pos="4678"/>
        <w:tab w:val="right" w:leader="middleDot" w:pos="9356"/>
      </w:tabs>
      <w:spacing w:line="240" w:lineRule="auto"/>
    </w:pPr>
    <w:rPr>
      <w:rFonts w:ascii="宋体" w:hAnsi="宋体"/>
    </w:rPr>
  </w:style>
  <w:style w:type="paragraph" w:customStyle="1" w:styleId="101">
    <w:name w:val="标准文件_正文图标题"/>
    <w:next w:val="48"/>
    <w:qFormat/>
    <w:uiPriority w:val="0"/>
    <w:pPr>
      <w:numPr>
        <w:ilvl w:val="0"/>
        <w:numId w:val="17"/>
      </w:numPr>
      <w:spacing w:beforeLines="50" w:afterLines="50"/>
      <w:jc w:val="center"/>
    </w:pPr>
    <w:rPr>
      <w:rFonts w:ascii="黑体" w:hAnsi="Times New Roman" w:eastAsia="黑体" w:cs="Calibri"/>
      <w:sz w:val="21"/>
      <w:lang w:val="en-US" w:eastAsia="zh-CN" w:bidi="ar-SA"/>
    </w:rPr>
  </w:style>
  <w:style w:type="paragraph" w:customStyle="1" w:styleId="102">
    <w:name w:val="标准文件_正文英文表标题"/>
    <w:next w:val="48"/>
    <w:qFormat/>
    <w:uiPriority w:val="0"/>
    <w:pPr>
      <w:numPr>
        <w:ilvl w:val="0"/>
        <w:numId w:val="18"/>
      </w:numPr>
      <w:jc w:val="center"/>
    </w:pPr>
    <w:rPr>
      <w:rFonts w:ascii="黑体" w:hAnsi="Times New Roman" w:eastAsia="黑体" w:cs="Calibri"/>
      <w:sz w:val="21"/>
      <w:lang w:val="en-US" w:eastAsia="zh-CN" w:bidi="ar-SA"/>
    </w:rPr>
  </w:style>
  <w:style w:type="paragraph" w:customStyle="1" w:styleId="103">
    <w:name w:val="标准文件_正文英文图标题"/>
    <w:next w:val="48"/>
    <w:qFormat/>
    <w:uiPriority w:val="0"/>
    <w:pPr>
      <w:numPr>
        <w:ilvl w:val="0"/>
        <w:numId w:val="19"/>
      </w:numPr>
      <w:jc w:val="center"/>
    </w:pPr>
    <w:rPr>
      <w:rFonts w:ascii="黑体" w:hAnsi="Times New Roman" w:eastAsia="黑体" w:cs="Calibri"/>
      <w:sz w:val="21"/>
      <w:lang w:val="en-US" w:eastAsia="zh-CN" w:bidi="ar-SA"/>
    </w:rPr>
  </w:style>
  <w:style w:type="paragraph" w:customStyle="1" w:styleId="104">
    <w:name w:val="标准文件_编号列项（三级）"/>
    <w:qFormat/>
    <w:uiPriority w:val="0"/>
    <w:pPr>
      <w:numPr>
        <w:ilvl w:val="2"/>
        <w:numId w:val="13"/>
      </w:numPr>
      <w:tabs>
        <w:tab w:val="left" w:pos="851"/>
      </w:tabs>
    </w:pPr>
    <w:rPr>
      <w:rFonts w:ascii="宋体" w:hAnsi="Times New Roman" w:eastAsia="宋体" w:cs="Calibri"/>
      <w:sz w:val="21"/>
      <w:lang w:val="en-US" w:eastAsia="zh-CN" w:bidi="ar-SA"/>
    </w:rPr>
  </w:style>
  <w:style w:type="paragraph" w:customStyle="1" w:styleId="105">
    <w:name w:val="二级无标题条"/>
    <w:basedOn w:val="1"/>
    <w:qFormat/>
    <w:uiPriority w:val="0"/>
    <w:pPr>
      <w:numPr>
        <w:ilvl w:val="3"/>
        <w:numId w:val="20"/>
      </w:numPr>
      <w:adjustRightInd/>
      <w:spacing w:line="240" w:lineRule="auto"/>
    </w:pPr>
    <w:rPr>
      <w:rFonts w:ascii="宋体" w:hAnsi="宋体"/>
      <w:szCs w:val="24"/>
    </w:rPr>
  </w:style>
  <w:style w:type="paragraph" w:customStyle="1" w:styleId="106">
    <w:name w:val="发布部门"/>
    <w:next w:val="48"/>
    <w:qFormat/>
    <w:uiPriority w:val="0"/>
    <w:pPr>
      <w:jc w:val="center"/>
    </w:pPr>
    <w:rPr>
      <w:rFonts w:ascii="宋体" w:hAnsi="Times New Roman" w:eastAsia="宋体" w:cs="Calibri"/>
      <w:b/>
      <w:w w:val="135"/>
      <w:sz w:val="36"/>
      <w:lang w:val="en-US" w:eastAsia="zh-CN" w:bidi="ar-SA"/>
    </w:rPr>
  </w:style>
  <w:style w:type="paragraph" w:customStyle="1" w:styleId="107">
    <w:name w:val="发布日期"/>
    <w:qFormat/>
    <w:uiPriority w:val="0"/>
    <w:rPr>
      <w:rFonts w:ascii="Times New Roman" w:hAnsi="Times New Roman" w:eastAsia="黑体" w:cs="Calibri"/>
      <w:sz w:val="28"/>
      <w:lang w:val="en-US" w:eastAsia="zh-CN" w:bidi="ar-SA"/>
    </w:rPr>
  </w:style>
  <w:style w:type="paragraph" w:customStyle="1" w:styleId="108">
    <w:name w:val="封面标准代替信息"/>
    <w:basedOn w:val="1"/>
    <w:qFormat/>
    <w:uiPriority w:val="0"/>
    <w:pPr>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09">
    <w:name w:val="封面标准名称"/>
    <w:qFormat/>
    <w:uiPriority w:val="0"/>
    <w:pPr>
      <w:widowControl w:val="0"/>
      <w:spacing w:line="680" w:lineRule="exact"/>
      <w:jc w:val="center"/>
      <w:textAlignment w:val="center"/>
    </w:pPr>
    <w:rPr>
      <w:rFonts w:ascii="黑体" w:hAnsi="Times New Roman" w:eastAsia="黑体" w:cs="Calibri"/>
      <w:sz w:val="52"/>
      <w:lang w:val="en-US" w:eastAsia="zh-CN" w:bidi="ar-SA"/>
    </w:rPr>
  </w:style>
  <w:style w:type="paragraph" w:customStyle="1" w:styleId="110">
    <w:name w:val="封面标准文稿编辑信息"/>
    <w:qFormat/>
    <w:uiPriority w:val="0"/>
    <w:pPr>
      <w:spacing w:before="180" w:line="180" w:lineRule="exact"/>
      <w:jc w:val="center"/>
    </w:pPr>
    <w:rPr>
      <w:rFonts w:ascii="宋体" w:hAnsi="Times New Roman" w:eastAsia="宋体" w:cs="Calibri"/>
      <w:sz w:val="21"/>
      <w:lang w:val="en-US" w:eastAsia="zh-CN" w:bidi="ar-SA"/>
    </w:rPr>
  </w:style>
  <w:style w:type="paragraph" w:customStyle="1" w:styleId="111">
    <w:name w:val="封面标准文稿类别"/>
    <w:qFormat/>
    <w:uiPriority w:val="0"/>
    <w:pPr>
      <w:spacing w:before="440" w:line="400" w:lineRule="exact"/>
      <w:jc w:val="center"/>
    </w:pPr>
    <w:rPr>
      <w:rFonts w:ascii="宋体" w:hAnsi="Times New Roman" w:eastAsia="宋体" w:cs="Calibri"/>
      <w:sz w:val="24"/>
      <w:lang w:val="en-US" w:eastAsia="zh-CN" w:bidi="ar-SA"/>
    </w:rPr>
  </w:style>
  <w:style w:type="paragraph" w:customStyle="1" w:styleId="112">
    <w:name w:val="封面标准英文名称"/>
    <w:qFormat/>
    <w:uiPriority w:val="0"/>
    <w:pPr>
      <w:widowControl w:val="0"/>
      <w:spacing w:line="360" w:lineRule="exact"/>
      <w:jc w:val="center"/>
    </w:pPr>
    <w:rPr>
      <w:rFonts w:ascii="Times New Roman" w:hAnsi="Times New Roman" w:eastAsia="宋体" w:cs="Calibri"/>
      <w:sz w:val="28"/>
      <w:lang w:val="en-US" w:eastAsia="zh-CN" w:bidi="ar-SA"/>
    </w:rPr>
  </w:style>
  <w:style w:type="paragraph" w:customStyle="1" w:styleId="113">
    <w:name w:val="封面一致性程度标识"/>
    <w:qFormat/>
    <w:uiPriority w:val="0"/>
    <w:pPr>
      <w:spacing w:before="440" w:line="440" w:lineRule="exact"/>
      <w:jc w:val="center"/>
    </w:pPr>
    <w:rPr>
      <w:rFonts w:ascii="Times New Roman" w:hAnsi="Times New Roman" w:eastAsia="宋体" w:cs="Calibri"/>
      <w:sz w:val="28"/>
      <w:lang w:val="en-US" w:eastAsia="zh-CN" w:bidi="ar-SA"/>
    </w:rPr>
  </w:style>
  <w:style w:type="paragraph" w:customStyle="1" w:styleId="114">
    <w:name w:val="封面正文"/>
    <w:qFormat/>
    <w:uiPriority w:val="0"/>
    <w:pPr>
      <w:jc w:val="both"/>
    </w:pPr>
    <w:rPr>
      <w:rFonts w:ascii="Times New Roman" w:hAnsi="Times New Roman" w:eastAsia="宋体" w:cs="Calibri"/>
      <w:lang w:val="en-US" w:eastAsia="zh-CN" w:bidi="ar-SA"/>
    </w:rPr>
  </w:style>
  <w:style w:type="paragraph" w:customStyle="1" w:styleId="115">
    <w:name w:val="附录二级无标题条"/>
    <w:basedOn w:val="1"/>
    <w:next w:val="4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16">
    <w:name w:val="附录三级无标题条"/>
    <w:basedOn w:val="115"/>
    <w:next w:val="48"/>
    <w:qFormat/>
    <w:uiPriority w:val="0"/>
    <w:pPr>
      <w:outlineLvl w:val="4"/>
    </w:pPr>
  </w:style>
  <w:style w:type="paragraph" w:customStyle="1" w:styleId="117">
    <w:name w:val="附录四级无标题条"/>
    <w:basedOn w:val="116"/>
    <w:next w:val="48"/>
    <w:qFormat/>
    <w:uiPriority w:val="0"/>
    <w:pPr>
      <w:outlineLvl w:val="5"/>
    </w:pPr>
  </w:style>
  <w:style w:type="paragraph" w:customStyle="1" w:styleId="118">
    <w:name w:val="附录图"/>
    <w:next w:val="48"/>
    <w:qFormat/>
    <w:uiPriority w:val="0"/>
    <w:pPr>
      <w:wordWrap w:val="0"/>
      <w:overflowPunct w:val="0"/>
      <w:autoSpaceDE w:val="0"/>
      <w:spacing w:beforeLines="50" w:afterLines="50"/>
      <w:jc w:val="center"/>
      <w:textAlignment w:val="baseline"/>
      <w:outlineLvl w:val="1"/>
    </w:pPr>
    <w:rPr>
      <w:rFonts w:ascii="黑体" w:hAnsi="Times New Roman" w:eastAsia="黑体" w:cs="Calibri"/>
      <w:kern w:val="21"/>
      <w:sz w:val="21"/>
      <w:lang w:val="en-US" w:eastAsia="zh-CN" w:bidi="ar-SA"/>
    </w:rPr>
  </w:style>
  <w:style w:type="paragraph" w:customStyle="1" w:styleId="119">
    <w:name w:val="标准文件_一级项"/>
    <w:qFormat/>
    <w:uiPriority w:val="0"/>
    <w:pPr>
      <w:numPr>
        <w:ilvl w:val="0"/>
        <w:numId w:val="21"/>
      </w:numPr>
      <w:tabs>
        <w:tab w:val="left" w:pos="851"/>
        <w:tab w:val="clear" w:pos="852"/>
      </w:tabs>
      <w:ind w:left="851"/>
    </w:pPr>
    <w:rPr>
      <w:rFonts w:ascii="宋体" w:hAnsi="Times New Roman" w:eastAsia="宋体" w:cs="Calibri"/>
      <w:sz w:val="21"/>
      <w:lang w:val="en-US" w:eastAsia="zh-CN" w:bidi="ar-SA"/>
    </w:rPr>
  </w:style>
  <w:style w:type="paragraph" w:customStyle="1" w:styleId="120">
    <w:name w:val="附录五级无标题条"/>
    <w:basedOn w:val="117"/>
    <w:next w:val="48"/>
    <w:qFormat/>
    <w:uiPriority w:val="0"/>
    <w:pPr>
      <w:outlineLvl w:val="6"/>
    </w:pPr>
  </w:style>
  <w:style w:type="paragraph" w:customStyle="1" w:styleId="121">
    <w:name w:val="附录性质"/>
    <w:basedOn w:val="1"/>
    <w:qFormat/>
    <w:uiPriority w:val="0"/>
    <w:pPr>
      <w:widowControl/>
      <w:adjustRightInd/>
      <w:jc w:val="center"/>
    </w:pPr>
    <w:rPr>
      <w:rFonts w:ascii="黑体" w:eastAsia="黑体"/>
    </w:rPr>
  </w:style>
  <w:style w:type="paragraph" w:customStyle="1" w:styleId="122">
    <w:name w:val="附录一级无标题条"/>
    <w:basedOn w:val="77"/>
    <w:next w:val="48"/>
    <w:qFormat/>
    <w:uiPriority w:val="0"/>
    <w:pPr>
      <w:autoSpaceDN w:val="0"/>
      <w:outlineLvl w:val="2"/>
    </w:pPr>
    <w:rPr>
      <w:rFonts w:ascii="宋体" w:hAnsi="宋体" w:eastAsia="宋体"/>
    </w:rPr>
  </w:style>
  <w:style w:type="paragraph" w:customStyle="1" w:styleId="123">
    <w:name w:val="脚注后续"/>
    <w:qFormat/>
    <w:uiPriority w:val="0"/>
    <w:pPr>
      <w:ind w:left="350" w:leftChars="350"/>
      <w:jc w:val="both"/>
    </w:pPr>
    <w:rPr>
      <w:rFonts w:ascii="宋体" w:hAnsi="Times New Roman" w:eastAsia="宋体" w:cs="Calibri"/>
      <w:sz w:val="18"/>
      <w:lang w:val="en-US" w:eastAsia="zh-CN" w:bidi="ar-SA"/>
    </w:rPr>
  </w:style>
  <w:style w:type="paragraph" w:customStyle="1" w:styleId="124">
    <w:name w:val="列项——"/>
    <w:qFormat/>
    <w:uiPriority w:val="0"/>
    <w:pPr>
      <w:widowControl w:val="0"/>
      <w:numPr>
        <w:ilvl w:val="0"/>
        <w:numId w:val="22"/>
      </w:numPr>
      <w:jc w:val="both"/>
    </w:pPr>
    <w:rPr>
      <w:rFonts w:ascii="宋体" w:hAnsi="宋体" w:eastAsia="宋体" w:cs="Calibri"/>
      <w:sz w:val="21"/>
      <w:lang w:val="en-US" w:eastAsia="zh-CN" w:bidi="ar-SA"/>
    </w:rPr>
  </w:style>
  <w:style w:type="paragraph" w:customStyle="1" w:styleId="125">
    <w:name w:val="列项·"/>
    <w:basedOn w:val="48"/>
    <w:qFormat/>
    <w:uiPriority w:val="0"/>
    <w:pPr>
      <w:tabs>
        <w:tab w:val="left" w:pos="840"/>
      </w:tabs>
    </w:pPr>
  </w:style>
  <w:style w:type="paragraph" w:customStyle="1" w:styleId="126">
    <w:name w:val="目次、索引正文"/>
    <w:qFormat/>
    <w:uiPriority w:val="0"/>
    <w:pPr>
      <w:spacing w:line="320" w:lineRule="exact"/>
      <w:jc w:val="both"/>
    </w:pPr>
    <w:rPr>
      <w:rFonts w:ascii="宋体" w:hAnsi="Times New Roman" w:eastAsia="宋体" w:cs="Calibri"/>
      <w:sz w:val="21"/>
      <w:lang w:val="en-US" w:eastAsia="zh-CN" w:bidi="ar-SA"/>
    </w:rPr>
  </w:style>
  <w:style w:type="paragraph" w:customStyle="1" w:styleId="127">
    <w:name w:val="目录 21"/>
    <w:basedOn w:val="1"/>
    <w:next w:val="1"/>
    <w:semiHidden/>
    <w:qFormat/>
    <w:uiPriority w:val="0"/>
    <w:pPr>
      <w:adjustRightInd/>
      <w:spacing w:line="240" w:lineRule="auto"/>
      <w:jc w:val="left"/>
    </w:pPr>
    <w:rPr>
      <w:bCs/>
      <w:iCs/>
    </w:rPr>
  </w:style>
  <w:style w:type="paragraph" w:customStyle="1" w:styleId="128">
    <w:name w:val="目录 31"/>
    <w:basedOn w:val="1"/>
    <w:next w:val="1"/>
    <w:semiHidden/>
    <w:qFormat/>
    <w:uiPriority w:val="0"/>
    <w:pPr>
      <w:spacing w:line="240" w:lineRule="auto"/>
    </w:pPr>
    <w:rPr>
      <w:rFonts w:ascii="宋体" w:hAnsi="宋体"/>
      <w:iCs/>
    </w:rPr>
  </w:style>
  <w:style w:type="paragraph" w:customStyle="1" w:styleId="129">
    <w:name w:val="目录 41"/>
    <w:basedOn w:val="1"/>
    <w:next w:val="1"/>
    <w:semiHidden/>
    <w:qFormat/>
    <w:uiPriority w:val="0"/>
    <w:pPr>
      <w:adjustRightInd/>
      <w:spacing w:line="240" w:lineRule="auto"/>
      <w:jc w:val="left"/>
    </w:pPr>
  </w:style>
  <w:style w:type="paragraph" w:customStyle="1" w:styleId="130">
    <w:name w:val="目录 51"/>
    <w:basedOn w:val="1"/>
    <w:next w:val="1"/>
    <w:semiHidden/>
    <w:qFormat/>
    <w:uiPriority w:val="0"/>
    <w:pPr>
      <w:spacing w:line="240" w:lineRule="auto"/>
    </w:pPr>
    <w:rPr>
      <w:rFonts w:ascii="宋体" w:hAnsi="宋体"/>
    </w:rPr>
  </w:style>
  <w:style w:type="paragraph" w:customStyle="1" w:styleId="131">
    <w:name w:val="目录 61"/>
    <w:basedOn w:val="1"/>
    <w:next w:val="1"/>
    <w:semiHidden/>
    <w:qFormat/>
    <w:uiPriority w:val="0"/>
    <w:pPr>
      <w:adjustRightInd/>
      <w:spacing w:line="240" w:lineRule="auto"/>
      <w:jc w:val="left"/>
    </w:pPr>
  </w:style>
  <w:style w:type="paragraph" w:customStyle="1" w:styleId="132">
    <w:name w:val="目录 71"/>
    <w:basedOn w:val="131"/>
    <w:semiHidden/>
    <w:qFormat/>
    <w:uiPriority w:val="0"/>
    <w:pPr>
      <w:ind w:left="1260"/>
    </w:pPr>
  </w:style>
  <w:style w:type="paragraph" w:customStyle="1" w:styleId="133">
    <w:name w:val="目录 81"/>
    <w:basedOn w:val="132"/>
    <w:semiHidden/>
    <w:qFormat/>
    <w:uiPriority w:val="0"/>
    <w:pPr>
      <w:ind w:left="1470"/>
    </w:pPr>
  </w:style>
  <w:style w:type="paragraph" w:customStyle="1" w:styleId="134">
    <w:name w:val="目录 91"/>
    <w:basedOn w:val="133"/>
    <w:semiHidden/>
    <w:qFormat/>
    <w:uiPriority w:val="0"/>
    <w:pPr>
      <w:ind w:left="1680"/>
    </w:pPr>
  </w:style>
  <w:style w:type="paragraph" w:customStyle="1" w:styleId="135">
    <w:name w:val="其他标准称谓"/>
    <w:qFormat/>
    <w:uiPriority w:val="0"/>
    <w:pPr>
      <w:spacing w:line="0" w:lineRule="atLeast"/>
      <w:jc w:val="distribute"/>
    </w:pPr>
    <w:rPr>
      <w:rFonts w:ascii="黑体" w:hAnsi="宋体" w:eastAsia="黑体" w:cs="Calibri"/>
      <w:sz w:val="52"/>
      <w:lang w:val="en-US" w:eastAsia="zh-CN" w:bidi="ar-SA"/>
    </w:rPr>
  </w:style>
  <w:style w:type="paragraph" w:customStyle="1" w:styleId="136">
    <w:name w:val="其他发布部门"/>
    <w:basedOn w:val="106"/>
    <w:qFormat/>
    <w:uiPriority w:val="0"/>
    <w:pPr>
      <w:spacing w:line="0" w:lineRule="atLeast"/>
    </w:pPr>
    <w:rPr>
      <w:rFonts w:ascii="黑体" w:eastAsia="黑体"/>
      <w:b w:val="0"/>
    </w:rPr>
  </w:style>
  <w:style w:type="paragraph" w:customStyle="1" w:styleId="137">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Calibri"/>
      <w:sz w:val="32"/>
      <w:lang w:val="en-US" w:eastAsia="zh-CN" w:bidi="ar-SA"/>
    </w:rPr>
  </w:style>
  <w:style w:type="paragraph" w:customStyle="1" w:styleId="138">
    <w:name w:val="三级无标题条"/>
    <w:basedOn w:val="1"/>
    <w:qFormat/>
    <w:uiPriority w:val="0"/>
    <w:pPr>
      <w:numPr>
        <w:ilvl w:val="4"/>
        <w:numId w:val="20"/>
      </w:numPr>
      <w:adjustRightInd/>
      <w:spacing w:line="240" w:lineRule="auto"/>
    </w:pPr>
    <w:rPr>
      <w:rFonts w:ascii="宋体" w:hAnsi="宋体"/>
      <w:szCs w:val="24"/>
    </w:rPr>
  </w:style>
  <w:style w:type="paragraph" w:customStyle="1" w:styleId="139">
    <w:name w:val="实施日期"/>
    <w:basedOn w:val="107"/>
    <w:qFormat/>
    <w:uiPriority w:val="0"/>
    <w:pPr>
      <w:jc w:val="right"/>
    </w:pPr>
  </w:style>
  <w:style w:type="paragraph" w:customStyle="1" w:styleId="140">
    <w:name w:val="四级无标题条"/>
    <w:basedOn w:val="1"/>
    <w:qFormat/>
    <w:uiPriority w:val="0"/>
    <w:pPr>
      <w:numPr>
        <w:ilvl w:val="5"/>
        <w:numId w:val="20"/>
      </w:numPr>
      <w:adjustRightInd/>
      <w:spacing w:line="240" w:lineRule="auto"/>
    </w:pPr>
    <w:rPr>
      <w:rFonts w:ascii="宋体" w:hAnsi="宋体"/>
      <w:szCs w:val="24"/>
    </w:rPr>
  </w:style>
  <w:style w:type="paragraph" w:customStyle="1" w:styleId="141">
    <w:name w:val="文献分类号"/>
    <w:qFormat/>
    <w:uiPriority w:val="0"/>
    <w:pPr>
      <w:widowControl w:val="0"/>
      <w:textAlignment w:val="center"/>
    </w:pPr>
    <w:rPr>
      <w:rFonts w:ascii="Times New Roman" w:hAnsi="Times New Roman" w:eastAsia="黑体" w:cs="Calibri"/>
      <w:sz w:val="21"/>
      <w:lang w:val="en-US" w:eastAsia="zh-CN" w:bidi="ar-SA"/>
    </w:rPr>
  </w:style>
  <w:style w:type="paragraph" w:customStyle="1" w:styleId="142">
    <w:name w:val="无标题条"/>
    <w:next w:val="48"/>
    <w:qFormat/>
    <w:uiPriority w:val="0"/>
    <w:pPr>
      <w:jc w:val="both"/>
    </w:pPr>
    <w:rPr>
      <w:rFonts w:ascii="宋体" w:hAnsi="宋体" w:eastAsia="宋体" w:cs="Calibri"/>
      <w:sz w:val="21"/>
      <w:lang w:val="en-US" w:eastAsia="zh-CN" w:bidi="ar-SA"/>
    </w:rPr>
  </w:style>
  <w:style w:type="paragraph" w:customStyle="1" w:styleId="143">
    <w:name w:val="五级无标题条"/>
    <w:basedOn w:val="1"/>
    <w:qFormat/>
    <w:uiPriority w:val="0"/>
    <w:pPr>
      <w:numPr>
        <w:ilvl w:val="6"/>
        <w:numId w:val="20"/>
      </w:numPr>
      <w:adjustRightInd/>
    </w:pPr>
    <w:rPr>
      <w:szCs w:val="24"/>
    </w:rPr>
  </w:style>
  <w:style w:type="paragraph" w:customStyle="1" w:styleId="144">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45">
    <w:name w:val="注:后续"/>
    <w:qFormat/>
    <w:uiPriority w:val="0"/>
    <w:pPr>
      <w:spacing w:line="300" w:lineRule="exact"/>
      <w:ind w:left="600" w:leftChars="400" w:hanging="200" w:hangingChars="200"/>
      <w:jc w:val="both"/>
    </w:pPr>
    <w:rPr>
      <w:rFonts w:ascii="宋体" w:hAnsi="Times New Roman" w:eastAsia="宋体" w:cs="Calibri"/>
      <w:sz w:val="18"/>
      <w:lang w:val="en-US" w:eastAsia="zh-CN" w:bidi="ar-SA"/>
    </w:rPr>
  </w:style>
  <w:style w:type="paragraph" w:customStyle="1" w:styleId="146">
    <w:name w:val="注×:后续"/>
    <w:basedOn w:val="145"/>
    <w:qFormat/>
    <w:uiPriority w:val="0"/>
    <w:pPr>
      <w:ind w:left="1406" w:leftChars="0" w:hanging="499" w:firstLineChars="0"/>
    </w:pPr>
  </w:style>
  <w:style w:type="paragraph" w:customStyle="1" w:styleId="147">
    <w:name w:val="标准文件_一级无标题"/>
    <w:basedOn w:val="92"/>
    <w:qFormat/>
    <w:uiPriority w:val="0"/>
    <w:pPr>
      <w:spacing w:beforeLines="0" w:afterLines="0"/>
      <w:outlineLvl w:val="9"/>
    </w:pPr>
    <w:rPr>
      <w:rFonts w:ascii="宋体" w:eastAsia="宋体"/>
    </w:rPr>
  </w:style>
  <w:style w:type="paragraph" w:customStyle="1" w:styleId="148">
    <w:name w:val="标准文件_五级无标题"/>
    <w:basedOn w:val="90"/>
    <w:qFormat/>
    <w:uiPriority w:val="0"/>
    <w:pPr>
      <w:spacing w:beforeLines="0" w:afterLines="0"/>
      <w:outlineLvl w:val="9"/>
    </w:pPr>
    <w:rPr>
      <w:rFonts w:ascii="宋体" w:eastAsia="宋体"/>
    </w:rPr>
  </w:style>
  <w:style w:type="paragraph" w:customStyle="1" w:styleId="149">
    <w:name w:val="标准文件_三级无标题"/>
    <w:basedOn w:val="84"/>
    <w:qFormat/>
    <w:uiPriority w:val="0"/>
    <w:pPr>
      <w:spacing w:beforeLines="0" w:afterLines="0"/>
      <w:outlineLvl w:val="9"/>
    </w:pPr>
    <w:rPr>
      <w:rFonts w:ascii="宋体" w:eastAsia="宋体"/>
    </w:rPr>
  </w:style>
  <w:style w:type="paragraph" w:customStyle="1" w:styleId="150">
    <w:name w:val="标准文件_二级无标题"/>
    <w:basedOn w:val="57"/>
    <w:qFormat/>
    <w:uiPriority w:val="0"/>
    <w:pPr>
      <w:spacing w:beforeLines="0" w:afterLines="0"/>
      <w:outlineLvl w:val="9"/>
    </w:pPr>
    <w:rPr>
      <w:rFonts w:ascii="宋体" w:eastAsia="宋体"/>
    </w:rPr>
  </w:style>
  <w:style w:type="paragraph" w:customStyle="1" w:styleId="151">
    <w:name w:val="标准_四级无标题"/>
    <w:basedOn w:val="87"/>
    <w:next w:val="48"/>
    <w:qFormat/>
    <w:uiPriority w:val="0"/>
    <w:rPr>
      <w:rFonts w:eastAsia="宋体"/>
    </w:rPr>
  </w:style>
  <w:style w:type="paragraph" w:customStyle="1" w:styleId="152">
    <w:name w:val="标准文件_四级无标题"/>
    <w:basedOn w:val="87"/>
    <w:qFormat/>
    <w:uiPriority w:val="0"/>
    <w:pPr>
      <w:spacing w:beforeLines="0" w:afterLines="0"/>
      <w:outlineLvl w:val="9"/>
    </w:pPr>
    <w:rPr>
      <w:rFonts w:ascii="宋体" w:hAnsi="黑体" w:eastAsia="宋体"/>
      <w:szCs w:val="52"/>
    </w:rPr>
  </w:style>
  <w:style w:type="paragraph" w:customStyle="1" w:styleId="153">
    <w:name w:val="标准文件_大写罗马数字编号列项"/>
    <w:basedOn w:val="48"/>
    <w:qFormat/>
    <w:uiPriority w:val="0"/>
    <w:pPr>
      <w:numPr>
        <w:ilvl w:val="0"/>
        <w:numId w:val="23"/>
      </w:numPr>
      <w:ind w:firstLine="0" w:firstLineChars="0"/>
    </w:pPr>
    <w:rPr>
      <w:rFonts w:ascii="Times New Roman" w:cs="Arial"/>
      <w:szCs w:val="28"/>
    </w:rPr>
  </w:style>
  <w:style w:type="paragraph" w:customStyle="1" w:styleId="154">
    <w:name w:val="标准文件_小写罗马数字编号列项"/>
    <w:basedOn w:val="48"/>
    <w:qFormat/>
    <w:uiPriority w:val="0"/>
    <w:pPr>
      <w:numPr>
        <w:ilvl w:val="0"/>
        <w:numId w:val="24"/>
      </w:numPr>
      <w:ind w:firstLine="0" w:firstLineChars="0"/>
    </w:pPr>
    <w:rPr>
      <w:rFonts w:cs="Arial"/>
      <w:szCs w:val="28"/>
    </w:rPr>
  </w:style>
  <w:style w:type="paragraph" w:customStyle="1" w:styleId="155">
    <w:name w:val="标准文件_附录标题"/>
    <w:basedOn w:val="67"/>
    <w:qFormat/>
    <w:uiPriority w:val="0"/>
    <w:pPr>
      <w:numPr>
        <w:numId w:val="0"/>
      </w:numPr>
      <w:outlineLvl w:val="9"/>
    </w:pPr>
  </w:style>
  <w:style w:type="paragraph" w:customStyle="1" w:styleId="156">
    <w:name w:val="标准文件_二级项"/>
    <w:qFormat/>
    <w:uiPriority w:val="0"/>
    <w:rPr>
      <w:rFonts w:ascii="宋体" w:hAnsi="Times New Roman" w:eastAsia="宋体" w:cs="Calibri"/>
      <w:sz w:val="21"/>
      <w:lang w:val="en-US" w:eastAsia="zh-CN" w:bidi="ar-SA"/>
    </w:rPr>
  </w:style>
  <w:style w:type="paragraph" w:customStyle="1" w:styleId="157">
    <w:name w:val="标准文件_三级项"/>
    <w:basedOn w:val="1"/>
    <w:qFormat/>
    <w:uiPriority w:val="0"/>
    <w:pPr>
      <w:numPr>
        <w:ilvl w:val="2"/>
        <w:numId w:val="21"/>
      </w:numPr>
      <w:tabs>
        <w:tab w:val="left" w:pos="851"/>
      </w:tabs>
      <w:spacing w:line="300" w:lineRule="exact"/>
    </w:pPr>
    <w:rPr>
      <w:rFonts w:ascii="Times New Roman" w:hAnsi="Times New Roman"/>
    </w:rPr>
  </w:style>
  <w:style w:type="paragraph" w:customStyle="1" w:styleId="158">
    <w:name w:val="图表脚注说明"/>
    <w:basedOn w:val="1"/>
    <w:next w:val="48"/>
    <w:qFormat/>
    <w:uiPriority w:val="0"/>
    <w:pPr>
      <w:numPr>
        <w:ilvl w:val="0"/>
        <w:numId w:val="25"/>
      </w:numPr>
      <w:adjustRightInd/>
      <w:spacing w:line="240" w:lineRule="auto"/>
      <w:ind w:left="783"/>
    </w:pPr>
    <w:rPr>
      <w:rFonts w:ascii="宋体" w:hAnsi="Times New Roman"/>
      <w:sz w:val="18"/>
      <w:szCs w:val="18"/>
    </w:rPr>
  </w:style>
  <w:style w:type="paragraph" w:customStyle="1" w:styleId="159">
    <w:name w:val="标准文件_字母编号列项（一级）"/>
    <w:qFormat/>
    <w:uiPriority w:val="0"/>
    <w:pPr>
      <w:numPr>
        <w:ilvl w:val="0"/>
        <w:numId w:val="13"/>
      </w:numPr>
      <w:jc w:val="both"/>
    </w:pPr>
    <w:rPr>
      <w:rFonts w:ascii="宋体" w:hAnsi="Times New Roman" w:eastAsia="宋体" w:cs="Calibri"/>
      <w:sz w:val="21"/>
      <w:lang w:val="en-US" w:eastAsia="zh-CN" w:bidi="ar-SA"/>
    </w:rPr>
  </w:style>
  <w:style w:type="paragraph" w:customStyle="1" w:styleId="160">
    <w:name w:val="标准文件_索引字母"/>
    <w:next w:val="48"/>
    <w:qFormat/>
    <w:uiPriority w:val="0"/>
    <w:pPr>
      <w:jc w:val="center"/>
    </w:pPr>
    <w:rPr>
      <w:rFonts w:ascii="宋体" w:hAnsi="宋体" w:eastAsia="Times New Roman" w:cs="Calibri"/>
      <w:b/>
      <w:kern w:val="2"/>
      <w:sz w:val="21"/>
      <w:lang w:val="en-US" w:eastAsia="zh-CN" w:bidi="ar-SA"/>
    </w:rPr>
  </w:style>
  <w:style w:type="paragraph" w:customStyle="1" w:styleId="161">
    <w:name w:val="标准文件_附录前"/>
    <w:next w:val="48"/>
    <w:qFormat/>
    <w:uiPriority w:val="0"/>
    <w:pPr>
      <w:spacing w:line="20" w:lineRule="atLeast"/>
      <w:ind w:firstLine="200"/>
    </w:pPr>
    <w:rPr>
      <w:rFonts w:ascii="宋体" w:hAnsi="宋体" w:eastAsia="宋体" w:cs="Calibri"/>
      <w:kern w:val="2"/>
      <w:sz w:val="10"/>
      <w:lang w:val="en-US" w:eastAsia="zh-CN" w:bidi="ar-SA"/>
    </w:rPr>
  </w:style>
  <w:style w:type="paragraph" w:customStyle="1" w:styleId="162">
    <w:name w:val="标准文件_正文标准名称"/>
    <w:qFormat/>
    <w:uiPriority w:val="0"/>
    <w:pPr>
      <w:spacing w:beforeLines="20" w:after="640" w:line="400" w:lineRule="exact"/>
      <w:jc w:val="center"/>
    </w:pPr>
    <w:rPr>
      <w:rFonts w:ascii="黑体" w:hAnsi="黑体" w:eastAsia="黑体" w:cs="Calibri"/>
      <w:kern w:val="2"/>
      <w:sz w:val="32"/>
      <w:szCs w:val="32"/>
      <w:lang w:val="en-US" w:eastAsia="zh-CN" w:bidi="ar-SA"/>
    </w:rPr>
  </w:style>
  <w:style w:type="paragraph" w:customStyle="1" w:styleId="163">
    <w:name w:val="标准文件_表格"/>
    <w:basedOn w:val="48"/>
    <w:qFormat/>
    <w:uiPriority w:val="0"/>
    <w:pPr>
      <w:ind w:firstLine="0" w:firstLineChars="0"/>
      <w:jc w:val="center"/>
    </w:pPr>
    <w:rPr>
      <w:sz w:val="18"/>
    </w:rPr>
  </w:style>
  <w:style w:type="paragraph" w:customStyle="1" w:styleId="164">
    <w:name w:val="标准文件_注："/>
    <w:next w:val="48"/>
    <w:qFormat/>
    <w:uiPriority w:val="0"/>
    <w:pPr>
      <w:widowControl w:val="0"/>
      <w:numPr>
        <w:ilvl w:val="0"/>
        <w:numId w:val="26"/>
      </w:numPr>
      <w:autoSpaceDE w:val="0"/>
      <w:autoSpaceDN w:val="0"/>
      <w:jc w:val="both"/>
    </w:pPr>
    <w:rPr>
      <w:rFonts w:ascii="宋体" w:hAnsi="Times New Roman" w:eastAsia="宋体" w:cs="Calibri"/>
      <w:sz w:val="18"/>
      <w:szCs w:val="18"/>
      <w:lang w:val="en-US" w:eastAsia="zh-CN" w:bidi="ar-SA"/>
    </w:rPr>
  </w:style>
  <w:style w:type="paragraph" w:customStyle="1" w:styleId="165">
    <w:name w:val="标准文件_注×："/>
    <w:qFormat/>
    <w:uiPriority w:val="0"/>
    <w:pPr>
      <w:widowControl w:val="0"/>
      <w:numPr>
        <w:ilvl w:val="0"/>
        <w:numId w:val="27"/>
      </w:numPr>
      <w:autoSpaceDE w:val="0"/>
      <w:autoSpaceDN w:val="0"/>
      <w:jc w:val="both"/>
    </w:pPr>
    <w:rPr>
      <w:rFonts w:ascii="宋体" w:hAnsi="Times New Roman" w:eastAsia="宋体" w:cs="Calibri"/>
      <w:sz w:val="18"/>
      <w:szCs w:val="18"/>
      <w:lang w:val="en-US" w:eastAsia="zh-CN" w:bidi="ar-SA"/>
    </w:rPr>
  </w:style>
  <w:style w:type="paragraph" w:customStyle="1" w:styleId="166">
    <w:name w:val="标准文件_示例："/>
    <w:next w:val="167"/>
    <w:qFormat/>
    <w:uiPriority w:val="0"/>
    <w:pPr>
      <w:widowControl w:val="0"/>
      <w:numPr>
        <w:ilvl w:val="0"/>
        <w:numId w:val="28"/>
      </w:numPr>
      <w:jc w:val="both"/>
    </w:pPr>
    <w:rPr>
      <w:rFonts w:ascii="宋体" w:hAnsi="Times New Roman" w:eastAsia="宋体" w:cs="Calibri"/>
      <w:sz w:val="18"/>
      <w:szCs w:val="18"/>
      <w:lang w:val="en-US" w:eastAsia="zh-CN" w:bidi="ar-SA"/>
    </w:rPr>
  </w:style>
  <w:style w:type="paragraph" w:customStyle="1" w:styleId="167">
    <w:name w:val="标准文件_示例内容"/>
    <w:basedOn w:val="48"/>
    <w:qFormat/>
    <w:uiPriority w:val="0"/>
    <w:pPr>
      <w:ind w:firstLine="420"/>
    </w:pPr>
    <w:rPr>
      <w:sz w:val="18"/>
    </w:rPr>
  </w:style>
  <w:style w:type="paragraph" w:customStyle="1" w:styleId="168">
    <w:name w:val="标准文件_示例×："/>
    <w:basedOn w:val="1"/>
    <w:next w:val="167"/>
    <w:qFormat/>
    <w:uiPriority w:val="0"/>
    <w:pPr>
      <w:widowControl/>
      <w:numPr>
        <w:ilvl w:val="0"/>
        <w:numId w:val="29"/>
      </w:numPr>
      <w:adjustRightInd/>
      <w:spacing w:line="240" w:lineRule="auto"/>
    </w:pPr>
    <w:rPr>
      <w:rFonts w:ascii="宋体" w:hAnsi="Times New Roman"/>
      <w:kern w:val="0"/>
      <w:sz w:val="18"/>
      <w:szCs w:val="18"/>
    </w:rPr>
  </w:style>
  <w:style w:type="paragraph" w:customStyle="1" w:styleId="169">
    <w:name w:val="标准文件_表格续"/>
    <w:basedOn w:val="48"/>
    <w:next w:val="48"/>
    <w:qFormat/>
    <w:uiPriority w:val="0"/>
    <w:pPr>
      <w:jc w:val="center"/>
    </w:pPr>
    <w:rPr>
      <w:rFonts w:ascii="黑体" w:hAnsi="黑体" w:eastAsia="黑体"/>
    </w:rPr>
  </w:style>
  <w:style w:type="paragraph" w:customStyle="1" w:styleId="170">
    <w:name w:val="标准文件_二级项2"/>
    <w:basedOn w:val="48"/>
    <w:qFormat/>
    <w:uiPriority w:val="0"/>
    <w:pPr>
      <w:numPr>
        <w:ilvl w:val="1"/>
        <w:numId w:val="21"/>
      </w:numPr>
      <w:tabs>
        <w:tab w:val="left" w:pos="851"/>
      </w:tabs>
      <w:ind w:left="1271" w:hanging="420" w:firstLineChars="0"/>
    </w:pPr>
  </w:style>
  <w:style w:type="paragraph" w:customStyle="1" w:styleId="171">
    <w:name w:val="标准文件_三级项2"/>
    <w:basedOn w:val="48"/>
    <w:qFormat/>
    <w:uiPriority w:val="0"/>
    <w:pPr>
      <w:numPr>
        <w:ilvl w:val="0"/>
        <w:numId w:val="30"/>
      </w:numPr>
      <w:spacing w:line="300" w:lineRule="exact"/>
      <w:ind w:left="1276" w:hanging="425" w:firstLineChars="0"/>
    </w:pPr>
    <w:rPr>
      <w:rFonts w:ascii="Times New Roman"/>
    </w:rPr>
  </w:style>
  <w:style w:type="paragraph" w:customStyle="1" w:styleId="172">
    <w:name w:val="标准文件_一级项2"/>
    <w:basedOn w:val="48"/>
    <w:qFormat/>
    <w:uiPriority w:val="0"/>
    <w:pPr>
      <w:numPr>
        <w:ilvl w:val="0"/>
        <w:numId w:val="31"/>
      </w:numPr>
      <w:spacing w:line="300" w:lineRule="exact"/>
      <w:ind w:left="1271" w:hanging="420" w:firstLineChars="0"/>
    </w:pPr>
    <w:rPr>
      <w:rFonts w:ascii="Times New Roman"/>
    </w:rPr>
  </w:style>
  <w:style w:type="paragraph" w:customStyle="1" w:styleId="173">
    <w:name w:val="标准文件_提示"/>
    <w:basedOn w:val="48"/>
    <w:next w:val="48"/>
    <w:qFormat/>
    <w:uiPriority w:val="0"/>
    <w:pPr>
      <w:ind w:firstLine="420"/>
    </w:pPr>
    <w:rPr>
      <w:rFonts w:ascii="黑体" w:eastAsia="黑体"/>
    </w:rPr>
  </w:style>
  <w:style w:type="paragraph" w:customStyle="1" w:styleId="174">
    <w:name w:val="标准文件_图表说明"/>
    <w:qFormat/>
    <w:uiPriority w:val="0"/>
    <w:pPr>
      <w:spacing w:line="276" w:lineRule="auto"/>
      <w:ind w:firstLine="420"/>
    </w:pPr>
    <w:rPr>
      <w:rFonts w:ascii="宋体" w:hAnsi="宋体" w:eastAsia="宋体" w:cs="Calibri"/>
      <w:kern w:val="2"/>
      <w:sz w:val="18"/>
      <w:lang w:val="en-US" w:eastAsia="zh-CN" w:bidi="ar-SA"/>
    </w:rPr>
  </w:style>
  <w:style w:type="paragraph" w:customStyle="1" w:styleId="175">
    <w:name w:val="其他发布日期"/>
    <w:basedOn w:val="107"/>
    <w:qFormat/>
    <w:uiPriority w:val="0"/>
  </w:style>
  <w:style w:type="paragraph" w:customStyle="1" w:styleId="176">
    <w:name w:val="其他实施日期"/>
    <w:basedOn w:val="139"/>
    <w:qFormat/>
    <w:uiPriority w:val="0"/>
  </w:style>
  <w:style w:type="paragraph" w:customStyle="1" w:styleId="177">
    <w:name w:val="标准文件_文件编号"/>
    <w:basedOn w:val="48"/>
    <w:qFormat/>
    <w:uiPriority w:val="0"/>
    <w:pPr>
      <w:wordWrap w:val="0"/>
      <w:spacing w:line="280" w:lineRule="exact"/>
      <w:ind w:firstLine="0" w:firstLineChars="0"/>
      <w:jc w:val="right"/>
    </w:pPr>
    <w:rPr>
      <w:rFonts w:ascii="黑体" w:eastAsia="黑体"/>
      <w:bCs/>
      <w:sz w:val="28"/>
      <w:szCs w:val="28"/>
    </w:rPr>
  </w:style>
  <w:style w:type="paragraph" w:customStyle="1" w:styleId="178">
    <w:name w:val="标准文件_替换文件编号"/>
    <w:basedOn w:val="177"/>
    <w:qFormat/>
    <w:uiPriority w:val="0"/>
    <w:pPr>
      <w:spacing w:before="57"/>
    </w:pPr>
    <w:rPr>
      <w:sz w:val="21"/>
    </w:rPr>
  </w:style>
  <w:style w:type="paragraph" w:customStyle="1" w:styleId="179">
    <w:name w:val="标准文件_文件名称"/>
    <w:basedOn w:val="48"/>
    <w:next w:val="48"/>
    <w:qFormat/>
    <w:uiPriority w:val="0"/>
    <w:pPr>
      <w:spacing w:line="700" w:lineRule="exact"/>
      <w:ind w:firstLine="0" w:firstLineChars="0"/>
      <w:jc w:val="center"/>
    </w:pPr>
    <w:rPr>
      <w:rFonts w:ascii="黑体" w:hAnsi="黑体" w:eastAsia="黑体"/>
      <w:bCs/>
      <w:sz w:val="52"/>
    </w:rPr>
  </w:style>
  <w:style w:type="paragraph" w:customStyle="1" w:styleId="180">
    <w:name w:val="标准文件_附录图标号"/>
    <w:basedOn w:val="48"/>
    <w:next w:val="4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81">
    <w:name w:val="标准文件_附录表标号"/>
    <w:basedOn w:val="48"/>
    <w:next w:val="48"/>
    <w:qFormat/>
    <w:uiPriority w:val="0"/>
    <w:pPr>
      <w:numPr>
        <w:ilvl w:val="0"/>
        <w:numId w:val="5"/>
      </w:numPr>
      <w:spacing w:line="14" w:lineRule="exact"/>
      <w:ind w:firstLine="0" w:firstLineChars="0"/>
      <w:jc w:val="center"/>
    </w:pPr>
    <w:rPr>
      <w:rFonts w:eastAsia="黑体"/>
      <w:vanish/>
      <w:sz w:val="2"/>
    </w:rPr>
  </w:style>
  <w:style w:type="paragraph" w:customStyle="1" w:styleId="182">
    <w:name w:val="标准文件_引言一级条标题"/>
    <w:basedOn w:val="48"/>
    <w:next w:val="48"/>
    <w:qFormat/>
    <w:uiPriority w:val="0"/>
    <w:pPr>
      <w:numPr>
        <w:ilvl w:val="1"/>
        <w:numId w:val="8"/>
      </w:numPr>
      <w:spacing w:beforeLines="50" w:afterLines="50"/>
      <w:ind w:firstLineChars="0"/>
    </w:pPr>
    <w:rPr>
      <w:rFonts w:ascii="黑体" w:eastAsia="黑体"/>
    </w:rPr>
  </w:style>
  <w:style w:type="paragraph" w:customStyle="1" w:styleId="183">
    <w:name w:val="标准文件_引言二级条标题"/>
    <w:basedOn w:val="48"/>
    <w:next w:val="48"/>
    <w:qFormat/>
    <w:uiPriority w:val="0"/>
    <w:pPr>
      <w:numPr>
        <w:ilvl w:val="2"/>
        <w:numId w:val="8"/>
      </w:numPr>
      <w:spacing w:beforeLines="50" w:afterLines="50"/>
      <w:ind w:firstLineChars="0"/>
    </w:pPr>
    <w:rPr>
      <w:rFonts w:ascii="黑体" w:eastAsia="黑体"/>
    </w:rPr>
  </w:style>
  <w:style w:type="paragraph" w:customStyle="1" w:styleId="184">
    <w:name w:val="标准文件_引言三级条标题"/>
    <w:basedOn w:val="48"/>
    <w:next w:val="48"/>
    <w:qFormat/>
    <w:uiPriority w:val="0"/>
    <w:pPr>
      <w:numPr>
        <w:ilvl w:val="3"/>
        <w:numId w:val="8"/>
      </w:numPr>
      <w:spacing w:beforeLines="50" w:afterLines="50"/>
      <w:ind w:firstLineChars="0"/>
    </w:pPr>
    <w:rPr>
      <w:rFonts w:ascii="黑体" w:eastAsia="黑体"/>
    </w:rPr>
  </w:style>
  <w:style w:type="paragraph" w:customStyle="1" w:styleId="185">
    <w:name w:val="标准文件_引言四级条标题"/>
    <w:basedOn w:val="48"/>
    <w:next w:val="48"/>
    <w:qFormat/>
    <w:uiPriority w:val="0"/>
    <w:pPr>
      <w:numPr>
        <w:ilvl w:val="4"/>
        <w:numId w:val="8"/>
      </w:numPr>
      <w:spacing w:beforeLines="50" w:afterLines="50"/>
      <w:ind w:firstLineChars="0"/>
    </w:pPr>
    <w:rPr>
      <w:rFonts w:ascii="黑体" w:eastAsia="黑体"/>
    </w:rPr>
  </w:style>
  <w:style w:type="paragraph" w:customStyle="1" w:styleId="186">
    <w:name w:val="标准文件_引言五级条标题"/>
    <w:basedOn w:val="48"/>
    <w:next w:val="48"/>
    <w:qFormat/>
    <w:uiPriority w:val="0"/>
    <w:pPr>
      <w:numPr>
        <w:ilvl w:val="5"/>
        <w:numId w:val="8"/>
      </w:numPr>
      <w:spacing w:beforeLines="50" w:afterLines="50"/>
      <w:ind w:firstLineChars="0"/>
    </w:pPr>
    <w:rPr>
      <w:rFonts w:ascii="黑体" w:eastAsia="黑体"/>
    </w:rPr>
  </w:style>
  <w:style w:type="paragraph" w:customStyle="1" w:styleId="187">
    <w:name w:val="标准文件_注后"/>
    <w:basedOn w:val="48"/>
    <w:qFormat/>
    <w:uiPriority w:val="0"/>
    <w:pPr>
      <w:ind w:left="811" w:firstLine="0" w:firstLineChars="0"/>
    </w:pPr>
    <w:rPr>
      <w:sz w:val="18"/>
    </w:rPr>
  </w:style>
  <w:style w:type="paragraph" w:customStyle="1" w:styleId="188">
    <w:name w:val="标准文件_注X后"/>
    <w:basedOn w:val="48"/>
    <w:qFormat/>
    <w:uiPriority w:val="0"/>
    <w:pPr>
      <w:ind w:left="811" w:firstLine="0" w:firstLineChars="0"/>
    </w:pPr>
    <w:rPr>
      <w:sz w:val="18"/>
    </w:rPr>
  </w:style>
  <w:style w:type="paragraph" w:customStyle="1" w:styleId="189">
    <w:name w:val="标准文件_示例后"/>
    <w:basedOn w:val="48"/>
    <w:qFormat/>
    <w:uiPriority w:val="0"/>
    <w:pPr>
      <w:ind w:left="964" w:firstLine="0" w:firstLineChars="0"/>
    </w:pPr>
    <w:rPr>
      <w:sz w:val="18"/>
    </w:rPr>
  </w:style>
  <w:style w:type="paragraph" w:customStyle="1" w:styleId="190">
    <w:name w:val="标准文件_示例X后"/>
    <w:basedOn w:val="48"/>
    <w:link w:val="269"/>
    <w:qFormat/>
    <w:uiPriority w:val="0"/>
    <w:pPr>
      <w:ind w:left="1049" w:firstLine="0" w:firstLineChars="0"/>
    </w:pPr>
    <w:rPr>
      <w:sz w:val="18"/>
    </w:rPr>
  </w:style>
  <w:style w:type="paragraph" w:customStyle="1" w:styleId="191">
    <w:name w:val="标准文件_索引项"/>
    <w:basedOn w:val="48"/>
    <w:next w:val="48"/>
    <w:qFormat/>
    <w:uiPriority w:val="0"/>
    <w:pPr>
      <w:tabs>
        <w:tab w:val="right" w:leader="dot" w:pos="9356"/>
      </w:tabs>
      <w:ind w:left="210" w:hanging="210" w:firstLineChars="0"/>
      <w:jc w:val="left"/>
    </w:pPr>
  </w:style>
  <w:style w:type="paragraph" w:customStyle="1" w:styleId="192">
    <w:name w:val="标准文件_附录一级无标题"/>
    <w:basedOn w:val="69"/>
    <w:qFormat/>
    <w:uiPriority w:val="0"/>
    <w:pPr>
      <w:spacing w:beforeLines="0" w:afterLines="0" w:line="276" w:lineRule="auto"/>
      <w:outlineLvl w:val="9"/>
    </w:pPr>
    <w:rPr>
      <w:rFonts w:ascii="宋体" w:eastAsia="宋体"/>
    </w:rPr>
  </w:style>
  <w:style w:type="paragraph" w:customStyle="1" w:styleId="193">
    <w:name w:val="标准文件_附录二级无标题"/>
    <w:basedOn w:val="70"/>
    <w:qFormat/>
    <w:uiPriority w:val="0"/>
    <w:pPr>
      <w:spacing w:beforeLines="0" w:afterLines="0" w:line="276" w:lineRule="auto"/>
      <w:outlineLvl w:val="9"/>
    </w:pPr>
    <w:rPr>
      <w:rFonts w:ascii="宋体" w:eastAsia="宋体"/>
    </w:rPr>
  </w:style>
  <w:style w:type="paragraph" w:customStyle="1" w:styleId="194">
    <w:name w:val="标准文件_附录三级无标题"/>
    <w:basedOn w:val="72"/>
    <w:qFormat/>
    <w:uiPriority w:val="0"/>
    <w:pPr>
      <w:spacing w:beforeLines="0" w:afterLines="0" w:line="276" w:lineRule="auto"/>
      <w:outlineLvl w:val="9"/>
    </w:pPr>
    <w:rPr>
      <w:rFonts w:ascii="宋体" w:eastAsia="宋体"/>
    </w:rPr>
  </w:style>
  <w:style w:type="paragraph" w:customStyle="1" w:styleId="195">
    <w:name w:val="标准文件_附录四级无标题"/>
    <w:basedOn w:val="73"/>
    <w:qFormat/>
    <w:uiPriority w:val="0"/>
    <w:pPr>
      <w:spacing w:beforeLines="0" w:afterLines="0" w:line="276" w:lineRule="auto"/>
      <w:outlineLvl w:val="9"/>
    </w:pPr>
    <w:rPr>
      <w:rFonts w:ascii="宋体" w:eastAsia="宋体"/>
    </w:rPr>
  </w:style>
  <w:style w:type="paragraph" w:customStyle="1" w:styleId="196">
    <w:name w:val="标准文件_附录五级无标题"/>
    <w:basedOn w:val="75"/>
    <w:qFormat/>
    <w:uiPriority w:val="0"/>
    <w:pPr>
      <w:spacing w:beforeLines="0" w:afterLines="0" w:line="276" w:lineRule="auto"/>
      <w:outlineLvl w:val="9"/>
    </w:pPr>
    <w:rPr>
      <w:rFonts w:ascii="宋体" w:eastAsia="宋体"/>
    </w:rPr>
  </w:style>
  <w:style w:type="paragraph" w:customStyle="1" w:styleId="197">
    <w:name w:val="标准文件_引言一级无标题"/>
    <w:basedOn w:val="182"/>
    <w:next w:val="48"/>
    <w:qFormat/>
    <w:uiPriority w:val="0"/>
    <w:pPr>
      <w:spacing w:beforeLines="0" w:afterLines="0" w:line="276" w:lineRule="auto"/>
    </w:pPr>
    <w:rPr>
      <w:rFonts w:ascii="宋体" w:eastAsia="宋体"/>
    </w:rPr>
  </w:style>
  <w:style w:type="paragraph" w:customStyle="1" w:styleId="198">
    <w:name w:val="标准文件_引言二级无标题"/>
    <w:basedOn w:val="183"/>
    <w:next w:val="48"/>
    <w:qFormat/>
    <w:uiPriority w:val="0"/>
    <w:pPr>
      <w:spacing w:beforeLines="0" w:afterLines="0" w:line="276" w:lineRule="auto"/>
    </w:pPr>
    <w:rPr>
      <w:rFonts w:ascii="宋体" w:eastAsia="宋体"/>
    </w:rPr>
  </w:style>
  <w:style w:type="paragraph" w:customStyle="1" w:styleId="199">
    <w:name w:val="标准文件_引言三级无标题"/>
    <w:basedOn w:val="184"/>
    <w:qFormat/>
    <w:uiPriority w:val="0"/>
    <w:pPr>
      <w:spacing w:beforeLines="0" w:afterLines="0" w:line="276" w:lineRule="auto"/>
    </w:pPr>
    <w:rPr>
      <w:rFonts w:ascii="宋体" w:eastAsia="宋体"/>
    </w:rPr>
  </w:style>
  <w:style w:type="paragraph" w:customStyle="1" w:styleId="200">
    <w:name w:val="标准文件_引言四级无标题"/>
    <w:basedOn w:val="185"/>
    <w:next w:val="48"/>
    <w:qFormat/>
    <w:uiPriority w:val="0"/>
    <w:pPr>
      <w:spacing w:beforeLines="0" w:afterLines="0" w:line="276" w:lineRule="auto"/>
    </w:pPr>
    <w:rPr>
      <w:rFonts w:ascii="宋体" w:eastAsia="宋体"/>
    </w:rPr>
  </w:style>
  <w:style w:type="paragraph" w:customStyle="1" w:styleId="201">
    <w:name w:val="标准文件_引言五级无标题"/>
    <w:basedOn w:val="186"/>
    <w:next w:val="48"/>
    <w:qFormat/>
    <w:uiPriority w:val="0"/>
    <w:pPr>
      <w:spacing w:beforeLines="0" w:afterLines="0" w:line="276" w:lineRule="auto"/>
    </w:pPr>
    <w:rPr>
      <w:rFonts w:ascii="宋体" w:eastAsia="宋体"/>
    </w:rPr>
  </w:style>
  <w:style w:type="paragraph" w:customStyle="1" w:styleId="202">
    <w:name w:val="标准文件_索引标题"/>
    <w:basedOn w:val="55"/>
    <w:next w:val="48"/>
    <w:qFormat/>
    <w:uiPriority w:val="0"/>
    <w:rPr>
      <w:rFonts w:hAnsi="黑体"/>
    </w:rPr>
  </w:style>
  <w:style w:type="paragraph" w:customStyle="1" w:styleId="203">
    <w:name w:val="标准文件_脚注内容"/>
    <w:basedOn w:val="48"/>
    <w:qFormat/>
    <w:uiPriority w:val="0"/>
    <w:pPr>
      <w:ind w:left="400" w:leftChars="200" w:hanging="200" w:hangingChars="200"/>
    </w:pPr>
    <w:rPr>
      <w:sz w:val="15"/>
    </w:rPr>
  </w:style>
  <w:style w:type="paragraph" w:customStyle="1" w:styleId="204">
    <w:name w:val="标准文件_术语条一"/>
    <w:basedOn w:val="147"/>
    <w:next w:val="48"/>
    <w:qFormat/>
    <w:uiPriority w:val="0"/>
  </w:style>
  <w:style w:type="paragraph" w:customStyle="1" w:styleId="205">
    <w:name w:val="标准文件_术语条二"/>
    <w:basedOn w:val="150"/>
    <w:next w:val="48"/>
    <w:qFormat/>
    <w:uiPriority w:val="0"/>
  </w:style>
  <w:style w:type="paragraph" w:customStyle="1" w:styleId="206">
    <w:name w:val="标准文件_术语条三"/>
    <w:basedOn w:val="149"/>
    <w:next w:val="48"/>
    <w:qFormat/>
    <w:uiPriority w:val="0"/>
  </w:style>
  <w:style w:type="paragraph" w:customStyle="1" w:styleId="207">
    <w:name w:val="标准文件_术语条四"/>
    <w:basedOn w:val="152"/>
    <w:next w:val="48"/>
    <w:qFormat/>
    <w:uiPriority w:val="0"/>
  </w:style>
  <w:style w:type="paragraph" w:customStyle="1" w:styleId="208">
    <w:name w:val="标准文件_术语条五"/>
    <w:basedOn w:val="148"/>
    <w:next w:val="48"/>
    <w:qFormat/>
    <w:uiPriority w:val="0"/>
  </w:style>
  <w:style w:type="paragraph" w:customStyle="1" w:styleId="20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10">
    <w:name w:val="段"/>
    <w:link w:val="270"/>
    <w:qFormat/>
    <w:uiPriority w:val="0"/>
    <w:pPr>
      <w:tabs>
        <w:tab w:val="center" w:pos="4201"/>
        <w:tab w:val="right" w:leader="dot" w:pos="9298"/>
      </w:tabs>
      <w:autoSpaceDE w:val="0"/>
      <w:autoSpaceDN w:val="0"/>
      <w:ind w:firstLine="420" w:firstLineChars="200"/>
      <w:jc w:val="both"/>
    </w:pPr>
    <w:rPr>
      <w:rFonts w:ascii="宋体" w:hAnsi="Times New Roman" w:eastAsia="宋体" w:cs="Calibri"/>
      <w:sz w:val="21"/>
      <w:lang w:val="en-US" w:eastAsia="zh-CN" w:bidi="ar-SA"/>
    </w:rPr>
  </w:style>
  <w:style w:type="paragraph" w:customStyle="1" w:styleId="211">
    <w:name w:val="段落"/>
    <w:qFormat/>
    <w:uiPriority w:val="0"/>
    <w:pPr>
      <w:spacing w:line="310" w:lineRule="exact"/>
      <w:ind w:firstLine="200" w:firstLineChars="200"/>
    </w:pPr>
    <w:rPr>
      <w:rFonts w:ascii="Times New Roman" w:hAnsi="Times New Roman" w:eastAsia="宋体" w:cs="Calibri"/>
      <w:sz w:val="21"/>
      <w:lang w:val="en-US" w:eastAsia="zh-CN" w:bidi="ar-SA"/>
    </w:rPr>
  </w:style>
  <w:style w:type="paragraph" w:customStyle="1" w:styleId="212">
    <w:name w:val="一级条标题"/>
    <w:next w:val="210"/>
    <w:qFormat/>
    <w:uiPriority w:val="0"/>
    <w:pPr>
      <w:numPr>
        <w:ilvl w:val="1"/>
        <w:numId w:val="32"/>
      </w:numPr>
      <w:spacing w:beforeLines="50" w:afterLines="50"/>
      <w:outlineLvl w:val="2"/>
    </w:pPr>
    <w:rPr>
      <w:rFonts w:ascii="黑体" w:hAnsi="Times New Roman" w:eastAsia="黑体" w:cs="Calibri"/>
      <w:sz w:val="21"/>
      <w:szCs w:val="21"/>
      <w:lang w:val="en-US" w:eastAsia="zh-CN" w:bidi="ar-SA"/>
    </w:rPr>
  </w:style>
  <w:style w:type="paragraph" w:customStyle="1" w:styleId="213">
    <w:name w:val="章标题"/>
    <w:next w:val="210"/>
    <w:qFormat/>
    <w:uiPriority w:val="0"/>
    <w:pPr>
      <w:numPr>
        <w:ilvl w:val="0"/>
        <w:numId w:val="32"/>
      </w:numPr>
      <w:spacing w:beforeLines="100" w:afterLines="100"/>
      <w:jc w:val="both"/>
      <w:outlineLvl w:val="1"/>
    </w:pPr>
    <w:rPr>
      <w:rFonts w:ascii="黑体" w:hAnsi="Times New Roman" w:eastAsia="黑体" w:cs="Calibri"/>
      <w:sz w:val="21"/>
      <w:lang w:val="en-US" w:eastAsia="zh-CN" w:bidi="ar-SA"/>
    </w:rPr>
  </w:style>
  <w:style w:type="paragraph" w:customStyle="1" w:styleId="214">
    <w:name w:val="二级条标题"/>
    <w:basedOn w:val="212"/>
    <w:next w:val="210"/>
    <w:qFormat/>
    <w:uiPriority w:val="0"/>
    <w:pPr>
      <w:numPr>
        <w:ilvl w:val="2"/>
      </w:numPr>
      <w:outlineLvl w:val="3"/>
    </w:pPr>
  </w:style>
  <w:style w:type="paragraph" w:customStyle="1" w:styleId="215">
    <w:name w:val="三级条标题"/>
    <w:basedOn w:val="214"/>
    <w:next w:val="210"/>
    <w:qFormat/>
    <w:uiPriority w:val="0"/>
    <w:pPr>
      <w:numPr>
        <w:ilvl w:val="3"/>
      </w:numPr>
      <w:outlineLvl w:val="4"/>
    </w:pPr>
  </w:style>
  <w:style w:type="paragraph" w:customStyle="1" w:styleId="216">
    <w:name w:val="四级条标题"/>
    <w:basedOn w:val="215"/>
    <w:next w:val="210"/>
    <w:qFormat/>
    <w:uiPriority w:val="0"/>
    <w:pPr>
      <w:numPr>
        <w:ilvl w:val="4"/>
      </w:numPr>
      <w:outlineLvl w:val="5"/>
    </w:pPr>
  </w:style>
  <w:style w:type="paragraph" w:customStyle="1" w:styleId="217">
    <w:name w:val="五级条标题"/>
    <w:basedOn w:val="216"/>
    <w:next w:val="210"/>
    <w:qFormat/>
    <w:uiPriority w:val="0"/>
    <w:pPr>
      <w:numPr>
        <w:ilvl w:val="5"/>
      </w:numPr>
      <w:outlineLvl w:val="6"/>
    </w:pPr>
  </w:style>
  <w:style w:type="paragraph" w:customStyle="1" w:styleId="218">
    <w:name w:val="字母编号列项（一级）"/>
    <w:qFormat/>
    <w:uiPriority w:val="0"/>
    <w:pPr>
      <w:tabs>
        <w:tab w:val="left" w:pos="846"/>
      </w:tabs>
      <w:ind w:left="845" w:hanging="419"/>
      <w:jc w:val="both"/>
    </w:pPr>
    <w:rPr>
      <w:rFonts w:ascii="宋体" w:hAnsi="Times New Roman" w:eastAsia="宋体" w:cs="Calibri"/>
      <w:sz w:val="21"/>
      <w:lang w:val="en-US" w:eastAsia="zh-CN" w:bidi="ar-SA"/>
    </w:rPr>
  </w:style>
  <w:style w:type="paragraph" w:customStyle="1" w:styleId="219">
    <w:name w:val="条文 0"/>
    <w:next w:val="211"/>
    <w:qFormat/>
    <w:uiPriority w:val="0"/>
    <w:pPr>
      <w:numPr>
        <w:ilvl w:val="0"/>
        <w:numId w:val="33"/>
      </w:numPr>
      <w:spacing w:before="240" w:after="240"/>
    </w:pPr>
    <w:rPr>
      <w:rFonts w:ascii="Times New Roman" w:hAnsi="Times New Roman" w:eastAsia="黑体" w:cs="Calibri"/>
      <w:sz w:val="21"/>
      <w:lang w:val="en-US" w:eastAsia="zh-CN" w:bidi="ar-SA"/>
    </w:rPr>
  </w:style>
  <w:style w:type="paragraph" w:customStyle="1" w:styleId="220">
    <w:name w:val="条文 1"/>
    <w:next w:val="211"/>
    <w:qFormat/>
    <w:uiPriority w:val="0"/>
    <w:pPr>
      <w:numPr>
        <w:ilvl w:val="1"/>
        <w:numId w:val="33"/>
      </w:numPr>
      <w:spacing w:line="310" w:lineRule="exact"/>
    </w:pPr>
    <w:rPr>
      <w:rFonts w:ascii="Times New Roman" w:hAnsi="Times New Roman" w:eastAsia="黑体" w:cs="Calibri"/>
      <w:sz w:val="21"/>
      <w:lang w:val="en-US" w:eastAsia="zh-CN" w:bidi="ar-SA"/>
    </w:rPr>
  </w:style>
  <w:style w:type="paragraph" w:customStyle="1" w:styleId="221">
    <w:name w:val="条文 2"/>
    <w:next w:val="211"/>
    <w:qFormat/>
    <w:uiPriority w:val="0"/>
    <w:pPr>
      <w:numPr>
        <w:ilvl w:val="2"/>
        <w:numId w:val="33"/>
      </w:numPr>
      <w:spacing w:line="310" w:lineRule="exact"/>
    </w:pPr>
    <w:rPr>
      <w:rFonts w:ascii="Times New Roman" w:hAnsi="Times New Roman" w:eastAsia="黑体" w:cs="Calibri"/>
      <w:sz w:val="21"/>
      <w:lang w:val="en-US" w:eastAsia="zh-CN" w:bidi="ar-SA"/>
    </w:rPr>
  </w:style>
  <w:style w:type="paragraph" w:customStyle="1" w:styleId="222">
    <w:name w:val="条文 3"/>
    <w:next w:val="211"/>
    <w:qFormat/>
    <w:uiPriority w:val="0"/>
    <w:pPr>
      <w:numPr>
        <w:ilvl w:val="3"/>
        <w:numId w:val="33"/>
      </w:numPr>
      <w:spacing w:line="310" w:lineRule="exact"/>
    </w:pPr>
    <w:rPr>
      <w:rFonts w:ascii="Times New Roman" w:hAnsi="Times New Roman" w:eastAsia="黑体" w:cs="Calibri"/>
      <w:sz w:val="21"/>
      <w:lang w:val="en-US" w:eastAsia="zh-CN" w:bidi="ar-SA"/>
    </w:rPr>
  </w:style>
  <w:style w:type="paragraph" w:customStyle="1" w:styleId="223">
    <w:name w:val="条文 4"/>
    <w:next w:val="211"/>
    <w:qFormat/>
    <w:uiPriority w:val="0"/>
    <w:pPr>
      <w:numPr>
        <w:ilvl w:val="4"/>
        <w:numId w:val="33"/>
      </w:numPr>
      <w:spacing w:line="310" w:lineRule="exact"/>
    </w:pPr>
    <w:rPr>
      <w:rFonts w:ascii="Times New Roman" w:hAnsi="Times New Roman" w:eastAsia="黑体" w:cs="Calibri"/>
      <w:sz w:val="21"/>
      <w:lang w:val="en-US" w:eastAsia="zh-CN" w:bidi="ar-SA"/>
    </w:rPr>
  </w:style>
  <w:style w:type="paragraph" w:customStyle="1" w:styleId="224">
    <w:name w:val="条文 5"/>
    <w:next w:val="211"/>
    <w:qFormat/>
    <w:uiPriority w:val="0"/>
    <w:pPr>
      <w:numPr>
        <w:ilvl w:val="5"/>
        <w:numId w:val="33"/>
      </w:numPr>
      <w:spacing w:line="310" w:lineRule="exact"/>
    </w:pPr>
    <w:rPr>
      <w:rFonts w:ascii="Times New Roman" w:hAnsi="Times New Roman" w:eastAsia="黑体" w:cs="Calibri"/>
      <w:sz w:val="21"/>
      <w:lang w:val="en-US" w:eastAsia="zh-CN" w:bidi="ar-SA"/>
    </w:rPr>
  </w:style>
  <w:style w:type="paragraph" w:customStyle="1" w:styleId="225">
    <w:name w:val="条文 表"/>
    <w:next w:val="211"/>
    <w:qFormat/>
    <w:uiPriority w:val="0"/>
    <w:pPr>
      <w:numPr>
        <w:ilvl w:val="6"/>
        <w:numId w:val="33"/>
      </w:numPr>
      <w:jc w:val="center"/>
    </w:pPr>
    <w:rPr>
      <w:rFonts w:ascii="Times New Roman" w:hAnsi="Times New Roman" w:eastAsia="黑体" w:cs="Calibri"/>
      <w:sz w:val="21"/>
      <w:lang w:val="en-US" w:eastAsia="zh-CN" w:bidi="ar-SA"/>
    </w:rPr>
  </w:style>
  <w:style w:type="paragraph" w:customStyle="1" w:styleId="226">
    <w:name w:val="条文 图"/>
    <w:next w:val="211"/>
    <w:qFormat/>
    <w:uiPriority w:val="0"/>
    <w:pPr>
      <w:numPr>
        <w:ilvl w:val="7"/>
        <w:numId w:val="33"/>
      </w:numPr>
      <w:jc w:val="center"/>
    </w:pPr>
    <w:rPr>
      <w:rFonts w:ascii="Times New Roman" w:hAnsi="Times New Roman" w:eastAsia="黑体" w:cs="Calibri"/>
      <w:sz w:val="21"/>
      <w:lang w:val="en-US" w:eastAsia="zh-CN" w:bidi="ar-SA"/>
    </w:rPr>
  </w:style>
  <w:style w:type="paragraph" w:customStyle="1" w:styleId="227">
    <w:name w:val="表中文字"/>
    <w:qFormat/>
    <w:uiPriority w:val="0"/>
    <w:rPr>
      <w:rFonts w:ascii="Times New Roman" w:hAnsi="Times New Roman" w:eastAsia="宋体" w:cs="Calibri"/>
      <w:sz w:val="18"/>
      <w:lang w:val="en-US" w:eastAsia="zh-CN" w:bidi="ar-SA"/>
    </w:rPr>
  </w:style>
  <w:style w:type="paragraph" w:customStyle="1" w:styleId="228">
    <w:name w:val="图表脚注"/>
    <w:next w:val="211"/>
    <w:qFormat/>
    <w:uiPriority w:val="0"/>
    <w:pPr>
      <w:ind w:left="300" w:leftChars="200" w:hanging="100" w:hangingChars="100"/>
      <w:jc w:val="both"/>
    </w:pPr>
    <w:rPr>
      <w:rFonts w:ascii="宋体" w:hAnsi="Times New Roman" w:eastAsia="宋体" w:cs="Calibri"/>
      <w:sz w:val="18"/>
      <w:lang w:val="en-US" w:eastAsia="zh-CN" w:bidi="ar-SA"/>
    </w:rPr>
  </w:style>
  <w:style w:type="paragraph" w:customStyle="1" w:styleId="229">
    <w:name w:val="列表段落1"/>
    <w:basedOn w:val="1"/>
    <w:qFormat/>
    <w:uiPriority w:val="34"/>
    <w:pPr>
      <w:ind w:firstLine="420" w:firstLineChars="200"/>
    </w:pPr>
  </w:style>
  <w:style w:type="paragraph" w:customStyle="1" w:styleId="230">
    <w:name w:val="注："/>
    <w:next w:val="210"/>
    <w:qFormat/>
    <w:uiPriority w:val="0"/>
    <w:pPr>
      <w:widowControl w:val="0"/>
      <w:autoSpaceDE w:val="0"/>
      <w:autoSpaceDN w:val="0"/>
      <w:ind w:left="726" w:hanging="363"/>
      <w:jc w:val="both"/>
    </w:pPr>
    <w:rPr>
      <w:rFonts w:ascii="宋体" w:hAnsi="Times New Roman" w:eastAsia="宋体" w:cs="Calibri"/>
      <w:sz w:val="18"/>
      <w:szCs w:val="18"/>
      <w:lang w:val="en-US" w:eastAsia="zh-CN" w:bidi="ar-SA"/>
    </w:rPr>
  </w:style>
  <w:style w:type="paragraph" w:customStyle="1" w:styleId="231">
    <w:name w:val="注×："/>
    <w:qFormat/>
    <w:uiPriority w:val="0"/>
    <w:pPr>
      <w:widowControl w:val="0"/>
      <w:autoSpaceDE w:val="0"/>
      <w:autoSpaceDN w:val="0"/>
      <w:ind w:left="811" w:hanging="448"/>
      <w:jc w:val="both"/>
    </w:pPr>
    <w:rPr>
      <w:rFonts w:ascii="宋体" w:hAnsi="Times New Roman" w:eastAsia="宋体" w:cs="Calibri"/>
      <w:sz w:val="18"/>
      <w:szCs w:val="18"/>
      <w:lang w:val="en-US" w:eastAsia="zh-CN" w:bidi="ar-SA"/>
    </w:rPr>
  </w:style>
  <w:style w:type="paragraph" w:customStyle="1" w:styleId="232">
    <w:name w:val="条文脚注"/>
    <w:basedOn w:val="25"/>
    <w:qFormat/>
    <w:uiPriority w:val="0"/>
    <w:pPr>
      <w:tabs>
        <w:tab w:val="left" w:pos="0"/>
      </w:tabs>
      <w:spacing w:line="240" w:lineRule="auto"/>
      <w:ind w:left="0" w:leftChars="0" w:firstLine="0" w:firstLineChars="0"/>
      <w:jc w:val="both"/>
    </w:pPr>
    <w:rPr>
      <w:rFonts w:hAnsi="Times New Roman"/>
    </w:rPr>
  </w:style>
  <w:style w:type="paragraph" w:customStyle="1" w:styleId="233">
    <w:name w:val="附录"/>
    <w:next w:val="1"/>
    <w:qFormat/>
    <w:uiPriority w:val="0"/>
    <w:pPr>
      <w:numPr>
        <w:ilvl w:val="0"/>
        <w:numId w:val="34"/>
      </w:numPr>
      <w:spacing w:after="200"/>
      <w:jc w:val="center"/>
    </w:pPr>
    <w:rPr>
      <w:rFonts w:ascii="Times New Roman" w:hAnsi="Times New Roman" w:eastAsia="黑体" w:cs="Calibri"/>
      <w:lang w:val="en-US" w:eastAsia="zh-CN" w:bidi="ar-SA"/>
    </w:rPr>
  </w:style>
  <w:style w:type="paragraph" w:customStyle="1" w:styleId="234">
    <w:name w:val="附录 0"/>
    <w:next w:val="1"/>
    <w:qFormat/>
    <w:uiPriority w:val="0"/>
    <w:pPr>
      <w:numPr>
        <w:ilvl w:val="1"/>
        <w:numId w:val="34"/>
      </w:numPr>
      <w:spacing w:before="240" w:after="240"/>
      <w:ind w:left="0"/>
    </w:pPr>
    <w:rPr>
      <w:rFonts w:ascii="Times New Roman" w:hAnsi="Times New Roman" w:eastAsia="黑体" w:cs="Calibri"/>
      <w:sz w:val="21"/>
      <w:lang w:val="en-US" w:eastAsia="zh-CN" w:bidi="ar-SA"/>
    </w:rPr>
  </w:style>
  <w:style w:type="paragraph" w:customStyle="1" w:styleId="235">
    <w:name w:val="附录 1"/>
    <w:next w:val="1"/>
    <w:qFormat/>
    <w:uiPriority w:val="0"/>
    <w:pPr>
      <w:numPr>
        <w:ilvl w:val="2"/>
        <w:numId w:val="34"/>
      </w:numPr>
      <w:spacing w:before="100" w:beforeAutospacing="1" w:after="100" w:afterAutospacing="1" w:line="310" w:lineRule="exact"/>
      <w:ind w:left="3969"/>
    </w:pPr>
    <w:rPr>
      <w:rFonts w:ascii="Times New Roman" w:hAnsi="Times New Roman" w:eastAsia="黑体" w:cs="Calibri"/>
      <w:sz w:val="21"/>
      <w:lang w:val="en-US" w:eastAsia="zh-CN" w:bidi="ar-SA"/>
    </w:rPr>
  </w:style>
  <w:style w:type="paragraph" w:customStyle="1" w:styleId="236">
    <w:name w:val="附录 2"/>
    <w:next w:val="1"/>
    <w:qFormat/>
    <w:uiPriority w:val="0"/>
    <w:pPr>
      <w:numPr>
        <w:ilvl w:val="3"/>
        <w:numId w:val="34"/>
      </w:numPr>
      <w:spacing w:before="100" w:beforeAutospacing="1" w:after="100" w:afterAutospacing="1" w:line="310" w:lineRule="exact"/>
    </w:pPr>
    <w:rPr>
      <w:rFonts w:ascii="Times New Roman" w:hAnsi="Times New Roman" w:eastAsia="黑体" w:cs="Calibri"/>
      <w:sz w:val="21"/>
      <w:lang w:val="en-US" w:eastAsia="zh-CN" w:bidi="ar-SA"/>
    </w:rPr>
  </w:style>
  <w:style w:type="paragraph" w:customStyle="1" w:styleId="237">
    <w:name w:val="附录 3"/>
    <w:next w:val="1"/>
    <w:qFormat/>
    <w:uiPriority w:val="0"/>
    <w:pPr>
      <w:numPr>
        <w:ilvl w:val="4"/>
        <w:numId w:val="34"/>
      </w:numPr>
      <w:spacing w:before="100" w:beforeAutospacing="1" w:after="100" w:afterAutospacing="1" w:line="310" w:lineRule="exact"/>
    </w:pPr>
    <w:rPr>
      <w:rFonts w:ascii="Times New Roman" w:hAnsi="Times New Roman" w:eastAsia="黑体" w:cs="Calibri"/>
      <w:sz w:val="21"/>
      <w:lang w:val="en-US" w:eastAsia="zh-CN" w:bidi="ar-SA"/>
    </w:rPr>
  </w:style>
  <w:style w:type="paragraph" w:customStyle="1" w:styleId="238">
    <w:name w:val="附录 4"/>
    <w:next w:val="1"/>
    <w:qFormat/>
    <w:uiPriority w:val="0"/>
    <w:pPr>
      <w:numPr>
        <w:ilvl w:val="5"/>
        <w:numId w:val="34"/>
      </w:numPr>
      <w:spacing w:before="100" w:beforeAutospacing="1" w:after="100" w:afterAutospacing="1" w:line="310" w:lineRule="exact"/>
    </w:pPr>
    <w:rPr>
      <w:rFonts w:ascii="Times New Roman" w:hAnsi="Times New Roman" w:eastAsia="黑体" w:cs="Calibri"/>
      <w:sz w:val="21"/>
      <w:lang w:val="en-US" w:eastAsia="zh-CN" w:bidi="ar-SA"/>
    </w:rPr>
  </w:style>
  <w:style w:type="paragraph" w:customStyle="1" w:styleId="239">
    <w:name w:val="附录 5"/>
    <w:next w:val="1"/>
    <w:qFormat/>
    <w:uiPriority w:val="0"/>
    <w:pPr>
      <w:numPr>
        <w:ilvl w:val="6"/>
        <w:numId w:val="34"/>
      </w:numPr>
      <w:spacing w:before="100" w:beforeAutospacing="1" w:after="100" w:afterAutospacing="1" w:line="310" w:lineRule="exact"/>
    </w:pPr>
    <w:rPr>
      <w:rFonts w:ascii="Times New Roman" w:hAnsi="Times New Roman" w:eastAsia="黑体" w:cs="Calibri"/>
      <w:sz w:val="21"/>
      <w:lang w:val="en-US" w:eastAsia="zh-CN" w:bidi="ar-SA"/>
    </w:rPr>
  </w:style>
  <w:style w:type="paragraph" w:customStyle="1" w:styleId="240">
    <w:name w:val="附录 表"/>
    <w:next w:val="1"/>
    <w:qFormat/>
    <w:uiPriority w:val="0"/>
    <w:pPr>
      <w:numPr>
        <w:ilvl w:val="8"/>
        <w:numId w:val="34"/>
      </w:numPr>
      <w:jc w:val="center"/>
    </w:pPr>
    <w:rPr>
      <w:rFonts w:ascii="Times New Roman" w:hAnsi="Times New Roman" w:eastAsia="黑体" w:cs="Calibri"/>
      <w:sz w:val="21"/>
      <w:lang w:val="en-US" w:eastAsia="zh-CN" w:bidi="ar-SA"/>
    </w:rPr>
  </w:style>
  <w:style w:type="paragraph" w:customStyle="1" w:styleId="241">
    <w:name w:val="附录 图"/>
    <w:next w:val="1"/>
    <w:qFormat/>
    <w:uiPriority w:val="0"/>
    <w:pPr>
      <w:numPr>
        <w:ilvl w:val="7"/>
        <w:numId w:val="34"/>
      </w:numPr>
      <w:jc w:val="center"/>
    </w:pPr>
    <w:rPr>
      <w:rFonts w:ascii="Times New Roman" w:hAnsi="Times New Roman" w:eastAsia="黑体" w:cs="Calibri"/>
      <w:lang w:val="en-US" w:eastAsia="zh-CN" w:bidi="ar-SA"/>
    </w:rPr>
  </w:style>
  <w:style w:type="paragraph" w:customStyle="1" w:styleId="242">
    <w:name w:val="前言、引言标题"/>
    <w:next w:val="1"/>
    <w:qFormat/>
    <w:uiPriority w:val="0"/>
    <w:pPr>
      <w:shd w:val="clear" w:color="FFFFFF" w:fill="FFFFFF"/>
      <w:spacing w:before="640" w:after="560"/>
      <w:ind w:left="1588"/>
      <w:jc w:val="center"/>
      <w:outlineLvl w:val="0"/>
    </w:pPr>
    <w:rPr>
      <w:rFonts w:ascii="黑体" w:hAnsi="Times New Roman" w:eastAsia="黑体" w:cs="Calibri"/>
      <w:sz w:val="32"/>
      <w:lang w:val="en-US" w:eastAsia="zh-CN" w:bidi="ar-SA"/>
    </w:rPr>
  </w:style>
  <w:style w:type="paragraph" w:customStyle="1" w:styleId="243">
    <w:name w:val="修订1"/>
    <w:hidden/>
    <w:semiHidden/>
    <w:qFormat/>
    <w:uiPriority w:val="99"/>
    <w:rPr>
      <w:rFonts w:ascii="Calibri" w:hAnsi="Calibri" w:eastAsia="宋体" w:cs="Times New Roman"/>
      <w:kern w:val="2"/>
      <w:sz w:val="21"/>
      <w:szCs w:val="21"/>
      <w:lang w:val="en-US" w:eastAsia="zh-CN" w:bidi="ar-SA"/>
    </w:rPr>
  </w:style>
  <w:style w:type="paragraph" w:customStyle="1" w:styleId="244">
    <w:name w:val="Body text|1"/>
    <w:basedOn w:val="1"/>
    <w:qFormat/>
    <w:uiPriority w:val="0"/>
    <w:pPr>
      <w:adjustRightInd/>
      <w:spacing w:after="90" w:line="324" w:lineRule="auto"/>
      <w:ind w:firstLine="400"/>
      <w:jc w:val="left"/>
    </w:pPr>
    <w:rPr>
      <w:rFonts w:ascii="宋体" w:hAnsi="宋体" w:cs="宋体"/>
      <w:color w:val="000000"/>
      <w:kern w:val="0"/>
      <w:sz w:val="20"/>
      <w:szCs w:val="20"/>
    </w:rPr>
  </w:style>
  <w:style w:type="character" w:customStyle="1" w:styleId="245">
    <w:name w:val="标题 1 Char"/>
    <w:link w:val="2"/>
    <w:qFormat/>
    <w:uiPriority w:val="0"/>
    <w:rPr>
      <w:rFonts w:ascii="Times New Roman" w:hAnsi="Times New Roman" w:eastAsia="宋体" w:cs="Times New Roman"/>
      <w:b/>
      <w:bCs/>
      <w:kern w:val="44"/>
      <w:sz w:val="44"/>
      <w:szCs w:val="44"/>
    </w:rPr>
  </w:style>
  <w:style w:type="character" w:customStyle="1" w:styleId="246">
    <w:name w:val="标题 2 Char"/>
    <w:link w:val="3"/>
    <w:qFormat/>
    <w:uiPriority w:val="0"/>
    <w:rPr>
      <w:rFonts w:ascii="Arial" w:hAnsi="Arial" w:eastAsia="黑体" w:cs="Times New Roman"/>
      <w:b/>
      <w:bCs/>
      <w:sz w:val="32"/>
      <w:szCs w:val="32"/>
    </w:rPr>
  </w:style>
  <w:style w:type="character" w:customStyle="1" w:styleId="247">
    <w:name w:val="标题 3 Char"/>
    <w:link w:val="4"/>
    <w:qFormat/>
    <w:uiPriority w:val="0"/>
    <w:rPr>
      <w:rFonts w:ascii="Times New Roman" w:hAnsi="Times New Roman" w:eastAsia="宋体" w:cs="Times New Roman"/>
      <w:b/>
      <w:bCs/>
      <w:sz w:val="32"/>
      <w:szCs w:val="32"/>
    </w:rPr>
  </w:style>
  <w:style w:type="character" w:customStyle="1" w:styleId="248">
    <w:name w:val="标题 4 Char"/>
    <w:link w:val="5"/>
    <w:qFormat/>
    <w:uiPriority w:val="0"/>
    <w:rPr>
      <w:rFonts w:ascii="Arial" w:hAnsi="Arial" w:eastAsia="黑体" w:cs="Times New Roman"/>
      <w:b/>
      <w:bCs/>
      <w:sz w:val="28"/>
      <w:szCs w:val="28"/>
    </w:rPr>
  </w:style>
  <w:style w:type="character" w:customStyle="1" w:styleId="249">
    <w:name w:val="标题 5 Char"/>
    <w:link w:val="6"/>
    <w:qFormat/>
    <w:uiPriority w:val="0"/>
    <w:rPr>
      <w:rFonts w:ascii="Times New Roman" w:hAnsi="Times New Roman" w:eastAsia="宋体" w:cs="Times New Roman"/>
      <w:b/>
      <w:bCs/>
      <w:sz w:val="28"/>
      <w:szCs w:val="28"/>
    </w:rPr>
  </w:style>
  <w:style w:type="character" w:customStyle="1" w:styleId="250">
    <w:name w:val="标题 6 Char"/>
    <w:link w:val="7"/>
    <w:qFormat/>
    <w:uiPriority w:val="0"/>
    <w:rPr>
      <w:rFonts w:ascii="Arial" w:hAnsi="Arial" w:eastAsia="黑体" w:cs="Times New Roman"/>
      <w:b/>
      <w:bCs/>
      <w:sz w:val="24"/>
      <w:szCs w:val="24"/>
    </w:rPr>
  </w:style>
  <w:style w:type="character" w:customStyle="1" w:styleId="251">
    <w:name w:val="标题 7 Char"/>
    <w:link w:val="8"/>
    <w:qFormat/>
    <w:uiPriority w:val="0"/>
    <w:rPr>
      <w:rFonts w:ascii="Times New Roman" w:hAnsi="Times New Roman" w:eastAsia="宋体" w:cs="Times New Roman"/>
      <w:b/>
      <w:bCs/>
      <w:sz w:val="24"/>
      <w:szCs w:val="24"/>
    </w:rPr>
  </w:style>
  <w:style w:type="character" w:customStyle="1" w:styleId="252">
    <w:name w:val="标题 8 Char"/>
    <w:link w:val="9"/>
    <w:qFormat/>
    <w:uiPriority w:val="0"/>
    <w:rPr>
      <w:rFonts w:ascii="Arial" w:hAnsi="Arial" w:eastAsia="黑体" w:cs="Times New Roman"/>
      <w:sz w:val="24"/>
      <w:szCs w:val="24"/>
    </w:rPr>
  </w:style>
  <w:style w:type="character" w:customStyle="1" w:styleId="253">
    <w:name w:val="标题 9 Char"/>
    <w:link w:val="10"/>
    <w:qFormat/>
    <w:uiPriority w:val="0"/>
    <w:rPr>
      <w:rFonts w:ascii="Arial" w:hAnsi="Arial" w:eastAsia="黑体" w:cs="Times New Roman"/>
      <w:szCs w:val="21"/>
    </w:rPr>
  </w:style>
  <w:style w:type="character" w:customStyle="1" w:styleId="254">
    <w:name w:val="页眉 Char"/>
    <w:link w:val="22"/>
    <w:qFormat/>
    <w:uiPriority w:val="99"/>
    <w:rPr>
      <w:rFonts w:ascii="Times New Roman" w:hAnsi="Times New Roman" w:eastAsia="宋体" w:cs="Times New Roman"/>
      <w:sz w:val="18"/>
      <w:szCs w:val="18"/>
    </w:rPr>
  </w:style>
  <w:style w:type="character" w:customStyle="1" w:styleId="255">
    <w:name w:val="页脚 Char"/>
    <w:link w:val="21"/>
    <w:qFormat/>
    <w:uiPriority w:val="99"/>
    <w:rPr>
      <w:rFonts w:ascii="宋体" w:hAnsi="Times New Roman" w:eastAsia="宋体" w:cs="Times New Roman"/>
      <w:sz w:val="18"/>
      <w:szCs w:val="18"/>
    </w:rPr>
  </w:style>
  <w:style w:type="character" w:customStyle="1" w:styleId="256">
    <w:name w:val="批注框文本 Char"/>
    <w:link w:val="20"/>
    <w:semiHidden/>
    <w:qFormat/>
    <w:uiPriority w:val="99"/>
    <w:rPr>
      <w:sz w:val="18"/>
      <w:szCs w:val="18"/>
    </w:rPr>
  </w:style>
  <w:style w:type="character" w:customStyle="1" w:styleId="257">
    <w:name w:val="引用 Char"/>
    <w:link w:val="40"/>
    <w:qFormat/>
    <w:uiPriority w:val="29"/>
    <w:rPr>
      <w:i/>
      <w:iCs/>
      <w:color w:val="000000"/>
    </w:rPr>
  </w:style>
  <w:style w:type="character" w:customStyle="1" w:styleId="258">
    <w:name w:val="标题 Char"/>
    <w:link w:val="29"/>
    <w:qFormat/>
    <w:uiPriority w:val="0"/>
    <w:rPr>
      <w:rFonts w:ascii="Arial" w:hAnsi="Arial" w:eastAsia="宋体" w:cs="Arial"/>
      <w:b/>
      <w:bCs/>
      <w:sz w:val="32"/>
      <w:szCs w:val="32"/>
    </w:rPr>
  </w:style>
  <w:style w:type="character" w:customStyle="1" w:styleId="259">
    <w:name w:val="标准文件_发布"/>
    <w:qFormat/>
    <w:uiPriority w:val="0"/>
    <w:rPr>
      <w:rFonts w:ascii="黑体" w:eastAsia="黑体"/>
      <w:spacing w:val="0"/>
      <w:w w:val="100"/>
      <w:position w:val="3"/>
      <w:sz w:val="28"/>
    </w:rPr>
  </w:style>
  <w:style w:type="character" w:customStyle="1" w:styleId="260">
    <w:name w:val="正文文本 Char"/>
    <w:link w:val="14"/>
    <w:qFormat/>
    <w:uiPriority w:val="0"/>
    <w:rPr>
      <w:rFonts w:ascii="Times New Roman" w:hAnsi="Times New Roman" w:eastAsia="宋体" w:cs="Times New Roman"/>
      <w:szCs w:val="20"/>
    </w:rPr>
  </w:style>
  <w:style w:type="character" w:customStyle="1" w:styleId="261">
    <w:name w:val="不明显参考1"/>
    <w:qFormat/>
    <w:uiPriority w:val="31"/>
    <w:rPr>
      <w:smallCaps/>
      <w:color w:val="C0504D"/>
      <w:u w:val="single"/>
    </w:rPr>
  </w:style>
  <w:style w:type="character" w:customStyle="1" w:styleId="262">
    <w:name w:val="脚注文本 Char"/>
    <w:link w:val="25"/>
    <w:semiHidden/>
    <w:qFormat/>
    <w:uiPriority w:val="0"/>
    <w:rPr>
      <w:rFonts w:ascii="宋体" w:hAnsi="Times New Roman" w:eastAsia="宋体" w:cs="Times New Roman"/>
      <w:sz w:val="18"/>
      <w:szCs w:val="18"/>
    </w:rPr>
  </w:style>
  <w:style w:type="character" w:customStyle="1" w:styleId="263">
    <w:name w:val="标准文件_图表脚注内容"/>
    <w:qFormat/>
    <w:uiPriority w:val="0"/>
    <w:rPr>
      <w:rFonts w:ascii="宋体" w:hAnsi="宋体" w:eastAsia="宋体" w:cs="Times New Roman"/>
      <w:spacing w:val="0"/>
      <w:sz w:val="18"/>
      <w:vertAlign w:val="superscript"/>
    </w:rPr>
  </w:style>
  <w:style w:type="character" w:customStyle="1" w:styleId="264">
    <w:name w:val="个人答复风格"/>
    <w:qFormat/>
    <w:uiPriority w:val="0"/>
    <w:rPr>
      <w:rFonts w:ascii="Arial" w:hAnsi="Arial" w:eastAsia="宋体" w:cs="Arial"/>
      <w:color w:val="auto"/>
      <w:spacing w:val="0"/>
      <w:sz w:val="20"/>
    </w:rPr>
  </w:style>
  <w:style w:type="character" w:customStyle="1" w:styleId="265">
    <w:name w:val="个人撰写风格"/>
    <w:qFormat/>
    <w:uiPriority w:val="0"/>
    <w:rPr>
      <w:rFonts w:ascii="Arial" w:hAnsi="Arial" w:eastAsia="宋体" w:cs="Arial"/>
      <w:color w:val="auto"/>
      <w:spacing w:val="0"/>
      <w:sz w:val="20"/>
    </w:rPr>
  </w:style>
  <w:style w:type="character" w:customStyle="1" w:styleId="266">
    <w:name w:val="标准文件_段 Char"/>
    <w:link w:val="48"/>
    <w:qFormat/>
    <w:uiPriority w:val="0"/>
    <w:rPr>
      <w:rFonts w:ascii="宋体" w:hAnsi="Times New Roman"/>
      <w:sz w:val="21"/>
    </w:rPr>
  </w:style>
  <w:style w:type="character" w:customStyle="1" w:styleId="267">
    <w:name w:val="占位符文本1"/>
    <w:semiHidden/>
    <w:qFormat/>
    <w:uiPriority w:val="99"/>
    <w:rPr>
      <w:color w:val="808080"/>
    </w:rPr>
  </w:style>
  <w:style w:type="character" w:customStyle="1" w:styleId="268">
    <w:name w:val="标准文件_来源"/>
    <w:qFormat/>
    <w:uiPriority w:val="1"/>
    <w:rPr>
      <w:rFonts w:eastAsia="宋体"/>
      <w:sz w:val="21"/>
    </w:rPr>
  </w:style>
  <w:style w:type="character" w:customStyle="1" w:styleId="269">
    <w:name w:val="标准文件_示例X后 字符"/>
    <w:link w:val="190"/>
    <w:qFormat/>
    <w:uiPriority w:val="0"/>
    <w:rPr>
      <w:rFonts w:ascii="宋体" w:hAnsi="Times New Roman"/>
      <w:sz w:val="18"/>
    </w:rPr>
  </w:style>
  <w:style w:type="character" w:customStyle="1" w:styleId="270">
    <w:name w:val="段 Char"/>
    <w:link w:val="210"/>
    <w:qFormat/>
    <w:uiPriority w:val="0"/>
    <w:rPr>
      <w:rFonts w:ascii="宋体" w:hAnsi="Times New Roman"/>
      <w:sz w:val="21"/>
    </w:rPr>
  </w:style>
  <w:style w:type="character" w:customStyle="1" w:styleId="271">
    <w:name w:val="纯文本 Char"/>
    <w:link w:val="17"/>
    <w:semiHidden/>
    <w:qFormat/>
    <w:uiPriority w:val="0"/>
    <w:rPr>
      <w:rFonts w:ascii="宋体" w:hAnsi="Courier New"/>
      <w:kern w:val="2"/>
      <w:sz w:val="21"/>
    </w:rPr>
  </w:style>
  <w:style w:type="character" w:customStyle="1" w:styleId="272">
    <w:name w:val="日期 Char"/>
    <w:link w:val="18"/>
    <w:semiHidden/>
    <w:qFormat/>
    <w:uiPriority w:val="99"/>
    <w:rPr>
      <w:kern w:val="2"/>
      <w:sz w:val="21"/>
      <w:szCs w:val="21"/>
    </w:rPr>
  </w:style>
  <w:style w:type="character" w:customStyle="1" w:styleId="273">
    <w:name w:val="正文文本缩进 2 Char"/>
    <w:link w:val="19"/>
    <w:qFormat/>
    <w:uiPriority w:val="0"/>
    <w:rPr>
      <w:rFonts w:ascii="Times New Roman" w:hAnsi="Times New Roman"/>
      <w:kern w:val="2"/>
      <w:sz w:val="21"/>
      <w:szCs w:val="24"/>
    </w:rPr>
  </w:style>
  <w:style w:type="character" w:customStyle="1" w:styleId="274">
    <w:name w:val="不明显参考11"/>
    <w:qFormat/>
    <w:uiPriority w:val="31"/>
    <w:rPr>
      <w:smallCaps/>
      <w:color w:val="C0504D"/>
      <w:u w:val="single"/>
    </w:rPr>
  </w:style>
  <w:style w:type="character" w:customStyle="1" w:styleId="275">
    <w:name w:val="发布"/>
    <w:qFormat/>
    <w:uiPriority w:val="0"/>
    <w:rPr>
      <w:rFonts w:ascii="黑体" w:eastAsia="黑体"/>
      <w:spacing w:val="22"/>
      <w:w w:val="100"/>
      <w:position w:val="3"/>
      <w:sz w:val="28"/>
    </w:rPr>
  </w:style>
  <w:style w:type="character" w:customStyle="1" w:styleId="276">
    <w:name w:val="批注文字 Char"/>
    <w:link w:val="13"/>
    <w:semiHidden/>
    <w:qFormat/>
    <w:uiPriority w:val="99"/>
    <w:rPr>
      <w:kern w:val="2"/>
      <w:sz w:val="21"/>
      <w:szCs w:val="21"/>
    </w:rPr>
  </w:style>
  <w:style w:type="character" w:customStyle="1" w:styleId="277">
    <w:name w:val="批注主题 Char"/>
    <w:link w:val="30"/>
    <w:semiHidden/>
    <w:qFormat/>
    <w:uiPriority w:val="99"/>
    <w:rPr>
      <w:b/>
      <w:bCs/>
      <w:kern w:val="2"/>
      <w:sz w:val="21"/>
      <w:szCs w:val="21"/>
    </w:rPr>
  </w:style>
  <w:style w:type="paragraph" w:customStyle="1" w:styleId="278">
    <w:name w:val="修订2"/>
    <w:hidden/>
    <w:unhideWhenUsed/>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1" Type="http://schemas.openxmlformats.org/officeDocument/2006/relationships/fontTable" Target="fontTable.xml"/><Relationship Id="rId50" Type="http://schemas.openxmlformats.org/officeDocument/2006/relationships/customXml" Target="../customXml/item2.xml"/><Relationship Id="rId5" Type="http://schemas.openxmlformats.org/officeDocument/2006/relationships/header" Target="header1.xml"/><Relationship Id="rId49" Type="http://schemas.openxmlformats.org/officeDocument/2006/relationships/numbering" Target="numbering.xml"/><Relationship Id="rId48" Type="http://schemas.openxmlformats.org/officeDocument/2006/relationships/customXml" Target="../customXml/item1.xml"/><Relationship Id="rId47" Type="http://schemas.openxmlformats.org/officeDocument/2006/relationships/image" Target="media/image20.emf"/><Relationship Id="rId46" Type="http://schemas.openxmlformats.org/officeDocument/2006/relationships/image" Target="media/image19.png"/><Relationship Id="rId45" Type="http://schemas.openxmlformats.org/officeDocument/2006/relationships/image" Target="media/image18.emf"/><Relationship Id="rId44" Type="http://schemas.openxmlformats.org/officeDocument/2006/relationships/image" Target="media/image17.emf"/><Relationship Id="rId43" Type="http://schemas.openxmlformats.org/officeDocument/2006/relationships/image" Target="media/image16.emf"/><Relationship Id="rId42" Type="http://schemas.openxmlformats.org/officeDocument/2006/relationships/image" Target="media/image15.emf"/><Relationship Id="rId41" Type="http://schemas.openxmlformats.org/officeDocument/2006/relationships/image" Target="media/image14.emf"/><Relationship Id="rId40" Type="http://schemas.openxmlformats.org/officeDocument/2006/relationships/image" Target="media/image13.emf"/><Relationship Id="rId4" Type="http://schemas.openxmlformats.org/officeDocument/2006/relationships/endnotes" Target="endnotes.xml"/><Relationship Id="rId39" Type="http://schemas.openxmlformats.org/officeDocument/2006/relationships/image" Target="media/image12.emf"/><Relationship Id="rId38" Type="http://schemas.openxmlformats.org/officeDocument/2006/relationships/image" Target="media/image11.emf"/><Relationship Id="rId37" Type="http://schemas.openxmlformats.org/officeDocument/2006/relationships/image" Target="media/image10.emf"/><Relationship Id="rId36" Type="http://schemas.openxmlformats.org/officeDocument/2006/relationships/image" Target="media/image9.emf"/><Relationship Id="rId35" Type="http://schemas.openxmlformats.org/officeDocument/2006/relationships/image" Target="media/image8.emf"/><Relationship Id="rId34" Type="http://schemas.openxmlformats.org/officeDocument/2006/relationships/image" Target="media/image7.emf"/><Relationship Id="rId33" Type="http://schemas.openxmlformats.org/officeDocument/2006/relationships/image" Target="media/image6.emf"/><Relationship Id="rId32" Type="http://schemas.openxmlformats.org/officeDocument/2006/relationships/image" Target="media/image5.emf"/><Relationship Id="rId31" Type="http://schemas.microsoft.com/office/2007/relationships/hdphoto" Target="media/image4.wdp"/><Relationship Id="rId30" Type="http://schemas.openxmlformats.org/officeDocument/2006/relationships/image" Target="media/image3.png"/><Relationship Id="rId3" Type="http://schemas.openxmlformats.org/officeDocument/2006/relationships/footnotes" Target="footnotes.xml"/><Relationship Id="rId29" Type="http://schemas.openxmlformats.org/officeDocument/2006/relationships/image" Target="media/image2.png"/><Relationship Id="rId28" Type="http://schemas.openxmlformats.org/officeDocument/2006/relationships/image" Target="media/image1.png"/><Relationship Id="rId27" Type="http://schemas.openxmlformats.org/officeDocument/2006/relationships/theme" Target="theme/theme1.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308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DF8DE9-D625-460F-9059-217A33DA7034}">
  <ds:schemaRefs/>
</ds:datastoreItem>
</file>

<file path=docProps/app.xml><?xml version="1.0" encoding="utf-8"?>
<Properties xmlns="http://schemas.openxmlformats.org/officeDocument/2006/extended-properties" xmlns:vt="http://schemas.openxmlformats.org/officeDocument/2006/docPropsVTypes">
  <Template>国家标准.dotx</Template>
  <Company>PCMI</Company>
  <Pages>30</Pages>
  <Words>11968</Words>
  <Characters>15256</Characters>
  <Lines>138</Lines>
  <Paragraphs>38</Paragraphs>
  <TotalTime>7</TotalTime>
  <ScaleCrop>false</ScaleCrop>
  <LinksUpToDate>false</LinksUpToDate>
  <CharactersWithSpaces>16225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2023-08-21T07:51:00Z</dcterms:created>
  <dc:creator>L HT</dc:creator>
  <cp:lastModifiedBy> 鬼浏几道</cp:lastModifiedBy>
  <cp:lastPrinted>2023-08-26T06:30:00Z</cp:lastPrinted>
  <dcterms:modified xsi:type="dcterms:W3CDTF">2023-10-07T02:21:36Z</dcterms:modified>
  <dc:title>国家标准</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2052-12.1.0.15374</vt:lpwstr>
  </property>
  <property fmtid="{D5CDD505-2E9C-101B-9397-08002B2CF9AE}" pid="16" name="ICV">
    <vt:lpwstr>ACF500CDDFF74698B831DE9607C20883</vt:lpwstr>
  </property>
  <property fmtid="{D5CDD505-2E9C-101B-9397-08002B2CF9AE}" pid="17" name="_IPGFID">
    <vt:lpwstr>[DocID]=1E9044CF-336F-4CD1-A59F-8397A6A6F2E8</vt:lpwstr>
  </property>
  <property fmtid="{D5CDD505-2E9C-101B-9397-08002B2CF9AE}" pid="18" name="DOCPROPERTY_INTERNAL_DELFLAGS2">
    <vt:lpwstr>1</vt:lpwstr>
  </property>
  <property fmtid="{D5CDD505-2E9C-101B-9397-08002B2CF9AE}" pid="19" name="_IPGFLOW_P-8285_E-1_FP-1_SP-1_CV-274AAA4D_CN-886F4CA0">
    <vt:lpwstr>NHO+UVVa6XnuDTI3puVjlpitgk7TvblsxcqJkCxeuQrvU8LKAwTNRDh/EHukkDHIi9oNZVER/NxMkPofeAGb1HVz8CS1ER7l8BK0tRHRNIKVECfkF/H8bDJfjYwF0kZ5cHOpO7ovcij9KOqrj1becxwHr7E3Ks7aMn+LxOXtxBrWLTcQ+Eyi8VkjbMdKleWwoReEsXyFjzoFhhak9tMhV95MoXBJ+h7fG8WCUxAm05rjPLEJZeKMRh+zYW8BOFv</vt:lpwstr>
  </property>
  <property fmtid="{D5CDD505-2E9C-101B-9397-08002B2CF9AE}" pid="20" name="_IPGFLOW_P-8285_E-1_FP-1_SP-2_CV-D965EC77_CN-20F8145C">
    <vt:lpwstr>zaFTzMFJTaEJSZNcrqJcnXz2fzMMQmOzTERJ8M/p+RTxDe84zedQScan+CDaYG3DzzpdxZo9zxyT1LLeiGEFMqh6Ca+H1AkxGbi5TtPdUskokzHT5YtYojjGd2gzmkRdRioO80x6zBFaYCuPQ/5PXJoxUmJqZ1/gjRmA8WRstK4mPME2pl2F/dKnVeacABSEtdwA1P0ACfUSp+Zc/TfL5WqmQM5gjyTZERdfgGdavd8Q9ae4WJBv02y7njfBxOA</vt:lpwstr>
  </property>
  <property fmtid="{D5CDD505-2E9C-101B-9397-08002B2CF9AE}" pid="21" name="_IPGFLOW_P-8285_E-1_FP-1_SP-3_CV-DCCBFCBB_CN-C5F945FF">
    <vt:lpwstr>4+kH7caK8Dj7ti+igbAEhuag==</vt:lpwstr>
  </property>
  <property fmtid="{D5CDD505-2E9C-101B-9397-08002B2CF9AE}" pid="22" name="_IPGFLOW_P-8285_E-0_FP-1_CV-655D092D_CN-8F5F5EAE">
    <vt:lpwstr>DPSPMK|3|536|3|0</vt:lpwstr>
  </property>
  <property fmtid="{D5CDD505-2E9C-101B-9397-08002B2CF9AE}" pid="23" name="_IPGFLOW_P-8285_E-0_CV-8A14B2B5_CN-CE1C5AB8">
    <vt:lpwstr>DPFPMK|3|50|2|0</vt:lpwstr>
  </property>
  <property fmtid="{D5CDD505-2E9C-101B-9397-08002B2CF9AE}" pid="24" name="_IPGFLOW_P-8285_E-1_FP-2_SP-1_CV-FD97D31C_CN-DEC7EF45">
    <vt:lpwstr>BoBI94FYShCujH4HTvlvmpE55bhUV6TQvo+hFQBOih8he/gLevSajrtU678ERcemj85zvYcxPCnLybbrtNuXvZ4LkboBXKgDcCcV4DXVJRr+mq5daCd1zr16v1T8sHurDanQzJARPAOOpjZmbMC5yBgOpcESA27VLpR+HE8qZsfB54y76pzuu2Ckhnh5zpzTdAHCoWPZ2b/i2jiJkezMCvPW5L9QGmDrJpeXJ3ITxAWHmKlCDXOialLg7RM0kOs</vt:lpwstr>
  </property>
  <property fmtid="{D5CDD505-2E9C-101B-9397-08002B2CF9AE}" pid="25" name="_IPGFLOW_P-8285_E-1_FP-2_SP-2_CV-EF89C637_CN-F033D570">
    <vt:lpwstr>y2OoPkWqyYRAtenCPfujZHtnSSj1pWk9tVqI/DJaJt1lMYJQoW3iXEaQ9mDQVFlsKEpWWUdJ2eZv0ZYu22CzzX6cJaTuXQoOi3racTts8GzXg2VCLkbcWmL/1jrMSRKiuW/bzks2GemN0T1ioU55icijDdEjMSO4Cwwq+3LloFDFTFlWo23oTASzp6/OyV4+HSGlHtRa9tr7IgRenn+VK+b+d4NpkTG7s+2E5stRjeGxOR643v7APB3TYEldMT8</vt:lpwstr>
  </property>
  <property fmtid="{D5CDD505-2E9C-101B-9397-08002B2CF9AE}" pid="26" name="_IPGFLOW_P-8285_E-1_FP-2_SP-3_CV-6A06D250_CN-F63E13F4">
    <vt:lpwstr>qJlPX14w3kx4sooq/rCOVevw==</vt:lpwstr>
  </property>
  <property fmtid="{D5CDD505-2E9C-101B-9397-08002B2CF9AE}" pid="27" name="_IPGFLOW_P-8285_E-0_FP-2_CV-655D092D_CN-32953260">
    <vt:lpwstr>DPSPMK|3|536|3|0</vt:lpwstr>
  </property>
</Properties>
</file>