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住房和城乡建设部关于修改《房屋建筑和市政基础设施工程施工分包管理办法》的决定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（2014年8月27日中华人民共和国住房和城乡建设部令第19号发布 自发布之日起施行）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