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城市照明管理规定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（2010年5月27日中华人民共和国住房和城乡建设部令第4号发布）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