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注册建造师管理规定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（2006年12月28日中华人民共和国建设部令第153号发布　自2007年3月1日起施行）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