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注册房地产估价师管理办法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（2006年12月25日中华人民共和国建设部令第151号发布　自2007年3月1日起施行）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