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房地产权属档案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8月29日中华人民共和国建设部令第101号发布　自2001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