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建设工程勘察质量管理办法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12月4日中华人民共和国建设部令第115号发布，根据2007年11月22日中华人民共和国建设部令第163号《建设部关于修改&lt;建设工程勘察质量管理办法&gt;的决定》第一次修正，根据2021年4月1日中华人民共和国住房和城乡建设部令第53号《住房和城乡建设部关于修改&lt;建设工程勘察质量管理办法&gt;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