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6E20C" w14:textId="77777777" w:rsidR="00753A3F" w:rsidRPr="0001752F" w:rsidRDefault="007F1DBF">
      <w:pPr>
        <w:pStyle w:val="aff7"/>
        <w:framePr w:wrap="around" w:vAnchor="page" w:y="715"/>
      </w:pPr>
      <w:bookmarkStart w:id="0" w:name="_Hlk127973678"/>
      <w:bookmarkStart w:id="1" w:name="SectionMark0"/>
      <w:bookmarkEnd w:id="0"/>
      <w:proofErr w:type="gramStart"/>
      <w:r w:rsidRPr="0001752F">
        <w:t>ICS  91.140.30</w:t>
      </w:r>
      <w:proofErr w:type="gramEnd"/>
    </w:p>
    <w:p w14:paraId="555AC1D9" w14:textId="77777777" w:rsidR="00753A3F" w:rsidRPr="0001752F" w:rsidRDefault="007F1DBF">
      <w:pPr>
        <w:pStyle w:val="aff7"/>
        <w:framePr w:wrap="around" w:vAnchor="page" w:y="715"/>
      </w:pPr>
      <w:bookmarkStart w:id="2" w:name="WXFLH"/>
      <w:proofErr w:type="gramStart"/>
      <w:r w:rsidRPr="0001752F">
        <w:t>CCS  P</w:t>
      </w:r>
      <w:bookmarkEnd w:id="2"/>
      <w:proofErr w:type="gramEnd"/>
      <w:r w:rsidRPr="0001752F">
        <w:t xml:space="preserve">48 </w:t>
      </w:r>
    </w:p>
    <w:p w14:paraId="15CB735B" w14:textId="044EFDF0" w:rsidR="00753A3F" w:rsidRPr="0001752F" w:rsidRDefault="007F1DBF">
      <w:pPr>
        <w:pStyle w:val="aff8"/>
      </w:pPr>
      <w:r w:rsidRPr="0001752F">
        <w:rPr>
          <w:noProof/>
        </w:rPr>
        <w:drawing>
          <wp:anchor distT="0" distB="0" distL="114300" distR="114300" simplePos="0" relativeHeight="251659264" behindDoc="0" locked="1" layoutInCell="0" allowOverlap="1" wp14:anchorId="10D112F2" wp14:editId="3FD081B1">
            <wp:simplePos x="0" y="0"/>
            <wp:positionH relativeFrom="margin">
              <wp:posOffset>4284345</wp:posOffset>
            </wp:positionH>
            <wp:positionV relativeFrom="margin">
              <wp:posOffset>107315</wp:posOffset>
            </wp:positionV>
            <wp:extent cx="1403350" cy="720090"/>
            <wp:effectExtent l="0" t="0" r="6350" b="3810"/>
            <wp:wrapNone/>
            <wp:docPr id="41" name="HBPicture" descr="GB"/>
            <wp:cNvGraphicFramePr/>
            <a:graphic xmlns:a="http://schemas.openxmlformats.org/drawingml/2006/main">
              <a:graphicData uri="http://schemas.openxmlformats.org/drawingml/2006/picture">
                <pic:pic xmlns:pic="http://schemas.openxmlformats.org/drawingml/2006/picture">
                  <pic:nvPicPr>
                    <pic:cNvPr id="41" name="HBPicture" descr="GB"/>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03350" cy="720090"/>
                    </a:xfrm>
                    <a:prstGeom prst="rect">
                      <a:avLst/>
                    </a:prstGeom>
                    <a:noFill/>
                    <a:ln>
                      <a:noFill/>
                    </a:ln>
                  </pic:spPr>
                </pic:pic>
              </a:graphicData>
            </a:graphic>
          </wp:anchor>
        </w:drawing>
      </w:r>
      <w:r w:rsidR="00CD3F5B" w:rsidRPr="0001752F">
        <w:rPr>
          <w:noProof/>
        </w:rPr>
        <mc:AlternateContent>
          <mc:Choice Requires="wps">
            <w:drawing>
              <wp:anchor distT="4294967295" distB="4294967295" distL="114300" distR="114300" simplePos="0" relativeHeight="251667456" behindDoc="0" locked="0" layoutInCell="0" allowOverlap="1" wp14:anchorId="3D0C2A7C" wp14:editId="57A2316D">
                <wp:simplePos x="0" y="0"/>
                <wp:positionH relativeFrom="column">
                  <wp:posOffset>0</wp:posOffset>
                </wp:positionH>
                <wp:positionV relativeFrom="paragraph">
                  <wp:posOffset>8889364</wp:posOffset>
                </wp:positionV>
                <wp:extent cx="6121400" cy="0"/>
                <wp:effectExtent l="0" t="0" r="0" b="0"/>
                <wp:wrapNone/>
                <wp:docPr id="9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080000"/>
                          </a:solidFill>
                          <a:round/>
                        </a:ln>
                      </wps:spPr>
                      <wps:bodyPr/>
                    </wps:wsp>
                  </a:graphicData>
                </a:graphic>
                <wp14:sizeRelH relativeFrom="page">
                  <wp14:pctWidth>0</wp14:pctWidth>
                </wp14:sizeRelH>
                <wp14:sizeRelV relativeFrom="page">
                  <wp14:pctHeight>0</wp14:pctHeight>
                </wp14:sizeRelV>
              </wp:anchor>
            </w:drawing>
          </mc:Choice>
          <mc:Fallback>
            <w:pict>
              <v:line w14:anchorId="41298B8A" id="Line 10" o:spid="_x0000_s1026" style="position:absolute;left:0;text-align:left;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99.95pt" to="482pt,6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" o:allowincell="f" strokecolor="#080000" strokeweight="1pt"/>
            </w:pict>
          </mc:Fallback>
        </mc:AlternateContent>
      </w:r>
      <w:r w:rsidR="00CD3F5B" w:rsidRPr="0001752F">
        <w:rPr>
          <w:noProof/>
        </w:rPr>
        <mc:AlternateContent>
          <mc:Choice Requires="wps">
            <w:drawing>
              <wp:anchor distT="4294967295" distB="4294967295" distL="114300" distR="114300" simplePos="0" relativeHeight="251666432" behindDoc="0" locked="0" layoutInCell="0" allowOverlap="1" wp14:anchorId="16C69FF4" wp14:editId="374A3008">
                <wp:simplePos x="0" y="0"/>
                <wp:positionH relativeFrom="column">
                  <wp:posOffset>0</wp:posOffset>
                </wp:positionH>
                <wp:positionV relativeFrom="paragraph">
                  <wp:posOffset>2272664</wp:posOffset>
                </wp:positionV>
                <wp:extent cx="6121400" cy="0"/>
                <wp:effectExtent l="0" t="0" r="0" b="0"/>
                <wp:wrapNone/>
                <wp:docPr id="9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080000"/>
                          </a:solidFill>
                          <a:round/>
                        </a:ln>
                      </wps:spPr>
                      <wps:bodyPr/>
                    </wps:wsp>
                  </a:graphicData>
                </a:graphic>
                <wp14:sizeRelH relativeFrom="page">
                  <wp14:pctWidth>0</wp14:pctWidth>
                </wp14:sizeRelH>
                <wp14:sizeRelV relativeFrom="page">
                  <wp14:pctHeight>0</wp14:pctHeight>
                </wp14:sizeRelV>
              </wp:anchor>
            </w:drawing>
          </mc:Choice>
          <mc:Fallback>
            <w:pict>
              <v:line w14:anchorId="69B27255" id="Line 9" o:spid="_x0000_s1026" style="position:absolute;left:0;text-align:left;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78.95pt" to="482pt,1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" o:allowincell="f" strokecolor="#080000" strokeweight="1pt"/>
            </w:pict>
          </mc:Fallback>
        </mc:AlternateContent>
      </w:r>
      <w:r w:rsidR="00CD3F5B" w:rsidRPr="0001752F">
        <w:rPr>
          <w:noProof/>
        </w:rPr>
        <mc:AlternateContent>
          <mc:Choice Requires="wps">
            <w:drawing>
              <wp:anchor distT="0" distB="0" distL="114300" distR="114300" simplePos="0" relativeHeight="251665408" behindDoc="0" locked="1" layoutInCell="0" allowOverlap="1" wp14:anchorId="5CF3235D" wp14:editId="1C66E315">
                <wp:simplePos x="0" y="0"/>
                <wp:positionH relativeFrom="margin">
                  <wp:posOffset>0</wp:posOffset>
                </wp:positionH>
                <wp:positionV relativeFrom="margin">
                  <wp:posOffset>8939530</wp:posOffset>
                </wp:positionV>
                <wp:extent cx="6120130" cy="629285"/>
                <wp:effectExtent l="0" t="0" r="0" b="0"/>
                <wp:wrapNone/>
                <wp:docPr id="724994158" name="文本框 724994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629285"/>
                        </a:xfrm>
                        <a:prstGeom prst="rect">
                          <a:avLst/>
                        </a:prstGeom>
                        <a:solidFill>
                          <a:srgbClr val="FFFFFF"/>
                        </a:solidFill>
                        <a:ln>
                          <a:noFill/>
                        </a:ln>
                      </wps:spPr>
                      <wps:txbx>
                        <w:txbxContent>
                          <w:p w14:paraId="5EF17C48" w14:textId="54C33FD2" w:rsidR="009748FC" w:rsidRDefault="009748FC">
                            <w:pPr>
                              <w:pStyle w:val="aff9"/>
                            </w:pPr>
                            <w:r w:rsidRPr="00C24859">
                              <w:rPr>
                                <w:noProof/>
                              </w:rPr>
                              <w:drawing>
                                <wp:inline distT="0" distB="0" distL="0" distR="0" wp14:anchorId="25332041" wp14:editId="3569228C">
                                  <wp:extent cx="3312795" cy="629285"/>
                                  <wp:effectExtent l="0" t="0" r="1905" b="0"/>
                                  <wp:docPr id="1385558565" name="图片 138555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36663" name="图片 8319366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312795" cy="629285"/>
                                          </a:xfrm>
                                          <a:prstGeom prst="rect">
                                            <a:avLst/>
                                          </a:prstGeom>
                                          <a:noFill/>
                                          <a:ln>
                                            <a:noFill/>
                                          </a:ln>
                                        </pic:spPr>
                                      </pic:pic>
                                    </a:graphicData>
                                  </a:graphic>
                                </wp:inline>
                              </w:drawing>
                            </w:r>
                            <w:r>
                              <w:rPr>
                                <w:noProof/>
                              </w:rPr>
                              <w:drawing>
                                <wp:inline distT="0" distB="0" distL="0" distR="0" wp14:anchorId="20FE884C" wp14:editId="5FBF8873">
                                  <wp:extent cx="4838700" cy="561975"/>
                                  <wp:effectExtent l="0" t="0" r="0" b="9525"/>
                                  <wp:docPr id="975946024" name="图片 975946024" descr="GBSend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GBSendCle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838700" cy="561975"/>
                                          </a:xfrm>
                                          <a:prstGeom prst="rect">
                                            <a:avLst/>
                                          </a:prstGeom>
                                          <a:noFill/>
                                          <a:ln>
                                            <a:noFill/>
                                          </a:ln>
                                        </pic:spPr>
                                      </pic:pic>
                                    </a:graphicData>
                                  </a:graphic>
                                </wp:inline>
                              </w:drawing>
                            </w:r>
                          </w:p>
                          <w:p w14:paraId="7139C7D2" w14:textId="77777777" w:rsidR="009748FC" w:rsidRDefault="009748F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3235D" id="_x0000_t202" coordsize="21600,21600" o:spt="202" path="m,l,21600r21600,l21600,xe">
                <v:stroke joinstyle="miter"/>
                <v:path gradientshapeok="t" o:connecttype="rect"/>
              </v:shapetype>
              <v:shape id="文本框 724994158" o:spid="_x0000_s1026" type="#_x0000_t202" style="position:absolute;left:0;text-align:left;margin-left:0;margin-top:703.9pt;width:481.9pt;height:49.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" o:allowincell="f" stroked="f">
                <v:textbox inset="0,0,0,0">
                  <w:txbxContent>
                    <w:p w14:paraId="5EF17C48" w14:textId="54C33FD2" w:rsidR="009748FC" w:rsidRDefault="009748FC">
                      <w:pPr>
                        <w:pStyle w:val="aff9"/>
                      </w:pPr>
                      <w:r w:rsidRPr="00C24859">
                        <w:rPr>
                          <w:noProof/>
                        </w:rPr>
                        <w:drawing>
                          <wp:inline distT="0" distB="0" distL="0" distR="0" wp14:anchorId="25332041" wp14:editId="3569228C">
                            <wp:extent cx="3312795" cy="629285"/>
                            <wp:effectExtent l="0" t="0" r="1905" b="0"/>
                            <wp:docPr id="1385558565" name="图片 138555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36663" name="图片 8319366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312795" cy="629285"/>
                                    </a:xfrm>
                                    <a:prstGeom prst="rect">
                                      <a:avLst/>
                                    </a:prstGeom>
                                    <a:noFill/>
                                    <a:ln>
                                      <a:noFill/>
                                    </a:ln>
                                  </pic:spPr>
                                </pic:pic>
                              </a:graphicData>
                            </a:graphic>
                          </wp:inline>
                        </w:drawing>
                      </w:r>
                      <w:r>
                        <w:rPr>
                          <w:noProof/>
                        </w:rPr>
                        <w:drawing>
                          <wp:inline distT="0" distB="0" distL="0" distR="0" wp14:anchorId="20FE884C" wp14:editId="5FBF8873">
                            <wp:extent cx="4838700" cy="561975"/>
                            <wp:effectExtent l="0" t="0" r="0" b="9525"/>
                            <wp:docPr id="975946024" name="图片 975946024" descr="GBSend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GBSendCle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838700" cy="561975"/>
                                    </a:xfrm>
                                    <a:prstGeom prst="rect">
                                      <a:avLst/>
                                    </a:prstGeom>
                                    <a:noFill/>
                                    <a:ln>
                                      <a:noFill/>
                                    </a:ln>
                                  </pic:spPr>
                                </pic:pic>
                              </a:graphicData>
                            </a:graphic>
                          </wp:inline>
                        </w:drawing>
                      </w:r>
                    </w:p>
                    <w:p w14:paraId="7139C7D2" w14:textId="77777777" w:rsidR="009748FC" w:rsidRDefault="009748FC"/>
                  </w:txbxContent>
                </v:textbox>
                <w10:wrap anchorx="margin" anchory="margin"/>
                <w10:anchorlock/>
              </v:shape>
            </w:pict>
          </mc:Fallback>
        </mc:AlternateContent>
      </w:r>
      <w:r w:rsidR="00CD3F5B" w:rsidRPr="0001752F">
        <w:rPr>
          <w:noProof/>
        </w:rPr>
        <mc:AlternateContent>
          <mc:Choice Requires="wps">
            <w:drawing>
              <wp:anchor distT="0" distB="0" distL="114300" distR="114300" simplePos="0" relativeHeight="251664384" behindDoc="0" locked="1" layoutInCell="0" allowOverlap="1" wp14:anchorId="76A08AD0" wp14:editId="528442DD">
                <wp:simplePos x="0" y="0"/>
                <wp:positionH relativeFrom="margin">
                  <wp:posOffset>4100830</wp:posOffset>
                </wp:positionH>
                <wp:positionV relativeFrom="margin">
                  <wp:posOffset>8563610</wp:posOffset>
                </wp:positionV>
                <wp:extent cx="2019300" cy="312420"/>
                <wp:effectExtent l="0" t="0" r="0" b="0"/>
                <wp:wrapNone/>
                <wp:docPr id="724994157" name="文本框 724994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a:noFill/>
                        </a:ln>
                      </wps:spPr>
                      <wps:txbx>
                        <w:txbxContent>
                          <w:p w14:paraId="18C78853" w14:textId="77777777" w:rsidR="009748FC" w:rsidRDefault="009748FC">
                            <w:pPr>
                              <w:pStyle w:val="affa"/>
                            </w:pPr>
                            <w:r>
                              <w:rPr>
                                <w:rFonts w:hint="eastAsia"/>
                              </w:rPr>
                              <w:t>××××</w:t>
                            </w:r>
                            <w:r>
                              <w:rPr>
                                <w:rFonts w:hint="eastAsia"/>
                              </w:rPr>
                              <w:t>-</w:t>
                            </w:r>
                            <w:r>
                              <w:rPr>
                                <w:rFonts w:hint="eastAsia"/>
                              </w:rPr>
                              <w:t>××</w:t>
                            </w:r>
                            <w:r>
                              <w:rPr>
                                <w:rFonts w:hint="eastAsia"/>
                              </w:rPr>
                              <w:t>-</w:t>
                            </w:r>
                            <w:r>
                              <w:rPr>
                                <w:rFonts w:hint="eastAsia"/>
                              </w:rPr>
                              <w:t>××实施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08AD0" id="文本框 724994157" o:spid="_x0000_s1027" type="#_x0000_t202" style="position:absolute;left:0;text-align:left;margin-left:322.9pt;margin-top:674.3pt;width:159pt;height:24.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" o:allowincell="f" stroked="f">
                <v:textbox inset="0,0,0,0">
                  <w:txbxContent>
                    <w:p w14:paraId="18C78853" w14:textId="77777777" w:rsidR="009748FC" w:rsidRDefault="009748FC">
                      <w:pPr>
                        <w:pStyle w:val="affa"/>
                      </w:pPr>
                      <w:r>
                        <w:rPr>
                          <w:rFonts w:hint="eastAsia"/>
                        </w:rPr>
                        <w:t>××××</w:t>
                      </w:r>
                      <w:r>
                        <w:rPr>
                          <w:rFonts w:hint="eastAsia"/>
                        </w:rPr>
                        <w:t>-</w:t>
                      </w:r>
                      <w:r>
                        <w:rPr>
                          <w:rFonts w:hint="eastAsia"/>
                        </w:rPr>
                        <w:t>××</w:t>
                      </w:r>
                      <w:r>
                        <w:rPr>
                          <w:rFonts w:hint="eastAsia"/>
                        </w:rPr>
                        <w:t>-</w:t>
                      </w:r>
                      <w:r>
                        <w:rPr>
                          <w:rFonts w:hint="eastAsia"/>
                        </w:rPr>
                        <w:t>××实施</w:t>
                      </w:r>
                    </w:p>
                  </w:txbxContent>
                </v:textbox>
                <w10:wrap anchorx="margin" anchory="margin"/>
                <w10:anchorlock/>
              </v:shape>
            </w:pict>
          </mc:Fallback>
        </mc:AlternateContent>
      </w:r>
      <w:r w:rsidR="00CD3F5B" w:rsidRPr="0001752F">
        <w:rPr>
          <w:noProof/>
        </w:rPr>
        <mc:AlternateContent>
          <mc:Choice Requires="wps">
            <w:drawing>
              <wp:anchor distT="0" distB="0" distL="114300" distR="114300" simplePos="0" relativeHeight="251663360" behindDoc="0" locked="1" layoutInCell="0" allowOverlap="1" wp14:anchorId="07FA3A36" wp14:editId="19494005">
                <wp:simplePos x="0" y="0"/>
                <wp:positionH relativeFrom="margin">
                  <wp:posOffset>0</wp:posOffset>
                </wp:positionH>
                <wp:positionV relativeFrom="margin">
                  <wp:posOffset>8563610</wp:posOffset>
                </wp:positionV>
                <wp:extent cx="2019300" cy="312420"/>
                <wp:effectExtent l="0" t="0" r="0" b="0"/>
                <wp:wrapNone/>
                <wp:docPr id="724994156" name="文本框 724994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a:noFill/>
                        </a:ln>
                      </wps:spPr>
                      <wps:txbx>
                        <w:txbxContent>
                          <w:p w14:paraId="69681E38" w14:textId="77777777" w:rsidR="009748FC" w:rsidRDefault="009748FC">
                            <w:pPr>
                              <w:pStyle w:val="affb"/>
                            </w:pPr>
                            <w:r>
                              <w:rPr>
                                <w:rFonts w:hint="eastAsia"/>
                              </w:rPr>
                              <w:t>××××</w:t>
                            </w:r>
                            <w:r>
                              <w:rPr>
                                <w:rFonts w:hint="eastAsia"/>
                              </w:rPr>
                              <w:t>-</w:t>
                            </w:r>
                            <w:r>
                              <w:rPr>
                                <w:rFonts w:hint="eastAsia"/>
                              </w:rPr>
                              <w:t>××</w:t>
                            </w:r>
                            <w:r>
                              <w:rPr>
                                <w:rFonts w:hint="eastAsia"/>
                              </w:rPr>
                              <w:t>-</w:t>
                            </w:r>
                            <w:r>
                              <w:rPr>
                                <w:rFonts w:hint="eastAsia"/>
                              </w:rPr>
                              <w:t>××发布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A3A36" id="文本框 724994156" o:spid="_x0000_s1028" type="#_x0000_t202" style="position:absolute;left:0;text-align:left;margin-left:0;margin-top:674.3pt;width:159pt;height:24.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" o:allowincell="f" stroked="f">
                <v:textbox inset="0,0,0,0">
                  <w:txbxContent>
                    <w:p w14:paraId="69681E38" w14:textId="77777777" w:rsidR="009748FC" w:rsidRDefault="009748FC">
                      <w:pPr>
                        <w:pStyle w:val="affb"/>
                      </w:pPr>
                      <w:r>
                        <w:rPr>
                          <w:rFonts w:hint="eastAsia"/>
                        </w:rPr>
                        <w:t>××××</w:t>
                      </w:r>
                      <w:r>
                        <w:rPr>
                          <w:rFonts w:hint="eastAsia"/>
                        </w:rPr>
                        <w:t>-</w:t>
                      </w:r>
                      <w:r>
                        <w:rPr>
                          <w:rFonts w:hint="eastAsia"/>
                        </w:rPr>
                        <w:t>××</w:t>
                      </w:r>
                      <w:r>
                        <w:rPr>
                          <w:rFonts w:hint="eastAsia"/>
                        </w:rPr>
                        <w:t>-</w:t>
                      </w:r>
                      <w:r>
                        <w:rPr>
                          <w:rFonts w:hint="eastAsia"/>
                        </w:rPr>
                        <w:t>××发布</w:t>
                      </w:r>
                    </w:p>
                  </w:txbxContent>
                </v:textbox>
                <w10:wrap anchorx="margin" anchory="margin"/>
                <w10:anchorlock/>
              </v:shape>
            </w:pict>
          </mc:Fallback>
        </mc:AlternateContent>
      </w:r>
      <w:r w:rsidR="00CD3F5B" w:rsidRPr="0001752F">
        <w:rPr>
          <w:noProof/>
        </w:rPr>
        <mc:AlternateContent>
          <mc:Choice Requires="wps">
            <w:drawing>
              <wp:anchor distT="0" distB="0" distL="114300" distR="114300" simplePos="0" relativeHeight="251662336" behindDoc="0" locked="1" layoutInCell="0" allowOverlap="1" wp14:anchorId="2597EBC8" wp14:editId="38427A3C">
                <wp:simplePos x="0" y="0"/>
                <wp:positionH relativeFrom="margin">
                  <wp:posOffset>0</wp:posOffset>
                </wp:positionH>
                <wp:positionV relativeFrom="margin">
                  <wp:posOffset>3635375</wp:posOffset>
                </wp:positionV>
                <wp:extent cx="5969000" cy="4681220"/>
                <wp:effectExtent l="0" t="0" r="0" b="0"/>
                <wp:wrapNone/>
                <wp:docPr id="724994155" name="文本框 724994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4681220"/>
                        </a:xfrm>
                        <a:prstGeom prst="rect">
                          <a:avLst/>
                        </a:prstGeom>
                        <a:solidFill>
                          <a:srgbClr val="FFFFFF"/>
                        </a:solidFill>
                        <a:ln>
                          <a:noFill/>
                        </a:ln>
                      </wps:spPr>
                      <wps:txbx>
                        <w:txbxContent>
                          <w:p w14:paraId="20B61944" w14:textId="77777777" w:rsidR="009748FC" w:rsidRDefault="009748FC" w:rsidP="00C24859">
                            <w:pPr>
                              <w:spacing w:beforeLines="100" w:before="312" w:afterLines="100" w:after="312" w:line="520" w:lineRule="exact"/>
                              <w:jc w:val="center"/>
                              <w:rPr>
                                <w:rFonts w:eastAsia="黑体" w:cs="Times New Roman"/>
                                <w:sz w:val="52"/>
                                <w:szCs w:val="52"/>
                              </w:rPr>
                            </w:pPr>
                            <w:r>
                              <w:rPr>
                                <w:rFonts w:eastAsia="黑体" w:cs="Times New Roman" w:hint="eastAsia"/>
                                <w:sz w:val="52"/>
                                <w:szCs w:val="52"/>
                              </w:rPr>
                              <w:t>气相空气净化材料及装置性能试验方法</w:t>
                            </w:r>
                          </w:p>
                          <w:p w14:paraId="04F41BE0" w14:textId="77777777" w:rsidR="009748FC" w:rsidRDefault="009748FC">
                            <w:pPr>
                              <w:spacing w:line="520" w:lineRule="exact"/>
                              <w:jc w:val="center"/>
                              <w:rPr>
                                <w:rFonts w:cs="Times New Roman"/>
                                <w:b/>
                                <w:bCs/>
                                <w:kern w:val="0"/>
                                <w:sz w:val="28"/>
                                <w:szCs w:val="28"/>
                              </w:rPr>
                            </w:pPr>
                            <w:r>
                              <w:rPr>
                                <w:rFonts w:cs="Times New Roman" w:hint="eastAsia"/>
                                <w:b/>
                                <w:bCs/>
                                <w:kern w:val="0"/>
                                <w:sz w:val="28"/>
                                <w:szCs w:val="28"/>
                              </w:rPr>
                              <w:t>Test method for assessing the performance of gas-phase air cleaning media and devices</w:t>
                            </w:r>
                          </w:p>
                          <w:p w14:paraId="23DE0F82" w14:textId="77777777" w:rsidR="009748FC" w:rsidRDefault="009748FC">
                            <w:pPr>
                              <w:pStyle w:val="affc"/>
                              <w:rPr>
                                <w:sz w:val="22"/>
                                <w:lang w:val="pt-PT"/>
                              </w:rPr>
                            </w:pPr>
                            <w:r>
                              <w:rPr>
                                <w:rFonts w:hint="eastAsia"/>
                                <w:sz w:val="22"/>
                                <w:lang w:val="pt-PT"/>
                              </w:rPr>
                              <w:t>（征求意见稿）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7EBC8" id="文本框 724994155" o:spid="_x0000_s1029" type="#_x0000_t202" style="position:absolute;left:0;text-align:left;margin-left:0;margin-top:286.25pt;width:470pt;height:368.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" o:allowincell="f" stroked="f">
                <v:textbox inset="0,0,0,0">
                  <w:txbxContent>
                    <w:p w14:paraId="20B61944" w14:textId="77777777" w:rsidR="009748FC" w:rsidRDefault="009748FC" w:rsidP="00C24859">
                      <w:pPr>
                        <w:spacing w:beforeLines="100" w:before="312" w:afterLines="100" w:after="312" w:line="520" w:lineRule="exact"/>
                        <w:jc w:val="center"/>
                        <w:rPr>
                          <w:rFonts w:eastAsia="黑体" w:cs="Times New Roman"/>
                          <w:sz w:val="52"/>
                          <w:szCs w:val="52"/>
                        </w:rPr>
                      </w:pPr>
                      <w:r>
                        <w:rPr>
                          <w:rFonts w:eastAsia="黑体" w:cs="Times New Roman" w:hint="eastAsia"/>
                          <w:sz w:val="52"/>
                          <w:szCs w:val="52"/>
                        </w:rPr>
                        <w:t>气相空气净化材料及装置性能试验方法</w:t>
                      </w:r>
                    </w:p>
                    <w:p w14:paraId="04F41BE0" w14:textId="77777777" w:rsidR="009748FC" w:rsidRDefault="009748FC">
                      <w:pPr>
                        <w:spacing w:line="520" w:lineRule="exact"/>
                        <w:jc w:val="center"/>
                        <w:rPr>
                          <w:rFonts w:cs="Times New Roman"/>
                          <w:b/>
                          <w:bCs/>
                          <w:kern w:val="0"/>
                          <w:sz w:val="28"/>
                          <w:szCs w:val="28"/>
                        </w:rPr>
                      </w:pPr>
                      <w:r>
                        <w:rPr>
                          <w:rFonts w:cs="Times New Roman" w:hint="eastAsia"/>
                          <w:b/>
                          <w:bCs/>
                          <w:kern w:val="0"/>
                          <w:sz w:val="28"/>
                          <w:szCs w:val="28"/>
                        </w:rPr>
                        <w:t>Test method for assessing the performance of gas-phase air cleaning media and devices</w:t>
                      </w:r>
                    </w:p>
                    <w:p w14:paraId="23DE0F82" w14:textId="77777777" w:rsidR="009748FC" w:rsidRDefault="009748FC">
                      <w:pPr>
                        <w:pStyle w:val="affc"/>
                        <w:rPr>
                          <w:sz w:val="22"/>
                          <w:lang w:val="pt-PT"/>
                        </w:rPr>
                      </w:pPr>
                      <w:r>
                        <w:rPr>
                          <w:rFonts w:hint="eastAsia"/>
                          <w:sz w:val="22"/>
                          <w:lang w:val="pt-PT"/>
                        </w:rPr>
                        <w:t>（征求意见稿）</w:t>
                      </w:r>
                    </w:p>
                  </w:txbxContent>
                </v:textbox>
                <w10:wrap anchorx="margin" anchory="margin"/>
                <w10:anchorlock/>
              </v:shape>
            </w:pict>
          </mc:Fallback>
        </mc:AlternateContent>
      </w:r>
      <w:r w:rsidR="00CD3F5B" w:rsidRPr="0001752F">
        <w:rPr>
          <w:noProof/>
        </w:rPr>
        <mc:AlternateContent>
          <mc:Choice Requires="wps">
            <w:drawing>
              <wp:anchor distT="0" distB="0" distL="114300" distR="114300" simplePos="0" relativeHeight="251661312" behindDoc="0" locked="1" layoutInCell="0" allowOverlap="1" wp14:anchorId="503D1A0B" wp14:editId="2043B5E9">
                <wp:simplePos x="0" y="0"/>
                <wp:positionH relativeFrom="margin">
                  <wp:posOffset>0</wp:posOffset>
                </wp:positionH>
                <wp:positionV relativeFrom="margin">
                  <wp:posOffset>1401445</wp:posOffset>
                </wp:positionV>
                <wp:extent cx="5934075" cy="579755"/>
                <wp:effectExtent l="0" t="0" r="0" b="0"/>
                <wp:wrapNone/>
                <wp:docPr id="724994154" name="文本框 724994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579755"/>
                        </a:xfrm>
                        <a:prstGeom prst="rect">
                          <a:avLst/>
                        </a:prstGeom>
                        <a:solidFill>
                          <a:srgbClr val="FFFFFF"/>
                        </a:solidFill>
                        <a:ln>
                          <a:noFill/>
                        </a:ln>
                      </wps:spPr>
                      <wps:txbx>
                        <w:txbxContent>
                          <w:p w14:paraId="098C1762" w14:textId="77777777" w:rsidR="009748FC" w:rsidRDefault="009748FC" w:rsidP="00C24859">
                            <w:pPr>
                              <w:pStyle w:val="21"/>
                              <w:spacing w:beforeLines="20" w:before="62"/>
                              <w:rPr>
                                <w:sz w:val="24"/>
                                <w:szCs w:val="24"/>
                                <w:shd w:val="clear" w:color="auto" w:fill="DEEAF6" w:themeFill="accent1" w:themeFillTint="33"/>
                              </w:rPr>
                            </w:pPr>
                            <w:r w:rsidRPr="00796FA7">
                              <w:t>GB/T ×××××—××××</w:t>
                            </w:r>
                          </w:p>
                          <w:p w14:paraId="5E69C319" w14:textId="77777777" w:rsidR="009748FC" w:rsidRDefault="009748FC">
                            <w:pPr>
                              <w:pStyle w:val="affd"/>
                              <w:spacing w:before="0"/>
                              <w:ind w:right="21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D1A0B" id="文本框 724994154" o:spid="_x0000_s1030" type="#_x0000_t202" style="position:absolute;left:0;text-align:left;margin-left:0;margin-top:110.35pt;width:467.25pt;height:45.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" o:allowincell="f" stroked="f">
                <v:textbox inset="0,0,0,0">
                  <w:txbxContent>
                    <w:p w14:paraId="098C1762" w14:textId="77777777" w:rsidR="009748FC" w:rsidRDefault="009748FC" w:rsidP="00C24859">
                      <w:pPr>
                        <w:pStyle w:val="21"/>
                        <w:spacing w:beforeLines="20" w:before="62"/>
                        <w:rPr>
                          <w:sz w:val="24"/>
                          <w:szCs w:val="24"/>
                          <w:shd w:val="clear" w:color="auto" w:fill="DEEAF6" w:themeFill="accent1" w:themeFillTint="33"/>
                        </w:rPr>
                      </w:pPr>
                      <w:r w:rsidRPr="00796FA7">
                        <w:t>GB/T ×××××—××××</w:t>
                      </w:r>
                    </w:p>
                    <w:p w14:paraId="5E69C319" w14:textId="77777777" w:rsidR="009748FC" w:rsidRDefault="009748FC">
                      <w:pPr>
                        <w:pStyle w:val="affd"/>
                        <w:spacing w:before="0"/>
                        <w:ind w:right="210"/>
                      </w:pPr>
                    </w:p>
                  </w:txbxContent>
                </v:textbox>
                <w10:wrap anchorx="margin" anchory="margin"/>
                <w10:anchorlock/>
              </v:shape>
            </w:pict>
          </mc:Fallback>
        </mc:AlternateContent>
      </w:r>
      <w:r w:rsidR="00CD3F5B" w:rsidRPr="0001752F">
        <w:rPr>
          <w:noProof/>
        </w:rPr>
        <mc:AlternateContent>
          <mc:Choice Requires="wps">
            <w:drawing>
              <wp:anchor distT="0" distB="0" distL="114300" distR="114300" simplePos="0" relativeHeight="251660288" behindDoc="0" locked="1" layoutInCell="0" allowOverlap="1" wp14:anchorId="531CEF49" wp14:editId="79960F4E">
                <wp:simplePos x="0" y="0"/>
                <wp:positionH relativeFrom="margin">
                  <wp:posOffset>0</wp:posOffset>
                </wp:positionH>
                <wp:positionV relativeFrom="margin">
                  <wp:posOffset>1010920</wp:posOffset>
                </wp:positionV>
                <wp:extent cx="6120130" cy="391160"/>
                <wp:effectExtent l="0" t="0" r="0" b="0"/>
                <wp:wrapNone/>
                <wp:docPr id="724994153" name="文本框 724994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91160"/>
                        </a:xfrm>
                        <a:prstGeom prst="rect">
                          <a:avLst/>
                        </a:prstGeom>
                        <a:solidFill>
                          <a:srgbClr val="FFFFFF"/>
                        </a:solidFill>
                        <a:ln>
                          <a:noFill/>
                        </a:ln>
                      </wps:spPr>
                      <wps:txbx>
                        <w:txbxContent>
                          <w:p w14:paraId="19894541" w14:textId="77777777" w:rsidR="009748FC" w:rsidRDefault="009748FC">
                            <w:pPr>
                              <w:pStyle w:val="affe"/>
                            </w:pPr>
                            <w:r>
                              <w:rPr>
                                <w:rFonts w:hint="eastAsia"/>
                              </w:rPr>
                              <w:t>中华人民共和国国家标准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CEF49" id="文本框 724994153" o:spid="_x0000_s1031" type="#_x0000_t202" style="position:absolute;left:0;text-align:left;margin-left:0;margin-top:79.6pt;width:481.9pt;height:30.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" o:allowincell="f" stroked="f">
                <v:textbox inset="0,0,0,0">
                  <w:txbxContent>
                    <w:p w14:paraId="19894541" w14:textId="77777777" w:rsidR="009748FC" w:rsidRDefault="009748FC">
                      <w:pPr>
                        <w:pStyle w:val="affe"/>
                      </w:pPr>
                      <w:r>
                        <w:rPr>
                          <w:rFonts w:hint="eastAsia"/>
                        </w:rPr>
                        <w:t>中华人民共和国国家标准</w:t>
                      </w:r>
                    </w:p>
                  </w:txbxContent>
                </v:textbox>
                <w10:wrap anchorx="margin" anchory="margin"/>
                <w10:anchorlock/>
              </v:shape>
            </w:pict>
          </mc:Fallback>
        </mc:AlternateContent>
      </w:r>
    </w:p>
    <w:p w14:paraId="39153583" w14:textId="77777777" w:rsidR="00753A3F" w:rsidRPr="0001752F" w:rsidRDefault="00753A3F">
      <w:pPr>
        <w:rPr>
          <w:rFonts w:cs="Times New Roman"/>
        </w:rPr>
      </w:pPr>
    </w:p>
    <w:p w14:paraId="7DB2B90E" w14:textId="77777777" w:rsidR="00753A3F" w:rsidRPr="0001752F" w:rsidRDefault="00753A3F">
      <w:pPr>
        <w:rPr>
          <w:rFonts w:cs="Times New Roman"/>
        </w:rPr>
      </w:pPr>
    </w:p>
    <w:p w14:paraId="4C723F74" w14:textId="77777777" w:rsidR="00753A3F" w:rsidRPr="0001752F" w:rsidRDefault="00753A3F">
      <w:pPr>
        <w:rPr>
          <w:rFonts w:cs="Times New Roman"/>
        </w:rPr>
      </w:pPr>
    </w:p>
    <w:p w14:paraId="55F9183C" w14:textId="77777777" w:rsidR="00753A3F" w:rsidRPr="0001752F" w:rsidRDefault="00753A3F">
      <w:pPr>
        <w:rPr>
          <w:rFonts w:cs="Times New Roman"/>
        </w:rPr>
      </w:pPr>
    </w:p>
    <w:p w14:paraId="5023A07E" w14:textId="2F3143EB" w:rsidR="00753A3F" w:rsidRPr="0001752F" w:rsidRDefault="007F1DBF">
      <w:pPr>
        <w:rPr>
          <w:rFonts w:cs="Times New Roman"/>
        </w:rPr>
      </w:pPr>
      <w:r w:rsidRPr="0001752F">
        <w:rPr>
          <w:rFonts w:cs="Times New Roman"/>
        </w:rPr>
        <w:t xml:space="preserve">                                                                          </w:t>
      </w:r>
    </w:p>
    <w:p w14:paraId="01D0F4CB" w14:textId="77777777" w:rsidR="00753A3F" w:rsidRPr="0001752F" w:rsidRDefault="00753A3F">
      <w:pPr>
        <w:rPr>
          <w:rFonts w:cs="Times New Roman"/>
        </w:rPr>
      </w:pPr>
    </w:p>
    <w:p w14:paraId="484BBC41" w14:textId="77777777" w:rsidR="00753A3F" w:rsidRPr="0001752F" w:rsidRDefault="007F1DBF">
      <w:pPr>
        <w:ind w:firstLineChars="200" w:firstLine="480"/>
        <w:rPr>
          <w:rFonts w:cs="Times New Roman"/>
        </w:rPr>
      </w:pPr>
      <w:r w:rsidRPr="0001752F">
        <w:rPr>
          <w:rFonts w:cs="Times New Roman"/>
        </w:rPr>
        <w:t xml:space="preserve">                                                                                   </w:t>
      </w:r>
    </w:p>
    <w:p w14:paraId="1C81DF69" w14:textId="77777777" w:rsidR="00753A3F" w:rsidRPr="0001752F" w:rsidRDefault="007F1DBF">
      <w:pPr>
        <w:tabs>
          <w:tab w:val="left" w:pos="540"/>
        </w:tabs>
        <w:rPr>
          <w:rFonts w:cs="Times New Roman"/>
        </w:rPr>
        <w:sectPr w:rsidR="00753A3F" w:rsidRPr="0001752F" w:rsidSect="00330EBF">
          <w:headerReference w:type="even" r:id="rId11"/>
          <w:headerReference w:type="default" r:id="rId12"/>
          <w:footerReference w:type="even" r:id="rId13"/>
          <w:footerReference w:type="default" r:id="rId14"/>
          <w:footerReference w:type="first" r:id="rId15"/>
          <w:pgSz w:w="11907" w:h="16839"/>
          <w:pgMar w:top="567" w:right="851" w:bottom="1361" w:left="1418" w:header="0" w:footer="0" w:gutter="0"/>
          <w:pgNumType w:start="1"/>
          <w:cols w:space="425"/>
          <w:titlePg/>
          <w:docGrid w:type="lines" w:linePitch="312"/>
        </w:sectPr>
      </w:pPr>
      <w:r w:rsidRPr="0001752F">
        <w:rPr>
          <w:rFonts w:cs="Times New Roman"/>
        </w:rPr>
        <w:tab/>
      </w:r>
    </w:p>
    <w:p w14:paraId="3D6488CD" w14:textId="77777777" w:rsidR="00753A3F" w:rsidRPr="0001752F" w:rsidRDefault="007F1DBF">
      <w:pPr>
        <w:pStyle w:val="aff1"/>
        <w:rPr>
          <w:rFonts w:ascii="Times New Roman" w:cs="Times New Roman"/>
        </w:rPr>
      </w:pPr>
      <w:bookmarkStart w:id="3" w:name="_Toc30204"/>
      <w:bookmarkStart w:id="4" w:name="_Toc12747"/>
      <w:bookmarkStart w:id="5" w:name="_Toc156227636"/>
      <w:bookmarkEnd w:id="1"/>
      <w:r w:rsidRPr="0001752F">
        <w:rPr>
          <w:rFonts w:ascii="Times New Roman" w:cs="Times New Roman"/>
        </w:rPr>
        <w:lastRenderedPageBreak/>
        <w:t>目次</w:t>
      </w:r>
      <w:bookmarkEnd w:id="3"/>
      <w:bookmarkEnd w:id="4"/>
      <w:bookmarkEnd w:id="5"/>
    </w:p>
    <w:sdt>
      <w:sdtPr>
        <w:rPr>
          <w:rFonts w:cs="Times New Roman"/>
          <w:sz w:val="21"/>
        </w:rPr>
        <w:id w:val="147456012"/>
        <w:docPartObj>
          <w:docPartGallery w:val="Table of Contents"/>
          <w:docPartUnique/>
        </w:docPartObj>
      </w:sdtPr>
      <w:sdtEndPr>
        <w:rPr>
          <w:sz w:val="24"/>
        </w:rPr>
      </w:sdtEndPr>
      <w:sdtContent>
        <w:p w14:paraId="0BA3E87B" w14:textId="3D0E8AD3" w:rsidR="00DD6AAC" w:rsidRPr="007D05AE" w:rsidRDefault="009E4C9B" w:rsidP="00257321">
          <w:pPr>
            <w:pStyle w:val="TOC1"/>
            <w:tabs>
              <w:tab w:val="right" w:leader="dot" w:pos="9344"/>
            </w:tabs>
            <w:rPr>
              <w:rFonts w:eastAsiaTheme="minorEastAsia" w:cs="Times New Roman"/>
              <w:noProof/>
              <w:sz w:val="21"/>
              <w:szCs w:val="21"/>
              <w14:ligatures w14:val="standardContextual"/>
            </w:rPr>
          </w:pPr>
          <w:r w:rsidRPr="007D05AE">
            <w:rPr>
              <w:rFonts w:eastAsiaTheme="minorEastAsia" w:cs="Times New Roman"/>
            </w:rPr>
            <w:fldChar w:fldCharType="begin"/>
          </w:r>
          <w:r w:rsidR="007F1DBF" w:rsidRPr="007D05AE">
            <w:rPr>
              <w:rFonts w:eastAsiaTheme="minorEastAsia" w:cs="Times New Roman"/>
            </w:rPr>
            <w:instrText xml:space="preserve">TOC \o "1-1" \h \u </w:instrText>
          </w:r>
          <w:r w:rsidRPr="007D05AE">
            <w:rPr>
              <w:rFonts w:eastAsiaTheme="minorEastAsia" w:cs="Times New Roman"/>
            </w:rPr>
            <w:fldChar w:fldCharType="separate"/>
          </w:r>
          <w:hyperlink w:anchor="_Toc156227636" w:history="1">
            <w:r w:rsidR="00DD6AAC" w:rsidRPr="007D05AE">
              <w:rPr>
                <w:rStyle w:val="afe"/>
                <w:rFonts w:eastAsiaTheme="minorEastAsia" w:cs="Times New Roman" w:hint="eastAsia"/>
                <w:noProof/>
                <w:sz w:val="21"/>
              </w:rPr>
              <w:t>目次</w:t>
            </w:r>
            <w:r w:rsidR="00DD6AAC" w:rsidRPr="007D05AE">
              <w:rPr>
                <w:rFonts w:eastAsiaTheme="minorEastAsia" w:cs="Times New Roman"/>
                <w:noProof/>
                <w:sz w:val="21"/>
                <w:szCs w:val="21"/>
              </w:rPr>
              <w:tab/>
            </w:r>
            <w:r w:rsidR="00DD6AAC" w:rsidRPr="007D05AE">
              <w:rPr>
                <w:rFonts w:eastAsiaTheme="minorEastAsia" w:cs="Times New Roman"/>
                <w:noProof/>
                <w:sz w:val="21"/>
                <w:szCs w:val="21"/>
              </w:rPr>
              <w:fldChar w:fldCharType="begin"/>
            </w:r>
            <w:r w:rsidR="00DD6AAC" w:rsidRPr="007D05AE">
              <w:rPr>
                <w:rFonts w:eastAsiaTheme="minorEastAsia" w:cs="Times New Roman"/>
                <w:noProof/>
                <w:sz w:val="21"/>
                <w:szCs w:val="21"/>
              </w:rPr>
              <w:instrText xml:space="preserve"> PAGEREF _Toc156227636 \h </w:instrText>
            </w:r>
            <w:r w:rsidR="00DD6AAC" w:rsidRPr="00796FA7">
              <w:rPr>
                <w:rFonts w:eastAsiaTheme="minorEastAsia" w:cs="Times New Roman"/>
                <w:noProof/>
                <w:sz w:val="21"/>
                <w:szCs w:val="21"/>
              </w:rPr>
            </w:r>
            <w:r w:rsidR="00DD6AAC" w:rsidRPr="007D05AE">
              <w:rPr>
                <w:rFonts w:eastAsiaTheme="minorEastAsia" w:cs="Times New Roman"/>
                <w:noProof/>
                <w:sz w:val="21"/>
                <w:szCs w:val="21"/>
              </w:rPr>
              <w:fldChar w:fldCharType="separate"/>
            </w:r>
            <w:r w:rsidR="00DD6AAC" w:rsidRPr="007D05AE">
              <w:rPr>
                <w:rFonts w:eastAsiaTheme="minorEastAsia" w:cs="Times New Roman"/>
                <w:noProof/>
                <w:sz w:val="21"/>
                <w:szCs w:val="21"/>
              </w:rPr>
              <w:t>1</w:t>
            </w:r>
            <w:r w:rsidR="00DD6AAC" w:rsidRPr="007D05AE">
              <w:rPr>
                <w:rFonts w:eastAsiaTheme="minorEastAsia" w:cs="Times New Roman"/>
                <w:noProof/>
                <w:sz w:val="21"/>
                <w:szCs w:val="21"/>
              </w:rPr>
              <w:fldChar w:fldCharType="end"/>
            </w:r>
          </w:hyperlink>
        </w:p>
        <w:p w14:paraId="2A1A71F4" w14:textId="2481B8D8" w:rsidR="00DD6AAC" w:rsidRPr="007D05AE" w:rsidRDefault="00DD6AAC" w:rsidP="00257321">
          <w:pPr>
            <w:pStyle w:val="TOC1"/>
            <w:tabs>
              <w:tab w:val="right" w:leader="dot" w:pos="9344"/>
            </w:tabs>
            <w:rPr>
              <w:rFonts w:eastAsiaTheme="minorEastAsia" w:cs="Times New Roman"/>
              <w:noProof/>
              <w:sz w:val="21"/>
              <w:szCs w:val="21"/>
              <w14:ligatures w14:val="standardContextual"/>
            </w:rPr>
          </w:pPr>
          <w:hyperlink w:anchor="_Toc156227637" w:history="1">
            <w:r w:rsidRPr="007D05AE">
              <w:rPr>
                <w:rStyle w:val="afe"/>
                <w:rFonts w:eastAsiaTheme="minorEastAsia" w:cs="Times New Roman"/>
                <w:noProof/>
                <w:sz w:val="21"/>
              </w:rPr>
              <w:t>1</w:t>
            </w:r>
            <w:r w:rsidRPr="007D05AE">
              <w:rPr>
                <w:rStyle w:val="afe"/>
                <w:rFonts w:eastAsiaTheme="minorEastAsia" w:cs="Times New Roman" w:hint="eastAsia"/>
                <w:noProof/>
                <w:sz w:val="21"/>
              </w:rPr>
              <w:t>范围</w:t>
            </w:r>
            <w:r w:rsidRPr="007D05AE">
              <w:rPr>
                <w:rFonts w:eastAsiaTheme="minorEastAsia" w:cs="Times New Roman"/>
                <w:noProof/>
                <w:sz w:val="21"/>
                <w:szCs w:val="21"/>
              </w:rPr>
              <w:tab/>
            </w:r>
            <w:r w:rsidRPr="007D05AE">
              <w:rPr>
                <w:rFonts w:eastAsiaTheme="minorEastAsia" w:cs="Times New Roman"/>
                <w:noProof/>
                <w:sz w:val="21"/>
                <w:szCs w:val="21"/>
              </w:rPr>
              <w:fldChar w:fldCharType="begin"/>
            </w:r>
            <w:r w:rsidRPr="007D05AE">
              <w:rPr>
                <w:rFonts w:eastAsiaTheme="minorEastAsia" w:cs="Times New Roman"/>
                <w:noProof/>
                <w:sz w:val="21"/>
                <w:szCs w:val="21"/>
              </w:rPr>
              <w:instrText xml:space="preserve"> PAGEREF _Toc156227637 \h </w:instrText>
            </w:r>
            <w:r w:rsidRPr="00796FA7">
              <w:rPr>
                <w:rFonts w:eastAsiaTheme="minorEastAsia" w:cs="Times New Roman"/>
                <w:noProof/>
                <w:sz w:val="21"/>
                <w:szCs w:val="21"/>
              </w:rPr>
            </w:r>
            <w:r w:rsidRPr="007D05AE">
              <w:rPr>
                <w:rFonts w:eastAsiaTheme="minorEastAsia" w:cs="Times New Roman"/>
                <w:noProof/>
                <w:sz w:val="21"/>
                <w:szCs w:val="21"/>
              </w:rPr>
              <w:fldChar w:fldCharType="separate"/>
            </w:r>
            <w:r w:rsidRPr="007D05AE">
              <w:rPr>
                <w:rFonts w:eastAsiaTheme="minorEastAsia" w:cs="Times New Roman"/>
                <w:noProof/>
                <w:sz w:val="21"/>
                <w:szCs w:val="21"/>
              </w:rPr>
              <w:t>3</w:t>
            </w:r>
            <w:r w:rsidRPr="007D05AE">
              <w:rPr>
                <w:rFonts w:eastAsiaTheme="minorEastAsia" w:cs="Times New Roman"/>
                <w:noProof/>
                <w:sz w:val="21"/>
                <w:szCs w:val="21"/>
              </w:rPr>
              <w:fldChar w:fldCharType="end"/>
            </w:r>
          </w:hyperlink>
        </w:p>
        <w:p w14:paraId="53926B1E" w14:textId="24C19DBB" w:rsidR="00DD6AAC" w:rsidRPr="007D05AE" w:rsidRDefault="00DD6AAC" w:rsidP="00257321">
          <w:pPr>
            <w:pStyle w:val="TOC1"/>
            <w:tabs>
              <w:tab w:val="right" w:leader="dot" w:pos="9344"/>
            </w:tabs>
            <w:rPr>
              <w:rFonts w:eastAsiaTheme="minorEastAsia" w:cs="Times New Roman"/>
              <w:noProof/>
              <w:sz w:val="21"/>
              <w:szCs w:val="21"/>
              <w14:ligatures w14:val="standardContextual"/>
            </w:rPr>
          </w:pPr>
          <w:hyperlink w:anchor="_Toc156227638" w:history="1">
            <w:r w:rsidRPr="007D05AE">
              <w:rPr>
                <w:rStyle w:val="afe"/>
                <w:rFonts w:eastAsiaTheme="minorEastAsia" w:cs="Times New Roman"/>
                <w:noProof/>
                <w:sz w:val="21"/>
              </w:rPr>
              <w:t xml:space="preserve">2 </w:t>
            </w:r>
            <w:r w:rsidRPr="007D05AE">
              <w:rPr>
                <w:rStyle w:val="afe"/>
                <w:rFonts w:eastAsiaTheme="minorEastAsia" w:cs="Times New Roman" w:hint="eastAsia"/>
                <w:noProof/>
                <w:sz w:val="21"/>
              </w:rPr>
              <w:t>规范性引用文件</w:t>
            </w:r>
            <w:r w:rsidRPr="007D05AE">
              <w:rPr>
                <w:rFonts w:eastAsiaTheme="minorEastAsia" w:cs="Times New Roman"/>
                <w:noProof/>
                <w:sz w:val="21"/>
                <w:szCs w:val="21"/>
              </w:rPr>
              <w:tab/>
            </w:r>
            <w:r w:rsidRPr="007D05AE">
              <w:rPr>
                <w:rFonts w:eastAsiaTheme="minorEastAsia" w:cs="Times New Roman"/>
                <w:noProof/>
                <w:sz w:val="21"/>
                <w:szCs w:val="21"/>
              </w:rPr>
              <w:fldChar w:fldCharType="begin"/>
            </w:r>
            <w:r w:rsidRPr="007D05AE">
              <w:rPr>
                <w:rFonts w:eastAsiaTheme="minorEastAsia" w:cs="Times New Roman"/>
                <w:noProof/>
                <w:sz w:val="21"/>
                <w:szCs w:val="21"/>
              </w:rPr>
              <w:instrText xml:space="preserve"> PAGEREF _Toc156227638 \h </w:instrText>
            </w:r>
            <w:r w:rsidRPr="00796FA7">
              <w:rPr>
                <w:rFonts w:eastAsiaTheme="minorEastAsia" w:cs="Times New Roman"/>
                <w:noProof/>
                <w:sz w:val="21"/>
                <w:szCs w:val="21"/>
              </w:rPr>
            </w:r>
            <w:r w:rsidRPr="007D05AE">
              <w:rPr>
                <w:rFonts w:eastAsiaTheme="minorEastAsia" w:cs="Times New Roman"/>
                <w:noProof/>
                <w:sz w:val="21"/>
                <w:szCs w:val="21"/>
              </w:rPr>
              <w:fldChar w:fldCharType="separate"/>
            </w:r>
            <w:r w:rsidRPr="007D05AE">
              <w:rPr>
                <w:rFonts w:eastAsiaTheme="minorEastAsia" w:cs="Times New Roman"/>
                <w:noProof/>
                <w:sz w:val="21"/>
                <w:szCs w:val="21"/>
              </w:rPr>
              <w:t>3</w:t>
            </w:r>
            <w:r w:rsidRPr="007D05AE">
              <w:rPr>
                <w:rFonts w:eastAsiaTheme="minorEastAsia" w:cs="Times New Roman"/>
                <w:noProof/>
                <w:sz w:val="21"/>
                <w:szCs w:val="21"/>
              </w:rPr>
              <w:fldChar w:fldCharType="end"/>
            </w:r>
          </w:hyperlink>
        </w:p>
        <w:p w14:paraId="332430B2" w14:textId="1118307E" w:rsidR="00DD6AAC" w:rsidRPr="007D05AE" w:rsidRDefault="00DD6AAC" w:rsidP="00257321">
          <w:pPr>
            <w:pStyle w:val="TOC1"/>
            <w:tabs>
              <w:tab w:val="right" w:leader="dot" w:pos="9344"/>
            </w:tabs>
            <w:rPr>
              <w:rFonts w:eastAsiaTheme="minorEastAsia" w:cs="Times New Roman"/>
              <w:noProof/>
              <w:sz w:val="21"/>
              <w:szCs w:val="21"/>
              <w14:ligatures w14:val="standardContextual"/>
            </w:rPr>
          </w:pPr>
          <w:hyperlink w:anchor="_Toc156227639" w:history="1">
            <w:r w:rsidRPr="007D05AE">
              <w:rPr>
                <w:rStyle w:val="afe"/>
                <w:rFonts w:eastAsiaTheme="minorEastAsia" w:cs="Times New Roman"/>
                <w:noProof/>
                <w:sz w:val="21"/>
              </w:rPr>
              <w:t xml:space="preserve">3 </w:t>
            </w:r>
            <w:r w:rsidRPr="007D05AE">
              <w:rPr>
                <w:rStyle w:val="afe"/>
                <w:rFonts w:eastAsiaTheme="minorEastAsia" w:cs="Times New Roman" w:hint="eastAsia"/>
                <w:noProof/>
                <w:sz w:val="21"/>
              </w:rPr>
              <w:t>术语和定义</w:t>
            </w:r>
            <w:r w:rsidRPr="007D05AE">
              <w:rPr>
                <w:rFonts w:eastAsiaTheme="minorEastAsia" w:cs="Times New Roman"/>
                <w:noProof/>
                <w:sz w:val="21"/>
                <w:szCs w:val="21"/>
              </w:rPr>
              <w:tab/>
            </w:r>
            <w:r w:rsidRPr="007D05AE">
              <w:rPr>
                <w:rFonts w:eastAsiaTheme="minorEastAsia" w:cs="Times New Roman"/>
                <w:noProof/>
                <w:sz w:val="21"/>
                <w:szCs w:val="21"/>
              </w:rPr>
              <w:fldChar w:fldCharType="begin"/>
            </w:r>
            <w:r w:rsidRPr="007D05AE">
              <w:rPr>
                <w:rFonts w:eastAsiaTheme="minorEastAsia" w:cs="Times New Roman"/>
                <w:noProof/>
                <w:sz w:val="21"/>
                <w:szCs w:val="21"/>
              </w:rPr>
              <w:instrText xml:space="preserve"> PAGEREF _Toc156227639 \h </w:instrText>
            </w:r>
            <w:r w:rsidRPr="00796FA7">
              <w:rPr>
                <w:rFonts w:eastAsiaTheme="minorEastAsia" w:cs="Times New Roman"/>
                <w:noProof/>
                <w:sz w:val="21"/>
                <w:szCs w:val="21"/>
              </w:rPr>
            </w:r>
            <w:r w:rsidRPr="007D05AE">
              <w:rPr>
                <w:rFonts w:eastAsiaTheme="minorEastAsia" w:cs="Times New Roman"/>
                <w:noProof/>
                <w:sz w:val="21"/>
                <w:szCs w:val="21"/>
              </w:rPr>
              <w:fldChar w:fldCharType="separate"/>
            </w:r>
            <w:r w:rsidRPr="007D05AE">
              <w:rPr>
                <w:rFonts w:eastAsiaTheme="minorEastAsia" w:cs="Times New Roman"/>
                <w:noProof/>
                <w:sz w:val="21"/>
                <w:szCs w:val="21"/>
              </w:rPr>
              <w:t>3</w:t>
            </w:r>
            <w:r w:rsidRPr="007D05AE">
              <w:rPr>
                <w:rFonts w:eastAsiaTheme="minorEastAsia" w:cs="Times New Roman"/>
                <w:noProof/>
                <w:sz w:val="21"/>
                <w:szCs w:val="21"/>
              </w:rPr>
              <w:fldChar w:fldCharType="end"/>
            </w:r>
          </w:hyperlink>
        </w:p>
        <w:p w14:paraId="0E6CEB7E" w14:textId="760A31EF" w:rsidR="00DD6AAC" w:rsidRPr="007D05AE" w:rsidRDefault="00DD6AAC" w:rsidP="00257321">
          <w:pPr>
            <w:pStyle w:val="TOC1"/>
            <w:tabs>
              <w:tab w:val="right" w:leader="dot" w:pos="9344"/>
            </w:tabs>
            <w:rPr>
              <w:rFonts w:eastAsiaTheme="minorEastAsia" w:cs="Times New Roman"/>
              <w:noProof/>
              <w:sz w:val="21"/>
              <w:szCs w:val="21"/>
              <w14:ligatures w14:val="standardContextual"/>
            </w:rPr>
          </w:pPr>
          <w:hyperlink w:anchor="_Toc156227640" w:history="1">
            <w:r w:rsidRPr="007D05AE">
              <w:rPr>
                <w:rStyle w:val="afe"/>
                <w:rFonts w:eastAsiaTheme="minorEastAsia" w:cs="Times New Roman"/>
                <w:noProof/>
                <w:sz w:val="21"/>
              </w:rPr>
              <w:t>4</w:t>
            </w:r>
            <w:r w:rsidRPr="007D05AE">
              <w:rPr>
                <w:rStyle w:val="afe"/>
                <w:rFonts w:eastAsiaTheme="minorEastAsia" w:cs="Times New Roman" w:hint="eastAsia"/>
                <w:noProof/>
                <w:sz w:val="21"/>
              </w:rPr>
              <w:t>符号和缩略语</w:t>
            </w:r>
            <w:r w:rsidRPr="007D05AE">
              <w:rPr>
                <w:rFonts w:eastAsiaTheme="minorEastAsia" w:cs="Times New Roman"/>
                <w:noProof/>
                <w:sz w:val="21"/>
                <w:szCs w:val="21"/>
              </w:rPr>
              <w:tab/>
            </w:r>
            <w:r w:rsidRPr="007D05AE">
              <w:rPr>
                <w:rFonts w:eastAsiaTheme="minorEastAsia" w:cs="Times New Roman"/>
                <w:noProof/>
                <w:sz w:val="21"/>
                <w:szCs w:val="21"/>
              </w:rPr>
              <w:fldChar w:fldCharType="begin"/>
            </w:r>
            <w:r w:rsidRPr="007D05AE">
              <w:rPr>
                <w:rFonts w:eastAsiaTheme="minorEastAsia" w:cs="Times New Roman"/>
                <w:noProof/>
                <w:sz w:val="21"/>
                <w:szCs w:val="21"/>
              </w:rPr>
              <w:instrText xml:space="preserve"> PAGEREF _Toc156227640 \h </w:instrText>
            </w:r>
            <w:r w:rsidRPr="00796FA7">
              <w:rPr>
                <w:rFonts w:eastAsiaTheme="minorEastAsia" w:cs="Times New Roman"/>
                <w:noProof/>
                <w:sz w:val="21"/>
                <w:szCs w:val="21"/>
              </w:rPr>
            </w:r>
            <w:r w:rsidRPr="007D05AE">
              <w:rPr>
                <w:rFonts w:eastAsiaTheme="minorEastAsia" w:cs="Times New Roman"/>
                <w:noProof/>
                <w:sz w:val="21"/>
                <w:szCs w:val="21"/>
              </w:rPr>
              <w:fldChar w:fldCharType="separate"/>
            </w:r>
            <w:r w:rsidRPr="007D05AE">
              <w:rPr>
                <w:rFonts w:eastAsiaTheme="minorEastAsia" w:cs="Times New Roman"/>
                <w:noProof/>
                <w:sz w:val="21"/>
                <w:szCs w:val="21"/>
              </w:rPr>
              <w:t>10</w:t>
            </w:r>
            <w:r w:rsidRPr="007D05AE">
              <w:rPr>
                <w:rFonts w:eastAsiaTheme="minorEastAsia" w:cs="Times New Roman"/>
                <w:noProof/>
                <w:sz w:val="21"/>
                <w:szCs w:val="21"/>
              </w:rPr>
              <w:fldChar w:fldCharType="end"/>
            </w:r>
          </w:hyperlink>
        </w:p>
        <w:p w14:paraId="0392F78D" w14:textId="470E0B63" w:rsidR="00DD6AAC" w:rsidRPr="007D05AE" w:rsidRDefault="00DD6AAC" w:rsidP="00257321">
          <w:pPr>
            <w:pStyle w:val="TOC1"/>
            <w:tabs>
              <w:tab w:val="right" w:leader="dot" w:pos="9344"/>
            </w:tabs>
            <w:rPr>
              <w:rFonts w:eastAsiaTheme="minorEastAsia" w:cs="Times New Roman"/>
              <w:noProof/>
              <w:sz w:val="21"/>
              <w:szCs w:val="21"/>
              <w14:ligatures w14:val="standardContextual"/>
            </w:rPr>
          </w:pPr>
          <w:hyperlink w:anchor="_Toc156227641" w:history="1">
            <w:r w:rsidRPr="007D05AE">
              <w:rPr>
                <w:rStyle w:val="afe"/>
                <w:rFonts w:eastAsiaTheme="minorEastAsia" w:cs="Times New Roman"/>
                <w:noProof/>
                <w:sz w:val="21"/>
              </w:rPr>
              <w:t xml:space="preserve">5 </w:t>
            </w:r>
            <w:r w:rsidRPr="007D05AE">
              <w:rPr>
                <w:rStyle w:val="afe"/>
                <w:rFonts w:eastAsiaTheme="minorEastAsia" w:cs="Times New Roman" w:hint="eastAsia"/>
                <w:noProof/>
                <w:sz w:val="21"/>
              </w:rPr>
              <w:t>气相净化材料试验方法</w:t>
            </w:r>
            <w:r w:rsidRPr="007D05AE">
              <w:rPr>
                <w:rFonts w:eastAsiaTheme="minorEastAsia" w:cs="Times New Roman"/>
                <w:noProof/>
                <w:sz w:val="21"/>
                <w:szCs w:val="21"/>
              </w:rPr>
              <w:tab/>
            </w:r>
            <w:r w:rsidRPr="007D05AE">
              <w:rPr>
                <w:rFonts w:eastAsiaTheme="minorEastAsia" w:cs="Times New Roman"/>
                <w:noProof/>
                <w:sz w:val="21"/>
                <w:szCs w:val="21"/>
              </w:rPr>
              <w:fldChar w:fldCharType="begin"/>
            </w:r>
            <w:r w:rsidRPr="007D05AE">
              <w:rPr>
                <w:rFonts w:eastAsiaTheme="minorEastAsia" w:cs="Times New Roman"/>
                <w:noProof/>
                <w:sz w:val="21"/>
                <w:szCs w:val="21"/>
              </w:rPr>
              <w:instrText xml:space="preserve"> PAGEREF _Toc156227641 \h </w:instrText>
            </w:r>
            <w:r w:rsidRPr="00796FA7">
              <w:rPr>
                <w:rFonts w:eastAsiaTheme="minorEastAsia" w:cs="Times New Roman"/>
                <w:noProof/>
                <w:sz w:val="21"/>
                <w:szCs w:val="21"/>
              </w:rPr>
            </w:r>
            <w:r w:rsidRPr="007D05AE">
              <w:rPr>
                <w:rFonts w:eastAsiaTheme="minorEastAsia" w:cs="Times New Roman"/>
                <w:noProof/>
                <w:sz w:val="21"/>
                <w:szCs w:val="21"/>
              </w:rPr>
              <w:fldChar w:fldCharType="separate"/>
            </w:r>
            <w:r w:rsidRPr="007D05AE">
              <w:rPr>
                <w:rFonts w:eastAsiaTheme="minorEastAsia" w:cs="Times New Roman"/>
                <w:noProof/>
                <w:sz w:val="21"/>
                <w:szCs w:val="21"/>
              </w:rPr>
              <w:t>12</w:t>
            </w:r>
            <w:r w:rsidRPr="007D05AE">
              <w:rPr>
                <w:rFonts w:eastAsiaTheme="minorEastAsia" w:cs="Times New Roman"/>
                <w:noProof/>
                <w:sz w:val="21"/>
                <w:szCs w:val="21"/>
              </w:rPr>
              <w:fldChar w:fldCharType="end"/>
            </w:r>
          </w:hyperlink>
        </w:p>
        <w:p w14:paraId="382F873B" w14:textId="277670A4" w:rsidR="00DD6AAC" w:rsidRPr="007D05AE" w:rsidRDefault="00DD6AAC" w:rsidP="00257321">
          <w:pPr>
            <w:pStyle w:val="TOC1"/>
            <w:tabs>
              <w:tab w:val="right" w:leader="dot" w:pos="9344"/>
            </w:tabs>
            <w:rPr>
              <w:rFonts w:eastAsiaTheme="minorEastAsia" w:cs="Times New Roman"/>
              <w:noProof/>
              <w:sz w:val="21"/>
              <w:szCs w:val="21"/>
              <w14:ligatures w14:val="standardContextual"/>
            </w:rPr>
          </w:pPr>
          <w:hyperlink w:anchor="_Toc156227642" w:history="1">
            <w:r w:rsidRPr="007D05AE">
              <w:rPr>
                <w:rStyle w:val="afe"/>
                <w:rFonts w:eastAsiaTheme="minorEastAsia" w:cs="Times New Roman"/>
                <w:noProof/>
                <w:kern w:val="0"/>
                <w:sz w:val="21"/>
              </w:rPr>
              <w:t xml:space="preserve">6 </w:t>
            </w:r>
            <w:r w:rsidRPr="007D05AE">
              <w:rPr>
                <w:rStyle w:val="afe"/>
                <w:rFonts w:eastAsiaTheme="minorEastAsia" w:cs="Times New Roman" w:hint="eastAsia"/>
                <w:noProof/>
                <w:kern w:val="0"/>
                <w:sz w:val="21"/>
              </w:rPr>
              <w:t>气相净化装置试验方法</w:t>
            </w:r>
            <w:r w:rsidRPr="007D05AE">
              <w:rPr>
                <w:rFonts w:eastAsiaTheme="minorEastAsia" w:cs="Times New Roman"/>
                <w:noProof/>
                <w:sz w:val="21"/>
                <w:szCs w:val="21"/>
              </w:rPr>
              <w:tab/>
            </w:r>
            <w:r w:rsidRPr="007D05AE">
              <w:rPr>
                <w:rFonts w:eastAsiaTheme="minorEastAsia" w:cs="Times New Roman"/>
                <w:noProof/>
                <w:sz w:val="21"/>
                <w:szCs w:val="21"/>
              </w:rPr>
              <w:fldChar w:fldCharType="begin"/>
            </w:r>
            <w:r w:rsidRPr="007D05AE">
              <w:rPr>
                <w:rFonts w:eastAsiaTheme="minorEastAsia" w:cs="Times New Roman"/>
                <w:noProof/>
                <w:sz w:val="21"/>
                <w:szCs w:val="21"/>
              </w:rPr>
              <w:instrText xml:space="preserve"> PAGEREF _Toc156227642 \h </w:instrText>
            </w:r>
            <w:r w:rsidRPr="00796FA7">
              <w:rPr>
                <w:rFonts w:eastAsiaTheme="minorEastAsia" w:cs="Times New Roman"/>
                <w:noProof/>
                <w:sz w:val="21"/>
                <w:szCs w:val="21"/>
              </w:rPr>
            </w:r>
            <w:r w:rsidRPr="007D05AE">
              <w:rPr>
                <w:rFonts w:eastAsiaTheme="minorEastAsia" w:cs="Times New Roman"/>
                <w:noProof/>
                <w:sz w:val="21"/>
                <w:szCs w:val="21"/>
              </w:rPr>
              <w:fldChar w:fldCharType="separate"/>
            </w:r>
            <w:r w:rsidRPr="007D05AE">
              <w:rPr>
                <w:rFonts w:eastAsiaTheme="minorEastAsia" w:cs="Times New Roman"/>
                <w:noProof/>
                <w:sz w:val="21"/>
                <w:szCs w:val="21"/>
              </w:rPr>
              <w:t>25</w:t>
            </w:r>
            <w:r w:rsidRPr="007D05AE">
              <w:rPr>
                <w:rFonts w:eastAsiaTheme="minorEastAsia" w:cs="Times New Roman"/>
                <w:noProof/>
                <w:sz w:val="21"/>
                <w:szCs w:val="21"/>
              </w:rPr>
              <w:fldChar w:fldCharType="end"/>
            </w:r>
          </w:hyperlink>
        </w:p>
        <w:p w14:paraId="1263C651" w14:textId="406F2741" w:rsidR="00DD6AAC" w:rsidRPr="007D05AE" w:rsidRDefault="00DD6AAC" w:rsidP="00257321">
          <w:pPr>
            <w:pStyle w:val="TOC1"/>
            <w:tabs>
              <w:tab w:val="right" w:leader="dot" w:pos="9344"/>
            </w:tabs>
            <w:rPr>
              <w:rFonts w:eastAsiaTheme="minorEastAsia" w:cs="Times New Roman"/>
              <w:noProof/>
              <w:sz w:val="21"/>
              <w:szCs w:val="21"/>
              <w14:ligatures w14:val="standardContextual"/>
            </w:rPr>
          </w:pPr>
          <w:hyperlink w:anchor="_Toc156227643" w:history="1">
            <w:r w:rsidRPr="007D05AE">
              <w:rPr>
                <w:rStyle w:val="afe"/>
                <w:rFonts w:eastAsiaTheme="minorEastAsia" w:cs="Times New Roman"/>
                <w:noProof/>
                <w:kern w:val="0"/>
                <w:sz w:val="21"/>
              </w:rPr>
              <w:t xml:space="preserve">7 </w:t>
            </w:r>
            <w:r w:rsidRPr="007D05AE">
              <w:rPr>
                <w:rStyle w:val="afe"/>
                <w:rFonts w:eastAsiaTheme="minorEastAsia" w:cs="Times New Roman" w:hint="eastAsia"/>
                <w:noProof/>
                <w:kern w:val="0"/>
                <w:sz w:val="21"/>
              </w:rPr>
              <w:t>安全事项</w:t>
            </w:r>
            <w:r w:rsidRPr="007D05AE">
              <w:rPr>
                <w:rFonts w:eastAsiaTheme="minorEastAsia" w:cs="Times New Roman"/>
                <w:noProof/>
                <w:sz w:val="21"/>
                <w:szCs w:val="21"/>
              </w:rPr>
              <w:tab/>
            </w:r>
            <w:r w:rsidRPr="007D05AE">
              <w:rPr>
                <w:rFonts w:eastAsiaTheme="minorEastAsia" w:cs="Times New Roman"/>
                <w:noProof/>
                <w:sz w:val="21"/>
                <w:szCs w:val="21"/>
              </w:rPr>
              <w:fldChar w:fldCharType="begin"/>
            </w:r>
            <w:r w:rsidRPr="007D05AE">
              <w:rPr>
                <w:rFonts w:eastAsiaTheme="minorEastAsia" w:cs="Times New Roman"/>
                <w:noProof/>
                <w:sz w:val="21"/>
                <w:szCs w:val="21"/>
              </w:rPr>
              <w:instrText xml:space="preserve"> PAGEREF _Toc156227643 \h </w:instrText>
            </w:r>
            <w:r w:rsidRPr="00796FA7">
              <w:rPr>
                <w:rFonts w:eastAsiaTheme="minorEastAsia" w:cs="Times New Roman"/>
                <w:noProof/>
                <w:sz w:val="21"/>
                <w:szCs w:val="21"/>
              </w:rPr>
            </w:r>
            <w:r w:rsidRPr="007D05AE">
              <w:rPr>
                <w:rFonts w:eastAsiaTheme="minorEastAsia" w:cs="Times New Roman"/>
                <w:noProof/>
                <w:sz w:val="21"/>
                <w:szCs w:val="21"/>
              </w:rPr>
              <w:fldChar w:fldCharType="separate"/>
            </w:r>
            <w:r w:rsidRPr="007D05AE">
              <w:rPr>
                <w:rFonts w:eastAsiaTheme="minorEastAsia" w:cs="Times New Roman"/>
                <w:noProof/>
                <w:sz w:val="21"/>
                <w:szCs w:val="21"/>
              </w:rPr>
              <w:t>41</w:t>
            </w:r>
            <w:r w:rsidRPr="007D05AE">
              <w:rPr>
                <w:rFonts w:eastAsiaTheme="minorEastAsia" w:cs="Times New Roman"/>
                <w:noProof/>
                <w:sz w:val="21"/>
                <w:szCs w:val="21"/>
              </w:rPr>
              <w:fldChar w:fldCharType="end"/>
            </w:r>
          </w:hyperlink>
        </w:p>
        <w:p w14:paraId="18BBC9C6" w14:textId="4943A8FF" w:rsidR="00DD6AAC" w:rsidRPr="007D05AE" w:rsidRDefault="00DD6AAC" w:rsidP="00257321">
          <w:pPr>
            <w:pStyle w:val="TOC1"/>
            <w:tabs>
              <w:tab w:val="right" w:leader="dot" w:pos="9344"/>
            </w:tabs>
            <w:rPr>
              <w:rFonts w:eastAsiaTheme="minorEastAsia" w:cs="Times New Roman"/>
              <w:noProof/>
              <w:sz w:val="21"/>
              <w:szCs w:val="21"/>
              <w14:ligatures w14:val="standardContextual"/>
            </w:rPr>
          </w:pPr>
          <w:hyperlink w:anchor="_Toc156227644" w:history="1">
            <w:r w:rsidRPr="007D05AE">
              <w:rPr>
                <w:rStyle w:val="afe"/>
                <w:rFonts w:eastAsiaTheme="minorEastAsia" w:cs="Times New Roman" w:hint="eastAsia"/>
                <w:noProof/>
                <w:sz w:val="21"/>
              </w:rPr>
              <w:t xml:space="preserve">附　录　</w:t>
            </w:r>
            <w:r w:rsidRPr="007D05AE">
              <w:rPr>
                <w:rStyle w:val="afe"/>
                <w:rFonts w:eastAsiaTheme="minorEastAsia" w:cs="Times New Roman"/>
                <w:noProof/>
                <w:sz w:val="21"/>
              </w:rPr>
              <w:t xml:space="preserve">A </w:t>
            </w:r>
            <w:r w:rsidRPr="007D05AE">
              <w:rPr>
                <w:rStyle w:val="afe"/>
                <w:rFonts w:eastAsiaTheme="minorEastAsia" w:cs="Times New Roman" w:hint="eastAsia"/>
                <w:noProof/>
                <w:sz w:val="21"/>
              </w:rPr>
              <w:t>（规范性）</w:t>
            </w:r>
            <w:r w:rsidRPr="007D05AE">
              <w:rPr>
                <w:rStyle w:val="afe"/>
                <w:rFonts w:eastAsiaTheme="minorEastAsia" w:cs="Times New Roman"/>
                <w:noProof/>
                <w:sz w:val="21"/>
              </w:rPr>
              <w:t xml:space="preserve"> </w:t>
            </w:r>
            <w:r w:rsidRPr="007D05AE">
              <w:rPr>
                <w:rStyle w:val="afe"/>
                <w:rFonts w:eastAsiaTheme="minorEastAsia" w:cs="Times New Roman" w:hint="eastAsia"/>
                <w:noProof/>
                <w:sz w:val="21"/>
              </w:rPr>
              <w:t>各类净化材料的标准取样规程和试验参数</w:t>
            </w:r>
            <w:r w:rsidRPr="007D05AE">
              <w:rPr>
                <w:rFonts w:eastAsiaTheme="minorEastAsia" w:cs="Times New Roman"/>
                <w:noProof/>
                <w:sz w:val="21"/>
                <w:szCs w:val="21"/>
              </w:rPr>
              <w:tab/>
            </w:r>
            <w:r w:rsidRPr="007D05AE">
              <w:rPr>
                <w:rFonts w:eastAsiaTheme="minorEastAsia" w:cs="Times New Roman"/>
                <w:noProof/>
                <w:sz w:val="21"/>
                <w:szCs w:val="21"/>
              </w:rPr>
              <w:fldChar w:fldCharType="begin"/>
            </w:r>
            <w:r w:rsidRPr="007D05AE">
              <w:rPr>
                <w:rFonts w:eastAsiaTheme="minorEastAsia" w:cs="Times New Roman"/>
                <w:noProof/>
                <w:sz w:val="21"/>
                <w:szCs w:val="21"/>
              </w:rPr>
              <w:instrText xml:space="preserve"> PAGEREF _Toc156227644 \h </w:instrText>
            </w:r>
            <w:r w:rsidRPr="00796FA7">
              <w:rPr>
                <w:rFonts w:eastAsiaTheme="minorEastAsia" w:cs="Times New Roman"/>
                <w:noProof/>
                <w:sz w:val="21"/>
                <w:szCs w:val="21"/>
              </w:rPr>
            </w:r>
            <w:r w:rsidRPr="007D05AE">
              <w:rPr>
                <w:rFonts w:eastAsiaTheme="minorEastAsia" w:cs="Times New Roman"/>
                <w:noProof/>
                <w:sz w:val="21"/>
                <w:szCs w:val="21"/>
              </w:rPr>
              <w:fldChar w:fldCharType="separate"/>
            </w:r>
            <w:r w:rsidRPr="007D05AE">
              <w:rPr>
                <w:rFonts w:eastAsiaTheme="minorEastAsia" w:cs="Times New Roman"/>
                <w:noProof/>
                <w:sz w:val="21"/>
                <w:szCs w:val="21"/>
              </w:rPr>
              <w:t>44</w:t>
            </w:r>
            <w:r w:rsidRPr="007D05AE">
              <w:rPr>
                <w:rFonts w:eastAsiaTheme="minorEastAsia" w:cs="Times New Roman"/>
                <w:noProof/>
                <w:sz w:val="21"/>
                <w:szCs w:val="21"/>
              </w:rPr>
              <w:fldChar w:fldCharType="end"/>
            </w:r>
          </w:hyperlink>
        </w:p>
        <w:p w14:paraId="77387B2E" w14:textId="253F9163" w:rsidR="00DD6AAC" w:rsidRPr="007D05AE" w:rsidRDefault="00DD6AAC" w:rsidP="00257321">
          <w:pPr>
            <w:pStyle w:val="TOC1"/>
            <w:tabs>
              <w:tab w:val="right" w:leader="dot" w:pos="9344"/>
            </w:tabs>
            <w:rPr>
              <w:rFonts w:eastAsiaTheme="minorEastAsia" w:cs="Times New Roman"/>
              <w:noProof/>
              <w:sz w:val="21"/>
              <w:szCs w:val="21"/>
              <w14:ligatures w14:val="standardContextual"/>
            </w:rPr>
          </w:pPr>
          <w:hyperlink w:anchor="_Toc156227908" w:history="1">
            <w:r w:rsidRPr="007D05AE">
              <w:rPr>
                <w:rStyle w:val="afe"/>
                <w:rFonts w:eastAsiaTheme="minorEastAsia" w:cs="Times New Roman" w:hint="eastAsia"/>
                <w:noProof/>
                <w:sz w:val="21"/>
              </w:rPr>
              <w:t xml:space="preserve">附　录　</w:t>
            </w:r>
            <w:r w:rsidRPr="007D05AE">
              <w:rPr>
                <w:rStyle w:val="afe"/>
                <w:rFonts w:eastAsiaTheme="minorEastAsia" w:cs="Times New Roman"/>
                <w:noProof/>
                <w:sz w:val="21"/>
              </w:rPr>
              <w:t xml:space="preserve">B </w:t>
            </w:r>
            <w:r w:rsidRPr="007D05AE">
              <w:rPr>
                <w:rStyle w:val="afe"/>
                <w:rFonts w:eastAsiaTheme="minorEastAsia" w:cs="Times New Roman" w:hint="eastAsia"/>
                <w:noProof/>
                <w:sz w:val="21"/>
              </w:rPr>
              <w:t>（资料性）</w:t>
            </w:r>
            <w:r w:rsidRPr="007D05AE">
              <w:rPr>
                <w:rStyle w:val="afe"/>
                <w:rFonts w:eastAsiaTheme="minorEastAsia" w:cs="Times New Roman"/>
                <w:noProof/>
                <w:sz w:val="21"/>
              </w:rPr>
              <w:t xml:space="preserve"> </w:t>
            </w:r>
            <w:r w:rsidRPr="007D05AE">
              <w:rPr>
                <w:rStyle w:val="afe"/>
                <w:rFonts w:eastAsiaTheme="minorEastAsia" w:cs="Times New Roman" w:hint="eastAsia"/>
                <w:noProof/>
                <w:sz w:val="21"/>
              </w:rPr>
              <w:t>加载气体、发生方式、测试方法</w:t>
            </w:r>
            <w:r w:rsidRPr="007D05AE">
              <w:rPr>
                <w:rFonts w:eastAsiaTheme="minorEastAsia" w:cs="Times New Roman"/>
                <w:noProof/>
                <w:sz w:val="21"/>
                <w:szCs w:val="21"/>
              </w:rPr>
              <w:tab/>
            </w:r>
            <w:r w:rsidRPr="007D05AE">
              <w:rPr>
                <w:rFonts w:eastAsiaTheme="minorEastAsia" w:cs="Times New Roman"/>
                <w:noProof/>
                <w:sz w:val="21"/>
                <w:szCs w:val="21"/>
              </w:rPr>
              <w:fldChar w:fldCharType="begin"/>
            </w:r>
            <w:r w:rsidRPr="007D05AE">
              <w:rPr>
                <w:rFonts w:eastAsiaTheme="minorEastAsia" w:cs="Times New Roman"/>
                <w:noProof/>
                <w:sz w:val="21"/>
                <w:szCs w:val="21"/>
              </w:rPr>
              <w:instrText xml:space="preserve"> PAGEREF _Toc156227908 \h </w:instrText>
            </w:r>
            <w:r w:rsidRPr="00796FA7">
              <w:rPr>
                <w:rFonts w:eastAsiaTheme="minorEastAsia" w:cs="Times New Roman"/>
                <w:noProof/>
                <w:sz w:val="21"/>
                <w:szCs w:val="21"/>
              </w:rPr>
            </w:r>
            <w:r w:rsidRPr="007D05AE">
              <w:rPr>
                <w:rFonts w:eastAsiaTheme="minorEastAsia" w:cs="Times New Roman"/>
                <w:noProof/>
                <w:sz w:val="21"/>
                <w:szCs w:val="21"/>
              </w:rPr>
              <w:fldChar w:fldCharType="separate"/>
            </w:r>
            <w:r w:rsidRPr="007D05AE">
              <w:rPr>
                <w:rFonts w:eastAsiaTheme="minorEastAsia" w:cs="Times New Roman"/>
                <w:noProof/>
                <w:sz w:val="21"/>
                <w:szCs w:val="21"/>
              </w:rPr>
              <w:t>48</w:t>
            </w:r>
            <w:r w:rsidRPr="007D05AE">
              <w:rPr>
                <w:rFonts w:eastAsiaTheme="minorEastAsia" w:cs="Times New Roman"/>
                <w:noProof/>
                <w:sz w:val="21"/>
                <w:szCs w:val="21"/>
              </w:rPr>
              <w:fldChar w:fldCharType="end"/>
            </w:r>
          </w:hyperlink>
        </w:p>
        <w:p w14:paraId="4CDA9423" w14:textId="42C973E6" w:rsidR="00DD6AAC" w:rsidRPr="007D05AE" w:rsidRDefault="00DD6AAC" w:rsidP="00257321">
          <w:pPr>
            <w:pStyle w:val="TOC1"/>
            <w:tabs>
              <w:tab w:val="right" w:leader="dot" w:pos="9344"/>
            </w:tabs>
            <w:rPr>
              <w:rFonts w:eastAsiaTheme="minorEastAsia" w:cs="Times New Roman"/>
              <w:noProof/>
              <w:sz w:val="21"/>
              <w:szCs w:val="21"/>
              <w14:ligatures w14:val="standardContextual"/>
            </w:rPr>
          </w:pPr>
          <w:hyperlink w:anchor="_Toc156227909" w:history="1">
            <w:r w:rsidRPr="007D05AE">
              <w:rPr>
                <w:rStyle w:val="afe"/>
                <w:rFonts w:eastAsiaTheme="minorEastAsia" w:cs="Times New Roman" w:hint="eastAsia"/>
                <w:noProof/>
                <w:sz w:val="21"/>
              </w:rPr>
              <w:t xml:space="preserve">附　录　</w:t>
            </w:r>
            <w:r w:rsidRPr="007D05AE">
              <w:rPr>
                <w:rStyle w:val="afe"/>
                <w:rFonts w:eastAsiaTheme="minorEastAsia" w:cs="Times New Roman"/>
                <w:noProof/>
                <w:sz w:val="21"/>
              </w:rPr>
              <w:t xml:space="preserve">C </w:t>
            </w:r>
            <w:r w:rsidRPr="007D05AE">
              <w:rPr>
                <w:rStyle w:val="afe"/>
                <w:rFonts w:eastAsiaTheme="minorEastAsia" w:cs="Times New Roman" w:hint="eastAsia"/>
                <w:noProof/>
                <w:sz w:val="21"/>
              </w:rPr>
              <w:t>（资料性）</w:t>
            </w:r>
            <w:r w:rsidRPr="007D05AE">
              <w:rPr>
                <w:rStyle w:val="afe"/>
                <w:rFonts w:eastAsiaTheme="minorEastAsia" w:cs="Times New Roman"/>
                <w:noProof/>
                <w:sz w:val="21"/>
              </w:rPr>
              <w:t xml:space="preserve"> </w:t>
            </w:r>
            <w:r w:rsidRPr="007D05AE">
              <w:rPr>
                <w:rStyle w:val="afe"/>
                <w:rFonts w:eastAsiaTheme="minorEastAsia" w:cs="Times New Roman" w:hint="eastAsia"/>
                <w:noProof/>
                <w:sz w:val="21"/>
              </w:rPr>
              <w:t>净化材料试验台的设计</w:t>
            </w:r>
            <w:r w:rsidRPr="007D05AE">
              <w:rPr>
                <w:rFonts w:eastAsiaTheme="minorEastAsia" w:cs="Times New Roman"/>
                <w:noProof/>
                <w:sz w:val="21"/>
                <w:szCs w:val="21"/>
              </w:rPr>
              <w:tab/>
            </w:r>
            <w:r w:rsidRPr="007D05AE">
              <w:rPr>
                <w:rFonts w:eastAsiaTheme="minorEastAsia" w:cs="Times New Roman"/>
                <w:noProof/>
                <w:sz w:val="21"/>
                <w:szCs w:val="21"/>
              </w:rPr>
              <w:fldChar w:fldCharType="begin"/>
            </w:r>
            <w:r w:rsidRPr="007D05AE">
              <w:rPr>
                <w:rFonts w:eastAsiaTheme="minorEastAsia" w:cs="Times New Roman"/>
                <w:noProof/>
                <w:sz w:val="21"/>
                <w:szCs w:val="21"/>
              </w:rPr>
              <w:instrText xml:space="preserve"> PAGEREF _Toc156227909 \h </w:instrText>
            </w:r>
            <w:r w:rsidRPr="00796FA7">
              <w:rPr>
                <w:rFonts w:eastAsiaTheme="minorEastAsia" w:cs="Times New Roman"/>
                <w:noProof/>
                <w:sz w:val="21"/>
                <w:szCs w:val="21"/>
              </w:rPr>
            </w:r>
            <w:r w:rsidRPr="007D05AE">
              <w:rPr>
                <w:rFonts w:eastAsiaTheme="minorEastAsia" w:cs="Times New Roman"/>
                <w:noProof/>
                <w:sz w:val="21"/>
                <w:szCs w:val="21"/>
              </w:rPr>
              <w:fldChar w:fldCharType="separate"/>
            </w:r>
            <w:r w:rsidRPr="007D05AE">
              <w:rPr>
                <w:rFonts w:eastAsiaTheme="minorEastAsia" w:cs="Times New Roman"/>
                <w:noProof/>
                <w:sz w:val="21"/>
                <w:szCs w:val="21"/>
              </w:rPr>
              <w:t>54</w:t>
            </w:r>
            <w:r w:rsidRPr="007D05AE">
              <w:rPr>
                <w:rFonts w:eastAsiaTheme="minorEastAsia" w:cs="Times New Roman"/>
                <w:noProof/>
                <w:sz w:val="21"/>
                <w:szCs w:val="21"/>
              </w:rPr>
              <w:fldChar w:fldCharType="end"/>
            </w:r>
          </w:hyperlink>
        </w:p>
        <w:p w14:paraId="7871E970" w14:textId="44EB089F" w:rsidR="00DD6AAC" w:rsidRPr="007D05AE" w:rsidRDefault="00DD6AAC" w:rsidP="00257321">
          <w:pPr>
            <w:pStyle w:val="TOC1"/>
            <w:tabs>
              <w:tab w:val="right" w:leader="dot" w:pos="9344"/>
            </w:tabs>
            <w:rPr>
              <w:rFonts w:eastAsiaTheme="minorEastAsia" w:cs="Times New Roman"/>
              <w:noProof/>
              <w:sz w:val="21"/>
              <w:szCs w:val="21"/>
              <w14:ligatures w14:val="standardContextual"/>
            </w:rPr>
          </w:pPr>
          <w:hyperlink w:anchor="_Toc156227910" w:history="1">
            <w:r w:rsidRPr="007D05AE">
              <w:rPr>
                <w:rStyle w:val="afe"/>
                <w:rFonts w:eastAsiaTheme="minorEastAsia" w:cs="Times New Roman" w:hint="eastAsia"/>
                <w:noProof/>
                <w:sz w:val="21"/>
              </w:rPr>
              <w:t xml:space="preserve">附　录　</w:t>
            </w:r>
            <w:r w:rsidRPr="007D05AE">
              <w:rPr>
                <w:rStyle w:val="afe"/>
                <w:rFonts w:eastAsiaTheme="minorEastAsia" w:cs="Times New Roman"/>
                <w:noProof/>
                <w:sz w:val="21"/>
              </w:rPr>
              <w:t xml:space="preserve">D </w:t>
            </w:r>
            <w:r w:rsidRPr="007D05AE">
              <w:rPr>
                <w:rStyle w:val="afe"/>
                <w:rFonts w:eastAsiaTheme="minorEastAsia" w:cs="Times New Roman" w:hint="eastAsia"/>
                <w:noProof/>
                <w:sz w:val="21"/>
              </w:rPr>
              <w:t>（规范性）</w:t>
            </w:r>
            <w:r w:rsidRPr="007D05AE">
              <w:rPr>
                <w:rStyle w:val="afe"/>
                <w:rFonts w:eastAsiaTheme="minorEastAsia" w:cs="Times New Roman"/>
                <w:noProof/>
                <w:sz w:val="21"/>
              </w:rPr>
              <w:t xml:space="preserve"> </w:t>
            </w:r>
            <w:r w:rsidRPr="007D05AE">
              <w:rPr>
                <w:rStyle w:val="afe"/>
                <w:rFonts w:eastAsiaTheme="minorEastAsia" w:cs="Times New Roman" w:hint="eastAsia"/>
                <w:noProof/>
                <w:sz w:val="21"/>
              </w:rPr>
              <w:t>试验设备性能、确认及维护要求</w:t>
            </w:r>
            <w:r w:rsidRPr="007D05AE">
              <w:rPr>
                <w:rFonts w:eastAsiaTheme="minorEastAsia" w:cs="Times New Roman"/>
                <w:noProof/>
                <w:sz w:val="21"/>
                <w:szCs w:val="21"/>
              </w:rPr>
              <w:tab/>
            </w:r>
            <w:r w:rsidRPr="007D05AE">
              <w:rPr>
                <w:rFonts w:eastAsiaTheme="minorEastAsia" w:cs="Times New Roman"/>
                <w:noProof/>
                <w:sz w:val="21"/>
                <w:szCs w:val="21"/>
              </w:rPr>
              <w:fldChar w:fldCharType="begin"/>
            </w:r>
            <w:r w:rsidRPr="007D05AE">
              <w:rPr>
                <w:rFonts w:eastAsiaTheme="minorEastAsia" w:cs="Times New Roman"/>
                <w:noProof/>
                <w:sz w:val="21"/>
                <w:szCs w:val="21"/>
              </w:rPr>
              <w:instrText xml:space="preserve"> PAGEREF _Toc156227910 \h </w:instrText>
            </w:r>
            <w:r w:rsidRPr="00796FA7">
              <w:rPr>
                <w:rFonts w:eastAsiaTheme="minorEastAsia" w:cs="Times New Roman"/>
                <w:noProof/>
                <w:sz w:val="21"/>
                <w:szCs w:val="21"/>
              </w:rPr>
            </w:r>
            <w:r w:rsidRPr="007D05AE">
              <w:rPr>
                <w:rFonts w:eastAsiaTheme="minorEastAsia" w:cs="Times New Roman"/>
                <w:noProof/>
                <w:sz w:val="21"/>
                <w:szCs w:val="21"/>
              </w:rPr>
              <w:fldChar w:fldCharType="separate"/>
            </w:r>
            <w:r w:rsidRPr="007D05AE">
              <w:rPr>
                <w:rFonts w:eastAsiaTheme="minorEastAsia" w:cs="Times New Roman"/>
                <w:noProof/>
                <w:sz w:val="21"/>
                <w:szCs w:val="21"/>
              </w:rPr>
              <w:t>55</w:t>
            </w:r>
            <w:r w:rsidRPr="007D05AE">
              <w:rPr>
                <w:rFonts w:eastAsiaTheme="minorEastAsia" w:cs="Times New Roman"/>
                <w:noProof/>
                <w:sz w:val="21"/>
                <w:szCs w:val="21"/>
              </w:rPr>
              <w:fldChar w:fldCharType="end"/>
            </w:r>
          </w:hyperlink>
        </w:p>
        <w:p w14:paraId="45156F04" w14:textId="4B1242CF" w:rsidR="00DD6AAC" w:rsidRPr="007D05AE" w:rsidRDefault="00DD6AAC" w:rsidP="00257321">
          <w:pPr>
            <w:pStyle w:val="TOC1"/>
            <w:tabs>
              <w:tab w:val="right" w:leader="dot" w:pos="9344"/>
            </w:tabs>
            <w:rPr>
              <w:rFonts w:eastAsiaTheme="minorEastAsia" w:cs="Times New Roman"/>
              <w:noProof/>
              <w:sz w:val="21"/>
              <w:szCs w:val="21"/>
              <w14:ligatures w14:val="standardContextual"/>
            </w:rPr>
          </w:pPr>
          <w:hyperlink w:anchor="_Toc156227911" w:history="1">
            <w:r w:rsidRPr="007D05AE">
              <w:rPr>
                <w:rStyle w:val="afe"/>
                <w:rFonts w:eastAsiaTheme="minorEastAsia" w:cs="Times New Roman" w:hint="eastAsia"/>
                <w:noProof/>
                <w:sz w:val="21"/>
              </w:rPr>
              <w:t xml:space="preserve">附　录　</w:t>
            </w:r>
            <w:r w:rsidRPr="007D05AE">
              <w:rPr>
                <w:rStyle w:val="afe"/>
                <w:rFonts w:eastAsiaTheme="minorEastAsia" w:cs="Times New Roman"/>
                <w:noProof/>
                <w:sz w:val="21"/>
              </w:rPr>
              <w:t xml:space="preserve">E </w:t>
            </w:r>
            <w:r w:rsidRPr="007D05AE">
              <w:rPr>
                <w:rStyle w:val="afe"/>
                <w:rFonts w:eastAsiaTheme="minorEastAsia" w:cs="Times New Roman" w:hint="eastAsia"/>
                <w:noProof/>
                <w:sz w:val="21"/>
              </w:rPr>
              <w:t>（资料性）</w:t>
            </w:r>
            <w:r w:rsidRPr="007D05AE">
              <w:rPr>
                <w:rStyle w:val="afe"/>
                <w:rFonts w:eastAsiaTheme="minorEastAsia" w:cs="Times New Roman"/>
                <w:noProof/>
                <w:sz w:val="21"/>
              </w:rPr>
              <w:t xml:space="preserve"> </w:t>
            </w:r>
            <w:r w:rsidRPr="007D05AE">
              <w:rPr>
                <w:rStyle w:val="afe"/>
                <w:rFonts w:eastAsiaTheme="minorEastAsia" w:cs="Times New Roman" w:hint="eastAsia"/>
                <w:noProof/>
                <w:sz w:val="21"/>
              </w:rPr>
              <w:t>无量纲洁净空气体积试验方法</w:t>
            </w:r>
            <w:r w:rsidRPr="007D05AE">
              <w:rPr>
                <w:rFonts w:eastAsiaTheme="minorEastAsia" w:cs="Times New Roman"/>
                <w:noProof/>
                <w:sz w:val="21"/>
                <w:szCs w:val="21"/>
              </w:rPr>
              <w:tab/>
            </w:r>
            <w:r w:rsidRPr="007D05AE">
              <w:rPr>
                <w:rFonts w:eastAsiaTheme="minorEastAsia" w:cs="Times New Roman"/>
                <w:noProof/>
                <w:sz w:val="21"/>
                <w:szCs w:val="21"/>
              </w:rPr>
              <w:fldChar w:fldCharType="begin"/>
            </w:r>
            <w:r w:rsidRPr="007D05AE">
              <w:rPr>
                <w:rFonts w:eastAsiaTheme="minorEastAsia" w:cs="Times New Roman"/>
                <w:noProof/>
                <w:sz w:val="21"/>
                <w:szCs w:val="21"/>
              </w:rPr>
              <w:instrText xml:space="preserve"> PAGEREF _Toc156227911 \h </w:instrText>
            </w:r>
            <w:r w:rsidRPr="00796FA7">
              <w:rPr>
                <w:rFonts w:eastAsiaTheme="minorEastAsia" w:cs="Times New Roman"/>
                <w:noProof/>
                <w:sz w:val="21"/>
                <w:szCs w:val="21"/>
              </w:rPr>
            </w:r>
            <w:r w:rsidRPr="007D05AE">
              <w:rPr>
                <w:rFonts w:eastAsiaTheme="minorEastAsia" w:cs="Times New Roman"/>
                <w:noProof/>
                <w:sz w:val="21"/>
                <w:szCs w:val="21"/>
              </w:rPr>
              <w:fldChar w:fldCharType="separate"/>
            </w:r>
            <w:r w:rsidRPr="007D05AE">
              <w:rPr>
                <w:rFonts w:eastAsiaTheme="minorEastAsia" w:cs="Times New Roman"/>
                <w:noProof/>
                <w:sz w:val="21"/>
                <w:szCs w:val="21"/>
              </w:rPr>
              <w:t>58</w:t>
            </w:r>
            <w:r w:rsidRPr="007D05AE">
              <w:rPr>
                <w:rFonts w:eastAsiaTheme="minorEastAsia" w:cs="Times New Roman"/>
                <w:noProof/>
                <w:sz w:val="21"/>
                <w:szCs w:val="21"/>
              </w:rPr>
              <w:fldChar w:fldCharType="end"/>
            </w:r>
          </w:hyperlink>
        </w:p>
        <w:p w14:paraId="6250B3B5" w14:textId="7F21C2BB" w:rsidR="00DD6AAC" w:rsidRPr="007D05AE" w:rsidRDefault="00DD6AAC" w:rsidP="00257321">
          <w:pPr>
            <w:pStyle w:val="TOC1"/>
            <w:tabs>
              <w:tab w:val="right" w:leader="dot" w:pos="9344"/>
            </w:tabs>
            <w:rPr>
              <w:rFonts w:eastAsiaTheme="minorEastAsia" w:cs="Times New Roman"/>
              <w:noProof/>
              <w:sz w:val="21"/>
              <w:szCs w:val="21"/>
              <w14:ligatures w14:val="standardContextual"/>
            </w:rPr>
          </w:pPr>
          <w:hyperlink w:anchor="_Toc156228047" w:history="1">
            <w:r w:rsidRPr="007D05AE">
              <w:rPr>
                <w:rStyle w:val="afe"/>
                <w:rFonts w:eastAsiaTheme="minorEastAsia" w:cs="Times New Roman" w:hint="eastAsia"/>
                <w:noProof/>
                <w:sz w:val="21"/>
              </w:rPr>
              <w:t xml:space="preserve">附　录　</w:t>
            </w:r>
            <w:r w:rsidRPr="007D05AE">
              <w:rPr>
                <w:rStyle w:val="afe"/>
                <w:rFonts w:eastAsiaTheme="minorEastAsia" w:cs="Times New Roman"/>
                <w:noProof/>
                <w:sz w:val="21"/>
              </w:rPr>
              <w:t xml:space="preserve">F </w:t>
            </w:r>
            <w:r w:rsidRPr="007D05AE">
              <w:rPr>
                <w:rStyle w:val="afe"/>
                <w:rFonts w:eastAsiaTheme="minorEastAsia" w:cs="Times New Roman" w:hint="eastAsia"/>
                <w:noProof/>
                <w:sz w:val="21"/>
              </w:rPr>
              <w:t>（资料性）</w:t>
            </w:r>
            <w:r w:rsidRPr="007D05AE">
              <w:rPr>
                <w:rStyle w:val="afe"/>
                <w:rFonts w:eastAsiaTheme="minorEastAsia" w:cs="Times New Roman"/>
                <w:noProof/>
                <w:sz w:val="21"/>
              </w:rPr>
              <w:t xml:space="preserve"> </w:t>
            </w:r>
            <w:r w:rsidRPr="007D05AE">
              <w:rPr>
                <w:rStyle w:val="afe"/>
                <w:rFonts w:eastAsiaTheme="minorEastAsia" w:cs="Times New Roman" w:hint="eastAsia"/>
                <w:noProof/>
                <w:sz w:val="21"/>
              </w:rPr>
              <w:t>净化装置试验台的设计</w:t>
            </w:r>
            <w:r w:rsidRPr="007D05AE">
              <w:rPr>
                <w:rFonts w:eastAsiaTheme="minorEastAsia" w:cs="Times New Roman"/>
                <w:noProof/>
                <w:sz w:val="21"/>
                <w:szCs w:val="21"/>
              </w:rPr>
              <w:tab/>
            </w:r>
            <w:r w:rsidRPr="007D05AE">
              <w:rPr>
                <w:rFonts w:eastAsiaTheme="minorEastAsia" w:cs="Times New Roman"/>
                <w:noProof/>
                <w:sz w:val="21"/>
                <w:szCs w:val="21"/>
              </w:rPr>
              <w:fldChar w:fldCharType="begin"/>
            </w:r>
            <w:r w:rsidRPr="007D05AE">
              <w:rPr>
                <w:rFonts w:eastAsiaTheme="minorEastAsia" w:cs="Times New Roman"/>
                <w:noProof/>
                <w:sz w:val="21"/>
                <w:szCs w:val="21"/>
              </w:rPr>
              <w:instrText xml:space="preserve"> PAGEREF _Toc156228047 \h </w:instrText>
            </w:r>
            <w:r w:rsidRPr="00796FA7">
              <w:rPr>
                <w:rFonts w:eastAsiaTheme="minorEastAsia" w:cs="Times New Roman"/>
                <w:noProof/>
                <w:sz w:val="21"/>
                <w:szCs w:val="21"/>
              </w:rPr>
            </w:r>
            <w:r w:rsidRPr="007D05AE">
              <w:rPr>
                <w:rFonts w:eastAsiaTheme="minorEastAsia" w:cs="Times New Roman"/>
                <w:noProof/>
                <w:sz w:val="21"/>
                <w:szCs w:val="21"/>
              </w:rPr>
              <w:fldChar w:fldCharType="separate"/>
            </w:r>
            <w:r w:rsidRPr="007D05AE">
              <w:rPr>
                <w:rFonts w:eastAsiaTheme="minorEastAsia" w:cs="Times New Roman"/>
                <w:noProof/>
                <w:sz w:val="21"/>
                <w:szCs w:val="21"/>
              </w:rPr>
              <w:t>63</w:t>
            </w:r>
            <w:r w:rsidRPr="007D05AE">
              <w:rPr>
                <w:rFonts w:eastAsiaTheme="minorEastAsia" w:cs="Times New Roman"/>
                <w:noProof/>
                <w:sz w:val="21"/>
                <w:szCs w:val="21"/>
              </w:rPr>
              <w:fldChar w:fldCharType="end"/>
            </w:r>
          </w:hyperlink>
        </w:p>
        <w:p w14:paraId="0B4D2998" w14:textId="025B9B2E" w:rsidR="00753A3F" w:rsidRPr="0001752F" w:rsidRDefault="009E4C9B" w:rsidP="007D05AE">
          <w:pPr>
            <w:jc w:val="center"/>
            <w:rPr>
              <w:rFonts w:cs="Times New Roman"/>
            </w:rPr>
          </w:pPr>
          <w:r w:rsidRPr="007D05AE">
            <w:rPr>
              <w:rFonts w:eastAsiaTheme="minorEastAsia" w:cs="Times New Roman"/>
            </w:rPr>
            <w:fldChar w:fldCharType="end"/>
          </w:r>
        </w:p>
      </w:sdtContent>
    </w:sdt>
    <w:p w14:paraId="2A415DAC" w14:textId="77777777" w:rsidR="00753A3F" w:rsidRPr="0001752F" w:rsidRDefault="00753A3F">
      <w:pPr>
        <w:rPr>
          <w:rFonts w:cs="Times New Roman"/>
        </w:rPr>
      </w:pPr>
    </w:p>
    <w:p w14:paraId="6E2DB815" w14:textId="224EC774" w:rsidR="00753A3F" w:rsidRPr="0001752F" w:rsidRDefault="00753A3F">
      <w:pPr>
        <w:tabs>
          <w:tab w:val="left" w:pos="6699"/>
        </w:tabs>
        <w:rPr>
          <w:rFonts w:cs="Times New Roman"/>
        </w:rPr>
      </w:pPr>
    </w:p>
    <w:p w14:paraId="6AFBE6E7" w14:textId="77777777" w:rsidR="00753A3F" w:rsidRPr="0001752F" w:rsidRDefault="00753A3F">
      <w:pPr>
        <w:rPr>
          <w:rFonts w:cs="Times New Roman"/>
        </w:rPr>
      </w:pPr>
    </w:p>
    <w:p w14:paraId="5CD60DB3" w14:textId="77777777" w:rsidR="00753A3F" w:rsidRPr="0001752F" w:rsidRDefault="00753A3F">
      <w:pPr>
        <w:rPr>
          <w:rFonts w:cs="Times New Roman"/>
        </w:rPr>
        <w:sectPr w:rsidR="00753A3F" w:rsidRPr="0001752F" w:rsidSect="00330EBF">
          <w:headerReference w:type="even" r:id="rId16"/>
          <w:headerReference w:type="default" r:id="rId17"/>
          <w:headerReference w:type="first" r:id="rId18"/>
          <w:footerReference w:type="first" r:id="rId19"/>
          <w:pgSz w:w="11906" w:h="16838"/>
          <w:pgMar w:top="567" w:right="1134" w:bottom="1134" w:left="1418" w:header="1418" w:footer="1134" w:gutter="0"/>
          <w:pgNumType w:start="1"/>
          <w:cols w:space="425"/>
          <w:formProt w:val="0"/>
          <w:titlePg/>
          <w:docGrid w:type="lines" w:linePitch="312"/>
        </w:sectPr>
      </w:pPr>
    </w:p>
    <w:p w14:paraId="7B080479" w14:textId="77777777" w:rsidR="00753A3F" w:rsidRPr="0001752F" w:rsidRDefault="007F1DBF" w:rsidP="007615EA">
      <w:pPr>
        <w:pStyle w:val="2"/>
        <w:numPr>
          <w:ilvl w:val="1"/>
          <w:numId w:val="0"/>
        </w:numPr>
        <w:jc w:val="center"/>
        <w:rPr>
          <w:rFonts w:ascii="Times New Roman" w:hAnsi="Times New Roman" w:cs="Times New Roman"/>
        </w:rPr>
      </w:pPr>
      <w:bookmarkStart w:id="6" w:name="_Toc524935419"/>
      <w:bookmarkStart w:id="7" w:name="_Toc11960"/>
      <w:bookmarkStart w:id="8" w:name="_Toc18455"/>
      <w:bookmarkStart w:id="9" w:name="_Toc15866"/>
      <w:bookmarkStart w:id="10" w:name="_Toc31307"/>
      <w:bookmarkStart w:id="11" w:name="_Toc16045"/>
      <w:bookmarkStart w:id="12" w:name="_Toc25887"/>
      <w:bookmarkStart w:id="13" w:name="_Toc16524"/>
      <w:bookmarkStart w:id="14" w:name="_Toc3354"/>
      <w:r w:rsidRPr="0001752F">
        <w:rPr>
          <w:rFonts w:ascii="Times New Roman" w:hAnsi="Times New Roman" w:cs="Times New Roman"/>
        </w:rPr>
        <w:lastRenderedPageBreak/>
        <w:t>前</w:t>
      </w:r>
      <w:bookmarkStart w:id="15" w:name="BKQY"/>
      <w:r w:rsidRPr="0001752F">
        <w:rPr>
          <w:rFonts w:ascii="Times New Roman" w:hAnsi="Times New Roman" w:cs="Times New Roman"/>
        </w:rPr>
        <w:t>  </w:t>
      </w:r>
      <w:r w:rsidRPr="0001752F">
        <w:rPr>
          <w:rFonts w:ascii="Times New Roman" w:hAnsi="Times New Roman" w:cs="Times New Roman"/>
        </w:rPr>
        <w:t>言</w:t>
      </w:r>
      <w:bookmarkEnd w:id="6"/>
      <w:bookmarkEnd w:id="7"/>
      <w:bookmarkEnd w:id="8"/>
      <w:bookmarkEnd w:id="9"/>
      <w:bookmarkEnd w:id="10"/>
      <w:bookmarkEnd w:id="11"/>
      <w:bookmarkEnd w:id="12"/>
      <w:bookmarkEnd w:id="13"/>
      <w:bookmarkEnd w:id="14"/>
      <w:bookmarkEnd w:id="15"/>
    </w:p>
    <w:p w14:paraId="7DA087C5" w14:textId="6791128E" w:rsidR="00EB7580" w:rsidRPr="0001752F" w:rsidRDefault="00EB7580" w:rsidP="007615EA">
      <w:pPr>
        <w:pStyle w:val="aff0"/>
        <w:tabs>
          <w:tab w:val="clear" w:pos="4201"/>
          <w:tab w:val="clear" w:pos="9298"/>
        </w:tabs>
        <w:snapToGrid w:val="0"/>
        <w:spacing w:line="300" w:lineRule="auto"/>
        <w:rPr>
          <w:rFonts w:ascii="Times New Roman" w:hAnsi="Times New Roman"/>
          <w:noProof/>
        </w:rPr>
      </w:pPr>
      <w:r w:rsidRPr="0001752F">
        <w:rPr>
          <w:rFonts w:ascii="Times New Roman" w:hAnsi="Times New Roman"/>
          <w:noProof/>
        </w:rPr>
        <w:t>本文件按照</w:t>
      </w:r>
      <w:r w:rsidRPr="0001752F">
        <w:rPr>
          <w:rFonts w:ascii="Times New Roman" w:hAnsi="Times New Roman"/>
          <w:noProof/>
        </w:rPr>
        <w:t>GB/T 1.1—2020</w:t>
      </w:r>
      <w:r w:rsidRPr="0001752F">
        <w:rPr>
          <w:rFonts w:ascii="Times New Roman" w:hAnsi="Times New Roman"/>
          <w:noProof/>
        </w:rPr>
        <w:t>《标准化工作导则</w:t>
      </w:r>
      <w:r w:rsidRPr="0001752F">
        <w:rPr>
          <w:rFonts w:ascii="Times New Roman" w:hAnsi="Times New Roman"/>
          <w:noProof/>
        </w:rPr>
        <w:t xml:space="preserve"> </w:t>
      </w:r>
      <w:r w:rsidRPr="0001752F">
        <w:rPr>
          <w:rFonts w:ascii="Times New Roman" w:hAnsi="Times New Roman"/>
          <w:noProof/>
        </w:rPr>
        <w:t>第</w:t>
      </w:r>
      <w:r w:rsidRPr="0001752F">
        <w:rPr>
          <w:rFonts w:ascii="Times New Roman" w:hAnsi="Times New Roman"/>
          <w:noProof/>
        </w:rPr>
        <w:t>1</w:t>
      </w:r>
      <w:r w:rsidRPr="0001752F">
        <w:rPr>
          <w:rFonts w:ascii="Times New Roman" w:hAnsi="Times New Roman"/>
          <w:noProof/>
        </w:rPr>
        <w:t>部分：标准化文件的结构和起草规则》的规定起草。</w:t>
      </w:r>
    </w:p>
    <w:p w14:paraId="12858D7A" w14:textId="77777777" w:rsidR="00753A3F" w:rsidRPr="0001752F" w:rsidRDefault="007F1DBF" w:rsidP="007615EA">
      <w:pPr>
        <w:pStyle w:val="aff0"/>
        <w:tabs>
          <w:tab w:val="clear" w:pos="4201"/>
          <w:tab w:val="clear" w:pos="9298"/>
        </w:tabs>
        <w:snapToGrid w:val="0"/>
        <w:spacing w:line="300" w:lineRule="auto"/>
        <w:rPr>
          <w:rFonts w:ascii="Times New Roman" w:hAnsi="Times New Roman"/>
          <w:noProof/>
        </w:rPr>
      </w:pPr>
      <w:r w:rsidRPr="0001752F">
        <w:rPr>
          <w:rFonts w:ascii="Times New Roman" w:hAnsi="Times New Roman"/>
          <w:noProof/>
        </w:rPr>
        <w:t>本</w:t>
      </w:r>
      <w:r w:rsidR="00EB7580" w:rsidRPr="0001752F">
        <w:rPr>
          <w:rFonts w:ascii="Times New Roman" w:hAnsi="Times New Roman"/>
          <w:noProof/>
        </w:rPr>
        <w:t>文件</w:t>
      </w:r>
      <w:r w:rsidRPr="0001752F">
        <w:rPr>
          <w:rFonts w:ascii="Times New Roman" w:hAnsi="Times New Roman"/>
          <w:noProof/>
        </w:rPr>
        <w:t>根据</w:t>
      </w:r>
      <w:r w:rsidRPr="0001752F">
        <w:rPr>
          <w:rFonts w:ascii="Times New Roman" w:hAnsi="Times New Roman"/>
          <w:noProof/>
        </w:rPr>
        <w:t>ISO 10121-1:2014</w:t>
      </w:r>
      <w:r w:rsidRPr="0001752F">
        <w:rPr>
          <w:rFonts w:ascii="Times New Roman" w:hAnsi="Times New Roman"/>
          <w:noProof/>
        </w:rPr>
        <w:t>《一般通风用气相空气净化材料及</w:t>
      </w:r>
      <w:r w:rsidR="00EB7580" w:rsidRPr="0001752F">
        <w:rPr>
          <w:rFonts w:ascii="Times New Roman" w:hAnsi="Times New Roman"/>
          <w:noProof/>
        </w:rPr>
        <w:t>装置</w:t>
      </w:r>
      <w:r w:rsidRPr="0001752F">
        <w:rPr>
          <w:rFonts w:ascii="Times New Roman" w:hAnsi="Times New Roman"/>
          <w:noProof/>
        </w:rPr>
        <w:t>性能试验方法</w:t>
      </w:r>
      <w:r w:rsidRPr="0001752F">
        <w:rPr>
          <w:rFonts w:ascii="Times New Roman" w:hAnsi="Times New Roman"/>
          <w:noProof/>
        </w:rPr>
        <w:t>——</w:t>
      </w:r>
      <w:r w:rsidRPr="0001752F">
        <w:rPr>
          <w:rFonts w:ascii="Times New Roman" w:hAnsi="Times New Roman"/>
          <w:noProof/>
        </w:rPr>
        <w:t>第</w:t>
      </w:r>
      <w:r w:rsidRPr="0001752F">
        <w:rPr>
          <w:rFonts w:ascii="Times New Roman" w:hAnsi="Times New Roman"/>
          <w:noProof/>
        </w:rPr>
        <w:t>1</w:t>
      </w:r>
      <w:r w:rsidRPr="0001752F">
        <w:rPr>
          <w:rFonts w:ascii="Times New Roman" w:hAnsi="Times New Roman"/>
          <w:noProof/>
        </w:rPr>
        <w:t>部分：气相空气净化材料（</w:t>
      </w:r>
      <w:r w:rsidRPr="0001752F">
        <w:rPr>
          <w:rFonts w:ascii="Times New Roman" w:hAnsi="Times New Roman"/>
          <w:noProof/>
        </w:rPr>
        <w:t>GPACM</w:t>
      </w:r>
      <w:r w:rsidRPr="0001752F">
        <w:rPr>
          <w:rFonts w:ascii="Times New Roman" w:hAnsi="Times New Roman"/>
          <w:noProof/>
        </w:rPr>
        <w:t>）》及</w:t>
      </w:r>
      <w:r w:rsidRPr="0001752F">
        <w:rPr>
          <w:rFonts w:ascii="Times New Roman" w:hAnsi="Times New Roman"/>
          <w:noProof/>
        </w:rPr>
        <w:t>ISO 10121-2:2013</w:t>
      </w:r>
      <w:r w:rsidRPr="0001752F">
        <w:rPr>
          <w:rFonts w:ascii="Times New Roman" w:hAnsi="Times New Roman"/>
          <w:noProof/>
        </w:rPr>
        <w:t>《一般通风用气相空气净化材料及</w:t>
      </w:r>
      <w:r w:rsidR="00EB7580" w:rsidRPr="0001752F">
        <w:rPr>
          <w:rFonts w:ascii="Times New Roman" w:hAnsi="Times New Roman"/>
          <w:noProof/>
        </w:rPr>
        <w:t>装置</w:t>
      </w:r>
      <w:r w:rsidRPr="0001752F">
        <w:rPr>
          <w:rFonts w:ascii="Times New Roman" w:hAnsi="Times New Roman"/>
          <w:noProof/>
        </w:rPr>
        <w:t>性能试验方法</w:t>
      </w:r>
      <w:r w:rsidRPr="0001752F">
        <w:rPr>
          <w:rFonts w:ascii="Times New Roman" w:hAnsi="Times New Roman"/>
          <w:noProof/>
        </w:rPr>
        <w:t>——</w:t>
      </w:r>
      <w:r w:rsidRPr="0001752F">
        <w:rPr>
          <w:rFonts w:ascii="Times New Roman" w:hAnsi="Times New Roman"/>
          <w:noProof/>
        </w:rPr>
        <w:t>第</w:t>
      </w:r>
      <w:r w:rsidRPr="0001752F">
        <w:rPr>
          <w:rFonts w:ascii="Times New Roman" w:hAnsi="Times New Roman"/>
          <w:noProof/>
        </w:rPr>
        <w:t>2</w:t>
      </w:r>
      <w:r w:rsidRPr="0001752F">
        <w:rPr>
          <w:rFonts w:ascii="Times New Roman" w:hAnsi="Times New Roman"/>
          <w:noProof/>
        </w:rPr>
        <w:t>部分：气相空气净化装置（</w:t>
      </w:r>
      <w:r w:rsidRPr="0001752F">
        <w:rPr>
          <w:rFonts w:ascii="Times New Roman" w:hAnsi="Times New Roman"/>
          <w:noProof/>
        </w:rPr>
        <w:t>GPACD</w:t>
      </w:r>
      <w:r w:rsidRPr="0001752F">
        <w:rPr>
          <w:rFonts w:ascii="Times New Roman" w:hAnsi="Times New Roman"/>
          <w:noProof/>
        </w:rPr>
        <w:t>）》重新起草。由于</w:t>
      </w:r>
      <w:r w:rsidRPr="0001752F">
        <w:rPr>
          <w:rFonts w:ascii="Times New Roman" w:hAnsi="Times New Roman"/>
          <w:noProof/>
        </w:rPr>
        <w:t>ISO 10121-1</w:t>
      </w:r>
      <w:r w:rsidRPr="0001752F">
        <w:rPr>
          <w:rFonts w:ascii="Times New Roman" w:hAnsi="Times New Roman"/>
          <w:noProof/>
        </w:rPr>
        <w:t>和</w:t>
      </w:r>
      <w:r w:rsidRPr="0001752F">
        <w:rPr>
          <w:rFonts w:ascii="Times New Roman" w:hAnsi="Times New Roman"/>
          <w:noProof/>
        </w:rPr>
        <w:t>ISO 10121-2</w:t>
      </w:r>
      <w:r w:rsidRPr="0001752F">
        <w:rPr>
          <w:rFonts w:ascii="Times New Roman" w:hAnsi="Times New Roman"/>
          <w:noProof/>
        </w:rPr>
        <w:t>标准所采用的试验污染物、试验评价方法基本一致，只是试验对象分别为净化材料和净化装置，因此将上述</w:t>
      </w:r>
      <w:r w:rsidRPr="0001752F">
        <w:rPr>
          <w:rFonts w:ascii="Times New Roman" w:hAnsi="Times New Roman"/>
          <w:noProof/>
        </w:rPr>
        <w:t>2</w:t>
      </w:r>
      <w:r w:rsidRPr="0001752F">
        <w:rPr>
          <w:rFonts w:ascii="Times New Roman" w:hAnsi="Times New Roman"/>
          <w:noProof/>
        </w:rPr>
        <w:t>个国际标准合并并起草为本文件。</w:t>
      </w:r>
    </w:p>
    <w:p w14:paraId="28912D01" w14:textId="77777777" w:rsidR="00E12DEA" w:rsidRPr="0001752F" w:rsidRDefault="00E12DEA" w:rsidP="00B4149D">
      <w:pPr>
        <w:pStyle w:val="aff0"/>
        <w:tabs>
          <w:tab w:val="clear" w:pos="4201"/>
          <w:tab w:val="clear" w:pos="9298"/>
        </w:tabs>
        <w:snapToGrid w:val="0"/>
        <w:spacing w:line="300" w:lineRule="auto"/>
        <w:rPr>
          <w:rFonts w:ascii="Times New Roman" w:hAnsi="Times New Roman"/>
          <w:noProof/>
        </w:rPr>
      </w:pPr>
      <w:r w:rsidRPr="0001752F">
        <w:rPr>
          <w:rFonts w:ascii="Times New Roman" w:hAnsi="Times New Roman"/>
          <w:noProof/>
        </w:rPr>
        <w:t>请注意本文件的某些内容可能涉及专利。本文件的发布机构不承担识别专利的责任。</w:t>
      </w:r>
    </w:p>
    <w:p w14:paraId="776A986A" w14:textId="77777777" w:rsidR="00753A3F" w:rsidRPr="0001752F" w:rsidRDefault="007F1DBF" w:rsidP="007615EA">
      <w:pPr>
        <w:pStyle w:val="aff0"/>
        <w:tabs>
          <w:tab w:val="clear" w:pos="4201"/>
          <w:tab w:val="clear" w:pos="9298"/>
        </w:tabs>
        <w:snapToGrid w:val="0"/>
        <w:spacing w:line="300" w:lineRule="auto"/>
        <w:rPr>
          <w:rFonts w:ascii="Times New Roman" w:hAnsi="Times New Roman"/>
          <w:noProof/>
        </w:rPr>
      </w:pPr>
      <w:r w:rsidRPr="0001752F">
        <w:rPr>
          <w:rFonts w:ascii="Times New Roman" w:hAnsi="Times New Roman"/>
          <w:noProof/>
        </w:rPr>
        <w:t>本</w:t>
      </w:r>
      <w:r w:rsidR="00EB7580" w:rsidRPr="0001752F">
        <w:rPr>
          <w:rFonts w:ascii="Times New Roman" w:hAnsi="Times New Roman"/>
          <w:noProof/>
        </w:rPr>
        <w:t>文件</w:t>
      </w:r>
      <w:r w:rsidRPr="0001752F">
        <w:rPr>
          <w:rFonts w:ascii="Times New Roman" w:hAnsi="Times New Roman"/>
          <w:noProof/>
        </w:rPr>
        <w:t>由中华人民共和国住房和城乡建设部提出。</w:t>
      </w:r>
    </w:p>
    <w:p w14:paraId="4F660E7F" w14:textId="77777777" w:rsidR="00753A3F" w:rsidRPr="0001752F" w:rsidRDefault="007F1DBF" w:rsidP="007615EA">
      <w:pPr>
        <w:pStyle w:val="aff0"/>
        <w:tabs>
          <w:tab w:val="clear" w:pos="4201"/>
          <w:tab w:val="clear" w:pos="9298"/>
        </w:tabs>
        <w:snapToGrid w:val="0"/>
        <w:spacing w:line="300" w:lineRule="auto"/>
        <w:rPr>
          <w:rFonts w:ascii="Times New Roman" w:hAnsi="Times New Roman"/>
          <w:noProof/>
        </w:rPr>
      </w:pPr>
      <w:r w:rsidRPr="0001752F">
        <w:rPr>
          <w:rFonts w:ascii="Times New Roman" w:hAnsi="Times New Roman"/>
          <w:noProof/>
        </w:rPr>
        <w:t>本</w:t>
      </w:r>
      <w:r w:rsidR="00EB7580" w:rsidRPr="0001752F">
        <w:rPr>
          <w:rFonts w:ascii="Times New Roman" w:hAnsi="Times New Roman"/>
          <w:noProof/>
        </w:rPr>
        <w:t>文件</w:t>
      </w:r>
      <w:r w:rsidRPr="0001752F">
        <w:rPr>
          <w:rFonts w:ascii="Times New Roman" w:hAnsi="Times New Roman"/>
          <w:noProof/>
        </w:rPr>
        <w:t>由全国暖通空调及净化设备标准化技术委员会（</w:t>
      </w:r>
      <w:r w:rsidRPr="0001752F">
        <w:rPr>
          <w:rFonts w:ascii="Times New Roman" w:hAnsi="Times New Roman"/>
          <w:noProof/>
        </w:rPr>
        <w:t>SAC/TC143</w:t>
      </w:r>
      <w:r w:rsidRPr="0001752F">
        <w:rPr>
          <w:rFonts w:ascii="Times New Roman" w:hAnsi="Times New Roman"/>
          <w:noProof/>
        </w:rPr>
        <w:t>）归口。</w:t>
      </w:r>
    </w:p>
    <w:p w14:paraId="1946FEDF" w14:textId="77777777" w:rsidR="00753A3F" w:rsidRPr="0001752F" w:rsidRDefault="007F1DBF" w:rsidP="007615EA">
      <w:pPr>
        <w:pStyle w:val="aff0"/>
        <w:tabs>
          <w:tab w:val="clear" w:pos="4201"/>
          <w:tab w:val="clear" w:pos="9298"/>
        </w:tabs>
        <w:snapToGrid w:val="0"/>
        <w:spacing w:line="300" w:lineRule="auto"/>
        <w:rPr>
          <w:rFonts w:ascii="Times New Roman" w:hAnsi="Times New Roman"/>
          <w:noProof/>
        </w:rPr>
      </w:pPr>
      <w:r w:rsidRPr="0001752F">
        <w:rPr>
          <w:rFonts w:ascii="Times New Roman" w:hAnsi="Times New Roman"/>
          <w:noProof/>
        </w:rPr>
        <w:t>本</w:t>
      </w:r>
      <w:r w:rsidR="00EB7580" w:rsidRPr="0001752F">
        <w:rPr>
          <w:rFonts w:ascii="Times New Roman" w:hAnsi="Times New Roman"/>
          <w:noProof/>
        </w:rPr>
        <w:t>文件</w:t>
      </w:r>
      <w:r w:rsidRPr="0001752F">
        <w:rPr>
          <w:rFonts w:ascii="Times New Roman" w:hAnsi="Times New Roman"/>
          <w:noProof/>
        </w:rPr>
        <w:t>起草单位：</w:t>
      </w:r>
    </w:p>
    <w:p w14:paraId="53AC7798" w14:textId="77777777" w:rsidR="00753A3F" w:rsidRPr="0001752F" w:rsidRDefault="007F1DBF" w:rsidP="007615EA">
      <w:pPr>
        <w:pStyle w:val="aff0"/>
        <w:tabs>
          <w:tab w:val="clear" w:pos="4201"/>
          <w:tab w:val="clear" w:pos="9298"/>
        </w:tabs>
        <w:snapToGrid w:val="0"/>
        <w:spacing w:line="300" w:lineRule="auto"/>
        <w:rPr>
          <w:rFonts w:ascii="Times New Roman" w:hAnsi="Times New Roman"/>
          <w:noProof/>
        </w:rPr>
      </w:pPr>
      <w:r w:rsidRPr="0001752F">
        <w:rPr>
          <w:rFonts w:ascii="Times New Roman" w:hAnsi="Times New Roman"/>
          <w:noProof/>
        </w:rPr>
        <w:t>本</w:t>
      </w:r>
      <w:r w:rsidR="00EB7580" w:rsidRPr="0001752F">
        <w:rPr>
          <w:rFonts w:ascii="Times New Roman" w:hAnsi="Times New Roman"/>
          <w:noProof/>
        </w:rPr>
        <w:t>文件</w:t>
      </w:r>
      <w:r w:rsidRPr="0001752F">
        <w:rPr>
          <w:rFonts w:ascii="Times New Roman" w:hAnsi="Times New Roman"/>
          <w:noProof/>
        </w:rPr>
        <w:t>的主要起草人：</w:t>
      </w:r>
    </w:p>
    <w:p w14:paraId="1A74E01B" w14:textId="77777777" w:rsidR="00753A3F" w:rsidRPr="0001752F" w:rsidRDefault="00753A3F">
      <w:pPr>
        <w:pStyle w:val="aff0"/>
        <w:rPr>
          <w:rFonts w:ascii="Times New Roman" w:hAnsi="Times New Roman"/>
        </w:rPr>
        <w:sectPr w:rsidR="00753A3F" w:rsidRPr="0001752F" w:rsidSect="00330EBF">
          <w:headerReference w:type="even" r:id="rId20"/>
          <w:headerReference w:type="default" r:id="rId21"/>
          <w:footerReference w:type="even" r:id="rId22"/>
          <w:footerReference w:type="default" r:id="rId23"/>
          <w:headerReference w:type="first" r:id="rId24"/>
          <w:footerReference w:type="first" r:id="rId25"/>
          <w:pgSz w:w="11906" w:h="16838"/>
          <w:pgMar w:top="567" w:right="1134" w:bottom="1134" w:left="1418" w:header="1418" w:footer="1134" w:gutter="0"/>
          <w:cols w:space="425"/>
          <w:formProt w:val="0"/>
          <w:titlePg/>
          <w:docGrid w:type="lines" w:linePitch="312"/>
        </w:sectPr>
      </w:pPr>
    </w:p>
    <w:p w14:paraId="10C63624" w14:textId="77777777" w:rsidR="00753A3F" w:rsidRPr="0001752F" w:rsidRDefault="007F1DBF">
      <w:pPr>
        <w:jc w:val="center"/>
        <w:rPr>
          <w:rFonts w:eastAsia="黑体" w:cs="Times New Roman"/>
          <w:sz w:val="32"/>
          <w:szCs w:val="32"/>
        </w:rPr>
      </w:pPr>
      <w:bookmarkStart w:id="16" w:name="_Toc861"/>
      <w:r w:rsidRPr="0001752F">
        <w:rPr>
          <w:rFonts w:eastAsia="黑体" w:cs="Times New Roman"/>
          <w:sz w:val="32"/>
          <w:szCs w:val="32"/>
        </w:rPr>
        <w:lastRenderedPageBreak/>
        <w:t>气相空气净化材料及装置性能试验方法</w:t>
      </w:r>
      <w:bookmarkEnd w:id="16"/>
    </w:p>
    <w:p w14:paraId="1F17BDC0" w14:textId="77777777" w:rsidR="00753A3F" w:rsidRPr="0001752F" w:rsidRDefault="007F1DBF" w:rsidP="007615EA">
      <w:pPr>
        <w:pStyle w:val="1"/>
        <w:numPr>
          <w:ilvl w:val="255"/>
          <w:numId w:val="0"/>
        </w:numPr>
        <w:spacing w:before="312" w:after="312" w:line="240" w:lineRule="auto"/>
        <w:ind w:left="432" w:hanging="432"/>
        <w:rPr>
          <w:rFonts w:ascii="Times New Roman" w:cs="Times New Roman"/>
        </w:rPr>
      </w:pPr>
      <w:bookmarkStart w:id="17" w:name="_Toc14421419"/>
      <w:bookmarkStart w:id="18" w:name="_Toc26896"/>
      <w:bookmarkStart w:id="19" w:name="_Toc2234"/>
      <w:bookmarkStart w:id="20" w:name="_Toc2596"/>
      <w:bookmarkStart w:id="21" w:name="_Toc10717"/>
      <w:bookmarkStart w:id="22" w:name="_Toc181"/>
      <w:bookmarkStart w:id="23" w:name="_Toc11155"/>
      <w:bookmarkStart w:id="24" w:name="_Toc28104"/>
      <w:bookmarkStart w:id="25" w:name="_Toc28035"/>
      <w:bookmarkStart w:id="26" w:name="_Toc156227637"/>
      <w:r w:rsidRPr="0001752F">
        <w:rPr>
          <w:rFonts w:ascii="Times New Roman" w:cs="Times New Roman"/>
        </w:rPr>
        <w:t>1</w:t>
      </w:r>
      <w:r w:rsidRPr="0001752F">
        <w:rPr>
          <w:rFonts w:ascii="Times New Roman" w:cs="Times New Roman"/>
        </w:rPr>
        <w:t>范围</w:t>
      </w:r>
      <w:bookmarkEnd w:id="17"/>
      <w:bookmarkEnd w:id="18"/>
      <w:bookmarkEnd w:id="19"/>
      <w:bookmarkEnd w:id="20"/>
      <w:bookmarkEnd w:id="21"/>
      <w:bookmarkEnd w:id="22"/>
      <w:bookmarkEnd w:id="23"/>
      <w:bookmarkEnd w:id="24"/>
      <w:bookmarkEnd w:id="25"/>
      <w:bookmarkEnd w:id="26"/>
    </w:p>
    <w:p w14:paraId="6CD72AD7" w14:textId="6E804E4A" w:rsidR="00753A3F" w:rsidRPr="0001752F" w:rsidRDefault="007F1DBF">
      <w:pPr>
        <w:ind w:firstLineChars="200" w:firstLine="420"/>
        <w:rPr>
          <w:rFonts w:cs="Times New Roman"/>
          <w:sz w:val="21"/>
          <w:szCs w:val="24"/>
        </w:rPr>
      </w:pPr>
      <w:r w:rsidRPr="0001752F">
        <w:rPr>
          <w:rFonts w:cs="Times New Roman"/>
          <w:sz w:val="21"/>
          <w:szCs w:val="24"/>
        </w:rPr>
        <w:t>本文件规定了一般通风用气相净化材料</w:t>
      </w:r>
      <w:r w:rsidR="00B4149D" w:rsidRPr="0001752F">
        <w:rPr>
          <w:rFonts w:cs="Times New Roman"/>
          <w:sz w:val="21"/>
          <w:szCs w:val="24"/>
        </w:rPr>
        <w:t>及</w:t>
      </w:r>
      <w:r w:rsidRPr="0001752F">
        <w:rPr>
          <w:rFonts w:cs="Times New Roman"/>
          <w:sz w:val="21"/>
          <w:szCs w:val="24"/>
        </w:rPr>
        <w:t>装置的术语和定义、</w:t>
      </w:r>
      <w:r w:rsidR="00B4149D" w:rsidRPr="0001752F">
        <w:rPr>
          <w:rFonts w:cs="Times New Roman"/>
          <w:sz w:val="21"/>
          <w:szCs w:val="24"/>
        </w:rPr>
        <w:t>符号和缩略语、</w:t>
      </w:r>
      <w:r w:rsidRPr="0001752F">
        <w:rPr>
          <w:rFonts w:cs="Times New Roman"/>
          <w:sz w:val="21"/>
          <w:szCs w:val="24"/>
        </w:rPr>
        <w:t>试验方法</w:t>
      </w:r>
      <w:r w:rsidR="00B4149D" w:rsidRPr="0001752F">
        <w:rPr>
          <w:rFonts w:cs="Times New Roman"/>
          <w:sz w:val="21"/>
          <w:szCs w:val="24"/>
        </w:rPr>
        <w:t>、安全事项等</w:t>
      </w:r>
      <w:r w:rsidRPr="0001752F">
        <w:rPr>
          <w:rFonts w:cs="Times New Roman"/>
          <w:sz w:val="21"/>
          <w:szCs w:val="24"/>
        </w:rPr>
        <w:t>。</w:t>
      </w:r>
    </w:p>
    <w:p w14:paraId="15936DDF" w14:textId="5FD62BE0" w:rsidR="00753A3F" w:rsidRPr="0001752F" w:rsidRDefault="007F1DBF">
      <w:pPr>
        <w:ind w:firstLineChars="200" w:firstLine="420"/>
        <w:rPr>
          <w:rFonts w:cs="Times New Roman"/>
          <w:sz w:val="21"/>
          <w:szCs w:val="24"/>
        </w:rPr>
      </w:pPr>
      <w:r w:rsidRPr="0001752F">
        <w:rPr>
          <w:rFonts w:cs="Times New Roman"/>
          <w:sz w:val="21"/>
          <w:szCs w:val="24"/>
        </w:rPr>
        <w:t>对于净化材料，本文件适用于一般通风用气相污染物净化的三类净化材料：</w:t>
      </w:r>
      <w:bookmarkStart w:id="27" w:name="_Hlk156039882"/>
      <w:r w:rsidRPr="0001752F">
        <w:rPr>
          <w:rFonts w:cs="Times New Roman"/>
          <w:sz w:val="21"/>
          <w:szCs w:val="24"/>
        </w:rPr>
        <w:t>GPACM-LF</w:t>
      </w:r>
      <w:r w:rsidRPr="0001752F">
        <w:rPr>
          <w:rFonts w:cs="Times New Roman"/>
          <w:sz w:val="21"/>
          <w:szCs w:val="24"/>
        </w:rPr>
        <w:t>（</w:t>
      </w:r>
      <w:r w:rsidR="00BC23F6">
        <w:rPr>
          <w:rFonts w:cs="Times New Roman" w:hint="eastAsia"/>
          <w:sz w:val="21"/>
          <w:szCs w:val="24"/>
        </w:rPr>
        <w:t>颗粒净化材料</w:t>
      </w:r>
      <w:r w:rsidRPr="0001752F">
        <w:rPr>
          <w:rFonts w:cs="Times New Roman"/>
          <w:sz w:val="21"/>
          <w:szCs w:val="24"/>
        </w:rPr>
        <w:t>）、</w:t>
      </w:r>
      <w:r w:rsidRPr="0001752F">
        <w:rPr>
          <w:rFonts w:cs="Times New Roman"/>
          <w:sz w:val="21"/>
          <w:szCs w:val="24"/>
        </w:rPr>
        <w:t>GPACM-FL</w:t>
      </w:r>
      <w:r w:rsidRPr="0001752F">
        <w:rPr>
          <w:rFonts w:cs="Times New Roman"/>
          <w:sz w:val="21"/>
          <w:szCs w:val="24"/>
        </w:rPr>
        <w:t>（</w:t>
      </w:r>
      <w:r w:rsidR="00BC23F6">
        <w:rPr>
          <w:rFonts w:cs="Times New Roman" w:hint="eastAsia"/>
          <w:sz w:val="21"/>
          <w:szCs w:val="24"/>
        </w:rPr>
        <w:t>片状净化材料</w:t>
      </w:r>
      <w:r w:rsidRPr="0001752F">
        <w:rPr>
          <w:rFonts w:cs="Times New Roman"/>
          <w:sz w:val="21"/>
          <w:szCs w:val="24"/>
        </w:rPr>
        <w:t>）、</w:t>
      </w:r>
      <w:r w:rsidRPr="0001752F">
        <w:rPr>
          <w:rFonts w:cs="Times New Roman"/>
          <w:sz w:val="21"/>
          <w:szCs w:val="24"/>
        </w:rPr>
        <w:t>GPACM-TS</w:t>
      </w:r>
      <w:r w:rsidRPr="0001752F">
        <w:rPr>
          <w:rFonts w:cs="Times New Roman"/>
          <w:sz w:val="21"/>
          <w:szCs w:val="24"/>
        </w:rPr>
        <w:t>（</w:t>
      </w:r>
      <w:r w:rsidR="00BC23F6">
        <w:rPr>
          <w:rFonts w:cs="Times New Roman" w:hint="eastAsia"/>
          <w:sz w:val="21"/>
          <w:szCs w:val="24"/>
        </w:rPr>
        <w:t>体状</w:t>
      </w:r>
      <w:r w:rsidR="00796FA7">
        <w:rPr>
          <w:rFonts w:cs="Times New Roman" w:hint="eastAsia"/>
          <w:sz w:val="21"/>
          <w:szCs w:val="24"/>
        </w:rPr>
        <w:t>净化材料</w:t>
      </w:r>
      <w:r w:rsidRPr="0001752F">
        <w:rPr>
          <w:rFonts w:cs="Times New Roman"/>
          <w:sz w:val="21"/>
          <w:szCs w:val="24"/>
        </w:rPr>
        <w:t>）</w:t>
      </w:r>
      <w:bookmarkEnd w:id="27"/>
      <w:r w:rsidRPr="0001752F">
        <w:rPr>
          <w:rFonts w:cs="Times New Roman"/>
          <w:sz w:val="21"/>
          <w:szCs w:val="24"/>
        </w:rPr>
        <w:t>。</w:t>
      </w:r>
    </w:p>
    <w:p w14:paraId="53EACFEA" w14:textId="2CA6FA1B" w:rsidR="00753A3F" w:rsidRPr="0001752F" w:rsidRDefault="007F1DBF">
      <w:pPr>
        <w:ind w:firstLineChars="200" w:firstLine="420"/>
        <w:rPr>
          <w:rFonts w:cs="Times New Roman"/>
          <w:sz w:val="21"/>
          <w:szCs w:val="24"/>
        </w:rPr>
      </w:pPr>
      <w:r w:rsidRPr="0001752F">
        <w:rPr>
          <w:rFonts w:cs="Times New Roman"/>
          <w:sz w:val="21"/>
          <w:szCs w:val="24"/>
        </w:rPr>
        <w:t>对于净化装置，本文件适用于全尺寸气相空气净化装置，以及用于洗涤塔、吸收器、非吸附设备等</w:t>
      </w:r>
      <w:r w:rsidR="008F1A43" w:rsidRPr="0001752F">
        <w:rPr>
          <w:rFonts w:cs="Times New Roman"/>
          <w:sz w:val="21"/>
          <w:szCs w:val="24"/>
        </w:rPr>
        <w:t>净化</w:t>
      </w:r>
      <w:r w:rsidR="00FD5473" w:rsidRPr="0001752F">
        <w:rPr>
          <w:rFonts w:cs="Times New Roman"/>
          <w:sz w:val="21"/>
          <w:szCs w:val="24"/>
        </w:rPr>
        <w:t>设备</w:t>
      </w:r>
      <w:r w:rsidR="008F1A43" w:rsidRPr="0001752F">
        <w:rPr>
          <w:rFonts w:cs="Times New Roman"/>
          <w:sz w:val="21"/>
          <w:szCs w:val="24"/>
        </w:rPr>
        <w:t>中</w:t>
      </w:r>
      <w:r w:rsidR="00FD5473" w:rsidRPr="0001752F">
        <w:rPr>
          <w:rFonts w:cs="Times New Roman"/>
          <w:sz w:val="21"/>
          <w:szCs w:val="24"/>
        </w:rPr>
        <w:t>、</w:t>
      </w:r>
      <w:r w:rsidRPr="0001752F">
        <w:rPr>
          <w:rFonts w:cs="Times New Roman"/>
          <w:sz w:val="21"/>
          <w:szCs w:val="24"/>
        </w:rPr>
        <w:t>可安装于</w:t>
      </w:r>
      <w:r w:rsidR="00FD5473" w:rsidRPr="0001752F">
        <w:rPr>
          <w:rFonts w:cs="Times New Roman"/>
          <w:sz w:val="21"/>
          <w:szCs w:val="24"/>
        </w:rPr>
        <w:t>本文件所规定</w:t>
      </w:r>
      <w:r w:rsidRPr="0001752F">
        <w:rPr>
          <w:rFonts w:cs="Times New Roman"/>
          <w:sz w:val="21"/>
          <w:szCs w:val="24"/>
        </w:rPr>
        <w:t>试验台的各种类型净化</w:t>
      </w:r>
      <w:r w:rsidR="00FD5473" w:rsidRPr="0001752F">
        <w:rPr>
          <w:rFonts w:cs="Times New Roman"/>
          <w:sz w:val="21"/>
          <w:szCs w:val="24"/>
        </w:rPr>
        <w:t>元件</w:t>
      </w:r>
      <w:r w:rsidRPr="0001752F">
        <w:rPr>
          <w:rFonts w:cs="Times New Roman"/>
          <w:sz w:val="21"/>
          <w:szCs w:val="24"/>
        </w:rPr>
        <w:t>。</w:t>
      </w:r>
    </w:p>
    <w:p w14:paraId="72371DEB" w14:textId="7617BB6E" w:rsidR="00753A3F" w:rsidRPr="0001752F" w:rsidRDefault="007F1DBF">
      <w:pPr>
        <w:ind w:firstLineChars="200" w:firstLine="420"/>
        <w:rPr>
          <w:rFonts w:cs="Times New Roman"/>
          <w:sz w:val="21"/>
          <w:szCs w:val="24"/>
        </w:rPr>
      </w:pPr>
      <w:r w:rsidRPr="0001752F">
        <w:rPr>
          <w:rFonts w:cs="Times New Roman"/>
          <w:sz w:val="21"/>
          <w:szCs w:val="24"/>
        </w:rPr>
        <w:t>本标准试验装置设计示例见附录</w:t>
      </w:r>
      <w:r w:rsidRPr="0001752F">
        <w:rPr>
          <w:rFonts w:cs="Times New Roman"/>
          <w:sz w:val="21"/>
          <w:szCs w:val="24"/>
        </w:rPr>
        <w:t>A~</w:t>
      </w:r>
      <w:r w:rsidRPr="0001752F">
        <w:rPr>
          <w:rFonts w:cs="Times New Roman"/>
          <w:sz w:val="21"/>
          <w:szCs w:val="24"/>
        </w:rPr>
        <w:t>附录</w:t>
      </w:r>
      <w:r w:rsidRPr="0001752F">
        <w:rPr>
          <w:rFonts w:cs="Times New Roman"/>
          <w:sz w:val="21"/>
          <w:szCs w:val="24"/>
        </w:rPr>
        <w:t>E</w:t>
      </w:r>
      <w:r w:rsidRPr="0001752F">
        <w:rPr>
          <w:rFonts w:cs="Times New Roman"/>
          <w:sz w:val="21"/>
          <w:szCs w:val="24"/>
        </w:rPr>
        <w:t>。本标准不规定试验装置的具体结构，只规定试验装置的性能</w:t>
      </w:r>
      <w:r w:rsidR="00FD5473" w:rsidRPr="0001752F">
        <w:rPr>
          <w:rFonts w:cs="Times New Roman"/>
          <w:sz w:val="21"/>
          <w:szCs w:val="24"/>
        </w:rPr>
        <w:t>要求</w:t>
      </w:r>
      <w:r w:rsidRPr="0001752F">
        <w:rPr>
          <w:rFonts w:cs="Times New Roman"/>
          <w:sz w:val="21"/>
          <w:szCs w:val="24"/>
        </w:rPr>
        <w:t>和确</w:t>
      </w:r>
      <w:proofErr w:type="gramStart"/>
      <w:r w:rsidRPr="0001752F">
        <w:rPr>
          <w:rFonts w:cs="Times New Roman"/>
          <w:sz w:val="21"/>
          <w:szCs w:val="24"/>
        </w:rPr>
        <w:t>效试验</w:t>
      </w:r>
      <w:proofErr w:type="gramEnd"/>
      <w:r w:rsidRPr="0001752F">
        <w:rPr>
          <w:rFonts w:cs="Times New Roman"/>
          <w:sz w:val="21"/>
          <w:szCs w:val="24"/>
        </w:rPr>
        <w:t>方法。本文件所规定试验方法中测试浓度高于一般通风环境，试验结果仅用于净化材料及装置</w:t>
      </w:r>
      <w:r w:rsidR="00FD5473" w:rsidRPr="0001752F">
        <w:rPr>
          <w:rFonts w:cs="Times New Roman"/>
          <w:sz w:val="21"/>
          <w:szCs w:val="24"/>
        </w:rPr>
        <w:t>的</w:t>
      </w:r>
      <w:r w:rsidRPr="0001752F">
        <w:rPr>
          <w:rFonts w:cs="Times New Roman"/>
          <w:sz w:val="21"/>
          <w:szCs w:val="24"/>
        </w:rPr>
        <w:t>性能比较，不适用于预测净化材料及装置</w:t>
      </w:r>
      <w:r w:rsidR="00B4149D" w:rsidRPr="0001752F">
        <w:rPr>
          <w:rFonts w:cs="Times New Roman"/>
          <w:sz w:val="21"/>
          <w:szCs w:val="24"/>
        </w:rPr>
        <w:t>的</w:t>
      </w:r>
      <w:r w:rsidRPr="0001752F">
        <w:rPr>
          <w:rFonts w:cs="Times New Roman"/>
          <w:sz w:val="21"/>
          <w:szCs w:val="24"/>
        </w:rPr>
        <w:t>实际</w:t>
      </w:r>
      <w:r w:rsidR="00FD5473" w:rsidRPr="0001752F">
        <w:rPr>
          <w:rFonts w:cs="Times New Roman"/>
          <w:sz w:val="21"/>
          <w:szCs w:val="24"/>
        </w:rPr>
        <w:t>使用</w:t>
      </w:r>
      <w:r w:rsidRPr="0001752F">
        <w:rPr>
          <w:rFonts w:cs="Times New Roman"/>
          <w:sz w:val="21"/>
          <w:szCs w:val="24"/>
        </w:rPr>
        <w:t>性能。</w:t>
      </w:r>
    </w:p>
    <w:p w14:paraId="4783BF60" w14:textId="77777777" w:rsidR="00753A3F" w:rsidRPr="0001752F" w:rsidRDefault="007F1DBF" w:rsidP="007615EA">
      <w:pPr>
        <w:pStyle w:val="1"/>
        <w:numPr>
          <w:ilvl w:val="255"/>
          <w:numId w:val="0"/>
        </w:numPr>
        <w:spacing w:before="312" w:after="312" w:line="240" w:lineRule="auto"/>
        <w:rPr>
          <w:rFonts w:ascii="Times New Roman" w:cs="Times New Roman"/>
        </w:rPr>
      </w:pPr>
      <w:bookmarkStart w:id="28" w:name="_Toc524935116"/>
      <w:bookmarkStart w:id="29" w:name="_Toc507571862"/>
      <w:bookmarkStart w:id="30" w:name="_Toc507572026"/>
      <w:bookmarkStart w:id="31" w:name="_Toc507530753"/>
      <w:bookmarkStart w:id="32" w:name="_Toc507508439"/>
      <w:bookmarkStart w:id="33" w:name="_Toc507572009"/>
      <w:bookmarkStart w:id="34" w:name="_Toc524935421"/>
      <w:bookmarkStart w:id="35" w:name="_Toc507530677"/>
      <w:bookmarkStart w:id="36" w:name="_Toc11397"/>
      <w:bookmarkStart w:id="37" w:name="_Toc15593"/>
      <w:bookmarkStart w:id="38" w:name="_Toc13001"/>
      <w:bookmarkStart w:id="39" w:name="_Toc24868"/>
      <w:bookmarkStart w:id="40" w:name="_Toc26130"/>
      <w:bookmarkStart w:id="41" w:name="_Toc29934"/>
      <w:bookmarkStart w:id="42" w:name="_Toc2381"/>
      <w:bookmarkStart w:id="43" w:name="_Toc17787"/>
      <w:bookmarkStart w:id="44" w:name="_Toc156227638"/>
      <w:r w:rsidRPr="0001752F">
        <w:rPr>
          <w:rFonts w:ascii="Times New Roman" w:cs="Times New Roman"/>
        </w:rPr>
        <w:t xml:space="preserve">2 </w:t>
      </w:r>
      <w:r w:rsidRPr="0001752F">
        <w:rPr>
          <w:rFonts w:ascii="Times New Roman" w:cs="Times New Roman"/>
        </w:rPr>
        <w:t>规范性引用文件</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24519B38" w14:textId="77777777" w:rsidR="007F1DBF" w:rsidRPr="0001752F" w:rsidRDefault="007F1DBF" w:rsidP="00B4149D">
      <w:pPr>
        <w:ind w:firstLineChars="200" w:firstLine="420"/>
        <w:rPr>
          <w:rFonts w:cs="Times New Roman"/>
          <w:sz w:val="21"/>
          <w:szCs w:val="24"/>
        </w:rPr>
      </w:pPr>
      <w:r w:rsidRPr="0001752F">
        <w:rPr>
          <w:rFonts w:cs="Times New Roman"/>
          <w:sz w:val="21"/>
          <w:szCs w:val="24"/>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00DD3D1F" w14:textId="77777777" w:rsidR="00753A3F" w:rsidRPr="0001752F" w:rsidRDefault="007F1DBF">
      <w:pPr>
        <w:ind w:firstLineChars="200" w:firstLine="420"/>
        <w:rPr>
          <w:rFonts w:cs="Times New Roman"/>
          <w:sz w:val="21"/>
          <w:szCs w:val="24"/>
        </w:rPr>
      </w:pPr>
      <w:r w:rsidRPr="0001752F">
        <w:rPr>
          <w:rFonts w:cs="Times New Roman"/>
          <w:sz w:val="21"/>
          <w:szCs w:val="24"/>
        </w:rPr>
        <w:t xml:space="preserve">ISO 29464 </w:t>
      </w:r>
      <w:r w:rsidRPr="0001752F">
        <w:rPr>
          <w:rFonts w:cs="Times New Roman"/>
          <w:sz w:val="21"/>
          <w:szCs w:val="24"/>
        </w:rPr>
        <w:t>空气及其他气体净化设备</w:t>
      </w:r>
      <w:r w:rsidRPr="0001752F">
        <w:rPr>
          <w:rFonts w:cs="Times New Roman"/>
          <w:sz w:val="21"/>
          <w:szCs w:val="24"/>
        </w:rPr>
        <w:t>——</w:t>
      </w:r>
      <w:r w:rsidRPr="0001752F">
        <w:rPr>
          <w:rFonts w:cs="Times New Roman"/>
          <w:sz w:val="21"/>
          <w:szCs w:val="24"/>
        </w:rPr>
        <w:t>术语（</w:t>
      </w:r>
      <w:r w:rsidRPr="0001752F">
        <w:rPr>
          <w:rFonts w:cs="Times New Roman"/>
          <w:sz w:val="21"/>
          <w:szCs w:val="24"/>
        </w:rPr>
        <w:t>ISO 29464:2017 Cleaning of air and other gases Terminology</w:t>
      </w:r>
      <w:r w:rsidRPr="0001752F">
        <w:rPr>
          <w:rFonts w:cs="Times New Roman"/>
          <w:sz w:val="21"/>
          <w:szCs w:val="24"/>
        </w:rPr>
        <w:t>）</w:t>
      </w:r>
    </w:p>
    <w:p w14:paraId="427E8602" w14:textId="4D4F9E80" w:rsidR="00753A3F" w:rsidRPr="0001752F" w:rsidRDefault="00F01E65">
      <w:pPr>
        <w:ind w:firstLineChars="200" w:firstLine="420"/>
        <w:rPr>
          <w:rFonts w:cs="Times New Roman"/>
          <w:sz w:val="21"/>
          <w:szCs w:val="24"/>
        </w:rPr>
      </w:pPr>
      <w:r w:rsidRPr="0001752F">
        <w:rPr>
          <w:rFonts w:cs="Times New Roman"/>
          <w:sz w:val="21"/>
          <w:szCs w:val="24"/>
        </w:rPr>
        <w:t xml:space="preserve">GB/T12496.1 </w:t>
      </w:r>
      <w:r w:rsidRPr="0001752F">
        <w:rPr>
          <w:rFonts w:cs="Times New Roman"/>
          <w:sz w:val="21"/>
          <w:szCs w:val="24"/>
        </w:rPr>
        <w:t>木质活性炭试验方法表观密度的测定</w:t>
      </w:r>
    </w:p>
    <w:p w14:paraId="7BA1927F" w14:textId="77777777" w:rsidR="00753A3F" w:rsidRPr="0001752F" w:rsidRDefault="007F1DBF">
      <w:pPr>
        <w:pStyle w:val="1"/>
        <w:numPr>
          <w:ilvl w:val="255"/>
          <w:numId w:val="0"/>
        </w:numPr>
        <w:spacing w:before="312" w:after="312" w:line="240" w:lineRule="auto"/>
        <w:rPr>
          <w:rFonts w:ascii="Times New Roman" w:cs="Times New Roman"/>
        </w:rPr>
      </w:pPr>
      <w:bookmarkStart w:id="45" w:name="_Toc524935422"/>
      <w:bookmarkStart w:id="46" w:name="_Toc507530754"/>
      <w:bookmarkStart w:id="47" w:name="_Toc507572010"/>
      <w:bookmarkStart w:id="48" w:name="_Toc524935117"/>
      <w:bookmarkStart w:id="49" w:name="_Toc507571863"/>
      <w:bookmarkStart w:id="50" w:name="_Toc507572027"/>
      <w:bookmarkStart w:id="51" w:name="_Toc507530678"/>
      <w:bookmarkStart w:id="52" w:name="_Toc507508440"/>
      <w:bookmarkStart w:id="53" w:name="_Toc26159"/>
      <w:bookmarkStart w:id="54" w:name="_Toc31753"/>
      <w:bookmarkStart w:id="55" w:name="_Toc539"/>
      <w:bookmarkStart w:id="56" w:name="_Toc27590"/>
      <w:bookmarkStart w:id="57" w:name="_Toc8273"/>
      <w:bookmarkStart w:id="58" w:name="_Toc18217"/>
      <w:bookmarkStart w:id="59" w:name="_Toc12226"/>
      <w:bookmarkStart w:id="60" w:name="_Toc18026"/>
      <w:bookmarkStart w:id="61" w:name="_Toc156227639"/>
      <w:r w:rsidRPr="0001752F">
        <w:rPr>
          <w:rFonts w:ascii="Times New Roman" w:cs="Times New Roman"/>
        </w:rPr>
        <w:t xml:space="preserve">3 </w:t>
      </w:r>
      <w:r w:rsidRPr="0001752F">
        <w:rPr>
          <w:rFonts w:ascii="Times New Roman" w:cs="Times New Roman"/>
        </w:rPr>
        <w:t>术语和定义</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007E1411" w14:textId="77777777" w:rsidR="00753A3F" w:rsidRPr="0001752F" w:rsidRDefault="007F1DBF">
      <w:pPr>
        <w:pStyle w:val="aff0"/>
        <w:rPr>
          <w:rFonts w:ascii="Times New Roman" w:hAnsi="Times New Roman"/>
        </w:rPr>
      </w:pPr>
      <w:r w:rsidRPr="0001752F">
        <w:rPr>
          <w:rFonts w:ascii="Times New Roman" w:hAnsi="Times New Roman"/>
        </w:rPr>
        <w:t>下列及</w:t>
      </w:r>
      <w:r w:rsidRPr="0001752F">
        <w:rPr>
          <w:rFonts w:ascii="Times New Roman" w:hAnsi="Times New Roman"/>
        </w:rPr>
        <w:t>ISO 24694</w:t>
      </w:r>
      <w:r w:rsidRPr="0001752F">
        <w:rPr>
          <w:rFonts w:ascii="Times New Roman" w:hAnsi="Times New Roman"/>
        </w:rPr>
        <w:t>所规定的术语和定义适用于本文件。</w:t>
      </w:r>
      <w:bookmarkStart w:id="62" w:name="_Toc507571864"/>
      <w:bookmarkStart w:id="63" w:name="_Toc507530679"/>
      <w:bookmarkEnd w:id="62"/>
      <w:bookmarkEnd w:id="63"/>
    </w:p>
    <w:p w14:paraId="7FD48273" w14:textId="77777777" w:rsidR="00753A3F" w:rsidRPr="0001752F" w:rsidRDefault="007F1DBF" w:rsidP="00C24859">
      <w:pPr>
        <w:pStyle w:val="a0"/>
        <w:numPr>
          <w:ilvl w:val="1"/>
          <w:numId w:val="0"/>
        </w:numPr>
        <w:spacing w:before="156" w:after="156"/>
        <w:rPr>
          <w:rFonts w:ascii="Times New Roman" w:hAnsi="Times New Roman"/>
        </w:rPr>
      </w:pPr>
      <w:r w:rsidRPr="0001752F">
        <w:rPr>
          <w:rFonts w:ascii="Times New Roman" w:eastAsia="宋体" w:hAnsi="Times New Roman"/>
        </w:rPr>
        <w:t>3.1</w:t>
      </w:r>
      <w:r w:rsidRPr="0001752F">
        <w:rPr>
          <w:rFonts w:ascii="Times New Roman" w:eastAsia="宋体" w:hAnsi="Times New Roman"/>
        </w:rPr>
        <w:t xml:space="preserve">　</w:t>
      </w:r>
    </w:p>
    <w:p w14:paraId="169D716A" w14:textId="77777777" w:rsidR="00753A3F" w:rsidRPr="0001752F" w:rsidRDefault="007F1DBF" w:rsidP="00C24859">
      <w:pPr>
        <w:spacing w:beforeLines="50" w:before="156" w:afterLines="50" w:after="156" w:line="240" w:lineRule="auto"/>
        <w:ind w:firstLineChars="200" w:firstLine="420"/>
        <w:rPr>
          <w:rFonts w:eastAsia="黑体" w:cs="Times New Roman"/>
          <w:sz w:val="21"/>
          <w:szCs w:val="24"/>
        </w:rPr>
      </w:pPr>
      <w:r w:rsidRPr="0001752F">
        <w:rPr>
          <w:rFonts w:eastAsia="黑体" w:cs="Times New Roman"/>
          <w:sz w:val="21"/>
          <w:szCs w:val="24"/>
        </w:rPr>
        <w:t>吸收</w:t>
      </w:r>
      <w:r w:rsidRPr="0001752F">
        <w:rPr>
          <w:rFonts w:eastAsia="黑体" w:cs="Times New Roman"/>
          <w:sz w:val="21"/>
          <w:szCs w:val="24"/>
        </w:rPr>
        <w:t>absorption</w:t>
      </w:r>
    </w:p>
    <w:p w14:paraId="3114A349" w14:textId="77777777" w:rsidR="00753A3F" w:rsidRPr="0001752F" w:rsidRDefault="007F1DBF">
      <w:pPr>
        <w:pStyle w:val="aff0"/>
        <w:rPr>
          <w:rFonts w:ascii="Times New Roman" w:hAnsi="Times New Roman"/>
        </w:rPr>
      </w:pPr>
      <w:r w:rsidRPr="0001752F">
        <w:rPr>
          <w:rFonts w:ascii="Times New Roman" w:hAnsi="Times New Roman"/>
        </w:rPr>
        <w:t>吸附质向吸收剂中的传输和溶解。</w:t>
      </w:r>
    </w:p>
    <w:p w14:paraId="368AC676" w14:textId="77777777" w:rsidR="001D13D2" w:rsidRPr="0001752F" w:rsidRDefault="001D13D2" w:rsidP="001D13D2">
      <w:pPr>
        <w:pStyle w:val="a0"/>
        <w:numPr>
          <w:ilvl w:val="1"/>
          <w:numId w:val="0"/>
        </w:numPr>
        <w:spacing w:before="156" w:after="156"/>
        <w:rPr>
          <w:rFonts w:ascii="Times New Roman" w:hAnsi="Times New Roman"/>
        </w:rPr>
      </w:pPr>
      <w:r w:rsidRPr="0001752F">
        <w:rPr>
          <w:rFonts w:ascii="Times New Roman" w:eastAsia="宋体" w:hAnsi="Times New Roman"/>
        </w:rPr>
        <w:t>3.2</w:t>
      </w:r>
      <w:r w:rsidRPr="0001752F">
        <w:rPr>
          <w:rFonts w:ascii="Times New Roman" w:eastAsia="宋体" w:hAnsi="Times New Roman"/>
        </w:rPr>
        <w:t xml:space="preserve">　</w:t>
      </w:r>
    </w:p>
    <w:p w14:paraId="04EC64CD" w14:textId="77777777" w:rsidR="001D13D2" w:rsidRPr="0001752F" w:rsidRDefault="001D13D2" w:rsidP="001D13D2">
      <w:pPr>
        <w:spacing w:beforeLines="50" w:before="156" w:afterLines="50" w:after="156" w:line="240" w:lineRule="auto"/>
        <w:ind w:firstLineChars="200" w:firstLine="420"/>
        <w:rPr>
          <w:rFonts w:eastAsia="黑体" w:cs="Times New Roman"/>
          <w:sz w:val="21"/>
          <w:szCs w:val="24"/>
        </w:rPr>
      </w:pPr>
      <w:r w:rsidRPr="0001752F">
        <w:rPr>
          <w:rFonts w:eastAsia="黑体" w:cs="Times New Roman"/>
          <w:sz w:val="21"/>
          <w:szCs w:val="24"/>
        </w:rPr>
        <w:t>吸附</w:t>
      </w:r>
      <w:r w:rsidRPr="0001752F">
        <w:rPr>
          <w:rFonts w:eastAsia="黑体" w:cs="Times New Roman"/>
          <w:sz w:val="21"/>
          <w:szCs w:val="24"/>
        </w:rPr>
        <w:t>adsorption</w:t>
      </w:r>
    </w:p>
    <w:p w14:paraId="7BE3CE55" w14:textId="77777777" w:rsidR="001D13D2" w:rsidRPr="0001752F" w:rsidRDefault="001D13D2" w:rsidP="001D13D2">
      <w:pPr>
        <w:pStyle w:val="aff0"/>
        <w:rPr>
          <w:rFonts w:ascii="Times New Roman" w:hAnsi="Times New Roman"/>
        </w:rPr>
      </w:pPr>
      <w:r w:rsidRPr="0001752F">
        <w:rPr>
          <w:rFonts w:ascii="Times New Roman" w:hAnsi="Times New Roman"/>
        </w:rPr>
        <w:lastRenderedPageBreak/>
        <w:t>通过物理或化学过程，固体物质外表面和内孔表面粘附与其接触的气体分子的过程。</w:t>
      </w:r>
    </w:p>
    <w:p w14:paraId="7275BF92" w14:textId="48386753" w:rsidR="001D13D2" w:rsidRPr="0001752F" w:rsidRDefault="007F1DBF" w:rsidP="00B4149D">
      <w:pPr>
        <w:pStyle w:val="a0"/>
        <w:numPr>
          <w:ilvl w:val="1"/>
          <w:numId w:val="0"/>
        </w:numPr>
        <w:spacing w:before="156" w:after="156"/>
        <w:rPr>
          <w:rFonts w:ascii="Times New Roman" w:hAnsi="Times New Roman"/>
          <w:szCs w:val="24"/>
        </w:rPr>
      </w:pPr>
      <w:bookmarkStart w:id="64" w:name="_Toc507571865"/>
      <w:bookmarkStart w:id="65" w:name="_Toc507530680"/>
      <w:bookmarkEnd w:id="64"/>
      <w:bookmarkEnd w:id="65"/>
      <w:r w:rsidRPr="0001752F">
        <w:rPr>
          <w:rFonts w:ascii="Times New Roman" w:hAnsi="Times New Roman"/>
        </w:rPr>
        <w:t>3.3</w:t>
      </w:r>
    </w:p>
    <w:p w14:paraId="5A7A384B" w14:textId="77777777" w:rsidR="00753A3F" w:rsidRPr="0001752F" w:rsidRDefault="007F1DBF" w:rsidP="00B4149D">
      <w:pPr>
        <w:spacing w:beforeLines="50" w:before="156" w:afterLines="50" w:after="156" w:line="240" w:lineRule="auto"/>
        <w:ind w:firstLineChars="200" w:firstLine="420"/>
        <w:rPr>
          <w:rFonts w:eastAsia="黑体" w:cs="Times New Roman"/>
          <w:sz w:val="21"/>
          <w:szCs w:val="24"/>
        </w:rPr>
      </w:pPr>
      <w:r w:rsidRPr="0001752F">
        <w:rPr>
          <w:rFonts w:eastAsia="黑体" w:cs="Times New Roman"/>
          <w:sz w:val="21"/>
          <w:szCs w:val="24"/>
        </w:rPr>
        <w:t>吸附质</w:t>
      </w:r>
      <w:r w:rsidRPr="0001752F">
        <w:rPr>
          <w:rFonts w:eastAsia="黑体" w:cs="Times New Roman"/>
          <w:sz w:val="21"/>
          <w:szCs w:val="24"/>
        </w:rPr>
        <w:t>adsorbate</w:t>
      </w:r>
    </w:p>
    <w:p w14:paraId="1DCE8B69" w14:textId="77777777" w:rsidR="00753A3F" w:rsidRPr="0001752F" w:rsidRDefault="007F1DBF">
      <w:pPr>
        <w:pStyle w:val="aff0"/>
        <w:rPr>
          <w:rFonts w:ascii="Times New Roman" w:hAnsi="Times New Roman"/>
        </w:rPr>
      </w:pPr>
      <w:r w:rsidRPr="0001752F">
        <w:rPr>
          <w:rFonts w:ascii="Times New Roman" w:hAnsi="Times New Roman"/>
        </w:rPr>
        <w:t>被保留在吸附材料中的气相或蒸汽相分子化合物。</w:t>
      </w:r>
    </w:p>
    <w:p w14:paraId="17C6FFC8" w14:textId="6566E7A0" w:rsidR="00753A3F" w:rsidRPr="0001752F" w:rsidRDefault="007F1DBF" w:rsidP="00C24859">
      <w:pPr>
        <w:pStyle w:val="a0"/>
        <w:numPr>
          <w:ilvl w:val="1"/>
          <w:numId w:val="0"/>
        </w:numPr>
        <w:spacing w:before="156" w:after="156"/>
        <w:rPr>
          <w:rFonts w:ascii="Times New Roman" w:hAnsi="Times New Roman"/>
        </w:rPr>
      </w:pPr>
      <w:bookmarkStart w:id="66" w:name="_Toc507571866"/>
      <w:bookmarkStart w:id="67" w:name="_Toc507530681"/>
      <w:bookmarkEnd w:id="66"/>
      <w:bookmarkEnd w:id="67"/>
      <w:r w:rsidRPr="0001752F">
        <w:rPr>
          <w:rFonts w:ascii="Times New Roman" w:eastAsia="宋体" w:hAnsi="Times New Roman"/>
        </w:rPr>
        <w:t>3.4</w:t>
      </w:r>
      <w:r w:rsidRPr="0001752F">
        <w:rPr>
          <w:rFonts w:ascii="Times New Roman" w:eastAsia="宋体" w:hAnsi="Times New Roman"/>
        </w:rPr>
        <w:t xml:space="preserve">　</w:t>
      </w:r>
    </w:p>
    <w:p w14:paraId="484F5DD1" w14:textId="77777777" w:rsidR="00753A3F" w:rsidRPr="0001752F" w:rsidRDefault="007F1DBF" w:rsidP="00C24859">
      <w:pPr>
        <w:spacing w:beforeLines="50" w:before="156" w:afterLines="50" w:after="156" w:line="240" w:lineRule="auto"/>
        <w:ind w:firstLineChars="200" w:firstLine="420"/>
        <w:rPr>
          <w:rFonts w:eastAsia="黑体" w:cs="Times New Roman"/>
          <w:sz w:val="21"/>
          <w:szCs w:val="24"/>
        </w:rPr>
      </w:pPr>
      <w:r w:rsidRPr="0001752F">
        <w:rPr>
          <w:rFonts w:eastAsia="黑体" w:cs="Times New Roman"/>
          <w:sz w:val="21"/>
          <w:szCs w:val="24"/>
        </w:rPr>
        <w:t>吸附剂</w:t>
      </w:r>
      <w:r w:rsidRPr="0001752F">
        <w:rPr>
          <w:rFonts w:eastAsia="黑体" w:cs="Times New Roman"/>
          <w:sz w:val="21"/>
          <w:szCs w:val="24"/>
        </w:rPr>
        <w:t>adsorbent</w:t>
      </w:r>
    </w:p>
    <w:p w14:paraId="27CF03AD" w14:textId="77777777" w:rsidR="00753A3F" w:rsidRPr="0001752F" w:rsidRDefault="007F1DBF">
      <w:pPr>
        <w:pStyle w:val="aff0"/>
        <w:rPr>
          <w:rFonts w:ascii="Times New Roman" w:hAnsi="Times New Roman"/>
        </w:rPr>
      </w:pPr>
      <w:r w:rsidRPr="0001752F">
        <w:rPr>
          <w:rFonts w:ascii="Times New Roman" w:hAnsi="Times New Roman"/>
        </w:rPr>
        <w:t>通过物理或化学过程将吸附质收集在其表面的材料。</w:t>
      </w:r>
    </w:p>
    <w:p w14:paraId="664C6924" w14:textId="77777777" w:rsidR="00753A3F" w:rsidRPr="0001752F" w:rsidRDefault="007F1DBF" w:rsidP="00C24859">
      <w:pPr>
        <w:pStyle w:val="a0"/>
        <w:numPr>
          <w:ilvl w:val="1"/>
          <w:numId w:val="0"/>
        </w:numPr>
        <w:spacing w:before="156" w:after="156"/>
        <w:rPr>
          <w:rFonts w:ascii="Times New Roman" w:hAnsi="Times New Roman"/>
        </w:rPr>
      </w:pPr>
      <w:bookmarkStart w:id="68" w:name="_Toc507530682"/>
      <w:bookmarkStart w:id="69" w:name="_Toc507571867"/>
      <w:bookmarkStart w:id="70" w:name="_Toc507571868"/>
      <w:bookmarkStart w:id="71" w:name="_Toc507530683"/>
      <w:bookmarkEnd w:id="68"/>
      <w:bookmarkEnd w:id="69"/>
      <w:bookmarkEnd w:id="70"/>
      <w:bookmarkEnd w:id="71"/>
      <w:r w:rsidRPr="0001752F">
        <w:rPr>
          <w:rFonts w:ascii="Times New Roman" w:eastAsia="宋体" w:hAnsi="Times New Roman"/>
        </w:rPr>
        <w:t>3.5</w:t>
      </w:r>
      <w:r w:rsidRPr="0001752F">
        <w:rPr>
          <w:rFonts w:ascii="Times New Roman" w:eastAsia="宋体" w:hAnsi="Times New Roman"/>
        </w:rPr>
        <w:t xml:space="preserve">　</w:t>
      </w:r>
    </w:p>
    <w:p w14:paraId="1C6A80D8" w14:textId="77777777" w:rsidR="00753A3F" w:rsidRPr="0001752F" w:rsidRDefault="007F1DBF" w:rsidP="00C24859">
      <w:pPr>
        <w:spacing w:beforeLines="50" w:before="156" w:afterLines="50" w:after="156" w:line="240" w:lineRule="auto"/>
        <w:ind w:firstLineChars="200" w:firstLine="420"/>
        <w:rPr>
          <w:rFonts w:eastAsia="黑体" w:cs="Times New Roman"/>
          <w:sz w:val="21"/>
          <w:szCs w:val="24"/>
        </w:rPr>
      </w:pPr>
      <w:r w:rsidRPr="0001752F">
        <w:rPr>
          <w:rFonts w:eastAsia="黑体" w:cs="Times New Roman"/>
          <w:sz w:val="21"/>
          <w:szCs w:val="24"/>
        </w:rPr>
        <w:t>穿透量</w:t>
      </w:r>
      <w:r w:rsidRPr="0001752F">
        <w:rPr>
          <w:rFonts w:eastAsia="黑体" w:cs="Times New Roman"/>
          <w:sz w:val="21"/>
          <w:szCs w:val="24"/>
        </w:rPr>
        <w:t>breakthrough</w:t>
      </w:r>
    </w:p>
    <w:p w14:paraId="3CDD8E20" w14:textId="77777777" w:rsidR="00753A3F" w:rsidRPr="0001752F" w:rsidRDefault="007F1DBF">
      <w:pPr>
        <w:pStyle w:val="aff0"/>
        <w:spacing w:line="360" w:lineRule="auto"/>
        <w:rPr>
          <w:rFonts w:ascii="Times New Roman" w:hAnsi="Times New Roman"/>
        </w:rPr>
      </w:pPr>
      <w:r w:rsidRPr="0001752F">
        <w:rPr>
          <w:rFonts w:ascii="Times New Roman" w:hAnsi="Times New Roman"/>
        </w:rPr>
        <w:t>透过净化材料和净化装置的气态污染物的量。</w:t>
      </w:r>
    </w:p>
    <w:p w14:paraId="5A12B575" w14:textId="77777777" w:rsidR="00753A3F" w:rsidRPr="0001752F" w:rsidRDefault="007F1DBF" w:rsidP="00C24859">
      <w:pPr>
        <w:pStyle w:val="a0"/>
        <w:numPr>
          <w:ilvl w:val="1"/>
          <w:numId w:val="0"/>
        </w:numPr>
        <w:spacing w:before="156" w:after="156"/>
        <w:rPr>
          <w:rFonts w:ascii="Times New Roman" w:hAnsi="Times New Roman"/>
        </w:rPr>
      </w:pPr>
      <w:bookmarkStart w:id="72" w:name="_Toc507530684"/>
      <w:bookmarkStart w:id="73" w:name="_Toc507571869"/>
      <w:bookmarkEnd w:id="72"/>
      <w:bookmarkEnd w:id="73"/>
      <w:r w:rsidRPr="0001752F">
        <w:rPr>
          <w:rFonts w:ascii="Times New Roman" w:eastAsia="宋体" w:hAnsi="Times New Roman"/>
        </w:rPr>
        <w:t>3.6</w:t>
      </w:r>
      <w:r w:rsidRPr="0001752F">
        <w:rPr>
          <w:rFonts w:ascii="Times New Roman" w:eastAsia="宋体" w:hAnsi="Times New Roman"/>
        </w:rPr>
        <w:t xml:space="preserve">　</w:t>
      </w:r>
    </w:p>
    <w:p w14:paraId="1AC82AFD" w14:textId="77777777" w:rsidR="00753A3F" w:rsidRPr="0001752F" w:rsidRDefault="007F1DBF" w:rsidP="00C24859">
      <w:pPr>
        <w:spacing w:beforeLines="50" w:before="156" w:afterLines="50" w:after="156" w:line="240" w:lineRule="auto"/>
        <w:ind w:firstLineChars="200" w:firstLine="420"/>
        <w:rPr>
          <w:rFonts w:eastAsia="黑体" w:cs="Times New Roman"/>
          <w:sz w:val="21"/>
          <w:szCs w:val="24"/>
        </w:rPr>
      </w:pPr>
      <w:r w:rsidRPr="0001752F">
        <w:rPr>
          <w:rFonts w:eastAsia="黑体" w:cs="Times New Roman"/>
          <w:sz w:val="21"/>
          <w:szCs w:val="24"/>
        </w:rPr>
        <w:t>穿透量时间曲线</w:t>
      </w:r>
      <w:r w:rsidRPr="0001752F">
        <w:rPr>
          <w:rFonts w:eastAsia="黑体" w:cs="Times New Roman"/>
          <w:sz w:val="21"/>
          <w:szCs w:val="24"/>
        </w:rPr>
        <w:t>breakthrough vs. time curve</w:t>
      </w:r>
    </w:p>
    <w:p w14:paraId="0C25EB74"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在规定加载浓度和风量下，污染物穿透量随时间变化的曲线。</w:t>
      </w:r>
    </w:p>
    <w:p w14:paraId="25C675D1" w14:textId="4B758E0A" w:rsidR="00753A3F" w:rsidRPr="0001752F" w:rsidRDefault="007F1DBF" w:rsidP="007615EA">
      <w:pPr>
        <w:pStyle w:val="aff0"/>
        <w:spacing w:line="360" w:lineRule="auto"/>
        <w:ind w:firstLine="400"/>
        <w:rPr>
          <w:rFonts w:ascii="Times New Roman" w:hAnsi="Times New Roman"/>
          <w:sz w:val="20"/>
          <w:szCs w:val="18"/>
        </w:rPr>
      </w:pPr>
      <w:r w:rsidRPr="0001752F">
        <w:rPr>
          <w:rFonts w:ascii="Times New Roman" w:hAnsi="Times New Roman"/>
          <w:sz w:val="20"/>
          <w:szCs w:val="18"/>
        </w:rPr>
        <w:t>[</w:t>
      </w:r>
      <w:r w:rsidRPr="0001752F">
        <w:rPr>
          <w:rFonts w:ascii="Times New Roman" w:hAnsi="Times New Roman"/>
          <w:sz w:val="20"/>
          <w:szCs w:val="18"/>
        </w:rPr>
        <w:t>来源：</w:t>
      </w:r>
      <w:r w:rsidRPr="0001752F">
        <w:rPr>
          <w:rFonts w:ascii="Times New Roman" w:hAnsi="Times New Roman"/>
          <w:sz w:val="20"/>
          <w:szCs w:val="18"/>
        </w:rPr>
        <w:t>ISO 29464:</w:t>
      </w:r>
      <w:r w:rsidR="00BC23F6" w:rsidRPr="0001752F">
        <w:rPr>
          <w:rFonts w:ascii="Times New Roman" w:hAnsi="Times New Roman"/>
          <w:sz w:val="20"/>
          <w:szCs w:val="18"/>
        </w:rPr>
        <w:t>201</w:t>
      </w:r>
      <w:r w:rsidR="00BC23F6">
        <w:rPr>
          <w:rFonts w:ascii="Times New Roman" w:hAnsi="Times New Roman"/>
          <w:sz w:val="20"/>
          <w:szCs w:val="18"/>
        </w:rPr>
        <w:t>7</w:t>
      </w:r>
      <w:r w:rsidRPr="0001752F">
        <w:rPr>
          <w:rFonts w:ascii="Times New Roman" w:hAnsi="Times New Roman"/>
          <w:sz w:val="20"/>
          <w:szCs w:val="18"/>
        </w:rPr>
        <w:t>，</w:t>
      </w:r>
      <w:r w:rsidRPr="0001752F">
        <w:rPr>
          <w:rFonts w:ascii="Times New Roman" w:hAnsi="Times New Roman"/>
          <w:sz w:val="20"/>
          <w:szCs w:val="18"/>
        </w:rPr>
        <w:t>3.</w:t>
      </w:r>
      <w:r w:rsidR="00D924C3">
        <w:rPr>
          <w:rFonts w:ascii="Times New Roman" w:hAnsi="Times New Roman"/>
          <w:sz w:val="20"/>
          <w:szCs w:val="18"/>
        </w:rPr>
        <w:t>5.11</w:t>
      </w:r>
      <w:r w:rsidRPr="0001752F">
        <w:rPr>
          <w:rFonts w:ascii="Times New Roman" w:hAnsi="Times New Roman"/>
          <w:sz w:val="20"/>
          <w:szCs w:val="18"/>
        </w:rPr>
        <w:t>]</w:t>
      </w:r>
    </w:p>
    <w:p w14:paraId="49A2A100" w14:textId="77777777" w:rsidR="00753A3F" w:rsidRPr="0001752F" w:rsidRDefault="007F1DBF" w:rsidP="00C24859">
      <w:pPr>
        <w:pStyle w:val="a0"/>
        <w:numPr>
          <w:ilvl w:val="1"/>
          <w:numId w:val="0"/>
        </w:numPr>
        <w:spacing w:before="156" w:after="156"/>
        <w:rPr>
          <w:rFonts w:ascii="Times New Roman" w:hAnsi="Times New Roman"/>
        </w:rPr>
      </w:pPr>
      <w:bookmarkStart w:id="74" w:name="_Toc507530685"/>
      <w:bookmarkStart w:id="75" w:name="_Toc507571870"/>
      <w:bookmarkEnd w:id="74"/>
      <w:bookmarkEnd w:id="75"/>
      <w:r w:rsidRPr="0001752F">
        <w:rPr>
          <w:rFonts w:ascii="Times New Roman" w:eastAsia="宋体" w:hAnsi="Times New Roman"/>
        </w:rPr>
        <w:t>3.7</w:t>
      </w:r>
      <w:r w:rsidRPr="0001752F">
        <w:rPr>
          <w:rFonts w:ascii="Times New Roman" w:eastAsia="宋体" w:hAnsi="Times New Roman"/>
        </w:rPr>
        <w:t xml:space="preserve">　</w:t>
      </w:r>
    </w:p>
    <w:p w14:paraId="7F07612D" w14:textId="77777777" w:rsidR="00753A3F" w:rsidRPr="0001752F" w:rsidRDefault="007F1DBF" w:rsidP="00C24859">
      <w:pPr>
        <w:spacing w:beforeLines="50" w:before="156" w:afterLines="50" w:after="156" w:line="240" w:lineRule="auto"/>
        <w:ind w:firstLineChars="200" w:firstLine="420"/>
        <w:rPr>
          <w:rFonts w:eastAsia="黑体" w:cs="Times New Roman"/>
          <w:sz w:val="21"/>
          <w:szCs w:val="24"/>
        </w:rPr>
      </w:pPr>
      <w:r w:rsidRPr="0001752F">
        <w:rPr>
          <w:rFonts w:eastAsia="黑体" w:cs="Times New Roman"/>
          <w:sz w:val="21"/>
          <w:szCs w:val="24"/>
        </w:rPr>
        <w:t>旁通流</w:t>
      </w:r>
      <w:r w:rsidRPr="0001752F">
        <w:rPr>
          <w:rFonts w:eastAsia="黑体" w:cs="Times New Roman"/>
          <w:sz w:val="21"/>
          <w:szCs w:val="24"/>
        </w:rPr>
        <w:t>bypass</w:t>
      </w:r>
    </w:p>
    <w:p w14:paraId="5927F5EE" w14:textId="68B19ADB" w:rsidR="00753A3F" w:rsidRPr="0001752F" w:rsidRDefault="007F1DBF" w:rsidP="007615EA">
      <w:pPr>
        <w:pStyle w:val="aff0"/>
        <w:spacing w:line="360" w:lineRule="auto"/>
        <w:rPr>
          <w:rFonts w:ascii="Times New Roman" w:hAnsi="Times New Roman"/>
        </w:rPr>
      </w:pPr>
      <w:r w:rsidRPr="0001752F">
        <w:rPr>
          <w:rFonts w:ascii="Times New Roman" w:hAnsi="Times New Roman"/>
        </w:rPr>
        <w:t>绕过净化装置、未曾与净化材料接触的加载气流。</w:t>
      </w:r>
    </w:p>
    <w:p w14:paraId="6D128B97" w14:textId="0A1598FF" w:rsidR="00753A3F" w:rsidRPr="0001752F" w:rsidRDefault="007F1DBF" w:rsidP="007615EA">
      <w:pPr>
        <w:pStyle w:val="aff0"/>
        <w:spacing w:line="360" w:lineRule="auto"/>
        <w:ind w:firstLine="400"/>
        <w:rPr>
          <w:rFonts w:ascii="Times New Roman" w:hAnsi="Times New Roman"/>
          <w:sz w:val="20"/>
          <w:szCs w:val="18"/>
        </w:rPr>
      </w:pPr>
      <w:r w:rsidRPr="0001752F">
        <w:rPr>
          <w:rFonts w:ascii="Times New Roman" w:hAnsi="Times New Roman"/>
          <w:sz w:val="20"/>
          <w:szCs w:val="18"/>
        </w:rPr>
        <w:t>[</w:t>
      </w:r>
      <w:r w:rsidRPr="0001752F">
        <w:rPr>
          <w:rFonts w:ascii="Times New Roman" w:hAnsi="Times New Roman"/>
          <w:sz w:val="20"/>
          <w:szCs w:val="18"/>
        </w:rPr>
        <w:t>来源：</w:t>
      </w:r>
      <w:r w:rsidRPr="0001752F">
        <w:rPr>
          <w:rFonts w:ascii="Times New Roman" w:hAnsi="Times New Roman"/>
          <w:sz w:val="20"/>
          <w:szCs w:val="18"/>
        </w:rPr>
        <w:t>ISO 29464:</w:t>
      </w:r>
      <w:r w:rsidR="00D924C3" w:rsidRPr="0001752F">
        <w:rPr>
          <w:rFonts w:ascii="Times New Roman" w:hAnsi="Times New Roman"/>
          <w:sz w:val="20"/>
          <w:szCs w:val="18"/>
        </w:rPr>
        <w:t>20</w:t>
      </w:r>
      <w:r w:rsidR="00D924C3">
        <w:rPr>
          <w:rFonts w:ascii="Times New Roman" w:hAnsi="Times New Roman"/>
          <w:sz w:val="20"/>
          <w:szCs w:val="18"/>
        </w:rPr>
        <w:t>17</w:t>
      </w:r>
      <w:r w:rsidRPr="0001752F">
        <w:rPr>
          <w:rFonts w:ascii="Times New Roman" w:hAnsi="Times New Roman"/>
          <w:sz w:val="20"/>
          <w:szCs w:val="18"/>
        </w:rPr>
        <w:t>，</w:t>
      </w:r>
      <w:r w:rsidRPr="0001752F">
        <w:rPr>
          <w:rFonts w:ascii="Times New Roman" w:hAnsi="Times New Roman"/>
          <w:sz w:val="20"/>
          <w:szCs w:val="18"/>
        </w:rPr>
        <w:t>3</w:t>
      </w:r>
      <w:r w:rsidR="00D924C3">
        <w:rPr>
          <w:rFonts w:ascii="Times New Roman" w:hAnsi="Times New Roman"/>
          <w:sz w:val="20"/>
          <w:szCs w:val="18"/>
        </w:rPr>
        <w:t>.1.3</w:t>
      </w:r>
      <w:r w:rsidRPr="0001752F">
        <w:rPr>
          <w:rFonts w:ascii="Times New Roman" w:hAnsi="Times New Roman"/>
          <w:sz w:val="20"/>
          <w:szCs w:val="18"/>
        </w:rPr>
        <w:t>]</w:t>
      </w:r>
    </w:p>
    <w:p w14:paraId="7B8221C7" w14:textId="77777777" w:rsidR="00753A3F" w:rsidRPr="0001752F" w:rsidRDefault="007F1DBF" w:rsidP="00C24859">
      <w:pPr>
        <w:pStyle w:val="a0"/>
        <w:numPr>
          <w:ilvl w:val="1"/>
          <w:numId w:val="0"/>
        </w:numPr>
        <w:spacing w:before="156" w:after="156"/>
        <w:rPr>
          <w:rFonts w:ascii="Times New Roman" w:hAnsi="Times New Roman"/>
        </w:rPr>
      </w:pPr>
      <w:bookmarkStart w:id="76" w:name="_Toc507530686"/>
      <w:bookmarkStart w:id="77" w:name="_Toc507571871"/>
      <w:bookmarkEnd w:id="76"/>
      <w:bookmarkEnd w:id="77"/>
      <w:r w:rsidRPr="0001752F">
        <w:rPr>
          <w:rFonts w:ascii="Times New Roman" w:eastAsia="宋体" w:hAnsi="Times New Roman"/>
        </w:rPr>
        <w:t>3.8</w:t>
      </w:r>
      <w:r w:rsidRPr="0001752F">
        <w:rPr>
          <w:rFonts w:ascii="Times New Roman" w:eastAsia="宋体" w:hAnsi="Times New Roman"/>
        </w:rPr>
        <w:t xml:space="preserve">　</w:t>
      </w:r>
    </w:p>
    <w:p w14:paraId="4A56CE4C" w14:textId="61178293" w:rsidR="00753A3F" w:rsidRPr="0001752F" w:rsidRDefault="007F1DBF" w:rsidP="00C24859">
      <w:pPr>
        <w:spacing w:beforeLines="50" w:before="156" w:afterLines="50" w:after="156" w:line="240" w:lineRule="auto"/>
        <w:ind w:firstLineChars="200" w:firstLine="420"/>
        <w:rPr>
          <w:rFonts w:eastAsia="黑体" w:cs="Times New Roman"/>
          <w:sz w:val="21"/>
          <w:szCs w:val="24"/>
        </w:rPr>
      </w:pPr>
      <w:proofErr w:type="gramStart"/>
      <w:r w:rsidRPr="0001752F">
        <w:rPr>
          <w:rFonts w:eastAsia="黑体" w:cs="Times New Roman"/>
          <w:sz w:val="21"/>
          <w:szCs w:val="24"/>
        </w:rPr>
        <w:t>容污量</w:t>
      </w:r>
      <w:proofErr w:type="gramEnd"/>
      <w:r w:rsidRPr="0001752F">
        <w:rPr>
          <w:rFonts w:eastAsia="黑体" w:cs="Times New Roman"/>
          <w:sz w:val="21"/>
          <w:szCs w:val="24"/>
        </w:rPr>
        <w:t xml:space="preserve">capacity </w:t>
      </w:r>
    </w:p>
    <w:p w14:paraId="7F350EF3" w14:textId="5DF930AB" w:rsidR="00753A3F" w:rsidRPr="0001752F" w:rsidRDefault="007F1DBF" w:rsidP="007615EA">
      <w:pPr>
        <w:pStyle w:val="aff0"/>
        <w:spacing w:line="360" w:lineRule="auto"/>
        <w:rPr>
          <w:rFonts w:ascii="Times New Roman" w:hAnsi="Times New Roman"/>
        </w:rPr>
      </w:pPr>
      <w:r w:rsidRPr="0001752F">
        <w:rPr>
          <w:rFonts w:ascii="Times New Roman" w:hAnsi="Times New Roman"/>
        </w:rPr>
        <w:t>在给定试验条件下和规定试验终止点时，净化材料或净化装置可容纳的选定吸附质的量。</w:t>
      </w:r>
    </w:p>
    <w:p w14:paraId="318B7C36" w14:textId="77777777" w:rsidR="00753A3F" w:rsidRPr="0001752F" w:rsidRDefault="007F1DBF" w:rsidP="007615EA">
      <w:pPr>
        <w:pStyle w:val="aff0"/>
        <w:spacing w:line="360" w:lineRule="auto"/>
        <w:ind w:firstLine="402"/>
        <w:rPr>
          <w:rFonts w:ascii="Times New Roman" w:hAnsi="Times New Roman"/>
          <w:sz w:val="20"/>
          <w:szCs w:val="18"/>
        </w:rPr>
      </w:pPr>
      <w:r w:rsidRPr="0001752F">
        <w:rPr>
          <w:rFonts w:ascii="Times New Roman" w:hAnsi="Times New Roman"/>
          <w:b/>
          <w:bCs/>
          <w:sz w:val="20"/>
          <w:szCs w:val="18"/>
        </w:rPr>
        <w:t>注</w:t>
      </w:r>
      <w:r w:rsidRPr="0001752F">
        <w:rPr>
          <w:rFonts w:ascii="Times New Roman" w:hAnsi="Times New Roman"/>
          <w:b/>
          <w:bCs/>
          <w:sz w:val="20"/>
          <w:szCs w:val="18"/>
        </w:rPr>
        <w:t>1</w:t>
      </w:r>
      <w:r w:rsidRPr="0001752F">
        <w:rPr>
          <w:rFonts w:ascii="Times New Roman" w:hAnsi="Times New Roman"/>
          <w:sz w:val="20"/>
          <w:szCs w:val="18"/>
        </w:rPr>
        <w:t>：脱附时</w:t>
      </w:r>
      <w:proofErr w:type="gramStart"/>
      <w:r w:rsidRPr="0001752F">
        <w:rPr>
          <w:rFonts w:ascii="Times New Roman" w:hAnsi="Times New Roman"/>
          <w:sz w:val="20"/>
          <w:szCs w:val="18"/>
        </w:rPr>
        <w:t>的容污量</w:t>
      </w:r>
      <w:proofErr w:type="gramEnd"/>
      <w:r w:rsidRPr="0001752F">
        <w:rPr>
          <w:rFonts w:ascii="Times New Roman" w:hAnsi="Times New Roman"/>
          <w:sz w:val="20"/>
          <w:szCs w:val="18"/>
        </w:rPr>
        <w:t>为负值。</w:t>
      </w:r>
    </w:p>
    <w:p w14:paraId="4F28E7E0" w14:textId="43740349" w:rsidR="007F1DBF" w:rsidRPr="0001752F" w:rsidRDefault="007F1DBF" w:rsidP="007F1DBF">
      <w:pPr>
        <w:pStyle w:val="aff0"/>
        <w:spacing w:line="360" w:lineRule="auto"/>
        <w:ind w:firstLine="402"/>
        <w:rPr>
          <w:rFonts w:ascii="Times New Roman" w:hAnsi="Times New Roman"/>
          <w:sz w:val="20"/>
          <w:szCs w:val="18"/>
        </w:rPr>
      </w:pPr>
      <w:r w:rsidRPr="0001752F">
        <w:rPr>
          <w:rFonts w:ascii="Times New Roman" w:hAnsi="Times New Roman"/>
          <w:b/>
          <w:bCs/>
          <w:sz w:val="20"/>
          <w:szCs w:val="18"/>
        </w:rPr>
        <w:t>注</w:t>
      </w:r>
      <w:r w:rsidRPr="0001752F">
        <w:rPr>
          <w:rFonts w:ascii="Times New Roman" w:hAnsi="Times New Roman"/>
          <w:b/>
          <w:bCs/>
          <w:sz w:val="20"/>
          <w:szCs w:val="18"/>
        </w:rPr>
        <w:t>2</w:t>
      </w:r>
      <w:r w:rsidRPr="0001752F">
        <w:rPr>
          <w:rFonts w:ascii="Times New Roman" w:hAnsi="Times New Roman"/>
          <w:b/>
          <w:bCs/>
          <w:sz w:val="20"/>
          <w:szCs w:val="18"/>
        </w:rPr>
        <w:t>：</w:t>
      </w:r>
      <w:r w:rsidR="00334ADD" w:rsidRPr="0001752F">
        <w:rPr>
          <w:rFonts w:ascii="Times New Roman" w:hAnsi="Times New Roman"/>
          <w:sz w:val="20"/>
          <w:szCs w:val="18"/>
        </w:rPr>
        <w:t>单位为摩尔或克（</w:t>
      </w:r>
      <w:r w:rsidR="00334ADD" w:rsidRPr="0001752F">
        <w:rPr>
          <w:rFonts w:ascii="Times New Roman" w:hAnsi="Times New Roman"/>
          <w:sz w:val="20"/>
          <w:szCs w:val="18"/>
        </w:rPr>
        <w:t>mol</w:t>
      </w:r>
      <w:r w:rsidR="00334ADD" w:rsidRPr="0001752F">
        <w:rPr>
          <w:rFonts w:ascii="Times New Roman" w:hAnsi="Times New Roman"/>
          <w:sz w:val="20"/>
          <w:szCs w:val="18"/>
        </w:rPr>
        <w:t>或</w:t>
      </w:r>
      <w:r w:rsidR="00334ADD" w:rsidRPr="0001752F">
        <w:rPr>
          <w:rFonts w:ascii="Times New Roman" w:hAnsi="Times New Roman"/>
          <w:sz w:val="20"/>
          <w:szCs w:val="18"/>
        </w:rPr>
        <w:t>g</w:t>
      </w:r>
      <w:r w:rsidR="00334ADD" w:rsidRPr="0001752F">
        <w:rPr>
          <w:rFonts w:ascii="Times New Roman" w:hAnsi="Times New Roman"/>
          <w:sz w:val="20"/>
          <w:szCs w:val="18"/>
        </w:rPr>
        <w:t>）</w:t>
      </w:r>
    </w:p>
    <w:p w14:paraId="6F54686B" w14:textId="77777777" w:rsidR="00753A3F" w:rsidRPr="0001752F" w:rsidRDefault="007F1DBF" w:rsidP="00C24859">
      <w:pPr>
        <w:pStyle w:val="a0"/>
        <w:numPr>
          <w:ilvl w:val="1"/>
          <w:numId w:val="0"/>
        </w:numPr>
        <w:spacing w:before="156" w:after="156"/>
        <w:rPr>
          <w:rFonts w:ascii="Times New Roman" w:hAnsi="Times New Roman"/>
        </w:rPr>
      </w:pPr>
      <w:bookmarkStart w:id="78" w:name="_Toc507571872"/>
      <w:bookmarkStart w:id="79" w:name="_Toc507530687"/>
      <w:bookmarkEnd w:id="78"/>
      <w:bookmarkEnd w:id="79"/>
      <w:r w:rsidRPr="0001752F">
        <w:rPr>
          <w:rFonts w:ascii="Times New Roman" w:eastAsia="宋体" w:hAnsi="Times New Roman"/>
        </w:rPr>
        <w:t>3.9</w:t>
      </w:r>
      <w:r w:rsidRPr="0001752F">
        <w:rPr>
          <w:rFonts w:ascii="Times New Roman" w:eastAsia="宋体" w:hAnsi="Times New Roman"/>
        </w:rPr>
        <w:t xml:space="preserve">　</w:t>
      </w:r>
    </w:p>
    <w:p w14:paraId="1436CE3B" w14:textId="77777777" w:rsidR="00753A3F" w:rsidRPr="0001752F" w:rsidRDefault="007F1DBF" w:rsidP="00C24859">
      <w:pPr>
        <w:spacing w:beforeLines="50" w:before="156" w:afterLines="50" w:after="156" w:line="240" w:lineRule="auto"/>
        <w:ind w:firstLineChars="200" w:firstLine="420"/>
        <w:rPr>
          <w:rFonts w:eastAsia="黑体" w:cs="Times New Roman"/>
          <w:sz w:val="21"/>
          <w:szCs w:val="24"/>
        </w:rPr>
      </w:pPr>
      <w:r w:rsidRPr="0001752F">
        <w:rPr>
          <w:rFonts w:eastAsia="黑体" w:cs="Times New Roman"/>
          <w:sz w:val="21"/>
          <w:szCs w:val="24"/>
        </w:rPr>
        <w:t>加载浓度</w:t>
      </w:r>
      <w:r w:rsidRPr="0001752F">
        <w:rPr>
          <w:rFonts w:eastAsia="黑体" w:cs="Times New Roman"/>
          <w:sz w:val="21"/>
          <w:szCs w:val="24"/>
        </w:rPr>
        <w:t>challenge concentration</w:t>
      </w:r>
    </w:p>
    <w:p w14:paraId="15925C91" w14:textId="77777777" w:rsidR="00753A3F" w:rsidRPr="0001752F" w:rsidRDefault="007F1DBF">
      <w:pPr>
        <w:pStyle w:val="aff0"/>
        <w:rPr>
          <w:rFonts w:ascii="Times New Roman" w:hAnsi="Times New Roman"/>
        </w:rPr>
      </w:pPr>
      <w:r w:rsidRPr="0001752F">
        <w:rPr>
          <w:rFonts w:ascii="Times New Roman" w:hAnsi="Times New Roman"/>
        </w:rPr>
        <w:t>净化前气流（加载气流）中试验污染物的浓度。</w:t>
      </w:r>
    </w:p>
    <w:p w14:paraId="2AF5E3D2" w14:textId="77777777" w:rsidR="00753A3F" w:rsidRPr="0001752F" w:rsidRDefault="007F1DBF" w:rsidP="00C24859">
      <w:pPr>
        <w:pStyle w:val="a0"/>
        <w:numPr>
          <w:ilvl w:val="1"/>
          <w:numId w:val="0"/>
        </w:numPr>
        <w:spacing w:before="156" w:after="156"/>
        <w:rPr>
          <w:rFonts w:ascii="Times New Roman" w:hAnsi="Times New Roman"/>
        </w:rPr>
      </w:pPr>
      <w:bookmarkStart w:id="80" w:name="_Toc507571873"/>
      <w:bookmarkStart w:id="81" w:name="_Toc507530688"/>
      <w:bookmarkEnd w:id="80"/>
      <w:bookmarkEnd w:id="81"/>
      <w:r w:rsidRPr="0001752F">
        <w:rPr>
          <w:rFonts w:ascii="Times New Roman" w:eastAsia="宋体" w:hAnsi="Times New Roman"/>
        </w:rPr>
        <w:t>3.10</w:t>
      </w:r>
      <w:r w:rsidRPr="0001752F">
        <w:rPr>
          <w:rFonts w:ascii="Times New Roman" w:eastAsia="宋体" w:hAnsi="Times New Roman"/>
        </w:rPr>
        <w:t xml:space="preserve">　</w:t>
      </w:r>
    </w:p>
    <w:p w14:paraId="3631AB28" w14:textId="77777777" w:rsidR="00753A3F" w:rsidRPr="0001752F" w:rsidRDefault="007F1DBF" w:rsidP="00C24859">
      <w:pPr>
        <w:spacing w:beforeLines="50" w:before="156" w:afterLines="50" w:after="156" w:line="240" w:lineRule="auto"/>
        <w:ind w:firstLineChars="200" w:firstLine="420"/>
        <w:rPr>
          <w:rFonts w:eastAsia="黑体" w:cs="Times New Roman"/>
          <w:sz w:val="21"/>
          <w:szCs w:val="24"/>
        </w:rPr>
      </w:pPr>
      <w:r w:rsidRPr="0001752F">
        <w:rPr>
          <w:rFonts w:eastAsia="黑体" w:cs="Times New Roman"/>
          <w:sz w:val="21"/>
          <w:szCs w:val="24"/>
        </w:rPr>
        <w:t>加载污染物</w:t>
      </w:r>
      <w:r w:rsidRPr="0001752F">
        <w:rPr>
          <w:rFonts w:eastAsia="黑体" w:cs="Times New Roman"/>
          <w:sz w:val="21"/>
          <w:szCs w:val="24"/>
        </w:rPr>
        <w:t>challenge compound</w:t>
      </w:r>
    </w:p>
    <w:p w14:paraId="2A7FFC64" w14:textId="77777777" w:rsidR="00753A3F" w:rsidRPr="0001752F" w:rsidRDefault="007F1DBF">
      <w:pPr>
        <w:pStyle w:val="aff0"/>
        <w:rPr>
          <w:rFonts w:ascii="Times New Roman" w:hAnsi="Times New Roman"/>
        </w:rPr>
      </w:pPr>
      <w:r w:rsidRPr="0001752F">
        <w:rPr>
          <w:rFonts w:ascii="Times New Roman" w:hAnsi="Times New Roman"/>
        </w:rPr>
        <w:lastRenderedPageBreak/>
        <w:t>试验中用作目标污染物的化学物。</w:t>
      </w:r>
    </w:p>
    <w:p w14:paraId="0B026086" w14:textId="77777777" w:rsidR="00753A3F" w:rsidRPr="0001752F" w:rsidRDefault="007F1DBF" w:rsidP="00C24859">
      <w:pPr>
        <w:pStyle w:val="a0"/>
        <w:numPr>
          <w:ilvl w:val="1"/>
          <w:numId w:val="0"/>
        </w:numPr>
        <w:spacing w:before="156" w:after="156"/>
        <w:rPr>
          <w:rFonts w:ascii="Times New Roman" w:hAnsi="Times New Roman"/>
        </w:rPr>
      </w:pPr>
      <w:bookmarkStart w:id="82" w:name="_Toc507530689"/>
      <w:bookmarkStart w:id="83" w:name="_Toc507571874"/>
      <w:bookmarkEnd w:id="82"/>
      <w:bookmarkEnd w:id="83"/>
      <w:r w:rsidRPr="0001752F">
        <w:rPr>
          <w:rFonts w:ascii="Times New Roman" w:eastAsia="宋体" w:hAnsi="Times New Roman"/>
        </w:rPr>
        <w:t>3.11</w:t>
      </w:r>
      <w:r w:rsidRPr="0001752F">
        <w:rPr>
          <w:rFonts w:ascii="Times New Roman" w:eastAsia="宋体" w:hAnsi="Times New Roman"/>
        </w:rPr>
        <w:t xml:space="preserve">　</w:t>
      </w:r>
    </w:p>
    <w:p w14:paraId="753DA023" w14:textId="77777777" w:rsidR="00753A3F" w:rsidRPr="0001752F" w:rsidRDefault="007F1DBF" w:rsidP="00C24859">
      <w:pPr>
        <w:spacing w:beforeLines="50" w:before="156" w:afterLines="50" w:after="156" w:line="240" w:lineRule="auto"/>
        <w:ind w:firstLineChars="200" w:firstLine="420"/>
        <w:rPr>
          <w:rFonts w:eastAsia="黑体" w:cs="Times New Roman"/>
          <w:sz w:val="21"/>
          <w:szCs w:val="24"/>
        </w:rPr>
      </w:pPr>
      <w:r w:rsidRPr="0001752F">
        <w:rPr>
          <w:rFonts w:eastAsia="黑体" w:cs="Times New Roman"/>
          <w:sz w:val="21"/>
          <w:szCs w:val="24"/>
        </w:rPr>
        <w:t>加载气流</w:t>
      </w:r>
      <w:r w:rsidRPr="0001752F">
        <w:rPr>
          <w:rFonts w:eastAsia="黑体" w:cs="Times New Roman"/>
          <w:sz w:val="21"/>
          <w:szCs w:val="24"/>
        </w:rPr>
        <w:t>challenge air stream</w:t>
      </w:r>
    </w:p>
    <w:p w14:paraId="5835460A" w14:textId="511A19D9" w:rsidR="00753A3F" w:rsidRPr="0001752F" w:rsidRDefault="006A3C36" w:rsidP="007615EA">
      <w:pPr>
        <w:pStyle w:val="aff0"/>
        <w:spacing w:line="360" w:lineRule="auto"/>
        <w:rPr>
          <w:rFonts w:ascii="Times New Roman" w:hAnsi="Times New Roman"/>
        </w:rPr>
      </w:pPr>
      <w:r w:rsidRPr="0001752F">
        <w:rPr>
          <w:rFonts w:ascii="Times New Roman" w:hAnsi="Times New Roman"/>
        </w:rPr>
        <w:t>将</w:t>
      </w:r>
      <w:r w:rsidR="007F1DBF" w:rsidRPr="0001752F">
        <w:rPr>
          <w:rFonts w:ascii="Times New Roman" w:hAnsi="Times New Roman"/>
        </w:rPr>
        <w:t>受试净化材料及装置上游试验污染物稀释到规定浓度的气流。</w:t>
      </w:r>
    </w:p>
    <w:p w14:paraId="0ECCDA0F" w14:textId="50DCF42B" w:rsidR="00753A3F" w:rsidRPr="0001752F" w:rsidRDefault="007F1DBF" w:rsidP="007615EA">
      <w:pPr>
        <w:pStyle w:val="aff0"/>
        <w:spacing w:line="360" w:lineRule="auto"/>
        <w:ind w:firstLine="400"/>
        <w:rPr>
          <w:rFonts w:ascii="Times New Roman" w:hAnsi="Times New Roman"/>
          <w:sz w:val="20"/>
          <w:szCs w:val="18"/>
        </w:rPr>
      </w:pPr>
      <w:r w:rsidRPr="0001752F">
        <w:rPr>
          <w:rFonts w:ascii="Times New Roman" w:hAnsi="Times New Roman"/>
          <w:sz w:val="20"/>
          <w:szCs w:val="18"/>
        </w:rPr>
        <w:t>[</w:t>
      </w:r>
      <w:r w:rsidRPr="0001752F">
        <w:rPr>
          <w:rFonts w:ascii="Times New Roman" w:hAnsi="Times New Roman"/>
          <w:sz w:val="20"/>
          <w:szCs w:val="18"/>
        </w:rPr>
        <w:t>来源：</w:t>
      </w:r>
      <w:r w:rsidRPr="0001752F">
        <w:rPr>
          <w:rFonts w:ascii="Times New Roman" w:hAnsi="Times New Roman"/>
          <w:sz w:val="20"/>
          <w:szCs w:val="18"/>
        </w:rPr>
        <w:t>ISO 29466:</w:t>
      </w:r>
      <w:r w:rsidR="00D924C3" w:rsidRPr="0001752F">
        <w:rPr>
          <w:rFonts w:ascii="Times New Roman" w:hAnsi="Times New Roman"/>
          <w:sz w:val="20"/>
          <w:szCs w:val="18"/>
        </w:rPr>
        <w:t>201</w:t>
      </w:r>
      <w:r w:rsidR="00D924C3">
        <w:rPr>
          <w:rFonts w:ascii="Times New Roman" w:hAnsi="Times New Roman"/>
          <w:sz w:val="20"/>
          <w:szCs w:val="18"/>
        </w:rPr>
        <w:t>7</w:t>
      </w:r>
      <w:r w:rsidRPr="0001752F">
        <w:rPr>
          <w:rFonts w:ascii="Times New Roman" w:hAnsi="Times New Roman"/>
          <w:sz w:val="20"/>
          <w:szCs w:val="18"/>
        </w:rPr>
        <w:t>，</w:t>
      </w:r>
      <w:r w:rsidRPr="0001752F">
        <w:rPr>
          <w:rFonts w:ascii="Times New Roman" w:hAnsi="Times New Roman"/>
          <w:sz w:val="20"/>
          <w:szCs w:val="18"/>
        </w:rPr>
        <w:t>3</w:t>
      </w:r>
      <w:r w:rsidR="00D924C3">
        <w:rPr>
          <w:rFonts w:ascii="Times New Roman" w:hAnsi="Times New Roman"/>
          <w:sz w:val="20"/>
          <w:szCs w:val="18"/>
        </w:rPr>
        <w:t>.5.13</w:t>
      </w:r>
      <w:r w:rsidRPr="0001752F">
        <w:rPr>
          <w:rFonts w:ascii="Times New Roman" w:hAnsi="Times New Roman"/>
          <w:sz w:val="20"/>
          <w:szCs w:val="18"/>
        </w:rPr>
        <w:t>]</w:t>
      </w:r>
    </w:p>
    <w:p w14:paraId="63D61E8E" w14:textId="77777777" w:rsidR="00753A3F" w:rsidRPr="0001752F" w:rsidRDefault="007F1DBF" w:rsidP="00C24859">
      <w:pPr>
        <w:pStyle w:val="a0"/>
        <w:numPr>
          <w:ilvl w:val="1"/>
          <w:numId w:val="0"/>
        </w:numPr>
        <w:spacing w:before="156" w:after="156"/>
        <w:rPr>
          <w:rFonts w:ascii="Times New Roman" w:hAnsi="Times New Roman"/>
        </w:rPr>
      </w:pPr>
      <w:bookmarkStart w:id="84" w:name="_Toc507571875"/>
      <w:bookmarkStart w:id="85" w:name="_Toc507530690"/>
      <w:bookmarkEnd w:id="84"/>
      <w:bookmarkEnd w:id="85"/>
      <w:r w:rsidRPr="0001752F">
        <w:rPr>
          <w:rFonts w:ascii="Times New Roman" w:eastAsia="宋体" w:hAnsi="Times New Roman"/>
        </w:rPr>
        <w:t>3.12</w:t>
      </w:r>
      <w:r w:rsidRPr="0001752F">
        <w:rPr>
          <w:rFonts w:ascii="Times New Roman" w:eastAsia="宋体" w:hAnsi="Times New Roman"/>
        </w:rPr>
        <w:t xml:space="preserve">　</w:t>
      </w:r>
    </w:p>
    <w:p w14:paraId="285F14C4" w14:textId="77777777" w:rsidR="00753A3F" w:rsidRPr="0001752F" w:rsidRDefault="007F1DBF" w:rsidP="00C24859">
      <w:pPr>
        <w:spacing w:beforeLines="50" w:before="156" w:afterLines="50" w:after="156" w:line="240" w:lineRule="auto"/>
        <w:ind w:firstLineChars="200" w:firstLine="420"/>
        <w:rPr>
          <w:rFonts w:eastAsia="黑体" w:cs="Times New Roman"/>
          <w:sz w:val="21"/>
          <w:szCs w:val="24"/>
        </w:rPr>
      </w:pPr>
      <w:r w:rsidRPr="0001752F">
        <w:rPr>
          <w:rFonts w:eastAsia="黑体" w:cs="Times New Roman"/>
          <w:sz w:val="21"/>
          <w:szCs w:val="24"/>
        </w:rPr>
        <w:t>沟流</w:t>
      </w:r>
      <w:r w:rsidRPr="0001752F">
        <w:rPr>
          <w:rFonts w:eastAsia="黑体" w:cs="Times New Roman"/>
          <w:sz w:val="21"/>
          <w:szCs w:val="24"/>
        </w:rPr>
        <w:t>channeling</w:t>
      </w:r>
    </w:p>
    <w:p w14:paraId="62AC5B3F" w14:textId="364313D4" w:rsidR="00753A3F" w:rsidRPr="0001752F" w:rsidRDefault="007F1DBF" w:rsidP="007615EA">
      <w:pPr>
        <w:pStyle w:val="aff0"/>
        <w:spacing w:line="360" w:lineRule="auto"/>
        <w:rPr>
          <w:rFonts w:ascii="Times New Roman" w:hAnsi="Times New Roman"/>
        </w:rPr>
      </w:pPr>
      <w:r w:rsidRPr="0001752F">
        <w:rPr>
          <w:rFonts w:ascii="Times New Roman" w:hAnsi="Times New Roman"/>
        </w:rPr>
        <w:t>因设计或制造不当、阻力不均衡导致的净化装置内污染气流分布不均匀现象，经常发生在颗粒填充床</w:t>
      </w:r>
      <w:r w:rsidR="00C27F19" w:rsidRPr="0001752F">
        <w:rPr>
          <w:rFonts w:ascii="Times New Roman" w:hAnsi="Times New Roman"/>
        </w:rPr>
        <w:t>中</w:t>
      </w:r>
      <w:r w:rsidRPr="0001752F">
        <w:rPr>
          <w:rFonts w:ascii="Times New Roman" w:hAnsi="Times New Roman"/>
        </w:rPr>
        <w:t>。</w:t>
      </w:r>
    </w:p>
    <w:p w14:paraId="09357AFF" w14:textId="7BBF270C" w:rsidR="00753A3F" w:rsidRPr="0001752F" w:rsidRDefault="007F1DBF" w:rsidP="007615EA">
      <w:pPr>
        <w:pStyle w:val="aff0"/>
        <w:spacing w:line="360" w:lineRule="auto"/>
        <w:ind w:firstLine="400"/>
        <w:rPr>
          <w:rFonts w:ascii="Times New Roman" w:hAnsi="Times New Roman"/>
          <w:sz w:val="20"/>
          <w:szCs w:val="18"/>
        </w:rPr>
      </w:pPr>
      <w:r w:rsidRPr="0001752F">
        <w:rPr>
          <w:rFonts w:ascii="Times New Roman" w:hAnsi="Times New Roman"/>
          <w:sz w:val="20"/>
          <w:szCs w:val="18"/>
        </w:rPr>
        <w:t>[</w:t>
      </w:r>
      <w:r w:rsidRPr="0001752F">
        <w:rPr>
          <w:rFonts w:ascii="Times New Roman" w:hAnsi="Times New Roman"/>
          <w:sz w:val="20"/>
          <w:szCs w:val="18"/>
        </w:rPr>
        <w:t>来源：</w:t>
      </w:r>
      <w:r w:rsidRPr="0001752F">
        <w:rPr>
          <w:rFonts w:ascii="Times New Roman" w:hAnsi="Times New Roman"/>
          <w:sz w:val="20"/>
          <w:szCs w:val="18"/>
        </w:rPr>
        <w:t>ISO 29464:</w:t>
      </w:r>
      <w:r w:rsidR="00D924C3" w:rsidRPr="0001752F">
        <w:rPr>
          <w:rFonts w:ascii="Times New Roman" w:hAnsi="Times New Roman"/>
          <w:sz w:val="20"/>
          <w:szCs w:val="18"/>
        </w:rPr>
        <w:t>201</w:t>
      </w:r>
      <w:r w:rsidR="00D924C3">
        <w:rPr>
          <w:rFonts w:ascii="Times New Roman" w:hAnsi="Times New Roman"/>
          <w:sz w:val="20"/>
          <w:szCs w:val="18"/>
        </w:rPr>
        <w:t>7</w:t>
      </w:r>
      <w:r w:rsidRPr="0001752F">
        <w:rPr>
          <w:rFonts w:ascii="Times New Roman" w:hAnsi="Times New Roman"/>
          <w:sz w:val="20"/>
          <w:szCs w:val="18"/>
        </w:rPr>
        <w:t>，</w:t>
      </w:r>
      <w:r w:rsidRPr="0001752F">
        <w:rPr>
          <w:rFonts w:ascii="Times New Roman" w:hAnsi="Times New Roman"/>
          <w:sz w:val="20"/>
          <w:szCs w:val="18"/>
        </w:rPr>
        <w:t>3.</w:t>
      </w:r>
      <w:r w:rsidR="00D924C3">
        <w:rPr>
          <w:rFonts w:ascii="Times New Roman" w:hAnsi="Times New Roman"/>
          <w:sz w:val="20"/>
          <w:szCs w:val="18"/>
        </w:rPr>
        <w:t>5.16</w:t>
      </w:r>
      <w:r w:rsidRPr="0001752F">
        <w:rPr>
          <w:rFonts w:ascii="Times New Roman" w:hAnsi="Times New Roman"/>
          <w:sz w:val="20"/>
          <w:szCs w:val="18"/>
        </w:rPr>
        <w:t>]</w:t>
      </w:r>
    </w:p>
    <w:p w14:paraId="63BC4CD2" w14:textId="77777777" w:rsidR="00753A3F" w:rsidRPr="0001752F" w:rsidRDefault="007F1DBF" w:rsidP="00C24859">
      <w:pPr>
        <w:pStyle w:val="a0"/>
        <w:numPr>
          <w:ilvl w:val="1"/>
          <w:numId w:val="0"/>
        </w:numPr>
        <w:spacing w:before="156" w:after="156"/>
        <w:rPr>
          <w:rFonts w:ascii="Times New Roman" w:hAnsi="Times New Roman"/>
        </w:rPr>
      </w:pPr>
      <w:bookmarkStart w:id="86" w:name="_Toc507530691"/>
      <w:bookmarkStart w:id="87" w:name="_Toc507571876"/>
      <w:bookmarkEnd w:id="86"/>
      <w:bookmarkEnd w:id="87"/>
      <w:r w:rsidRPr="0001752F">
        <w:rPr>
          <w:rFonts w:ascii="Times New Roman" w:eastAsia="宋体" w:hAnsi="Times New Roman"/>
        </w:rPr>
        <w:t>3.13</w:t>
      </w:r>
      <w:r w:rsidRPr="0001752F">
        <w:rPr>
          <w:rFonts w:ascii="Times New Roman" w:eastAsia="宋体" w:hAnsi="Times New Roman"/>
        </w:rPr>
        <w:t xml:space="preserve">　</w:t>
      </w:r>
    </w:p>
    <w:p w14:paraId="49DBF95E" w14:textId="77777777" w:rsidR="00753A3F" w:rsidRPr="0001752F" w:rsidRDefault="007F1DBF" w:rsidP="00C24859">
      <w:pPr>
        <w:spacing w:beforeLines="50" w:before="156" w:afterLines="50" w:after="156" w:line="240" w:lineRule="auto"/>
        <w:ind w:firstLineChars="200" w:firstLine="420"/>
        <w:rPr>
          <w:rFonts w:eastAsia="黑体" w:cs="Times New Roman"/>
          <w:sz w:val="21"/>
          <w:szCs w:val="24"/>
        </w:rPr>
      </w:pPr>
      <w:r w:rsidRPr="0001752F">
        <w:rPr>
          <w:rFonts w:eastAsia="黑体" w:cs="Times New Roman"/>
          <w:sz w:val="21"/>
          <w:szCs w:val="24"/>
        </w:rPr>
        <w:t>化学吸附</w:t>
      </w:r>
      <w:r w:rsidRPr="0001752F">
        <w:rPr>
          <w:rFonts w:eastAsia="黑体" w:cs="Times New Roman"/>
          <w:sz w:val="21"/>
          <w:szCs w:val="24"/>
        </w:rPr>
        <w:t>chemisorption</w:t>
      </w:r>
    </w:p>
    <w:p w14:paraId="16FA6644" w14:textId="5EEC4BCE" w:rsidR="00753A3F" w:rsidRPr="0001752F" w:rsidRDefault="007F1DBF" w:rsidP="007615EA">
      <w:pPr>
        <w:pStyle w:val="aff0"/>
        <w:spacing w:line="360" w:lineRule="auto"/>
        <w:rPr>
          <w:rFonts w:ascii="Times New Roman" w:hAnsi="Times New Roman"/>
        </w:rPr>
      </w:pPr>
      <w:r w:rsidRPr="0001752F">
        <w:rPr>
          <w:rFonts w:ascii="Times New Roman" w:hAnsi="Times New Roman"/>
        </w:rPr>
        <w:t>在吸附剂表面</w:t>
      </w:r>
      <w:r w:rsidR="008F1A43" w:rsidRPr="0001752F">
        <w:rPr>
          <w:rFonts w:ascii="Times New Roman" w:hAnsi="Times New Roman"/>
        </w:rPr>
        <w:t>通过</w:t>
      </w:r>
      <w:r w:rsidRPr="0001752F">
        <w:rPr>
          <w:rFonts w:ascii="Times New Roman" w:hAnsi="Times New Roman"/>
        </w:rPr>
        <w:t>化学反应</w:t>
      </w:r>
      <w:r w:rsidR="003C6F21" w:rsidRPr="0001752F">
        <w:rPr>
          <w:rFonts w:ascii="Times New Roman" w:hAnsi="Times New Roman"/>
        </w:rPr>
        <w:t>来</w:t>
      </w:r>
      <w:r w:rsidRPr="0001752F">
        <w:rPr>
          <w:rFonts w:ascii="Times New Roman" w:hAnsi="Times New Roman"/>
        </w:rPr>
        <w:t>捕集</w:t>
      </w:r>
      <w:r w:rsidR="00FD5473" w:rsidRPr="0001752F">
        <w:rPr>
          <w:rFonts w:ascii="Times New Roman" w:hAnsi="Times New Roman"/>
        </w:rPr>
        <w:t>气态</w:t>
      </w:r>
      <w:r w:rsidRPr="0001752F">
        <w:rPr>
          <w:rFonts w:ascii="Times New Roman" w:hAnsi="Times New Roman"/>
        </w:rPr>
        <w:t>污染物的过程。</w:t>
      </w:r>
    </w:p>
    <w:p w14:paraId="1F31ED63" w14:textId="03DEDEBC" w:rsidR="00753A3F" w:rsidRPr="0001752F" w:rsidRDefault="007F1DBF" w:rsidP="007615EA">
      <w:pPr>
        <w:pStyle w:val="aff0"/>
        <w:spacing w:line="360" w:lineRule="auto"/>
        <w:ind w:firstLine="400"/>
        <w:rPr>
          <w:rFonts w:ascii="Times New Roman" w:hAnsi="Times New Roman"/>
          <w:sz w:val="20"/>
          <w:szCs w:val="18"/>
        </w:rPr>
      </w:pPr>
      <w:r w:rsidRPr="0001752F">
        <w:rPr>
          <w:rFonts w:ascii="Times New Roman" w:hAnsi="Times New Roman"/>
          <w:sz w:val="20"/>
          <w:szCs w:val="18"/>
        </w:rPr>
        <w:t>[</w:t>
      </w:r>
      <w:r w:rsidRPr="0001752F">
        <w:rPr>
          <w:rFonts w:ascii="Times New Roman" w:hAnsi="Times New Roman"/>
          <w:sz w:val="20"/>
          <w:szCs w:val="18"/>
        </w:rPr>
        <w:t>来源：</w:t>
      </w:r>
      <w:r w:rsidRPr="0001752F">
        <w:rPr>
          <w:rFonts w:ascii="Times New Roman" w:hAnsi="Times New Roman"/>
          <w:sz w:val="20"/>
          <w:szCs w:val="18"/>
        </w:rPr>
        <w:t>ISO 29464:</w:t>
      </w:r>
      <w:r w:rsidR="00D924C3" w:rsidRPr="0001752F">
        <w:rPr>
          <w:rFonts w:ascii="Times New Roman" w:hAnsi="Times New Roman"/>
          <w:sz w:val="20"/>
          <w:szCs w:val="18"/>
        </w:rPr>
        <w:t>201</w:t>
      </w:r>
      <w:r w:rsidR="00D924C3">
        <w:rPr>
          <w:rFonts w:ascii="Times New Roman" w:hAnsi="Times New Roman"/>
          <w:sz w:val="20"/>
          <w:szCs w:val="18"/>
        </w:rPr>
        <w:t>7</w:t>
      </w:r>
      <w:r w:rsidRPr="0001752F">
        <w:rPr>
          <w:rFonts w:ascii="Times New Roman" w:hAnsi="Times New Roman"/>
          <w:sz w:val="20"/>
          <w:szCs w:val="18"/>
        </w:rPr>
        <w:t>，</w:t>
      </w:r>
      <w:r w:rsidRPr="0001752F">
        <w:rPr>
          <w:rFonts w:ascii="Times New Roman" w:hAnsi="Times New Roman"/>
          <w:sz w:val="20"/>
          <w:szCs w:val="18"/>
        </w:rPr>
        <w:t>3.</w:t>
      </w:r>
      <w:r w:rsidR="00D924C3">
        <w:rPr>
          <w:rFonts w:ascii="Times New Roman" w:hAnsi="Times New Roman"/>
          <w:sz w:val="20"/>
          <w:szCs w:val="18"/>
        </w:rPr>
        <w:t>5.18</w:t>
      </w:r>
      <w:r w:rsidRPr="0001752F">
        <w:rPr>
          <w:rFonts w:ascii="Times New Roman" w:hAnsi="Times New Roman"/>
          <w:sz w:val="20"/>
          <w:szCs w:val="18"/>
        </w:rPr>
        <w:t>]</w:t>
      </w:r>
    </w:p>
    <w:p w14:paraId="596CA8A9" w14:textId="77777777" w:rsidR="00753A3F" w:rsidRPr="0001752F" w:rsidRDefault="007F1DBF" w:rsidP="00C24859">
      <w:pPr>
        <w:pStyle w:val="a0"/>
        <w:numPr>
          <w:ilvl w:val="1"/>
          <w:numId w:val="0"/>
        </w:numPr>
        <w:spacing w:before="156" w:after="156"/>
        <w:rPr>
          <w:rFonts w:ascii="Times New Roman" w:hAnsi="Times New Roman"/>
        </w:rPr>
      </w:pPr>
      <w:bookmarkStart w:id="88" w:name="_Toc507530692"/>
      <w:bookmarkStart w:id="89" w:name="_Toc507571877"/>
      <w:bookmarkEnd w:id="88"/>
      <w:bookmarkEnd w:id="89"/>
      <w:r w:rsidRPr="0001752F">
        <w:rPr>
          <w:rFonts w:ascii="Times New Roman" w:eastAsia="宋体" w:hAnsi="Times New Roman"/>
        </w:rPr>
        <w:t>3.14</w:t>
      </w:r>
      <w:r w:rsidRPr="0001752F">
        <w:rPr>
          <w:rFonts w:ascii="Times New Roman" w:eastAsia="宋体" w:hAnsi="Times New Roman"/>
        </w:rPr>
        <w:t xml:space="preserve">　</w:t>
      </w:r>
    </w:p>
    <w:p w14:paraId="388F2FFD" w14:textId="77777777" w:rsidR="00753A3F" w:rsidRPr="0001752F" w:rsidRDefault="007F1DBF" w:rsidP="00C24859">
      <w:pPr>
        <w:spacing w:beforeLines="50" w:before="156" w:afterLines="50" w:after="156" w:line="240" w:lineRule="auto"/>
        <w:ind w:firstLineChars="200" w:firstLine="420"/>
        <w:rPr>
          <w:rFonts w:eastAsia="黑体" w:cs="Times New Roman"/>
          <w:sz w:val="21"/>
          <w:szCs w:val="24"/>
        </w:rPr>
      </w:pPr>
      <w:r w:rsidRPr="0001752F">
        <w:rPr>
          <w:rFonts w:eastAsia="黑体" w:cs="Times New Roman"/>
          <w:sz w:val="21"/>
          <w:szCs w:val="24"/>
        </w:rPr>
        <w:t>物理吸附</w:t>
      </w:r>
      <w:r w:rsidRPr="0001752F">
        <w:rPr>
          <w:rFonts w:eastAsia="黑体" w:cs="Times New Roman"/>
          <w:sz w:val="21"/>
          <w:szCs w:val="24"/>
        </w:rPr>
        <w:t>physisorption</w:t>
      </w:r>
    </w:p>
    <w:p w14:paraId="6830D985" w14:textId="18D23F0C" w:rsidR="00753A3F" w:rsidRPr="0001752F" w:rsidRDefault="00FD5473" w:rsidP="007615EA">
      <w:pPr>
        <w:pStyle w:val="aff0"/>
        <w:spacing w:line="360" w:lineRule="auto"/>
        <w:rPr>
          <w:rFonts w:ascii="Times New Roman" w:hAnsi="Times New Roman"/>
        </w:rPr>
      </w:pPr>
      <w:r w:rsidRPr="0001752F">
        <w:rPr>
          <w:rFonts w:ascii="Times New Roman" w:hAnsi="Times New Roman"/>
        </w:rPr>
        <w:t>在吸附剂表面（包括外表面和内孔表面）通过</w:t>
      </w:r>
      <w:r w:rsidR="007F1DBF" w:rsidRPr="0001752F">
        <w:rPr>
          <w:rFonts w:ascii="Times New Roman" w:hAnsi="Times New Roman"/>
        </w:rPr>
        <w:t>物理吸附力（范德瓦耳斯力）</w:t>
      </w:r>
      <w:r w:rsidRPr="0001752F">
        <w:rPr>
          <w:rFonts w:ascii="Times New Roman" w:hAnsi="Times New Roman"/>
        </w:rPr>
        <w:t>捕集气态污染物</w:t>
      </w:r>
      <w:r w:rsidR="007F1DBF" w:rsidRPr="0001752F">
        <w:rPr>
          <w:rFonts w:ascii="Times New Roman" w:hAnsi="Times New Roman"/>
        </w:rPr>
        <w:t>的过程。</w:t>
      </w:r>
    </w:p>
    <w:p w14:paraId="3515B0A3" w14:textId="77777777" w:rsidR="00753A3F" w:rsidRPr="0001752F" w:rsidRDefault="007F1DBF" w:rsidP="00C24859">
      <w:pPr>
        <w:pStyle w:val="a0"/>
        <w:numPr>
          <w:ilvl w:val="1"/>
          <w:numId w:val="0"/>
        </w:numPr>
        <w:spacing w:before="156" w:after="156"/>
        <w:rPr>
          <w:rFonts w:ascii="Times New Roman" w:hAnsi="Times New Roman"/>
        </w:rPr>
      </w:pPr>
      <w:r w:rsidRPr="0001752F">
        <w:rPr>
          <w:rFonts w:ascii="Times New Roman" w:eastAsia="宋体" w:hAnsi="Times New Roman"/>
        </w:rPr>
        <w:t>3.15</w:t>
      </w:r>
      <w:r w:rsidRPr="0001752F">
        <w:rPr>
          <w:rFonts w:ascii="Times New Roman" w:eastAsia="宋体" w:hAnsi="Times New Roman"/>
        </w:rPr>
        <w:t xml:space="preserve">　</w:t>
      </w:r>
    </w:p>
    <w:p w14:paraId="1C263795" w14:textId="442300BC" w:rsidR="00753A3F" w:rsidRPr="0001752F" w:rsidRDefault="007F1DBF" w:rsidP="00C24859">
      <w:pPr>
        <w:spacing w:beforeLines="50" w:before="156" w:afterLines="50" w:after="156" w:line="240" w:lineRule="auto"/>
        <w:ind w:firstLineChars="200" w:firstLine="420"/>
        <w:rPr>
          <w:rFonts w:eastAsia="黑体" w:cs="Times New Roman"/>
          <w:sz w:val="21"/>
          <w:szCs w:val="24"/>
        </w:rPr>
      </w:pPr>
      <w:r w:rsidRPr="0001752F">
        <w:rPr>
          <w:rFonts w:eastAsia="黑体" w:cs="Times New Roman"/>
          <w:sz w:val="21"/>
          <w:szCs w:val="24"/>
        </w:rPr>
        <w:t>浓度</w:t>
      </w:r>
      <w:r w:rsidRPr="0001752F">
        <w:rPr>
          <w:rFonts w:eastAsia="黑体" w:cs="Times New Roman"/>
          <w:sz w:val="21"/>
          <w:szCs w:val="24"/>
        </w:rPr>
        <w:t>concentration</w:t>
      </w:r>
    </w:p>
    <w:p w14:paraId="012F04DB"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分散在另一种确定量物质中的某种物质的量。</w:t>
      </w:r>
    </w:p>
    <w:p w14:paraId="5D8F704B" w14:textId="415E7ED3" w:rsidR="00753A3F" w:rsidRPr="0001752F" w:rsidRDefault="007F1DBF">
      <w:pPr>
        <w:pStyle w:val="aff0"/>
        <w:spacing w:line="360" w:lineRule="auto"/>
        <w:ind w:firstLine="400"/>
        <w:rPr>
          <w:rFonts w:ascii="Times New Roman" w:hAnsi="Times New Roman"/>
          <w:sz w:val="20"/>
          <w:szCs w:val="18"/>
        </w:rPr>
      </w:pPr>
      <w:r w:rsidRPr="0001752F">
        <w:rPr>
          <w:rFonts w:ascii="Times New Roman" w:hAnsi="Times New Roman"/>
          <w:sz w:val="20"/>
          <w:szCs w:val="18"/>
        </w:rPr>
        <w:t>[</w:t>
      </w:r>
      <w:r w:rsidRPr="0001752F">
        <w:rPr>
          <w:rFonts w:ascii="Times New Roman" w:hAnsi="Times New Roman"/>
          <w:sz w:val="20"/>
          <w:szCs w:val="18"/>
        </w:rPr>
        <w:t>来源：</w:t>
      </w:r>
      <w:r w:rsidRPr="0001752F">
        <w:rPr>
          <w:rFonts w:ascii="Times New Roman" w:hAnsi="Times New Roman"/>
          <w:sz w:val="20"/>
          <w:szCs w:val="18"/>
        </w:rPr>
        <w:t>ISO 29464:201</w:t>
      </w:r>
      <w:r w:rsidR="00D924C3">
        <w:rPr>
          <w:rFonts w:ascii="Times New Roman" w:hAnsi="Times New Roman"/>
          <w:sz w:val="20"/>
          <w:szCs w:val="18"/>
        </w:rPr>
        <w:t>7</w:t>
      </w:r>
      <w:r w:rsidRPr="0001752F">
        <w:rPr>
          <w:rFonts w:ascii="Times New Roman" w:hAnsi="Times New Roman"/>
          <w:sz w:val="20"/>
          <w:szCs w:val="18"/>
        </w:rPr>
        <w:t>，</w:t>
      </w:r>
      <w:r w:rsidRPr="0001752F">
        <w:rPr>
          <w:rFonts w:ascii="Times New Roman" w:hAnsi="Times New Roman"/>
          <w:sz w:val="20"/>
          <w:szCs w:val="18"/>
        </w:rPr>
        <w:t>3.</w:t>
      </w:r>
      <w:r w:rsidR="00D924C3">
        <w:rPr>
          <w:rFonts w:ascii="Times New Roman" w:hAnsi="Times New Roman"/>
          <w:sz w:val="20"/>
          <w:szCs w:val="18"/>
        </w:rPr>
        <w:t>1.7</w:t>
      </w:r>
      <w:r w:rsidRPr="0001752F">
        <w:rPr>
          <w:rFonts w:ascii="Times New Roman" w:hAnsi="Times New Roman"/>
          <w:sz w:val="20"/>
          <w:szCs w:val="18"/>
        </w:rPr>
        <w:t>]</w:t>
      </w:r>
    </w:p>
    <w:p w14:paraId="62D3D235" w14:textId="77777777" w:rsidR="00753A3F" w:rsidRPr="0001752F" w:rsidRDefault="007F1DBF" w:rsidP="00C24859">
      <w:pPr>
        <w:pStyle w:val="a0"/>
        <w:numPr>
          <w:ilvl w:val="1"/>
          <w:numId w:val="0"/>
        </w:numPr>
        <w:spacing w:before="156" w:after="156"/>
        <w:rPr>
          <w:rFonts w:ascii="Times New Roman" w:hAnsi="Times New Roman"/>
        </w:rPr>
      </w:pPr>
      <w:bookmarkStart w:id="90" w:name="_Toc507530693"/>
      <w:bookmarkStart w:id="91" w:name="_Toc507571878"/>
      <w:bookmarkEnd w:id="90"/>
      <w:bookmarkEnd w:id="91"/>
      <w:r w:rsidRPr="0001752F">
        <w:rPr>
          <w:rFonts w:ascii="Times New Roman" w:eastAsia="宋体" w:hAnsi="Times New Roman"/>
        </w:rPr>
        <w:t>3.16</w:t>
      </w:r>
      <w:r w:rsidRPr="0001752F">
        <w:rPr>
          <w:rFonts w:ascii="Times New Roman" w:eastAsia="宋体" w:hAnsi="Times New Roman"/>
        </w:rPr>
        <w:t xml:space="preserve">　</w:t>
      </w:r>
    </w:p>
    <w:p w14:paraId="7334177D" w14:textId="77777777" w:rsidR="00753A3F" w:rsidRPr="0001752F" w:rsidRDefault="007F1DBF" w:rsidP="00C24859">
      <w:pPr>
        <w:spacing w:beforeLines="50" w:before="156" w:afterLines="50" w:after="156"/>
        <w:ind w:firstLineChars="200" w:firstLine="420"/>
        <w:rPr>
          <w:rFonts w:eastAsia="黑体" w:cs="Times New Roman"/>
          <w:sz w:val="21"/>
          <w:szCs w:val="24"/>
        </w:rPr>
      </w:pPr>
      <w:r w:rsidRPr="0001752F">
        <w:rPr>
          <w:rFonts w:eastAsia="黑体" w:cs="Times New Roman"/>
          <w:sz w:val="21"/>
          <w:szCs w:val="24"/>
        </w:rPr>
        <w:t>污染物</w:t>
      </w:r>
      <w:r w:rsidRPr="0001752F">
        <w:rPr>
          <w:rFonts w:eastAsia="黑体" w:cs="Times New Roman"/>
          <w:sz w:val="21"/>
          <w:szCs w:val="24"/>
        </w:rPr>
        <w:t>contaminant</w:t>
      </w:r>
    </w:p>
    <w:p w14:paraId="30760741" w14:textId="613439FE" w:rsidR="00753A3F" w:rsidRPr="0001752F" w:rsidRDefault="007F1DBF" w:rsidP="007615EA">
      <w:pPr>
        <w:pStyle w:val="aff0"/>
        <w:spacing w:line="360" w:lineRule="auto"/>
        <w:rPr>
          <w:rFonts w:ascii="Times New Roman" w:hAnsi="Times New Roman"/>
        </w:rPr>
      </w:pPr>
      <w:r w:rsidRPr="0001752F">
        <w:rPr>
          <w:rFonts w:ascii="Times New Roman" w:hAnsi="Times New Roman"/>
        </w:rPr>
        <w:t>预期使用的流体</w:t>
      </w:r>
      <w:r w:rsidR="00FD5473" w:rsidRPr="0001752F">
        <w:rPr>
          <w:rFonts w:ascii="Times New Roman" w:hAnsi="Times New Roman"/>
        </w:rPr>
        <w:t>中具有环境</w:t>
      </w:r>
      <w:r w:rsidRPr="0001752F">
        <w:rPr>
          <w:rFonts w:ascii="Times New Roman" w:hAnsi="Times New Roman"/>
        </w:rPr>
        <w:t>不利影响的物质。</w:t>
      </w:r>
    </w:p>
    <w:p w14:paraId="02980AE9" w14:textId="44E9D849" w:rsidR="00C27F19" w:rsidRPr="0001752F" w:rsidRDefault="00C27F19" w:rsidP="00C27F19">
      <w:pPr>
        <w:pStyle w:val="aff0"/>
        <w:spacing w:line="360" w:lineRule="auto"/>
        <w:ind w:firstLine="402"/>
        <w:rPr>
          <w:rFonts w:ascii="Times New Roman" w:hAnsi="Times New Roman"/>
          <w:sz w:val="20"/>
          <w:szCs w:val="18"/>
        </w:rPr>
      </w:pPr>
      <w:r w:rsidRPr="0001752F">
        <w:rPr>
          <w:rFonts w:ascii="Times New Roman" w:hAnsi="Times New Roman"/>
          <w:b/>
          <w:bCs/>
          <w:sz w:val="20"/>
          <w:szCs w:val="18"/>
        </w:rPr>
        <w:t>注</w:t>
      </w:r>
      <w:r w:rsidRPr="0001752F">
        <w:rPr>
          <w:rFonts w:ascii="Times New Roman" w:hAnsi="Times New Roman"/>
          <w:sz w:val="20"/>
          <w:szCs w:val="18"/>
        </w:rPr>
        <w:t>：可为</w:t>
      </w:r>
      <w:r w:rsidRPr="007D05AE">
        <w:rPr>
          <w:rFonts w:ascii="Times New Roman" w:hAnsi="Times New Roman" w:hint="eastAsia"/>
          <w:sz w:val="20"/>
          <w:szCs w:val="18"/>
        </w:rPr>
        <w:t>固态、液态、气态</w:t>
      </w:r>
      <w:r w:rsidRPr="0001752F">
        <w:rPr>
          <w:rFonts w:ascii="Times New Roman" w:hAnsi="Times New Roman"/>
          <w:sz w:val="20"/>
          <w:szCs w:val="18"/>
        </w:rPr>
        <w:t>。</w:t>
      </w:r>
    </w:p>
    <w:p w14:paraId="3B01115F" w14:textId="30FC17E5" w:rsidR="00753A3F" w:rsidRPr="0001752F" w:rsidRDefault="007F1DBF" w:rsidP="007615EA">
      <w:pPr>
        <w:pStyle w:val="aff0"/>
        <w:spacing w:line="360" w:lineRule="auto"/>
        <w:ind w:firstLine="400"/>
        <w:rPr>
          <w:rFonts w:ascii="Times New Roman" w:hAnsi="Times New Roman"/>
          <w:sz w:val="20"/>
          <w:szCs w:val="18"/>
        </w:rPr>
      </w:pPr>
      <w:r w:rsidRPr="0001752F">
        <w:rPr>
          <w:rFonts w:ascii="Times New Roman" w:hAnsi="Times New Roman"/>
          <w:sz w:val="20"/>
          <w:szCs w:val="18"/>
        </w:rPr>
        <w:t>[</w:t>
      </w:r>
      <w:r w:rsidRPr="0001752F">
        <w:rPr>
          <w:rFonts w:ascii="Times New Roman" w:hAnsi="Times New Roman"/>
          <w:sz w:val="20"/>
          <w:szCs w:val="18"/>
        </w:rPr>
        <w:t>来源：</w:t>
      </w:r>
      <w:r w:rsidRPr="0001752F">
        <w:rPr>
          <w:rFonts w:ascii="Times New Roman" w:hAnsi="Times New Roman"/>
          <w:sz w:val="20"/>
          <w:szCs w:val="18"/>
        </w:rPr>
        <w:t>ISO 29464:</w:t>
      </w:r>
      <w:r w:rsidR="00D924C3" w:rsidRPr="0001752F">
        <w:rPr>
          <w:rFonts w:ascii="Times New Roman" w:hAnsi="Times New Roman"/>
          <w:sz w:val="20"/>
          <w:szCs w:val="18"/>
        </w:rPr>
        <w:t>201</w:t>
      </w:r>
      <w:r w:rsidR="00D924C3">
        <w:rPr>
          <w:rFonts w:ascii="Times New Roman" w:hAnsi="Times New Roman"/>
          <w:sz w:val="20"/>
          <w:szCs w:val="18"/>
        </w:rPr>
        <w:t>7</w:t>
      </w:r>
      <w:r w:rsidRPr="0001752F">
        <w:rPr>
          <w:rFonts w:ascii="Times New Roman" w:hAnsi="Times New Roman"/>
          <w:sz w:val="20"/>
          <w:szCs w:val="18"/>
        </w:rPr>
        <w:t>，</w:t>
      </w:r>
      <w:r w:rsidRPr="0001752F">
        <w:rPr>
          <w:rFonts w:ascii="Times New Roman" w:hAnsi="Times New Roman"/>
          <w:sz w:val="20"/>
          <w:szCs w:val="18"/>
        </w:rPr>
        <w:t>3.</w:t>
      </w:r>
      <w:r w:rsidR="00D924C3">
        <w:rPr>
          <w:rFonts w:ascii="Times New Roman" w:hAnsi="Times New Roman"/>
          <w:sz w:val="20"/>
          <w:szCs w:val="18"/>
        </w:rPr>
        <w:t>1.8</w:t>
      </w:r>
      <w:r w:rsidRPr="0001752F">
        <w:rPr>
          <w:rFonts w:ascii="Times New Roman" w:hAnsi="Times New Roman"/>
          <w:sz w:val="20"/>
          <w:szCs w:val="18"/>
        </w:rPr>
        <w:t>]</w:t>
      </w:r>
    </w:p>
    <w:p w14:paraId="33042B4D" w14:textId="77777777" w:rsidR="00753A3F" w:rsidRPr="0001752F" w:rsidRDefault="007F1DBF" w:rsidP="00C24859">
      <w:pPr>
        <w:pStyle w:val="a0"/>
        <w:numPr>
          <w:ilvl w:val="1"/>
          <w:numId w:val="0"/>
        </w:numPr>
        <w:spacing w:before="156" w:after="156" w:line="360" w:lineRule="auto"/>
        <w:rPr>
          <w:rFonts w:ascii="Times New Roman" w:hAnsi="Times New Roman"/>
        </w:rPr>
      </w:pPr>
      <w:bookmarkStart w:id="92" w:name="_Toc507571879"/>
      <w:bookmarkStart w:id="93" w:name="_Toc507530694"/>
      <w:bookmarkEnd w:id="92"/>
      <w:bookmarkEnd w:id="93"/>
      <w:r w:rsidRPr="0001752F">
        <w:rPr>
          <w:rFonts w:ascii="Times New Roman" w:eastAsia="宋体" w:hAnsi="Times New Roman"/>
        </w:rPr>
        <w:lastRenderedPageBreak/>
        <w:t>3.17</w:t>
      </w:r>
      <w:r w:rsidRPr="0001752F">
        <w:rPr>
          <w:rFonts w:ascii="Times New Roman" w:eastAsia="宋体" w:hAnsi="Times New Roman"/>
        </w:rPr>
        <w:t xml:space="preserve">　</w:t>
      </w:r>
    </w:p>
    <w:p w14:paraId="41FDEEE2" w14:textId="40677026" w:rsidR="00753A3F" w:rsidRPr="0001752F" w:rsidRDefault="007F1DBF" w:rsidP="00C24859">
      <w:pPr>
        <w:spacing w:beforeLines="50" w:before="156" w:afterLines="50" w:after="156"/>
        <w:ind w:firstLineChars="200" w:firstLine="420"/>
        <w:rPr>
          <w:rFonts w:eastAsia="黑体" w:cs="Times New Roman"/>
          <w:sz w:val="21"/>
          <w:szCs w:val="24"/>
        </w:rPr>
      </w:pPr>
      <w:r w:rsidRPr="0001752F">
        <w:rPr>
          <w:rFonts w:eastAsia="黑体" w:cs="Times New Roman"/>
          <w:sz w:val="21"/>
          <w:szCs w:val="24"/>
        </w:rPr>
        <w:t>衰减时长</w:t>
      </w:r>
      <w:r w:rsidRPr="0001752F">
        <w:rPr>
          <w:rFonts w:eastAsia="黑体" w:cs="Times New Roman"/>
          <w:sz w:val="21"/>
          <w:szCs w:val="24"/>
        </w:rPr>
        <w:t>decay time</w:t>
      </w:r>
    </w:p>
    <w:p w14:paraId="45C219A3" w14:textId="3A2C1990" w:rsidR="00753A3F" w:rsidRPr="0001752F" w:rsidRDefault="00FD5473" w:rsidP="007615EA">
      <w:pPr>
        <w:pStyle w:val="aff0"/>
        <w:spacing w:line="360" w:lineRule="auto"/>
        <w:rPr>
          <w:rFonts w:ascii="Times New Roman" w:hAnsi="Times New Roman"/>
        </w:rPr>
      </w:pPr>
      <w:r w:rsidRPr="0001752F">
        <w:rPr>
          <w:rFonts w:ascii="Times New Roman" w:hAnsi="Times New Roman"/>
        </w:rPr>
        <w:t>未安装净化材料或净化装置时，在规定</w:t>
      </w:r>
      <w:r w:rsidR="007F1DBF" w:rsidRPr="0001752F">
        <w:rPr>
          <w:rFonts w:ascii="Times New Roman" w:hAnsi="Times New Roman"/>
        </w:rPr>
        <w:t>试验加载气体和加载气流条件下</w:t>
      </w:r>
      <w:r w:rsidR="006A3C36" w:rsidRPr="0001752F">
        <w:rPr>
          <w:rFonts w:ascii="Times New Roman" w:hAnsi="Times New Roman"/>
        </w:rPr>
        <w:t>，</w:t>
      </w:r>
      <w:r w:rsidR="007F1DBF" w:rsidRPr="0001752F">
        <w:rPr>
          <w:rFonts w:ascii="Times New Roman" w:hAnsi="Times New Roman"/>
        </w:rPr>
        <w:t>停止注入污染物后，监测仪器在下游采样点记录的</w:t>
      </w:r>
      <w:r w:rsidRPr="0001752F">
        <w:rPr>
          <w:rFonts w:ascii="Times New Roman" w:hAnsi="Times New Roman"/>
        </w:rPr>
        <w:t>加载气体</w:t>
      </w:r>
      <w:r w:rsidR="007F1DBF" w:rsidRPr="0001752F">
        <w:rPr>
          <w:rFonts w:ascii="Times New Roman" w:hAnsi="Times New Roman"/>
        </w:rPr>
        <w:t>浓度从加载浓度</w:t>
      </w:r>
      <w:r w:rsidRPr="0001752F">
        <w:rPr>
          <w:rFonts w:ascii="Times New Roman" w:hAnsi="Times New Roman"/>
        </w:rPr>
        <w:t>的</w:t>
      </w:r>
      <w:r w:rsidRPr="0001752F">
        <w:rPr>
          <w:rFonts w:ascii="Times New Roman" w:hAnsi="Times New Roman"/>
        </w:rPr>
        <w:t>95%</w:t>
      </w:r>
      <w:r w:rsidR="007F1DBF" w:rsidRPr="0001752F">
        <w:rPr>
          <w:rFonts w:ascii="Times New Roman" w:hAnsi="Times New Roman"/>
        </w:rPr>
        <w:t>降至</w:t>
      </w:r>
      <w:r w:rsidRPr="0001752F">
        <w:rPr>
          <w:rFonts w:ascii="Times New Roman" w:hAnsi="Times New Roman"/>
        </w:rPr>
        <w:t>不高于</w:t>
      </w:r>
      <w:r w:rsidR="007F1DBF" w:rsidRPr="0001752F">
        <w:rPr>
          <w:rFonts w:ascii="Times New Roman" w:hAnsi="Times New Roman"/>
        </w:rPr>
        <w:t>5%</w:t>
      </w:r>
      <w:r w:rsidRPr="0001752F">
        <w:rPr>
          <w:rFonts w:ascii="Times New Roman" w:hAnsi="Times New Roman"/>
        </w:rPr>
        <w:t>的</w:t>
      </w:r>
      <w:r w:rsidR="007F1DBF" w:rsidRPr="0001752F">
        <w:rPr>
          <w:rFonts w:ascii="Times New Roman" w:hAnsi="Times New Roman"/>
        </w:rPr>
        <w:t>时间</w:t>
      </w:r>
      <w:r w:rsidR="006A3C36" w:rsidRPr="0001752F">
        <w:rPr>
          <w:rFonts w:ascii="Times New Roman" w:hAnsi="Times New Roman"/>
        </w:rPr>
        <w:t>。</w:t>
      </w:r>
    </w:p>
    <w:p w14:paraId="425E4B45" w14:textId="77777777" w:rsidR="00753A3F" w:rsidRPr="0001752F" w:rsidRDefault="007F1DBF" w:rsidP="00C24859">
      <w:pPr>
        <w:pStyle w:val="a0"/>
        <w:numPr>
          <w:ilvl w:val="1"/>
          <w:numId w:val="0"/>
        </w:numPr>
        <w:spacing w:before="156" w:after="156" w:line="360" w:lineRule="auto"/>
        <w:rPr>
          <w:rFonts w:ascii="Times New Roman" w:hAnsi="Times New Roman"/>
        </w:rPr>
      </w:pPr>
      <w:bookmarkStart w:id="94" w:name="_Toc507530695"/>
      <w:bookmarkStart w:id="95" w:name="_Toc507571880"/>
      <w:bookmarkEnd w:id="94"/>
      <w:bookmarkEnd w:id="95"/>
      <w:r w:rsidRPr="0001752F">
        <w:rPr>
          <w:rFonts w:ascii="Times New Roman" w:eastAsia="宋体" w:hAnsi="Times New Roman"/>
        </w:rPr>
        <w:t>3.18</w:t>
      </w:r>
      <w:r w:rsidRPr="0001752F">
        <w:rPr>
          <w:rFonts w:ascii="Times New Roman" w:eastAsia="宋体" w:hAnsi="Times New Roman"/>
        </w:rPr>
        <w:t xml:space="preserve">　</w:t>
      </w:r>
    </w:p>
    <w:p w14:paraId="367A73BA" w14:textId="77777777" w:rsidR="00753A3F" w:rsidRPr="0001752F" w:rsidRDefault="007F1DBF" w:rsidP="00C24859">
      <w:pPr>
        <w:spacing w:beforeLines="50" w:before="156" w:afterLines="50" w:after="156"/>
        <w:ind w:firstLineChars="200" w:firstLine="420"/>
        <w:rPr>
          <w:rFonts w:eastAsia="黑体" w:cs="Times New Roman"/>
          <w:sz w:val="21"/>
          <w:szCs w:val="24"/>
        </w:rPr>
      </w:pPr>
      <w:r w:rsidRPr="0001752F">
        <w:rPr>
          <w:rFonts w:eastAsia="黑体" w:cs="Times New Roman"/>
          <w:sz w:val="21"/>
          <w:szCs w:val="24"/>
        </w:rPr>
        <w:t>脱附</w:t>
      </w:r>
      <w:r w:rsidRPr="0001752F">
        <w:rPr>
          <w:rFonts w:eastAsia="黑体" w:cs="Times New Roman"/>
          <w:sz w:val="21"/>
          <w:szCs w:val="24"/>
        </w:rPr>
        <w:t>desorption</w:t>
      </w:r>
    </w:p>
    <w:p w14:paraId="12B6825C"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被吸附的分子离开吸附剂表面并重新进入气流的过程。</w:t>
      </w:r>
    </w:p>
    <w:p w14:paraId="7EB3CA73" w14:textId="77777777" w:rsidR="00753A3F" w:rsidRPr="0001752F" w:rsidRDefault="007F1DBF" w:rsidP="007615EA">
      <w:pPr>
        <w:pStyle w:val="aff0"/>
        <w:spacing w:line="360" w:lineRule="auto"/>
        <w:ind w:firstLine="402"/>
        <w:rPr>
          <w:rFonts w:ascii="Times New Roman" w:hAnsi="Times New Roman"/>
          <w:sz w:val="20"/>
          <w:szCs w:val="18"/>
        </w:rPr>
      </w:pPr>
      <w:r w:rsidRPr="0001752F">
        <w:rPr>
          <w:rFonts w:ascii="Times New Roman" w:hAnsi="Times New Roman"/>
          <w:b/>
          <w:bCs/>
          <w:sz w:val="20"/>
          <w:szCs w:val="18"/>
        </w:rPr>
        <w:t>注</w:t>
      </w:r>
      <w:r w:rsidRPr="0001752F">
        <w:rPr>
          <w:rFonts w:ascii="Times New Roman" w:hAnsi="Times New Roman"/>
          <w:sz w:val="20"/>
          <w:szCs w:val="18"/>
        </w:rPr>
        <w:t>：脱附是吸附的逆过程。</w:t>
      </w:r>
    </w:p>
    <w:p w14:paraId="526AA579" w14:textId="77777777" w:rsidR="00753A3F" w:rsidRPr="0001752F" w:rsidRDefault="007F1DBF" w:rsidP="00C24859">
      <w:pPr>
        <w:pStyle w:val="a0"/>
        <w:numPr>
          <w:ilvl w:val="1"/>
          <w:numId w:val="0"/>
        </w:numPr>
        <w:spacing w:before="156" w:after="156" w:line="360" w:lineRule="auto"/>
        <w:rPr>
          <w:rFonts w:ascii="Times New Roman" w:hAnsi="Times New Roman"/>
        </w:rPr>
      </w:pPr>
      <w:bookmarkStart w:id="96" w:name="_Toc507530696"/>
      <w:bookmarkStart w:id="97" w:name="_Toc507571881"/>
      <w:bookmarkEnd w:id="96"/>
      <w:bookmarkEnd w:id="97"/>
      <w:r w:rsidRPr="0001752F">
        <w:rPr>
          <w:rFonts w:ascii="Times New Roman" w:eastAsia="宋体" w:hAnsi="Times New Roman"/>
        </w:rPr>
        <w:t>3.19</w:t>
      </w:r>
      <w:r w:rsidRPr="0001752F">
        <w:rPr>
          <w:rFonts w:ascii="Times New Roman" w:eastAsia="宋体" w:hAnsi="Times New Roman"/>
        </w:rPr>
        <w:t xml:space="preserve">　</w:t>
      </w:r>
    </w:p>
    <w:p w14:paraId="605AEAFF" w14:textId="77777777" w:rsidR="00753A3F" w:rsidRPr="0001752F" w:rsidRDefault="007F1DBF" w:rsidP="00C24859">
      <w:pPr>
        <w:spacing w:beforeLines="50" w:before="156" w:afterLines="50" w:after="156"/>
        <w:ind w:firstLineChars="200" w:firstLine="420"/>
        <w:rPr>
          <w:rFonts w:eastAsia="黑体" w:cs="Times New Roman"/>
          <w:sz w:val="21"/>
          <w:szCs w:val="24"/>
        </w:rPr>
      </w:pPr>
      <w:r w:rsidRPr="0001752F">
        <w:rPr>
          <w:rFonts w:eastAsia="黑体" w:cs="Times New Roman"/>
          <w:sz w:val="21"/>
          <w:szCs w:val="24"/>
        </w:rPr>
        <w:t>下游</w:t>
      </w:r>
      <w:r w:rsidRPr="0001752F">
        <w:rPr>
          <w:rFonts w:eastAsia="黑体" w:cs="Times New Roman"/>
          <w:sz w:val="21"/>
          <w:szCs w:val="24"/>
        </w:rPr>
        <w:t>downstream</w:t>
      </w:r>
    </w:p>
    <w:p w14:paraId="1AF622E3" w14:textId="48DD8E17" w:rsidR="00753A3F" w:rsidRPr="0001752F" w:rsidRDefault="007F1DBF" w:rsidP="007615EA">
      <w:pPr>
        <w:pStyle w:val="aff0"/>
        <w:spacing w:line="360" w:lineRule="auto"/>
        <w:rPr>
          <w:rFonts w:ascii="Times New Roman" w:hAnsi="Times New Roman"/>
        </w:rPr>
      </w:pPr>
      <w:r w:rsidRPr="0001752F">
        <w:rPr>
          <w:rFonts w:ascii="Times New Roman" w:hAnsi="Times New Roman"/>
        </w:rPr>
        <w:t>沿流体流动方向，位于净化材料或净化装置之后的区域。</w:t>
      </w:r>
    </w:p>
    <w:p w14:paraId="6FA527AB" w14:textId="77777777" w:rsidR="00753A3F" w:rsidRPr="0001752F" w:rsidRDefault="007F1DBF" w:rsidP="00C24859">
      <w:pPr>
        <w:pStyle w:val="a0"/>
        <w:numPr>
          <w:ilvl w:val="1"/>
          <w:numId w:val="0"/>
        </w:numPr>
        <w:spacing w:before="156" w:after="156" w:line="360" w:lineRule="auto"/>
        <w:rPr>
          <w:rFonts w:ascii="Times New Roman" w:hAnsi="Times New Roman"/>
        </w:rPr>
      </w:pPr>
      <w:bookmarkStart w:id="98" w:name="_Toc507571882"/>
      <w:bookmarkStart w:id="99" w:name="_Toc507530697"/>
      <w:bookmarkEnd w:id="98"/>
      <w:bookmarkEnd w:id="99"/>
      <w:r w:rsidRPr="0001752F">
        <w:rPr>
          <w:rFonts w:ascii="Times New Roman" w:eastAsia="宋体" w:hAnsi="Times New Roman"/>
        </w:rPr>
        <w:t>3.20</w:t>
      </w:r>
      <w:r w:rsidRPr="0001752F">
        <w:rPr>
          <w:rFonts w:ascii="Times New Roman" w:eastAsia="宋体" w:hAnsi="Times New Roman"/>
        </w:rPr>
        <w:t xml:space="preserve">　</w:t>
      </w:r>
    </w:p>
    <w:p w14:paraId="2DEFB6B8" w14:textId="77777777" w:rsidR="00753A3F" w:rsidRPr="0001752F" w:rsidRDefault="007F1DBF" w:rsidP="00C24859">
      <w:pPr>
        <w:spacing w:beforeLines="50" w:before="156" w:afterLines="50" w:after="156"/>
        <w:ind w:firstLineChars="200" w:firstLine="420"/>
        <w:rPr>
          <w:rFonts w:eastAsia="黑体" w:cs="Times New Roman"/>
          <w:sz w:val="21"/>
          <w:szCs w:val="24"/>
        </w:rPr>
      </w:pPr>
      <w:r w:rsidRPr="0001752F">
        <w:rPr>
          <w:rFonts w:eastAsia="黑体" w:cs="Times New Roman"/>
          <w:sz w:val="21"/>
          <w:szCs w:val="24"/>
        </w:rPr>
        <w:t>效率时间曲线</w:t>
      </w:r>
      <w:r w:rsidRPr="0001752F">
        <w:rPr>
          <w:rFonts w:eastAsia="黑体" w:cs="Times New Roman"/>
          <w:sz w:val="21"/>
          <w:szCs w:val="24"/>
        </w:rPr>
        <w:t>efficiency vs. time curve</w:t>
      </w:r>
    </w:p>
    <w:p w14:paraId="60418463" w14:textId="522D8B6D" w:rsidR="00753A3F" w:rsidRPr="0001752F" w:rsidRDefault="00FD5473" w:rsidP="007615EA">
      <w:pPr>
        <w:pStyle w:val="aff0"/>
        <w:spacing w:line="360" w:lineRule="auto"/>
        <w:rPr>
          <w:rFonts w:ascii="Times New Roman" w:hAnsi="Times New Roman"/>
        </w:rPr>
      </w:pPr>
      <w:r w:rsidRPr="0001752F">
        <w:rPr>
          <w:rFonts w:ascii="Times New Roman" w:hAnsi="Times New Roman"/>
        </w:rPr>
        <w:t>规定</w:t>
      </w:r>
      <w:r w:rsidR="007F1DBF" w:rsidRPr="0001752F">
        <w:rPr>
          <w:rFonts w:ascii="Times New Roman" w:hAnsi="Times New Roman"/>
        </w:rPr>
        <w:t>加载</w:t>
      </w:r>
      <w:r w:rsidRPr="0001752F">
        <w:rPr>
          <w:rFonts w:ascii="Times New Roman" w:hAnsi="Times New Roman"/>
        </w:rPr>
        <w:t>气体</w:t>
      </w:r>
      <w:r w:rsidR="007F1DBF" w:rsidRPr="0001752F">
        <w:rPr>
          <w:rFonts w:ascii="Times New Roman" w:hAnsi="Times New Roman"/>
        </w:rPr>
        <w:t>浓度和</w:t>
      </w:r>
      <w:r w:rsidRPr="0001752F">
        <w:rPr>
          <w:rFonts w:ascii="Times New Roman" w:hAnsi="Times New Roman"/>
        </w:rPr>
        <w:t>流量</w:t>
      </w:r>
      <w:r w:rsidR="007F1DBF" w:rsidRPr="0001752F">
        <w:rPr>
          <w:rFonts w:ascii="Times New Roman" w:hAnsi="Times New Roman"/>
        </w:rPr>
        <w:t>下，试验期间净化材料或净化装置</w:t>
      </w:r>
      <w:r w:rsidRPr="0001752F">
        <w:rPr>
          <w:rFonts w:ascii="Times New Roman" w:hAnsi="Times New Roman"/>
        </w:rPr>
        <w:t>净化</w:t>
      </w:r>
      <w:r w:rsidR="007F1DBF" w:rsidRPr="0001752F">
        <w:rPr>
          <w:rFonts w:ascii="Times New Roman" w:hAnsi="Times New Roman"/>
        </w:rPr>
        <w:t>效率随时间</w:t>
      </w:r>
      <w:r w:rsidR="00EA4A18" w:rsidRPr="0001752F">
        <w:rPr>
          <w:rFonts w:ascii="Times New Roman" w:hAnsi="Times New Roman"/>
        </w:rPr>
        <w:t>变化</w:t>
      </w:r>
      <w:r w:rsidR="007F1DBF" w:rsidRPr="0001752F">
        <w:rPr>
          <w:rFonts w:ascii="Times New Roman" w:hAnsi="Times New Roman"/>
        </w:rPr>
        <w:t>的曲线。</w:t>
      </w:r>
    </w:p>
    <w:p w14:paraId="4C80B81C" w14:textId="234C7949" w:rsidR="00753A3F" w:rsidRPr="0001752F" w:rsidRDefault="007F1DBF" w:rsidP="007615EA">
      <w:pPr>
        <w:pStyle w:val="aff0"/>
        <w:spacing w:line="360" w:lineRule="auto"/>
        <w:ind w:firstLine="400"/>
        <w:rPr>
          <w:rFonts w:ascii="Times New Roman" w:hAnsi="Times New Roman"/>
          <w:sz w:val="20"/>
          <w:szCs w:val="18"/>
        </w:rPr>
      </w:pPr>
      <w:r w:rsidRPr="0001752F">
        <w:rPr>
          <w:rFonts w:ascii="Times New Roman" w:hAnsi="Times New Roman"/>
          <w:sz w:val="20"/>
          <w:szCs w:val="18"/>
        </w:rPr>
        <w:t>[</w:t>
      </w:r>
      <w:r w:rsidRPr="0001752F">
        <w:rPr>
          <w:rFonts w:ascii="Times New Roman" w:hAnsi="Times New Roman"/>
          <w:sz w:val="20"/>
          <w:szCs w:val="18"/>
        </w:rPr>
        <w:t>来源：</w:t>
      </w:r>
      <w:r w:rsidRPr="0001752F">
        <w:rPr>
          <w:rFonts w:ascii="Times New Roman" w:hAnsi="Times New Roman"/>
          <w:sz w:val="20"/>
          <w:szCs w:val="18"/>
        </w:rPr>
        <w:t>ISO 29464:</w:t>
      </w:r>
      <w:r w:rsidR="00177751" w:rsidRPr="0001752F">
        <w:rPr>
          <w:rFonts w:ascii="Times New Roman" w:hAnsi="Times New Roman"/>
          <w:sz w:val="20"/>
          <w:szCs w:val="18"/>
        </w:rPr>
        <w:t>201</w:t>
      </w:r>
      <w:r w:rsidR="00177751">
        <w:rPr>
          <w:rFonts w:ascii="Times New Roman" w:hAnsi="Times New Roman"/>
          <w:sz w:val="20"/>
          <w:szCs w:val="18"/>
        </w:rPr>
        <w:t>7</w:t>
      </w:r>
      <w:r w:rsidRPr="0001752F">
        <w:rPr>
          <w:rFonts w:ascii="Times New Roman" w:hAnsi="Times New Roman"/>
          <w:sz w:val="20"/>
          <w:szCs w:val="18"/>
        </w:rPr>
        <w:t>，</w:t>
      </w:r>
      <w:r w:rsidRPr="0001752F">
        <w:rPr>
          <w:rFonts w:ascii="Times New Roman" w:hAnsi="Times New Roman"/>
          <w:sz w:val="20"/>
          <w:szCs w:val="18"/>
        </w:rPr>
        <w:t>3.</w:t>
      </w:r>
      <w:r w:rsidR="00177751">
        <w:rPr>
          <w:rFonts w:ascii="Times New Roman" w:hAnsi="Times New Roman"/>
          <w:sz w:val="20"/>
          <w:szCs w:val="18"/>
        </w:rPr>
        <w:t>5.23</w:t>
      </w:r>
      <w:r w:rsidRPr="0001752F">
        <w:rPr>
          <w:rFonts w:ascii="Times New Roman" w:hAnsi="Times New Roman"/>
          <w:sz w:val="20"/>
          <w:szCs w:val="18"/>
        </w:rPr>
        <w:t>]</w:t>
      </w:r>
    </w:p>
    <w:p w14:paraId="0123E477" w14:textId="77777777" w:rsidR="00753A3F" w:rsidRPr="0001752F" w:rsidRDefault="007F1DBF" w:rsidP="00C24859">
      <w:pPr>
        <w:pStyle w:val="a0"/>
        <w:numPr>
          <w:ilvl w:val="1"/>
          <w:numId w:val="0"/>
        </w:numPr>
        <w:spacing w:before="156" w:after="156" w:line="360" w:lineRule="auto"/>
        <w:rPr>
          <w:rFonts w:ascii="Times New Roman" w:hAnsi="Times New Roman"/>
        </w:rPr>
      </w:pPr>
      <w:bookmarkStart w:id="100" w:name="_Toc507530698"/>
      <w:bookmarkStart w:id="101" w:name="_Toc507571883"/>
      <w:bookmarkEnd w:id="100"/>
      <w:bookmarkEnd w:id="101"/>
      <w:r w:rsidRPr="0001752F">
        <w:rPr>
          <w:rFonts w:ascii="Times New Roman" w:eastAsia="宋体" w:hAnsi="Times New Roman"/>
        </w:rPr>
        <w:t>3.21</w:t>
      </w:r>
      <w:r w:rsidRPr="0001752F">
        <w:rPr>
          <w:rFonts w:ascii="Times New Roman" w:eastAsia="宋体" w:hAnsi="Times New Roman"/>
        </w:rPr>
        <w:t xml:space="preserve">　</w:t>
      </w:r>
    </w:p>
    <w:p w14:paraId="590057FC" w14:textId="4D0FB2CF" w:rsidR="00753A3F" w:rsidRPr="0001752F" w:rsidRDefault="007F1DBF" w:rsidP="00C24859">
      <w:pPr>
        <w:spacing w:beforeLines="50" w:before="156" w:afterLines="50" w:after="156"/>
        <w:ind w:firstLineChars="200" w:firstLine="420"/>
        <w:rPr>
          <w:rFonts w:eastAsia="黑体" w:cs="Times New Roman"/>
          <w:sz w:val="21"/>
          <w:szCs w:val="24"/>
        </w:rPr>
      </w:pPr>
      <w:proofErr w:type="gramStart"/>
      <w:r w:rsidRPr="0001752F">
        <w:rPr>
          <w:rFonts w:eastAsia="黑体" w:cs="Times New Roman"/>
          <w:sz w:val="21"/>
          <w:szCs w:val="24"/>
        </w:rPr>
        <w:t>效率容污量</w:t>
      </w:r>
      <w:proofErr w:type="gramEnd"/>
      <w:r w:rsidRPr="0001752F">
        <w:rPr>
          <w:rFonts w:eastAsia="黑体" w:cs="Times New Roman"/>
          <w:sz w:val="21"/>
          <w:szCs w:val="24"/>
        </w:rPr>
        <w:t>曲线</w:t>
      </w:r>
      <w:r w:rsidRPr="0001752F">
        <w:rPr>
          <w:rFonts w:eastAsia="黑体" w:cs="Times New Roman"/>
          <w:sz w:val="21"/>
          <w:szCs w:val="24"/>
        </w:rPr>
        <w:t>efficiency vs.</w:t>
      </w:r>
      <w:r w:rsidR="00EA4A18" w:rsidRPr="0001752F">
        <w:rPr>
          <w:rFonts w:eastAsia="黑体" w:cs="Times New Roman"/>
          <w:sz w:val="21"/>
          <w:szCs w:val="24"/>
        </w:rPr>
        <w:t xml:space="preserve"> </w:t>
      </w:r>
      <w:r w:rsidRPr="0001752F">
        <w:rPr>
          <w:rFonts w:eastAsia="黑体" w:cs="Times New Roman"/>
          <w:sz w:val="21"/>
          <w:szCs w:val="24"/>
        </w:rPr>
        <w:t>capacity curve</w:t>
      </w:r>
    </w:p>
    <w:p w14:paraId="7D3C4592" w14:textId="42D99657" w:rsidR="00753A3F" w:rsidRPr="0001752F" w:rsidRDefault="00FD5473" w:rsidP="007615EA">
      <w:pPr>
        <w:pStyle w:val="aff0"/>
        <w:spacing w:line="360" w:lineRule="auto"/>
        <w:rPr>
          <w:rFonts w:ascii="Times New Roman" w:hAnsi="Times New Roman"/>
        </w:rPr>
      </w:pPr>
      <w:r w:rsidRPr="0001752F">
        <w:rPr>
          <w:rFonts w:ascii="Times New Roman" w:hAnsi="Times New Roman"/>
        </w:rPr>
        <w:t>规定加载气体浓度和流量下，</w:t>
      </w:r>
      <w:r w:rsidR="007F1DBF" w:rsidRPr="0001752F">
        <w:rPr>
          <w:rFonts w:ascii="Times New Roman" w:hAnsi="Times New Roman"/>
        </w:rPr>
        <w:t>试验期间净化装置</w:t>
      </w:r>
      <w:r w:rsidRPr="0001752F">
        <w:rPr>
          <w:rFonts w:ascii="Times New Roman" w:hAnsi="Times New Roman"/>
        </w:rPr>
        <w:t>净化</w:t>
      </w:r>
      <w:r w:rsidR="007F1DBF" w:rsidRPr="0001752F">
        <w:rPr>
          <w:rFonts w:ascii="Times New Roman" w:hAnsi="Times New Roman"/>
        </w:rPr>
        <w:t>效率随</w:t>
      </w:r>
      <w:proofErr w:type="gramStart"/>
      <w:r w:rsidR="007F1DBF" w:rsidRPr="0001752F">
        <w:rPr>
          <w:rFonts w:ascii="Times New Roman" w:hAnsi="Times New Roman"/>
        </w:rPr>
        <w:t>累积容污量</w:t>
      </w:r>
      <w:proofErr w:type="gramEnd"/>
      <w:r w:rsidR="007F1DBF" w:rsidRPr="0001752F">
        <w:rPr>
          <w:rFonts w:ascii="Times New Roman" w:hAnsi="Times New Roman"/>
        </w:rPr>
        <w:t>变化的曲线。</w:t>
      </w:r>
    </w:p>
    <w:p w14:paraId="0C45F458" w14:textId="6AA885CB" w:rsidR="00753A3F" w:rsidRPr="0001752F" w:rsidRDefault="007F1DBF" w:rsidP="007615EA">
      <w:pPr>
        <w:pStyle w:val="aff0"/>
        <w:spacing w:line="360" w:lineRule="auto"/>
        <w:ind w:firstLine="400"/>
        <w:rPr>
          <w:rFonts w:ascii="Times New Roman" w:hAnsi="Times New Roman"/>
          <w:sz w:val="20"/>
          <w:szCs w:val="18"/>
        </w:rPr>
      </w:pPr>
      <w:r w:rsidRPr="0001752F">
        <w:rPr>
          <w:rFonts w:ascii="Times New Roman" w:hAnsi="Times New Roman"/>
          <w:sz w:val="20"/>
          <w:szCs w:val="18"/>
        </w:rPr>
        <w:t>[</w:t>
      </w:r>
      <w:r w:rsidRPr="0001752F">
        <w:rPr>
          <w:rFonts w:ascii="Times New Roman" w:hAnsi="Times New Roman"/>
          <w:sz w:val="20"/>
          <w:szCs w:val="18"/>
        </w:rPr>
        <w:t>来源：</w:t>
      </w:r>
      <w:r w:rsidRPr="0001752F">
        <w:rPr>
          <w:rFonts w:ascii="Times New Roman" w:hAnsi="Times New Roman"/>
          <w:sz w:val="20"/>
          <w:szCs w:val="18"/>
        </w:rPr>
        <w:t>ISO 29464:</w:t>
      </w:r>
      <w:r w:rsidR="00177751" w:rsidRPr="0001752F">
        <w:rPr>
          <w:rFonts w:ascii="Times New Roman" w:hAnsi="Times New Roman"/>
          <w:sz w:val="20"/>
          <w:szCs w:val="18"/>
        </w:rPr>
        <w:t>201</w:t>
      </w:r>
      <w:r w:rsidR="00177751">
        <w:rPr>
          <w:rFonts w:ascii="Times New Roman" w:hAnsi="Times New Roman"/>
          <w:sz w:val="20"/>
          <w:szCs w:val="18"/>
        </w:rPr>
        <w:t>7</w:t>
      </w:r>
      <w:r w:rsidRPr="0001752F">
        <w:rPr>
          <w:rFonts w:ascii="Times New Roman" w:hAnsi="Times New Roman"/>
          <w:sz w:val="20"/>
          <w:szCs w:val="18"/>
        </w:rPr>
        <w:t>，</w:t>
      </w:r>
      <w:r w:rsidRPr="0001752F">
        <w:rPr>
          <w:rFonts w:ascii="Times New Roman" w:hAnsi="Times New Roman"/>
          <w:sz w:val="20"/>
          <w:szCs w:val="18"/>
        </w:rPr>
        <w:t>3.</w:t>
      </w:r>
      <w:r w:rsidR="00177751">
        <w:rPr>
          <w:rFonts w:ascii="Times New Roman" w:hAnsi="Times New Roman"/>
          <w:sz w:val="20"/>
          <w:szCs w:val="18"/>
        </w:rPr>
        <w:t>5.22</w:t>
      </w:r>
      <w:r w:rsidRPr="0001752F">
        <w:rPr>
          <w:rFonts w:ascii="Times New Roman" w:hAnsi="Times New Roman"/>
          <w:sz w:val="20"/>
          <w:szCs w:val="18"/>
        </w:rPr>
        <w:t>]</w:t>
      </w:r>
    </w:p>
    <w:p w14:paraId="72BB82A5" w14:textId="77777777" w:rsidR="00753A3F" w:rsidRPr="0001752F" w:rsidRDefault="007F1DBF" w:rsidP="00C24859">
      <w:pPr>
        <w:pStyle w:val="a0"/>
        <w:numPr>
          <w:ilvl w:val="1"/>
          <w:numId w:val="0"/>
        </w:numPr>
        <w:spacing w:before="156" w:after="156" w:line="360" w:lineRule="auto"/>
        <w:rPr>
          <w:rFonts w:ascii="Times New Roman" w:hAnsi="Times New Roman"/>
        </w:rPr>
      </w:pPr>
      <w:bookmarkStart w:id="102" w:name="_Toc507530699"/>
      <w:bookmarkStart w:id="103" w:name="_Toc507571884"/>
      <w:bookmarkEnd w:id="102"/>
      <w:bookmarkEnd w:id="103"/>
      <w:r w:rsidRPr="0001752F">
        <w:rPr>
          <w:rFonts w:ascii="Times New Roman" w:eastAsia="宋体" w:hAnsi="Times New Roman"/>
        </w:rPr>
        <w:t>3.22</w:t>
      </w:r>
      <w:r w:rsidRPr="0001752F">
        <w:rPr>
          <w:rFonts w:ascii="Times New Roman" w:eastAsia="宋体" w:hAnsi="Times New Roman"/>
        </w:rPr>
        <w:t xml:space="preserve">　</w:t>
      </w:r>
    </w:p>
    <w:p w14:paraId="1E8FFA5D" w14:textId="77777777" w:rsidR="00753A3F" w:rsidRPr="0001752F" w:rsidRDefault="007F1DBF" w:rsidP="00C24859">
      <w:pPr>
        <w:spacing w:beforeLines="50" w:before="156" w:afterLines="50" w:after="156"/>
        <w:ind w:firstLineChars="200" w:firstLine="420"/>
        <w:rPr>
          <w:rFonts w:eastAsia="黑体" w:cs="Times New Roman"/>
          <w:sz w:val="21"/>
          <w:szCs w:val="24"/>
        </w:rPr>
      </w:pPr>
      <w:r w:rsidRPr="0001752F">
        <w:rPr>
          <w:rFonts w:eastAsia="黑体" w:cs="Times New Roman"/>
          <w:sz w:val="21"/>
          <w:szCs w:val="24"/>
        </w:rPr>
        <w:t>面风速</w:t>
      </w:r>
      <w:r w:rsidRPr="0001752F">
        <w:rPr>
          <w:rFonts w:eastAsia="黑体" w:cs="Times New Roman"/>
          <w:sz w:val="21"/>
          <w:szCs w:val="24"/>
        </w:rPr>
        <w:t>face velocity</w:t>
      </w:r>
    </w:p>
    <w:p w14:paraId="14849688" w14:textId="2AA7FBF6" w:rsidR="00753A3F" w:rsidRPr="0001752F" w:rsidRDefault="007F1DBF" w:rsidP="007615EA">
      <w:pPr>
        <w:pStyle w:val="aff0"/>
        <w:spacing w:line="360" w:lineRule="auto"/>
        <w:rPr>
          <w:rFonts w:ascii="Times New Roman" w:hAnsi="Times New Roman"/>
        </w:rPr>
      </w:pPr>
      <w:r w:rsidRPr="0001752F">
        <w:rPr>
          <w:rFonts w:ascii="Times New Roman" w:hAnsi="Times New Roman"/>
        </w:rPr>
        <w:t>试验体积风量与净化材料或</w:t>
      </w:r>
      <w:r w:rsidR="00EA4A18" w:rsidRPr="0001752F">
        <w:rPr>
          <w:rFonts w:ascii="Times New Roman" w:hAnsi="Times New Roman"/>
        </w:rPr>
        <w:t>净化</w:t>
      </w:r>
      <w:r w:rsidRPr="0001752F">
        <w:rPr>
          <w:rFonts w:ascii="Times New Roman" w:hAnsi="Times New Roman"/>
        </w:rPr>
        <w:t>装置的流通截面积之比。</w:t>
      </w:r>
    </w:p>
    <w:p w14:paraId="3D8FA397" w14:textId="77777777" w:rsidR="00753A3F" w:rsidRPr="0001752F" w:rsidRDefault="007F1DBF" w:rsidP="00C24859">
      <w:pPr>
        <w:pStyle w:val="a0"/>
        <w:numPr>
          <w:ilvl w:val="1"/>
          <w:numId w:val="0"/>
        </w:numPr>
        <w:spacing w:before="156" w:after="156" w:line="360" w:lineRule="auto"/>
        <w:rPr>
          <w:rFonts w:ascii="Times New Roman" w:hAnsi="Times New Roman"/>
        </w:rPr>
      </w:pPr>
      <w:bookmarkStart w:id="104" w:name="_Toc507571885"/>
      <w:bookmarkStart w:id="105" w:name="_Toc507530700"/>
      <w:bookmarkEnd w:id="104"/>
      <w:bookmarkEnd w:id="105"/>
      <w:r w:rsidRPr="0001752F">
        <w:rPr>
          <w:rFonts w:ascii="Times New Roman" w:eastAsia="宋体" w:hAnsi="Times New Roman"/>
        </w:rPr>
        <w:t>3.23</w:t>
      </w:r>
      <w:r w:rsidRPr="0001752F">
        <w:rPr>
          <w:rFonts w:ascii="Times New Roman" w:eastAsia="宋体" w:hAnsi="Times New Roman"/>
        </w:rPr>
        <w:t xml:space="preserve">　</w:t>
      </w:r>
    </w:p>
    <w:p w14:paraId="4A83BCEF" w14:textId="77777777" w:rsidR="00753A3F" w:rsidRPr="0001752F" w:rsidRDefault="007F1DBF" w:rsidP="00C24859">
      <w:pPr>
        <w:spacing w:beforeLines="50" w:before="156" w:afterLines="50" w:after="156"/>
        <w:ind w:firstLineChars="200" w:firstLine="420"/>
        <w:rPr>
          <w:rFonts w:eastAsia="黑体" w:cs="Times New Roman"/>
          <w:sz w:val="21"/>
          <w:szCs w:val="24"/>
        </w:rPr>
      </w:pPr>
      <w:r w:rsidRPr="0001752F">
        <w:rPr>
          <w:rFonts w:eastAsia="黑体" w:cs="Times New Roman"/>
          <w:sz w:val="21"/>
          <w:szCs w:val="24"/>
        </w:rPr>
        <w:lastRenderedPageBreak/>
        <w:t>气体</w:t>
      </w:r>
      <w:r w:rsidRPr="0001752F">
        <w:rPr>
          <w:rFonts w:eastAsia="黑体" w:cs="Times New Roman"/>
          <w:sz w:val="21"/>
          <w:szCs w:val="24"/>
        </w:rPr>
        <w:t>gas</w:t>
      </w:r>
    </w:p>
    <w:p w14:paraId="3AF3F7F0"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环境温度下</w:t>
      </w:r>
      <w:proofErr w:type="gramStart"/>
      <w:r w:rsidRPr="0001752F">
        <w:rPr>
          <w:rFonts w:ascii="Times New Roman" w:hAnsi="Times New Roman"/>
        </w:rPr>
        <w:t>蒸气</w:t>
      </w:r>
      <w:proofErr w:type="gramEnd"/>
      <w:r w:rsidRPr="0001752F">
        <w:rPr>
          <w:rFonts w:ascii="Times New Roman" w:hAnsi="Times New Roman"/>
        </w:rPr>
        <w:t>压高于环境压力的物质。</w:t>
      </w:r>
    </w:p>
    <w:p w14:paraId="3C7B873B" w14:textId="4F29AA26" w:rsidR="00753A3F" w:rsidRPr="0001752F" w:rsidRDefault="007F1DBF" w:rsidP="007615EA">
      <w:pPr>
        <w:pStyle w:val="aff0"/>
        <w:spacing w:line="360" w:lineRule="auto"/>
        <w:ind w:firstLine="400"/>
        <w:rPr>
          <w:rFonts w:ascii="Times New Roman" w:hAnsi="Times New Roman"/>
          <w:sz w:val="20"/>
          <w:szCs w:val="18"/>
        </w:rPr>
      </w:pPr>
      <w:r w:rsidRPr="0001752F">
        <w:rPr>
          <w:rFonts w:ascii="Times New Roman" w:hAnsi="Times New Roman"/>
          <w:sz w:val="20"/>
          <w:szCs w:val="18"/>
        </w:rPr>
        <w:t>[</w:t>
      </w:r>
      <w:r w:rsidRPr="0001752F">
        <w:rPr>
          <w:rFonts w:ascii="Times New Roman" w:hAnsi="Times New Roman"/>
          <w:sz w:val="20"/>
          <w:szCs w:val="18"/>
        </w:rPr>
        <w:t>来源：</w:t>
      </w:r>
      <w:r w:rsidRPr="0001752F">
        <w:rPr>
          <w:rFonts w:ascii="Times New Roman" w:hAnsi="Times New Roman"/>
          <w:sz w:val="20"/>
          <w:szCs w:val="18"/>
        </w:rPr>
        <w:t>ISO 29464:</w:t>
      </w:r>
      <w:r w:rsidR="00177751" w:rsidRPr="0001752F">
        <w:rPr>
          <w:rFonts w:ascii="Times New Roman" w:hAnsi="Times New Roman"/>
          <w:sz w:val="20"/>
          <w:szCs w:val="18"/>
        </w:rPr>
        <w:t>201</w:t>
      </w:r>
      <w:r w:rsidR="00177751">
        <w:rPr>
          <w:rFonts w:ascii="Times New Roman" w:hAnsi="Times New Roman"/>
          <w:sz w:val="20"/>
          <w:szCs w:val="18"/>
        </w:rPr>
        <w:t>7</w:t>
      </w:r>
      <w:r w:rsidRPr="0001752F">
        <w:rPr>
          <w:rFonts w:ascii="Times New Roman" w:hAnsi="Times New Roman"/>
          <w:sz w:val="20"/>
          <w:szCs w:val="18"/>
        </w:rPr>
        <w:t>，</w:t>
      </w:r>
      <w:r w:rsidRPr="0001752F">
        <w:rPr>
          <w:rFonts w:ascii="Times New Roman" w:hAnsi="Times New Roman"/>
          <w:sz w:val="20"/>
          <w:szCs w:val="18"/>
        </w:rPr>
        <w:t>3</w:t>
      </w:r>
      <w:r w:rsidR="00177751">
        <w:rPr>
          <w:rFonts w:ascii="Times New Roman" w:hAnsi="Times New Roman"/>
          <w:sz w:val="20"/>
          <w:szCs w:val="18"/>
        </w:rPr>
        <w:t>.1.28</w:t>
      </w:r>
      <w:r w:rsidRPr="0001752F">
        <w:rPr>
          <w:rFonts w:ascii="Times New Roman" w:hAnsi="Times New Roman"/>
          <w:sz w:val="20"/>
          <w:szCs w:val="18"/>
        </w:rPr>
        <w:t>]</w:t>
      </w:r>
    </w:p>
    <w:p w14:paraId="69FFC27D" w14:textId="77777777" w:rsidR="00753A3F" w:rsidRPr="0001752F" w:rsidRDefault="007F1DBF" w:rsidP="00C24859">
      <w:pPr>
        <w:pStyle w:val="a0"/>
        <w:numPr>
          <w:ilvl w:val="1"/>
          <w:numId w:val="0"/>
        </w:numPr>
        <w:spacing w:before="156" w:after="156" w:line="360" w:lineRule="auto"/>
        <w:rPr>
          <w:rFonts w:ascii="Times New Roman" w:hAnsi="Times New Roman"/>
        </w:rPr>
      </w:pPr>
      <w:bookmarkStart w:id="106" w:name="_Toc507571886"/>
      <w:bookmarkStart w:id="107" w:name="_Toc507530701"/>
      <w:bookmarkEnd w:id="106"/>
      <w:bookmarkEnd w:id="107"/>
      <w:r w:rsidRPr="0001752F">
        <w:rPr>
          <w:rFonts w:ascii="Times New Roman" w:eastAsia="宋体" w:hAnsi="Times New Roman"/>
        </w:rPr>
        <w:t>3.24</w:t>
      </w:r>
      <w:r w:rsidRPr="0001752F">
        <w:rPr>
          <w:rFonts w:ascii="Times New Roman" w:eastAsia="宋体" w:hAnsi="Times New Roman"/>
        </w:rPr>
        <w:t xml:space="preserve">　</w:t>
      </w:r>
    </w:p>
    <w:p w14:paraId="13D5305F" w14:textId="77777777" w:rsidR="00753A3F" w:rsidRPr="0001752F" w:rsidRDefault="007F1DBF" w:rsidP="00C24859">
      <w:pPr>
        <w:spacing w:beforeLines="50" w:before="156" w:afterLines="50" w:after="156"/>
        <w:ind w:firstLineChars="200" w:firstLine="420"/>
        <w:rPr>
          <w:rFonts w:eastAsia="黑体" w:cs="Times New Roman"/>
          <w:sz w:val="21"/>
          <w:szCs w:val="24"/>
        </w:rPr>
      </w:pPr>
      <w:r w:rsidRPr="0001752F">
        <w:rPr>
          <w:rFonts w:eastAsia="黑体" w:cs="Times New Roman"/>
          <w:sz w:val="21"/>
          <w:szCs w:val="24"/>
        </w:rPr>
        <w:t>气相空气净化材料</w:t>
      </w:r>
      <w:r w:rsidRPr="0001752F">
        <w:rPr>
          <w:rFonts w:eastAsia="黑体" w:cs="Times New Roman"/>
          <w:sz w:val="21"/>
          <w:szCs w:val="24"/>
        </w:rPr>
        <w:t>gas-phase air cleaning media</w:t>
      </w:r>
      <w:r w:rsidRPr="0001752F">
        <w:rPr>
          <w:rFonts w:eastAsia="黑体" w:cs="Times New Roman"/>
          <w:sz w:val="21"/>
          <w:szCs w:val="24"/>
        </w:rPr>
        <w:t>（</w:t>
      </w:r>
      <w:r w:rsidRPr="0001752F">
        <w:rPr>
          <w:rFonts w:eastAsia="黑体" w:cs="Times New Roman"/>
          <w:sz w:val="21"/>
          <w:szCs w:val="24"/>
        </w:rPr>
        <w:t>GPACM</w:t>
      </w:r>
      <w:r w:rsidRPr="0001752F">
        <w:rPr>
          <w:rFonts w:eastAsia="黑体" w:cs="Times New Roman"/>
          <w:sz w:val="21"/>
          <w:szCs w:val="24"/>
        </w:rPr>
        <w:t>）</w:t>
      </w:r>
    </w:p>
    <w:p w14:paraId="74AD62C2"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用于去除特定气相或蒸汽相污染物的固体净化材料或成型净化材料。</w:t>
      </w:r>
    </w:p>
    <w:p w14:paraId="3AB299CC" w14:textId="26F37958" w:rsidR="00753A3F" w:rsidRPr="0001752F" w:rsidRDefault="006A3C36" w:rsidP="007615EA">
      <w:pPr>
        <w:pStyle w:val="aff0"/>
        <w:spacing w:line="360" w:lineRule="auto"/>
        <w:ind w:firstLine="400"/>
        <w:rPr>
          <w:rFonts w:ascii="Times New Roman" w:hAnsi="Times New Roman"/>
          <w:sz w:val="20"/>
        </w:rPr>
      </w:pPr>
      <w:r w:rsidRPr="0001752F">
        <w:rPr>
          <w:rFonts w:ascii="Times New Roman" w:hAnsi="Times New Roman"/>
          <w:sz w:val="20"/>
        </w:rPr>
        <w:t>注</w:t>
      </w:r>
      <w:r w:rsidR="007F1DBF" w:rsidRPr="0001752F">
        <w:rPr>
          <w:rFonts w:ascii="Times New Roman" w:hAnsi="Times New Roman"/>
          <w:sz w:val="20"/>
        </w:rPr>
        <w:t>：</w:t>
      </w:r>
      <w:r w:rsidRPr="0001752F">
        <w:rPr>
          <w:rFonts w:ascii="Times New Roman" w:hAnsi="Times New Roman"/>
          <w:sz w:val="20"/>
        </w:rPr>
        <w:t>可以是</w:t>
      </w:r>
      <w:r w:rsidR="007F1DBF" w:rsidRPr="0001752F">
        <w:rPr>
          <w:rFonts w:ascii="Times New Roman" w:hAnsi="Times New Roman"/>
          <w:sz w:val="20"/>
        </w:rPr>
        <w:t>多孔薄膜或纤维层；珠状、颗粒状或柱状吸附剂（或化学吸附剂）；以织物、海绵、其他成型物为载体，含小颗粒、球体或粉末吸附剂的整体结构；由吸附剂材料制成</w:t>
      </w:r>
      <w:r w:rsidRPr="0001752F">
        <w:rPr>
          <w:rFonts w:ascii="Times New Roman" w:hAnsi="Times New Roman"/>
          <w:sz w:val="20"/>
        </w:rPr>
        <w:t>的</w:t>
      </w:r>
      <w:r w:rsidR="007F1DBF" w:rsidRPr="0001752F">
        <w:rPr>
          <w:rFonts w:ascii="Times New Roman" w:hAnsi="Times New Roman"/>
          <w:sz w:val="20"/>
        </w:rPr>
        <w:t>织物或无纺布。</w:t>
      </w:r>
    </w:p>
    <w:p w14:paraId="70C3018C" w14:textId="77777777" w:rsidR="00753A3F" w:rsidRPr="0001752F" w:rsidRDefault="007F1DBF" w:rsidP="00C24859">
      <w:pPr>
        <w:pStyle w:val="a0"/>
        <w:numPr>
          <w:ilvl w:val="1"/>
          <w:numId w:val="0"/>
        </w:numPr>
        <w:spacing w:before="156" w:after="156" w:line="360" w:lineRule="auto"/>
        <w:rPr>
          <w:rFonts w:ascii="Times New Roman" w:hAnsi="Times New Roman"/>
        </w:rPr>
      </w:pPr>
      <w:r w:rsidRPr="0001752F">
        <w:rPr>
          <w:rFonts w:ascii="Times New Roman" w:eastAsia="宋体" w:hAnsi="Times New Roman"/>
        </w:rPr>
        <w:t>3.25</w:t>
      </w:r>
      <w:r w:rsidRPr="0001752F">
        <w:rPr>
          <w:rFonts w:ascii="Times New Roman" w:eastAsia="宋体" w:hAnsi="Times New Roman"/>
        </w:rPr>
        <w:t xml:space="preserve">　</w:t>
      </w:r>
    </w:p>
    <w:p w14:paraId="041F3AEB" w14:textId="77777777" w:rsidR="00753A3F" w:rsidRPr="0001752F" w:rsidRDefault="007F1DBF" w:rsidP="00C24859">
      <w:pPr>
        <w:spacing w:beforeLines="50" w:before="156" w:afterLines="50" w:after="156"/>
        <w:ind w:firstLineChars="200" w:firstLine="420"/>
        <w:rPr>
          <w:rFonts w:eastAsia="黑体" w:cs="Times New Roman"/>
          <w:sz w:val="21"/>
          <w:szCs w:val="24"/>
        </w:rPr>
      </w:pPr>
      <w:r w:rsidRPr="0001752F">
        <w:rPr>
          <w:rFonts w:eastAsia="黑体" w:cs="Times New Roman"/>
          <w:sz w:val="21"/>
          <w:szCs w:val="24"/>
        </w:rPr>
        <w:t>气相空气净化装置</w:t>
      </w:r>
      <w:r w:rsidRPr="0001752F">
        <w:rPr>
          <w:rFonts w:eastAsia="黑体" w:cs="Times New Roman"/>
          <w:sz w:val="21"/>
          <w:szCs w:val="24"/>
        </w:rPr>
        <w:t>gas-phase air cleaning device</w:t>
      </w:r>
      <w:r w:rsidRPr="0001752F">
        <w:rPr>
          <w:rFonts w:eastAsia="黑体" w:cs="Times New Roman"/>
          <w:sz w:val="21"/>
          <w:szCs w:val="24"/>
        </w:rPr>
        <w:t>（</w:t>
      </w:r>
      <w:r w:rsidRPr="0001752F">
        <w:rPr>
          <w:rFonts w:eastAsia="黑体" w:cs="Times New Roman"/>
          <w:sz w:val="21"/>
          <w:szCs w:val="24"/>
        </w:rPr>
        <w:t>GPACD</w:t>
      </w:r>
      <w:r w:rsidRPr="0001752F">
        <w:rPr>
          <w:rFonts w:eastAsia="黑体" w:cs="Times New Roman"/>
          <w:sz w:val="21"/>
          <w:szCs w:val="24"/>
        </w:rPr>
        <w:t>）</w:t>
      </w:r>
    </w:p>
    <w:p w14:paraId="3D2401F1" w14:textId="57E278FA" w:rsidR="00753A3F" w:rsidRPr="0001752F" w:rsidRDefault="00EA4A18" w:rsidP="007615EA">
      <w:pPr>
        <w:pStyle w:val="aff0"/>
        <w:spacing w:line="360" w:lineRule="auto"/>
        <w:rPr>
          <w:rFonts w:ascii="Times New Roman" w:hAnsi="Times New Roman"/>
        </w:rPr>
      </w:pPr>
      <w:r w:rsidRPr="0001752F">
        <w:rPr>
          <w:rFonts w:ascii="Times New Roman" w:hAnsi="Times New Roman"/>
        </w:rPr>
        <w:t>用于</w:t>
      </w:r>
      <w:r w:rsidR="007F1DBF" w:rsidRPr="0001752F">
        <w:rPr>
          <w:rFonts w:ascii="Times New Roman" w:hAnsi="Times New Roman"/>
        </w:rPr>
        <w:t>去除特定气相或蒸汽相污染物、具有固定尺寸的装置。</w:t>
      </w:r>
    </w:p>
    <w:p w14:paraId="296B59B6" w14:textId="697C8AA6" w:rsidR="00753A3F" w:rsidRPr="0001752F" w:rsidRDefault="007F1DBF" w:rsidP="007615EA">
      <w:pPr>
        <w:pStyle w:val="aff0"/>
        <w:spacing w:line="360" w:lineRule="auto"/>
        <w:ind w:firstLine="402"/>
        <w:rPr>
          <w:rFonts w:ascii="Times New Roman" w:hAnsi="Times New Roman"/>
          <w:sz w:val="20"/>
          <w:szCs w:val="18"/>
        </w:rPr>
      </w:pPr>
      <w:r w:rsidRPr="0001752F">
        <w:rPr>
          <w:rFonts w:ascii="Times New Roman" w:hAnsi="Times New Roman"/>
          <w:b/>
          <w:bCs/>
          <w:sz w:val="20"/>
          <w:szCs w:val="18"/>
        </w:rPr>
        <w:t>注</w:t>
      </w:r>
      <w:r w:rsidRPr="0001752F">
        <w:rPr>
          <w:rFonts w:ascii="Times New Roman" w:hAnsi="Times New Roman"/>
          <w:sz w:val="20"/>
          <w:szCs w:val="18"/>
        </w:rPr>
        <w:t>：常为箱形，或组装在尺寸从</w:t>
      </w:r>
      <w:r w:rsidRPr="0001752F">
        <w:rPr>
          <w:rFonts w:ascii="Times New Roman" w:hAnsi="Times New Roman"/>
          <w:sz w:val="20"/>
          <w:szCs w:val="18"/>
        </w:rPr>
        <w:t>300mm×300mm×300mm</w:t>
      </w:r>
      <w:r w:rsidRPr="0001752F">
        <w:rPr>
          <w:rFonts w:ascii="Times New Roman" w:hAnsi="Times New Roman"/>
          <w:sz w:val="20"/>
          <w:szCs w:val="18"/>
        </w:rPr>
        <w:t>至</w:t>
      </w:r>
      <w:r w:rsidRPr="0001752F">
        <w:rPr>
          <w:rFonts w:ascii="Times New Roman" w:hAnsi="Times New Roman"/>
          <w:sz w:val="20"/>
          <w:szCs w:val="18"/>
        </w:rPr>
        <w:t>610mm×610mm×610mm</w:t>
      </w:r>
      <w:r w:rsidRPr="0001752F">
        <w:rPr>
          <w:rFonts w:ascii="Times New Roman" w:hAnsi="Times New Roman"/>
          <w:sz w:val="20"/>
          <w:szCs w:val="18"/>
        </w:rPr>
        <w:t>的箱体内。</w:t>
      </w:r>
    </w:p>
    <w:p w14:paraId="165D68D2" w14:textId="70AB70E6" w:rsidR="00753A3F" w:rsidRPr="0001752F" w:rsidRDefault="007F1DBF" w:rsidP="007615EA">
      <w:pPr>
        <w:pStyle w:val="aff0"/>
        <w:spacing w:line="360" w:lineRule="auto"/>
        <w:ind w:firstLine="400"/>
        <w:rPr>
          <w:rFonts w:ascii="Times New Roman" w:hAnsi="Times New Roman"/>
          <w:sz w:val="20"/>
          <w:szCs w:val="18"/>
        </w:rPr>
      </w:pPr>
      <w:r w:rsidRPr="0001752F">
        <w:rPr>
          <w:rFonts w:ascii="Times New Roman" w:hAnsi="Times New Roman"/>
          <w:sz w:val="20"/>
          <w:szCs w:val="18"/>
        </w:rPr>
        <w:t>[</w:t>
      </w:r>
      <w:r w:rsidR="000A6AE5" w:rsidRPr="0001752F">
        <w:rPr>
          <w:rFonts w:ascii="Times New Roman" w:hAnsi="Times New Roman"/>
          <w:sz w:val="20"/>
          <w:szCs w:val="18"/>
        </w:rPr>
        <w:t>来源：</w:t>
      </w:r>
      <w:r w:rsidR="000A6AE5" w:rsidRPr="0001752F">
        <w:rPr>
          <w:rFonts w:ascii="Times New Roman" w:hAnsi="Times New Roman"/>
          <w:sz w:val="20"/>
          <w:szCs w:val="18"/>
        </w:rPr>
        <w:t>ISO 29464:</w:t>
      </w:r>
      <w:r w:rsidR="00177751" w:rsidRPr="0001752F">
        <w:rPr>
          <w:rFonts w:ascii="Times New Roman" w:hAnsi="Times New Roman"/>
          <w:sz w:val="20"/>
          <w:szCs w:val="18"/>
        </w:rPr>
        <w:t>201</w:t>
      </w:r>
      <w:r w:rsidR="00177751">
        <w:rPr>
          <w:rFonts w:ascii="Times New Roman" w:hAnsi="Times New Roman"/>
          <w:sz w:val="20"/>
          <w:szCs w:val="18"/>
        </w:rPr>
        <w:t>7</w:t>
      </w:r>
      <w:r w:rsidR="000A6AE5" w:rsidRPr="0001752F">
        <w:rPr>
          <w:rFonts w:ascii="Times New Roman" w:hAnsi="Times New Roman"/>
          <w:sz w:val="20"/>
          <w:szCs w:val="18"/>
        </w:rPr>
        <w:t>，</w:t>
      </w:r>
      <w:r w:rsidR="000A6AE5" w:rsidRPr="0001752F">
        <w:rPr>
          <w:rFonts w:ascii="Times New Roman" w:hAnsi="Times New Roman"/>
          <w:sz w:val="20"/>
          <w:szCs w:val="18"/>
        </w:rPr>
        <w:t>3.</w:t>
      </w:r>
      <w:r w:rsidR="00177751">
        <w:rPr>
          <w:rFonts w:ascii="Times New Roman" w:hAnsi="Times New Roman"/>
          <w:sz w:val="20"/>
          <w:szCs w:val="18"/>
        </w:rPr>
        <w:t>5.32</w:t>
      </w:r>
      <w:r w:rsidR="000A6AE5" w:rsidRPr="0001752F">
        <w:rPr>
          <w:rFonts w:ascii="Times New Roman" w:hAnsi="Times New Roman"/>
          <w:sz w:val="20"/>
          <w:szCs w:val="18"/>
        </w:rPr>
        <w:t>，有修改</w:t>
      </w:r>
      <w:r w:rsidRPr="0001752F">
        <w:rPr>
          <w:rFonts w:ascii="Times New Roman" w:hAnsi="Times New Roman"/>
          <w:sz w:val="20"/>
          <w:szCs w:val="18"/>
        </w:rPr>
        <w:t>]</w:t>
      </w:r>
    </w:p>
    <w:p w14:paraId="188B01A1" w14:textId="77777777" w:rsidR="00753A3F" w:rsidRPr="0001752F" w:rsidRDefault="007F1DBF" w:rsidP="00C24859">
      <w:pPr>
        <w:pStyle w:val="a0"/>
        <w:numPr>
          <w:ilvl w:val="1"/>
          <w:numId w:val="0"/>
        </w:numPr>
        <w:spacing w:before="156" w:after="156" w:line="360" w:lineRule="auto"/>
        <w:rPr>
          <w:rFonts w:ascii="Times New Roman" w:hAnsi="Times New Roman"/>
        </w:rPr>
      </w:pPr>
      <w:bookmarkStart w:id="108" w:name="_Toc507530702"/>
      <w:bookmarkStart w:id="109" w:name="_Toc507571887"/>
      <w:bookmarkEnd w:id="108"/>
      <w:bookmarkEnd w:id="109"/>
      <w:r w:rsidRPr="0001752F">
        <w:rPr>
          <w:rFonts w:ascii="Times New Roman" w:eastAsia="宋体" w:hAnsi="Times New Roman"/>
        </w:rPr>
        <w:t>3.26</w:t>
      </w:r>
      <w:r w:rsidRPr="0001752F">
        <w:rPr>
          <w:rFonts w:ascii="Times New Roman" w:eastAsia="宋体" w:hAnsi="Times New Roman"/>
        </w:rPr>
        <w:t xml:space="preserve">　</w:t>
      </w:r>
    </w:p>
    <w:p w14:paraId="27CA3FF4" w14:textId="377E25CF" w:rsidR="00753A3F" w:rsidRPr="0001752F" w:rsidRDefault="007F1DBF" w:rsidP="00C24859">
      <w:pPr>
        <w:spacing w:beforeLines="50" w:before="156" w:afterLines="50" w:after="156"/>
        <w:ind w:firstLineChars="200" w:firstLine="420"/>
        <w:rPr>
          <w:rFonts w:eastAsia="黑体" w:cs="Times New Roman"/>
          <w:sz w:val="21"/>
          <w:szCs w:val="24"/>
        </w:rPr>
      </w:pPr>
      <w:r w:rsidRPr="0001752F">
        <w:rPr>
          <w:rFonts w:eastAsia="黑体" w:cs="Times New Roman"/>
          <w:sz w:val="21"/>
          <w:szCs w:val="24"/>
        </w:rPr>
        <w:t>净化材料或装置迎风面积</w:t>
      </w:r>
      <w:r w:rsidRPr="0001752F">
        <w:rPr>
          <w:rFonts w:eastAsia="黑体" w:cs="Times New Roman"/>
          <w:sz w:val="21"/>
          <w:szCs w:val="24"/>
        </w:rPr>
        <w:t>GPAC</w:t>
      </w:r>
      <w:r w:rsidR="00BB53AD" w:rsidRPr="0001752F">
        <w:rPr>
          <w:rFonts w:eastAsia="黑体" w:cs="Times New Roman"/>
          <w:sz w:val="21"/>
          <w:szCs w:val="24"/>
        </w:rPr>
        <w:t xml:space="preserve">M </w:t>
      </w:r>
      <w:r w:rsidRPr="0001752F">
        <w:rPr>
          <w:rFonts w:eastAsia="黑体" w:cs="Times New Roman"/>
          <w:sz w:val="21"/>
          <w:szCs w:val="24"/>
        </w:rPr>
        <w:t xml:space="preserve">or </w:t>
      </w:r>
      <w:r w:rsidR="00BB53AD" w:rsidRPr="0001752F">
        <w:rPr>
          <w:rFonts w:eastAsia="黑体" w:cs="Times New Roman"/>
          <w:sz w:val="21"/>
          <w:szCs w:val="24"/>
        </w:rPr>
        <w:t xml:space="preserve">GPACD </w:t>
      </w:r>
      <w:r w:rsidRPr="0001752F">
        <w:rPr>
          <w:rFonts w:eastAsia="黑体" w:cs="Times New Roman"/>
          <w:sz w:val="21"/>
          <w:szCs w:val="24"/>
        </w:rPr>
        <w:t>face area</w:t>
      </w:r>
    </w:p>
    <w:p w14:paraId="15042B8A" w14:textId="47BA0C3E" w:rsidR="00753A3F" w:rsidRPr="0001752F" w:rsidRDefault="007F1DBF" w:rsidP="007615EA">
      <w:pPr>
        <w:pStyle w:val="aff0"/>
        <w:spacing w:line="360" w:lineRule="auto"/>
        <w:rPr>
          <w:rFonts w:ascii="Times New Roman" w:hAnsi="Times New Roman"/>
        </w:rPr>
      </w:pPr>
      <w:r w:rsidRPr="0001752F">
        <w:rPr>
          <w:rFonts w:ascii="Times New Roman" w:hAnsi="Times New Roman"/>
        </w:rPr>
        <w:t>与气流方向垂直的滤料或净化装置的横截面实际尺寸，</w:t>
      </w:r>
      <w:r w:rsidR="00FD5473" w:rsidRPr="0001752F">
        <w:rPr>
          <w:rFonts w:ascii="Times New Roman" w:hAnsi="Times New Roman"/>
        </w:rPr>
        <w:t>包</w:t>
      </w:r>
      <w:r w:rsidRPr="0001752F">
        <w:rPr>
          <w:rFonts w:ascii="Times New Roman" w:hAnsi="Times New Roman"/>
        </w:rPr>
        <w:t>含边框及其他支撑结构。</w:t>
      </w:r>
    </w:p>
    <w:p w14:paraId="5C0713F0" w14:textId="77777777" w:rsidR="00753A3F" w:rsidRPr="0001752F" w:rsidRDefault="007F1DBF" w:rsidP="00C24859">
      <w:pPr>
        <w:pStyle w:val="a0"/>
        <w:numPr>
          <w:ilvl w:val="1"/>
          <w:numId w:val="0"/>
        </w:numPr>
        <w:spacing w:before="156" w:after="156" w:line="360" w:lineRule="auto"/>
        <w:rPr>
          <w:rFonts w:ascii="Times New Roman" w:hAnsi="Times New Roman"/>
        </w:rPr>
      </w:pPr>
      <w:bookmarkStart w:id="110" w:name="_Toc507571888"/>
      <w:bookmarkStart w:id="111" w:name="_Toc507530703"/>
      <w:bookmarkStart w:id="112" w:name="_Toc507571889"/>
      <w:bookmarkStart w:id="113" w:name="_Toc507530704"/>
      <w:bookmarkEnd w:id="110"/>
      <w:bookmarkEnd w:id="111"/>
      <w:bookmarkEnd w:id="112"/>
      <w:bookmarkEnd w:id="113"/>
      <w:r w:rsidRPr="0001752F">
        <w:rPr>
          <w:rFonts w:ascii="Times New Roman" w:eastAsia="宋体" w:hAnsi="Times New Roman"/>
        </w:rPr>
        <w:t>3.27</w:t>
      </w:r>
      <w:r w:rsidRPr="0001752F">
        <w:rPr>
          <w:rFonts w:ascii="Times New Roman" w:eastAsia="宋体" w:hAnsi="Times New Roman"/>
        </w:rPr>
        <w:t xml:space="preserve">　</w:t>
      </w:r>
    </w:p>
    <w:p w14:paraId="1694D0FB" w14:textId="77777777" w:rsidR="00753A3F" w:rsidRPr="0001752F" w:rsidRDefault="007F1DBF" w:rsidP="00C24859">
      <w:pPr>
        <w:spacing w:beforeLines="50" w:before="156" w:afterLines="50" w:after="156"/>
        <w:ind w:firstLineChars="200" w:firstLine="420"/>
        <w:rPr>
          <w:rFonts w:eastAsia="黑体" w:cs="Times New Roman"/>
          <w:sz w:val="21"/>
          <w:szCs w:val="24"/>
        </w:rPr>
      </w:pPr>
      <w:r w:rsidRPr="0001752F">
        <w:rPr>
          <w:rFonts w:eastAsia="黑体" w:cs="Times New Roman"/>
          <w:sz w:val="21"/>
          <w:szCs w:val="24"/>
        </w:rPr>
        <w:t>颗粒净化材料</w:t>
      </w:r>
      <w:r w:rsidRPr="0001752F">
        <w:rPr>
          <w:rFonts w:eastAsia="黑体" w:cs="Times New Roman"/>
          <w:sz w:val="21"/>
          <w:szCs w:val="24"/>
        </w:rPr>
        <w:t>GPACM-LF</w:t>
      </w:r>
    </w:p>
    <w:p w14:paraId="6621EB26"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用于填充的各种形状和粒度的颗粒状吸附剂。</w:t>
      </w:r>
    </w:p>
    <w:p w14:paraId="3E46F2F6" w14:textId="77777777" w:rsidR="00753A3F" w:rsidRPr="0001752F" w:rsidRDefault="007F1DBF" w:rsidP="00C24859">
      <w:pPr>
        <w:pStyle w:val="a0"/>
        <w:numPr>
          <w:ilvl w:val="1"/>
          <w:numId w:val="0"/>
        </w:numPr>
        <w:spacing w:before="156" w:after="156" w:line="360" w:lineRule="auto"/>
        <w:rPr>
          <w:rFonts w:ascii="Times New Roman" w:hAnsi="Times New Roman"/>
        </w:rPr>
      </w:pPr>
      <w:bookmarkStart w:id="114" w:name="_Toc507530705"/>
      <w:bookmarkStart w:id="115" w:name="_Toc507571890"/>
      <w:bookmarkEnd w:id="114"/>
      <w:bookmarkEnd w:id="115"/>
      <w:r w:rsidRPr="0001752F">
        <w:rPr>
          <w:rFonts w:ascii="Times New Roman" w:eastAsia="宋体" w:hAnsi="Times New Roman"/>
        </w:rPr>
        <w:t>3.28</w:t>
      </w:r>
      <w:r w:rsidRPr="0001752F">
        <w:rPr>
          <w:rFonts w:ascii="Times New Roman" w:eastAsia="宋体" w:hAnsi="Times New Roman"/>
        </w:rPr>
        <w:t xml:space="preserve">　</w:t>
      </w:r>
    </w:p>
    <w:p w14:paraId="42E39F42" w14:textId="77777777" w:rsidR="00753A3F" w:rsidRPr="0001752F" w:rsidRDefault="007F1DBF" w:rsidP="00C24859">
      <w:pPr>
        <w:spacing w:beforeLines="50" w:before="156" w:afterLines="50" w:after="156"/>
        <w:ind w:firstLineChars="200" w:firstLine="420"/>
        <w:rPr>
          <w:rFonts w:eastAsia="黑体" w:cs="Times New Roman"/>
          <w:sz w:val="21"/>
          <w:szCs w:val="24"/>
        </w:rPr>
      </w:pPr>
      <w:r w:rsidRPr="0001752F">
        <w:rPr>
          <w:rFonts w:eastAsia="黑体" w:cs="Times New Roman"/>
          <w:sz w:val="21"/>
          <w:szCs w:val="24"/>
        </w:rPr>
        <w:t>片状净化材料</w:t>
      </w:r>
      <w:r w:rsidRPr="0001752F">
        <w:rPr>
          <w:rFonts w:eastAsia="黑体" w:cs="Times New Roman"/>
          <w:sz w:val="21"/>
          <w:szCs w:val="24"/>
        </w:rPr>
        <w:t>GPACM-FL</w:t>
      </w:r>
    </w:p>
    <w:p w14:paraId="3161834A" w14:textId="4774732D" w:rsidR="00753A3F" w:rsidRPr="0001752F" w:rsidRDefault="007F1DBF" w:rsidP="007615EA">
      <w:pPr>
        <w:pStyle w:val="aff0"/>
        <w:spacing w:line="360" w:lineRule="auto"/>
        <w:rPr>
          <w:rFonts w:ascii="Times New Roman" w:hAnsi="Times New Roman"/>
        </w:rPr>
      </w:pPr>
      <w:r w:rsidRPr="0001752F">
        <w:rPr>
          <w:rFonts w:ascii="Times New Roman" w:hAnsi="Times New Roman"/>
        </w:rPr>
        <w:t>柔性、薄状等片状吸附剂。</w:t>
      </w:r>
    </w:p>
    <w:p w14:paraId="04F67F55" w14:textId="59735838" w:rsidR="00753A3F" w:rsidRPr="0001752F" w:rsidRDefault="00BB53AD" w:rsidP="007615EA">
      <w:pPr>
        <w:pStyle w:val="aff0"/>
        <w:spacing w:line="360" w:lineRule="auto"/>
        <w:ind w:firstLine="402"/>
        <w:rPr>
          <w:rFonts w:ascii="Times New Roman" w:hAnsi="Times New Roman"/>
          <w:sz w:val="20"/>
          <w:szCs w:val="18"/>
        </w:rPr>
      </w:pPr>
      <w:r w:rsidRPr="007D05AE">
        <w:rPr>
          <w:rFonts w:ascii="Times New Roman" w:hAnsi="Times New Roman" w:hint="eastAsia"/>
          <w:b/>
          <w:bCs/>
          <w:sz w:val="20"/>
          <w:szCs w:val="18"/>
        </w:rPr>
        <w:t>注：</w:t>
      </w:r>
      <w:r w:rsidRPr="0001752F">
        <w:rPr>
          <w:rFonts w:ascii="Times New Roman" w:hAnsi="Times New Roman"/>
          <w:sz w:val="20"/>
          <w:szCs w:val="18"/>
        </w:rPr>
        <w:t>可为</w:t>
      </w:r>
      <w:r w:rsidR="007F1DBF" w:rsidRPr="0001752F">
        <w:rPr>
          <w:rFonts w:ascii="Times New Roman" w:hAnsi="Times New Roman"/>
          <w:sz w:val="20"/>
          <w:szCs w:val="18"/>
        </w:rPr>
        <w:t>织物或无纺布、湿法造纸、平滑垫、毡等，通常为卷材。</w:t>
      </w:r>
    </w:p>
    <w:p w14:paraId="7F7FA45C" w14:textId="77777777" w:rsidR="00753A3F" w:rsidRPr="0001752F" w:rsidRDefault="007F1DBF" w:rsidP="00C24859">
      <w:pPr>
        <w:pStyle w:val="a0"/>
        <w:numPr>
          <w:ilvl w:val="1"/>
          <w:numId w:val="0"/>
        </w:numPr>
        <w:spacing w:before="156" w:after="156" w:line="360" w:lineRule="auto"/>
        <w:rPr>
          <w:rFonts w:ascii="Times New Roman" w:hAnsi="Times New Roman"/>
        </w:rPr>
      </w:pPr>
      <w:bookmarkStart w:id="116" w:name="_Toc507530706"/>
      <w:bookmarkStart w:id="117" w:name="_Toc507571891"/>
      <w:bookmarkEnd w:id="116"/>
      <w:bookmarkEnd w:id="117"/>
      <w:r w:rsidRPr="0001752F">
        <w:rPr>
          <w:rFonts w:ascii="Times New Roman" w:eastAsia="宋体" w:hAnsi="Times New Roman"/>
        </w:rPr>
        <w:lastRenderedPageBreak/>
        <w:t>3.29</w:t>
      </w:r>
      <w:r w:rsidRPr="0001752F">
        <w:rPr>
          <w:rFonts w:ascii="Times New Roman" w:eastAsia="宋体" w:hAnsi="Times New Roman"/>
        </w:rPr>
        <w:t xml:space="preserve">　</w:t>
      </w:r>
    </w:p>
    <w:p w14:paraId="5ED15E5F" w14:textId="77777777" w:rsidR="00753A3F" w:rsidRPr="0001752F" w:rsidRDefault="007F1DBF" w:rsidP="00C24859">
      <w:pPr>
        <w:spacing w:beforeLines="50" w:before="156" w:afterLines="50" w:after="156"/>
        <w:ind w:firstLineChars="200" w:firstLine="420"/>
        <w:rPr>
          <w:rFonts w:eastAsia="黑体" w:cs="Times New Roman"/>
          <w:sz w:val="21"/>
          <w:szCs w:val="24"/>
        </w:rPr>
      </w:pPr>
      <w:r w:rsidRPr="0001752F">
        <w:rPr>
          <w:rFonts w:eastAsia="黑体" w:cs="Times New Roman"/>
          <w:sz w:val="21"/>
          <w:szCs w:val="24"/>
        </w:rPr>
        <w:t>体状净化材料</w:t>
      </w:r>
      <w:r w:rsidRPr="0001752F">
        <w:rPr>
          <w:rFonts w:eastAsia="黑体" w:cs="Times New Roman"/>
          <w:sz w:val="21"/>
          <w:szCs w:val="24"/>
        </w:rPr>
        <w:t>GPACM-TS</w:t>
      </w:r>
    </w:p>
    <w:p w14:paraId="211E5395" w14:textId="22D48592" w:rsidR="00753A3F" w:rsidRPr="0001752F" w:rsidRDefault="00FD5473" w:rsidP="007615EA">
      <w:pPr>
        <w:pStyle w:val="aff0"/>
        <w:spacing w:line="360" w:lineRule="auto"/>
        <w:rPr>
          <w:rFonts w:ascii="Times New Roman" w:hAnsi="Times New Roman"/>
        </w:rPr>
      </w:pPr>
      <w:r w:rsidRPr="0001752F">
        <w:rPr>
          <w:rFonts w:ascii="Times New Roman" w:hAnsi="Times New Roman"/>
        </w:rPr>
        <w:t>整体</w:t>
      </w:r>
      <w:r w:rsidR="007F1DBF" w:rsidRPr="0001752F">
        <w:rPr>
          <w:rFonts w:ascii="Times New Roman" w:hAnsi="Times New Roman"/>
        </w:rPr>
        <w:t>结构吸附剂，如净化装置成品</w:t>
      </w:r>
      <w:r w:rsidRPr="0001752F">
        <w:rPr>
          <w:rFonts w:ascii="Times New Roman" w:hAnsi="Times New Roman"/>
        </w:rPr>
        <w:t>等</w:t>
      </w:r>
      <w:r w:rsidR="007F1DBF" w:rsidRPr="0001752F">
        <w:rPr>
          <w:rFonts w:ascii="Times New Roman" w:hAnsi="Times New Roman"/>
        </w:rPr>
        <w:t>。</w:t>
      </w:r>
    </w:p>
    <w:p w14:paraId="23793247" w14:textId="15DAA66B" w:rsidR="00753A3F" w:rsidRPr="007D05AE" w:rsidRDefault="00DF0EBB" w:rsidP="007615EA">
      <w:pPr>
        <w:pStyle w:val="aff0"/>
        <w:spacing w:line="360" w:lineRule="auto"/>
        <w:ind w:firstLine="402"/>
        <w:rPr>
          <w:rFonts w:ascii="Times New Roman" w:hAnsi="Times New Roman"/>
          <w:sz w:val="20"/>
        </w:rPr>
      </w:pPr>
      <w:r w:rsidRPr="007D05AE">
        <w:rPr>
          <w:rFonts w:ascii="Times New Roman" w:hAnsi="Times New Roman" w:hint="eastAsia"/>
          <w:b/>
          <w:bCs/>
          <w:sz w:val="20"/>
        </w:rPr>
        <w:t>注</w:t>
      </w:r>
      <w:r w:rsidR="007F1DBF" w:rsidRPr="007D05AE">
        <w:rPr>
          <w:rFonts w:ascii="Times New Roman" w:hAnsi="Times New Roman" w:hint="eastAsia"/>
          <w:b/>
          <w:bCs/>
          <w:sz w:val="20"/>
        </w:rPr>
        <w:t>：</w:t>
      </w:r>
      <w:r w:rsidRPr="007D05AE">
        <w:rPr>
          <w:rFonts w:ascii="Times New Roman" w:hAnsi="Times New Roman" w:hint="eastAsia"/>
          <w:sz w:val="20"/>
        </w:rPr>
        <w:t>可为净化装置成品</w:t>
      </w:r>
      <w:r w:rsidR="00FD5473" w:rsidRPr="007D05AE">
        <w:rPr>
          <w:rFonts w:ascii="Times New Roman" w:hAnsi="Times New Roman" w:hint="eastAsia"/>
          <w:sz w:val="20"/>
        </w:rPr>
        <w:t>；</w:t>
      </w:r>
      <w:r w:rsidR="007F1DBF" w:rsidRPr="007D05AE">
        <w:rPr>
          <w:rFonts w:ascii="Times New Roman" w:hAnsi="Times New Roman" w:hint="eastAsia"/>
          <w:sz w:val="20"/>
        </w:rPr>
        <w:t>柔性开孔结构，如较厚的浸渍海绵、瓦楞垫等；刚性透气结构，如胶粘颗粒、蜂窝板、挤出型材等。</w:t>
      </w:r>
    </w:p>
    <w:p w14:paraId="7B8A9BA4" w14:textId="77777777" w:rsidR="00753A3F" w:rsidRPr="0001752F" w:rsidRDefault="007F1DBF" w:rsidP="00C24859">
      <w:pPr>
        <w:pStyle w:val="a0"/>
        <w:numPr>
          <w:ilvl w:val="1"/>
          <w:numId w:val="0"/>
        </w:numPr>
        <w:spacing w:before="156" w:after="156" w:line="360" w:lineRule="auto"/>
        <w:rPr>
          <w:rFonts w:ascii="Times New Roman" w:hAnsi="Times New Roman"/>
        </w:rPr>
      </w:pPr>
      <w:bookmarkStart w:id="118" w:name="_Toc507571892"/>
      <w:bookmarkStart w:id="119" w:name="_Toc507530707"/>
      <w:bookmarkEnd w:id="118"/>
      <w:bookmarkEnd w:id="119"/>
      <w:r w:rsidRPr="0001752F">
        <w:rPr>
          <w:rFonts w:ascii="Times New Roman" w:eastAsia="宋体" w:hAnsi="Times New Roman"/>
        </w:rPr>
        <w:t>3.30</w:t>
      </w:r>
      <w:r w:rsidRPr="0001752F">
        <w:rPr>
          <w:rFonts w:ascii="Times New Roman" w:eastAsia="宋体" w:hAnsi="Times New Roman"/>
        </w:rPr>
        <w:t xml:space="preserve">　</w:t>
      </w:r>
    </w:p>
    <w:p w14:paraId="0F81D838" w14:textId="002F06E8" w:rsidR="00753A3F" w:rsidRPr="0001752F" w:rsidRDefault="007F1DBF" w:rsidP="00C24859">
      <w:pPr>
        <w:spacing w:beforeLines="50" w:before="156" w:afterLines="50" w:after="156"/>
        <w:ind w:firstLineChars="200" w:firstLine="420"/>
        <w:rPr>
          <w:rFonts w:eastAsia="黑体" w:cs="Times New Roman"/>
          <w:sz w:val="21"/>
          <w:szCs w:val="24"/>
        </w:rPr>
      </w:pPr>
      <w:r w:rsidRPr="0001752F">
        <w:rPr>
          <w:rFonts w:eastAsia="黑体" w:cs="Times New Roman"/>
          <w:sz w:val="21"/>
          <w:szCs w:val="24"/>
        </w:rPr>
        <w:t>初始效率</w:t>
      </w:r>
      <w:r w:rsidRPr="0001752F">
        <w:rPr>
          <w:rFonts w:eastAsia="黑体" w:cs="Times New Roman"/>
          <w:sz w:val="21"/>
          <w:szCs w:val="24"/>
        </w:rPr>
        <w:t>initial efficiency</w:t>
      </w:r>
    </w:p>
    <w:p w14:paraId="035096B8" w14:textId="51C38FD6" w:rsidR="00DF0EBB" w:rsidRPr="0001752F" w:rsidRDefault="007F1DBF" w:rsidP="007615EA">
      <w:pPr>
        <w:pStyle w:val="aff0"/>
        <w:spacing w:line="360" w:lineRule="auto"/>
        <w:rPr>
          <w:rFonts w:ascii="Times New Roman" w:hAnsi="Times New Roman"/>
        </w:rPr>
      </w:pPr>
      <w:r w:rsidRPr="0001752F">
        <w:rPr>
          <w:rFonts w:ascii="Times New Roman" w:hAnsi="Times New Roman"/>
        </w:rPr>
        <w:t>加载试验的初始</w:t>
      </w:r>
      <w:r w:rsidR="00FD5473" w:rsidRPr="0001752F">
        <w:rPr>
          <w:rFonts w:ascii="Times New Roman" w:hAnsi="Times New Roman"/>
        </w:rPr>
        <w:t>净化</w:t>
      </w:r>
      <w:r w:rsidRPr="0001752F">
        <w:rPr>
          <w:rFonts w:ascii="Times New Roman" w:hAnsi="Times New Roman"/>
        </w:rPr>
        <w:t>效率。</w:t>
      </w:r>
    </w:p>
    <w:p w14:paraId="45B2B110" w14:textId="617F12D7" w:rsidR="00753A3F" w:rsidRPr="0001752F" w:rsidRDefault="00DF0EBB" w:rsidP="007615EA">
      <w:pPr>
        <w:pStyle w:val="aff0"/>
        <w:spacing w:line="360" w:lineRule="auto"/>
        <w:ind w:firstLine="402"/>
        <w:rPr>
          <w:rFonts w:ascii="Times New Roman" w:hAnsi="Times New Roman"/>
          <w:sz w:val="20"/>
        </w:rPr>
      </w:pPr>
      <w:r w:rsidRPr="007D05AE">
        <w:rPr>
          <w:rFonts w:ascii="Times New Roman" w:hAnsi="Times New Roman" w:hint="eastAsia"/>
          <w:b/>
          <w:bCs/>
          <w:sz w:val="20"/>
        </w:rPr>
        <w:t>注：</w:t>
      </w:r>
      <w:r w:rsidR="0018064D" w:rsidRPr="0001752F">
        <w:rPr>
          <w:rFonts w:ascii="Times New Roman" w:hAnsi="Times New Roman"/>
          <w:sz w:val="20"/>
        </w:rPr>
        <w:t>对于</w:t>
      </w:r>
      <w:r w:rsidR="007F1DBF" w:rsidRPr="0001752F">
        <w:rPr>
          <w:rFonts w:ascii="Times New Roman" w:hAnsi="Times New Roman"/>
          <w:sz w:val="20"/>
        </w:rPr>
        <w:t>加载试验</w:t>
      </w:r>
      <w:r w:rsidR="007F1DBF" w:rsidRPr="0001752F">
        <w:rPr>
          <w:rFonts w:ascii="Times New Roman" w:eastAsiaTheme="minorEastAsia" w:hAnsi="Times New Roman"/>
          <w:sz w:val="20"/>
        </w:rPr>
        <w:t>获取的效率时间曲线，取前</w:t>
      </w:r>
      <w:r w:rsidR="007F1DBF" w:rsidRPr="0001752F">
        <w:rPr>
          <w:rFonts w:ascii="Times New Roman" w:eastAsiaTheme="minorEastAsia" w:hAnsi="Times New Roman"/>
          <w:sz w:val="20"/>
        </w:rPr>
        <w:t>10</w:t>
      </w:r>
      <w:r w:rsidR="0018064D" w:rsidRPr="0001752F">
        <w:rPr>
          <w:rFonts w:ascii="Times New Roman" w:eastAsiaTheme="minorEastAsia" w:hAnsi="Times New Roman"/>
          <w:sz w:val="20"/>
        </w:rPr>
        <w:t>min</w:t>
      </w:r>
      <w:r w:rsidR="00FD5473" w:rsidRPr="0001752F">
        <w:rPr>
          <w:rFonts w:ascii="Times New Roman" w:eastAsiaTheme="minorEastAsia" w:hAnsi="Times New Roman"/>
          <w:sz w:val="20"/>
        </w:rPr>
        <w:t>的有效</w:t>
      </w:r>
      <w:r w:rsidR="007F1DBF" w:rsidRPr="0001752F">
        <w:rPr>
          <w:rFonts w:ascii="Times New Roman" w:eastAsiaTheme="minorEastAsia" w:hAnsi="Times New Roman"/>
          <w:sz w:val="20"/>
        </w:rPr>
        <w:t>数据进行线性拟合回溯，</w:t>
      </w:r>
      <w:r w:rsidR="0018064D" w:rsidRPr="0001752F">
        <w:rPr>
          <w:rFonts w:ascii="Times New Roman" w:eastAsiaTheme="minorEastAsia" w:hAnsi="Times New Roman"/>
          <w:sz w:val="20"/>
        </w:rPr>
        <w:t>可获取</w:t>
      </w:r>
      <w:r w:rsidR="007F1DBF" w:rsidRPr="0001752F">
        <w:rPr>
          <w:rFonts w:ascii="Times New Roman" w:eastAsiaTheme="minorEastAsia" w:hAnsi="Times New Roman"/>
          <w:sz w:val="20"/>
        </w:rPr>
        <w:t>0</w:t>
      </w:r>
      <w:r w:rsidR="007F1DBF" w:rsidRPr="0001752F">
        <w:rPr>
          <w:rFonts w:ascii="Times New Roman" w:eastAsiaTheme="minorEastAsia" w:hAnsi="Times New Roman"/>
          <w:sz w:val="20"/>
        </w:rPr>
        <w:t>时刻的净化效率</w:t>
      </w:r>
      <w:r w:rsidR="00EA4A18" w:rsidRPr="0001752F">
        <w:rPr>
          <w:rFonts w:ascii="Times New Roman" w:eastAsiaTheme="minorEastAsia" w:hAnsi="Times New Roman"/>
          <w:sz w:val="20"/>
        </w:rPr>
        <w:t>，</w:t>
      </w:r>
      <w:r w:rsidR="0018064D" w:rsidRPr="0001752F">
        <w:rPr>
          <w:rFonts w:ascii="Times New Roman" w:eastAsiaTheme="minorEastAsia" w:hAnsi="Times New Roman"/>
          <w:sz w:val="20"/>
        </w:rPr>
        <w:t>即为初始效率</w:t>
      </w:r>
      <w:r w:rsidR="007F1DBF" w:rsidRPr="0001752F">
        <w:rPr>
          <w:rFonts w:ascii="Times New Roman" w:hAnsi="Times New Roman"/>
          <w:sz w:val="20"/>
        </w:rPr>
        <w:t>。</w:t>
      </w:r>
    </w:p>
    <w:p w14:paraId="733F90B2" w14:textId="77777777" w:rsidR="00753A3F" w:rsidRPr="0001752F" w:rsidRDefault="007F1DBF" w:rsidP="00C24859">
      <w:pPr>
        <w:pStyle w:val="a0"/>
        <w:numPr>
          <w:ilvl w:val="1"/>
          <w:numId w:val="0"/>
        </w:numPr>
        <w:spacing w:before="156" w:after="156" w:line="360" w:lineRule="auto"/>
        <w:rPr>
          <w:rFonts w:ascii="Times New Roman" w:hAnsi="Times New Roman"/>
        </w:rPr>
      </w:pPr>
      <w:bookmarkStart w:id="120" w:name="_Toc507530708"/>
      <w:bookmarkStart w:id="121" w:name="_Toc507571893"/>
      <w:bookmarkEnd w:id="120"/>
      <w:bookmarkEnd w:id="121"/>
      <w:r w:rsidRPr="0001752F">
        <w:rPr>
          <w:rFonts w:ascii="Times New Roman" w:eastAsia="宋体" w:hAnsi="Times New Roman"/>
        </w:rPr>
        <w:t>3.31</w:t>
      </w:r>
      <w:r w:rsidRPr="0001752F">
        <w:rPr>
          <w:rFonts w:ascii="Times New Roman" w:eastAsia="宋体" w:hAnsi="Times New Roman"/>
        </w:rPr>
        <w:t xml:space="preserve">　</w:t>
      </w:r>
    </w:p>
    <w:p w14:paraId="689F045B" w14:textId="77777777" w:rsidR="00753A3F" w:rsidRPr="0001752F" w:rsidRDefault="007F1DBF" w:rsidP="00C24859">
      <w:pPr>
        <w:spacing w:beforeLines="50" w:before="156" w:afterLines="50" w:after="156"/>
        <w:ind w:firstLineChars="200" w:firstLine="420"/>
        <w:rPr>
          <w:rFonts w:eastAsia="黑体" w:cs="Times New Roman"/>
          <w:sz w:val="21"/>
          <w:szCs w:val="24"/>
        </w:rPr>
      </w:pPr>
      <w:r w:rsidRPr="0001752F">
        <w:rPr>
          <w:rFonts w:eastAsia="黑体" w:cs="Times New Roman"/>
          <w:sz w:val="21"/>
          <w:szCs w:val="24"/>
        </w:rPr>
        <w:t>分子污染物</w:t>
      </w:r>
      <w:r w:rsidRPr="0001752F">
        <w:rPr>
          <w:rFonts w:eastAsia="黑体" w:cs="Times New Roman"/>
          <w:sz w:val="21"/>
          <w:szCs w:val="24"/>
        </w:rPr>
        <w:t>molecular contaminant</w:t>
      </w:r>
    </w:p>
    <w:p w14:paraId="37771577"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存在于气流中的气相或蒸汽相污染物，不包括任何微粒（固相）的化合物。</w:t>
      </w:r>
    </w:p>
    <w:p w14:paraId="6E7F3A1D" w14:textId="77777777" w:rsidR="00753A3F" w:rsidRPr="0001752F" w:rsidRDefault="007F1DBF" w:rsidP="00C24859">
      <w:pPr>
        <w:pStyle w:val="a0"/>
        <w:numPr>
          <w:ilvl w:val="1"/>
          <w:numId w:val="0"/>
        </w:numPr>
        <w:spacing w:before="156" w:after="156" w:line="360" w:lineRule="auto"/>
        <w:rPr>
          <w:rFonts w:ascii="Times New Roman" w:hAnsi="Times New Roman"/>
        </w:rPr>
      </w:pPr>
      <w:bookmarkStart w:id="122" w:name="_Toc507571894"/>
      <w:bookmarkStart w:id="123" w:name="_Toc507530709"/>
      <w:bookmarkEnd w:id="122"/>
      <w:bookmarkEnd w:id="123"/>
      <w:r w:rsidRPr="0001752F">
        <w:rPr>
          <w:rFonts w:ascii="Times New Roman" w:eastAsia="宋体" w:hAnsi="Times New Roman"/>
        </w:rPr>
        <w:t>3.32</w:t>
      </w:r>
      <w:r w:rsidRPr="0001752F">
        <w:rPr>
          <w:rFonts w:ascii="Times New Roman" w:eastAsia="宋体" w:hAnsi="Times New Roman"/>
        </w:rPr>
        <w:t xml:space="preserve">　</w:t>
      </w:r>
    </w:p>
    <w:p w14:paraId="21E55A1B" w14:textId="77777777" w:rsidR="00753A3F" w:rsidRPr="0001752F" w:rsidRDefault="007F1DBF" w:rsidP="00C24859">
      <w:pPr>
        <w:spacing w:beforeLines="50" w:before="156" w:afterLines="50" w:after="156"/>
        <w:ind w:firstLineChars="200" w:firstLine="420"/>
        <w:rPr>
          <w:rFonts w:eastAsia="黑体" w:cs="Times New Roman"/>
          <w:sz w:val="21"/>
          <w:szCs w:val="24"/>
        </w:rPr>
      </w:pPr>
      <w:r w:rsidRPr="0001752F">
        <w:rPr>
          <w:rFonts w:eastAsia="黑体" w:cs="Times New Roman"/>
          <w:sz w:val="21"/>
          <w:szCs w:val="24"/>
        </w:rPr>
        <w:t>体积比十亿分之一</w:t>
      </w:r>
      <w:r w:rsidRPr="0001752F">
        <w:rPr>
          <w:rFonts w:eastAsia="黑体" w:cs="Times New Roman"/>
          <w:sz w:val="21"/>
          <w:szCs w:val="24"/>
        </w:rPr>
        <w:t>ppb</w:t>
      </w:r>
      <w:r w:rsidRPr="0001752F">
        <w:rPr>
          <w:rFonts w:eastAsia="黑体" w:cs="Times New Roman"/>
          <w:sz w:val="21"/>
          <w:szCs w:val="24"/>
        </w:rPr>
        <w:t>（</w:t>
      </w:r>
      <w:r w:rsidRPr="0001752F">
        <w:rPr>
          <w:rFonts w:eastAsia="黑体" w:cs="Times New Roman"/>
          <w:sz w:val="21"/>
          <w:szCs w:val="24"/>
        </w:rPr>
        <w:t>v</w:t>
      </w:r>
      <w:r w:rsidRPr="0001752F">
        <w:rPr>
          <w:rFonts w:eastAsia="黑体" w:cs="Times New Roman"/>
          <w:sz w:val="21"/>
          <w:szCs w:val="24"/>
        </w:rPr>
        <w:t>）</w:t>
      </w:r>
    </w:p>
    <w:p w14:paraId="76BE831D" w14:textId="77777777" w:rsidR="0018064D" w:rsidRPr="0001752F" w:rsidRDefault="007F1DBF" w:rsidP="007615EA">
      <w:pPr>
        <w:pStyle w:val="aff0"/>
        <w:spacing w:line="360" w:lineRule="auto"/>
        <w:rPr>
          <w:rFonts w:ascii="Times New Roman" w:hAnsi="Times New Roman"/>
        </w:rPr>
      </w:pPr>
      <w:r w:rsidRPr="0001752F">
        <w:rPr>
          <w:rFonts w:ascii="Times New Roman" w:hAnsi="Times New Roman"/>
        </w:rPr>
        <w:t>按体积计十亿分之一。</w:t>
      </w:r>
    </w:p>
    <w:p w14:paraId="4C840A49" w14:textId="77777777" w:rsidR="00753A3F" w:rsidRPr="0001752F" w:rsidRDefault="007F1DBF" w:rsidP="00C24859">
      <w:pPr>
        <w:pStyle w:val="a0"/>
        <w:numPr>
          <w:ilvl w:val="1"/>
          <w:numId w:val="0"/>
        </w:numPr>
        <w:spacing w:before="156" w:after="156" w:line="360" w:lineRule="auto"/>
        <w:rPr>
          <w:rFonts w:ascii="Times New Roman" w:hAnsi="Times New Roman"/>
        </w:rPr>
      </w:pPr>
      <w:bookmarkStart w:id="124" w:name="_Toc507571895"/>
      <w:bookmarkStart w:id="125" w:name="_Toc507530710"/>
      <w:bookmarkEnd w:id="124"/>
      <w:bookmarkEnd w:id="125"/>
      <w:r w:rsidRPr="0001752F">
        <w:rPr>
          <w:rFonts w:ascii="Times New Roman" w:eastAsia="宋体" w:hAnsi="Times New Roman"/>
        </w:rPr>
        <w:t>3.33</w:t>
      </w:r>
      <w:r w:rsidRPr="0001752F">
        <w:rPr>
          <w:rFonts w:ascii="Times New Roman" w:eastAsia="宋体" w:hAnsi="Times New Roman"/>
        </w:rPr>
        <w:t xml:space="preserve">　</w:t>
      </w:r>
    </w:p>
    <w:p w14:paraId="008B641F" w14:textId="77777777" w:rsidR="00753A3F" w:rsidRPr="0001752F" w:rsidRDefault="007F1DBF" w:rsidP="00C24859">
      <w:pPr>
        <w:spacing w:beforeLines="50" w:before="156" w:afterLines="50" w:after="156"/>
        <w:ind w:firstLineChars="200" w:firstLine="420"/>
        <w:rPr>
          <w:rFonts w:eastAsia="黑体" w:cs="Times New Roman"/>
          <w:sz w:val="21"/>
          <w:szCs w:val="24"/>
        </w:rPr>
      </w:pPr>
      <w:r w:rsidRPr="0001752F">
        <w:rPr>
          <w:rFonts w:eastAsia="黑体" w:cs="Times New Roman"/>
          <w:sz w:val="21"/>
          <w:szCs w:val="24"/>
        </w:rPr>
        <w:t>体积比百万分之一</w:t>
      </w:r>
      <w:r w:rsidRPr="0001752F">
        <w:rPr>
          <w:rFonts w:eastAsia="黑体" w:cs="Times New Roman"/>
          <w:sz w:val="21"/>
          <w:szCs w:val="24"/>
        </w:rPr>
        <w:t>ppm</w:t>
      </w:r>
      <w:r w:rsidRPr="0001752F">
        <w:rPr>
          <w:rFonts w:eastAsia="黑体" w:cs="Times New Roman"/>
          <w:sz w:val="21"/>
          <w:szCs w:val="24"/>
        </w:rPr>
        <w:t>（</w:t>
      </w:r>
      <w:r w:rsidRPr="0001752F">
        <w:rPr>
          <w:rFonts w:eastAsia="黑体" w:cs="Times New Roman"/>
          <w:sz w:val="21"/>
          <w:szCs w:val="24"/>
        </w:rPr>
        <w:t>v</w:t>
      </w:r>
      <w:r w:rsidRPr="0001752F">
        <w:rPr>
          <w:rFonts w:eastAsia="黑体" w:cs="Times New Roman"/>
          <w:sz w:val="21"/>
          <w:szCs w:val="24"/>
        </w:rPr>
        <w:t>）</w:t>
      </w:r>
    </w:p>
    <w:p w14:paraId="7E8CA551" w14:textId="77777777" w:rsidR="00045E85" w:rsidRPr="0001752F" w:rsidRDefault="007F1DBF" w:rsidP="007615EA">
      <w:pPr>
        <w:pStyle w:val="aff0"/>
        <w:spacing w:line="360" w:lineRule="auto"/>
        <w:rPr>
          <w:rFonts w:ascii="Times New Roman" w:hAnsi="Times New Roman"/>
        </w:rPr>
      </w:pPr>
      <w:r w:rsidRPr="0001752F">
        <w:rPr>
          <w:rFonts w:ascii="Times New Roman" w:hAnsi="Times New Roman"/>
        </w:rPr>
        <w:t>按体积计百万分之一。</w:t>
      </w:r>
    </w:p>
    <w:p w14:paraId="2CE1CB40" w14:textId="77777777" w:rsidR="00753A3F" w:rsidRPr="0001752F" w:rsidRDefault="007F1DBF" w:rsidP="00C24859">
      <w:pPr>
        <w:pStyle w:val="a0"/>
        <w:numPr>
          <w:ilvl w:val="1"/>
          <w:numId w:val="0"/>
        </w:numPr>
        <w:spacing w:before="156" w:after="156" w:line="360" w:lineRule="auto"/>
        <w:rPr>
          <w:rFonts w:ascii="Times New Roman" w:hAnsi="Times New Roman"/>
        </w:rPr>
      </w:pPr>
      <w:bookmarkStart w:id="126" w:name="_Toc507571896"/>
      <w:bookmarkStart w:id="127" w:name="_Toc507530711"/>
      <w:bookmarkEnd w:id="126"/>
      <w:bookmarkEnd w:id="127"/>
      <w:r w:rsidRPr="0001752F">
        <w:rPr>
          <w:rFonts w:ascii="Times New Roman" w:eastAsia="宋体" w:hAnsi="Times New Roman"/>
        </w:rPr>
        <w:t>3.34</w:t>
      </w:r>
      <w:r w:rsidRPr="0001752F">
        <w:rPr>
          <w:rFonts w:ascii="Times New Roman" w:eastAsia="宋体" w:hAnsi="Times New Roman"/>
        </w:rPr>
        <w:t xml:space="preserve">　</w:t>
      </w:r>
    </w:p>
    <w:p w14:paraId="6D3F1377" w14:textId="77777777" w:rsidR="00753A3F" w:rsidRPr="0001752F" w:rsidRDefault="007F1DBF" w:rsidP="00C24859">
      <w:pPr>
        <w:spacing w:beforeLines="50" w:before="156" w:afterLines="50" w:after="156"/>
        <w:ind w:firstLineChars="200" w:firstLine="420"/>
        <w:rPr>
          <w:rFonts w:eastAsia="黑体" w:cs="Times New Roman"/>
          <w:sz w:val="21"/>
          <w:szCs w:val="24"/>
        </w:rPr>
      </w:pPr>
      <w:r w:rsidRPr="0001752F">
        <w:rPr>
          <w:rFonts w:eastAsia="黑体" w:cs="Times New Roman"/>
          <w:sz w:val="21"/>
          <w:szCs w:val="24"/>
        </w:rPr>
        <w:t>穿透率</w:t>
      </w:r>
      <w:r w:rsidRPr="0001752F">
        <w:rPr>
          <w:rFonts w:eastAsia="黑体" w:cs="Times New Roman"/>
          <w:sz w:val="21"/>
          <w:szCs w:val="24"/>
        </w:rPr>
        <w:t>penetration(P)</w:t>
      </w:r>
    </w:p>
    <w:p w14:paraId="27DAA56E" w14:textId="2E891991" w:rsidR="00753A3F" w:rsidRPr="0001752F" w:rsidRDefault="007F1DBF" w:rsidP="007615EA">
      <w:pPr>
        <w:pStyle w:val="aff0"/>
        <w:spacing w:line="360" w:lineRule="auto"/>
        <w:rPr>
          <w:rFonts w:ascii="Times New Roman" w:hAnsi="Times New Roman"/>
        </w:rPr>
      </w:pPr>
      <w:r w:rsidRPr="0001752F">
        <w:rPr>
          <w:rFonts w:ascii="Times New Roman" w:hAnsi="Times New Roman"/>
        </w:rPr>
        <w:t>净化材料或</w:t>
      </w:r>
      <w:r w:rsidR="00EA4A18" w:rsidRPr="0001752F">
        <w:rPr>
          <w:rFonts w:ascii="Times New Roman" w:hAnsi="Times New Roman"/>
        </w:rPr>
        <w:t>净化</w:t>
      </w:r>
      <w:r w:rsidRPr="0001752F">
        <w:rPr>
          <w:rFonts w:ascii="Times New Roman" w:hAnsi="Times New Roman"/>
        </w:rPr>
        <w:t>装置下游污染物浓度与上游（加载）</w:t>
      </w:r>
      <w:r w:rsidR="00045E85" w:rsidRPr="0001752F">
        <w:rPr>
          <w:rFonts w:ascii="Times New Roman" w:hAnsi="Times New Roman"/>
        </w:rPr>
        <w:t>污染物</w:t>
      </w:r>
      <w:r w:rsidRPr="0001752F">
        <w:rPr>
          <w:rFonts w:ascii="Times New Roman" w:hAnsi="Times New Roman"/>
        </w:rPr>
        <w:t>浓度之比。</w:t>
      </w:r>
    </w:p>
    <w:p w14:paraId="66368809" w14:textId="77777777" w:rsidR="00753A3F" w:rsidRPr="0001752F" w:rsidRDefault="007F1DBF" w:rsidP="00C24859">
      <w:pPr>
        <w:pStyle w:val="a0"/>
        <w:numPr>
          <w:ilvl w:val="1"/>
          <w:numId w:val="0"/>
        </w:numPr>
        <w:spacing w:before="156" w:after="156" w:line="360" w:lineRule="auto"/>
        <w:rPr>
          <w:rFonts w:ascii="Times New Roman" w:hAnsi="Times New Roman"/>
        </w:rPr>
      </w:pPr>
      <w:bookmarkStart w:id="128" w:name="_Toc507571898"/>
      <w:bookmarkStart w:id="129" w:name="_Toc507530713"/>
      <w:bookmarkStart w:id="130" w:name="_Toc507530712"/>
      <w:bookmarkStart w:id="131" w:name="_Toc507571897"/>
      <w:bookmarkEnd w:id="128"/>
      <w:bookmarkEnd w:id="129"/>
      <w:bookmarkEnd w:id="130"/>
      <w:bookmarkEnd w:id="131"/>
      <w:r w:rsidRPr="0001752F">
        <w:rPr>
          <w:rFonts w:ascii="Times New Roman" w:eastAsia="宋体" w:hAnsi="Times New Roman"/>
        </w:rPr>
        <w:t>3.35</w:t>
      </w:r>
      <w:r w:rsidRPr="0001752F">
        <w:rPr>
          <w:rFonts w:ascii="Times New Roman" w:eastAsia="宋体" w:hAnsi="Times New Roman"/>
        </w:rPr>
        <w:t xml:space="preserve">　</w:t>
      </w:r>
    </w:p>
    <w:p w14:paraId="550DAF7D" w14:textId="77777777" w:rsidR="00753A3F" w:rsidRPr="0001752F" w:rsidRDefault="007F1DBF" w:rsidP="00C24859">
      <w:pPr>
        <w:spacing w:beforeLines="50" w:before="156" w:afterLines="50" w:after="156"/>
        <w:ind w:firstLineChars="200" w:firstLine="420"/>
        <w:rPr>
          <w:rFonts w:eastAsia="黑体" w:cs="Times New Roman"/>
          <w:sz w:val="21"/>
          <w:szCs w:val="24"/>
        </w:rPr>
      </w:pPr>
      <w:r w:rsidRPr="0001752F">
        <w:rPr>
          <w:rFonts w:eastAsia="黑体" w:cs="Times New Roman"/>
          <w:sz w:val="21"/>
          <w:szCs w:val="24"/>
        </w:rPr>
        <w:lastRenderedPageBreak/>
        <w:t>净化效率</w:t>
      </w:r>
      <w:r w:rsidRPr="0001752F">
        <w:rPr>
          <w:rFonts w:eastAsia="黑体" w:cs="Times New Roman"/>
          <w:sz w:val="21"/>
          <w:szCs w:val="24"/>
        </w:rPr>
        <w:t>removal efficiency(E)</w:t>
      </w:r>
    </w:p>
    <w:p w14:paraId="09122FAC" w14:textId="1F7031A7" w:rsidR="00753A3F" w:rsidRPr="0001752F" w:rsidRDefault="007F1DBF" w:rsidP="007615EA">
      <w:pPr>
        <w:pStyle w:val="aff0"/>
        <w:spacing w:line="360" w:lineRule="auto"/>
        <w:rPr>
          <w:rFonts w:ascii="Times New Roman" w:hAnsi="Times New Roman"/>
        </w:rPr>
      </w:pPr>
      <w:r w:rsidRPr="0001752F">
        <w:rPr>
          <w:rFonts w:ascii="Times New Roman" w:hAnsi="Times New Roman"/>
        </w:rPr>
        <w:t>给定时间内被净化材料或净化装置去除加载污染物</w:t>
      </w:r>
      <w:r w:rsidR="00FD5473" w:rsidRPr="0001752F">
        <w:rPr>
          <w:rFonts w:ascii="Times New Roman" w:hAnsi="Times New Roman"/>
        </w:rPr>
        <w:t>与总加载污染物之比</w:t>
      </w:r>
      <w:r w:rsidRPr="0001752F">
        <w:rPr>
          <w:rFonts w:ascii="Times New Roman" w:hAnsi="Times New Roman"/>
        </w:rPr>
        <w:t>。</w:t>
      </w:r>
    </w:p>
    <w:p w14:paraId="19BB841F" w14:textId="77777777" w:rsidR="00753A3F" w:rsidRPr="0001752F" w:rsidRDefault="007F1DBF" w:rsidP="00C24859">
      <w:pPr>
        <w:pStyle w:val="a0"/>
        <w:numPr>
          <w:ilvl w:val="1"/>
          <w:numId w:val="0"/>
        </w:numPr>
        <w:spacing w:before="156" w:after="156" w:line="360" w:lineRule="auto"/>
        <w:rPr>
          <w:rFonts w:ascii="Times New Roman" w:hAnsi="Times New Roman"/>
        </w:rPr>
      </w:pPr>
      <w:r w:rsidRPr="0001752F">
        <w:rPr>
          <w:rFonts w:ascii="Times New Roman" w:eastAsia="宋体" w:hAnsi="Times New Roman"/>
        </w:rPr>
        <w:t>3.36</w:t>
      </w:r>
      <w:r w:rsidRPr="0001752F">
        <w:rPr>
          <w:rFonts w:ascii="Times New Roman" w:eastAsia="宋体" w:hAnsi="Times New Roman"/>
        </w:rPr>
        <w:t xml:space="preserve">　</w:t>
      </w:r>
    </w:p>
    <w:p w14:paraId="49C85A4D" w14:textId="77777777" w:rsidR="00753A3F" w:rsidRPr="0001752F" w:rsidRDefault="007F1DBF" w:rsidP="00C24859">
      <w:pPr>
        <w:spacing w:beforeLines="50" w:before="156" w:afterLines="50" w:after="156"/>
        <w:ind w:firstLineChars="200" w:firstLine="420"/>
        <w:rPr>
          <w:rFonts w:eastAsia="黑体" w:cs="Times New Roman"/>
          <w:sz w:val="21"/>
          <w:szCs w:val="24"/>
        </w:rPr>
      </w:pPr>
      <w:r w:rsidRPr="0001752F">
        <w:rPr>
          <w:rFonts w:eastAsia="黑体" w:cs="Times New Roman"/>
          <w:sz w:val="21"/>
          <w:szCs w:val="24"/>
        </w:rPr>
        <w:t>孔</w:t>
      </w:r>
      <w:r w:rsidRPr="0001752F">
        <w:rPr>
          <w:rFonts w:eastAsia="黑体" w:cs="Times New Roman"/>
          <w:sz w:val="21"/>
          <w:szCs w:val="24"/>
        </w:rPr>
        <w:t>pores</w:t>
      </w:r>
    </w:p>
    <w:p w14:paraId="263D08ED" w14:textId="25C5AFAC" w:rsidR="00753A3F" w:rsidRPr="0001752F" w:rsidRDefault="00FD5473" w:rsidP="007615EA">
      <w:pPr>
        <w:pStyle w:val="aff0"/>
        <w:spacing w:line="360" w:lineRule="auto"/>
        <w:rPr>
          <w:rFonts w:ascii="Times New Roman" w:hAnsi="Times New Roman"/>
        </w:rPr>
      </w:pPr>
      <w:r w:rsidRPr="0001752F">
        <w:rPr>
          <w:rFonts w:ascii="Times New Roman" w:hAnsi="Times New Roman"/>
        </w:rPr>
        <w:t>可流经</w:t>
      </w:r>
      <w:r w:rsidR="007F1DBF" w:rsidRPr="0001752F">
        <w:rPr>
          <w:rFonts w:ascii="Times New Roman" w:hAnsi="Times New Roman"/>
        </w:rPr>
        <w:t>流体</w:t>
      </w:r>
      <w:r w:rsidRPr="0001752F">
        <w:rPr>
          <w:rFonts w:ascii="Times New Roman" w:hAnsi="Times New Roman"/>
        </w:rPr>
        <w:t>的</w:t>
      </w:r>
      <w:r w:rsidR="007F1DBF" w:rsidRPr="0001752F">
        <w:rPr>
          <w:rFonts w:ascii="Times New Roman" w:hAnsi="Times New Roman"/>
        </w:rPr>
        <w:t>吸附剂内微小内部通道。</w:t>
      </w:r>
    </w:p>
    <w:p w14:paraId="0E8C347B" w14:textId="1AB9E4B6" w:rsidR="00753A3F" w:rsidRPr="0001752F" w:rsidRDefault="007F1DBF" w:rsidP="007615EA">
      <w:pPr>
        <w:pStyle w:val="aff0"/>
        <w:spacing w:line="360" w:lineRule="auto"/>
        <w:ind w:firstLine="400"/>
        <w:rPr>
          <w:rFonts w:ascii="Times New Roman" w:hAnsi="Times New Roman"/>
          <w:sz w:val="20"/>
          <w:szCs w:val="18"/>
        </w:rPr>
      </w:pPr>
      <w:r w:rsidRPr="0001752F">
        <w:rPr>
          <w:rFonts w:ascii="Times New Roman" w:hAnsi="Times New Roman"/>
          <w:sz w:val="20"/>
          <w:szCs w:val="18"/>
        </w:rPr>
        <w:t>[</w:t>
      </w:r>
      <w:r w:rsidRPr="0001752F">
        <w:rPr>
          <w:rFonts w:ascii="Times New Roman" w:hAnsi="Times New Roman"/>
          <w:sz w:val="20"/>
          <w:szCs w:val="18"/>
        </w:rPr>
        <w:t>来源：</w:t>
      </w:r>
      <w:r w:rsidRPr="0001752F">
        <w:rPr>
          <w:rFonts w:ascii="Times New Roman" w:hAnsi="Times New Roman"/>
          <w:sz w:val="20"/>
          <w:szCs w:val="18"/>
        </w:rPr>
        <w:t>ISO 29464:</w:t>
      </w:r>
      <w:r w:rsidR="00177751" w:rsidRPr="0001752F">
        <w:rPr>
          <w:rFonts w:ascii="Times New Roman" w:hAnsi="Times New Roman"/>
          <w:sz w:val="20"/>
          <w:szCs w:val="18"/>
        </w:rPr>
        <w:t>201</w:t>
      </w:r>
      <w:r w:rsidR="00177751">
        <w:rPr>
          <w:rFonts w:ascii="Times New Roman" w:hAnsi="Times New Roman"/>
          <w:sz w:val="20"/>
          <w:szCs w:val="18"/>
        </w:rPr>
        <w:t>7</w:t>
      </w:r>
      <w:r w:rsidRPr="0001752F">
        <w:rPr>
          <w:rFonts w:ascii="Times New Roman" w:hAnsi="Times New Roman"/>
          <w:sz w:val="20"/>
          <w:szCs w:val="18"/>
        </w:rPr>
        <w:t>，</w:t>
      </w:r>
      <w:r w:rsidRPr="0001752F">
        <w:rPr>
          <w:rFonts w:ascii="Times New Roman" w:hAnsi="Times New Roman"/>
          <w:sz w:val="20"/>
          <w:szCs w:val="18"/>
        </w:rPr>
        <w:t>3.</w:t>
      </w:r>
      <w:r w:rsidR="00177751">
        <w:rPr>
          <w:rFonts w:ascii="Times New Roman" w:hAnsi="Times New Roman"/>
          <w:sz w:val="20"/>
          <w:szCs w:val="18"/>
        </w:rPr>
        <w:t>5.46</w:t>
      </w:r>
      <w:r w:rsidRPr="0001752F">
        <w:rPr>
          <w:rFonts w:ascii="Times New Roman" w:hAnsi="Times New Roman"/>
          <w:sz w:val="20"/>
          <w:szCs w:val="18"/>
        </w:rPr>
        <w:t>]</w:t>
      </w:r>
    </w:p>
    <w:p w14:paraId="33C617FE" w14:textId="77777777" w:rsidR="00753A3F" w:rsidRPr="0001752F" w:rsidRDefault="007F1DBF" w:rsidP="00C24859">
      <w:pPr>
        <w:pStyle w:val="a0"/>
        <w:numPr>
          <w:ilvl w:val="1"/>
          <w:numId w:val="0"/>
        </w:numPr>
        <w:spacing w:before="156" w:after="156" w:line="360" w:lineRule="auto"/>
        <w:rPr>
          <w:rFonts w:ascii="Times New Roman" w:hAnsi="Times New Roman"/>
        </w:rPr>
      </w:pPr>
      <w:bookmarkStart w:id="132" w:name="_Toc507571899"/>
      <w:bookmarkStart w:id="133" w:name="_Toc507530714"/>
      <w:bookmarkEnd w:id="132"/>
      <w:bookmarkEnd w:id="133"/>
      <w:r w:rsidRPr="0001752F">
        <w:rPr>
          <w:rFonts w:ascii="Times New Roman" w:eastAsia="宋体" w:hAnsi="Times New Roman"/>
        </w:rPr>
        <w:t>3.37</w:t>
      </w:r>
      <w:r w:rsidRPr="0001752F">
        <w:rPr>
          <w:rFonts w:ascii="Times New Roman" w:eastAsia="宋体" w:hAnsi="Times New Roman"/>
        </w:rPr>
        <w:t xml:space="preserve">　</w:t>
      </w:r>
    </w:p>
    <w:p w14:paraId="519345C9" w14:textId="1A7638C8" w:rsidR="00753A3F" w:rsidRPr="0001752F" w:rsidRDefault="007F1DBF" w:rsidP="00C24859">
      <w:pPr>
        <w:spacing w:beforeLines="50" w:before="156" w:afterLines="50" w:after="156"/>
        <w:ind w:firstLineChars="200" w:firstLine="420"/>
        <w:rPr>
          <w:rFonts w:eastAsia="黑体" w:cs="Times New Roman"/>
          <w:sz w:val="21"/>
          <w:szCs w:val="24"/>
        </w:rPr>
      </w:pPr>
      <w:r w:rsidRPr="0001752F">
        <w:rPr>
          <w:rFonts w:eastAsia="黑体" w:cs="Times New Roman"/>
          <w:sz w:val="21"/>
          <w:szCs w:val="24"/>
        </w:rPr>
        <w:t>阻力</w:t>
      </w:r>
      <w:r w:rsidRPr="0001752F">
        <w:rPr>
          <w:rFonts w:eastAsia="黑体" w:cs="Times New Roman"/>
          <w:sz w:val="21"/>
          <w:szCs w:val="24"/>
        </w:rPr>
        <w:t>pressure drop</w:t>
      </w:r>
    </w:p>
    <w:p w14:paraId="19E91A0C"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给定条件下，净化材料或净化装置前后的静压差。</w:t>
      </w:r>
    </w:p>
    <w:p w14:paraId="1E98F2A9" w14:textId="77777777" w:rsidR="00753A3F" w:rsidRPr="0001752F" w:rsidRDefault="007F1DBF" w:rsidP="00C24859">
      <w:pPr>
        <w:pStyle w:val="a0"/>
        <w:numPr>
          <w:ilvl w:val="1"/>
          <w:numId w:val="0"/>
        </w:numPr>
        <w:spacing w:before="156" w:after="156" w:line="360" w:lineRule="auto"/>
        <w:rPr>
          <w:rFonts w:ascii="Times New Roman" w:hAnsi="Times New Roman"/>
        </w:rPr>
      </w:pPr>
      <w:bookmarkStart w:id="134" w:name="_Toc507530715"/>
      <w:bookmarkStart w:id="135" w:name="_Toc507571900"/>
      <w:bookmarkEnd w:id="134"/>
      <w:bookmarkEnd w:id="135"/>
      <w:r w:rsidRPr="0001752F">
        <w:rPr>
          <w:rFonts w:ascii="Times New Roman" w:eastAsia="宋体" w:hAnsi="Times New Roman"/>
        </w:rPr>
        <w:t>3.38</w:t>
      </w:r>
      <w:r w:rsidRPr="0001752F">
        <w:rPr>
          <w:rFonts w:ascii="Times New Roman" w:eastAsia="宋体" w:hAnsi="Times New Roman"/>
        </w:rPr>
        <w:t xml:space="preserve">　</w:t>
      </w:r>
    </w:p>
    <w:p w14:paraId="6CA20EFD" w14:textId="42595692" w:rsidR="00753A3F" w:rsidRPr="0001752F" w:rsidRDefault="007F1DBF" w:rsidP="00C24859">
      <w:pPr>
        <w:spacing w:beforeLines="50" w:before="156" w:afterLines="50" w:after="156"/>
        <w:ind w:firstLineChars="200" w:firstLine="420"/>
        <w:rPr>
          <w:rFonts w:eastAsia="黑体" w:cs="Times New Roman"/>
          <w:sz w:val="21"/>
          <w:szCs w:val="24"/>
        </w:rPr>
      </w:pPr>
      <w:bookmarkStart w:id="136" w:name="_Toc507530716"/>
      <w:bookmarkStart w:id="137" w:name="_Toc507571901"/>
      <w:bookmarkEnd w:id="136"/>
      <w:bookmarkEnd w:id="137"/>
      <w:proofErr w:type="gramStart"/>
      <w:r w:rsidRPr="0001752F">
        <w:rPr>
          <w:rFonts w:eastAsia="黑体" w:cs="Times New Roman"/>
          <w:sz w:val="21"/>
          <w:szCs w:val="24"/>
        </w:rPr>
        <w:t>持附性</w:t>
      </w:r>
      <w:proofErr w:type="gramEnd"/>
      <w:r w:rsidRPr="0001752F">
        <w:rPr>
          <w:rFonts w:eastAsia="黑体" w:cs="Times New Roman"/>
          <w:sz w:val="21"/>
          <w:szCs w:val="24"/>
        </w:rPr>
        <w:t>retentivity</w:t>
      </w:r>
    </w:p>
    <w:p w14:paraId="2025F8B2"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吸附剂或净化装置抗脱附能力的一种量度。</w:t>
      </w:r>
    </w:p>
    <w:p w14:paraId="6BC29702" w14:textId="525E8030" w:rsidR="00753A3F" w:rsidRPr="0001752F" w:rsidRDefault="007F1DBF" w:rsidP="007615EA">
      <w:pPr>
        <w:pStyle w:val="aff0"/>
        <w:spacing w:line="360" w:lineRule="auto"/>
        <w:ind w:firstLine="402"/>
        <w:rPr>
          <w:rFonts w:ascii="Times New Roman" w:hAnsi="Times New Roman"/>
          <w:sz w:val="20"/>
          <w:szCs w:val="18"/>
        </w:rPr>
      </w:pPr>
      <w:r w:rsidRPr="007D05AE">
        <w:rPr>
          <w:rFonts w:ascii="Times New Roman" w:hAnsi="Times New Roman" w:hint="eastAsia"/>
          <w:b/>
          <w:bCs/>
          <w:sz w:val="20"/>
          <w:szCs w:val="18"/>
        </w:rPr>
        <w:t>注：</w:t>
      </w:r>
      <w:r w:rsidRPr="0001752F">
        <w:rPr>
          <w:rFonts w:ascii="Times New Roman" w:hAnsi="Times New Roman"/>
          <w:sz w:val="20"/>
          <w:szCs w:val="18"/>
        </w:rPr>
        <w:t>加载</w:t>
      </w:r>
      <w:r w:rsidR="00FD5473" w:rsidRPr="0001752F">
        <w:rPr>
          <w:rFonts w:ascii="Times New Roman" w:hAnsi="Times New Roman"/>
          <w:sz w:val="20"/>
          <w:szCs w:val="18"/>
        </w:rPr>
        <w:t>试验结束</w:t>
      </w:r>
      <w:r w:rsidRPr="0001752F">
        <w:rPr>
          <w:rFonts w:ascii="Times New Roman" w:hAnsi="Times New Roman"/>
          <w:sz w:val="20"/>
          <w:szCs w:val="18"/>
        </w:rPr>
        <w:t>，</w:t>
      </w:r>
      <w:r w:rsidR="00EE6192" w:rsidRPr="0001752F">
        <w:rPr>
          <w:rFonts w:ascii="Times New Roman" w:hAnsi="Times New Roman"/>
          <w:sz w:val="20"/>
          <w:szCs w:val="18"/>
        </w:rPr>
        <w:t>并</w:t>
      </w:r>
      <w:r w:rsidRPr="0001752F">
        <w:rPr>
          <w:rFonts w:ascii="Times New Roman" w:hAnsi="Times New Roman"/>
          <w:sz w:val="20"/>
          <w:szCs w:val="18"/>
        </w:rPr>
        <w:t>用温湿度受控的洁净空气吹扫</w:t>
      </w:r>
      <w:r w:rsidR="00EE6192" w:rsidRPr="0001752F">
        <w:rPr>
          <w:rFonts w:ascii="Times New Roman" w:hAnsi="Times New Roman"/>
          <w:sz w:val="20"/>
          <w:szCs w:val="18"/>
        </w:rPr>
        <w:t>后</w:t>
      </w:r>
      <w:r w:rsidRPr="0001752F">
        <w:rPr>
          <w:rFonts w:ascii="Times New Roman" w:hAnsi="Times New Roman"/>
          <w:sz w:val="20"/>
          <w:szCs w:val="18"/>
        </w:rPr>
        <w:t>，吸附剂残留</w:t>
      </w:r>
      <w:proofErr w:type="gramStart"/>
      <w:r w:rsidRPr="0001752F">
        <w:rPr>
          <w:rFonts w:ascii="Times New Roman" w:hAnsi="Times New Roman"/>
          <w:sz w:val="20"/>
          <w:szCs w:val="18"/>
        </w:rPr>
        <w:t>的容污量</w:t>
      </w:r>
      <w:proofErr w:type="gramEnd"/>
      <w:r w:rsidRPr="0001752F">
        <w:rPr>
          <w:rFonts w:ascii="Times New Roman" w:hAnsi="Times New Roman"/>
          <w:sz w:val="20"/>
          <w:szCs w:val="18"/>
        </w:rPr>
        <w:t>。</w:t>
      </w:r>
    </w:p>
    <w:p w14:paraId="23281978" w14:textId="4108E24D" w:rsidR="00753A3F" w:rsidRPr="0001752F" w:rsidRDefault="007F1DBF" w:rsidP="007615EA">
      <w:pPr>
        <w:pStyle w:val="aff0"/>
        <w:spacing w:line="360" w:lineRule="auto"/>
        <w:ind w:firstLine="400"/>
        <w:rPr>
          <w:rFonts w:ascii="Times New Roman" w:hAnsi="Times New Roman"/>
          <w:sz w:val="20"/>
          <w:szCs w:val="18"/>
        </w:rPr>
      </w:pPr>
      <w:r w:rsidRPr="0001752F">
        <w:rPr>
          <w:rFonts w:ascii="Times New Roman" w:hAnsi="Times New Roman"/>
          <w:sz w:val="20"/>
          <w:szCs w:val="18"/>
        </w:rPr>
        <w:t>[</w:t>
      </w:r>
      <w:r w:rsidRPr="0001752F">
        <w:rPr>
          <w:rFonts w:ascii="Times New Roman" w:hAnsi="Times New Roman"/>
          <w:sz w:val="20"/>
          <w:szCs w:val="18"/>
        </w:rPr>
        <w:t>来源：</w:t>
      </w:r>
      <w:r w:rsidRPr="0001752F">
        <w:rPr>
          <w:rFonts w:ascii="Times New Roman" w:hAnsi="Times New Roman"/>
          <w:sz w:val="20"/>
          <w:szCs w:val="18"/>
        </w:rPr>
        <w:t>ISO 29464:</w:t>
      </w:r>
      <w:r w:rsidR="00177751" w:rsidRPr="0001752F">
        <w:rPr>
          <w:rFonts w:ascii="Times New Roman" w:hAnsi="Times New Roman"/>
          <w:sz w:val="20"/>
          <w:szCs w:val="18"/>
        </w:rPr>
        <w:t>201</w:t>
      </w:r>
      <w:r w:rsidR="00177751">
        <w:rPr>
          <w:rFonts w:ascii="Times New Roman" w:hAnsi="Times New Roman"/>
          <w:sz w:val="20"/>
          <w:szCs w:val="18"/>
        </w:rPr>
        <w:t>7</w:t>
      </w:r>
      <w:r w:rsidRPr="0001752F">
        <w:rPr>
          <w:rFonts w:ascii="Times New Roman" w:hAnsi="Times New Roman"/>
          <w:sz w:val="20"/>
          <w:szCs w:val="18"/>
        </w:rPr>
        <w:t>，</w:t>
      </w:r>
      <w:r w:rsidRPr="0001752F">
        <w:rPr>
          <w:rFonts w:ascii="Times New Roman" w:hAnsi="Times New Roman"/>
          <w:sz w:val="20"/>
          <w:szCs w:val="18"/>
        </w:rPr>
        <w:t>3.</w:t>
      </w:r>
      <w:r w:rsidR="00177751">
        <w:rPr>
          <w:rFonts w:ascii="Times New Roman" w:hAnsi="Times New Roman"/>
          <w:sz w:val="20"/>
          <w:szCs w:val="18"/>
        </w:rPr>
        <w:t>5.53</w:t>
      </w:r>
      <w:r w:rsidRPr="0001752F">
        <w:rPr>
          <w:rFonts w:ascii="Times New Roman" w:hAnsi="Times New Roman"/>
          <w:sz w:val="20"/>
          <w:szCs w:val="18"/>
        </w:rPr>
        <w:t>，有修改</w:t>
      </w:r>
      <w:r w:rsidRPr="0001752F">
        <w:rPr>
          <w:rFonts w:ascii="Times New Roman" w:hAnsi="Times New Roman"/>
          <w:sz w:val="20"/>
          <w:szCs w:val="18"/>
        </w:rPr>
        <w:t>]</w:t>
      </w:r>
    </w:p>
    <w:p w14:paraId="5465E03E" w14:textId="77777777" w:rsidR="00753A3F" w:rsidRPr="0001752F" w:rsidRDefault="007F1DBF" w:rsidP="00C24859">
      <w:pPr>
        <w:pStyle w:val="a0"/>
        <w:numPr>
          <w:ilvl w:val="1"/>
          <w:numId w:val="0"/>
        </w:numPr>
        <w:spacing w:before="156" w:after="156" w:line="360" w:lineRule="auto"/>
        <w:rPr>
          <w:rFonts w:ascii="Times New Roman" w:hAnsi="Times New Roman"/>
        </w:rPr>
      </w:pPr>
      <w:bookmarkStart w:id="138" w:name="_Toc507530717"/>
      <w:bookmarkStart w:id="139" w:name="_Toc507571902"/>
      <w:bookmarkEnd w:id="138"/>
      <w:bookmarkEnd w:id="139"/>
      <w:r w:rsidRPr="0001752F">
        <w:rPr>
          <w:rFonts w:ascii="Times New Roman" w:eastAsia="宋体" w:hAnsi="Times New Roman"/>
        </w:rPr>
        <w:t>3.39</w:t>
      </w:r>
      <w:r w:rsidRPr="0001752F">
        <w:rPr>
          <w:rFonts w:ascii="Times New Roman" w:eastAsia="宋体" w:hAnsi="Times New Roman"/>
        </w:rPr>
        <w:t xml:space="preserve">　</w:t>
      </w:r>
    </w:p>
    <w:p w14:paraId="63588795" w14:textId="02868176" w:rsidR="00753A3F" w:rsidRPr="0001752F" w:rsidRDefault="007F1DBF" w:rsidP="00C24859">
      <w:pPr>
        <w:spacing w:beforeLines="50" w:before="156" w:afterLines="50" w:after="156"/>
        <w:ind w:firstLineChars="200" w:firstLine="420"/>
        <w:rPr>
          <w:rFonts w:eastAsia="黑体" w:cs="Times New Roman"/>
          <w:sz w:val="21"/>
          <w:szCs w:val="24"/>
        </w:rPr>
      </w:pPr>
      <w:r w:rsidRPr="0001752F">
        <w:rPr>
          <w:rFonts w:eastAsia="黑体" w:cs="Times New Roman"/>
          <w:sz w:val="21"/>
          <w:szCs w:val="24"/>
        </w:rPr>
        <w:t>滞留时长</w:t>
      </w:r>
      <w:r w:rsidRPr="0001752F">
        <w:rPr>
          <w:rFonts w:eastAsia="黑体" w:cs="Times New Roman"/>
          <w:sz w:val="21"/>
          <w:szCs w:val="24"/>
        </w:rPr>
        <w:t xml:space="preserve"> residence time</w:t>
      </w:r>
    </w:p>
    <w:p w14:paraId="56564FE5"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流体或污染物流经净化材料时的驻留时间。</w:t>
      </w:r>
    </w:p>
    <w:p w14:paraId="70C8F222" w14:textId="6E2E8715" w:rsidR="00753A3F" w:rsidRPr="0001752F" w:rsidRDefault="007F1DBF" w:rsidP="007615EA">
      <w:pPr>
        <w:pStyle w:val="aff0"/>
        <w:spacing w:line="360" w:lineRule="auto"/>
        <w:ind w:firstLine="402"/>
        <w:rPr>
          <w:rFonts w:ascii="Times New Roman" w:hAnsi="Times New Roman"/>
          <w:sz w:val="20"/>
        </w:rPr>
      </w:pPr>
      <w:r w:rsidRPr="0001752F">
        <w:rPr>
          <w:rFonts w:ascii="Times New Roman" w:hAnsi="Times New Roman"/>
          <w:b/>
          <w:bCs/>
          <w:sz w:val="20"/>
        </w:rPr>
        <w:t>注</w:t>
      </w:r>
      <w:r w:rsidR="00DF7B38" w:rsidRPr="007D05AE">
        <w:rPr>
          <w:rFonts w:ascii="Times New Roman" w:hAnsi="Times New Roman"/>
          <w:b/>
          <w:bCs/>
          <w:sz w:val="20"/>
        </w:rPr>
        <w:t>1</w:t>
      </w:r>
      <w:r w:rsidRPr="0001752F">
        <w:rPr>
          <w:rFonts w:ascii="Times New Roman" w:hAnsi="Times New Roman"/>
          <w:sz w:val="20"/>
        </w:rPr>
        <w:t>：在常见应用和本文件中，该值忽略了支撑结构占据填充床</w:t>
      </w:r>
      <w:r w:rsidR="00EE6192" w:rsidRPr="0001752F">
        <w:rPr>
          <w:rFonts w:ascii="Times New Roman" w:hAnsi="Times New Roman"/>
          <w:sz w:val="20"/>
        </w:rPr>
        <w:t>的</w:t>
      </w:r>
      <w:r w:rsidRPr="0001752F">
        <w:rPr>
          <w:rFonts w:ascii="Times New Roman" w:hAnsi="Times New Roman"/>
          <w:sz w:val="20"/>
        </w:rPr>
        <w:t>体积。</w:t>
      </w:r>
    </w:p>
    <w:p w14:paraId="67FDF67D" w14:textId="4B6E4A30" w:rsidR="00753A3F" w:rsidRPr="0001752F" w:rsidRDefault="007F1DBF" w:rsidP="007615EA">
      <w:pPr>
        <w:pStyle w:val="aff0"/>
        <w:spacing w:line="360" w:lineRule="auto"/>
        <w:ind w:firstLine="402"/>
        <w:rPr>
          <w:rFonts w:ascii="Times New Roman" w:hAnsi="Times New Roman"/>
          <w:sz w:val="20"/>
        </w:rPr>
      </w:pPr>
      <w:r w:rsidRPr="0001752F">
        <w:rPr>
          <w:rFonts w:ascii="Times New Roman" w:hAnsi="Times New Roman"/>
          <w:b/>
          <w:bCs/>
          <w:sz w:val="20"/>
        </w:rPr>
        <w:t>注</w:t>
      </w:r>
      <w:r w:rsidR="00DF7B38" w:rsidRPr="007D05AE">
        <w:rPr>
          <w:rFonts w:ascii="Times New Roman" w:hAnsi="Times New Roman"/>
          <w:b/>
          <w:bCs/>
          <w:sz w:val="20"/>
        </w:rPr>
        <w:t>2</w:t>
      </w:r>
      <w:r w:rsidRPr="0001752F">
        <w:rPr>
          <w:rFonts w:ascii="Times New Roman" w:hAnsi="Times New Roman"/>
          <w:sz w:val="20"/>
        </w:rPr>
        <w:t>：</w:t>
      </w:r>
      <w:r w:rsidRPr="0001752F">
        <w:rPr>
          <w:rFonts w:ascii="Times New Roman" w:hAnsi="Times New Roman"/>
          <w:sz w:val="20"/>
        </w:rPr>
        <w:t>t</w:t>
      </w:r>
      <w:r w:rsidRPr="0001752F">
        <w:rPr>
          <w:rFonts w:ascii="Times New Roman" w:hAnsi="Times New Roman"/>
          <w:sz w:val="20"/>
          <w:vertAlign w:val="subscript"/>
        </w:rPr>
        <w:t>r</w:t>
      </w:r>
      <w:r w:rsidRPr="0001752F">
        <w:rPr>
          <w:rFonts w:ascii="Times New Roman" w:hAnsi="Times New Roman"/>
          <w:sz w:val="20"/>
        </w:rPr>
        <w:t>=V/Q</w:t>
      </w:r>
      <w:r w:rsidR="00EA4A18" w:rsidRPr="0001752F">
        <w:rPr>
          <w:rFonts w:ascii="Times New Roman" w:hAnsi="Times New Roman"/>
          <w:sz w:val="20"/>
        </w:rPr>
        <w:t>，其中</w:t>
      </w:r>
      <w:r w:rsidR="00EA4A18" w:rsidRPr="0001752F">
        <w:rPr>
          <w:rFonts w:ascii="Times New Roman" w:hAnsi="Times New Roman"/>
          <w:sz w:val="20"/>
        </w:rPr>
        <w:t>t</w:t>
      </w:r>
      <w:r w:rsidR="00EA4A18" w:rsidRPr="007D05AE">
        <w:rPr>
          <w:rFonts w:ascii="Times New Roman" w:hAnsi="Times New Roman"/>
          <w:sz w:val="20"/>
          <w:vertAlign w:val="subscript"/>
        </w:rPr>
        <w:t>r</w:t>
      </w:r>
      <w:r w:rsidR="00EA4A18" w:rsidRPr="0001752F">
        <w:rPr>
          <w:rFonts w:ascii="Times New Roman" w:hAnsi="Times New Roman"/>
          <w:sz w:val="20"/>
        </w:rPr>
        <w:t>为滞留时长、</w:t>
      </w:r>
      <w:r w:rsidR="00EA4A18" w:rsidRPr="0001752F">
        <w:rPr>
          <w:rFonts w:ascii="Times New Roman" w:hAnsi="Times New Roman"/>
          <w:sz w:val="20"/>
        </w:rPr>
        <w:t>V</w:t>
      </w:r>
      <w:r w:rsidR="00EA4A18" w:rsidRPr="0001752F">
        <w:rPr>
          <w:rFonts w:ascii="Times New Roman" w:hAnsi="Times New Roman"/>
          <w:sz w:val="20"/>
        </w:rPr>
        <w:t>为填充床总体积、</w:t>
      </w:r>
      <w:r w:rsidR="00EA4A18" w:rsidRPr="0001752F">
        <w:rPr>
          <w:rFonts w:ascii="Times New Roman" w:hAnsi="Times New Roman"/>
          <w:sz w:val="20"/>
        </w:rPr>
        <w:t>Q</w:t>
      </w:r>
      <w:r w:rsidR="00EA4A18" w:rsidRPr="0001752F">
        <w:rPr>
          <w:rFonts w:ascii="Times New Roman" w:hAnsi="Times New Roman"/>
          <w:sz w:val="20"/>
        </w:rPr>
        <w:t>为风量</w:t>
      </w:r>
      <w:r w:rsidRPr="0001752F">
        <w:rPr>
          <w:rFonts w:ascii="Times New Roman" w:hAnsi="Times New Roman"/>
          <w:sz w:val="20"/>
        </w:rPr>
        <w:t>。</w:t>
      </w:r>
    </w:p>
    <w:p w14:paraId="14E6083B" w14:textId="4661184B" w:rsidR="00753A3F" w:rsidRPr="0001752F" w:rsidRDefault="007F1DBF" w:rsidP="007615EA">
      <w:pPr>
        <w:pStyle w:val="aff0"/>
        <w:spacing w:line="360" w:lineRule="auto"/>
        <w:ind w:firstLine="400"/>
        <w:rPr>
          <w:rFonts w:ascii="Times New Roman" w:hAnsi="Times New Roman"/>
          <w:sz w:val="20"/>
          <w:szCs w:val="18"/>
        </w:rPr>
      </w:pPr>
      <w:r w:rsidRPr="0001752F">
        <w:rPr>
          <w:rFonts w:ascii="Times New Roman" w:hAnsi="Times New Roman"/>
          <w:sz w:val="20"/>
          <w:szCs w:val="18"/>
        </w:rPr>
        <w:t>[</w:t>
      </w:r>
      <w:r w:rsidRPr="0001752F">
        <w:rPr>
          <w:rFonts w:ascii="Times New Roman" w:hAnsi="Times New Roman"/>
          <w:sz w:val="20"/>
          <w:szCs w:val="18"/>
        </w:rPr>
        <w:t>来源：</w:t>
      </w:r>
      <w:r w:rsidRPr="0001752F">
        <w:rPr>
          <w:rFonts w:ascii="Times New Roman" w:hAnsi="Times New Roman"/>
          <w:sz w:val="20"/>
          <w:szCs w:val="18"/>
        </w:rPr>
        <w:t>ISO 29464:</w:t>
      </w:r>
      <w:r w:rsidR="00177751" w:rsidRPr="0001752F">
        <w:rPr>
          <w:rFonts w:ascii="Times New Roman" w:hAnsi="Times New Roman"/>
          <w:sz w:val="20"/>
          <w:szCs w:val="18"/>
        </w:rPr>
        <w:t>201</w:t>
      </w:r>
      <w:r w:rsidR="00177751">
        <w:rPr>
          <w:rFonts w:ascii="Times New Roman" w:hAnsi="Times New Roman"/>
          <w:sz w:val="20"/>
          <w:szCs w:val="18"/>
        </w:rPr>
        <w:t>7</w:t>
      </w:r>
      <w:r w:rsidRPr="0001752F">
        <w:rPr>
          <w:rFonts w:ascii="Times New Roman" w:hAnsi="Times New Roman"/>
          <w:sz w:val="20"/>
          <w:szCs w:val="18"/>
        </w:rPr>
        <w:t>，</w:t>
      </w:r>
      <w:r w:rsidRPr="0001752F">
        <w:rPr>
          <w:rFonts w:ascii="Times New Roman" w:hAnsi="Times New Roman"/>
          <w:sz w:val="20"/>
          <w:szCs w:val="18"/>
        </w:rPr>
        <w:t>3.</w:t>
      </w:r>
      <w:r w:rsidR="00177751">
        <w:rPr>
          <w:rFonts w:ascii="Times New Roman" w:hAnsi="Times New Roman"/>
          <w:sz w:val="20"/>
          <w:szCs w:val="18"/>
        </w:rPr>
        <w:t>5.52</w:t>
      </w:r>
      <w:r w:rsidRPr="0001752F">
        <w:rPr>
          <w:rFonts w:ascii="Times New Roman" w:hAnsi="Times New Roman"/>
          <w:sz w:val="20"/>
          <w:szCs w:val="18"/>
        </w:rPr>
        <w:t>]</w:t>
      </w:r>
    </w:p>
    <w:p w14:paraId="57D68BB6" w14:textId="77777777" w:rsidR="00753A3F" w:rsidRPr="0001752F" w:rsidRDefault="007F1DBF" w:rsidP="00C24859">
      <w:pPr>
        <w:pStyle w:val="a0"/>
        <w:numPr>
          <w:ilvl w:val="1"/>
          <w:numId w:val="0"/>
        </w:numPr>
        <w:spacing w:before="156" w:after="156" w:line="360" w:lineRule="auto"/>
        <w:rPr>
          <w:rFonts w:ascii="Times New Roman" w:hAnsi="Times New Roman"/>
        </w:rPr>
      </w:pPr>
      <w:bookmarkStart w:id="140" w:name="_Toc507571903"/>
      <w:bookmarkStart w:id="141" w:name="_Toc507530718"/>
      <w:bookmarkEnd w:id="140"/>
      <w:bookmarkEnd w:id="141"/>
      <w:r w:rsidRPr="0001752F">
        <w:rPr>
          <w:rFonts w:ascii="Times New Roman" w:eastAsia="宋体" w:hAnsi="Times New Roman"/>
        </w:rPr>
        <w:t>3.40</w:t>
      </w:r>
      <w:r w:rsidRPr="0001752F">
        <w:rPr>
          <w:rFonts w:ascii="Times New Roman" w:eastAsia="宋体" w:hAnsi="Times New Roman"/>
        </w:rPr>
        <w:t xml:space="preserve">　</w:t>
      </w:r>
    </w:p>
    <w:p w14:paraId="5CBA9B82" w14:textId="135FAB3D" w:rsidR="00753A3F" w:rsidRPr="0001752F" w:rsidRDefault="007F1DBF" w:rsidP="00C24859">
      <w:pPr>
        <w:spacing w:beforeLines="50" w:before="156" w:afterLines="50" w:after="156"/>
        <w:ind w:firstLineChars="200" w:firstLine="420"/>
        <w:rPr>
          <w:rFonts w:eastAsia="黑体" w:cs="Times New Roman"/>
          <w:sz w:val="21"/>
          <w:szCs w:val="24"/>
        </w:rPr>
      </w:pPr>
      <w:r w:rsidRPr="0001752F">
        <w:rPr>
          <w:rFonts w:eastAsia="黑体" w:cs="Times New Roman"/>
          <w:sz w:val="21"/>
          <w:szCs w:val="24"/>
        </w:rPr>
        <w:t>上升时长</w:t>
      </w:r>
      <w:r w:rsidRPr="0001752F">
        <w:rPr>
          <w:rFonts w:eastAsia="黑体" w:cs="Times New Roman"/>
          <w:sz w:val="21"/>
          <w:szCs w:val="24"/>
        </w:rPr>
        <w:t>rise time</w:t>
      </w:r>
    </w:p>
    <w:p w14:paraId="7DECB49F" w14:textId="600E8693" w:rsidR="00753A3F" w:rsidRPr="0001752F" w:rsidRDefault="00177751" w:rsidP="007615EA">
      <w:pPr>
        <w:pStyle w:val="aff0"/>
        <w:spacing w:line="360" w:lineRule="auto"/>
        <w:rPr>
          <w:rFonts w:ascii="Times New Roman" w:hAnsi="Times New Roman"/>
        </w:rPr>
      </w:pPr>
      <w:r w:rsidRPr="0001752F">
        <w:rPr>
          <w:rFonts w:ascii="Times New Roman" w:hAnsi="Times New Roman"/>
        </w:rPr>
        <w:t>试验规定</w:t>
      </w:r>
      <w:r w:rsidR="00272FBE">
        <w:rPr>
          <w:rFonts w:ascii="Times New Roman" w:hAnsi="Times New Roman" w:hint="eastAsia"/>
        </w:rPr>
        <w:t>的</w:t>
      </w:r>
      <w:r w:rsidR="007F1DBF" w:rsidRPr="0001752F">
        <w:rPr>
          <w:rFonts w:ascii="Times New Roman" w:hAnsi="Times New Roman"/>
        </w:rPr>
        <w:t>特定加载气体和加载气流条件下，开始向空管道注入污染物至浓度达到</w:t>
      </w:r>
      <w:r w:rsidR="00EE6192" w:rsidRPr="0001752F">
        <w:rPr>
          <w:rFonts w:ascii="Times New Roman" w:hAnsi="Times New Roman"/>
        </w:rPr>
        <w:t>目标</w:t>
      </w:r>
      <w:r w:rsidR="007F1DBF" w:rsidRPr="0001752F">
        <w:rPr>
          <w:rFonts w:ascii="Times New Roman" w:hAnsi="Times New Roman"/>
        </w:rPr>
        <w:t>加载浓度</w:t>
      </w:r>
      <w:r w:rsidR="00EE6192" w:rsidRPr="0001752F">
        <w:rPr>
          <w:rFonts w:ascii="Times New Roman" w:hAnsi="Times New Roman"/>
        </w:rPr>
        <w:t>95%</w:t>
      </w:r>
      <w:r w:rsidR="000306BF" w:rsidRPr="0001752F">
        <w:rPr>
          <w:rFonts w:ascii="Times New Roman" w:hAnsi="Times New Roman"/>
        </w:rPr>
        <w:t>所需</w:t>
      </w:r>
      <w:r w:rsidR="0001763A" w:rsidRPr="0001752F">
        <w:rPr>
          <w:rFonts w:ascii="Times New Roman" w:hAnsi="Times New Roman"/>
        </w:rPr>
        <w:t>的</w:t>
      </w:r>
      <w:r w:rsidR="007F1DBF" w:rsidRPr="0001752F">
        <w:rPr>
          <w:rFonts w:ascii="Times New Roman" w:hAnsi="Times New Roman"/>
        </w:rPr>
        <w:t>时间。</w:t>
      </w:r>
    </w:p>
    <w:p w14:paraId="7CDA3543" w14:textId="77777777" w:rsidR="00753A3F" w:rsidRPr="0001752F" w:rsidRDefault="007F1DBF" w:rsidP="00C24859">
      <w:pPr>
        <w:pStyle w:val="a0"/>
        <w:numPr>
          <w:ilvl w:val="1"/>
          <w:numId w:val="0"/>
        </w:numPr>
        <w:spacing w:before="156" w:after="156" w:line="360" w:lineRule="auto"/>
        <w:rPr>
          <w:rFonts w:ascii="Times New Roman" w:hAnsi="Times New Roman"/>
        </w:rPr>
      </w:pPr>
      <w:bookmarkStart w:id="142" w:name="_Toc507530719"/>
      <w:bookmarkStart w:id="143" w:name="_Toc507571904"/>
      <w:bookmarkEnd w:id="142"/>
      <w:bookmarkEnd w:id="143"/>
      <w:r w:rsidRPr="0001752F">
        <w:rPr>
          <w:rFonts w:ascii="Times New Roman" w:eastAsia="宋体" w:hAnsi="Times New Roman"/>
        </w:rPr>
        <w:lastRenderedPageBreak/>
        <w:t>3.41</w:t>
      </w:r>
      <w:r w:rsidRPr="0001752F">
        <w:rPr>
          <w:rFonts w:ascii="Times New Roman" w:eastAsia="宋体" w:hAnsi="Times New Roman"/>
        </w:rPr>
        <w:t xml:space="preserve">　</w:t>
      </w:r>
    </w:p>
    <w:p w14:paraId="1076513B" w14:textId="77777777" w:rsidR="00177751" w:rsidRPr="0001752F" w:rsidRDefault="00177751" w:rsidP="00177751">
      <w:pPr>
        <w:spacing w:beforeLines="50" w:before="156" w:afterLines="50" w:after="156"/>
        <w:ind w:firstLineChars="200" w:firstLine="420"/>
        <w:rPr>
          <w:rFonts w:eastAsia="黑体" w:cs="Times New Roman"/>
          <w:sz w:val="21"/>
          <w:szCs w:val="21"/>
        </w:rPr>
      </w:pPr>
      <w:r w:rsidRPr="0001752F">
        <w:rPr>
          <w:rFonts w:eastAsia="黑体" w:cs="Times New Roman"/>
          <w:sz w:val="21"/>
          <w:szCs w:val="21"/>
        </w:rPr>
        <w:t>吸着</w:t>
      </w:r>
      <w:r w:rsidRPr="0001752F">
        <w:rPr>
          <w:rFonts w:eastAsia="黑体" w:cs="Times New Roman"/>
          <w:sz w:val="21"/>
          <w:szCs w:val="21"/>
        </w:rPr>
        <w:t>sorption</w:t>
      </w:r>
    </w:p>
    <w:p w14:paraId="26170B9E" w14:textId="77777777" w:rsidR="00177751" w:rsidRPr="0001752F" w:rsidRDefault="00177751" w:rsidP="00177751">
      <w:pPr>
        <w:pStyle w:val="aff0"/>
        <w:spacing w:line="360" w:lineRule="auto"/>
        <w:rPr>
          <w:rFonts w:ascii="Times New Roman" w:hAnsi="Times New Roman"/>
        </w:rPr>
      </w:pPr>
      <w:r w:rsidRPr="0001752F">
        <w:rPr>
          <w:rFonts w:ascii="Times New Roman" w:hAnsi="Times New Roman"/>
        </w:rPr>
        <w:t>借助净化材料的吸收和吸附作用去除流体分子（</w:t>
      </w:r>
      <w:r w:rsidRPr="0001752F">
        <w:rPr>
          <w:rFonts w:ascii="Times New Roman" w:hAnsi="Times New Roman"/>
          <w:sz w:val="20"/>
          <w:szCs w:val="18"/>
        </w:rPr>
        <w:t>气相和蒸汽相</w:t>
      </w:r>
      <w:r w:rsidRPr="0001752F">
        <w:rPr>
          <w:rFonts w:ascii="Times New Roman" w:hAnsi="Times New Roman"/>
        </w:rPr>
        <w:t>）的过程。</w:t>
      </w:r>
    </w:p>
    <w:p w14:paraId="0054D12A" w14:textId="77777777" w:rsidR="00753A3F" w:rsidRPr="0001752F" w:rsidRDefault="007F1DBF" w:rsidP="00C24859">
      <w:pPr>
        <w:pStyle w:val="a0"/>
        <w:numPr>
          <w:ilvl w:val="1"/>
          <w:numId w:val="0"/>
        </w:numPr>
        <w:spacing w:before="156" w:after="156" w:line="360" w:lineRule="auto"/>
        <w:rPr>
          <w:rFonts w:ascii="Times New Roman" w:hAnsi="Times New Roman"/>
        </w:rPr>
      </w:pPr>
      <w:bookmarkStart w:id="144" w:name="_Toc507530720"/>
      <w:bookmarkStart w:id="145" w:name="_Toc507571905"/>
      <w:bookmarkEnd w:id="144"/>
      <w:bookmarkEnd w:id="145"/>
      <w:r w:rsidRPr="0001752F">
        <w:rPr>
          <w:rFonts w:ascii="Times New Roman" w:eastAsia="宋体" w:hAnsi="Times New Roman"/>
        </w:rPr>
        <w:t>3.42</w:t>
      </w:r>
      <w:r w:rsidRPr="0001752F">
        <w:rPr>
          <w:rFonts w:ascii="Times New Roman" w:eastAsia="宋体" w:hAnsi="Times New Roman"/>
        </w:rPr>
        <w:t xml:space="preserve">　</w:t>
      </w:r>
    </w:p>
    <w:p w14:paraId="50E0FA4F" w14:textId="77777777" w:rsidR="00177751" w:rsidRPr="0001752F" w:rsidRDefault="00177751" w:rsidP="00177751">
      <w:pPr>
        <w:spacing w:beforeLines="50" w:before="156" w:afterLines="50" w:after="156"/>
        <w:ind w:firstLineChars="200" w:firstLine="420"/>
        <w:rPr>
          <w:rFonts w:eastAsia="黑体" w:cs="Times New Roman"/>
          <w:sz w:val="21"/>
          <w:szCs w:val="21"/>
        </w:rPr>
      </w:pPr>
      <w:r w:rsidRPr="0001752F">
        <w:rPr>
          <w:rFonts w:eastAsia="黑体" w:cs="Times New Roman"/>
          <w:sz w:val="21"/>
          <w:szCs w:val="21"/>
        </w:rPr>
        <w:t>吸着物</w:t>
      </w:r>
      <w:r w:rsidRPr="0001752F">
        <w:rPr>
          <w:rFonts w:eastAsia="黑体" w:cs="Times New Roman"/>
          <w:sz w:val="21"/>
          <w:szCs w:val="21"/>
        </w:rPr>
        <w:t>sorbate</w:t>
      </w:r>
    </w:p>
    <w:p w14:paraId="61EF992A" w14:textId="77777777" w:rsidR="00177751" w:rsidRPr="0001752F" w:rsidRDefault="00177751" w:rsidP="00177751">
      <w:pPr>
        <w:pStyle w:val="aff0"/>
        <w:spacing w:line="360" w:lineRule="auto"/>
        <w:rPr>
          <w:rFonts w:ascii="Times New Roman" w:hAnsi="Times New Roman"/>
        </w:rPr>
      </w:pPr>
      <w:r w:rsidRPr="0001752F">
        <w:rPr>
          <w:rFonts w:ascii="Times New Roman" w:hAnsi="Times New Roman"/>
        </w:rPr>
        <w:t>保留在净化装置吸附剂上的分子化合物。</w:t>
      </w:r>
    </w:p>
    <w:p w14:paraId="3FD3D2C0" w14:textId="77777777" w:rsidR="00177751" w:rsidRPr="0001752F" w:rsidRDefault="00177751" w:rsidP="00177751">
      <w:pPr>
        <w:pStyle w:val="aff0"/>
        <w:spacing w:line="360" w:lineRule="auto"/>
        <w:ind w:firstLine="402"/>
        <w:rPr>
          <w:rFonts w:ascii="Times New Roman" w:hAnsi="Times New Roman"/>
          <w:sz w:val="20"/>
          <w:szCs w:val="18"/>
        </w:rPr>
      </w:pPr>
      <w:r w:rsidRPr="0001752F">
        <w:rPr>
          <w:rFonts w:ascii="Times New Roman" w:hAnsi="Times New Roman"/>
          <w:b/>
          <w:bCs/>
          <w:sz w:val="20"/>
          <w:szCs w:val="18"/>
        </w:rPr>
        <w:t>注</w:t>
      </w:r>
      <w:r w:rsidRPr="0001752F">
        <w:rPr>
          <w:rFonts w:ascii="Times New Roman" w:hAnsi="Times New Roman"/>
          <w:sz w:val="20"/>
          <w:szCs w:val="18"/>
        </w:rPr>
        <w:t>：吸着物包括试验中加载的目标污染物和实际使用中的污染物，也包括存在于气流中的其他气相和蒸汽相物质。</w:t>
      </w:r>
    </w:p>
    <w:p w14:paraId="1D2927C7" w14:textId="77777777" w:rsidR="00753A3F" w:rsidRPr="0001752F" w:rsidRDefault="007F1DBF" w:rsidP="00C24859">
      <w:pPr>
        <w:pStyle w:val="a0"/>
        <w:numPr>
          <w:ilvl w:val="1"/>
          <w:numId w:val="0"/>
        </w:numPr>
        <w:spacing w:before="156" w:after="156" w:line="360" w:lineRule="auto"/>
        <w:rPr>
          <w:rFonts w:ascii="Times New Roman" w:hAnsi="Times New Roman"/>
        </w:rPr>
      </w:pPr>
      <w:bookmarkStart w:id="146" w:name="_Toc507571906"/>
      <w:bookmarkStart w:id="147" w:name="_Toc507530721"/>
      <w:bookmarkEnd w:id="146"/>
      <w:bookmarkEnd w:id="147"/>
      <w:r w:rsidRPr="0001752F">
        <w:rPr>
          <w:rFonts w:ascii="Times New Roman" w:eastAsia="宋体" w:hAnsi="Times New Roman"/>
        </w:rPr>
        <w:t>3.43</w:t>
      </w:r>
      <w:r w:rsidRPr="0001752F">
        <w:rPr>
          <w:rFonts w:ascii="Times New Roman" w:eastAsia="宋体" w:hAnsi="Times New Roman"/>
        </w:rPr>
        <w:t xml:space="preserve">　</w:t>
      </w:r>
    </w:p>
    <w:p w14:paraId="4EE7B27E" w14:textId="5D29B379" w:rsidR="00753A3F" w:rsidRPr="0001752F" w:rsidRDefault="007F1DBF" w:rsidP="00C24859">
      <w:pPr>
        <w:spacing w:beforeLines="50" w:before="156" w:afterLines="50" w:after="156"/>
        <w:ind w:firstLineChars="200" w:firstLine="420"/>
        <w:rPr>
          <w:rFonts w:eastAsia="黑体" w:cs="Times New Roman"/>
          <w:sz w:val="21"/>
          <w:szCs w:val="21"/>
        </w:rPr>
      </w:pPr>
      <w:proofErr w:type="gramStart"/>
      <w:r w:rsidRPr="0001752F">
        <w:rPr>
          <w:rFonts w:eastAsia="黑体" w:cs="Times New Roman"/>
          <w:sz w:val="21"/>
          <w:szCs w:val="21"/>
        </w:rPr>
        <w:t>空塔速度</w:t>
      </w:r>
      <w:proofErr w:type="gramEnd"/>
      <w:r w:rsidRPr="0001752F">
        <w:rPr>
          <w:rFonts w:eastAsia="黑体" w:cs="Times New Roman"/>
          <w:sz w:val="21"/>
          <w:szCs w:val="21"/>
        </w:rPr>
        <w:t>space velocity</w:t>
      </w:r>
    </w:p>
    <w:p w14:paraId="29B76444"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衡量气流流过吸附床滞留时间的参数。</w:t>
      </w:r>
    </w:p>
    <w:p w14:paraId="7B8E4C08" w14:textId="783EBBA9" w:rsidR="00753A3F" w:rsidRPr="0001752F" w:rsidRDefault="00D501A5" w:rsidP="007615EA">
      <w:pPr>
        <w:pStyle w:val="aff0"/>
        <w:spacing w:line="360" w:lineRule="auto"/>
        <w:ind w:firstLine="402"/>
        <w:rPr>
          <w:rFonts w:ascii="Times New Roman" w:hAnsi="Times New Roman"/>
          <w:sz w:val="20"/>
          <w:szCs w:val="18"/>
        </w:rPr>
      </w:pPr>
      <w:r w:rsidRPr="007D05AE">
        <w:rPr>
          <w:rFonts w:ascii="Times New Roman" w:hAnsi="Times New Roman" w:hint="eastAsia"/>
          <w:b/>
          <w:bCs/>
          <w:sz w:val="20"/>
          <w:szCs w:val="18"/>
        </w:rPr>
        <w:t>注</w:t>
      </w:r>
      <w:r w:rsidR="007F1DBF" w:rsidRPr="007D05AE">
        <w:rPr>
          <w:rFonts w:ascii="Times New Roman" w:hAnsi="Times New Roman" w:hint="eastAsia"/>
          <w:b/>
          <w:bCs/>
          <w:sz w:val="20"/>
          <w:szCs w:val="18"/>
        </w:rPr>
        <w:t>：</w:t>
      </w:r>
      <w:proofErr w:type="spellStart"/>
      <w:r w:rsidR="007F1DBF" w:rsidRPr="0001752F">
        <w:rPr>
          <w:rFonts w:ascii="Times New Roman" w:hAnsi="Times New Roman"/>
          <w:sz w:val="20"/>
          <w:szCs w:val="18"/>
        </w:rPr>
        <w:t>s</w:t>
      </w:r>
      <w:r w:rsidR="007F1DBF" w:rsidRPr="0001752F">
        <w:rPr>
          <w:rFonts w:ascii="Times New Roman" w:hAnsi="Times New Roman"/>
          <w:sz w:val="20"/>
          <w:szCs w:val="18"/>
          <w:vertAlign w:val="subscript"/>
        </w:rPr>
        <w:t>v</w:t>
      </w:r>
      <w:proofErr w:type="spellEnd"/>
      <w:r w:rsidR="007F1DBF" w:rsidRPr="0001752F">
        <w:rPr>
          <w:rFonts w:ascii="Times New Roman" w:hAnsi="Times New Roman"/>
          <w:sz w:val="20"/>
          <w:szCs w:val="18"/>
        </w:rPr>
        <w:t>=</w:t>
      </w:r>
      <w:r>
        <w:rPr>
          <w:rFonts w:ascii="Times New Roman" w:hAnsi="Times New Roman" w:hint="eastAsia"/>
          <w:sz w:val="20"/>
          <w:szCs w:val="18"/>
        </w:rPr>
        <w:t>Q</w:t>
      </w:r>
      <w:r w:rsidR="00272FBE" w:rsidRPr="007D05AE">
        <w:rPr>
          <w:rFonts w:ascii="Times New Roman" w:hAnsi="Times New Roman"/>
          <w:sz w:val="20"/>
          <w:szCs w:val="18"/>
          <w:vertAlign w:val="subscript"/>
        </w:rPr>
        <w:t>v</w:t>
      </w:r>
      <w:r w:rsidR="007F1DBF" w:rsidRPr="0001752F">
        <w:rPr>
          <w:rFonts w:ascii="Times New Roman" w:hAnsi="Times New Roman"/>
          <w:sz w:val="20"/>
          <w:szCs w:val="18"/>
        </w:rPr>
        <w:t>/</w:t>
      </w:r>
      <w:r>
        <w:rPr>
          <w:rFonts w:ascii="Times New Roman" w:hAnsi="Times New Roman" w:hint="eastAsia"/>
          <w:sz w:val="20"/>
          <w:szCs w:val="18"/>
        </w:rPr>
        <w:t>V</w:t>
      </w:r>
      <w:r w:rsidR="00272FBE" w:rsidRPr="007D05AE">
        <w:rPr>
          <w:rFonts w:ascii="Times New Roman" w:hAnsi="Times New Roman" w:hint="eastAsia"/>
          <w:sz w:val="20"/>
          <w:szCs w:val="18"/>
          <w:vertAlign w:val="subscript"/>
        </w:rPr>
        <w:t>吸</w:t>
      </w:r>
      <w:r w:rsidR="00177751">
        <w:rPr>
          <w:rFonts w:ascii="Times New Roman" w:hAnsi="Times New Roman" w:hint="eastAsia"/>
          <w:sz w:val="20"/>
          <w:szCs w:val="18"/>
        </w:rPr>
        <w:t>=</w:t>
      </w:r>
      <w:r w:rsidR="00177751" w:rsidRPr="0001752F">
        <w:rPr>
          <w:rFonts w:ascii="Times New Roman" w:hAnsi="Times New Roman"/>
          <w:sz w:val="20"/>
          <w:szCs w:val="18"/>
        </w:rPr>
        <w:t>1/</w:t>
      </w:r>
      <w:r w:rsidR="00177751" w:rsidRPr="0001752F">
        <w:rPr>
          <w:rFonts w:ascii="Times New Roman" w:hAnsi="Times New Roman"/>
          <w:sz w:val="20"/>
        </w:rPr>
        <w:t>t</w:t>
      </w:r>
      <w:r w:rsidR="00177751" w:rsidRPr="0001752F">
        <w:rPr>
          <w:rFonts w:ascii="Times New Roman" w:hAnsi="Times New Roman"/>
          <w:sz w:val="20"/>
          <w:vertAlign w:val="subscript"/>
        </w:rPr>
        <w:t>r</w:t>
      </w:r>
      <w:r w:rsidR="00177751">
        <w:rPr>
          <w:rFonts w:ascii="Times New Roman" w:hAnsi="Times New Roman" w:hint="eastAsia"/>
          <w:sz w:val="20"/>
        </w:rPr>
        <w:t>，其中</w:t>
      </w:r>
      <w:proofErr w:type="spellStart"/>
      <w:r w:rsidR="00177751">
        <w:rPr>
          <w:rFonts w:ascii="Times New Roman" w:hAnsi="Times New Roman" w:hint="eastAsia"/>
          <w:sz w:val="20"/>
        </w:rPr>
        <w:t>s</w:t>
      </w:r>
      <w:r w:rsidR="00177751" w:rsidRPr="007D05AE">
        <w:rPr>
          <w:rFonts w:ascii="Times New Roman" w:hAnsi="Times New Roman"/>
          <w:sz w:val="20"/>
          <w:vertAlign w:val="subscript"/>
        </w:rPr>
        <w:t>v</w:t>
      </w:r>
      <w:proofErr w:type="spellEnd"/>
      <w:proofErr w:type="gramStart"/>
      <w:r w:rsidR="00177751">
        <w:rPr>
          <w:rFonts w:ascii="Times New Roman" w:hAnsi="Times New Roman" w:hint="eastAsia"/>
          <w:sz w:val="20"/>
        </w:rPr>
        <w:t>为空塔速度</w:t>
      </w:r>
      <w:proofErr w:type="gramEnd"/>
      <w:r w:rsidR="00177751">
        <w:rPr>
          <w:rFonts w:ascii="Times New Roman" w:hAnsi="Times New Roman" w:hint="eastAsia"/>
          <w:sz w:val="20"/>
        </w:rPr>
        <w:t>，</w:t>
      </w:r>
      <w:r w:rsidR="00177751">
        <w:rPr>
          <w:rFonts w:ascii="Times New Roman" w:hAnsi="Times New Roman" w:hint="eastAsia"/>
          <w:sz w:val="20"/>
        </w:rPr>
        <w:t>Q</w:t>
      </w:r>
      <w:r w:rsidR="00272FBE" w:rsidRPr="007D05AE">
        <w:rPr>
          <w:rFonts w:ascii="Times New Roman" w:hAnsi="Times New Roman"/>
          <w:sz w:val="20"/>
          <w:vertAlign w:val="subscript"/>
        </w:rPr>
        <w:t>v</w:t>
      </w:r>
      <w:r w:rsidR="00177751">
        <w:rPr>
          <w:rFonts w:ascii="Times New Roman" w:hAnsi="Times New Roman" w:hint="eastAsia"/>
          <w:sz w:val="20"/>
        </w:rPr>
        <w:t>为体积流量，</w:t>
      </w:r>
      <w:r w:rsidR="00177751">
        <w:rPr>
          <w:rFonts w:ascii="Times New Roman" w:hAnsi="Times New Roman" w:hint="eastAsia"/>
          <w:sz w:val="20"/>
        </w:rPr>
        <w:t>V</w:t>
      </w:r>
      <w:r w:rsidR="00272FBE" w:rsidRPr="00C12DF4">
        <w:rPr>
          <w:rFonts w:ascii="Times New Roman" w:hAnsi="Times New Roman" w:hint="eastAsia"/>
          <w:sz w:val="20"/>
          <w:szCs w:val="18"/>
          <w:vertAlign w:val="subscript"/>
        </w:rPr>
        <w:t>吸</w:t>
      </w:r>
      <w:r w:rsidR="00177751">
        <w:rPr>
          <w:rFonts w:ascii="Times New Roman" w:hAnsi="Times New Roman" w:hint="eastAsia"/>
          <w:sz w:val="20"/>
        </w:rPr>
        <w:t>为</w:t>
      </w:r>
      <w:proofErr w:type="gramStart"/>
      <w:r w:rsidR="00177751">
        <w:rPr>
          <w:rFonts w:ascii="Times New Roman" w:hAnsi="Times New Roman" w:hint="eastAsia"/>
          <w:sz w:val="20"/>
        </w:rPr>
        <w:t>吸附床总体积</w:t>
      </w:r>
      <w:proofErr w:type="gramEnd"/>
      <w:r w:rsidR="00177751">
        <w:rPr>
          <w:rFonts w:ascii="Times New Roman" w:hAnsi="Times New Roman" w:hint="eastAsia"/>
          <w:sz w:val="20"/>
        </w:rPr>
        <w:t>，</w:t>
      </w:r>
      <w:r w:rsidR="00177751">
        <w:rPr>
          <w:rFonts w:ascii="Times New Roman" w:hAnsi="Times New Roman" w:hint="eastAsia"/>
          <w:sz w:val="20"/>
        </w:rPr>
        <w:t>t</w:t>
      </w:r>
      <w:r w:rsidR="00177751" w:rsidRPr="007D05AE">
        <w:rPr>
          <w:rFonts w:ascii="Times New Roman" w:hAnsi="Times New Roman"/>
          <w:sz w:val="20"/>
          <w:vertAlign w:val="subscript"/>
        </w:rPr>
        <w:t>r</w:t>
      </w:r>
      <w:r w:rsidR="00177751">
        <w:rPr>
          <w:rFonts w:ascii="Times New Roman" w:hAnsi="Times New Roman" w:hint="eastAsia"/>
          <w:sz w:val="20"/>
        </w:rPr>
        <w:t>为</w:t>
      </w:r>
      <w:r w:rsidRPr="0001752F">
        <w:rPr>
          <w:rFonts w:ascii="Times New Roman" w:hAnsi="Times New Roman"/>
          <w:sz w:val="20"/>
        </w:rPr>
        <w:t>滞留时长</w:t>
      </w:r>
      <w:r w:rsidR="007F1DBF" w:rsidRPr="0001752F">
        <w:rPr>
          <w:rFonts w:ascii="Times New Roman" w:hAnsi="Times New Roman"/>
          <w:sz w:val="20"/>
          <w:szCs w:val="18"/>
        </w:rPr>
        <w:t>。</w:t>
      </w:r>
    </w:p>
    <w:p w14:paraId="4F2E3C17" w14:textId="77777777" w:rsidR="00753A3F" w:rsidRPr="0001752F" w:rsidRDefault="007F1DBF">
      <w:pPr>
        <w:pStyle w:val="aff0"/>
        <w:spacing w:line="360" w:lineRule="auto"/>
        <w:ind w:firstLineChars="0" w:firstLine="0"/>
        <w:rPr>
          <w:rFonts w:ascii="Times New Roman" w:hAnsi="Times New Roman"/>
        </w:rPr>
      </w:pPr>
      <w:bookmarkStart w:id="148" w:name="_Toc507530722"/>
      <w:bookmarkStart w:id="149" w:name="_Toc507571907"/>
      <w:bookmarkEnd w:id="148"/>
      <w:bookmarkEnd w:id="149"/>
      <w:r w:rsidRPr="0001752F">
        <w:rPr>
          <w:rFonts w:ascii="Times New Roman" w:hAnsi="Times New Roman"/>
          <w:szCs w:val="21"/>
        </w:rPr>
        <w:t>3.44</w:t>
      </w:r>
    </w:p>
    <w:p w14:paraId="3BC42A1A" w14:textId="0B1D1794" w:rsidR="00753A3F" w:rsidRPr="0001752F" w:rsidRDefault="007F1DBF" w:rsidP="00C24859">
      <w:pPr>
        <w:spacing w:beforeLines="50" w:before="156" w:afterLines="50" w:after="156"/>
        <w:ind w:firstLineChars="200" w:firstLine="420"/>
        <w:rPr>
          <w:rFonts w:eastAsia="黑体" w:cs="Times New Roman"/>
          <w:sz w:val="21"/>
          <w:szCs w:val="21"/>
        </w:rPr>
      </w:pPr>
      <w:r w:rsidRPr="0001752F">
        <w:rPr>
          <w:rFonts w:eastAsia="黑体" w:cs="Times New Roman"/>
          <w:sz w:val="21"/>
          <w:szCs w:val="21"/>
        </w:rPr>
        <w:t>蒸</w:t>
      </w:r>
      <w:r w:rsidR="004F5AB2" w:rsidRPr="007D05AE">
        <w:rPr>
          <w:rFonts w:eastAsia="黑体" w:cs="Times New Roman" w:hint="eastAsia"/>
          <w:sz w:val="21"/>
          <w:szCs w:val="21"/>
        </w:rPr>
        <w:t>汽</w:t>
      </w:r>
      <w:proofErr w:type="spellStart"/>
      <w:r w:rsidRPr="0001752F">
        <w:rPr>
          <w:rFonts w:eastAsia="黑体" w:cs="Times New Roman"/>
          <w:sz w:val="21"/>
          <w:szCs w:val="21"/>
        </w:rPr>
        <w:t>vapour</w:t>
      </w:r>
      <w:proofErr w:type="spellEnd"/>
    </w:p>
    <w:p w14:paraId="6F9008ED" w14:textId="374BE760" w:rsidR="00753A3F" w:rsidRPr="0001752F" w:rsidRDefault="008F1A43">
      <w:pPr>
        <w:pStyle w:val="aff0"/>
        <w:spacing w:line="360" w:lineRule="auto"/>
        <w:rPr>
          <w:rFonts w:ascii="Times New Roman" w:hAnsi="Times New Roman"/>
        </w:rPr>
      </w:pPr>
      <w:proofErr w:type="gramStart"/>
      <w:r w:rsidRPr="0001752F">
        <w:rPr>
          <w:rFonts w:ascii="Times New Roman" w:hAnsi="Times New Roman"/>
        </w:rPr>
        <w:t>蒸气</w:t>
      </w:r>
      <w:proofErr w:type="gramEnd"/>
      <w:r w:rsidR="007F1DBF" w:rsidRPr="0001752F">
        <w:rPr>
          <w:rFonts w:ascii="Times New Roman" w:hAnsi="Times New Roman"/>
        </w:rPr>
        <w:t>分压力低于环境温度下的环境压力，通过蒸发或升华而以气相存在的物质。</w:t>
      </w:r>
    </w:p>
    <w:p w14:paraId="03B35201" w14:textId="0084B848" w:rsidR="00753A3F" w:rsidRPr="0001752F" w:rsidRDefault="007F1DBF" w:rsidP="007615EA">
      <w:pPr>
        <w:pStyle w:val="aff0"/>
        <w:spacing w:line="360" w:lineRule="auto"/>
        <w:ind w:firstLine="400"/>
        <w:rPr>
          <w:rFonts w:ascii="Times New Roman" w:hAnsi="Times New Roman"/>
          <w:sz w:val="20"/>
          <w:szCs w:val="18"/>
        </w:rPr>
      </w:pPr>
      <w:r w:rsidRPr="0001752F">
        <w:rPr>
          <w:rFonts w:ascii="Times New Roman" w:hAnsi="Times New Roman"/>
          <w:sz w:val="20"/>
          <w:szCs w:val="18"/>
        </w:rPr>
        <w:t>[</w:t>
      </w:r>
      <w:r w:rsidRPr="0001752F">
        <w:rPr>
          <w:rFonts w:ascii="Times New Roman" w:hAnsi="Times New Roman"/>
          <w:sz w:val="20"/>
          <w:szCs w:val="18"/>
        </w:rPr>
        <w:t>来源：</w:t>
      </w:r>
      <w:r w:rsidRPr="0001752F">
        <w:rPr>
          <w:rFonts w:ascii="Times New Roman" w:hAnsi="Times New Roman"/>
          <w:sz w:val="20"/>
          <w:szCs w:val="18"/>
        </w:rPr>
        <w:t>ISO 29464:</w:t>
      </w:r>
      <w:r w:rsidR="00D501A5" w:rsidRPr="0001752F">
        <w:rPr>
          <w:rFonts w:ascii="Times New Roman" w:hAnsi="Times New Roman"/>
          <w:sz w:val="20"/>
          <w:szCs w:val="18"/>
        </w:rPr>
        <w:t>201</w:t>
      </w:r>
      <w:r w:rsidR="00D501A5">
        <w:rPr>
          <w:rFonts w:ascii="Times New Roman" w:hAnsi="Times New Roman"/>
          <w:sz w:val="20"/>
          <w:szCs w:val="18"/>
        </w:rPr>
        <w:t>7</w:t>
      </w:r>
      <w:r w:rsidRPr="0001752F">
        <w:rPr>
          <w:rFonts w:ascii="Times New Roman" w:hAnsi="Times New Roman"/>
          <w:sz w:val="20"/>
          <w:szCs w:val="18"/>
        </w:rPr>
        <w:t>，</w:t>
      </w:r>
      <w:r w:rsidRPr="0001752F">
        <w:rPr>
          <w:rFonts w:ascii="Times New Roman" w:hAnsi="Times New Roman"/>
          <w:sz w:val="20"/>
          <w:szCs w:val="18"/>
        </w:rPr>
        <w:t>3.</w:t>
      </w:r>
      <w:r w:rsidR="00D501A5">
        <w:rPr>
          <w:rFonts w:ascii="Times New Roman" w:hAnsi="Times New Roman"/>
          <w:sz w:val="20"/>
          <w:szCs w:val="18"/>
        </w:rPr>
        <w:t>5</w:t>
      </w:r>
      <w:r w:rsidRPr="0001752F">
        <w:rPr>
          <w:rFonts w:ascii="Times New Roman" w:hAnsi="Times New Roman"/>
          <w:sz w:val="20"/>
          <w:szCs w:val="18"/>
        </w:rPr>
        <w:t>.</w:t>
      </w:r>
      <w:r w:rsidR="00D501A5">
        <w:rPr>
          <w:rFonts w:ascii="Times New Roman" w:hAnsi="Times New Roman"/>
          <w:sz w:val="20"/>
          <w:szCs w:val="18"/>
        </w:rPr>
        <w:t>61</w:t>
      </w:r>
      <w:r w:rsidRPr="0001752F">
        <w:rPr>
          <w:rFonts w:ascii="Times New Roman" w:hAnsi="Times New Roman"/>
          <w:sz w:val="20"/>
          <w:szCs w:val="18"/>
        </w:rPr>
        <w:t>]</w:t>
      </w:r>
    </w:p>
    <w:p w14:paraId="115DA50B" w14:textId="77777777" w:rsidR="00753A3F" w:rsidRPr="0001752F" w:rsidRDefault="007F1DBF">
      <w:pPr>
        <w:pStyle w:val="1"/>
        <w:numPr>
          <w:ilvl w:val="255"/>
          <w:numId w:val="0"/>
        </w:numPr>
        <w:spacing w:before="312" w:after="312" w:line="240" w:lineRule="auto"/>
        <w:rPr>
          <w:rFonts w:ascii="Times New Roman" w:cs="Times New Roman"/>
          <w:sz w:val="21"/>
        </w:rPr>
      </w:pPr>
      <w:bookmarkStart w:id="150" w:name="_Toc507572011"/>
      <w:bookmarkStart w:id="151" w:name="_Toc524935423"/>
      <w:bookmarkStart w:id="152" w:name="_Toc507571908"/>
      <w:bookmarkStart w:id="153" w:name="_Toc507530723"/>
      <w:bookmarkStart w:id="154" w:name="_Toc507572028"/>
      <w:bookmarkStart w:id="155" w:name="_Toc507530755"/>
      <w:bookmarkStart w:id="156" w:name="_Toc506121994"/>
      <w:bookmarkStart w:id="157" w:name="_Toc524935118"/>
      <w:bookmarkStart w:id="158" w:name="_Toc18434"/>
      <w:bookmarkStart w:id="159" w:name="_Toc12757"/>
      <w:bookmarkStart w:id="160" w:name="_Toc9805"/>
      <w:bookmarkStart w:id="161" w:name="_Toc29486"/>
      <w:bookmarkStart w:id="162" w:name="_Toc11394"/>
      <w:bookmarkStart w:id="163" w:name="_Toc30786"/>
      <w:bookmarkStart w:id="164" w:name="_Toc26949"/>
      <w:bookmarkStart w:id="165" w:name="_Toc3011"/>
      <w:bookmarkStart w:id="166" w:name="_Toc156227640"/>
      <w:r w:rsidRPr="0001752F">
        <w:rPr>
          <w:rFonts w:ascii="Times New Roman" w:cs="Times New Roman"/>
          <w:sz w:val="21"/>
        </w:rPr>
        <w:t>4</w:t>
      </w:r>
      <w:r w:rsidRPr="0001752F">
        <w:rPr>
          <w:rFonts w:ascii="Times New Roman" w:cs="Times New Roman"/>
          <w:sz w:val="21"/>
        </w:rPr>
        <w:t>符号和缩略语</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50913EB5" w14:textId="77777777" w:rsidR="00753A3F" w:rsidRPr="0001752F" w:rsidRDefault="007F1DBF">
      <w:pPr>
        <w:rPr>
          <w:rFonts w:eastAsia="黑体" w:cs="Times New Roman"/>
          <w:sz w:val="21"/>
          <w:szCs w:val="24"/>
        </w:rPr>
      </w:pPr>
      <w:bookmarkStart w:id="167" w:name="_Toc507530724"/>
      <w:bookmarkStart w:id="168" w:name="_Toc507571909"/>
      <w:r w:rsidRPr="0001752F">
        <w:rPr>
          <w:rFonts w:eastAsia="黑体" w:cs="Times New Roman"/>
          <w:sz w:val="21"/>
          <w:szCs w:val="24"/>
        </w:rPr>
        <w:t xml:space="preserve">4.1 </w:t>
      </w:r>
      <w:r w:rsidRPr="0001752F">
        <w:rPr>
          <w:rFonts w:eastAsia="黑体" w:cs="Times New Roman"/>
          <w:sz w:val="21"/>
          <w:szCs w:val="24"/>
        </w:rPr>
        <w:t>符号</w:t>
      </w:r>
      <w:bookmarkEnd w:id="167"/>
      <w:bookmarkEnd w:id="168"/>
    </w:p>
    <w:p w14:paraId="6F1F89EE" w14:textId="4B739391" w:rsidR="007E55C8" w:rsidRPr="0001752F" w:rsidRDefault="007E55C8" w:rsidP="007615EA">
      <w:pPr>
        <w:ind w:firstLineChars="200" w:firstLine="420"/>
        <w:rPr>
          <w:rFonts w:cs="Times New Roman"/>
          <w:sz w:val="21"/>
          <w:szCs w:val="24"/>
        </w:rPr>
      </w:pPr>
      <w:r w:rsidRPr="0001752F">
        <w:rPr>
          <w:rFonts w:cs="Times New Roman"/>
          <w:sz w:val="21"/>
          <w:szCs w:val="24"/>
        </w:rPr>
        <w:t>下列</w:t>
      </w:r>
      <w:r w:rsidR="007435BF" w:rsidRPr="0001752F">
        <w:rPr>
          <w:rFonts w:cs="Times New Roman"/>
          <w:sz w:val="21"/>
          <w:szCs w:val="24"/>
        </w:rPr>
        <w:t>符号</w:t>
      </w:r>
      <w:r w:rsidRPr="0001752F">
        <w:rPr>
          <w:rFonts w:cs="Times New Roman"/>
          <w:sz w:val="21"/>
          <w:szCs w:val="24"/>
        </w:rPr>
        <w:t>适用于本文件。</w:t>
      </w:r>
    </w:p>
    <w:p w14:paraId="27FB6A0C" w14:textId="77777777" w:rsidR="00753A3F" w:rsidRPr="0001752F" w:rsidRDefault="007F1DBF">
      <w:pPr>
        <w:pStyle w:val="aff0"/>
        <w:spacing w:line="360" w:lineRule="auto"/>
        <w:rPr>
          <w:rFonts w:ascii="Times New Roman" w:hAnsi="Times New Roman"/>
        </w:rPr>
      </w:pPr>
      <w:r w:rsidRPr="0001752F">
        <w:rPr>
          <w:rFonts w:ascii="Times New Roman" w:hAnsi="Times New Roman"/>
          <w:i/>
          <w:iCs/>
        </w:rPr>
        <w:t>C</w:t>
      </w:r>
      <w:r w:rsidR="007E55C8" w:rsidRPr="0001752F">
        <w:rPr>
          <w:rFonts w:ascii="Times New Roman" w:hAnsi="Times New Roman"/>
        </w:rPr>
        <w:t>：</w:t>
      </w:r>
      <w:r w:rsidRPr="0001752F">
        <w:rPr>
          <w:rFonts w:ascii="Times New Roman" w:hAnsi="Times New Roman"/>
        </w:rPr>
        <w:t>浓度；</w:t>
      </w:r>
    </w:p>
    <w:p w14:paraId="73200820" w14:textId="385C256B" w:rsidR="00753A3F" w:rsidRPr="0001752F" w:rsidRDefault="007F1DBF">
      <w:pPr>
        <w:pStyle w:val="aff0"/>
        <w:spacing w:line="360" w:lineRule="auto"/>
        <w:rPr>
          <w:rFonts w:ascii="Times New Roman" w:hAnsi="Times New Roman"/>
        </w:rPr>
      </w:pPr>
      <w:r w:rsidRPr="0001752F">
        <w:rPr>
          <w:rFonts w:ascii="Times New Roman" w:hAnsi="Times New Roman"/>
          <w:i/>
          <w:iCs/>
        </w:rPr>
        <w:t>C</w:t>
      </w:r>
      <w:r w:rsidRPr="0001752F">
        <w:rPr>
          <w:rFonts w:ascii="Times New Roman" w:hAnsi="Times New Roman"/>
          <w:vertAlign w:val="subscript"/>
        </w:rPr>
        <w:t>D</w:t>
      </w:r>
      <w:r w:rsidR="007E55C8" w:rsidRPr="0001752F">
        <w:rPr>
          <w:rFonts w:ascii="Times New Roman" w:hAnsi="Times New Roman"/>
        </w:rPr>
        <w:t>：</w:t>
      </w:r>
      <w:r w:rsidRPr="0001752F">
        <w:rPr>
          <w:rFonts w:ascii="Times New Roman" w:hAnsi="Times New Roman"/>
        </w:rPr>
        <w:t>下游浓度（</w:t>
      </w:r>
      <w:r w:rsidRPr="0001752F">
        <w:rPr>
          <w:rFonts w:ascii="Times New Roman" w:hAnsi="Times New Roman"/>
        </w:rPr>
        <w:t>ppb</w:t>
      </w:r>
      <w:r w:rsidR="00B96627" w:rsidRPr="0001752F">
        <w:rPr>
          <w:rFonts w:ascii="Times New Roman" w:hAnsi="Times New Roman"/>
        </w:rPr>
        <w:t>（</w:t>
      </w:r>
      <w:r w:rsidR="00B96627" w:rsidRPr="0001752F">
        <w:rPr>
          <w:rFonts w:ascii="Times New Roman" w:hAnsi="Times New Roman"/>
        </w:rPr>
        <w:t>v</w:t>
      </w:r>
      <w:r w:rsidR="00B96627" w:rsidRPr="0001752F">
        <w:rPr>
          <w:rFonts w:ascii="Times New Roman" w:hAnsi="Times New Roman"/>
        </w:rPr>
        <w:t>）</w:t>
      </w:r>
      <w:r w:rsidRPr="0001752F">
        <w:rPr>
          <w:rFonts w:ascii="Times New Roman" w:hAnsi="Times New Roman"/>
        </w:rPr>
        <w:t>，</w:t>
      </w:r>
      <w:r w:rsidRPr="0001752F">
        <w:rPr>
          <w:rFonts w:ascii="Times New Roman" w:hAnsi="Times New Roman"/>
        </w:rPr>
        <w:t>ppm</w:t>
      </w:r>
      <w:r w:rsidR="00B96627" w:rsidRPr="0001752F">
        <w:rPr>
          <w:rFonts w:ascii="Times New Roman" w:hAnsi="Times New Roman"/>
        </w:rPr>
        <w:t>（</w:t>
      </w:r>
      <w:r w:rsidR="00B96627" w:rsidRPr="0001752F">
        <w:rPr>
          <w:rFonts w:ascii="Times New Roman" w:hAnsi="Times New Roman"/>
        </w:rPr>
        <w:t>v</w:t>
      </w:r>
      <w:r w:rsidR="00B96627" w:rsidRPr="0001752F">
        <w:rPr>
          <w:rFonts w:ascii="Times New Roman" w:hAnsi="Times New Roman"/>
        </w:rPr>
        <w:t>）</w:t>
      </w:r>
      <w:r w:rsidRPr="0001752F">
        <w:rPr>
          <w:rFonts w:ascii="Times New Roman" w:hAnsi="Times New Roman"/>
        </w:rPr>
        <w:t>）；</w:t>
      </w:r>
    </w:p>
    <w:p w14:paraId="2EE4B58D" w14:textId="364FA143" w:rsidR="00753A3F" w:rsidRPr="0001752F" w:rsidRDefault="007F1DBF">
      <w:pPr>
        <w:pStyle w:val="aff0"/>
        <w:spacing w:line="360" w:lineRule="auto"/>
        <w:rPr>
          <w:rFonts w:ascii="Times New Roman" w:hAnsi="Times New Roman"/>
        </w:rPr>
      </w:pPr>
      <w:r w:rsidRPr="0001752F">
        <w:rPr>
          <w:rFonts w:ascii="Times New Roman" w:hAnsi="Times New Roman"/>
          <w:i/>
          <w:iCs/>
        </w:rPr>
        <w:t>C</w:t>
      </w:r>
      <w:r w:rsidRPr="0001752F">
        <w:rPr>
          <w:rFonts w:ascii="Times New Roman" w:hAnsi="Times New Roman"/>
          <w:vertAlign w:val="subscript"/>
        </w:rPr>
        <w:t>U</w:t>
      </w:r>
      <w:r w:rsidR="007E55C8" w:rsidRPr="0001752F">
        <w:rPr>
          <w:rFonts w:ascii="Times New Roman" w:hAnsi="Times New Roman"/>
        </w:rPr>
        <w:t>：</w:t>
      </w:r>
      <w:r w:rsidRPr="0001752F">
        <w:rPr>
          <w:rFonts w:ascii="Times New Roman" w:hAnsi="Times New Roman"/>
        </w:rPr>
        <w:t>上游浓度（</w:t>
      </w:r>
      <w:r w:rsidRPr="0001752F">
        <w:rPr>
          <w:rFonts w:ascii="Times New Roman" w:hAnsi="Times New Roman"/>
        </w:rPr>
        <w:t>ppb</w:t>
      </w:r>
      <w:r w:rsidR="00B96627" w:rsidRPr="0001752F">
        <w:rPr>
          <w:rFonts w:ascii="Times New Roman" w:hAnsi="Times New Roman"/>
        </w:rPr>
        <w:t>（</w:t>
      </w:r>
      <w:r w:rsidR="00B96627" w:rsidRPr="0001752F">
        <w:rPr>
          <w:rFonts w:ascii="Times New Roman" w:hAnsi="Times New Roman"/>
        </w:rPr>
        <w:t>v</w:t>
      </w:r>
      <w:r w:rsidR="00B96627" w:rsidRPr="0001752F">
        <w:rPr>
          <w:rFonts w:ascii="Times New Roman" w:hAnsi="Times New Roman"/>
        </w:rPr>
        <w:t>）</w:t>
      </w:r>
      <w:r w:rsidRPr="0001752F">
        <w:rPr>
          <w:rFonts w:ascii="Times New Roman" w:hAnsi="Times New Roman"/>
        </w:rPr>
        <w:t>，</w:t>
      </w:r>
      <w:r w:rsidRPr="0001752F">
        <w:rPr>
          <w:rFonts w:ascii="Times New Roman" w:hAnsi="Times New Roman"/>
        </w:rPr>
        <w:t>ppm</w:t>
      </w:r>
      <w:r w:rsidR="00B96627" w:rsidRPr="0001752F">
        <w:rPr>
          <w:rFonts w:ascii="Times New Roman" w:hAnsi="Times New Roman"/>
        </w:rPr>
        <w:t>（</w:t>
      </w:r>
      <w:r w:rsidR="00B96627" w:rsidRPr="0001752F">
        <w:rPr>
          <w:rFonts w:ascii="Times New Roman" w:hAnsi="Times New Roman"/>
        </w:rPr>
        <w:t>v</w:t>
      </w:r>
      <w:r w:rsidR="00B96627" w:rsidRPr="0001752F">
        <w:rPr>
          <w:rFonts w:ascii="Times New Roman" w:hAnsi="Times New Roman"/>
        </w:rPr>
        <w:t>）</w:t>
      </w:r>
      <w:r w:rsidRPr="0001752F">
        <w:rPr>
          <w:rFonts w:ascii="Times New Roman" w:hAnsi="Times New Roman"/>
        </w:rPr>
        <w:t>）；</w:t>
      </w:r>
    </w:p>
    <w:p w14:paraId="1715BADE" w14:textId="77777777" w:rsidR="00753A3F" w:rsidRPr="0001752F" w:rsidRDefault="007F1DBF">
      <w:pPr>
        <w:pStyle w:val="aff0"/>
        <w:spacing w:line="360" w:lineRule="auto"/>
        <w:rPr>
          <w:rFonts w:ascii="Times New Roman" w:hAnsi="Times New Roman"/>
        </w:rPr>
      </w:pPr>
      <w:r w:rsidRPr="0001752F">
        <w:rPr>
          <w:rFonts w:ascii="Times New Roman" w:hAnsi="Times New Roman"/>
          <w:i/>
          <w:iCs/>
        </w:rPr>
        <w:t>d</w:t>
      </w:r>
      <w:r w:rsidRPr="0001752F">
        <w:rPr>
          <w:rFonts w:ascii="Times New Roman" w:hAnsi="Times New Roman"/>
          <w:vertAlign w:val="subscript"/>
        </w:rPr>
        <w:t>pa</w:t>
      </w:r>
      <w:r w:rsidR="007E55C8" w:rsidRPr="0001752F">
        <w:rPr>
          <w:rFonts w:ascii="Times New Roman" w:hAnsi="Times New Roman"/>
        </w:rPr>
        <w:t>：</w:t>
      </w:r>
      <w:r w:rsidRPr="0001752F">
        <w:rPr>
          <w:rFonts w:ascii="Times New Roman" w:hAnsi="Times New Roman"/>
        </w:rPr>
        <w:t>松散填充吸附剂的平均粒径；</w:t>
      </w:r>
    </w:p>
    <w:p w14:paraId="37AE858E" w14:textId="77777777" w:rsidR="00753A3F" w:rsidRPr="0001752F" w:rsidRDefault="007F1DBF">
      <w:pPr>
        <w:pStyle w:val="aff0"/>
        <w:spacing w:line="360" w:lineRule="auto"/>
        <w:rPr>
          <w:rFonts w:ascii="Times New Roman" w:hAnsi="Times New Roman"/>
        </w:rPr>
      </w:pPr>
      <w:r w:rsidRPr="0001752F">
        <w:rPr>
          <w:rFonts w:ascii="Times New Roman" w:hAnsi="Times New Roman"/>
          <w:i/>
          <w:iCs/>
        </w:rPr>
        <w:t>E</w:t>
      </w:r>
      <w:r w:rsidRPr="0001752F">
        <w:rPr>
          <w:rFonts w:ascii="Times New Roman" w:hAnsi="Times New Roman"/>
          <w:vertAlign w:val="subscript"/>
        </w:rPr>
        <w:t>C</w:t>
      </w:r>
      <w:r w:rsidR="007E55C8" w:rsidRPr="0001752F">
        <w:rPr>
          <w:rFonts w:ascii="Times New Roman" w:hAnsi="Times New Roman"/>
        </w:rPr>
        <w:t>：</w:t>
      </w:r>
      <w:proofErr w:type="gramStart"/>
      <w:r w:rsidRPr="0001752F">
        <w:rPr>
          <w:rFonts w:ascii="Times New Roman" w:hAnsi="Times New Roman"/>
        </w:rPr>
        <w:t>容污量试验</w:t>
      </w:r>
      <w:proofErr w:type="gramEnd"/>
      <w:r w:rsidRPr="0001752F">
        <w:rPr>
          <w:rFonts w:ascii="Times New Roman" w:hAnsi="Times New Roman"/>
        </w:rPr>
        <w:t>中给定加载浓度下净化装置的去除效率（</w:t>
      </w:r>
      <w:r w:rsidRPr="0001752F">
        <w:rPr>
          <w:rFonts w:ascii="Times New Roman" w:hAnsi="Times New Roman"/>
        </w:rPr>
        <w:t>%</w:t>
      </w:r>
      <w:r w:rsidRPr="0001752F">
        <w:rPr>
          <w:rFonts w:ascii="Times New Roman" w:hAnsi="Times New Roman"/>
        </w:rPr>
        <w:t>）；</w:t>
      </w:r>
    </w:p>
    <w:p w14:paraId="3D466730" w14:textId="0EC3F9A6" w:rsidR="00753A3F" w:rsidRPr="0001752F" w:rsidRDefault="007F1DBF">
      <w:pPr>
        <w:pStyle w:val="aff0"/>
        <w:spacing w:line="360" w:lineRule="auto"/>
        <w:rPr>
          <w:rFonts w:ascii="Times New Roman" w:hAnsi="Times New Roman"/>
        </w:rPr>
      </w:pPr>
      <w:r w:rsidRPr="0001752F">
        <w:rPr>
          <w:rFonts w:ascii="Times New Roman" w:hAnsi="Times New Roman"/>
          <w:i/>
          <w:iCs/>
        </w:rPr>
        <w:t>E</w:t>
      </w:r>
      <w:r w:rsidRPr="0001752F">
        <w:rPr>
          <w:rFonts w:ascii="Times New Roman" w:hAnsi="Times New Roman"/>
          <w:vertAlign w:val="subscript"/>
        </w:rPr>
        <w:t>END</w:t>
      </w:r>
      <w:r w:rsidR="007435BF" w:rsidRPr="0001752F">
        <w:rPr>
          <w:rFonts w:ascii="Times New Roman" w:hAnsi="Times New Roman"/>
        </w:rPr>
        <w:t>：</w:t>
      </w:r>
      <w:r w:rsidR="004F5AB2" w:rsidRPr="0001752F">
        <w:rPr>
          <w:rFonts w:ascii="Times New Roman" w:hAnsi="Times New Roman"/>
        </w:rPr>
        <w:t>试验方</w:t>
      </w:r>
      <w:r w:rsidRPr="0001752F">
        <w:rPr>
          <w:rFonts w:ascii="Times New Roman" w:hAnsi="Times New Roman"/>
        </w:rPr>
        <w:t>和</w:t>
      </w:r>
      <w:r w:rsidR="004F5AB2" w:rsidRPr="0001752F">
        <w:rPr>
          <w:rFonts w:ascii="Times New Roman" w:hAnsi="Times New Roman"/>
        </w:rPr>
        <w:t>委托方议定</w:t>
      </w:r>
      <w:r w:rsidRPr="0001752F">
        <w:rPr>
          <w:rFonts w:ascii="Times New Roman" w:hAnsi="Times New Roman"/>
        </w:rPr>
        <w:t>终止试验时的效率（</w:t>
      </w:r>
      <w:r w:rsidRPr="0001752F">
        <w:rPr>
          <w:rFonts w:ascii="Times New Roman" w:hAnsi="Times New Roman"/>
        </w:rPr>
        <w:t>%</w:t>
      </w:r>
      <w:r w:rsidRPr="0001752F">
        <w:rPr>
          <w:rFonts w:ascii="Times New Roman" w:hAnsi="Times New Roman"/>
        </w:rPr>
        <w:t>）；</w:t>
      </w:r>
    </w:p>
    <w:p w14:paraId="50F164AB" w14:textId="51390BE9" w:rsidR="00753A3F" w:rsidRPr="0001752F" w:rsidRDefault="007F1DBF">
      <w:pPr>
        <w:pStyle w:val="aff0"/>
        <w:spacing w:line="360" w:lineRule="auto"/>
        <w:rPr>
          <w:rFonts w:ascii="Times New Roman" w:hAnsi="Times New Roman"/>
        </w:rPr>
      </w:pPr>
      <w:proofErr w:type="spellStart"/>
      <w:r w:rsidRPr="0001752F">
        <w:rPr>
          <w:rFonts w:ascii="Times New Roman" w:hAnsi="Times New Roman"/>
          <w:i/>
          <w:iCs/>
        </w:rPr>
        <w:lastRenderedPageBreak/>
        <w:t>m</w:t>
      </w:r>
      <w:r w:rsidRPr="0001752F">
        <w:rPr>
          <w:rFonts w:ascii="Times New Roman" w:hAnsi="Times New Roman"/>
          <w:vertAlign w:val="subscript"/>
        </w:rPr>
        <w:t>r</w:t>
      </w:r>
      <w:proofErr w:type="spellEnd"/>
      <w:r w:rsidR="007435BF" w:rsidRPr="0001752F">
        <w:rPr>
          <w:rFonts w:ascii="Times New Roman" w:hAnsi="Times New Roman"/>
        </w:rPr>
        <w:t>：</w:t>
      </w:r>
      <w:proofErr w:type="gramStart"/>
      <w:r w:rsidRPr="0001752F">
        <w:rPr>
          <w:rFonts w:ascii="Times New Roman" w:hAnsi="Times New Roman"/>
        </w:rPr>
        <w:t>持附性</w:t>
      </w:r>
      <w:proofErr w:type="gramEnd"/>
      <w:r w:rsidRPr="0001752F">
        <w:rPr>
          <w:rFonts w:ascii="Times New Roman" w:hAnsi="Times New Roman"/>
        </w:rPr>
        <w:t>，用与</w:t>
      </w:r>
      <w:proofErr w:type="gramStart"/>
      <w:r w:rsidRPr="0001752F">
        <w:rPr>
          <w:rFonts w:ascii="Times New Roman" w:hAnsi="Times New Roman"/>
        </w:rPr>
        <w:t>容污量试验</w:t>
      </w:r>
      <w:proofErr w:type="gramEnd"/>
      <w:r w:rsidRPr="0001752F">
        <w:rPr>
          <w:rFonts w:ascii="Times New Roman" w:hAnsi="Times New Roman"/>
        </w:rPr>
        <w:t>相同流量的</w:t>
      </w:r>
      <w:r w:rsidR="004F5AB2" w:rsidRPr="0001752F">
        <w:rPr>
          <w:rFonts w:ascii="Times New Roman" w:hAnsi="Times New Roman"/>
        </w:rPr>
        <w:t>洁净</w:t>
      </w:r>
      <w:r w:rsidRPr="0001752F">
        <w:rPr>
          <w:rFonts w:ascii="Times New Roman" w:hAnsi="Times New Roman"/>
        </w:rPr>
        <w:t>空气吹扫，至下游浓度</w:t>
      </w:r>
      <w:r w:rsidRPr="0001752F">
        <w:rPr>
          <w:rFonts w:ascii="Times New Roman" w:hAnsi="Times New Roman"/>
        </w:rPr>
        <w:t>C</w:t>
      </w:r>
      <w:r w:rsidRPr="0001752F">
        <w:rPr>
          <w:rFonts w:ascii="Times New Roman" w:hAnsi="Times New Roman"/>
          <w:vertAlign w:val="subscript"/>
        </w:rPr>
        <w:t>D</w:t>
      </w:r>
      <w:r w:rsidR="004F5AB2" w:rsidRPr="0001752F">
        <w:rPr>
          <w:rFonts w:ascii="Times New Roman" w:hAnsi="Times New Roman"/>
        </w:rPr>
        <w:t>达到</w:t>
      </w:r>
      <w:r w:rsidRPr="0001752F">
        <w:rPr>
          <w:rFonts w:ascii="Times New Roman" w:hAnsi="Times New Roman"/>
        </w:rPr>
        <w:t>规定值时，净化材料或净化装置上保留的污染物的量，</w:t>
      </w:r>
      <w:r w:rsidR="007435BF" w:rsidRPr="0001752F">
        <w:rPr>
          <w:rFonts w:ascii="Times New Roman" w:hAnsi="Times New Roman"/>
        </w:rPr>
        <w:t>单位为</w:t>
      </w:r>
      <w:r w:rsidRPr="0001752F">
        <w:rPr>
          <w:rFonts w:ascii="Times New Roman" w:hAnsi="Times New Roman"/>
        </w:rPr>
        <w:t>摩尔或克（</w:t>
      </w:r>
      <w:r w:rsidRPr="0001752F">
        <w:rPr>
          <w:rFonts w:ascii="Times New Roman" w:hAnsi="Times New Roman"/>
        </w:rPr>
        <w:t>mol</w:t>
      </w:r>
      <w:r w:rsidRPr="0001752F">
        <w:rPr>
          <w:rFonts w:ascii="Times New Roman" w:hAnsi="Times New Roman"/>
        </w:rPr>
        <w:t>或</w:t>
      </w:r>
      <w:r w:rsidRPr="0001752F">
        <w:rPr>
          <w:rFonts w:ascii="Times New Roman" w:hAnsi="Times New Roman"/>
        </w:rPr>
        <w:t>g</w:t>
      </w:r>
      <w:r w:rsidRPr="0001752F">
        <w:rPr>
          <w:rFonts w:ascii="Times New Roman" w:hAnsi="Times New Roman"/>
        </w:rPr>
        <w:t>）；</w:t>
      </w:r>
    </w:p>
    <w:p w14:paraId="57AFD1DB" w14:textId="0D316A30" w:rsidR="00753A3F" w:rsidRPr="0001752F" w:rsidRDefault="007F1DBF">
      <w:pPr>
        <w:pStyle w:val="aff0"/>
        <w:spacing w:line="360" w:lineRule="auto"/>
        <w:rPr>
          <w:rFonts w:ascii="Times New Roman" w:hAnsi="Times New Roman"/>
        </w:rPr>
      </w:pPr>
      <w:proofErr w:type="spellStart"/>
      <w:r w:rsidRPr="0001752F">
        <w:rPr>
          <w:rFonts w:ascii="Times New Roman" w:hAnsi="Times New Roman"/>
          <w:i/>
          <w:iCs/>
        </w:rPr>
        <w:t>m</w:t>
      </w:r>
      <w:r w:rsidRPr="0001752F">
        <w:rPr>
          <w:rFonts w:ascii="Times New Roman" w:hAnsi="Times New Roman"/>
          <w:vertAlign w:val="subscript"/>
        </w:rPr>
        <w:t>s</w:t>
      </w:r>
      <w:proofErr w:type="spellEnd"/>
      <w:r w:rsidR="007E55C8" w:rsidRPr="0001752F">
        <w:rPr>
          <w:rFonts w:ascii="Times New Roman" w:hAnsi="Times New Roman"/>
        </w:rPr>
        <w:t>：</w:t>
      </w:r>
      <w:r w:rsidRPr="0001752F">
        <w:rPr>
          <w:rFonts w:ascii="Times New Roman" w:hAnsi="Times New Roman"/>
        </w:rPr>
        <w:t>加载时间</w:t>
      </w:r>
      <w:r w:rsidR="007435BF" w:rsidRPr="0001752F">
        <w:rPr>
          <w:rFonts w:ascii="Times New Roman" w:hAnsi="Times New Roman"/>
        </w:rPr>
        <w:t>内</w:t>
      </w:r>
      <w:r w:rsidRPr="0001752F">
        <w:rPr>
          <w:rFonts w:ascii="Times New Roman" w:hAnsi="Times New Roman"/>
        </w:rPr>
        <w:t>，净化材料或净化装置中累积</w:t>
      </w:r>
      <w:proofErr w:type="gramStart"/>
      <w:r w:rsidRPr="0001752F">
        <w:rPr>
          <w:rFonts w:ascii="Times New Roman" w:hAnsi="Times New Roman"/>
        </w:rPr>
        <w:t>加载物</w:t>
      </w:r>
      <w:proofErr w:type="gramEnd"/>
      <w:r w:rsidRPr="0001752F">
        <w:rPr>
          <w:rFonts w:ascii="Times New Roman" w:hAnsi="Times New Roman"/>
        </w:rPr>
        <w:t>的总量，</w:t>
      </w:r>
      <w:r w:rsidR="007435BF" w:rsidRPr="0001752F">
        <w:rPr>
          <w:rFonts w:ascii="Times New Roman" w:hAnsi="Times New Roman"/>
        </w:rPr>
        <w:t>单位为</w:t>
      </w:r>
      <w:r w:rsidRPr="0001752F">
        <w:rPr>
          <w:rFonts w:ascii="Times New Roman" w:hAnsi="Times New Roman"/>
        </w:rPr>
        <w:t>摩尔或克（</w:t>
      </w:r>
      <w:r w:rsidRPr="0001752F">
        <w:rPr>
          <w:rFonts w:ascii="Times New Roman" w:hAnsi="Times New Roman"/>
        </w:rPr>
        <w:t>mol</w:t>
      </w:r>
      <w:r w:rsidRPr="0001752F">
        <w:rPr>
          <w:rFonts w:ascii="Times New Roman" w:hAnsi="Times New Roman"/>
        </w:rPr>
        <w:t>或</w:t>
      </w:r>
      <w:r w:rsidRPr="0001752F">
        <w:rPr>
          <w:rFonts w:ascii="Times New Roman" w:hAnsi="Times New Roman"/>
        </w:rPr>
        <w:t>g</w:t>
      </w:r>
      <w:r w:rsidRPr="0001752F">
        <w:rPr>
          <w:rFonts w:ascii="Times New Roman" w:hAnsi="Times New Roman"/>
        </w:rPr>
        <w:t>）；</w:t>
      </w:r>
    </w:p>
    <w:p w14:paraId="0F12A151" w14:textId="3BC3778C" w:rsidR="00753A3F" w:rsidRPr="0001752F" w:rsidRDefault="007F1DBF">
      <w:pPr>
        <w:pStyle w:val="aff0"/>
        <w:spacing w:line="360" w:lineRule="auto"/>
        <w:rPr>
          <w:rFonts w:ascii="Times New Roman" w:hAnsi="Times New Roman"/>
        </w:rPr>
      </w:pPr>
      <w:proofErr w:type="spellStart"/>
      <w:r w:rsidRPr="0001752F">
        <w:rPr>
          <w:rFonts w:ascii="Times New Roman" w:hAnsi="Times New Roman"/>
          <w:i/>
          <w:iCs/>
        </w:rPr>
        <w:t>m</w:t>
      </w:r>
      <w:r w:rsidRPr="0001752F">
        <w:rPr>
          <w:rFonts w:ascii="Times New Roman" w:hAnsi="Times New Roman"/>
          <w:vertAlign w:val="subscript"/>
        </w:rPr>
        <w:t>sD</w:t>
      </w:r>
      <w:proofErr w:type="spellEnd"/>
      <w:r w:rsidR="007E55C8" w:rsidRPr="0001752F">
        <w:rPr>
          <w:rFonts w:ascii="Times New Roman" w:hAnsi="Times New Roman"/>
        </w:rPr>
        <w:t>：</w:t>
      </w:r>
      <w:r w:rsidRPr="0001752F">
        <w:rPr>
          <w:rFonts w:ascii="Times New Roman" w:hAnsi="Times New Roman"/>
        </w:rPr>
        <w:t>下游</w:t>
      </w:r>
      <w:proofErr w:type="gramStart"/>
      <w:r w:rsidRPr="0001752F">
        <w:rPr>
          <w:rFonts w:ascii="Times New Roman" w:hAnsi="Times New Roman"/>
        </w:rPr>
        <w:t>加载物</w:t>
      </w:r>
      <w:proofErr w:type="gramEnd"/>
      <w:r w:rsidRPr="0001752F">
        <w:rPr>
          <w:rFonts w:ascii="Times New Roman" w:hAnsi="Times New Roman"/>
        </w:rPr>
        <w:t>的累积量，</w:t>
      </w:r>
      <w:r w:rsidR="007435BF" w:rsidRPr="0001752F">
        <w:rPr>
          <w:rFonts w:ascii="Times New Roman" w:hAnsi="Times New Roman"/>
        </w:rPr>
        <w:t>单位为</w:t>
      </w:r>
      <w:r w:rsidRPr="0001752F">
        <w:rPr>
          <w:rFonts w:ascii="Times New Roman" w:hAnsi="Times New Roman"/>
        </w:rPr>
        <w:t>摩尔或克（</w:t>
      </w:r>
      <w:r w:rsidRPr="0001752F">
        <w:rPr>
          <w:rFonts w:ascii="Times New Roman" w:hAnsi="Times New Roman"/>
        </w:rPr>
        <w:t>mol</w:t>
      </w:r>
      <w:r w:rsidRPr="0001752F">
        <w:rPr>
          <w:rFonts w:ascii="Times New Roman" w:hAnsi="Times New Roman"/>
        </w:rPr>
        <w:t>或</w:t>
      </w:r>
      <w:r w:rsidRPr="0001752F">
        <w:rPr>
          <w:rFonts w:ascii="Times New Roman" w:hAnsi="Times New Roman"/>
        </w:rPr>
        <w:t>g</w:t>
      </w:r>
      <w:r w:rsidRPr="0001752F">
        <w:rPr>
          <w:rFonts w:ascii="Times New Roman" w:hAnsi="Times New Roman"/>
        </w:rPr>
        <w:t>）；</w:t>
      </w:r>
    </w:p>
    <w:p w14:paraId="58C36356" w14:textId="54CE13F8" w:rsidR="00753A3F" w:rsidRPr="0001752F" w:rsidRDefault="007F1DBF">
      <w:pPr>
        <w:pStyle w:val="aff0"/>
        <w:spacing w:line="360" w:lineRule="auto"/>
        <w:rPr>
          <w:rFonts w:ascii="Times New Roman" w:hAnsi="Times New Roman"/>
        </w:rPr>
      </w:pPr>
      <w:proofErr w:type="spellStart"/>
      <w:r w:rsidRPr="0001752F">
        <w:rPr>
          <w:rFonts w:ascii="Times New Roman" w:hAnsi="Times New Roman"/>
          <w:i/>
          <w:iCs/>
        </w:rPr>
        <w:t>m</w:t>
      </w:r>
      <w:r w:rsidRPr="0001752F">
        <w:rPr>
          <w:rFonts w:ascii="Times New Roman" w:hAnsi="Times New Roman"/>
          <w:vertAlign w:val="subscript"/>
        </w:rPr>
        <w:t>sU</w:t>
      </w:r>
      <w:proofErr w:type="spellEnd"/>
      <w:r w:rsidR="007E55C8" w:rsidRPr="0001752F">
        <w:rPr>
          <w:rFonts w:ascii="Times New Roman" w:hAnsi="Times New Roman"/>
        </w:rPr>
        <w:t>：</w:t>
      </w:r>
      <w:r w:rsidRPr="0001752F">
        <w:rPr>
          <w:rFonts w:ascii="Times New Roman" w:hAnsi="Times New Roman"/>
        </w:rPr>
        <w:t>上游</w:t>
      </w:r>
      <w:proofErr w:type="gramStart"/>
      <w:r w:rsidRPr="0001752F">
        <w:rPr>
          <w:rFonts w:ascii="Times New Roman" w:hAnsi="Times New Roman"/>
        </w:rPr>
        <w:t>加载物</w:t>
      </w:r>
      <w:proofErr w:type="gramEnd"/>
      <w:r w:rsidRPr="0001752F">
        <w:rPr>
          <w:rFonts w:ascii="Times New Roman" w:hAnsi="Times New Roman"/>
        </w:rPr>
        <w:t>的累积量，</w:t>
      </w:r>
      <w:r w:rsidR="007435BF" w:rsidRPr="0001752F">
        <w:rPr>
          <w:rFonts w:ascii="Times New Roman" w:hAnsi="Times New Roman"/>
        </w:rPr>
        <w:t>单位为</w:t>
      </w:r>
      <w:r w:rsidRPr="0001752F">
        <w:rPr>
          <w:rFonts w:ascii="Times New Roman" w:hAnsi="Times New Roman"/>
        </w:rPr>
        <w:t>摩尔或克（</w:t>
      </w:r>
      <w:r w:rsidRPr="0001752F">
        <w:rPr>
          <w:rFonts w:ascii="Times New Roman" w:hAnsi="Times New Roman"/>
        </w:rPr>
        <w:t>mol</w:t>
      </w:r>
      <w:r w:rsidRPr="0001752F">
        <w:rPr>
          <w:rFonts w:ascii="Times New Roman" w:hAnsi="Times New Roman"/>
        </w:rPr>
        <w:t>或</w:t>
      </w:r>
      <w:r w:rsidRPr="0001752F">
        <w:rPr>
          <w:rFonts w:ascii="Times New Roman" w:hAnsi="Times New Roman"/>
        </w:rPr>
        <w:t>g</w:t>
      </w:r>
      <w:r w:rsidRPr="0001752F">
        <w:rPr>
          <w:rFonts w:ascii="Times New Roman" w:hAnsi="Times New Roman"/>
        </w:rPr>
        <w:t>）；</w:t>
      </w:r>
    </w:p>
    <w:p w14:paraId="1C5B0D4E" w14:textId="7E9E5721" w:rsidR="00753A3F" w:rsidRPr="0001752F" w:rsidRDefault="007F1DBF">
      <w:pPr>
        <w:pStyle w:val="aff0"/>
        <w:spacing w:line="360" w:lineRule="auto"/>
        <w:rPr>
          <w:rFonts w:ascii="Times New Roman" w:hAnsi="Times New Roman"/>
        </w:rPr>
      </w:pPr>
      <w:r w:rsidRPr="0001752F">
        <w:rPr>
          <w:rFonts w:ascii="Times New Roman" w:hAnsi="Times New Roman"/>
          <w:i/>
          <w:iCs/>
        </w:rPr>
        <w:t>Q</w:t>
      </w:r>
      <w:r w:rsidR="007E55C8" w:rsidRPr="0001752F">
        <w:rPr>
          <w:rFonts w:ascii="Times New Roman" w:hAnsi="Times New Roman"/>
        </w:rPr>
        <w:t>：</w:t>
      </w:r>
      <w:r w:rsidRPr="0001752F">
        <w:rPr>
          <w:rFonts w:ascii="Times New Roman" w:hAnsi="Times New Roman"/>
        </w:rPr>
        <w:t>风量，</w:t>
      </w:r>
      <w:r w:rsidR="007435BF" w:rsidRPr="0001752F">
        <w:rPr>
          <w:rFonts w:ascii="Times New Roman" w:hAnsi="Times New Roman"/>
        </w:rPr>
        <w:t>单位为</w:t>
      </w:r>
      <w:r w:rsidR="00DF7B38" w:rsidRPr="0001752F">
        <w:rPr>
          <w:rFonts w:ascii="Times New Roman" w:hAnsi="Times New Roman"/>
          <w:szCs w:val="21"/>
        </w:rPr>
        <w:t>立方米每小时（</w:t>
      </w:r>
      <w:r w:rsidR="00CA36F7" w:rsidRPr="0001752F">
        <w:rPr>
          <w:rFonts w:ascii="Times New Roman" w:hAnsi="Times New Roman"/>
        </w:rPr>
        <w:t>m</w:t>
      </w:r>
      <w:r w:rsidR="00CA36F7" w:rsidRPr="007D05AE">
        <w:rPr>
          <w:rFonts w:ascii="Times New Roman" w:hAnsi="Times New Roman"/>
          <w:vertAlign w:val="superscript"/>
        </w:rPr>
        <w:t>3</w:t>
      </w:r>
      <w:r w:rsidR="00CA36F7" w:rsidRPr="007D05AE">
        <w:rPr>
          <w:rFonts w:ascii="Times New Roman" w:hAnsi="Times New Roman"/>
          <w:szCs w:val="21"/>
        </w:rPr>
        <w:t>/h</w:t>
      </w:r>
      <w:r w:rsidR="00DF7B38" w:rsidRPr="0001752F">
        <w:rPr>
          <w:rFonts w:ascii="Times New Roman" w:hAnsi="Times New Roman"/>
          <w:szCs w:val="21"/>
        </w:rPr>
        <w:t>）</w:t>
      </w:r>
      <w:r w:rsidRPr="0001752F">
        <w:rPr>
          <w:rFonts w:ascii="Times New Roman" w:hAnsi="Times New Roman"/>
        </w:rPr>
        <w:t>；</w:t>
      </w:r>
    </w:p>
    <w:p w14:paraId="6C1A1C96" w14:textId="1B8176F1" w:rsidR="00753A3F" w:rsidRPr="0001752F" w:rsidRDefault="007F1DBF">
      <w:pPr>
        <w:pStyle w:val="aff0"/>
        <w:spacing w:line="360" w:lineRule="auto"/>
        <w:rPr>
          <w:rFonts w:ascii="Times New Roman" w:hAnsi="Times New Roman"/>
        </w:rPr>
      </w:pPr>
      <w:r w:rsidRPr="0001752F">
        <w:rPr>
          <w:rFonts w:ascii="Times New Roman" w:hAnsi="Times New Roman"/>
          <w:i/>
          <w:iCs/>
        </w:rPr>
        <w:t>Q</w:t>
      </w:r>
      <w:r w:rsidRPr="0001752F">
        <w:rPr>
          <w:rFonts w:ascii="Times New Roman" w:hAnsi="Times New Roman"/>
          <w:vertAlign w:val="subscript"/>
        </w:rPr>
        <w:t>A</w:t>
      </w:r>
      <w:r w:rsidR="007E55C8" w:rsidRPr="0001752F">
        <w:rPr>
          <w:rFonts w:ascii="Times New Roman" w:hAnsi="Times New Roman"/>
        </w:rPr>
        <w:t>：</w:t>
      </w:r>
      <w:r w:rsidRPr="0001752F">
        <w:rPr>
          <w:rFonts w:ascii="Times New Roman" w:hAnsi="Times New Roman"/>
        </w:rPr>
        <w:t>平均风量，试验期间</w:t>
      </w:r>
      <w:r w:rsidR="004F5AB2" w:rsidRPr="0001752F">
        <w:rPr>
          <w:rFonts w:ascii="Times New Roman" w:hAnsi="Times New Roman"/>
        </w:rPr>
        <w:t>风量</w:t>
      </w:r>
      <w:r w:rsidRPr="0001752F">
        <w:rPr>
          <w:rFonts w:ascii="Times New Roman" w:hAnsi="Times New Roman"/>
        </w:rPr>
        <w:t>测量数据的平均值</w:t>
      </w:r>
      <w:r w:rsidR="007435BF" w:rsidRPr="0001752F">
        <w:rPr>
          <w:rFonts w:ascii="Times New Roman" w:hAnsi="Times New Roman"/>
        </w:rPr>
        <w:t>，单位为</w:t>
      </w:r>
      <w:r w:rsidR="00DF7B38" w:rsidRPr="0001752F">
        <w:rPr>
          <w:rFonts w:ascii="Times New Roman" w:hAnsi="Times New Roman"/>
          <w:szCs w:val="21"/>
        </w:rPr>
        <w:t>立方米每小时（</w:t>
      </w:r>
      <w:r w:rsidR="00CA36F7" w:rsidRPr="0001752F">
        <w:rPr>
          <w:rFonts w:ascii="Times New Roman" w:hAnsi="Times New Roman"/>
        </w:rPr>
        <w:t>m</w:t>
      </w:r>
      <w:r w:rsidR="00CA36F7" w:rsidRPr="0001752F">
        <w:rPr>
          <w:rFonts w:ascii="Times New Roman" w:hAnsi="Times New Roman"/>
          <w:vertAlign w:val="superscript"/>
        </w:rPr>
        <w:t>3</w:t>
      </w:r>
      <w:r w:rsidR="00CA36F7" w:rsidRPr="0001752F">
        <w:rPr>
          <w:rFonts w:ascii="Times New Roman" w:hAnsi="Times New Roman"/>
          <w:szCs w:val="21"/>
        </w:rPr>
        <w:t>/h</w:t>
      </w:r>
      <w:r w:rsidR="00DF7B38" w:rsidRPr="0001752F">
        <w:rPr>
          <w:rFonts w:ascii="Times New Roman" w:hAnsi="Times New Roman"/>
          <w:szCs w:val="21"/>
        </w:rPr>
        <w:t>）</w:t>
      </w:r>
      <w:r w:rsidRPr="0001752F">
        <w:rPr>
          <w:rFonts w:ascii="Times New Roman" w:hAnsi="Times New Roman"/>
        </w:rPr>
        <w:t>；</w:t>
      </w:r>
    </w:p>
    <w:p w14:paraId="41F77E97" w14:textId="62F492EF" w:rsidR="00753A3F" w:rsidRPr="0001752F" w:rsidRDefault="007F1DBF">
      <w:pPr>
        <w:pStyle w:val="aff0"/>
        <w:spacing w:line="360" w:lineRule="auto"/>
        <w:rPr>
          <w:rFonts w:ascii="Times New Roman" w:hAnsi="Times New Roman"/>
        </w:rPr>
      </w:pPr>
      <w:r w:rsidRPr="0001752F">
        <w:rPr>
          <w:rFonts w:ascii="Times New Roman" w:hAnsi="Times New Roman"/>
          <w:i/>
          <w:iCs/>
        </w:rPr>
        <w:t>RH</w:t>
      </w:r>
      <w:r w:rsidRPr="0001752F">
        <w:rPr>
          <w:rFonts w:ascii="Times New Roman" w:hAnsi="Times New Roman"/>
          <w:vertAlign w:val="subscript"/>
        </w:rPr>
        <w:t>U</w:t>
      </w:r>
      <w:r w:rsidR="007E55C8" w:rsidRPr="0001752F">
        <w:rPr>
          <w:rFonts w:ascii="Times New Roman" w:hAnsi="Times New Roman"/>
        </w:rPr>
        <w:t>：</w:t>
      </w:r>
      <w:r w:rsidRPr="0001752F">
        <w:rPr>
          <w:rFonts w:ascii="Times New Roman" w:hAnsi="Times New Roman"/>
        </w:rPr>
        <w:t>上游相对湿度（</w:t>
      </w:r>
      <w:r w:rsidRPr="0001752F">
        <w:rPr>
          <w:rFonts w:ascii="Times New Roman" w:hAnsi="Times New Roman"/>
        </w:rPr>
        <w:t>%</w:t>
      </w:r>
      <w:r w:rsidRPr="0001752F">
        <w:rPr>
          <w:rFonts w:ascii="Times New Roman" w:hAnsi="Times New Roman"/>
        </w:rPr>
        <w:t>）；</w:t>
      </w:r>
    </w:p>
    <w:p w14:paraId="3FA1684B" w14:textId="56DD27EA" w:rsidR="00753A3F" w:rsidRPr="0001752F" w:rsidRDefault="007F1DBF">
      <w:pPr>
        <w:pStyle w:val="aff0"/>
        <w:spacing w:line="360" w:lineRule="auto"/>
        <w:rPr>
          <w:rFonts w:ascii="Times New Roman" w:hAnsi="Times New Roman"/>
        </w:rPr>
      </w:pPr>
      <w:r w:rsidRPr="0001752F">
        <w:rPr>
          <w:rFonts w:ascii="Times New Roman" w:hAnsi="Times New Roman"/>
          <w:i/>
          <w:iCs/>
        </w:rPr>
        <w:t>T</w:t>
      </w:r>
      <w:r w:rsidRPr="0001752F">
        <w:rPr>
          <w:rFonts w:ascii="Times New Roman" w:hAnsi="Times New Roman"/>
          <w:vertAlign w:val="subscript"/>
        </w:rPr>
        <w:t>U</w:t>
      </w:r>
      <w:r w:rsidR="007E55C8" w:rsidRPr="0001752F">
        <w:rPr>
          <w:rFonts w:ascii="Times New Roman" w:hAnsi="Times New Roman"/>
        </w:rPr>
        <w:t>：</w:t>
      </w:r>
      <w:r w:rsidRPr="0001752F">
        <w:rPr>
          <w:rFonts w:ascii="Times New Roman" w:hAnsi="Times New Roman"/>
        </w:rPr>
        <w:t>上游温度</w:t>
      </w:r>
      <w:r w:rsidR="007435BF" w:rsidRPr="0001752F">
        <w:rPr>
          <w:rFonts w:ascii="Times New Roman" w:hAnsi="Times New Roman"/>
        </w:rPr>
        <w:t>，单位为摄氏度（</w:t>
      </w:r>
      <w:r w:rsidR="007435BF" w:rsidRPr="0001752F">
        <w:rPr>
          <w:rFonts w:ascii="Times New Roman" w:hAnsi="Times New Roman"/>
        </w:rPr>
        <w:t>℃</w:t>
      </w:r>
      <w:r w:rsidR="007435BF" w:rsidRPr="0001752F">
        <w:rPr>
          <w:rFonts w:ascii="Times New Roman" w:hAnsi="Times New Roman"/>
        </w:rPr>
        <w:t>）</w:t>
      </w:r>
      <w:r w:rsidRPr="0001752F">
        <w:rPr>
          <w:rFonts w:ascii="Times New Roman" w:hAnsi="Times New Roman"/>
        </w:rPr>
        <w:t>；</w:t>
      </w:r>
    </w:p>
    <w:p w14:paraId="2E2AE90D" w14:textId="2C4F8587" w:rsidR="00753A3F" w:rsidRPr="0001752F" w:rsidRDefault="007F1DBF">
      <w:pPr>
        <w:pStyle w:val="aff0"/>
        <w:spacing w:line="360" w:lineRule="auto"/>
        <w:rPr>
          <w:rFonts w:ascii="Times New Roman" w:hAnsi="Times New Roman"/>
        </w:rPr>
      </w:pPr>
      <w:r w:rsidRPr="0001752F">
        <w:rPr>
          <w:rFonts w:ascii="Times New Roman" w:hAnsi="Times New Roman"/>
          <w:i/>
          <w:iCs/>
        </w:rPr>
        <w:t>t</w:t>
      </w:r>
      <w:r w:rsidR="007E55C8" w:rsidRPr="0001752F">
        <w:rPr>
          <w:rFonts w:ascii="Times New Roman" w:hAnsi="Times New Roman"/>
        </w:rPr>
        <w:t>：</w:t>
      </w:r>
      <w:r w:rsidRPr="0001752F">
        <w:rPr>
          <w:rFonts w:ascii="Times New Roman" w:hAnsi="Times New Roman"/>
        </w:rPr>
        <w:t>时间</w:t>
      </w:r>
      <w:r w:rsidR="007435BF" w:rsidRPr="0001752F">
        <w:rPr>
          <w:rFonts w:ascii="Times New Roman" w:hAnsi="Times New Roman"/>
        </w:rPr>
        <w:t>，单位为</w:t>
      </w:r>
      <w:r w:rsidR="004F5AB2" w:rsidRPr="0001752F">
        <w:rPr>
          <w:rFonts w:ascii="Times New Roman" w:hAnsi="Times New Roman"/>
        </w:rPr>
        <w:t>小时（</w:t>
      </w:r>
      <w:r w:rsidR="004F5AB2" w:rsidRPr="0001752F">
        <w:rPr>
          <w:rFonts w:ascii="Times New Roman" w:hAnsi="Times New Roman"/>
        </w:rPr>
        <w:t>h</w:t>
      </w:r>
      <w:r w:rsidR="004F5AB2" w:rsidRPr="0001752F">
        <w:rPr>
          <w:rFonts w:ascii="Times New Roman" w:hAnsi="Times New Roman"/>
        </w:rPr>
        <w:t>）</w:t>
      </w:r>
      <w:r w:rsidRPr="0001752F">
        <w:rPr>
          <w:rFonts w:ascii="Times New Roman" w:hAnsi="Times New Roman"/>
        </w:rPr>
        <w:t>；</w:t>
      </w:r>
    </w:p>
    <w:p w14:paraId="3F3B6F77" w14:textId="1A219CE5" w:rsidR="00753A3F" w:rsidRPr="0001752F" w:rsidRDefault="007F1DBF">
      <w:pPr>
        <w:pStyle w:val="aff0"/>
        <w:spacing w:line="360" w:lineRule="auto"/>
        <w:rPr>
          <w:rFonts w:ascii="Times New Roman" w:hAnsi="Times New Roman"/>
        </w:rPr>
      </w:pPr>
      <w:proofErr w:type="spellStart"/>
      <w:r w:rsidRPr="0001752F">
        <w:rPr>
          <w:rFonts w:ascii="Times New Roman" w:hAnsi="Times New Roman"/>
          <w:i/>
          <w:iCs/>
        </w:rPr>
        <w:t>t</w:t>
      </w:r>
      <w:r w:rsidRPr="0001752F">
        <w:rPr>
          <w:rFonts w:ascii="Times New Roman" w:hAnsi="Times New Roman"/>
          <w:vertAlign w:val="subscript"/>
        </w:rPr>
        <w:t>DC</w:t>
      </w:r>
      <w:proofErr w:type="spellEnd"/>
      <w:r w:rsidR="007E55C8" w:rsidRPr="0001752F">
        <w:rPr>
          <w:rFonts w:ascii="Times New Roman" w:hAnsi="Times New Roman"/>
        </w:rPr>
        <w:t>：</w:t>
      </w:r>
      <w:proofErr w:type="gramStart"/>
      <w:r w:rsidRPr="0001752F">
        <w:rPr>
          <w:rFonts w:ascii="Times New Roman" w:hAnsi="Times New Roman"/>
        </w:rPr>
        <w:t>在容污量</w:t>
      </w:r>
      <w:proofErr w:type="gramEnd"/>
      <w:r w:rsidRPr="0001752F">
        <w:rPr>
          <w:rFonts w:ascii="Times New Roman" w:hAnsi="Times New Roman"/>
        </w:rPr>
        <w:t>测量中加载浓度的衰减时长</w:t>
      </w:r>
      <w:r w:rsidR="007435BF" w:rsidRPr="0001752F">
        <w:rPr>
          <w:rFonts w:ascii="Times New Roman" w:hAnsi="Times New Roman"/>
        </w:rPr>
        <w:t>，</w:t>
      </w:r>
      <w:r w:rsidR="004F5AB2" w:rsidRPr="0001752F">
        <w:rPr>
          <w:rFonts w:ascii="Times New Roman" w:hAnsi="Times New Roman"/>
        </w:rPr>
        <w:t>单位为小时（</w:t>
      </w:r>
      <w:r w:rsidR="004F5AB2" w:rsidRPr="0001752F">
        <w:rPr>
          <w:rFonts w:ascii="Times New Roman" w:hAnsi="Times New Roman"/>
        </w:rPr>
        <w:t>h</w:t>
      </w:r>
      <w:r w:rsidR="004F5AB2" w:rsidRPr="0001752F">
        <w:rPr>
          <w:rFonts w:ascii="Times New Roman" w:hAnsi="Times New Roman"/>
        </w:rPr>
        <w:t>）</w:t>
      </w:r>
      <w:r w:rsidRPr="0001752F">
        <w:rPr>
          <w:rFonts w:ascii="Times New Roman" w:hAnsi="Times New Roman"/>
        </w:rPr>
        <w:t>；</w:t>
      </w:r>
    </w:p>
    <w:p w14:paraId="662FF69A" w14:textId="63AEF9E9" w:rsidR="00753A3F" w:rsidRPr="0001752F" w:rsidRDefault="007F1DBF">
      <w:pPr>
        <w:pStyle w:val="aff0"/>
        <w:spacing w:line="360" w:lineRule="auto"/>
        <w:rPr>
          <w:rFonts w:ascii="Times New Roman" w:hAnsi="Times New Roman"/>
        </w:rPr>
      </w:pPr>
      <w:proofErr w:type="spellStart"/>
      <w:r w:rsidRPr="0001752F">
        <w:rPr>
          <w:rFonts w:ascii="Times New Roman" w:hAnsi="Times New Roman"/>
          <w:i/>
          <w:iCs/>
        </w:rPr>
        <w:t>t</w:t>
      </w:r>
      <w:r w:rsidRPr="0001752F">
        <w:rPr>
          <w:rFonts w:ascii="Times New Roman" w:hAnsi="Times New Roman"/>
          <w:vertAlign w:val="subscript"/>
        </w:rPr>
        <w:t>END</w:t>
      </w:r>
      <w:proofErr w:type="spellEnd"/>
      <w:r w:rsidR="007E55C8" w:rsidRPr="0001752F">
        <w:rPr>
          <w:rFonts w:ascii="Times New Roman" w:hAnsi="Times New Roman"/>
        </w:rPr>
        <w:t>：</w:t>
      </w:r>
      <w:r w:rsidRPr="0001752F">
        <w:rPr>
          <w:rFonts w:ascii="Times New Roman" w:hAnsi="Times New Roman"/>
        </w:rPr>
        <w:t>试验终止时间</w:t>
      </w:r>
      <w:r w:rsidR="007435BF" w:rsidRPr="0001752F">
        <w:rPr>
          <w:rFonts w:ascii="Times New Roman" w:hAnsi="Times New Roman"/>
        </w:rPr>
        <w:t>，</w:t>
      </w:r>
      <w:r w:rsidRPr="0001752F">
        <w:rPr>
          <w:rFonts w:ascii="Times New Roman" w:hAnsi="Times New Roman"/>
        </w:rPr>
        <w:t>达到终止试验的预定浓度或</w:t>
      </w:r>
      <w:r w:rsidR="004F5AB2" w:rsidRPr="0001752F">
        <w:rPr>
          <w:rFonts w:ascii="Times New Roman" w:hAnsi="Times New Roman"/>
        </w:rPr>
        <w:t>试验方和委托方商定的</w:t>
      </w:r>
      <w:r w:rsidRPr="0001752F">
        <w:rPr>
          <w:rFonts w:ascii="Times New Roman" w:hAnsi="Times New Roman"/>
        </w:rPr>
        <w:t>其他终止条件的时间</w:t>
      </w:r>
      <w:r w:rsidR="007435BF" w:rsidRPr="0001752F">
        <w:rPr>
          <w:rFonts w:ascii="Times New Roman" w:hAnsi="Times New Roman"/>
        </w:rPr>
        <w:t>，</w:t>
      </w:r>
      <w:r w:rsidR="004F5AB2" w:rsidRPr="0001752F">
        <w:rPr>
          <w:rFonts w:ascii="Times New Roman" w:hAnsi="Times New Roman"/>
        </w:rPr>
        <w:t>单位为小时（</w:t>
      </w:r>
      <w:r w:rsidR="004F5AB2" w:rsidRPr="0001752F">
        <w:rPr>
          <w:rFonts w:ascii="Times New Roman" w:hAnsi="Times New Roman"/>
        </w:rPr>
        <w:t>h</w:t>
      </w:r>
      <w:r w:rsidR="004F5AB2" w:rsidRPr="0001752F">
        <w:rPr>
          <w:rFonts w:ascii="Times New Roman" w:hAnsi="Times New Roman"/>
        </w:rPr>
        <w:t>）</w:t>
      </w:r>
      <w:r w:rsidRPr="0001752F">
        <w:rPr>
          <w:rFonts w:ascii="Times New Roman" w:hAnsi="Times New Roman"/>
        </w:rPr>
        <w:t>；</w:t>
      </w:r>
    </w:p>
    <w:p w14:paraId="591471FF" w14:textId="4CAE115F" w:rsidR="00753A3F" w:rsidRPr="0001752F" w:rsidRDefault="007F1DBF">
      <w:pPr>
        <w:pStyle w:val="aff0"/>
        <w:spacing w:line="360" w:lineRule="auto"/>
        <w:rPr>
          <w:rFonts w:ascii="Times New Roman" w:hAnsi="Times New Roman"/>
        </w:rPr>
      </w:pPr>
      <w:proofErr w:type="spellStart"/>
      <w:r w:rsidRPr="0001752F">
        <w:rPr>
          <w:rFonts w:ascii="Times New Roman" w:hAnsi="Times New Roman"/>
          <w:i/>
          <w:iCs/>
        </w:rPr>
        <w:t>t</w:t>
      </w:r>
      <w:r w:rsidRPr="0001752F">
        <w:rPr>
          <w:rFonts w:ascii="Times New Roman" w:hAnsi="Times New Roman"/>
          <w:vertAlign w:val="subscript"/>
        </w:rPr>
        <w:t>RC</w:t>
      </w:r>
      <w:proofErr w:type="spellEnd"/>
      <w:r w:rsidR="007E55C8" w:rsidRPr="0001752F">
        <w:rPr>
          <w:rFonts w:ascii="Times New Roman" w:hAnsi="Times New Roman"/>
        </w:rPr>
        <w:t>：</w:t>
      </w:r>
      <w:proofErr w:type="gramStart"/>
      <w:r w:rsidRPr="0001752F">
        <w:rPr>
          <w:rFonts w:ascii="Times New Roman" w:hAnsi="Times New Roman"/>
        </w:rPr>
        <w:t>在容污量</w:t>
      </w:r>
      <w:proofErr w:type="gramEnd"/>
      <w:r w:rsidRPr="0001752F">
        <w:rPr>
          <w:rFonts w:ascii="Times New Roman" w:hAnsi="Times New Roman"/>
        </w:rPr>
        <w:t>测量中加载浓度的上升时长</w:t>
      </w:r>
      <w:r w:rsidR="007435BF" w:rsidRPr="0001752F">
        <w:rPr>
          <w:rFonts w:ascii="Times New Roman" w:hAnsi="Times New Roman"/>
        </w:rPr>
        <w:t>，</w:t>
      </w:r>
      <w:r w:rsidR="004F5AB2" w:rsidRPr="0001752F">
        <w:rPr>
          <w:rFonts w:ascii="Times New Roman" w:hAnsi="Times New Roman"/>
        </w:rPr>
        <w:t>单位为小时（</w:t>
      </w:r>
      <w:r w:rsidR="004F5AB2" w:rsidRPr="0001752F">
        <w:rPr>
          <w:rFonts w:ascii="Times New Roman" w:hAnsi="Times New Roman"/>
        </w:rPr>
        <w:t>h</w:t>
      </w:r>
      <w:r w:rsidR="004F5AB2" w:rsidRPr="0001752F">
        <w:rPr>
          <w:rFonts w:ascii="Times New Roman" w:hAnsi="Times New Roman"/>
        </w:rPr>
        <w:t>）</w:t>
      </w:r>
      <w:r w:rsidRPr="0001752F">
        <w:rPr>
          <w:rFonts w:ascii="Times New Roman" w:hAnsi="Times New Roman"/>
        </w:rPr>
        <w:t>；</w:t>
      </w:r>
    </w:p>
    <w:p w14:paraId="00662DBD" w14:textId="61B24B3E" w:rsidR="00753A3F" w:rsidRPr="0001752F" w:rsidRDefault="007F1DBF">
      <w:pPr>
        <w:pStyle w:val="aff0"/>
        <w:spacing w:line="360" w:lineRule="auto"/>
        <w:rPr>
          <w:rFonts w:ascii="Times New Roman" w:hAnsi="Times New Roman"/>
        </w:rPr>
      </w:pPr>
      <w:proofErr w:type="spellStart"/>
      <w:r w:rsidRPr="0001752F">
        <w:rPr>
          <w:rFonts w:ascii="Times New Roman" w:hAnsi="Times New Roman"/>
          <w:i/>
          <w:iCs/>
        </w:rPr>
        <w:t>t</w:t>
      </w:r>
      <w:r w:rsidRPr="0001752F">
        <w:rPr>
          <w:rFonts w:ascii="Times New Roman" w:hAnsi="Times New Roman"/>
          <w:vertAlign w:val="subscript"/>
        </w:rPr>
        <w:t>VC</w:t>
      </w:r>
      <w:proofErr w:type="spellEnd"/>
      <w:r w:rsidR="007E55C8" w:rsidRPr="0001752F">
        <w:rPr>
          <w:rFonts w:ascii="Times New Roman" w:hAnsi="Times New Roman"/>
        </w:rPr>
        <w:t>：</w:t>
      </w:r>
      <w:r w:rsidRPr="0001752F">
        <w:rPr>
          <w:rFonts w:ascii="Times New Roman" w:hAnsi="Times New Roman"/>
        </w:rPr>
        <w:t>加载气体阀门关闭时记录的时刻</w:t>
      </w:r>
      <w:r w:rsidR="007435BF" w:rsidRPr="0001752F">
        <w:rPr>
          <w:rFonts w:ascii="Times New Roman" w:hAnsi="Times New Roman"/>
        </w:rPr>
        <w:t>，</w:t>
      </w:r>
      <w:r w:rsidR="004F5AB2" w:rsidRPr="0001752F">
        <w:rPr>
          <w:rFonts w:ascii="Times New Roman" w:hAnsi="Times New Roman"/>
        </w:rPr>
        <w:t>单位为小时（</w:t>
      </w:r>
      <w:r w:rsidR="004F5AB2" w:rsidRPr="0001752F">
        <w:rPr>
          <w:rFonts w:ascii="Times New Roman" w:hAnsi="Times New Roman"/>
        </w:rPr>
        <w:t>h</w:t>
      </w:r>
      <w:r w:rsidR="004F5AB2" w:rsidRPr="0001752F">
        <w:rPr>
          <w:rFonts w:ascii="Times New Roman" w:hAnsi="Times New Roman"/>
        </w:rPr>
        <w:t>）</w:t>
      </w:r>
      <w:r w:rsidRPr="0001752F">
        <w:rPr>
          <w:rFonts w:ascii="Times New Roman" w:hAnsi="Times New Roman"/>
        </w:rPr>
        <w:t>；</w:t>
      </w:r>
    </w:p>
    <w:p w14:paraId="6AF566ED" w14:textId="08832552" w:rsidR="00753A3F" w:rsidRPr="0001752F" w:rsidRDefault="007F1DBF">
      <w:pPr>
        <w:pStyle w:val="aff0"/>
        <w:spacing w:line="360" w:lineRule="auto"/>
        <w:rPr>
          <w:rFonts w:ascii="Times New Roman" w:hAnsi="Times New Roman"/>
        </w:rPr>
      </w:pPr>
      <w:proofErr w:type="spellStart"/>
      <w:r w:rsidRPr="0001752F">
        <w:rPr>
          <w:rFonts w:ascii="Times New Roman" w:hAnsi="Times New Roman"/>
          <w:i/>
          <w:iCs/>
        </w:rPr>
        <w:t>t</w:t>
      </w:r>
      <w:r w:rsidRPr="0001752F">
        <w:rPr>
          <w:rFonts w:ascii="Times New Roman" w:hAnsi="Times New Roman"/>
          <w:vertAlign w:val="subscript"/>
        </w:rPr>
        <w:t>VO</w:t>
      </w:r>
      <w:proofErr w:type="spellEnd"/>
      <w:r w:rsidR="007E55C8" w:rsidRPr="0001752F">
        <w:rPr>
          <w:rFonts w:ascii="Times New Roman" w:hAnsi="Times New Roman"/>
        </w:rPr>
        <w:t>：</w:t>
      </w:r>
      <w:r w:rsidRPr="0001752F">
        <w:rPr>
          <w:rFonts w:ascii="Times New Roman" w:hAnsi="Times New Roman"/>
        </w:rPr>
        <w:t xml:space="preserve"> </w:t>
      </w:r>
      <w:r w:rsidRPr="0001752F">
        <w:rPr>
          <w:rFonts w:ascii="Times New Roman" w:hAnsi="Times New Roman"/>
        </w:rPr>
        <w:t>加载气体阀开启时记录的时刻</w:t>
      </w:r>
      <w:r w:rsidR="007435BF" w:rsidRPr="0001752F">
        <w:rPr>
          <w:rFonts w:ascii="Times New Roman" w:hAnsi="Times New Roman"/>
        </w:rPr>
        <w:t>，</w:t>
      </w:r>
      <w:r w:rsidR="004F5AB2" w:rsidRPr="0001752F">
        <w:rPr>
          <w:rFonts w:ascii="Times New Roman" w:hAnsi="Times New Roman"/>
        </w:rPr>
        <w:t>单位为小时（</w:t>
      </w:r>
      <w:r w:rsidR="004F5AB2" w:rsidRPr="0001752F">
        <w:rPr>
          <w:rFonts w:ascii="Times New Roman" w:hAnsi="Times New Roman"/>
        </w:rPr>
        <w:t>h</w:t>
      </w:r>
      <w:r w:rsidR="004F5AB2" w:rsidRPr="0001752F">
        <w:rPr>
          <w:rFonts w:ascii="Times New Roman" w:hAnsi="Times New Roman"/>
        </w:rPr>
        <w:t>）</w:t>
      </w:r>
      <w:r w:rsidRPr="0001752F">
        <w:rPr>
          <w:rFonts w:ascii="Times New Roman" w:hAnsi="Times New Roman"/>
        </w:rPr>
        <w:t>；</w:t>
      </w:r>
    </w:p>
    <w:p w14:paraId="637A85F0" w14:textId="50BCB46C" w:rsidR="00753A3F" w:rsidRPr="0001752F" w:rsidRDefault="007F1DBF">
      <w:pPr>
        <w:pStyle w:val="aff0"/>
        <w:spacing w:line="360" w:lineRule="auto"/>
        <w:rPr>
          <w:rFonts w:ascii="Times New Roman" w:hAnsi="Times New Roman"/>
        </w:rPr>
      </w:pPr>
      <w:r w:rsidRPr="0001752F">
        <w:rPr>
          <w:rFonts w:ascii="Times New Roman" w:hAnsi="Times New Roman"/>
          <w:i/>
          <w:iCs/>
        </w:rPr>
        <w:t>t</w:t>
      </w:r>
      <w:r w:rsidRPr="0001752F">
        <w:rPr>
          <w:rFonts w:ascii="Times New Roman" w:hAnsi="Times New Roman"/>
          <w:vertAlign w:val="subscript"/>
        </w:rPr>
        <w:t>0</w:t>
      </w:r>
      <w:r w:rsidR="007E55C8" w:rsidRPr="0001752F">
        <w:rPr>
          <w:rFonts w:ascii="Times New Roman" w:hAnsi="Times New Roman"/>
        </w:rPr>
        <w:t>：</w:t>
      </w:r>
      <w:r w:rsidRPr="0001752F">
        <w:rPr>
          <w:rFonts w:ascii="Times New Roman" w:hAnsi="Times New Roman"/>
        </w:rPr>
        <w:t>开始时间</w:t>
      </w:r>
      <w:r w:rsidR="007435BF" w:rsidRPr="0001752F">
        <w:rPr>
          <w:rFonts w:ascii="Times New Roman" w:hAnsi="Times New Roman"/>
        </w:rPr>
        <w:t>，</w:t>
      </w:r>
      <w:r w:rsidRPr="0001752F">
        <w:rPr>
          <w:rFonts w:ascii="Times New Roman" w:hAnsi="Times New Roman"/>
        </w:rPr>
        <w:t>风道中无样品时上游污染物浓度</w:t>
      </w:r>
      <w:r w:rsidRPr="0001752F">
        <w:rPr>
          <w:rFonts w:ascii="Times New Roman" w:hAnsi="Times New Roman"/>
        </w:rPr>
        <w:t>C</w:t>
      </w:r>
      <w:r w:rsidRPr="0001752F">
        <w:rPr>
          <w:rFonts w:ascii="Times New Roman" w:hAnsi="Times New Roman"/>
          <w:vertAlign w:val="subscript"/>
        </w:rPr>
        <w:t>U</w:t>
      </w:r>
      <w:r w:rsidRPr="0001752F">
        <w:rPr>
          <w:rFonts w:ascii="Times New Roman" w:hAnsi="Times New Roman"/>
        </w:rPr>
        <w:t>达到设定加载浓度的时间</w:t>
      </w:r>
      <w:r w:rsidR="007435BF" w:rsidRPr="0001752F">
        <w:rPr>
          <w:rFonts w:ascii="Times New Roman" w:hAnsi="Times New Roman"/>
        </w:rPr>
        <w:t>，单位为</w:t>
      </w:r>
      <w:r w:rsidR="00CA36F7" w:rsidRPr="0001752F">
        <w:rPr>
          <w:rFonts w:ascii="Times New Roman" w:hAnsi="Times New Roman"/>
        </w:rPr>
        <w:t>小时（</w:t>
      </w:r>
      <w:r w:rsidR="00CA36F7" w:rsidRPr="0001752F">
        <w:rPr>
          <w:rFonts w:ascii="Times New Roman" w:hAnsi="Times New Roman"/>
        </w:rPr>
        <w:t>h</w:t>
      </w:r>
      <w:r w:rsidR="00CA36F7" w:rsidRPr="0001752F">
        <w:rPr>
          <w:rFonts w:ascii="Times New Roman" w:hAnsi="Times New Roman"/>
        </w:rPr>
        <w:t>）</w:t>
      </w:r>
      <w:r w:rsidRPr="0001752F">
        <w:rPr>
          <w:rFonts w:ascii="Times New Roman" w:hAnsi="Times New Roman"/>
        </w:rPr>
        <w:t>；</w:t>
      </w:r>
    </w:p>
    <w:p w14:paraId="6E71295E" w14:textId="2C4693FE" w:rsidR="00753A3F" w:rsidRPr="0001752F" w:rsidRDefault="007F1DBF">
      <w:pPr>
        <w:pStyle w:val="aff0"/>
        <w:spacing w:line="360" w:lineRule="auto"/>
        <w:rPr>
          <w:rFonts w:ascii="Times New Roman" w:hAnsi="Times New Roman"/>
        </w:rPr>
      </w:pPr>
      <w:proofErr w:type="spellStart"/>
      <w:r w:rsidRPr="0001752F">
        <w:rPr>
          <w:rFonts w:ascii="Times New Roman" w:hAnsi="Times New Roman"/>
          <w:i/>
          <w:iCs/>
        </w:rPr>
        <w:t>V</w:t>
      </w:r>
      <w:r w:rsidRPr="0001752F">
        <w:rPr>
          <w:rFonts w:ascii="Times New Roman" w:hAnsi="Times New Roman"/>
          <w:vertAlign w:val="subscript"/>
        </w:rPr>
        <w:t>f</w:t>
      </w:r>
      <w:proofErr w:type="spellEnd"/>
      <w:r w:rsidR="007E55C8" w:rsidRPr="0001752F">
        <w:rPr>
          <w:rFonts w:ascii="Times New Roman" w:hAnsi="Times New Roman"/>
        </w:rPr>
        <w:t>：</w:t>
      </w:r>
      <w:r w:rsidRPr="0001752F">
        <w:rPr>
          <w:rFonts w:ascii="Times New Roman" w:hAnsi="Times New Roman"/>
        </w:rPr>
        <w:t>面风速，</w:t>
      </w:r>
      <w:r w:rsidR="007435BF" w:rsidRPr="0001752F">
        <w:rPr>
          <w:rFonts w:ascii="Times New Roman" w:hAnsi="Times New Roman"/>
        </w:rPr>
        <w:t>单位为米每秒（</w:t>
      </w:r>
      <w:r w:rsidR="007435BF" w:rsidRPr="0001752F">
        <w:rPr>
          <w:rFonts w:ascii="Times New Roman" w:hAnsi="Times New Roman"/>
        </w:rPr>
        <w:t>m/s</w:t>
      </w:r>
      <w:r w:rsidR="007435BF" w:rsidRPr="0001752F">
        <w:rPr>
          <w:rFonts w:ascii="Times New Roman" w:hAnsi="Times New Roman"/>
        </w:rPr>
        <w:t>）</w:t>
      </w:r>
      <w:r w:rsidRPr="0001752F">
        <w:rPr>
          <w:rFonts w:ascii="Times New Roman" w:hAnsi="Times New Roman"/>
        </w:rPr>
        <w:t>；</w:t>
      </w:r>
    </w:p>
    <w:p w14:paraId="40199A11" w14:textId="77777777" w:rsidR="00753A3F" w:rsidRPr="0001752F" w:rsidRDefault="007F1DBF">
      <w:pPr>
        <w:pStyle w:val="aff0"/>
        <w:spacing w:line="360" w:lineRule="auto"/>
        <w:rPr>
          <w:rFonts w:ascii="Times New Roman" w:hAnsi="Times New Roman"/>
        </w:rPr>
      </w:pPr>
      <w:proofErr w:type="spellStart"/>
      <w:r w:rsidRPr="0001752F">
        <w:rPr>
          <w:rFonts w:ascii="Times New Roman" w:hAnsi="Times New Roman"/>
          <w:i/>
          <w:iCs/>
        </w:rPr>
        <w:t>Δp</w:t>
      </w:r>
      <w:proofErr w:type="spellEnd"/>
      <w:r w:rsidR="007E55C8" w:rsidRPr="0001752F">
        <w:rPr>
          <w:rFonts w:ascii="Times New Roman" w:hAnsi="Times New Roman"/>
          <w:i/>
          <w:iCs/>
        </w:rPr>
        <w:t>：</w:t>
      </w:r>
      <w:r w:rsidRPr="0001752F">
        <w:rPr>
          <w:rFonts w:ascii="Times New Roman" w:hAnsi="Times New Roman"/>
        </w:rPr>
        <w:t>受试过净化材料</w:t>
      </w:r>
      <w:proofErr w:type="gramStart"/>
      <w:r w:rsidRPr="0001752F">
        <w:rPr>
          <w:rFonts w:ascii="Times New Roman" w:hAnsi="Times New Roman"/>
        </w:rPr>
        <w:t>料</w:t>
      </w:r>
      <w:proofErr w:type="gramEnd"/>
      <w:r w:rsidRPr="0001752F">
        <w:rPr>
          <w:rFonts w:ascii="Times New Roman" w:hAnsi="Times New Roman"/>
        </w:rPr>
        <w:t>或受试装置的实测阻力</w:t>
      </w:r>
      <w:r w:rsidR="007435BF" w:rsidRPr="0001752F">
        <w:rPr>
          <w:rFonts w:ascii="Times New Roman" w:hAnsi="Times New Roman"/>
        </w:rPr>
        <w:t>，单位为帕</w:t>
      </w:r>
      <w:r w:rsidRPr="0001752F">
        <w:rPr>
          <w:rFonts w:ascii="Times New Roman" w:hAnsi="Times New Roman"/>
        </w:rPr>
        <w:t>（</w:t>
      </w:r>
      <w:r w:rsidRPr="0001752F">
        <w:rPr>
          <w:rFonts w:ascii="Times New Roman" w:hAnsi="Times New Roman"/>
        </w:rPr>
        <w:t>Pa</w:t>
      </w:r>
      <w:r w:rsidRPr="0001752F">
        <w:rPr>
          <w:rFonts w:ascii="Times New Roman" w:hAnsi="Times New Roman"/>
        </w:rPr>
        <w:t>）。</w:t>
      </w:r>
    </w:p>
    <w:p w14:paraId="31385372" w14:textId="77777777" w:rsidR="00753A3F" w:rsidRPr="0001752F" w:rsidRDefault="007F1DBF">
      <w:pPr>
        <w:rPr>
          <w:rFonts w:eastAsia="黑体" w:cs="Times New Roman"/>
          <w:sz w:val="21"/>
          <w:szCs w:val="24"/>
        </w:rPr>
      </w:pPr>
      <w:bookmarkStart w:id="169" w:name="_Toc507571910"/>
      <w:bookmarkStart w:id="170" w:name="_Toc507530725"/>
      <w:r w:rsidRPr="0001752F">
        <w:rPr>
          <w:rFonts w:eastAsia="黑体" w:cs="Times New Roman"/>
          <w:sz w:val="21"/>
          <w:szCs w:val="24"/>
        </w:rPr>
        <w:t xml:space="preserve">4.2 </w:t>
      </w:r>
      <w:r w:rsidRPr="0001752F">
        <w:rPr>
          <w:rFonts w:eastAsia="黑体" w:cs="Times New Roman"/>
          <w:sz w:val="21"/>
          <w:szCs w:val="24"/>
        </w:rPr>
        <w:t>缩略语</w:t>
      </w:r>
      <w:bookmarkEnd w:id="169"/>
      <w:bookmarkEnd w:id="170"/>
    </w:p>
    <w:p w14:paraId="58E60B03" w14:textId="77777777" w:rsidR="007E55C8" w:rsidRPr="0001752F" w:rsidRDefault="007E55C8" w:rsidP="007615EA">
      <w:pPr>
        <w:ind w:firstLineChars="200" w:firstLine="420"/>
        <w:rPr>
          <w:rFonts w:cs="Times New Roman"/>
          <w:sz w:val="21"/>
          <w:szCs w:val="24"/>
        </w:rPr>
      </w:pPr>
      <w:r w:rsidRPr="0001752F">
        <w:rPr>
          <w:rFonts w:cs="Times New Roman"/>
          <w:sz w:val="21"/>
          <w:szCs w:val="24"/>
        </w:rPr>
        <w:t>下列缩略语适用于本文件。</w:t>
      </w:r>
    </w:p>
    <w:p w14:paraId="0C4160B0" w14:textId="77777777" w:rsidR="00753A3F" w:rsidRPr="0001752F" w:rsidRDefault="007F1DBF">
      <w:pPr>
        <w:pStyle w:val="aff0"/>
        <w:spacing w:line="360" w:lineRule="auto"/>
        <w:rPr>
          <w:rFonts w:ascii="Times New Roman" w:hAnsi="Times New Roman"/>
        </w:rPr>
      </w:pPr>
      <w:r w:rsidRPr="0001752F">
        <w:rPr>
          <w:rFonts w:ascii="Times New Roman" w:hAnsi="Times New Roman"/>
        </w:rPr>
        <w:t>ASHRAE</w:t>
      </w:r>
      <w:r w:rsidR="007E55C8" w:rsidRPr="0001752F">
        <w:rPr>
          <w:rFonts w:ascii="Times New Roman" w:hAnsi="Times New Roman"/>
        </w:rPr>
        <w:t>：</w:t>
      </w:r>
      <w:r w:rsidRPr="0001752F">
        <w:rPr>
          <w:rFonts w:ascii="Times New Roman" w:hAnsi="Times New Roman"/>
        </w:rPr>
        <w:t>美国采暖</w:t>
      </w:r>
      <w:r w:rsidR="00881165" w:rsidRPr="0001752F">
        <w:rPr>
          <w:rFonts w:ascii="Times New Roman" w:hAnsi="Times New Roman"/>
        </w:rPr>
        <w:t>、</w:t>
      </w:r>
      <w:r w:rsidRPr="0001752F">
        <w:rPr>
          <w:rFonts w:ascii="Times New Roman" w:hAnsi="Times New Roman"/>
        </w:rPr>
        <w:t>制冷与空调工程师学会</w:t>
      </w:r>
      <w:r w:rsidR="00FC0D53" w:rsidRPr="0001752F">
        <w:rPr>
          <w:rFonts w:ascii="Times New Roman" w:hAnsi="Times New Roman"/>
        </w:rPr>
        <w:t>；</w:t>
      </w:r>
    </w:p>
    <w:p w14:paraId="48EA7474" w14:textId="078C9E63" w:rsidR="00753A3F" w:rsidRPr="0001752F" w:rsidRDefault="007F1DBF">
      <w:pPr>
        <w:pStyle w:val="aff0"/>
        <w:spacing w:line="360" w:lineRule="auto"/>
        <w:rPr>
          <w:rFonts w:ascii="Times New Roman" w:hAnsi="Times New Roman"/>
        </w:rPr>
      </w:pPr>
      <w:r w:rsidRPr="0001752F">
        <w:rPr>
          <w:rFonts w:ascii="Times New Roman" w:hAnsi="Times New Roman"/>
        </w:rPr>
        <w:t>HEPA</w:t>
      </w:r>
      <w:r w:rsidR="007E55C8" w:rsidRPr="0001752F">
        <w:rPr>
          <w:rFonts w:ascii="Times New Roman" w:hAnsi="Times New Roman"/>
        </w:rPr>
        <w:t>：</w:t>
      </w:r>
      <w:r w:rsidRPr="0001752F">
        <w:rPr>
          <w:rFonts w:ascii="Times New Roman" w:hAnsi="Times New Roman"/>
        </w:rPr>
        <w:t>高效空气</w:t>
      </w:r>
      <w:r w:rsidR="004F5AB2" w:rsidRPr="0001752F">
        <w:rPr>
          <w:rFonts w:ascii="Times New Roman" w:hAnsi="Times New Roman"/>
        </w:rPr>
        <w:t>过滤器</w:t>
      </w:r>
      <w:r w:rsidR="00FC0D53" w:rsidRPr="0001752F">
        <w:rPr>
          <w:rFonts w:ascii="Times New Roman" w:hAnsi="Times New Roman"/>
        </w:rPr>
        <w:t>；</w:t>
      </w:r>
    </w:p>
    <w:p w14:paraId="65826F6A" w14:textId="77777777" w:rsidR="00753A3F" w:rsidRPr="0001752F" w:rsidRDefault="007F1DBF">
      <w:pPr>
        <w:pStyle w:val="aff0"/>
        <w:spacing w:line="360" w:lineRule="auto"/>
        <w:rPr>
          <w:rFonts w:ascii="Times New Roman" w:hAnsi="Times New Roman"/>
        </w:rPr>
      </w:pPr>
      <w:r w:rsidRPr="0001752F">
        <w:rPr>
          <w:rFonts w:ascii="Times New Roman" w:hAnsi="Times New Roman"/>
        </w:rPr>
        <w:t>JIS</w:t>
      </w:r>
      <w:r w:rsidR="007E55C8" w:rsidRPr="0001752F">
        <w:rPr>
          <w:rFonts w:ascii="Times New Roman" w:hAnsi="Times New Roman"/>
        </w:rPr>
        <w:t>：</w:t>
      </w:r>
      <w:r w:rsidRPr="0001752F">
        <w:rPr>
          <w:rFonts w:ascii="Times New Roman" w:hAnsi="Times New Roman"/>
        </w:rPr>
        <w:t>日本工业标准</w:t>
      </w:r>
      <w:r w:rsidR="00FC0D53" w:rsidRPr="0001752F">
        <w:rPr>
          <w:rFonts w:ascii="Times New Roman" w:hAnsi="Times New Roman"/>
        </w:rPr>
        <w:t>；</w:t>
      </w:r>
    </w:p>
    <w:p w14:paraId="57F91737" w14:textId="77777777" w:rsidR="00753A3F" w:rsidRPr="0001752F" w:rsidRDefault="007F1DBF">
      <w:pPr>
        <w:pStyle w:val="aff0"/>
        <w:spacing w:line="360" w:lineRule="auto"/>
        <w:rPr>
          <w:rFonts w:ascii="Times New Roman" w:hAnsi="Times New Roman"/>
        </w:rPr>
      </w:pPr>
      <w:r w:rsidRPr="0001752F">
        <w:rPr>
          <w:rFonts w:ascii="Times New Roman" w:hAnsi="Times New Roman"/>
        </w:rPr>
        <w:t>JSA</w:t>
      </w:r>
      <w:r w:rsidR="007E55C8" w:rsidRPr="0001752F">
        <w:rPr>
          <w:rFonts w:ascii="Times New Roman" w:hAnsi="Times New Roman"/>
        </w:rPr>
        <w:t>：</w:t>
      </w:r>
      <w:r w:rsidRPr="0001752F">
        <w:rPr>
          <w:rFonts w:ascii="Times New Roman" w:hAnsi="Times New Roman"/>
        </w:rPr>
        <w:t>日本标准协会</w:t>
      </w:r>
      <w:r w:rsidR="00FC0D53" w:rsidRPr="0001752F">
        <w:rPr>
          <w:rFonts w:ascii="Times New Roman" w:hAnsi="Times New Roman"/>
        </w:rPr>
        <w:t>；</w:t>
      </w:r>
    </w:p>
    <w:p w14:paraId="09FC6D6E" w14:textId="77777777" w:rsidR="00753A3F" w:rsidRPr="0001752F" w:rsidRDefault="007F1DBF">
      <w:pPr>
        <w:pStyle w:val="aff0"/>
        <w:spacing w:line="360" w:lineRule="auto"/>
        <w:rPr>
          <w:rFonts w:ascii="Times New Roman" w:hAnsi="Times New Roman"/>
        </w:rPr>
      </w:pPr>
      <w:r w:rsidRPr="0001752F">
        <w:rPr>
          <w:rFonts w:ascii="Times New Roman" w:hAnsi="Times New Roman"/>
        </w:rPr>
        <w:t>MSDS</w:t>
      </w:r>
      <w:r w:rsidR="007E55C8" w:rsidRPr="0001752F">
        <w:rPr>
          <w:rFonts w:ascii="Times New Roman" w:hAnsi="Times New Roman"/>
        </w:rPr>
        <w:t>：</w:t>
      </w:r>
      <w:r w:rsidRPr="0001752F">
        <w:rPr>
          <w:rFonts w:ascii="Times New Roman" w:hAnsi="Times New Roman"/>
        </w:rPr>
        <w:t>材料安全数据表</w:t>
      </w:r>
      <w:r w:rsidR="00FC0D53" w:rsidRPr="0001752F">
        <w:rPr>
          <w:rFonts w:ascii="Times New Roman" w:hAnsi="Times New Roman"/>
        </w:rPr>
        <w:t>；</w:t>
      </w:r>
    </w:p>
    <w:p w14:paraId="33FEBD46" w14:textId="77777777" w:rsidR="00753A3F" w:rsidRPr="0001752F" w:rsidRDefault="007F1DBF">
      <w:pPr>
        <w:pStyle w:val="aff0"/>
        <w:spacing w:line="360" w:lineRule="auto"/>
        <w:rPr>
          <w:rFonts w:ascii="Times New Roman" w:hAnsi="Times New Roman"/>
        </w:rPr>
      </w:pPr>
      <w:r w:rsidRPr="0001752F">
        <w:rPr>
          <w:rFonts w:ascii="Times New Roman" w:hAnsi="Times New Roman"/>
        </w:rPr>
        <w:t>NMP</w:t>
      </w:r>
      <w:r w:rsidR="007E55C8" w:rsidRPr="0001752F">
        <w:rPr>
          <w:rFonts w:ascii="Times New Roman" w:hAnsi="Times New Roman"/>
        </w:rPr>
        <w:t>：</w:t>
      </w:r>
      <w:r w:rsidRPr="0001752F">
        <w:rPr>
          <w:rFonts w:ascii="Times New Roman" w:hAnsi="Times New Roman"/>
        </w:rPr>
        <w:t>N-</w:t>
      </w:r>
      <w:r w:rsidRPr="0001752F">
        <w:rPr>
          <w:rFonts w:ascii="Times New Roman" w:hAnsi="Times New Roman"/>
        </w:rPr>
        <w:t>甲基</w:t>
      </w:r>
      <w:r w:rsidRPr="0001752F">
        <w:rPr>
          <w:rFonts w:ascii="Times New Roman" w:hAnsi="Times New Roman"/>
        </w:rPr>
        <w:t>2</w:t>
      </w:r>
      <w:r w:rsidRPr="0001752F">
        <w:rPr>
          <w:rFonts w:ascii="Times New Roman" w:hAnsi="Times New Roman"/>
        </w:rPr>
        <w:t>吡咯烷酮</w:t>
      </w:r>
      <w:r w:rsidR="00FC0D53" w:rsidRPr="0001752F">
        <w:rPr>
          <w:rFonts w:ascii="Times New Roman" w:hAnsi="Times New Roman"/>
        </w:rPr>
        <w:t>；</w:t>
      </w:r>
    </w:p>
    <w:p w14:paraId="4EAFF5A1" w14:textId="38A4E76D" w:rsidR="00753A3F" w:rsidRPr="0001752F" w:rsidRDefault="007F1DBF">
      <w:pPr>
        <w:pStyle w:val="aff0"/>
        <w:spacing w:line="360" w:lineRule="auto"/>
        <w:rPr>
          <w:rFonts w:ascii="Times New Roman" w:hAnsi="Times New Roman"/>
        </w:rPr>
      </w:pPr>
      <w:r w:rsidRPr="0001752F">
        <w:rPr>
          <w:rFonts w:ascii="Times New Roman" w:hAnsi="Times New Roman"/>
        </w:rPr>
        <w:t>TLV</w:t>
      </w:r>
      <w:r w:rsidR="007E55C8" w:rsidRPr="0001752F">
        <w:rPr>
          <w:rFonts w:ascii="Times New Roman" w:hAnsi="Times New Roman"/>
        </w:rPr>
        <w:t>：</w:t>
      </w:r>
      <w:r w:rsidRPr="0001752F">
        <w:rPr>
          <w:rFonts w:ascii="Times New Roman" w:hAnsi="Times New Roman"/>
        </w:rPr>
        <w:t>安全阈值</w:t>
      </w:r>
      <w:r w:rsidR="00FC0D53" w:rsidRPr="0001752F">
        <w:rPr>
          <w:rFonts w:ascii="Times New Roman" w:hAnsi="Times New Roman"/>
        </w:rPr>
        <w:t>，</w:t>
      </w:r>
      <w:r w:rsidRPr="0001752F">
        <w:rPr>
          <w:rFonts w:ascii="Times New Roman" w:hAnsi="Times New Roman"/>
        </w:rPr>
        <w:t>人员长期暴露与某种化学物而不影响健康的该化学物的质量限值</w:t>
      </w:r>
      <w:r w:rsidR="00FC0D53" w:rsidRPr="0001752F">
        <w:rPr>
          <w:rFonts w:ascii="Times New Roman" w:hAnsi="Times New Roman"/>
        </w:rPr>
        <w:t>；</w:t>
      </w:r>
    </w:p>
    <w:p w14:paraId="4F6EFB1A" w14:textId="726267E7" w:rsidR="00753A3F" w:rsidRPr="0001752F" w:rsidRDefault="007F1DBF">
      <w:pPr>
        <w:pStyle w:val="aff0"/>
        <w:spacing w:line="360" w:lineRule="auto"/>
        <w:rPr>
          <w:rFonts w:ascii="Times New Roman" w:hAnsi="Times New Roman"/>
        </w:rPr>
      </w:pPr>
      <w:r w:rsidRPr="0001752F">
        <w:rPr>
          <w:rFonts w:ascii="Times New Roman" w:hAnsi="Times New Roman"/>
        </w:rPr>
        <w:lastRenderedPageBreak/>
        <w:t>VOC</w:t>
      </w:r>
      <w:r w:rsidR="007E55C8" w:rsidRPr="0001752F">
        <w:rPr>
          <w:rFonts w:ascii="Times New Roman" w:hAnsi="Times New Roman"/>
        </w:rPr>
        <w:t>：</w:t>
      </w:r>
      <w:r w:rsidRPr="0001752F">
        <w:rPr>
          <w:rFonts w:ascii="Times New Roman" w:hAnsi="Times New Roman"/>
        </w:rPr>
        <w:t>挥发性有机物</w:t>
      </w:r>
      <w:r w:rsidR="003E3143" w:rsidRPr="0001752F">
        <w:rPr>
          <w:rFonts w:ascii="Times New Roman" w:hAnsi="Times New Roman"/>
        </w:rPr>
        <w:t>。</w:t>
      </w:r>
    </w:p>
    <w:p w14:paraId="6FA3F793" w14:textId="77777777" w:rsidR="00753A3F" w:rsidRPr="0001752F" w:rsidRDefault="007F1DBF">
      <w:pPr>
        <w:pStyle w:val="1"/>
        <w:numPr>
          <w:ilvl w:val="255"/>
          <w:numId w:val="0"/>
        </w:numPr>
        <w:spacing w:before="312" w:after="312" w:line="240" w:lineRule="auto"/>
        <w:rPr>
          <w:rFonts w:ascii="Times New Roman" w:cs="Times New Roman"/>
          <w:sz w:val="21"/>
        </w:rPr>
      </w:pPr>
      <w:bookmarkStart w:id="171" w:name="_Toc524935119"/>
      <w:bookmarkStart w:id="172" w:name="_Toc507572029"/>
      <w:bookmarkStart w:id="173" w:name="_Toc507530726"/>
      <w:bookmarkStart w:id="174" w:name="_Toc506121995"/>
      <w:bookmarkStart w:id="175" w:name="_Toc507530756"/>
      <w:bookmarkStart w:id="176" w:name="_Toc507571911"/>
      <w:bookmarkStart w:id="177" w:name="_Toc507572012"/>
      <w:bookmarkStart w:id="178" w:name="_Toc524935424"/>
      <w:bookmarkStart w:id="179" w:name="_Toc25925"/>
      <w:bookmarkStart w:id="180" w:name="_Toc25692"/>
      <w:bookmarkStart w:id="181" w:name="_Toc31088"/>
      <w:bookmarkStart w:id="182" w:name="_Toc32000"/>
      <w:bookmarkStart w:id="183" w:name="_Toc10580"/>
      <w:bookmarkStart w:id="184" w:name="_Toc5514"/>
      <w:bookmarkStart w:id="185" w:name="_Toc11850"/>
      <w:bookmarkStart w:id="186" w:name="_Toc26244"/>
      <w:bookmarkStart w:id="187" w:name="_Toc156227641"/>
      <w:bookmarkStart w:id="188" w:name="_Hlk155184726"/>
      <w:r w:rsidRPr="0001752F">
        <w:rPr>
          <w:rFonts w:ascii="Times New Roman" w:cs="Times New Roman"/>
          <w:sz w:val="21"/>
        </w:rPr>
        <w:t xml:space="preserve">5 </w:t>
      </w:r>
      <w:r w:rsidRPr="0001752F">
        <w:rPr>
          <w:rFonts w:ascii="Times New Roman" w:cs="Times New Roman"/>
          <w:sz w:val="21"/>
        </w:rPr>
        <w:t>气相净化材料试验</w:t>
      </w:r>
      <w:bookmarkEnd w:id="171"/>
      <w:bookmarkEnd w:id="172"/>
      <w:bookmarkEnd w:id="173"/>
      <w:bookmarkEnd w:id="174"/>
      <w:bookmarkEnd w:id="175"/>
      <w:bookmarkEnd w:id="176"/>
      <w:bookmarkEnd w:id="177"/>
      <w:r w:rsidRPr="0001752F">
        <w:rPr>
          <w:rFonts w:ascii="Times New Roman" w:cs="Times New Roman"/>
          <w:sz w:val="21"/>
        </w:rPr>
        <w:t>方法</w:t>
      </w:r>
      <w:bookmarkEnd w:id="178"/>
      <w:bookmarkEnd w:id="179"/>
      <w:bookmarkEnd w:id="180"/>
      <w:bookmarkEnd w:id="181"/>
      <w:bookmarkEnd w:id="182"/>
      <w:bookmarkEnd w:id="183"/>
      <w:bookmarkEnd w:id="184"/>
      <w:bookmarkEnd w:id="185"/>
      <w:bookmarkEnd w:id="186"/>
      <w:bookmarkEnd w:id="187"/>
    </w:p>
    <w:p w14:paraId="005DA829" w14:textId="56FBB74B" w:rsidR="00753A3F" w:rsidRPr="0001752F" w:rsidRDefault="007F1DBF">
      <w:pPr>
        <w:rPr>
          <w:rFonts w:eastAsia="黑体" w:cs="Times New Roman"/>
          <w:sz w:val="21"/>
          <w:szCs w:val="24"/>
        </w:rPr>
      </w:pPr>
      <w:bookmarkStart w:id="189" w:name="_Hlk151628679"/>
      <w:r w:rsidRPr="0001752F">
        <w:rPr>
          <w:rFonts w:eastAsia="黑体" w:cs="Times New Roman"/>
          <w:sz w:val="21"/>
          <w:szCs w:val="24"/>
        </w:rPr>
        <w:t xml:space="preserve">5.1 </w:t>
      </w:r>
      <w:r w:rsidRPr="0001752F">
        <w:rPr>
          <w:rFonts w:eastAsia="黑体" w:cs="Times New Roman"/>
          <w:sz w:val="21"/>
          <w:szCs w:val="24"/>
        </w:rPr>
        <w:t>一般规定</w:t>
      </w:r>
    </w:p>
    <w:p w14:paraId="577E27E6" w14:textId="3F9B9E95" w:rsidR="00753A3F" w:rsidRPr="0001752F" w:rsidRDefault="007F1DBF">
      <w:pPr>
        <w:pStyle w:val="aff0"/>
        <w:spacing w:line="360" w:lineRule="auto"/>
        <w:rPr>
          <w:rFonts w:ascii="Times New Roman" w:hAnsi="Times New Roman"/>
        </w:rPr>
      </w:pPr>
      <w:r w:rsidRPr="0001752F">
        <w:rPr>
          <w:rFonts w:ascii="Times New Roman" w:hAnsi="Times New Roman"/>
        </w:rPr>
        <w:t>本</w:t>
      </w:r>
      <w:r w:rsidR="004F5AB2" w:rsidRPr="0001752F">
        <w:rPr>
          <w:rFonts w:ascii="Times New Roman" w:hAnsi="Times New Roman"/>
        </w:rPr>
        <w:t>章</w:t>
      </w:r>
      <w:r w:rsidRPr="0001752F">
        <w:rPr>
          <w:rFonts w:ascii="Times New Roman" w:hAnsi="Times New Roman"/>
        </w:rPr>
        <w:t>给出气相净化材料</w:t>
      </w:r>
      <w:r w:rsidR="004F5AB2" w:rsidRPr="0001752F">
        <w:rPr>
          <w:rFonts w:ascii="Times New Roman" w:hAnsi="Times New Roman"/>
        </w:rPr>
        <w:t>阻力、</w:t>
      </w:r>
      <w:proofErr w:type="gramStart"/>
      <w:r w:rsidR="004F5AB2" w:rsidRPr="0001752F">
        <w:rPr>
          <w:rFonts w:ascii="Times New Roman" w:hAnsi="Times New Roman"/>
        </w:rPr>
        <w:t>容污量</w:t>
      </w:r>
      <w:proofErr w:type="gramEnd"/>
      <w:r w:rsidR="004F5AB2" w:rsidRPr="0001752F">
        <w:rPr>
          <w:rFonts w:ascii="Times New Roman" w:hAnsi="Times New Roman"/>
        </w:rPr>
        <w:t>、去除效率和</w:t>
      </w:r>
      <w:proofErr w:type="gramStart"/>
      <w:r w:rsidR="004F5AB2" w:rsidRPr="0001752F">
        <w:rPr>
          <w:rFonts w:ascii="Times New Roman" w:hAnsi="Times New Roman"/>
        </w:rPr>
        <w:t>持附性</w:t>
      </w:r>
      <w:proofErr w:type="gramEnd"/>
      <w:r w:rsidR="004F5AB2" w:rsidRPr="0001752F">
        <w:rPr>
          <w:rFonts w:ascii="Times New Roman" w:hAnsi="Times New Roman"/>
        </w:rPr>
        <w:t>等</w:t>
      </w:r>
      <w:r w:rsidRPr="0001752F">
        <w:rPr>
          <w:rFonts w:ascii="Times New Roman" w:hAnsi="Times New Roman"/>
        </w:rPr>
        <w:t>4</w:t>
      </w:r>
      <w:r w:rsidRPr="0001752F">
        <w:rPr>
          <w:rFonts w:ascii="Times New Roman" w:hAnsi="Times New Roman"/>
        </w:rPr>
        <w:t>个关键</w:t>
      </w:r>
      <w:r w:rsidR="004F5AB2" w:rsidRPr="0001752F">
        <w:rPr>
          <w:rFonts w:ascii="Times New Roman" w:hAnsi="Times New Roman"/>
        </w:rPr>
        <w:t>性能</w:t>
      </w:r>
      <w:r w:rsidRPr="0001752F">
        <w:rPr>
          <w:rFonts w:ascii="Times New Roman" w:hAnsi="Times New Roman"/>
        </w:rPr>
        <w:t>参数</w:t>
      </w:r>
      <w:r w:rsidR="004F5AB2" w:rsidRPr="0001752F">
        <w:rPr>
          <w:rFonts w:ascii="Times New Roman" w:hAnsi="Times New Roman"/>
        </w:rPr>
        <w:t>的试验方法</w:t>
      </w:r>
      <w:r w:rsidR="001423F7" w:rsidRPr="0001752F">
        <w:rPr>
          <w:rFonts w:ascii="Times New Roman" w:hAnsi="Times New Roman"/>
        </w:rPr>
        <w:t>。</w:t>
      </w:r>
      <w:r w:rsidRPr="0001752F">
        <w:rPr>
          <w:rFonts w:ascii="Times New Roman" w:hAnsi="Times New Roman"/>
        </w:rPr>
        <w:t>这些参数</w:t>
      </w:r>
      <w:r w:rsidR="001423F7" w:rsidRPr="0001752F">
        <w:rPr>
          <w:rFonts w:ascii="Times New Roman" w:hAnsi="Times New Roman"/>
        </w:rPr>
        <w:t>具有以下性质</w:t>
      </w:r>
      <w:r w:rsidRPr="0001752F">
        <w:rPr>
          <w:rFonts w:ascii="Times New Roman" w:hAnsi="Times New Roman"/>
        </w:rPr>
        <w:t>：</w:t>
      </w:r>
    </w:p>
    <w:p w14:paraId="1DCD8ADB" w14:textId="77777777" w:rsidR="00753A3F" w:rsidRPr="0001752F" w:rsidRDefault="007F1DBF">
      <w:pPr>
        <w:pStyle w:val="aff0"/>
        <w:spacing w:line="360" w:lineRule="auto"/>
        <w:ind w:firstLineChars="400" w:firstLine="840"/>
        <w:rPr>
          <w:rFonts w:ascii="Times New Roman" w:hAnsi="Times New Roman"/>
        </w:rPr>
      </w:pPr>
      <w:r w:rsidRPr="0001752F">
        <w:rPr>
          <w:rFonts w:ascii="Times New Roman" w:hAnsi="Times New Roman"/>
        </w:rPr>
        <w:t>—</w:t>
      </w:r>
      <w:r w:rsidRPr="0001752F">
        <w:rPr>
          <w:rFonts w:ascii="Times New Roman" w:hAnsi="Times New Roman"/>
        </w:rPr>
        <w:t>相互关联；</w:t>
      </w:r>
    </w:p>
    <w:p w14:paraId="7154C767" w14:textId="5945927C" w:rsidR="00753A3F" w:rsidRPr="0001752F" w:rsidRDefault="007F1DBF">
      <w:pPr>
        <w:pStyle w:val="aff0"/>
        <w:spacing w:line="360" w:lineRule="auto"/>
        <w:ind w:firstLineChars="400" w:firstLine="840"/>
        <w:rPr>
          <w:rFonts w:ascii="Times New Roman" w:hAnsi="Times New Roman"/>
        </w:rPr>
      </w:pPr>
      <w:r w:rsidRPr="0001752F">
        <w:rPr>
          <w:rFonts w:ascii="Times New Roman" w:hAnsi="Times New Roman"/>
        </w:rPr>
        <w:t>—</w:t>
      </w:r>
      <w:r w:rsidR="004F5AB2" w:rsidRPr="0001752F">
        <w:rPr>
          <w:rFonts w:ascii="Times New Roman" w:hAnsi="Times New Roman"/>
        </w:rPr>
        <w:t>与目标</w:t>
      </w:r>
      <w:r w:rsidRPr="0001752F">
        <w:rPr>
          <w:rFonts w:ascii="Times New Roman" w:hAnsi="Times New Roman"/>
        </w:rPr>
        <w:t>处理气体</w:t>
      </w:r>
      <w:r w:rsidR="004F5AB2" w:rsidRPr="0001752F">
        <w:rPr>
          <w:rFonts w:ascii="Times New Roman" w:hAnsi="Times New Roman"/>
        </w:rPr>
        <w:t>相关</w:t>
      </w:r>
      <w:r w:rsidRPr="0001752F">
        <w:rPr>
          <w:rFonts w:ascii="Times New Roman" w:hAnsi="Times New Roman"/>
        </w:rPr>
        <w:t>；</w:t>
      </w:r>
    </w:p>
    <w:p w14:paraId="5C729E12" w14:textId="03CFFD33" w:rsidR="00753A3F" w:rsidRPr="0001752F" w:rsidRDefault="007F1DBF">
      <w:pPr>
        <w:pStyle w:val="aff0"/>
        <w:spacing w:line="360" w:lineRule="auto"/>
        <w:ind w:firstLineChars="400" w:firstLine="840"/>
        <w:rPr>
          <w:rFonts w:ascii="Times New Roman" w:hAnsi="Times New Roman"/>
        </w:rPr>
      </w:pPr>
      <w:r w:rsidRPr="0001752F">
        <w:rPr>
          <w:rFonts w:ascii="Times New Roman" w:hAnsi="Times New Roman"/>
        </w:rPr>
        <w:t>—</w:t>
      </w:r>
      <w:r w:rsidR="001423F7" w:rsidRPr="0001752F">
        <w:rPr>
          <w:rFonts w:ascii="Times New Roman" w:hAnsi="Times New Roman"/>
        </w:rPr>
        <w:t>对</w:t>
      </w:r>
      <w:r w:rsidRPr="0001752F">
        <w:rPr>
          <w:rFonts w:ascii="Times New Roman" w:hAnsi="Times New Roman"/>
        </w:rPr>
        <w:t>同一气体，</w:t>
      </w:r>
      <w:r w:rsidR="004F5AB2" w:rsidRPr="0001752F">
        <w:rPr>
          <w:rFonts w:ascii="Times New Roman" w:hAnsi="Times New Roman"/>
        </w:rPr>
        <w:t>与处理气体浓度相关</w:t>
      </w:r>
      <w:r w:rsidRPr="0001752F">
        <w:rPr>
          <w:rFonts w:ascii="Times New Roman" w:hAnsi="Times New Roman"/>
        </w:rPr>
        <w:t>；</w:t>
      </w:r>
    </w:p>
    <w:p w14:paraId="7875FDEC" w14:textId="5D313DC8" w:rsidR="004F5AB2" w:rsidRPr="0001752F" w:rsidRDefault="007F1DBF">
      <w:pPr>
        <w:pStyle w:val="aff0"/>
        <w:spacing w:line="360" w:lineRule="auto"/>
        <w:ind w:firstLineChars="400" w:firstLine="840"/>
        <w:rPr>
          <w:rFonts w:ascii="Times New Roman" w:hAnsi="Times New Roman"/>
        </w:rPr>
      </w:pPr>
      <w:r w:rsidRPr="0001752F">
        <w:rPr>
          <w:rFonts w:ascii="Times New Roman" w:hAnsi="Times New Roman"/>
        </w:rPr>
        <w:t>—</w:t>
      </w:r>
      <w:r w:rsidRPr="0001752F">
        <w:rPr>
          <w:rFonts w:ascii="Times New Roman" w:hAnsi="Times New Roman"/>
        </w:rPr>
        <w:t>受其他</w:t>
      </w:r>
      <w:r w:rsidR="004F5AB2" w:rsidRPr="0001752F">
        <w:rPr>
          <w:rFonts w:ascii="Times New Roman" w:hAnsi="Times New Roman"/>
        </w:rPr>
        <w:t>竞争</w:t>
      </w:r>
      <w:r w:rsidRPr="0001752F">
        <w:rPr>
          <w:rFonts w:ascii="Times New Roman" w:hAnsi="Times New Roman"/>
        </w:rPr>
        <w:t>气体的影响</w:t>
      </w:r>
      <w:r w:rsidR="004F5AB2" w:rsidRPr="0001752F">
        <w:rPr>
          <w:rFonts w:ascii="Times New Roman" w:hAnsi="Times New Roman"/>
        </w:rPr>
        <w:t>；</w:t>
      </w:r>
    </w:p>
    <w:p w14:paraId="342708DC" w14:textId="748C5241" w:rsidR="00753A3F" w:rsidRPr="0001752F" w:rsidRDefault="004F5AB2">
      <w:pPr>
        <w:pStyle w:val="aff0"/>
        <w:spacing w:line="360" w:lineRule="auto"/>
        <w:ind w:firstLineChars="400" w:firstLine="840"/>
        <w:rPr>
          <w:rFonts w:ascii="Times New Roman" w:hAnsi="Times New Roman"/>
        </w:rPr>
      </w:pPr>
      <w:r w:rsidRPr="0001752F">
        <w:rPr>
          <w:rFonts w:ascii="Times New Roman" w:hAnsi="Times New Roman"/>
        </w:rPr>
        <w:t>—</w:t>
      </w:r>
      <w:r w:rsidR="007F1DBF" w:rsidRPr="0001752F">
        <w:rPr>
          <w:rFonts w:ascii="Times New Roman" w:hAnsi="Times New Roman"/>
        </w:rPr>
        <w:t>受温度、湿度、风量的影响；</w:t>
      </w:r>
    </w:p>
    <w:p w14:paraId="588B9E1C" w14:textId="77777777" w:rsidR="00753A3F" w:rsidRPr="0001752F" w:rsidRDefault="007F1DBF">
      <w:pPr>
        <w:pStyle w:val="aff0"/>
        <w:spacing w:line="360" w:lineRule="auto"/>
        <w:ind w:firstLineChars="400" w:firstLine="840"/>
        <w:rPr>
          <w:rFonts w:ascii="Times New Roman" w:hAnsi="Times New Roman"/>
        </w:rPr>
      </w:pPr>
      <w:proofErr w:type="gramStart"/>
      <w:r w:rsidRPr="0001752F">
        <w:rPr>
          <w:rFonts w:ascii="Times New Roman" w:hAnsi="Times New Roman"/>
        </w:rPr>
        <w:t>—</w:t>
      </w:r>
      <w:r w:rsidR="001423F7" w:rsidRPr="0001752F">
        <w:rPr>
          <w:rFonts w:ascii="Times New Roman" w:hAnsi="Times New Roman"/>
        </w:rPr>
        <w:t>针对</w:t>
      </w:r>
      <w:proofErr w:type="gramEnd"/>
      <w:r w:rsidRPr="0001752F">
        <w:rPr>
          <w:rFonts w:ascii="Times New Roman" w:hAnsi="Times New Roman"/>
        </w:rPr>
        <w:t>同样填充空间，受填充物颗粒度的影响；</w:t>
      </w:r>
    </w:p>
    <w:p w14:paraId="7F3D8F3B" w14:textId="77777777" w:rsidR="00753A3F" w:rsidRPr="0001752F" w:rsidRDefault="007F1DBF">
      <w:pPr>
        <w:pStyle w:val="aff0"/>
        <w:spacing w:line="360" w:lineRule="auto"/>
        <w:ind w:firstLineChars="400" w:firstLine="840"/>
        <w:rPr>
          <w:rFonts w:ascii="Times New Roman" w:hAnsi="Times New Roman"/>
        </w:rPr>
      </w:pPr>
      <w:proofErr w:type="gramStart"/>
      <w:r w:rsidRPr="0001752F">
        <w:rPr>
          <w:rFonts w:ascii="Times New Roman" w:hAnsi="Times New Roman"/>
        </w:rPr>
        <w:t>—</w:t>
      </w:r>
      <w:r w:rsidR="001423F7" w:rsidRPr="0001752F">
        <w:rPr>
          <w:rFonts w:ascii="Times New Roman" w:hAnsi="Times New Roman"/>
        </w:rPr>
        <w:t>针对</w:t>
      </w:r>
      <w:proofErr w:type="gramEnd"/>
      <w:r w:rsidRPr="0001752F">
        <w:rPr>
          <w:rFonts w:ascii="Times New Roman" w:hAnsi="Times New Roman"/>
        </w:rPr>
        <w:t>同样材料，因面风速和材料厚度而异。</w:t>
      </w:r>
    </w:p>
    <w:p w14:paraId="77ACBC52" w14:textId="224D9AA6" w:rsidR="00753A3F" w:rsidRPr="0001752F" w:rsidRDefault="007F1DBF">
      <w:pPr>
        <w:pStyle w:val="aff0"/>
        <w:spacing w:line="360" w:lineRule="auto"/>
        <w:rPr>
          <w:rFonts w:ascii="Times New Roman" w:hAnsi="Times New Roman"/>
        </w:rPr>
      </w:pPr>
      <w:r w:rsidRPr="0001752F">
        <w:rPr>
          <w:rFonts w:ascii="Times New Roman" w:hAnsi="Times New Roman"/>
        </w:rPr>
        <w:t>为了</w:t>
      </w:r>
      <w:r w:rsidR="001423F7" w:rsidRPr="0001752F">
        <w:rPr>
          <w:rFonts w:ascii="Times New Roman" w:hAnsi="Times New Roman"/>
        </w:rPr>
        <w:t>在</w:t>
      </w:r>
      <w:r w:rsidRPr="0001752F">
        <w:rPr>
          <w:rFonts w:ascii="Times New Roman" w:hAnsi="Times New Roman"/>
        </w:rPr>
        <w:t>足够短的时间内完成试验，</w:t>
      </w:r>
      <w:r w:rsidR="001423F7" w:rsidRPr="0001752F">
        <w:rPr>
          <w:rFonts w:ascii="Times New Roman" w:hAnsi="Times New Roman"/>
        </w:rPr>
        <w:t>应</w:t>
      </w:r>
      <w:r w:rsidRPr="0001752F">
        <w:rPr>
          <w:rFonts w:ascii="Times New Roman" w:hAnsi="Times New Roman"/>
        </w:rPr>
        <w:t>采用</w:t>
      </w:r>
      <w:r w:rsidR="001423F7" w:rsidRPr="0001752F">
        <w:rPr>
          <w:rFonts w:ascii="Times New Roman" w:hAnsi="Times New Roman"/>
        </w:rPr>
        <w:t>可以</w:t>
      </w:r>
      <w:r w:rsidRPr="0001752F">
        <w:rPr>
          <w:rFonts w:ascii="Times New Roman" w:hAnsi="Times New Roman"/>
        </w:rPr>
        <w:t>加速试验的高浓度。本</w:t>
      </w:r>
      <w:r w:rsidR="001423F7" w:rsidRPr="0001752F">
        <w:rPr>
          <w:rFonts w:ascii="Times New Roman" w:hAnsi="Times New Roman"/>
        </w:rPr>
        <w:t>文件</w:t>
      </w:r>
      <w:r w:rsidRPr="0001752F">
        <w:rPr>
          <w:rFonts w:ascii="Times New Roman" w:hAnsi="Times New Roman"/>
        </w:rPr>
        <w:t>5.4</w:t>
      </w:r>
      <w:r w:rsidRPr="0001752F">
        <w:rPr>
          <w:rFonts w:ascii="Times New Roman" w:hAnsi="Times New Roman"/>
        </w:rPr>
        <w:t>给出</w:t>
      </w:r>
      <w:r w:rsidR="001423F7" w:rsidRPr="0001752F">
        <w:rPr>
          <w:rFonts w:ascii="Times New Roman" w:hAnsi="Times New Roman"/>
        </w:rPr>
        <w:t>了</w:t>
      </w:r>
      <w:proofErr w:type="gramStart"/>
      <w:r w:rsidRPr="0001752F">
        <w:rPr>
          <w:rFonts w:ascii="Times New Roman" w:hAnsi="Times New Roman"/>
        </w:rPr>
        <w:t>测定容污量</w:t>
      </w:r>
      <w:proofErr w:type="gramEnd"/>
      <w:r w:rsidRPr="0001752F">
        <w:rPr>
          <w:rFonts w:ascii="Times New Roman" w:hAnsi="Times New Roman"/>
        </w:rPr>
        <w:t>的两个浓度。</w:t>
      </w:r>
    </w:p>
    <w:p w14:paraId="762DFCCF" w14:textId="77777777" w:rsidR="00753A3F" w:rsidRPr="0001752F" w:rsidRDefault="007F1DBF" w:rsidP="00B4149D">
      <w:pPr>
        <w:pStyle w:val="aff0"/>
        <w:spacing w:line="360" w:lineRule="auto"/>
        <w:ind w:firstLineChars="0" w:firstLine="0"/>
        <w:rPr>
          <w:rFonts w:ascii="Times New Roman" w:eastAsia="黑体" w:hAnsi="Times New Roman"/>
          <w:szCs w:val="24"/>
        </w:rPr>
      </w:pPr>
      <w:bookmarkStart w:id="190" w:name="_Toc507530728"/>
      <w:bookmarkStart w:id="191" w:name="_Toc507571913"/>
      <w:r w:rsidRPr="0001752F">
        <w:rPr>
          <w:rFonts w:ascii="Times New Roman" w:eastAsia="黑体" w:hAnsi="Times New Roman"/>
          <w:szCs w:val="24"/>
        </w:rPr>
        <w:t xml:space="preserve">5.2 </w:t>
      </w:r>
      <w:r w:rsidRPr="0001752F">
        <w:rPr>
          <w:rFonts w:ascii="Times New Roman" w:eastAsia="黑体" w:hAnsi="Times New Roman"/>
          <w:szCs w:val="24"/>
        </w:rPr>
        <w:t>试验装置和标准净化材料样品夹</w:t>
      </w:r>
      <w:bookmarkEnd w:id="190"/>
      <w:bookmarkEnd w:id="191"/>
      <w:r w:rsidRPr="0001752F">
        <w:rPr>
          <w:rFonts w:ascii="Times New Roman" w:eastAsia="黑体" w:hAnsi="Times New Roman"/>
          <w:szCs w:val="24"/>
        </w:rPr>
        <w:t>具</w:t>
      </w:r>
    </w:p>
    <w:p w14:paraId="5D4891ED" w14:textId="5E6A76D9" w:rsidR="00753A3F" w:rsidRPr="0001752F" w:rsidRDefault="00942B05" w:rsidP="00B4149D">
      <w:pPr>
        <w:pStyle w:val="aff0"/>
        <w:spacing w:line="360" w:lineRule="auto"/>
        <w:ind w:firstLineChars="0" w:firstLine="0"/>
        <w:rPr>
          <w:rFonts w:ascii="Times New Roman" w:hAnsi="Times New Roman"/>
        </w:rPr>
      </w:pPr>
      <w:r w:rsidRPr="0001752F">
        <w:rPr>
          <w:rFonts w:ascii="Times New Roman" w:hAnsi="Times New Roman"/>
        </w:rPr>
        <w:t xml:space="preserve">5.2.1 </w:t>
      </w:r>
      <w:r w:rsidR="007F1DBF" w:rsidRPr="0001752F">
        <w:rPr>
          <w:rFonts w:ascii="Times New Roman" w:hAnsi="Times New Roman"/>
        </w:rPr>
        <w:t>净化材料样品夹具应无泄漏、无旁通流。气流应经过均匀混合，使截面上风速均匀、浓度均匀。样品夹具的示意见图</w:t>
      </w:r>
      <w:r w:rsidR="007F1DBF" w:rsidRPr="0001752F">
        <w:rPr>
          <w:rFonts w:ascii="Times New Roman" w:hAnsi="Times New Roman"/>
        </w:rPr>
        <w:t>1</w:t>
      </w:r>
      <w:r w:rsidR="00663F8A" w:rsidRPr="0001752F">
        <w:rPr>
          <w:rFonts w:ascii="Times New Roman" w:hAnsi="Times New Roman"/>
        </w:rPr>
        <w:t>，</w:t>
      </w:r>
      <w:r w:rsidR="00D24276" w:rsidRPr="0001752F">
        <w:rPr>
          <w:rFonts w:ascii="Times New Roman" w:hAnsi="Times New Roman"/>
          <w:szCs w:val="21"/>
        </w:rPr>
        <w:t>标准测量参数见附录</w:t>
      </w:r>
      <w:r w:rsidR="00C76412">
        <w:rPr>
          <w:rFonts w:ascii="Times New Roman" w:hAnsi="Times New Roman"/>
          <w:szCs w:val="21"/>
        </w:rPr>
        <w:t>A</w:t>
      </w:r>
      <w:r w:rsidR="00D24276">
        <w:rPr>
          <w:rFonts w:ascii="Times New Roman" w:hAnsi="Times New Roman" w:hint="eastAsia"/>
          <w:szCs w:val="21"/>
        </w:rPr>
        <w:t>，</w:t>
      </w:r>
      <w:r w:rsidR="007F1DBF" w:rsidRPr="0001752F">
        <w:rPr>
          <w:rFonts w:ascii="Times New Roman" w:hAnsi="Times New Roman"/>
        </w:rPr>
        <w:t>样品夹具竖直放置，气流宜从上至下以避免气流对填充床的扰动。若用有弹性的护网固定材料，气流方向也可以从下至上。试验装置可并联多个样品夹</w:t>
      </w:r>
      <w:r w:rsidR="001A234F" w:rsidRPr="0001752F">
        <w:rPr>
          <w:rFonts w:ascii="Times New Roman" w:hAnsi="Times New Roman"/>
        </w:rPr>
        <w:t>具</w:t>
      </w:r>
      <w:r w:rsidR="007F1DBF" w:rsidRPr="0001752F">
        <w:rPr>
          <w:rFonts w:ascii="Times New Roman" w:hAnsi="Times New Roman"/>
        </w:rPr>
        <w:t>，便于进行</w:t>
      </w:r>
      <w:r w:rsidR="007F1DBF" w:rsidRPr="0001752F">
        <w:rPr>
          <w:rFonts w:ascii="Times New Roman" w:hAnsi="Times New Roman"/>
        </w:rPr>
        <w:t>5.6.1</w:t>
      </w:r>
      <w:r w:rsidR="007F1DBF" w:rsidRPr="0001752F">
        <w:rPr>
          <w:rFonts w:ascii="Times New Roman" w:hAnsi="Times New Roman"/>
        </w:rPr>
        <w:t>所述多个样品的测量。</w:t>
      </w:r>
    </w:p>
    <w:p w14:paraId="44130D56" w14:textId="390DCC9B" w:rsidR="00753A3F" w:rsidRPr="0001752F" w:rsidRDefault="00942B05" w:rsidP="00B4149D">
      <w:pPr>
        <w:pStyle w:val="aff0"/>
        <w:spacing w:line="360" w:lineRule="auto"/>
        <w:ind w:firstLineChars="0" w:firstLine="0"/>
        <w:rPr>
          <w:rFonts w:ascii="Times New Roman" w:hAnsi="Times New Roman"/>
        </w:rPr>
      </w:pPr>
      <w:r w:rsidRPr="0001752F">
        <w:rPr>
          <w:rFonts w:ascii="Times New Roman" w:hAnsi="Times New Roman"/>
        </w:rPr>
        <w:t xml:space="preserve">5.2.2 </w:t>
      </w:r>
      <w:r w:rsidR="007F1DBF" w:rsidRPr="0001752F">
        <w:rPr>
          <w:rFonts w:ascii="Times New Roman" w:hAnsi="Times New Roman"/>
        </w:rPr>
        <w:t>本标准</w:t>
      </w:r>
      <w:r w:rsidRPr="0001752F">
        <w:rPr>
          <w:rFonts w:ascii="Times New Roman" w:hAnsi="Times New Roman"/>
        </w:rPr>
        <w:t>规定的</w:t>
      </w:r>
      <w:r w:rsidR="007F1DBF" w:rsidRPr="0001752F">
        <w:rPr>
          <w:rFonts w:ascii="Times New Roman" w:hAnsi="Times New Roman"/>
        </w:rPr>
        <w:t>三类</w:t>
      </w:r>
      <w:r w:rsidRPr="0001752F">
        <w:rPr>
          <w:rFonts w:ascii="Times New Roman" w:hAnsi="Times New Roman"/>
        </w:rPr>
        <w:t>净化材料结构分别为</w:t>
      </w:r>
      <w:r w:rsidR="007F1DBF" w:rsidRPr="0001752F">
        <w:rPr>
          <w:rFonts w:ascii="Times New Roman" w:hAnsi="Times New Roman"/>
        </w:rPr>
        <w:t>GPACM-LF</w:t>
      </w:r>
      <w:r w:rsidR="006018BD">
        <w:rPr>
          <w:rFonts w:ascii="Times New Roman" w:hAnsi="Times New Roman" w:hint="eastAsia"/>
        </w:rPr>
        <w:t>（</w:t>
      </w:r>
      <w:r w:rsidR="006018BD" w:rsidRPr="0001752F">
        <w:rPr>
          <w:rFonts w:ascii="Times New Roman" w:hAnsi="Times New Roman"/>
        </w:rPr>
        <w:t>颗粒净化材料</w:t>
      </w:r>
      <w:r w:rsidR="006018BD">
        <w:rPr>
          <w:rFonts w:ascii="Times New Roman" w:hAnsi="Times New Roman" w:hint="eastAsia"/>
        </w:rPr>
        <w:t>）</w:t>
      </w:r>
      <w:r w:rsidR="007F1DBF" w:rsidRPr="0001752F">
        <w:rPr>
          <w:rFonts w:ascii="Times New Roman" w:hAnsi="Times New Roman"/>
        </w:rPr>
        <w:t>、</w:t>
      </w:r>
      <w:r w:rsidR="007F1DBF" w:rsidRPr="0001752F">
        <w:rPr>
          <w:rFonts w:ascii="Times New Roman" w:hAnsi="Times New Roman"/>
        </w:rPr>
        <w:t>GPACM-FL</w:t>
      </w:r>
      <w:r w:rsidR="006018BD">
        <w:rPr>
          <w:rFonts w:ascii="Times New Roman" w:hAnsi="Times New Roman" w:hint="eastAsia"/>
        </w:rPr>
        <w:t>（</w:t>
      </w:r>
      <w:r w:rsidR="006018BD" w:rsidRPr="0001752F">
        <w:rPr>
          <w:rFonts w:ascii="Times New Roman" w:hAnsi="Times New Roman"/>
        </w:rPr>
        <w:t>片状净化材料</w:t>
      </w:r>
      <w:r w:rsidR="006018BD">
        <w:rPr>
          <w:rFonts w:ascii="Times New Roman" w:hAnsi="Times New Roman" w:hint="eastAsia"/>
        </w:rPr>
        <w:t>）</w:t>
      </w:r>
      <w:r w:rsidR="007F1DBF" w:rsidRPr="0001752F">
        <w:rPr>
          <w:rFonts w:ascii="Times New Roman" w:hAnsi="Times New Roman"/>
        </w:rPr>
        <w:t>、</w:t>
      </w:r>
      <w:r w:rsidR="007F1DBF" w:rsidRPr="0001752F">
        <w:rPr>
          <w:rFonts w:ascii="Times New Roman" w:hAnsi="Times New Roman"/>
        </w:rPr>
        <w:t>GPACM-TS</w:t>
      </w:r>
      <w:r w:rsidR="006018BD">
        <w:rPr>
          <w:rFonts w:ascii="Times New Roman" w:hAnsi="Times New Roman" w:hint="eastAsia"/>
        </w:rPr>
        <w:t>（</w:t>
      </w:r>
      <w:r w:rsidR="006018BD" w:rsidRPr="0001752F">
        <w:rPr>
          <w:rFonts w:ascii="Times New Roman" w:hAnsi="Times New Roman"/>
        </w:rPr>
        <w:t>体状净化材料</w:t>
      </w:r>
      <w:r w:rsidR="006018BD">
        <w:rPr>
          <w:rFonts w:ascii="Times New Roman" w:hAnsi="Times New Roman" w:hint="eastAsia"/>
        </w:rPr>
        <w:t>）</w:t>
      </w:r>
      <w:r w:rsidR="007F1DBF" w:rsidRPr="0001752F">
        <w:rPr>
          <w:rFonts w:ascii="Times New Roman" w:hAnsi="Times New Roman"/>
        </w:rPr>
        <w:t>。附录</w:t>
      </w:r>
      <w:r w:rsidR="00C76412">
        <w:rPr>
          <w:rFonts w:ascii="Times New Roman" w:hAnsi="Times New Roman"/>
        </w:rPr>
        <w:t>A</w:t>
      </w:r>
      <w:r w:rsidR="007F1DBF" w:rsidRPr="0001752F">
        <w:rPr>
          <w:rFonts w:ascii="Times New Roman" w:hAnsi="Times New Roman"/>
        </w:rPr>
        <w:t>给出了这三类净化材料的标准样品夹具尺寸建议</w:t>
      </w:r>
      <w:r w:rsidR="001A234F" w:rsidRPr="0001752F">
        <w:rPr>
          <w:rFonts w:ascii="Times New Roman" w:hAnsi="Times New Roman"/>
        </w:rPr>
        <w:t>和</w:t>
      </w:r>
      <w:r w:rsidR="007F1DBF" w:rsidRPr="0001752F">
        <w:rPr>
          <w:rFonts w:ascii="Times New Roman" w:hAnsi="Times New Roman"/>
        </w:rPr>
        <w:t>使用规定。</w:t>
      </w:r>
    </w:p>
    <w:p w14:paraId="29F366B9" w14:textId="78F72BCF" w:rsidR="00753A3F" w:rsidRPr="0001752F" w:rsidRDefault="00942B05" w:rsidP="00B4149D">
      <w:pPr>
        <w:pStyle w:val="aff0"/>
        <w:spacing w:line="360" w:lineRule="auto"/>
        <w:ind w:firstLineChars="0" w:firstLine="0"/>
        <w:rPr>
          <w:rFonts w:ascii="Times New Roman" w:hAnsi="Times New Roman"/>
        </w:rPr>
      </w:pPr>
      <w:r w:rsidRPr="0001752F">
        <w:rPr>
          <w:rFonts w:ascii="Times New Roman" w:hAnsi="Times New Roman"/>
        </w:rPr>
        <w:t>5.</w:t>
      </w:r>
      <w:r w:rsidR="001A234F" w:rsidRPr="0001752F">
        <w:rPr>
          <w:rFonts w:ascii="Times New Roman" w:hAnsi="Times New Roman"/>
        </w:rPr>
        <w:t>2</w:t>
      </w:r>
      <w:r w:rsidRPr="0001752F">
        <w:rPr>
          <w:rFonts w:ascii="Times New Roman" w:hAnsi="Times New Roman"/>
        </w:rPr>
        <w:t xml:space="preserve">.3 </w:t>
      </w:r>
      <w:r w:rsidR="007F1DBF" w:rsidRPr="0001752F">
        <w:rPr>
          <w:rFonts w:ascii="Times New Roman" w:hAnsi="Times New Roman"/>
        </w:rPr>
        <w:t>从净化装置上切割样品进行试验时，</w:t>
      </w:r>
      <w:r w:rsidR="004F5AB2" w:rsidRPr="0001752F">
        <w:rPr>
          <w:rFonts w:ascii="Times New Roman" w:hAnsi="Times New Roman"/>
        </w:rPr>
        <w:t>应</w:t>
      </w:r>
      <w:r w:rsidR="007F1DBF" w:rsidRPr="0001752F">
        <w:rPr>
          <w:rFonts w:ascii="Times New Roman" w:hAnsi="Times New Roman"/>
        </w:rPr>
        <w:t>按切割样品的横截面调整风量</w:t>
      </w:r>
      <w:r w:rsidRPr="0001752F">
        <w:rPr>
          <w:rFonts w:ascii="Times New Roman" w:hAnsi="Times New Roman"/>
        </w:rPr>
        <w:t>，</w:t>
      </w:r>
      <w:r w:rsidR="007F1DBF" w:rsidRPr="0001752F">
        <w:rPr>
          <w:rFonts w:ascii="Times New Roman" w:hAnsi="Times New Roman"/>
        </w:rPr>
        <w:t>以满足</w:t>
      </w:r>
      <w:proofErr w:type="gramStart"/>
      <w:r w:rsidR="007F1DBF" w:rsidRPr="0001752F">
        <w:rPr>
          <w:rFonts w:ascii="Times New Roman" w:hAnsi="Times New Roman"/>
        </w:rPr>
        <w:t>试验面</w:t>
      </w:r>
      <w:proofErr w:type="gramEnd"/>
      <w:r w:rsidR="007F1DBF" w:rsidRPr="0001752F">
        <w:rPr>
          <w:rFonts w:ascii="Times New Roman" w:hAnsi="Times New Roman"/>
        </w:rPr>
        <w:t>风速</w:t>
      </w:r>
      <w:r w:rsidRPr="0001752F">
        <w:rPr>
          <w:rFonts w:ascii="Times New Roman" w:hAnsi="Times New Roman"/>
        </w:rPr>
        <w:t>的要求</w:t>
      </w:r>
      <w:r w:rsidR="007F1DBF" w:rsidRPr="0001752F">
        <w:rPr>
          <w:rFonts w:ascii="Times New Roman" w:hAnsi="Times New Roman"/>
        </w:rPr>
        <w:t>。</w:t>
      </w:r>
    </w:p>
    <w:p w14:paraId="79B88FCF" w14:textId="3D58A42E" w:rsidR="00753A3F" w:rsidRPr="0001752F" w:rsidRDefault="00942B05" w:rsidP="00B4149D">
      <w:pPr>
        <w:pStyle w:val="aff0"/>
        <w:spacing w:line="360" w:lineRule="auto"/>
        <w:ind w:firstLineChars="0" w:firstLine="0"/>
        <w:rPr>
          <w:rFonts w:ascii="Times New Roman" w:hAnsi="Times New Roman"/>
        </w:rPr>
      </w:pPr>
      <w:r w:rsidRPr="0001752F">
        <w:rPr>
          <w:rFonts w:ascii="Times New Roman" w:hAnsi="Times New Roman"/>
        </w:rPr>
        <w:t>5.</w:t>
      </w:r>
      <w:r w:rsidR="001A234F" w:rsidRPr="0001752F">
        <w:rPr>
          <w:rFonts w:ascii="Times New Roman" w:hAnsi="Times New Roman"/>
        </w:rPr>
        <w:t>2</w:t>
      </w:r>
      <w:r w:rsidRPr="0001752F">
        <w:rPr>
          <w:rFonts w:ascii="Times New Roman" w:hAnsi="Times New Roman"/>
        </w:rPr>
        <w:t xml:space="preserve">.4 </w:t>
      </w:r>
      <w:r w:rsidR="007F1DBF" w:rsidRPr="0001752F">
        <w:rPr>
          <w:rFonts w:ascii="Times New Roman" w:hAnsi="Times New Roman"/>
        </w:rPr>
        <w:t>配备标准样品夹具的试验台结构多样，</w:t>
      </w:r>
      <w:r w:rsidRPr="0001752F">
        <w:rPr>
          <w:rFonts w:ascii="Times New Roman" w:hAnsi="Times New Roman"/>
        </w:rPr>
        <w:t>附录</w:t>
      </w:r>
      <w:r w:rsidRPr="0001752F">
        <w:rPr>
          <w:rFonts w:ascii="Times New Roman" w:hAnsi="Times New Roman"/>
        </w:rPr>
        <w:t>B</w:t>
      </w:r>
      <w:r w:rsidRPr="0001752F">
        <w:rPr>
          <w:rFonts w:ascii="Times New Roman" w:hAnsi="Times New Roman"/>
        </w:rPr>
        <w:t>给出了气体发生和分析技术，</w:t>
      </w:r>
      <w:r w:rsidR="007F1DBF" w:rsidRPr="0001752F">
        <w:rPr>
          <w:rFonts w:ascii="Times New Roman" w:hAnsi="Times New Roman"/>
        </w:rPr>
        <w:t>附录</w:t>
      </w:r>
      <w:r w:rsidR="007F1DBF" w:rsidRPr="0001752F">
        <w:rPr>
          <w:rFonts w:ascii="Times New Roman" w:hAnsi="Times New Roman"/>
        </w:rPr>
        <w:t>C</w:t>
      </w:r>
      <w:r w:rsidR="007F1DBF" w:rsidRPr="0001752F">
        <w:rPr>
          <w:rFonts w:ascii="Times New Roman" w:hAnsi="Times New Roman"/>
        </w:rPr>
        <w:t>给出了</w:t>
      </w:r>
      <w:r w:rsidR="004F5AB2" w:rsidRPr="0001752F">
        <w:rPr>
          <w:rFonts w:ascii="Times New Roman" w:hAnsi="Times New Roman"/>
        </w:rPr>
        <w:t>试验台</w:t>
      </w:r>
      <w:r w:rsidR="007F1DBF" w:rsidRPr="0001752F">
        <w:rPr>
          <w:rFonts w:ascii="Times New Roman" w:hAnsi="Times New Roman"/>
        </w:rPr>
        <w:t>原理图。</w:t>
      </w:r>
      <w:r w:rsidR="004F5AB2" w:rsidRPr="0001752F">
        <w:rPr>
          <w:rFonts w:ascii="Times New Roman" w:hAnsi="Times New Roman"/>
        </w:rPr>
        <w:t>使用者应</w:t>
      </w:r>
      <w:r w:rsidR="007F1DBF" w:rsidRPr="0001752F">
        <w:rPr>
          <w:rFonts w:ascii="Times New Roman" w:hAnsi="Times New Roman"/>
        </w:rPr>
        <w:t>根据仪器和设备的适用性、单一样品还是并联样品等</w:t>
      </w:r>
      <w:r w:rsidR="004F5AB2" w:rsidRPr="0001752F">
        <w:rPr>
          <w:rFonts w:ascii="Times New Roman" w:hAnsi="Times New Roman"/>
        </w:rPr>
        <w:t>需求</w:t>
      </w:r>
      <w:r w:rsidR="007F1DBF" w:rsidRPr="0001752F">
        <w:rPr>
          <w:rFonts w:ascii="Times New Roman" w:hAnsi="Times New Roman"/>
        </w:rPr>
        <w:t>，</w:t>
      </w:r>
      <w:r w:rsidR="004F5AB2" w:rsidRPr="0001752F">
        <w:rPr>
          <w:rFonts w:ascii="Times New Roman" w:hAnsi="Times New Roman"/>
        </w:rPr>
        <w:t>设计试验台</w:t>
      </w:r>
      <w:r w:rsidR="007F1DBF" w:rsidRPr="0001752F">
        <w:rPr>
          <w:rFonts w:ascii="Times New Roman" w:hAnsi="Times New Roman"/>
        </w:rPr>
        <w:t>。</w:t>
      </w:r>
      <w:r w:rsidRPr="0001752F">
        <w:rPr>
          <w:rFonts w:ascii="Times New Roman" w:hAnsi="Times New Roman"/>
        </w:rPr>
        <w:t>图</w:t>
      </w:r>
      <w:r w:rsidRPr="0001752F">
        <w:rPr>
          <w:rFonts w:ascii="Times New Roman" w:hAnsi="Times New Roman"/>
        </w:rPr>
        <w:t>1</w:t>
      </w:r>
      <w:r w:rsidRPr="0001752F">
        <w:rPr>
          <w:rFonts w:ascii="Times New Roman" w:hAnsi="Times New Roman"/>
        </w:rPr>
        <w:t>和表</w:t>
      </w:r>
      <w:r w:rsidRPr="0001752F">
        <w:rPr>
          <w:rFonts w:ascii="Times New Roman" w:hAnsi="Times New Roman"/>
        </w:rPr>
        <w:t>1</w:t>
      </w:r>
      <w:r w:rsidRPr="0001752F">
        <w:rPr>
          <w:rFonts w:ascii="Times New Roman" w:hAnsi="Times New Roman"/>
        </w:rPr>
        <w:t>给出了</w:t>
      </w:r>
      <w:r w:rsidR="007F1DBF" w:rsidRPr="0001752F">
        <w:rPr>
          <w:rFonts w:ascii="Times New Roman" w:hAnsi="Times New Roman"/>
        </w:rPr>
        <w:t>关键</w:t>
      </w:r>
      <w:r w:rsidRPr="0001752F">
        <w:rPr>
          <w:rFonts w:ascii="Times New Roman" w:hAnsi="Times New Roman"/>
        </w:rPr>
        <w:t>试验</w:t>
      </w:r>
      <w:r w:rsidR="007F1DBF" w:rsidRPr="0001752F">
        <w:rPr>
          <w:rFonts w:ascii="Times New Roman" w:hAnsi="Times New Roman"/>
        </w:rPr>
        <w:t>参数，应通过确</w:t>
      </w:r>
      <w:proofErr w:type="gramStart"/>
      <w:r w:rsidR="007F1DBF" w:rsidRPr="0001752F">
        <w:rPr>
          <w:rFonts w:ascii="Times New Roman" w:hAnsi="Times New Roman"/>
        </w:rPr>
        <w:t>效试验</w:t>
      </w:r>
      <w:proofErr w:type="gramEnd"/>
      <w:r w:rsidR="007F1DBF" w:rsidRPr="0001752F">
        <w:rPr>
          <w:rFonts w:ascii="Times New Roman" w:hAnsi="Times New Roman"/>
        </w:rPr>
        <w:t>来验证这些参数在规定范围之内。</w:t>
      </w:r>
    </w:p>
    <w:p w14:paraId="3871F8C7" w14:textId="77777777" w:rsidR="00753A3F" w:rsidRPr="0001752F" w:rsidRDefault="007F1DBF" w:rsidP="009557DE">
      <w:pPr>
        <w:pStyle w:val="aff0"/>
        <w:spacing w:line="360" w:lineRule="auto"/>
        <w:jc w:val="center"/>
        <w:rPr>
          <w:rFonts w:ascii="Times New Roman" w:hAnsi="Times New Roman"/>
        </w:rPr>
      </w:pPr>
      <w:r w:rsidRPr="0001752F">
        <w:rPr>
          <w:rFonts w:ascii="Times New Roman" w:hAnsi="Times New Roman"/>
          <w:noProof/>
        </w:rPr>
        <w:lastRenderedPageBreak/>
        <w:drawing>
          <wp:inline distT="0" distB="0" distL="114300" distR="114300" wp14:anchorId="1814B4D0" wp14:editId="3A7FDB33">
            <wp:extent cx="4114800" cy="341518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cstate="print"/>
                    <a:stretch>
                      <a:fillRect/>
                    </a:stretch>
                  </pic:blipFill>
                  <pic:spPr>
                    <a:xfrm>
                      <a:off x="0" y="0"/>
                      <a:ext cx="4121666" cy="3420879"/>
                    </a:xfrm>
                    <a:prstGeom prst="rect">
                      <a:avLst/>
                    </a:prstGeom>
                    <a:noFill/>
                    <a:ln>
                      <a:noFill/>
                    </a:ln>
                  </pic:spPr>
                </pic:pic>
              </a:graphicData>
            </a:graphic>
          </wp:inline>
        </w:drawing>
      </w:r>
    </w:p>
    <w:p w14:paraId="0761B872" w14:textId="77777777" w:rsidR="00753A3F" w:rsidRPr="007D05AE" w:rsidRDefault="004C0BBF">
      <w:pPr>
        <w:pStyle w:val="Default"/>
        <w:tabs>
          <w:tab w:val="center" w:pos="4201"/>
          <w:tab w:val="right" w:leader="dot" w:pos="9298"/>
        </w:tabs>
        <w:snapToGrid w:val="0"/>
        <w:spacing w:line="360" w:lineRule="auto"/>
        <w:rPr>
          <w:rFonts w:ascii="Times New Roman" w:hAnsi="Times New Roman" w:cs="Times New Roman"/>
          <w:sz w:val="20"/>
          <w:szCs w:val="20"/>
        </w:rPr>
      </w:pPr>
      <w:r w:rsidRPr="007D05AE">
        <w:rPr>
          <w:rFonts w:ascii="Times New Roman" w:eastAsia="宋体" w:hAnsi="Times New Roman" w:cs="Times New Roman" w:hint="eastAsia"/>
          <w:color w:val="auto"/>
          <w:sz w:val="20"/>
          <w:szCs w:val="20"/>
        </w:rPr>
        <w:t>标引序号说明：</w:t>
      </w:r>
    </w:p>
    <w:p w14:paraId="4AEDB233" w14:textId="77777777" w:rsidR="00D26468" w:rsidRPr="007D05AE" w:rsidRDefault="00D26468">
      <w:pPr>
        <w:pStyle w:val="Default"/>
        <w:tabs>
          <w:tab w:val="left" w:pos="840"/>
          <w:tab w:val="left" w:pos="1260"/>
        </w:tabs>
        <w:snapToGrid w:val="0"/>
        <w:spacing w:line="360" w:lineRule="auto"/>
        <w:rPr>
          <w:rFonts w:ascii="Times New Roman" w:eastAsia="宋体" w:hAnsi="Times New Roman" w:cs="Times New Roman"/>
          <w:color w:val="auto"/>
          <w:sz w:val="20"/>
          <w:szCs w:val="20"/>
        </w:rPr>
        <w:sectPr w:rsidR="00D26468" w:rsidRPr="007D05AE" w:rsidSect="00330EBF">
          <w:headerReference w:type="even" r:id="rId27"/>
          <w:headerReference w:type="default" r:id="rId28"/>
          <w:footerReference w:type="even" r:id="rId29"/>
          <w:footerReference w:type="default" r:id="rId30"/>
          <w:headerReference w:type="first" r:id="rId31"/>
          <w:footerReference w:type="first" r:id="rId32"/>
          <w:pgSz w:w="11906" w:h="16838"/>
          <w:pgMar w:top="1440" w:right="1800" w:bottom="1440" w:left="1800" w:header="851" w:footer="992" w:gutter="0"/>
          <w:cols w:space="720"/>
          <w:formProt w:val="0"/>
          <w:titlePg/>
          <w:docGrid w:type="lines" w:linePitch="312"/>
        </w:sectPr>
      </w:pPr>
    </w:p>
    <w:p w14:paraId="1BDA1EA1" w14:textId="77777777" w:rsidR="00753A3F" w:rsidRPr="007D05AE" w:rsidRDefault="007F1DBF">
      <w:pPr>
        <w:pStyle w:val="Default"/>
        <w:tabs>
          <w:tab w:val="left" w:pos="840"/>
          <w:tab w:val="left" w:pos="1260"/>
        </w:tabs>
        <w:snapToGrid w:val="0"/>
        <w:spacing w:line="360" w:lineRule="auto"/>
        <w:ind w:firstLineChars="200" w:firstLine="400"/>
        <w:rPr>
          <w:rFonts w:ascii="Times New Roman" w:hAnsi="Times New Roman" w:cs="Times New Roman"/>
          <w:sz w:val="20"/>
          <w:szCs w:val="20"/>
        </w:rPr>
      </w:pPr>
      <w:r w:rsidRPr="007D05AE">
        <w:rPr>
          <w:rFonts w:ascii="Times New Roman" w:eastAsia="宋体" w:hAnsi="Times New Roman" w:cs="Times New Roman"/>
          <w:color w:val="auto"/>
          <w:sz w:val="20"/>
          <w:szCs w:val="20"/>
        </w:rPr>
        <w:t>1——</w:t>
      </w:r>
      <w:r w:rsidRPr="007D05AE">
        <w:rPr>
          <w:rFonts w:ascii="Times New Roman" w:eastAsia="宋体" w:hAnsi="Times New Roman" w:cs="Times New Roman" w:hint="eastAsia"/>
          <w:color w:val="auto"/>
          <w:sz w:val="20"/>
          <w:szCs w:val="20"/>
        </w:rPr>
        <w:t>风量采样点</w:t>
      </w:r>
      <w:r w:rsidR="00942B05" w:rsidRPr="007D05AE">
        <w:rPr>
          <w:rFonts w:ascii="Times New Roman" w:eastAsia="宋体" w:hAnsi="Times New Roman" w:cs="Times New Roman" w:hint="eastAsia"/>
          <w:color w:val="auto"/>
          <w:sz w:val="20"/>
          <w:szCs w:val="20"/>
        </w:rPr>
        <w:t>；</w:t>
      </w:r>
    </w:p>
    <w:p w14:paraId="19D5C0A3" w14:textId="616C21EB" w:rsidR="00753A3F" w:rsidRPr="007D05AE" w:rsidRDefault="007F1DBF">
      <w:pPr>
        <w:pStyle w:val="Default"/>
        <w:tabs>
          <w:tab w:val="left" w:pos="840"/>
          <w:tab w:val="left" w:pos="1260"/>
        </w:tabs>
        <w:snapToGrid w:val="0"/>
        <w:spacing w:line="360" w:lineRule="auto"/>
        <w:ind w:firstLineChars="200" w:firstLine="400"/>
        <w:rPr>
          <w:rFonts w:ascii="Times New Roman" w:hAnsi="Times New Roman" w:cs="Times New Roman"/>
          <w:sz w:val="20"/>
          <w:szCs w:val="20"/>
        </w:rPr>
      </w:pPr>
      <w:r w:rsidRPr="007D05AE">
        <w:rPr>
          <w:rFonts w:ascii="Times New Roman" w:eastAsia="宋体" w:hAnsi="Times New Roman" w:cs="Times New Roman"/>
          <w:color w:val="auto"/>
          <w:sz w:val="20"/>
          <w:szCs w:val="20"/>
        </w:rPr>
        <w:t>2——</w:t>
      </w:r>
      <w:r w:rsidRPr="007D05AE">
        <w:rPr>
          <w:rFonts w:ascii="Times New Roman" w:eastAsia="宋体" w:hAnsi="Times New Roman" w:cs="Times New Roman" w:hint="eastAsia"/>
          <w:color w:val="auto"/>
          <w:sz w:val="20"/>
          <w:szCs w:val="20"/>
        </w:rPr>
        <w:t>上游采样点</w:t>
      </w:r>
      <w:r w:rsidR="00942B05" w:rsidRPr="007D05AE">
        <w:rPr>
          <w:rFonts w:ascii="Times New Roman" w:eastAsia="宋体" w:hAnsi="Times New Roman" w:cs="Times New Roman" w:hint="eastAsia"/>
          <w:color w:val="auto"/>
          <w:sz w:val="20"/>
          <w:szCs w:val="20"/>
        </w:rPr>
        <w:t>；</w:t>
      </w:r>
    </w:p>
    <w:p w14:paraId="384BDEE5" w14:textId="0BEF4B03" w:rsidR="00753A3F" w:rsidRPr="007D05AE" w:rsidRDefault="007F1DBF">
      <w:pPr>
        <w:pStyle w:val="Default"/>
        <w:tabs>
          <w:tab w:val="left" w:pos="840"/>
          <w:tab w:val="left" w:pos="1260"/>
        </w:tabs>
        <w:snapToGrid w:val="0"/>
        <w:spacing w:line="360" w:lineRule="auto"/>
        <w:ind w:firstLineChars="200" w:firstLine="400"/>
        <w:rPr>
          <w:rFonts w:ascii="Times New Roman" w:hAnsi="Times New Roman" w:cs="Times New Roman"/>
          <w:sz w:val="20"/>
          <w:szCs w:val="20"/>
        </w:rPr>
      </w:pPr>
      <w:r w:rsidRPr="007D05AE">
        <w:rPr>
          <w:rFonts w:ascii="Times New Roman" w:eastAsia="宋体" w:hAnsi="Times New Roman" w:cs="Times New Roman"/>
          <w:color w:val="auto"/>
          <w:sz w:val="20"/>
          <w:szCs w:val="20"/>
        </w:rPr>
        <w:t>3——</w:t>
      </w:r>
      <w:proofErr w:type="gramStart"/>
      <w:r w:rsidRPr="007D05AE">
        <w:rPr>
          <w:rFonts w:ascii="Times New Roman" w:eastAsia="宋体" w:hAnsi="Times New Roman" w:cs="Times New Roman" w:hint="eastAsia"/>
          <w:color w:val="auto"/>
          <w:sz w:val="20"/>
          <w:szCs w:val="20"/>
        </w:rPr>
        <w:t>均流器</w:t>
      </w:r>
      <w:proofErr w:type="gramEnd"/>
      <w:r w:rsidR="00942B05" w:rsidRPr="007D05AE">
        <w:rPr>
          <w:rFonts w:ascii="Times New Roman" w:eastAsia="宋体" w:hAnsi="Times New Roman" w:cs="Times New Roman" w:hint="eastAsia"/>
          <w:color w:val="auto"/>
          <w:sz w:val="20"/>
          <w:szCs w:val="20"/>
        </w:rPr>
        <w:t>；</w:t>
      </w:r>
    </w:p>
    <w:p w14:paraId="51B2BB13" w14:textId="5655F7A8" w:rsidR="00753A3F" w:rsidRPr="007D05AE" w:rsidRDefault="007F1DBF" w:rsidP="00B4149D">
      <w:pPr>
        <w:pStyle w:val="Default"/>
        <w:tabs>
          <w:tab w:val="left" w:pos="840"/>
          <w:tab w:val="left" w:pos="1260"/>
        </w:tabs>
        <w:snapToGrid w:val="0"/>
        <w:spacing w:line="360" w:lineRule="auto"/>
        <w:ind w:firstLineChars="200" w:firstLine="400"/>
        <w:rPr>
          <w:rFonts w:ascii="Times New Roman" w:eastAsia="宋体" w:hAnsi="Times New Roman" w:cs="Times New Roman"/>
          <w:color w:val="auto"/>
          <w:sz w:val="20"/>
          <w:szCs w:val="20"/>
        </w:rPr>
      </w:pPr>
      <w:r w:rsidRPr="007D05AE">
        <w:rPr>
          <w:rFonts w:ascii="Times New Roman" w:eastAsia="宋体" w:hAnsi="Times New Roman" w:cs="Times New Roman"/>
          <w:color w:val="auto"/>
          <w:sz w:val="20"/>
          <w:szCs w:val="20"/>
        </w:rPr>
        <w:t>4——</w:t>
      </w:r>
      <w:r w:rsidR="004F5AB2" w:rsidRPr="007D05AE">
        <w:rPr>
          <w:rFonts w:ascii="Times New Roman" w:eastAsia="宋体" w:hAnsi="Times New Roman" w:cs="Times New Roman" w:hint="eastAsia"/>
          <w:color w:val="auto"/>
          <w:sz w:val="20"/>
          <w:szCs w:val="20"/>
        </w:rPr>
        <w:t>受试</w:t>
      </w:r>
      <w:r w:rsidRPr="007D05AE">
        <w:rPr>
          <w:rFonts w:ascii="Times New Roman" w:eastAsia="宋体" w:hAnsi="Times New Roman" w:cs="Times New Roman" w:hint="eastAsia"/>
          <w:color w:val="auto"/>
          <w:sz w:val="20"/>
          <w:szCs w:val="20"/>
        </w:rPr>
        <w:t>净化材料</w:t>
      </w:r>
      <w:r w:rsidR="00942B05" w:rsidRPr="007D05AE">
        <w:rPr>
          <w:rFonts w:ascii="Times New Roman" w:eastAsia="宋体" w:hAnsi="Times New Roman" w:cs="Times New Roman" w:hint="eastAsia"/>
          <w:color w:val="auto"/>
          <w:sz w:val="20"/>
          <w:szCs w:val="20"/>
        </w:rPr>
        <w:t>；</w:t>
      </w:r>
    </w:p>
    <w:p w14:paraId="0972871B" w14:textId="66118041" w:rsidR="00AE22EB" w:rsidRPr="007D05AE" w:rsidRDefault="007F1DBF" w:rsidP="00B4149D">
      <w:pPr>
        <w:pStyle w:val="Default"/>
        <w:tabs>
          <w:tab w:val="left" w:pos="840"/>
          <w:tab w:val="left" w:pos="1260"/>
        </w:tabs>
        <w:snapToGrid w:val="0"/>
        <w:spacing w:line="360" w:lineRule="auto"/>
        <w:ind w:firstLineChars="200" w:firstLine="400"/>
        <w:rPr>
          <w:rFonts w:ascii="Times New Roman" w:eastAsia="宋体" w:hAnsi="Times New Roman" w:cs="Times New Roman"/>
          <w:color w:val="auto"/>
          <w:sz w:val="20"/>
          <w:szCs w:val="20"/>
        </w:rPr>
      </w:pPr>
      <w:r w:rsidRPr="007D05AE">
        <w:rPr>
          <w:rFonts w:ascii="Times New Roman" w:eastAsia="宋体" w:hAnsi="Times New Roman" w:cs="Times New Roman"/>
          <w:color w:val="auto"/>
          <w:sz w:val="20"/>
          <w:szCs w:val="20"/>
        </w:rPr>
        <w:t>5——</w:t>
      </w:r>
      <w:proofErr w:type="gramStart"/>
      <w:r w:rsidRPr="007D05AE">
        <w:rPr>
          <w:rFonts w:ascii="Times New Roman" w:eastAsia="宋体" w:hAnsi="Times New Roman" w:cs="Times New Roman" w:hint="eastAsia"/>
          <w:color w:val="auto"/>
          <w:sz w:val="20"/>
          <w:szCs w:val="20"/>
        </w:rPr>
        <w:t>均流器</w:t>
      </w:r>
      <w:proofErr w:type="gramEnd"/>
      <w:r w:rsidR="00942B05" w:rsidRPr="007D05AE">
        <w:rPr>
          <w:rFonts w:ascii="Times New Roman" w:eastAsia="宋体" w:hAnsi="Times New Roman" w:cs="Times New Roman" w:hint="eastAsia"/>
          <w:color w:val="auto"/>
          <w:sz w:val="20"/>
          <w:szCs w:val="20"/>
        </w:rPr>
        <w:t>；</w:t>
      </w:r>
    </w:p>
    <w:p w14:paraId="56E59211" w14:textId="5E5353C8" w:rsidR="00AE22EB" w:rsidRPr="007D05AE" w:rsidRDefault="007F1DBF" w:rsidP="00B4149D">
      <w:pPr>
        <w:pStyle w:val="Default"/>
        <w:ind w:firstLineChars="200" w:firstLine="400"/>
        <w:rPr>
          <w:rFonts w:ascii="Times New Roman" w:eastAsia="宋体" w:hAnsi="Times New Roman" w:cs="Times New Roman"/>
          <w:color w:val="auto"/>
          <w:sz w:val="20"/>
          <w:szCs w:val="20"/>
        </w:rPr>
      </w:pPr>
      <w:r w:rsidRPr="007D05AE">
        <w:rPr>
          <w:rFonts w:ascii="Times New Roman" w:eastAsia="宋体" w:hAnsi="Times New Roman" w:cs="Times New Roman"/>
          <w:color w:val="auto"/>
          <w:sz w:val="20"/>
          <w:szCs w:val="20"/>
        </w:rPr>
        <w:t>6——</w:t>
      </w:r>
      <w:r w:rsidRPr="007D05AE">
        <w:rPr>
          <w:rFonts w:ascii="Times New Roman" w:eastAsia="宋体" w:hAnsi="Times New Roman" w:cs="Times New Roman" w:hint="eastAsia"/>
          <w:color w:val="auto"/>
          <w:sz w:val="20"/>
          <w:szCs w:val="20"/>
        </w:rPr>
        <w:t>下游采样点</w:t>
      </w:r>
      <w:r w:rsidR="00942B05" w:rsidRPr="007D05AE">
        <w:rPr>
          <w:rFonts w:ascii="Times New Roman" w:eastAsia="宋体" w:hAnsi="Times New Roman" w:cs="Times New Roman" w:hint="eastAsia"/>
          <w:color w:val="auto"/>
          <w:sz w:val="20"/>
          <w:szCs w:val="20"/>
        </w:rPr>
        <w:t>。</w:t>
      </w:r>
    </w:p>
    <w:p w14:paraId="1454AF1E" w14:textId="6AC9B6B9" w:rsidR="00753A3F" w:rsidRPr="0001752F" w:rsidRDefault="007F1DBF" w:rsidP="00B4149D">
      <w:pPr>
        <w:pStyle w:val="Default"/>
        <w:jc w:val="center"/>
        <w:rPr>
          <w:rFonts w:ascii="Times New Roman" w:eastAsia="宋体" w:hAnsi="Times New Roman" w:cs="Times New Roman"/>
          <w:szCs w:val="21"/>
        </w:rPr>
      </w:pPr>
      <w:bookmarkStart w:id="192" w:name="_Toc507571981"/>
      <w:r w:rsidRPr="0001752F">
        <w:rPr>
          <w:rFonts w:ascii="Times New Roman" w:hAnsi="Times New Roman" w:cs="Times New Roman"/>
          <w:sz w:val="21"/>
          <w:szCs w:val="21"/>
        </w:rPr>
        <w:t>图</w:t>
      </w:r>
      <w:r w:rsidRPr="0001752F">
        <w:rPr>
          <w:rFonts w:ascii="Times New Roman" w:hAnsi="Times New Roman" w:cs="Times New Roman"/>
          <w:sz w:val="21"/>
          <w:szCs w:val="21"/>
        </w:rPr>
        <w:t>1</w:t>
      </w:r>
      <w:r w:rsidR="00AE22EB" w:rsidRPr="0001752F">
        <w:rPr>
          <w:rFonts w:ascii="Times New Roman" w:hAnsi="Times New Roman" w:cs="Times New Roman"/>
          <w:sz w:val="21"/>
          <w:szCs w:val="21"/>
        </w:rPr>
        <w:t xml:space="preserve"> </w:t>
      </w:r>
      <w:r w:rsidRPr="0001752F">
        <w:rPr>
          <w:rFonts w:ascii="Times New Roman" w:hAnsi="Times New Roman" w:cs="Times New Roman"/>
          <w:sz w:val="21"/>
          <w:szCs w:val="21"/>
        </w:rPr>
        <w:t>样品夹示意图</w:t>
      </w:r>
      <w:bookmarkEnd w:id="192"/>
    </w:p>
    <w:p w14:paraId="0FCEC5D4" w14:textId="58C1001F" w:rsidR="00753A3F" w:rsidRPr="0001752F" w:rsidRDefault="007F1DBF">
      <w:pPr>
        <w:rPr>
          <w:rFonts w:eastAsia="黑体" w:cs="Times New Roman"/>
          <w:sz w:val="21"/>
          <w:szCs w:val="24"/>
        </w:rPr>
      </w:pPr>
      <w:bookmarkStart w:id="193" w:name="_Toc507530729"/>
      <w:bookmarkStart w:id="194" w:name="_Toc507571914"/>
      <w:r w:rsidRPr="0001752F">
        <w:rPr>
          <w:rFonts w:eastAsia="黑体" w:cs="Times New Roman"/>
          <w:sz w:val="21"/>
          <w:szCs w:val="24"/>
        </w:rPr>
        <w:t>5.3</w:t>
      </w:r>
      <w:r w:rsidRPr="0001752F">
        <w:rPr>
          <w:rFonts w:eastAsia="黑体" w:cs="Times New Roman"/>
          <w:sz w:val="21"/>
          <w:szCs w:val="24"/>
        </w:rPr>
        <w:t>试验参数</w:t>
      </w:r>
      <w:bookmarkEnd w:id="193"/>
      <w:bookmarkEnd w:id="194"/>
      <w:r w:rsidR="009964ED" w:rsidRPr="0001752F">
        <w:rPr>
          <w:rFonts w:eastAsia="黑体" w:cs="Times New Roman"/>
          <w:sz w:val="21"/>
          <w:szCs w:val="24"/>
        </w:rPr>
        <w:t>测量频率与精度要求</w:t>
      </w:r>
    </w:p>
    <w:p w14:paraId="39CFEAC0" w14:textId="5773CE6B" w:rsidR="0021677A" w:rsidRPr="0001752F" w:rsidRDefault="009964ED" w:rsidP="00B4149D">
      <w:pPr>
        <w:pStyle w:val="aff0"/>
        <w:rPr>
          <w:rFonts w:ascii="Times New Roman" w:hAnsi="Times New Roman"/>
        </w:rPr>
      </w:pPr>
      <w:r w:rsidRPr="0001752F">
        <w:rPr>
          <w:rFonts w:ascii="Times New Roman" w:hAnsi="Times New Roman"/>
        </w:rPr>
        <w:t>表</w:t>
      </w:r>
      <w:r w:rsidRPr="0001752F">
        <w:rPr>
          <w:rFonts w:ascii="Times New Roman" w:hAnsi="Times New Roman"/>
        </w:rPr>
        <w:t>1</w:t>
      </w:r>
      <w:r w:rsidRPr="0001752F">
        <w:rPr>
          <w:rFonts w:ascii="Times New Roman" w:hAnsi="Times New Roman"/>
        </w:rPr>
        <w:t>给出了</w:t>
      </w:r>
      <w:r w:rsidR="001A234F" w:rsidRPr="0001752F">
        <w:rPr>
          <w:rFonts w:ascii="Times New Roman" w:hAnsi="Times New Roman"/>
        </w:rPr>
        <w:t>试验</w:t>
      </w:r>
      <w:r w:rsidRPr="0001752F">
        <w:rPr>
          <w:rFonts w:ascii="Times New Roman" w:hAnsi="Times New Roman"/>
        </w:rPr>
        <w:t>参数</w:t>
      </w:r>
      <w:r w:rsidR="001A234F" w:rsidRPr="0001752F">
        <w:rPr>
          <w:rFonts w:ascii="Times New Roman" w:hAnsi="Times New Roman"/>
        </w:rPr>
        <w:t>的</w:t>
      </w:r>
      <w:r w:rsidRPr="0001752F">
        <w:rPr>
          <w:rFonts w:ascii="Times New Roman" w:hAnsi="Times New Roman"/>
        </w:rPr>
        <w:t>测量频率和精度要求，</w:t>
      </w:r>
      <w:r w:rsidR="007F1DBF" w:rsidRPr="0001752F">
        <w:rPr>
          <w:rFonts w:ascii="Times New Roman" w:hAnsi="Times New Roman"/>
        </w:rPr>
        <w:t>采样频率应保证吸附和脱附数据</w:t>
      </w:r>
      <w:r w:rsidR="001A234F" w:rsidRPr="0001752F">
        <w:rPr>
          <w:rFonts w:ascii="Times New Roman" w:hAnsi="Times New Roman"/>
        </w:rPr>
        <w:t>的</w:t>
      </w:r>
      <w:r w:rsidR="007F1DBF" w:rsidRPr="0001752F">
        <w:rPr>
          <w:rFonts w:ascii="Times New Roman" w:hAnsi="Times New Roman"/>
        </w:rPr>
        <w:t>分辨率</w:t>
      </w:r>
      <w:r w:rsidRPr="0001752F">
        <w:rPr>
          <w:rFonts w:ascii="Times New Roman" w:hAnsi="Times New Roman"/>
        </w:rPr>
        <w:t>，</w:t>
      </w:r>
      <w:r w:rsidR="001A234F" w:rsidRPr="0001752F">
        <w:rPr>
          <w:rFonts w:ascii="Times New Roman" w:hAnsi="Times New Roman"/>
        </w:rPr>
        <w:t>且</w:t>
      </w:r>
      <w:r w:rsidRPr="0001752F">
        <w:rPr>
          <w:rFonts w:ascii="Times New Roman" w:hAnsi="Times New Roman"/>
        </w:rPr>
        <w:t>宜连续测量</w:t>
      </w:r>
      <w:r w:rsidR="007F1DBF" w:rsidRPr="0001752F">
        <w:rPr>
          <w:rFonts w:ascii="Times New Roman" w:hAnsi="Times New Roman"/>
        </w:rPr>
        <w:t>。</w:t>
      </w:r>
    </w:p>
    <w:p w14:paraId="7153F7B0" w14:textId="77777777" w:rsidR="00753A3F" w:rsidRPr="0001752F" w:rsidRDefault="007F1DBF" w:rsidP="007F1DBF">
      <w:pPr>
        <w:pStyle w:val="aa"/>
        <w:spacing w:before="156" w:after="156" w:line="360" w:lineRule="auto"/>
        <w:rPr>
          <w:rFonts w:ascii="Times New Roman" w:hAnsi="Times New Roman"/>
        </w:rPr>
      </w:pPr>
      <w:bookmarkStart w:id="195" w:name="_Toc507571991"/>
      <w:r w:rsidRPr="0001752F">
        <w:rPr>
          <w:rFonts w:ascii="Times New Roman" w:hAnsi="Times New Roman"/>
        </w:rPr>
        <w:t>试验参数的测量频率与精度要求</w:t>
      </w:r>
      <w:bookmarkEnd w:id="19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4"/>
        <w:gridCol w:w="1524"/>
        <w:gridCol w:w="1181"/>
        <w:gridCol w:w="1189"/>
        <w:gridCol w:w="1194"/>
        <w:gridCol w:w="1194"/>
        <w:gridCol w:w="1190"/>
      </w:tblGrid>
      <w:tr w:rsidR="00753A3F" w:rsidRPr="0001752F" w14:paraId="59B3A248" w14:textId="77777777" w:rsidTr="007615EA">
        <w:trPr>
          <w:jc w:val="center"/>
        </w:trPr>
        <w:tc>
          <w:tcPr>
            <w:tcW w:w="824" w:type="dxa"/>
            <w:vAlign w:val="center"/>
          </w:tcPr>
          <w:p w14:paraId="3D521E4A" w14:textId="77777777" w:rsidR="00753A3F" w:rsidRPr="007D05AE" w:rsidRDefault="007F1DBF" w:rsidP="007D05AE">
            <w:pPr>
              <w:pStyle w:val="aff0"/>
              <w:ind w:firstLineChars="0" w:firstLine="0"/>
              <w:jc w:val="center"/>
              <w:rPr>
                <w:rFonts w:ascii="Times New Roman" w:hAnsi="Times New Roman"/>
                <w:b/>
                <w:bCs/>
                <w:sz w:val="18"/>
                <w:szCs w:val="18"/>
              </w:rPr>
            </w:pPr>
            <w:bookmarkStart w:id="196" w:name="_Hlk152749904"/>
            <w:r w:rsidRPr="007D05AE">
              <w:rPr>
                <w:rFonts w:ascii="Times New Roman" w:hAnsi="Times New Roman" w:hint="eastAsia"/>
                <w:b/>
                <w:bCs/>
                <w:sz w:val="18"/>
                <w:szCs w:val="18"/>
              </w:rPr>
              <w:t>参数</w:t>
            </w:r>
          </w:p>
        </w:tc>
        <w:tc>
          <w:tcPr>
            <w:tcW w:w="1524" w:type="dxa"/>
            <w:vAlign w:val="center"/>
          </w:tcPr>
          <w:p w14:paraId="1260C065" w14:textId="77777777" w:rsidR="00753A3F" w:rsidRPr="007D05AE" w:rsidRDefault="007F1DBF" w:rsidP="007D05AE">
            <w:pPr>
              <w:pStyle w:val="aff0"/>
              <w:ind w:firstLineChars="0" w:firstLine="0"/>
              <w:jc w:val="center"/>
              <w:rPr>
                <w:rFonts w:ascii="Times New Roman" w:hAnsi="Times New Roman"/>
                <w:b/>
                <w:bCs/>
                <w:sz w:val="18"/>
                <w:szCs w:val="18"/>
              </w:rPr>
            </w:pPr>
            <w:r w:rsidRPr="007D05AE">
              <w:rPr>
                <w:rFonts w:ascii="Times New Roman" w:hAnsi="Times New Roman" w:hint="eastAsia"/>
                <w:b/>
                <w:bCs/>
                <w:sz w:val="18"/>
                <w:szCs w:val="18"/>
              </w:rPr>
              <w:t>试验参数选择</w:t>
            </w:r>
          </w:p>
        </w:tc>
        <w:tc>
          <w:tcPr>
            <w:tcW w:w="1181" w:type="dxa"/>
            <w:vAlign w:val="center"/>
          </w:tcPr>
          <w:p w14:paraId="24C1AF6C" w14:textId="77777777" w:rsidR="00753A3F" w:rsidRPr="007D05AE" w:rsidRDefault="007F1DBF" w:rsidP="007D05AE">
            <w:pPr>
              <w:pStyle w:val="aff0"/>
              <w:ind w:firstLineChars="0" w:firstLine="0"/>
              <w:jc w:val="center"/>
              <w:rPr>
                <w:rFonts w:ascii="Times New Roman" w:hAnsi="Times New Roman"/>
                <w:b/>
                <w:bCs/>
                <w:sz w:val="18"/>
                <w:szCs w:val="18"/>
              </w:rPr>
            </w:pPr>
            <w:r w:rsidRPr="007D05AE">
              <w:rPr>
                <w:rFonts w:ascii="Times New Roman" w:hAnsi="Times New Roman" w:hint="eastAsia"/>
                <w:b/>
                <w:bCs/>
                <w:sz w:val="18"/>
                <w:szCs w:val="18"/>
              </w:rPr>
              <w:t>单位</w:t>
            </w:r>
          </w:p>
        </w:tc>
        <w:tc>
          <w:tcPr>
            <w:tcW w:w="1189" w:type="dxa"/>
            <w:vAlign w:val="center"/>
          </w:tcPr>
          <w:p w14:paraId="357375B6" w14:textId="77777777" w:rsidR="00753A3F" w:rsidRPr="007D05AE" w:rsidRDefault="007F1DBF" w:rsidP="007D05AE">
            <w:pPr>
              <w:pStyle w:val="aff0"/>
              <w:ind w:firstLineChars="0" w:firstLine="0"/>
              <w:jc w:val="center"/>
              <w:rPr>
                <w:rFonts w:ascii="Times New Roman" w:hAnsi="Times New Roman"/>
                <w:b/>
                <w:bCs/>
                <w:sz w:val="18"/>
                <w:szCs w:val="18"/>
              </w:rPr>
            </w:pPr>
            <w:r w:rsidRPr="007D05AE">
              <w:rPr>
                <w:rFonts w:ascii="Times New Roman" w:hAnsi="Times New Roman" w:hint="eastAsia"/>
                <w:b/>
                <w:bCs/>
                <w:sz w:val="18"/>
                <w:szCs w:val="18"/>
              </w:rPr>
              <w:t>范围</w:t>
            </w:r>
          </w:p>
        </w:tc>
        <w:tc>
          <w:tcPr>
            <w:tcW w:w="1194" w:type="dxa"/>
            <w:vAlign w:val="center"/>
          </w:tcPr>
          <w:p w14:paraId="66683BA3" w14:textId="77777777" w:rsidR="009964ED" w:rsidRPr="007D05AE" w:rsidRDefault="009964ED" w:rsidP="007D05AE">
            <w:pPr>
              <w:pStyle w:val="aff0"/>
              <w:ind w:firstLineChars="0" w:firstLine="0"/>
              <w:jc w:val="center"/>
              <w:rPr>
                <w:rFonts w:ascii="Times New Roman" w:hAnsi="Times New Roman"/>
                <w:b/>
                <w:bCs/>
                <w:sz w:val="18"/>
                <w:szCs w:val="18"/>
              </w:rPr>
            </w:pPr>
            <w:r w:rsidRPr="007D05AE">
              <w:rPr>
                <w:rFonts w:ascii="Times New Roman" w:hAnsi="Times New Roman" w:hint="eastAsia"/>
                <w:b/>
                <w:bCs/>
                <w:sz w:val="18"/>
                <w:szCs w:val="18"/>
              </w:rPr>
              <w:t>测试仪器</w:t>
            </w:r>
          </w:p>
          <w:p w14:paraId="297798CA" w14:textId="7C6FC1BC" w:rsidR="00753A3F" w:rsidRPr="007D05AE" w:rsidRDefault="007F1DBF" w:rsidP="007D05AE">
            <w:pPr>
              <w:pStyle w:val="aff0"/>
              <w:ind w:firstLineChars="0" w:firstLine="0"/>
              <w:jc w:val="center"/>
              <w:rPr>
                <w:rFonts w:ascii="Times New Roman" w:hAnsi="Times New Roman"/>
                <w:b/>
                <w:bCs/>
                <w:sz w:val="18"/>
                <w:szCs w:val="18"/>
              </w:rPr>
            </w:pPr>
            <w:r w:rsidRPr="007D05AE">
              <w:rPr>
                <w:rFonts w:ascii="Times New Roman" w:hAnsi="Times New Roman" w:hint="eastAsia"/>
                <w:b/>
                <w:bCs/>
                <w:sz w:val="18"/>
                <w:szCs w:val="18"/>
              </w:rPr>
              <w:t>精度</w:t>
            </w:r>
          </w:p>
        </w:tc>
        <w:tc>
          <w:tcPr>
            <w:tcW w:w="1194" w:type="dxa"/>
            <w:vAlign w:val="center"/>
          </w:tcPr>
          <w:p w14:paraId="6C2D56C5" w14:textId="77777777" w:rsidR="00753A3F" w:rsidRPr="007D05AE" w:rsidRDefault="007F1DBF" w:rsidP="007D05AE">
            <w:pPr>
              <w:pStyle w:val="aff0"/>
              <w:ind w:firstLineChars="0" w:firstLine="0"/>
              <w:jc w:val="center"/>
              <w:rPr>
                <w:rFonts w:ascii="Times New Roman" w:hAnsi="Times New Roman"/>
                <w:b/>
                <w:bCs/>
                <w:sz w:val="18"/>
                <w:szCs w:val="18"/>
              </w:rPr>
            </w:pPr>
            <w:r w:rsidRPr="007D05AE">
              <w:rPr>
                <w:rFonts w:ascii="Times New Roman" w:hAnsi="Times New Roman" w:hint="eastAsia"/>
                <w:b/>
                <w:bCs/>
                <w:sz w:val="18"/>
                <w:szCs w:val="18"/>
              </w:rPr>
              <w:t>试验时允许波动</w:t>
            </w:r>
          </w:p>
        </w:tc>
        <w:tc>
          <w:tcPr>
            <w:tcW w:w="1190" w:type="dxa"/>
            <w:vAlign w:val="center"/>
          </w:tcPr>
          <w:p w14:paraId="2266B828" w14:textId="77777777" w:rsidR="00753A3F" w:rsidRPr="007D05AE" w:rsidRDefault="007F1DBF" w:rsidP="007D05AE">
            <w:pPr>
              <w:pStyle w:val="aff0"/>
              <w:ind w:firstLineChars="0" w:firstLine="0"/>
              <w:jc w:val="center"/>
              <w:rPr>
                <w:rFonts w:ascii="Times New Roman" w:hAnsi="Times New Roman"/>
                <w:b/>
                <w:bCs/>
                <w:sz w:val="18"/>
                <w:szCs w:val="18"/>
              </w:rPr>
            </w:pPr>
            <w:r w:rsidRPr="007D05AE">
              <w:rPr>
                <w:rFonts w:ascii="Times New Roman" w:hAnsi="Times New Roman" w:hint="eastAsia"/>
                <w:b/>
                <w:bCs/>
                <w:sz w:val="18"/>
                <w:szCs w:val="18"/>
              </w:rPr>
              <w:t>测量频率</w:t>
            </w:r>
          </w:p>
        </w:tc>
      </w:tr>
      <w:tr w:rsidR="00753A3F" w:rsidRPr="0001752F" w14:paraId="3F37E9F6" w14:textId="77777777" w:rsidTr="007615EA">
        <w:trPr>
          <w:jc w:val="center"/>
        </w:trPr>
        <w:tc>
          <w:tcPr>
            <w:tcW w:w="824" w:type="dxa"/>
            <w:vAlign w:val="center"/>
          </w:tcPr>
          <w:p w14:paraId="5B65967F"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i/>
                <w:iCs/>
                <w:sz w:val="18"/>
                <w:szCs w:val="18"/>
              </w:rPr>
              <w:t>C</w:t>
            </w:r>
            <w:r w:rsidRPr="0001752F">
              <w:rPr>
                <w:rFonts w:ascii="Times New Roman" w:hAnsi="Times New Roman"/>
                <w:sz w:val="18"/>
                <w:szCs w:val="18"/>
                <w:vertAlign w:val="subscript"/>
              </w:rPr>
              <w:t>U</w:t>
            </w:r>
          </w:p>
        </w:tc>
        <w:tc>
          <w:tcPr>
            <w:tcW w:w="1524" w:type="dxa"/>
            <w:vAlign w:val="center"/>
          </w:tcPr>
          <w:p w14:paraId="634B6704"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按</w:t>
            </w:r>
            <w:r w:rsidRPr="0001752F">
              <w:rPr>
                <w:rFonts w:ascii="Times New Roman" w:hAnsi="Times New Roman"/>
                <w:sz w:val="18"/>
                <w:szCs w:val="18"/>
              </w:rPr>
              <w:t>5.4</w:t>
            </w:r>
            <w:r w:rsidRPr="0001752F">
              <w:rPr>
                <w:rFonts w:ascii="Times New Roman" w:hAnsi="Times New Roman"/>
                <w:sz w:val="18"/>
                <w:szCs w:val="18"/>
              </w:rPr>
              <w:t>或</w:t>
            </w:r>
            <w:r w:rsidRPr="0001752F">
              <w:rPr>
                <w:rFonts w:ascii="Times New Roman" w:hAnsi="Times New Roman"/>
                <w:sz w:val="18"/>
                <w:szCs w:val="18"/>
              </w:rPr>
              <w:t>5.5</w:t>
            </w:r>
            <w:r w:rsidRPr="0001752F">
              <w:rPr>
                <w:rFonts w:ascii="Times New Roman" w:hAnsi="Times New Roman"/>
                <w:sz w:val="18"/>
                <w:szCs w:val="18"/>
              </w:rPr>
              <w:t>选择</w:t>
            </w:r>
          </w:p>
        </w:tc>
        <w:tc>
          <w:tcPr>
            <w:tcW w:w="1181" w:type="dxa"/>
            <w:vAlign w:val="center"/>
          </w:tcPr>
          <w:p w14:paraId="5EBBFF55"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ppb</w:t>
            </w:r>
            <w:r w:rsidRPr="0001752F">
              <w:rPr>
                <w:rFonts w:ascii="Times New Roman" w:hAnsi="Times New Roman"/>
                <w:sz w:val="18"/>
                <w:szCs w:val="18"/>
              </w:rPr>
              <w:t>（</w:t>
            </w:r>
            <w:r w:rsidRPr="0001752F">
              <w:rPr>
                <w:rFonts w:ascii="Times New Roman" w:hAnsi="Times New Roman"/>
                <w:sz w:val="18"/>
                <w:szCs w:val="18"/>
              </w:rPr>
              <w:t>v</w:t>
            </w:r>
            <w:r w:rsidRPr="0001752F">
              <w:rPr>
                <w:rFonts w:ascii="Times New Roman" w:hAnsi="Times New Roman"/>
                <w:sz w:val="18"/>
                <w:szCs w:val="18"/>
              </w:rPr>
              <w:t>）</w:t>
            </w:r>
          </w:p>
        </w:tc>
        <w:tc>
          <w:tcPr>
            <w:tcW w:w="1189" w:type="dxa"/>
            <w:vAlign w:val="center"/>
          </w:tcPr>
          <w:p w14:paraId="6D3F5BE2"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5000</w:t>
            </w:r>
            <w:r w:rsidRPr="0001752F">
              <w:rPr>
                <w:rFonts w:ascii="Times New Roman" w:hAnsi="Times New Roman"/>
                <w:sz w:val="18"/>
                <w:szCs w:val="18"/>
              </w:rPr>
              <w:t>～</w:t>
            </w:r>
            <w:r w:rsidRPr="0001752F">
              <w:rPr>
                <w:rFonts w:ascii="Times New Roman" w:hAnsi="Times New Roman"/>
                <w:sz w:val="18"/>
                <w:szCs w:val="18"/>
              </w:rPr>
              <w:t>100000</w:t>
            </w:r>
          </w:p>
        </w:tc>
        <w:tc>
          <w:tcPr>
            <w:tcW w:w="1194" w:type="dxa"/>
            <w:vAlign w:val="center"/>
          </w:tcPr>
          <w:p w14:paraId="32B4DE8B"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±1.5%</w:t>
            </w:r>
          </w:p>
        </w:tc>
        <w:tc>
          <w:tcPr>
            <w:tcW w:w="1194" w:type="dxa"/>
            <w:vAlign w:val="center"/>
          </w:tcPr>
          <w:p w14:paraId="5FCA54A2"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±3%</w:t>
            </w:r>
          </w:p>
        </w:tc>
        <w:tc>
          <w:tcPr>
            <w:tcW w:w="1190" w:type="dxa"/>
            <w:vAlign w:val="center"/>
          </w:tcPr>
          <w:p w14:paraId="701DB865" w14:textId="65C64A35"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5min</w:t>
            </w:r>
            <w:r w:rsidR="001A234F" w:rsidRPr="0001752F">
              <w:rPr>
                <w:rFonts w:ascii="Times New Roman" w:hAnsi="Times New Roman"/>
                <w:sz w:val="18"/>
                <w:szCs w:val="18"/>
              </w:rPr>
              <w:t>、</w:t>
            </w:r>
            <w:r w:rsidRPr="0001752F">
              <w:rPr>
                <w:rFonts w:ascii="Times New Roman" w:hAnsi="Times New Roman"/>
                <w:sz w:val="18"/>
                <w:szCs w:val="18"/>
              </w:rPr>
              <w:t>1h</w:t>
            </w:r>
            <w:r w:rsidR="001A234F" w:rsidRPr="0001752F">
              <w:rPr>
                <w:rFonts w:ascii="Times New Roman" w:hAnsi="Times New Roman"/>
                <w:sz w:val="18"/>
                <w:szCs w:val="18"/>
              </w:rPr>
              <w:t>、</w:t>
            </w:r>
            <w:r w:rsidRPr="0001752F">
              <w:rPr>
                <w:rFonts w:ascii="Times New Roman" w:hAnsi="Times New Roman"/>
                <w:sz w:val="18"/>
                <w:szCs w:val="18"/>
              </w:rPr>
              <w:t>4h</w:t>
            </w:r>
            <w:r w:rsidR="001A234F" w:rsidRPr="0001752F">
              <w:rPr>
                <w:rFonts w:ascii="Times New Roman" w:hAnsi="Times New Roman"/>
                <w:sz w:val="18"/>
                <w:szCs w:val="18"/>
              </w:rPr>
              <w:t>、</w:t>
            </w:r>
            <w:r w:rsidRPr="0001752F">
              <w:rPr>
                <w:rFonts w:ascii="Times New Roman" w:hAnsi="Times New Roman"/>
                <w:sz w:val="18"/>
                <w:szCs w:val="18"/>
              </w:rPr>
              <w:t>12h</w:t>
            </w:r>
            <w:r w:rsidRPr="0001752F">
              <w:rPr>
                <w:rFonts w:ascii="Times New Roman" w:hAnsi="Times New Roman"/>
                <w:sz w:val="18"/>
                <w:szCs w:val="18"/>
                <w:vertAlign w:val="superscript"/>
              </w:rPr>
              <w:t>a</w:t>
            </w:r>
            <w:r w:rsidR="001A234F" w:rsidRPr="007D05AE">
              <w:rPr>
                <w:rFonts w:ascii="Times New Roman" w:hAnsi="Times New Roman" w:hint="eastAsia"/>
                <w:sz w:val="18"/>
                <w:szCs w:val="18"/>
                <w:vertAlign w:val="superscript"/>
              </w:rPr>
              <w:t>，</w:t>
            </w:r>
            <w:r w:rsidRPr="0001752F">
              <w:rPr>
                <w:rFonts w:ascii="Times New Roman" w:hAnsi="Times New Roman"/>
                <w:sz w:val="18"/>
                <w:szCs w:val="18"/>
                <w:vertAlign w:val="superscript"/>
              </w:rPr>
              <w:t>b</w:t>
            </w:r>
          </w:p>
        </w:tc>
      </w:tr>
      <w:tr w:rsidR="00753A3F" w:rsidRPr="0001752F" w14:paraId="299A950F" w14:textId="77777777" w:rsidTr="007615EA">
        <w:trPr>
          <w:jc w:val="center"/>
        </w:trPr>
        <w:tc>
          <w:tcPr>
            <w:tcW w:w="824" w:type="dxa"/>
            <w:vAlign w:val="center"/>
          </w:tcPr>
          <w:p w14:paraId="5F17522A"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i/>
                <w:iCs/>
                <w:sz w:val="18"/>
                <w:szCs w:val="18"/>
              </w:rPr>
              <w:t>C</w:t>
            </w:r>
            <w:r w:rsidRPr="0001752F">
              <w:rPr>
                <w:rFonts w:ascii="Times New Roman" w:hAnsi="Times New Roman"/>
                <w:sz w:val="18"/>
                <w:szCs w:val="18"/>
                <w:vertAlign w:val="subscript"/>
              </w:rPr>
              <w:t>D</w:t>
            </w:r>
          </w:p>
        </w:tc>
        <w:tc>
          <w:tcPr>
            <w:tcW w:w="1524" w:type="dxa"/>
            <w:vAlign w:val="center"/>
          </w:tcPr>
          <w:p w14:paraId="1CB80042"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不适用</w:t>
            </w:r>
          </w:p>
        </w:tc>
        <w:tc>
          <w:tcPr>
            <w:tcW w:w="1181" w:type="dxa"/>
            <w:vAlign w:val="center"/>
          </w:tcPr>
          <w:p w14:paraId="59EEA623"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ppb</w:t>
            </w:r>
            <w:r w:rsidRPr="0001752F">
              <w:rPr>
                <w:rFonts w:ascii="Times New Roman" w:hAnsi="Times New Roman"/>
                <w:sz w:val="18"/>
                <w:szCs w:val="18"/>
              </w:rPr>
              <w:t>（</w:t>
            </w:r>
            <w:r w:rsidRPr="0001752F">
              <w:rPr>
                <w:rFonts w:ascii="Times New Roman" w:hAnsi="Times New Roman"/>
                <w:sz w:val="18"/>
                <w:szCs w:val="18"/>
              </w:rPr>
              <w:t>v</w:t>
            </w:r>
            <w:r w:rsidRPr="0001752F">
              <w:rPr>
                <w:rFonts w:ascii="Times New Roman" w:hAnsi="Times New Roman"/>
                <w:sz w:val="18"/>
                <w:szCs w:val="18"/>
              </w:rPr>
              <w:t>）</w:t>
            </w:r>
          </w:p>
        </w:tc>
        <w:tc>
          <w:tcPr>
            <w:tcW w:w="1189" w:type="dxa"/>
            <w:vAlign w:val="center"/>
          </w:tcPr>
          <w:p w14:paraId="33687577"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100</w:t>
            </w:r>
            <w:r w:rsidRPr="0001752F">
              <w:rPr>
                <w:rFonts w:ascii="Times New Roman" w:hAnsi="Times New Roman"/>
                <w:sz w:val="18"/>
                <w:szCs w:val="18"/>
              </w:rPr>
              <w:t>～</w:t>
            </w:r>
            <w:r w:rsidRPr="0001752F">
              <w:rPr>
                <w:rFonts w:ascii="Times New Roman" w:hAnsi="Times New Roman"/>
                <w:sz w:val="18"/>
                <w:szCs w:val="18"/>
              </w:rPr>
              <w:t xml:space="preserve"> 100000</w:t>
            </w:r>
          </w:p>
        </w:tc>
        <w:tc>
          <w:tcPr>
            <w:tcW w:w="1194" w:type="dxa"/>
            <w:vAlign w:val="center"/>
          </w:tcPr>
          <w:p w14:paraId="496F2D86"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±1.5%</w:t>
            </w:r>
          </w:p>
        </w:tc>
        <w:tc>
          <w:tcPr>
            <w:tcW w:w="1194" w:type="dxa"/>
            <w:vAlign w:val="center"/>
          </w:tcPr>
          <w:p w14:paraId="4932389C" w14:textId="214EF01D" w:rsidR="00753A3F" w:rsidRPr="0001752F" w:rsidRDefault="009964ED"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w:t>
            </w:r>
          </w:p>
        </w:tc>
        <w:tc>
          <w:tcPr>
            <w:tcW w:w="1190" w:type="dxa"/>
            <w:vAlign w:val="center"/>
          </w:tcPr>
          <w:p w14:paraId="26B284BA"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1min</w:t>
            </w:r>
            <w:r w:rsidRPr="0001752F">
              <w:rPr>
                <w:rFonts w:ascii="Times New Roman" w:hAnsi="Times New Roman"/>
                <w:sz w:val="18"/>
                <w:szCs w:val="18"/>
                <w:vertAlign w:val="superscript"/>
              </w:rPr>
              <w:t>b</w:t>
            </w:r>
          </w:p>
        </w:tc>
      </w:tr>
      <w:tr w:rsidR="00753A3F" w:rsidRPr="0001752F" w14:paraId="2D33AF3E" w14:textId="77777777" w:rsidTr="007615EA">
        <w:trPr>
          <w:trHeight w:val="936"/>
          <w:jc w:val="center"/>
        </w:trPr>
        <w:tc>
          <w:tcPr>
            <w:tcW w:w="824" w:type="dxa"/>
            <w:vAlign w:val="center"/>
          </w:tcPr>
          <w:p w14:paraId="2A5530D9"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i/>
                <w:iCs/>
                <w:sz w:val="18"/>
                <w:szCs w:val="18"/>
              </w:rPr>
              <w:t>T</w:t>
            </w:r>
            <w:r w:rsidRPr="0001752F">
              <w:rPr>
                <w:rFonts w:ascii="Times New Roman" w:hAnsi="Times New Roman"/>
                <w:sz w:val="18"/>
                <w:szCs w:val="18"/>
                <w:vertAlign w:val="subscript"/>
              </w:rPr>
              <w:t>U</w:t>
            </w:r>
          </w:p>
        </w:tc>
        <w:tc>
          <w:tcPr>
            <w:tcW w:w="1524" w:type="dxa"/>
            <w:vAlign w:val="center"/>
          </w:tcPr>
          <w:p w14:paraId="213FCADA"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23</w:t>
            </w:r>
            <w:r w:rsidRPr="0001752F">
              <w:rPr>
                <w:rFonts w:ascii="Times New Roman" w:hAnsi="Times New Roman"/>
                <w:sz w:val="18"/>
                <w:szCs w:val="18"/>
              </w:rPr>
              <w:t>或按</w:t>
            </w:r>
            <w:r w:rsidRPr="0001752F">
              <w:rPr>
                <w:rFonts w:ascii="Times New Roman" w:hAnsi="Times New Roman"/>
                <w:sz w:val="18"/>
                <w:szCs w:val="18"/>
              </w:rPr>
              <w:t>5.5</w:t>
            </w:r>
            <w:r w:rsidRPr="0001752F">
              <w:rPr>
                <w:rFonts w:ascii="Times New Roman" w:hAnsi="Times New Roman"/>
                <w:sz w:val="18"/>
                <w:szCs w:val="18"/>
              </w:rPr>
              <w:t>选择</w:t>
            </w:r>
          </w:p>
        </w:tc>
        <w:tc>
          <w:tcPr>
            <w:tcW w:w="1181" w:type="dxa"/>
            <w:vAlign w:val="center"/>
          </w:tcPr>
          <w:p w14:paraId="2755D4C1"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w:t>
            </w:r>
          </w:p>
        </w:tc>
        <w:tc>
          <w:tcPr>
            <w:tcW w:w="1189" w:type="dxa"/>
            <w:vAlign w:val="center"/>
          </w:tcPr>
          <w:p w14:paraId="22CFB580" w14:textId="0319C659" w:rsidR="00753A3F" w:rsidRPr="0001752F" w:rsidRDefault="009964ED"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15℃</w:t>
            </w:r>
            <w:r w:rsidR="001A234F" w:rsidRPr="0001752F">
              <w:rPr>
                <w:rFonts w:ascii="Times New Roman" w:hAnsi="Times New Roman"/>
                <w:sz w:val="18"/>
                <w:szCs w:val="18"/>
              </w:rPr>
              <w:t>~</w:t>
            </w:r>
            <w:r w:rsidRPr="0001752F">
              <w:rPr>
                <w:rFonts w:ascii="Times New Roman" w:hAnsi="Times New Roman"/>
                <w:sz w:val="18"/>
                <w:szCs w:val="18"/>
              </w:rPr>
              <w:t>45℃</w:t>
            </w:r>
          </w:p>
        </w:tc>
        <w:tc>
          <w:tcPr>
            <w:tcW w:w="1194" w:type="dxa"/>
            <w:vAlign w:val="center"/>
          </w:tcPr>
          <w:p w14:paraId="1572AA9F"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±0.5℃</w:t>
            </w:r>
          </w:p>
        </w:tc>
        <w:tc>
          <w:tcPr>
            <w:tcW w:w="1194" w:type="dxa"/>
            <w:vAlign w:val="center"/>
          </w:tcPr>
          <w:p w14:paraId="6B08554C"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±0.5℃</w:t>
            </w:r>
          </w:p>
        </w:tc>
        <w:tc>
          <w:tcPr>
            <w:tcW w:w="1190" w:type="dxa"/>
            <w:vAlign w:val="center"/>
          </w:tcPr>
          <w:p w14:paraId="39BD4603" w14:textId="386C46BE" w:rsidR="00753A3F" w:rsidRPr="0001752F" w:rsidRDefault="00BA32EE"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1min</w:t>
            </w:r>
            <w:r w:rsidRPr="0001752F">
              <w:rPr>
                <w:rFonts w:ascii="Times New Roman" w:hAnsi="Times New Roman"/>
                <w:sz w:val="18"/>
                <w:szCs w:val="18"/>
                <w:vertAlign w:val="superscript"/>
              </w:rPr>
              <w:t>b</w:t>
            </w:r>
          </w:p>
        </w:tc>
      </w:tr>
      <w:tr w:rsidR="00753A3F" w:rsidRPr="0001752F" w14:paraId="53FAEF6C" w14:textId="77777777" w:rsidTr="007615EA">
        <w:trPr>
          <w:trHeight w:val="600"/>
          <w:jc w:val="center"/>
        </w:trPr>
        <w:tc>
          <w:tcPr>
            <w:tcW w:w="824" w:type="dxa"/>
            <w:vAlign w:val="center"/>
          </w:tcPr>
          <w:p w14:paraId="32D6A24F"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i/>
                <w:iCs/>
                <w:sz w:val="18"/>
                <w:szCs w:val="18"/>
              </w:rPr>
              <w:t>RH</w:t>
            </w:r>
            <w:r w:rsidRPr="0001752F">
              <w:rPr>
                <w:rFonts w:ascii="Times New Roman" w:hAnsi="Times New Roman"/>
                <w:sz w:val="18"/>
                <w:szCs w:val="18"/>
                <w:vertAlign w:val="subscript"/>
              </w:rPr>
              <w:t>U</w:t>
            </w:r>
          </w:p>
        </w:tc>
        <w:tc>
          <w:tcPr>
            <w:tcW w:w="1524" w:type="dxa"/>
            <w:vAlign w:val="center"/>
          </w:tcPr>
          <w:p w14:paraId="6F1D80CC"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50</w:t>
            </w:r>
            <w:r w:rsidRPr="0001752F">
              <w:rPr>
                <w:rFonts w:ascii="Times New Roman" w:hAnsi="Times New Roman"/>
                <w:sz w:val="18"/>
                <w:szCs w:val="18"/>
              </w:rPr>
              <w:t>或按</w:t>
            </w:r>
            <w:r w:rsidRPr="0001752F">
              <w:rPr>
                <w:rFonts w:ascii="Times New Roman" w:hAnsi="Times New Roman"/>
                <w:sz w:val="18"/>
                <w:szCs w:val="18"/>
              </w:rPr>
              <w:t>5.5</w:t>
            </w:r>
            <w:r w:rsidRPr="0001752F">
              <w:rPr>
                <w:rFonts w:ascii="Times New Roman" w:hAnsi="Times New Roman"/>
                <w:sz w:val="18"/>
                <w:szCs w:val="18"/>
              </w:rPr>
              <w:t>选择</w:t>
            </w:r>
          </w:p>
        </w:tc>
        <w:tc>
          <w:tcPr>
            <w:tcW w:w="1181" w:type="dxa"/>
            <w:vAlign w:val="center"/>
          </w:tcPr>
          <w:p w14:paraId="59E2F29E"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w:t>
            </w:r>
          </w:p>
        </w:tc>
        <w:tc>
          <w:tcPr>
            <w:tcW w:w="1189" w:type="dxa"/>
            <w:vAlign w:val="center"/>
          </w:tcPr>
          <w:p w14:paraId="72826F70" w14:textId="0EDAF7D0" w:rsidR="00753A3F" w:rsidRPr="0001752F" w:rsidRDefault="009964ED"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30%</w:t>
            </w:r>
            <w:r w:rsidR="001A234F" w:rsidRPr="0001752F">
              <w:rPr>
                <w:rFonts w:ascii="Times New Roman" w:hAnsi="Times New Roman"/>
                <w:sz w:val="18"/>
                <w:szCs w:val="18"/>
              </w:rPr>
              <w:t>~</w:t>
            </w:r>
            <w:r w:rsidRPr="0001752F">
              <w:rPr>
                <w:rFonts w:ascii="Times New Roman" w:hAnsi="Times New Roman"/>
                <w:sz w:val="18"/>
                <w:szCs w:val="18"/>
              </w:rPr>
              <w:t>95%</w:t>
            </w:r>
          </w:p>
        </w:tc>
        <w:tc>
          <w:tcPr>
            <w:tcW w:w="1194" w:type="dxa"/>
            <w:vAlign w:val="center"/>
          </w:tcPr>
          <w:p w14:paraId="10FA05F0"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±1%</w:t>
            </w:r>
          </w:p>
        </w:tc>
        <w:tc>
          <w:tcPr>
            <w:tcW w:w="1194" w:type="dxa"/>
            <w:vAlign w:val="center"/>
          </w:tcPr>
          <w:p w14:paraId="62C2918A"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±3%</w:t>
            </w:r>
          </w:p>
        </w:tc>
        <w:tc>
          <w:tcPr>
            <w:tcW w:w="1190" w:type="dxa"/>
            <w:vAlign w:val="center"/>
          </w:tcPr>
          <w:p w14:paraId="5D5654AA" w14:textId="12B6C68E" w:rsidR="00753A3F" w:rsidRPr="0001752F" w:rsidRDefault="00BA32EE"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1min</w:t>
            </w:r>
            <w:r w:rsidRPr="0001752F">
              <w:rPr>
                <w:rFonts w:ascii="Times New Roman" w:hAnsi="Times New Roman"/>
                <w:sz w:val="18"/>
                <w:szCs w:val="18"/>
                <w:vertAlign w:val="superscript"/>
              </w:rPr>
              <w:t>b</w:t>
            </w:r>
          </w:p>
        </w:tc>
      </w:tr>
      <w:tr w:rsidR="00753A3F" w:rsidRPr="0001752F" w14:paraId="234BE75C" w14:textId="77777777" w:rsidTr="007615EA">
        <w:trPr>
          <w:jc w:val="center"/>
        </w:trPr>
        <w:tc>
          <w:tcPr>
            <w:tcW w:w="824" w:type="dxa"/>
            <w:vAlign w:val="center"/>
          </w:tcPr>
          <w:p w14:paraId="5CBFF120" w14:textId="77777777" w:rsidR="00753A3F" w:rsidRPr="0001752F" w:rsidRDefault="007F1DBF" w:rsidP="007D05AE">
            <w:pPr>
              <w:pStyle w:val="aff0"/>
              <w:ind w:firstLineChars="0" w:firstLine="0"/>
              <w:jc w:val="center"/>
              <w:rPr>
                <w:rFonts w:ascii="Times New Roman" w:hAnsi="Times New Roman"/>
                <w:sz w:val="18"/>
                <w:szCs w:val="18"/>
              </w:rPr>
            </w:pPr>
            <w:proofErr w:type="spellStart"/>
            <w:r w:rsidRPr="0001752F">
              <w:rPr>
                <w:rFonts w:ascii="Times New Roman" w:hAnsi="Times New Roman"/>
                <w:i/>
                <w:iCs/>
                <w:sz w:val="18"/>
                <w:szCs w:val="18"/>
              </w:rPr>
              <w:lastRenderedPageBreak/>
              <w:t>Δp</w:t>
            </w:r>
            <w:proofErr w:type="spellEnd"/>
          </w:p>
        </w:tc>
        <w:tc>
          <w:tcPr>
            <w:tcW w:w="1524" w:type="dxa"/>
            <w:vAlign w:val="center"/>
          </w:tcPr>
          <w:p w14:paraId="4A92523C"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针对净化材料和样品夹具</w:t>
            </w:r>
          </w:p>
        </w:tc>
        <w:tc>
          <w:tcPr>
            <w:tcW w:w="1181" w:type="dxa"/>
            <w:vAlign w:val="center"/>
          </w:tcPr>
          <w:p w14:paraId="6A699A11"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Pa</w:t>
            </w:r>
          </w:p>
        </w:tc>
        <w:tc>
          <w:tcPr>
            <w:tcW w:w="1189" w:type="dxa"/>
            <w:vAlign w:val="center"/>
          </w:tcPr>
          <w:p w14:paraId="704868F2"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w:t>
            </w:r>
          </w:p>
        </w:tc>
        <w:tc>
          <w:tcPr>
            <w:tcW w:w="1194" w:type="dxa"/>
            <w:vAlign w:val="center"/>
          </w:tcPr>
          <w:p w14:paraId="24EF05E6"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±2</w:t>
            </w:r>
          </w:p>
        </w:tc>
        <w:tc>
          <w:tcPr>
            <w:tcW w:w="1194" w:type="dxa"/>
            <w:vAlign w:val="center"/>
          </w:tcPr>
          <w:p w14:paraId="00C2174F" w14:textId="3A08B249" w:rsidR="00753A3F" w:rsidRPr="0001752F" w:rsidRDefault="009964ED"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w:t>
            </w:r>
          </w:p>
        </w:tc>
        <w:tc>
          <w:tcPr>
            <w:tcW w:w="1190" w:type="dxa"/>
            <w:vAlign w:val="center"/>
          </w:tcPr>
          <w:p w14:paraId="3104E181" w14:textId="5A4A4D9C" w:rsidR="00753A3F" w:rsidRPr="0001752F" w:rsidRDefault="00BA32EE"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1min</w:t>
            </w:r>
            <w:r w:rsidRPr="0001752F">
              <w:rPr>
                <w:rFonts w:ascii="Times New Roman" w:hAnsi="Times New Roman"/>
                <w:sz w:val="18"/>
                <w:szCs w:val="18"/>
                <w:vertAlign w:val="superscript"/>
              </w:rPr>
              <w:t>b</w:t>
            </w:r>
          </w:p>
        </w:tc>
      </w:tr>
      <w:tr w:rsidR="009964ED" w:rsidRPr="0001752F" w14:paraId="30B4BC03" w14:textId="77777777" w:rsidTr="00B4149D">
        <w:trPr>
          <w:jc w:val="center"/>
        </w:trPr>
        <w:tc>
          <w:tcPr>
            <w:tcW w:w="824" w:type="dxa"/>
            <w:vAlign w:val="center"/>
          </w:tcPr>
          <w:p w14:paraId="31F77D11" w14:textId="77777777" w:rsidR="009964ED" w:rsidRPr="0001752F" w:rsidRDefault="009964ED" w:rsidP="007D05AE">
            <w:pPr>
              <w:pStyle w:val="aff0"/>
              <w:ind w:firstLineChars="0" w:firstLine="0"/>
              <w:jc w:val="center"/>
              <w:rPr>
                <w:rFonts w:ascii="Times New Roman" w:hAnsi="Times New Roman"/>
                <w:sz w:val="18"/>
                <w:szCs w:val="18"/>
              </w:rPr>
            </w:pPr>
            <w:r w:rsidRPr="0001752F">
              <w:rPr>
                <w:rFonts w:ascii="Times New Roman" w:hAnsi="Times New Roman"/>
                <w:i/>
                <w:iCs/>
                <w:sz w:val="18"/>
                <w:szCs w:val="18"/>
              </w:rPr>
              <w:t>Q</w:t>
            </w:r>
            <w:r w:rsidRPr="0001752F">
              <w:rPr>
                <w:rFonts w:ascii="Times New Roman" w:hAnsi="Times New Roman"/>
                <w:sz w:val="18"/>
                <w:szCs w:val="18"/>
              </w:rPr>
              <w:t>，风量</w:t>
            </w:r>
          </w:p>
        </w:tc>
        <w:tc>
          <w:tcPr>
            <w:tcW w:w="1524" w:type="dxa"/>
            <w:vMerge w:val="restart"/>
            <w:vAlign w:val="center"/>
          </w:tcPr>
          <w:p w14:paraId="7E85BFB0" w14:textId="291D42F1" w:rsidR="009964ED" w:rsidRPr="0001752F" w:rsidRDefault="009964ED"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按</w:t>
            </w:r>
            <w:r w:rsidRPr="0001752F">
              <w:rPr>
                <w:rFonts w:ascii="Times New Roman" w:hAnsi="Times New Roman"/>
                <w:sz w:val="18"/>
                <w:szCs w:val="18"/>
              </w:rPr>
              <w:t>5.4</w:t>
            </w:r>
            <w:r w:rsidR="001A234F" w:rsidRPr="0001752F">
              <w:rPr>
                <w:rFonts w:ascii="Times New Roman" w:hAnsi="Times New Roman"/>
                <w:sz w:val="18"/>
                <w:szCs w:val="18"/>
              </w:rPr>
              <w:t>和</w:t>
            </w:r>
            <w:r w:rsidRPr="0001752F">
              <w:rPr>
                <w:rFonts w:ascii="Times New Roman" w:hAnsi="Times New Roman"/>
                <w:sz w:val="18"/>
                <w:szCs w:val="18"/>
              </w:rPr>
              <w:t>附录</w:t>
            </w:r>
            <w:r w:rsidR="00C76412">
              <w:rPr>
                <w:rFonts w:ascii="Times New Roman" w:hAnsi="Times New Roman"/>
                <w:sz w:val="18"/>
                <w:szCs w:val="18"/>
              </w:rPr>
              <w:t>A</w:t>
            </w:r>
            <w:r w:rsidRPr="0001752F">
              <w:rPr>
                <w:rFonts w:ascii="Times New Roman" w:hAnsi="Times New Roman"/>
                <w:sz w:val="18"/>
                <w:szCs w:val="18"/>
              </w:rPr>
              <w:t>给出</w:t>
            </w:r>
            <w:r w:rsidR="001A234F" w:rsidRPr="0001752F">
              <w:rPr>
                <w:rFonts w:ascii="Times New Roman" w:hAnsi="Times New Roman"/>
                <w:sz w:val="18"/>
                <w:szCs w:val="18"/>
              </w:rPr>
              <w:t>，</w:t>
            </w:r>
            <w:r w:rsidRPr="0001752F">
              <w:rPr>
                <w:rFonts w:ascii="Times New Roman" w:hAnsi="Times New Roman"/>
                <w:sz w:val="18"/>
                <w:szCs w:val="18"/>
              </w:rPr>
              <w:t>或按</w:t>
            </w:r>
            <w:r w:rsidRPr="0001752F">
              <w:rPr>
                <w:rFonts w:ascii="Times New Roman" w:hAnsi="Times New Roman"/>
                <w:sz w:val="18"/>
                <w:szCs w:val="18"/>
              </w:rPr>
              <w:t>5.5</w:t>
            </w:r>
            <w:r w:rsidRPr="0001752F">
              <w:rPr>
                <w:rFonts w:ascii="Times New Roman" w:hAnsi="Times New Roman"/>
                <w:sz w:val="18"/>
                <w:szCs w:val="18"/>
              </w:rPr>
              <w:t>由用户选择</w:t>
            </w:r>
          </w:p>
        </w:tc>
        <w:tc>
          <w:tcPr>
            <w:tcW w:w="1181" w:type="dxa"/>
            <w:vAlign w:val="center"/>
          </w:tcPr>
          <w:p w14:paraId="6C17C892" w14:textId="77777777" w:rsidR="009964ED" w:rsidRPr="0001752F" w:rsidRDefault="009964ED"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m</w:t>
            </w:r>
            <w:r w:rsidRPr="0001752F">
              <w:rPr>
                <w:rFonts w:ascii="Times New Roman" w:hAnsi="Times New Roman"/>
                <w:sz w:val="18"/>
                <w:szCs w:val="18"/>
                <w:vertAlign w:val="superscript"/>
              </w:rPr>
              <w:t>3</w:t>
            </w:r>
            <w:r w:rsidRPr="0001752F">
              <w:rPr>
                <w:rFonts w:ascii="Times New Roman" w:hAnsi="Times New Roman"/>
                <w:sz w:val="18"/>
                <w:szCs w:val="18"/>
              </w:rPr>
              <w:t>/h</w:t>
            </w:r>
          </w:p>
        </w:tc>
        <w:tc>
          <w:tcPr>
            <w:tcW w:w="1189" w:type="dxa"/>
          </w:tcPr>
          <w:p w14:paraId="67767469" w14:textId="6F904CFC" w:rsidR="009964ED" w:rsidRPr="0001752F" w:rsidRDefault="009964ED"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w:t>
            </w:r>
          </w:p>
        </w:tc>
        <w:tc>
          <w:tcPr>
            <w:tcW w:w="1194" w:type="dxa"/>
            <w:vMerge w:val="restart"/>
            <w:vAlign w:val="center"/>
          </w:tcPr>
          <w:p w14:paraId="465CC539" w14:textId="77777777" w:rsidR="009964ED" w:rsidRPr="0001752F" w:rsidRDefault="009964ED"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±1%</w:t>
            </w:r>
          </w:p>
        </w:tc>
        <w:tc>
          <w:tcPr>
            <w:tcW w:w="1194" w:type="dxa"/>
            <w:vMerge w:val="restart"/>
            <w:vAlign w:val="center"/>
          </w:tcPr>
          <w:p w14:paraId="7006F6D1" w14:textId="77777777" w:rsidR="009964ED" w:rsidRPr="0001752F" w:rsidRDefault="009964ED"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±3%</w:t>
            </w:r>
          </w:p>
        </w:tc>
        <w:tc>
          <w:tcPr>
            <w:tcW w:w="1190" w:type="dxa"/>
            <w:vAlign w:val="center"/>
          </w:tcPr>
          <w:p w14:paraId="5637AB55" w14:textId="2695D9D8" w:rsidR="009964ED" w:rsidRPr="0001752F" w:rsidRDefault="009964ED"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1min</w:t>
            </w:r>
            <w:r w:rsidRPr="0001752F">
              <w:rPr>
                <w:rFonts w:ascii="Times New Roman" w:hAnsi="Times New Roman"/>
                <w:sz w:val="18"/>
                <w:szCs w:val="18"/>
                <w:vertAlign w:val="superscript"/>
              </w:rPr>
              <w:t>b</w:t>
            </w:r>
          </w:p>
        </w:tc>
      </w:tr>
      <w:tr w:rsidR="009964ED" w:rsidRPr="0001752F" w14:paraId="7FC4045C" w14:textId="77777777" w:rsidTr="00B4149D">
        <w:trPr>
          <w:jc w:val="center"/>
        </w:trPr>
        <w:tc>
          <w:tcPr>
            <w:tcW w:w="824" w:type="dxa"/>
            <w:vAlign w:val="center"/>
          </w:tcPr>
          <w:p w14:paraId="209D9AA8" w14:textId="77777777" w:rsidR="009964ED" w:rsidRPr="0001752F" w:rsidRDefault="009964ED" w:rsidP="007D05AE">
            <w:pPr>
              <w:pStyle w:val="aff0"/>
              <w:ind w:firstLineChars="0" w:firstLine="0"/>
              <w:jc w:val="center"/>
              <w:rPr>
                <w:rFonts w:ascii="Times New Roman" w:hAnsi="Times New Roman"/>
                <w:sz w:val="18"/>
                <w:szCs w:val="18"/>
              </w:rPr>
            </w:pPr>
            <w:proofErr w:type="spellStart"/>
            <w:r w:rsidRPr="0001752F">
              <w:rPr>
                <w:rFonts w:ascii="Times New Roman" w:hAnsi="Times New Roman"/>
                <w:i/>
                <w:iCs/>
                <w:sz w:val="18"/>
                <w:szCs w:val="18"/>
              </w:rPr>
              <w:t>V</w:t>
            </w:r>
            <w:r w:rsidRPr="0001752F">
              <w:rPr>
                <w:rFonts w:ascii="Times New Roman" w:hAnsi="Times New Roman"/>
                <w:sz w:val="18"/>
                <w:szCs w:val="18"/>
                <w:vertAlign w:val="subscript"/>
              </w:rPr>
              <w:t>f</w:t>
            </w:r>
            <w:proofErr w:type="spellEnd"/>
            <w:r w:rsidRPr="0001752F">
              <w:rPr>
                <w:rFonts w:ascii="Times New Roman" w:hAnsi="Times New Roman"/>
                <w:sz w:val="18"/>
                <w:szCs w:val="18"/>
              </w:rPr>
              <w:t>，面风速</w:t>
            </w:r>
          </w:p>
        </w:tc>
        <w:tc>
          <w:tcPr>
            <w:tcW w:w="1524" w:type="dxa"/>
            <w:vMerge/>
            <w:vAlign w:val="center"/>
          </w:tcPr>
          <w:p w14:paraId="5942D128" w14:textId="77777777" w:rsidR="009964ED" w:rsidRPr="0001752F" w:rsidRDefault="009964ED" w:rsidP="007D05AE">
            <w:pPr>
              <w:pStyle w:val="aff0"/>
              <w:ind w:firstLineChars="0" w:firstLine="0"/>
              <w:jc w:val="center"/>
              <w:rPr>
                <w:rFonts w:ascii="Times New Roman" w:hAnsi="Times New Roman"/>
                <w:sz w:val="18"/>
                <w:szCs w:val="18"/>
              </w:rPr>
            </w:pPr>
          </w:p>
        </w:tc>
        <w:tc>
          <w:tcPr>
            <w:tcW w:w="1181" w:type="dxa"/>
            <w:vAlign w:val="center"/>
          </w:tcPr>
          <w:p w14:paraId="735ED939" w14:textId="77777777" w:rsidR="009964ED" w:rsidRPr="0001752F" w:rsidRDefault="009964ED"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m/s</w:t>
            </w:r>
          </w:p>
        </w:tc>
        <w:tc>
          <w:tcPr>
            <w:tcW w:w="1189" w:type="dxa"/>
          </w:tcPr>
          <w:p w14:paraId="18C05CEA" w14:textId="5DD2EEE3" w:rsidR="009964ED" w:rsidRPr="0001752F" w:rsidRDefault="009964ED"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w:t>
            </w:r>
          </w:p>
        </w:tc>
        <w:tc>
          <w:tcPr>
            <w:tcW w:w="1194" w:type="dxa"/>
            <w:vMerge/>
            <w:vAlign w:val="center"/>
          </w:tcPr>
          <w:p w14:paraId="26B94491" w14:textId="77777777" w:rsidR="009964ED" w:rsidRPr="0001752F" w:rsidRDefault="009964ED" w:rsidP="007D05AE">
            <w:pPr>
              <w:pStyle w:val="aff0"/>
              <w:ind w:firstLineChars="0" w:firstLine="0"/>
              <w:jc w:val="center"/>
              <w:rPr>
                <w:rFonts w:ascii="Times New Roman" w:hAnsi="Times New Roman"/>
                <w:sz w:val="18"/>
                <w:szCs w:val="18"/>
              </w:rPr>
            </w:pPr>
          </w:p>
        </w:tc>
        <w:tc>
          <w:tcPr>
            <w:tcW w:w="1194" w:type="dxa"/>
            <w:vMerge/>
            <w:vAlign w:val="center"/>
          </w:tcPr>
          <w:p w14:paraId="2C883410" w14:textId="77777777" w:rsidR="009964ED" w:rsidRPr="0001752F" w:rsidRDefault="009964ED" w:rsidP="007D05AE">
            <w:pPr>
              <w:pStyle w:val="aff0"/>
              <w:ind w:firstLineChars="0" w:firstLine="0"/>
              <w:jc w:val="center"/>
              <w:rPr>
                <w:rFonts w:ascii="Times New Roman" w:hAnsi="Times New Roman"/>
                <w:sz w:val="18"/>
                <w:szCs w:val="18"/>
              </w:rPr>
            </w:pPr>
          </w:p>
        </w:tc>
        <w:tc>
          <w:tcPr>
            <w:tcW w:w="1190" w:type="dxa"/>
            <w:vAlign w:val="center"/>
          </w:tcPr>
          <w:p w14:paraId="004204EF" w14:textId="7EC803D1" w:rsidR="009964ED" w:rsidRPr="0001752F" w:rsidRDefault="009964ED"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1min</w:t>
            </w:r>
            <w:r w:rsidRPr="0001752F">
              <w:rPr>
                <w:rFonts w:ascii="Times New Roman" w:hAnsi="Times New Roman"/>
                <w:sz w:val="18"/>
                <w:szCs w:val="18"/>
                <w:vertAlign w:val="superscript"/>
              </w:rPr>
              <w:t>b</w:t>
            </w:r>
          </w:p>
        </w:tc>
      </w:tr>
      <w:tr w:rsidR="009964ED" w:rsidRPr="0001752F" w14:paraId="4E6FCAC8" w14:textId="77777777" w:rsidTr="00B4149D">
        <w:trPr>
          <w:jc w:val="center"/>
        </w:trPr>
        <w:tc>
          <w:tcPr>
            <w:tcW w:w="824" w:type="dxa"/>
            <w:vAlign w:val="center"/>
          </w:tcPr>
          <w:p w14:paraId="1DE83ED4" w14:textId="5A4773C4" w:rsidR="009964ED" w:rsidRPr="0001752F" w:rsidRDefault="009964ED"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滞留时长</w:t>
            </w:r>
          </w:p>
        </w:tc>
        <w:tc>
          <w:tcPr>
            <w:tcW w:w="1524" w:type="dxa"/>
            <w:vMerge/>
            <w:vAlign w:val="center"/>
          </w:tcPr>
          <w:p w14:paraId="71BF0130" w14:textId="77777777" w:rsidR="009964ED" w:rsidRPr="0001752F" w:rsidRDefault="009964ED" w:rsidP="007D05AE">
            <w:pPr>
              <w:pStyle w:val="aff0"/>
              <w:ind w:firstLineChars="0" w:firstLine="0"/>
              <w:jc w:val="center"/>
              <w:rPr>
                <w:rFonts w:ascii="Times New Roman" w:hAnsi="Times New Roman"/>
                <w:sz w:val="18"/>
                <w:szCs w:val="18"/>
              </w:rPr>
            </w:pPr>
          </w:p>
        </w:tc>
        <w:tc>
          <w:tcPr>
            <w:tcW w:w="1181" w:type="dxa"/>
            <w:vAlign w:val="center"/>
          </w:tcPr>
          <w:p w14:paraId="479D74CA" w14:textId="77777777" w:rsidR="009964ED" w:rsidRPr="0001752F" w:rsidRDefault="009964ED"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s</w:t>
            </w:r>
          </w:p>
        </w:tc>
        <w:tc>
          <w:tcPr>
            <w:tcW w:w="1189" w:type="dxa"/>
          </w:tcPr>
          <w:p w14:paraId="7E964804" w14:textId="02311660" w:rsidR="009964ED" w:rsidRPr="0001752F" w:rsidRDefault="009964ED"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w:t>
            </w:r>
          </w:p>
        </w:tc>
        <w:tc>
          <w:tcPr>
            <w:tcW w:w="1194" w:type="dxa"/>
          </w:tcPr>
          <w:p w14:paraId="6655AB1A" w14:textId="30341121" w:rsidR="009964ED" w:rsidRPr="0001752F" w:rsidRDefault="009964ED"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w:t>
            </w:r>
          </w:p>
        </w:tc>
        <w:tc>
          <w:tcPr>
            <w:tcW w:w="1194" w:type="dxa"/>
          </w:tcPr>
          <w:p w14:paraId="7F91E2C7" w14:textId="5881F7EE" w:rsidR="009964ED" w:rsidRPr="0001752F" w:rsidRDefault="009964ED"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w:t>
            </w:r>
          </w:p>
        </w:tc>
        <w:tc>
          <w:tcPr>
            <w:tcW w:w="1190" w:type="dxa"/>
          </w:tcPr>
          <w:p w14:paraId="1AB5E06F" w14:textId="0D11473F" w:rsidR="009964ED" w:rsidRPr="0001752F" w:rsidRDefault="009964ED"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w:t>
            </w:r>
          </w:p>
        </w:tc>
      </w:tr>
      <w:tr w:rsidR="00753A3F" w:rsidRPr="0001752F" w14:paraId="33B8C562" w14:textId="77777777" w:rsidTr="007615EA">
        <w:trPr>
          <w:jc w:val="center"/>
        </w:trPr>
        <w:tc>
          <w:tcPr>
            <w:tcW w:w="8296" w:type="dxa"/>
            <w:gridSpan w:val="7"/>
            <w:vAlign w:val="center"/>
          </w:tcPr>
          <w:p w14:paraId="31C326EF" w14:textId="77777777" w:rsidR="00753A3F" w:rsidRPr="0001752F" w:rsidRDefault="007F1DBF" w:rsidP="007D05AE">
            <w:pPr>
              <w:pStyle w:val="aff0"/>
              <w:ind w:firstLineChars="0" w:firstLine="0"/>
              <w:rPr>
                <w:rFonts w:ascii="Times New Roman" w:hAnsi="Times New Roman"/>
                <w:sz w:val="18"/>
                <w:szCs w:val="18"/>
              </w:rPr>
            </w:pPr>
            <w:r w:rsidRPr="0001752F">
              <w:rPr>
                <w:rFonts w:ascii="Times New Roman" w:hAnsi="Times New Roman"/>
                <w:sz w:val="18"/>
                <w:szCs w:val="18"/>
                <w:vertAlign w:val="superscript"/>
              </w:rPr>
              <w:t>a</w:t>
            </w:r>
            <w:r w:rsidRPr="0001752F">
              <w:rPr>
                <w:rFonts w:ascii="Times New Roman" w:hAnsi="Times New Roman"/>
                <w:sz w:val="18"/>
                <w:szCs w:val="18"/>
              </w:rPr>
              <w:t xml:space="preserve"> </w:t>
            </w:r>
            <w:r w:rsidRPr="0001752F">
              <w:rPr>
                <w:rFonts w:ascii="Times New Roman" w:hAnsi="Times New Roman"/>
                <w:sz w:val="18"/>
                <w:szCs w:val="18"/>
              </w:rPr>
              <w:t>每个试验步骤前后都要测量。</w:t>
            </w:r>
          </w:p>
          <w:p w14:paraId="33D2A961" w14:textId="691B1975" w:rsidR="00753A3F" w:rsidRPr="0001752F" w:rsidRDefault="007F1DBF" w:rsidP="007D05AE">
            <w:pPr>
              <w:pStyle w:val="aff0"/>
              <w:ind w:firstLineChars="0" w:firstLine="0"/>
              <w:rPr>
                <w:rFonts w:ascii="Times New Roman" w:hAnsi="Times New Roman"/>
                <w:sz w:val="18"/>
                <w:szCs w:val="18"/>
              </w:rPr>
            </w:pPr>
            <w:r w:rsidRPr="0001752F">
              <w:rPr>
                <w:rFonts w:ascii="Times New Roman" w:hAnsi="Times New Roman"/>
                <w:sz w:val="18"/>
                <w:szCs w:val="18"/>
                <w:vertAlign w:val="superscript"/>
              </w:rPr>
              <w:t>b</w:t>
            </w:r>
            <w:r w:rsidRPr="0001752F">
              <w:rPr>
                <w:rFonts w:ascii="Times New Roman" w:hAnsi="Times New Roman"/>
                <w:sz w:val="18"/>
                <w:szCs w:val="18"/>
              </w:rPr>
              <w:t xml:space="preserve"> </w:t>
            </w:r>
            <w:r w:rsidRPr="0001752F">
              <w:rPr>
                <w:rFonts w:ascii="Times New Roman" w:hAnsi="Times New Roman"/>
                <w:sz w:val="18"/>
                <w:szCs w:val="18"/>
              </w:rPr>
              <w:t>若至</w:t>
            </w:r>
            <w:r w:rsidRPr="0001752F">
              <w:rPr>
                <w:rFonts w:ascii="Times New Roman" w:hAnsi="Times New Roman"/>
                <w:sz w:val="18"/>
                <w:szCs w:val="18"/>
              </w:rPr>
              <w:t>50%</w:t>
            </w:r>
            <w:r w:rsidRPr="0001752F">
              <w:rPr>
                <w:rFonts w:ascii="Times New Roman" w:hAnsi="Times New Roman"/>
                <w:sz w:val="18"/>
                <w:szCs w:val="18"/>
              </w:rPr>
              <w:t>效率时可产生</w:t>
            </w:r>
            <w:r w:rsidR="009964ED" w:rsidRPr="0001752F">
              <w:rPr>
                <w:rFonts w:ascii="Times New Roman" w:hAnsi="Times New Roman"/>
                <w:sz w:val="18"/>
                <w:szCs w:val="18"/>
              </w:rPr>
              <w:t>不少于</w:t>
            </w:r>
            <w:r w:rsidRPr="0001752F">
              <w:rPr>
                <w:rFonts w:ascii="Times New Roman" w:hAnsi="Times New Roman"/>
                <w:sz w:val="18"/>
                <w:szCs w:val="18"/>
              </w:rPr>
              <w:t>100</w:t>
            </w:r>
            <w:r w:rsidRPr="0001752F">
              <w:rPr>
                <w:rFonts w:ascii="Times New Roman" w:hAnsi="Times New Roman"/>
                <w:sz w:val="18"/>
                <w:szCs w:val="18"/>
              </w:rPr>
              <w:t>个数据点，</w:t>
            </w:r>
            <w:r w:rsidR="009964ED" w:rsidRPr="0001752F">
              <w:rPr>
                <w:rFonts w:ascii="Times New Roman" w:hAnsi="Times New Roman"/>
                <w:sz w:val="18"/>
                <w:szCs w:val="18"/>
              </w:rPr>
              <w:t>可延长</w:t>
            </w:r>
            <w:r w:rsidRPr="0001752F">
              <w:rPr>
                <w:rFonts w:ascii="Times New Roman" w:hAnsi="Times New Roman"/>
                <w:sz w:val="18"/>
                <w:szCs w:val="18"/>
              </w:rPr>
              <w:t>测量周期。使用</w:t>
            </w:r>
            <w:proofErr w:type="spellStart"/>
            <w:r w:rsidRPr="0001752F">
              <w:rPr>
                <w:rFonts w:ascii="Times New Roman" w:hAnsi="Times New Roman"/>
                <w:sz w:val="18"/>
                <w:szCs w:val="18"/>
              </w:rPr>
              <w:t>Tenax</w:t>
            </w:r>
            <w:proofErr w:type="spellEnd"/>
            <w:r w:rsidRPr="0001752F">
              <w:rPr>
                <w:rFonts w:ascii="Times New Roman" w:hAnsi="Times New Roman"/>
                <w:sz w:val="18"/>
                <w:szCs w:val="18"/>
              </w:rPr>
              <w:t>管等非原位设备对低浓度</w:t>
            </w:r>
            <w:r w:rsidR="00942B05" w:rsidRPr="0001752F">
              <w:rPr>
                <w:rFonts w:ascii="Times New Roman" w:hAnsi="Times New Roman"/>
                <w:sz w:val="18"/>
                <w:szCs w:val="18"/>
              </w:rPr>
              <w:t>进行</w:t>
            </w:r>
            <w:r w:rsidRPr="0001752F">
              <w:rPr>
                <w:rFonts w:ascii="Times New Roman" w:hAnsi="Times New Roman"/>
                <w:sz w:val="18"/>
                <w:szCs w:val="18"/>
              </w:rPr>
              <w:t>检测</w:t>
            </w:r>
            <w:r w:rsidR="009964ED" w:rsidRPr="0001752F">
              <w:rPr>
                <w:rFonts w:ascii="Times New Roman" w:hAnsi="Times New Roman"/>
                <w:sz w:val="18"/>
                <w:szCs w:val="18"/>
              </w:rPr>
              <w:t>时</w:t>
            </w:r>
            <w:r w:rsidRPr="0001752F">
              <w:rPr>
                <w:rFonts w:ascii="Times New Roman" w:hAnsi="Times New Roman"/>
                <w:sz w:val="18"/>
                <w:szCs w:val="18"/>
              </w:rPr>
              <w:t>，需</w:t>
            </w:r>
            <w:r w:rsidR="009964ED" w:rsidRPr="0001752F">
              <w:rPr>
                <w:rFonts w:ascii="Times New Roman" w:hAnsi="Times New Roman"/>
                <w:sz w:val="18"/>
                <w:szCs w:val="18"/>
              </w:rPr>
              <w:t>延长</w:t>
            </w:r>
            <w:r w:rsidRPr="0001752F">
              <w:rPr>
                <w:rFonts w:ascii="Times New Roman" w:hAnsi="Times New Roman"/>
                <w:sz w:val="18"/>
                <w:szCs w:val="18"/>
              </w:rPr>
              <w:t>测量周期，</w:t>
            </w:r>
            <w:r w:rsidR="009964ED" w:rsidRPr="0001752F">
              <w:rPr>
                <w:rFonts w:ascii="Times New Roman" w:hAnsi="Times New Roman"/>
                <w:sz w:val="18"/>
                <w:szCs w:val="18"/>
              </w:rPr>
              <w:t>如</w:t>
            </w:r>
            <w:r w:rsidRPr="0001752F">
              <w:rPr>
                <w:rFonts w:ascii="Times New Roman" w:hAnsi="Times New Roman"/>
                <w:sz w:val="18"/>
                <w:szCs w:val="18"/>
              </w:rPr>
              <w:t>5</w:t>
            </w:r>
            <w:r w:rsidR="00942B05" w:rsidRPr="0001752F">
              <w:rPr>
                <w:rFonts w:ascii="Times New Roman" w:hAnsi="Times New Roman"/>
                <w:sz w:val="18"/>
                <w:szCs w:val="18"/>
              </w:rPr>
              <w:t>min/</w:t>
            </w:r>
            <w:r w:rsidR="00942B05" w:rsidRPr="0001752F">
              <w:rPr>
                <w:rFonts w:ascii="Times New Roman" w:hAnsi="Times New Roman"/>
                <w:sz w:val="18"/>
                <w:szCs w:val="18"/>
              </w:rPr>
              <w:t>次</w:t>
            </w:r>
            <w:r w:rsidRPr="0001752F">
              <w:rPr>
                <w:rFonts w:ascii="Times New Roman" w:hAnsi="Times New Roman"/>
                <w:sz w:val="18"/>
                <w:szCs w:val="18"/>
              </w:rPr>
              <w:t>。</w:t>
            </w:r>
          </w:p>
        </w:tc>
      </w:tr>
    </w:tbl>
    <w:p w14:paraId="06A58484" w14:textId="77777777" w:rsidR="00753A3F" w:rsidRPr="0001752F" w:rsidRDefault="007F1DBF" w:rsidP="007615EA">
      <w:pPr>
        <w:numPr>
          <w:ilvl w:val="255"/>
          <w:numId w:val="0"/>
        </w:numPr>
        <w:rPr>
          <w:rFonts w:cs="Times New Roman"/>
          <w:szCs w:val="24"/>
        </w:rPr>
      </w:pPr>
      <w:bookmarkStart w:id="197" w:name="_Toc507530730"/>
      <w:bookmarkStart w:id="198" w:name="_Toc507571915"/>
      <w:bookmarkEnd w:id="196"/>
      <w:r w:rsidRPr="0001752F">
        <w:rPr>
          <w:rFonts w:eastAsia="黑体" w:cs="Times New Roman"/>
          <w:sz w:val="21"/>
          <w:szCs w:val="24"/>
        </w:rPr>
        <w:t xml:space="preserve">5.4 </w:t>
      </w:r>
      <w:r w:rsidRPr="0001752F">
        <w:rPr>
          <w:rFonts w:eastAsia="黑体" w:cs="Times New Roman"/>
          <w:sz w:val="21"/>
          <w:szCs w:val="24"/>
        </w:rPr>
        <w:t>标准试验参数</w:t>
      </w:r>
      <w:bookmarkEnd w:id="197"/>
      <w:bookmarkEnd w:id="198"/>
    </w:p>
    <w:p w14:paraId="16D97CB2" w14:textId="77777777" w:rsidR="00753A3F" w:rsidRPr="0001752F" w:rsidRDefault="007F1DBF" w:rsidP="007615EA">
      <w:pPr>
        <w:numPr>
          <w:ilvl w:val="255"/>
          <w:numId w:val="0"/>
        </w:numPr>
        <w:rPr>
          <w:rFonts w:eastAsia="黑体" w:cs="Times New Roman"/>
          <w:szCs w:val="24"/>
        </w:rPr>
      </w:pPr>
      <w:r w:rsidRPr="0001752F">
        <w:rPr>
          <w:rFonts w:eastAsia="黑体" w:cs="Times New Roman"/>
          <w:sz w:val="21"/>
          <w:szCs w:val="24"/>
        </w:rPr>
        <w:t xml:space="preserve">5.4.1 </w:t>
      </w:r>
      <w:r w:rsidRPr="0001752F">
        <w:rPr>
          <w:rFonts w:eastAsia="黑体" w:cs="Times New Roman"/>
          <w:sz w:val="21"/>
          <w:szCs w:val="24"/>
        </w:rPr>
        <w:t>总则</w:t>
      </w:r>
    </w:p>
    <w:p w14:paraId="309169BE" w14:textId="09450D1E" w:rsidR="00753A3F" w:rsidRPr="0001752F" w:rsidRDefault="007F1DBF" w:rsidP="007615EA">
      <w:pPr>
        <w:pStyle w:val="aff0"/>
        <w:spacing w:line="360" w:lineRule="auto"/>
        <w:rPr>
          <w:rFonts w:ascii="Times New Roman" w:hAnsi="Times New Roman"/>
        </w:rPr>
      </w:pPr>
      <w:r w:rsidRPr="00A866F1">
        <w:rPr>
          <w:rFonts w:ascii="Times New Roman" w:hAnsi="Times New Roman"/>
        </w:rPr>
        <w:t>对于标准试验，本文件规定了</w:t>
      </w:r>
      <w:r w:rsidRPr="00A866F1">
        <w:rPr>
          <w:rFonts w:ascii="Times New Roman" w:hAnsi="Times New Roman"/>
        </w:rPr>
        <w:t>3</w:t>
      </w:r>
      <w:r w:rsidRPr="00A866F1">
        <w:rPr>
          <w:rFonts w:ascii="Times New Roman" w:hAnsi="Times New Roman"/>
        </w:rPr>
        <w:t>种试验气体和</w:t>
      </w:r>
      <w:r w:rsidRPr="00A866F1">
        <w:rPr>
          <w:rFonts w:ascii="Times New Roman" w:hAnsi="Times New Roman"/>
        </w:rPr>
        <w:t>2</w:t>
      </w:r>
      <w:r w:rsidR="009964ED" w:rsidRPr="00A866F1">
        <w:rPr>
          <w:rFonts w:ascii="Times New Roman" w:hAnsi="Times New Roman"/>
        </w:rPr>
        <w:t>个</w:t>
      </w:r>
      <w:r w:rsidRPr="00A866F1">
        <w:rPr>
          <w:rFonts w:ascii="Times New Roman" w:hAnsi="Times New Roman"/>
        </w:rPr>
        <w:t>试验</w:t>
      </w:r>
      <w:r w:rsidR="000E7495" w:rsidRPr="00A866F1">
        <w:rPr>
          <w:rFonts w:ascii="Times New Roman" w:hAnsi="Times New Roman"/>
        </w:rPr>
        <w:t>加载</w:t>
      </w:r>
      <w:r w:rsidRPr="00A866F1">
        <w:rPr>
          <w:rFonts w:ascii="Times New Roman" w:hAnsi="Times New Roman"/>
        </w:rPr>
        <w:t>浓度。本文件还规定了其他参数，但对不同净化材料，附录</w:t>
      </w:r>
      <w:r w:rsidR="00C76412">
        <w:rPr>
          <w:rFonts w:ascii="Times New Roman" w:hAnsi="Times New Roman"/>
        </w:rPr>
        <w:t>A</w:t>
      </w:r>
      <w:r w:rsidRPr="00A866F1">
        <w:rPr>
          <w:rFonts w:ascii="Times New Roman" w:hAnsi="Times New Roman"/>
        </w:rPr>
        <w:t>给出了不同的规定。</w:t>
      </w:r>
      <w:r w:rsidR="00591EF9" w:rsidRPr="00A866F1">
        <w:rPr>
          <w:rFonts w:ascii="Times New Roman" w:hAnsi="Times New Roman"/>
        </w:rPr>
        <w:t>应</w:t>
      </w:r>
      <w:r w:rsidRPr="00A866F1">
        <w:rPr>
          <w:rFonts w:ascii="Times New Roman" w:hAnsi="Times New Roman"/>
        </w:rPr>
        <w:t>基于测量技术的精度和分辨率、可接受的试验时长合理确定试验装置。</w:t>
      </w:r>
    </w:p>
    <w:p w14:paraId="559276E3" w14:textId="77777777" w:rsidR="00753A3F" w:rsidRPr="0001752F" w:rsidRDefault="007F1DBF" w:rsidP="007615EA">
      <w:pPr>
        <w:rPr>
          <w:rFonts w:eastAsia="黑体" w:cs="Times New Roman"/>
          <w:sz w:val="21"/>
          <w:szCs w:val="24"/>
        </w:rPr>
      </w:pPr>
      <w:bookmarkStart w:id="199" w:name="_Toc507571917"/>
      <w:r w:rsidRPr="0001752F">
        <w:rPr>
          <w:rFonts w:eastAsia="黑体" w:cs="Times New Roman"/>
          <w:sz w:val="21"/>
          <w:szCs w:val="24"/>
        </w:rPr>
        <w:t>5.4.2</w:t>
      </w:r>
      <w:r w:rsidRPr="0001752F">
        <w:rPr>
          <w:rFonts w:eastAsia="黑体" w:cs="Times New Roman"/>
          <w:sz w:val="21"/>
          <w:szCs w:val="24"/>
        </w:rPr>
        <w:t>加载浓度</w:t>
      </w:r>
      <w:bookmarkEnd w:id="199"/>
    </w:p>
    <w:p w14:paraId="6EE7CCA3" w14:textId="3914E262" w:rsidR="00753A3F" w:rsidRPr="0001752F" w:rsidRDefault="007F1DBF">
      <w:pPr>
        <w:pStyle w:val="aff0"/>
        <w:spacing w:line="360" w:lineRule="auto"/>
        <w:rPr>
          <w:rFonts w:ascii="Times New Roman" w:hAnsi="Times New Roman"/>
        </w:rPr>
      </w:pPr>
      <w:r w:rsidRPr="0001752F">
        <w:rPr>
          <w:rFonts w:ascii="Times New Roman" w:hAnsi="Times New Roman"/>
        </w:rPr>
        <w:t>为了在</w:t>
      </w:r>
      <w:r w:rsidRPr="0001752F">
        <w:rPr>
          <w:rFonts w:ascii="Times New Roman" w:hAnsi="Times New Roman"/>
        </w:rPr>
        <w:t>1h</w:t>
      </w:r>
      <w:r w:rsidRPr="0001752F">
        <w:rPr>
          <w:rFonts w:ascii="Times New Roman" w:hAnsi="Times New Roman"/>
        </w:rPr>
        <w:t>～</w:t>
      </w:r>
      <w:r w:rsidRPr="0001752F">
        <w:rPr>
          <w:rFonts w:ascii="Times New Roman" w:hAnsi="Times New Roman"/>
        </w:rPr>
        <w:t>12h</w:t>
      </w:r>
      <w:r w:rsidRPr="0001752F">
        <w:rPr>
          <w:rFonts w:ascii="Times New Roman" w:hAnsi="Times New Roman"/>
        </w:rPr>
        <w:t>内完成试验，本</w:t>
      </w:r>
      <w:r w:rsidR="000E7495" w:rsidRPr="0001752F">
        <w:rPr>
          <w:rFonts w:ascii="Times New Roman" w:hAnsi="Times New Roman"/>
        </w:rPr>
        <w:t>文件</w:t>
      </w:r>
      <w:r w:rsidRPr="0001752F">
        <w:rPr>
          <w:rFonts w:ascii="Times New Roman" w:hAnsi="Times New Roman"/>
        </w:rPr>
        <w:t>规定</w:t>
      </w:r>
      <w:r w:rsidR="000E7495" w:rsidRPr="0001752F">
        <w:rPr>
          <w:rFonts w:ascii="Times New Roman" w:hAnsi="Times New Roman"/>
        </w:rPr>
        <w:t>了</w:t>
      </w:r>
      <w:r w:rsidRPr="0001752F">
        <w:rPr>
          <w:rFonts w:ascii="Times New Roman" w:hAnsi="Times New Roman"/>
        </w:rPr>
        <w:t>2</w:t>
      </w:r>
      <w:r w:rsidR="009964ED" w:rsidRPr="0001752F">
        <w:rPr>
          <w:rFonts w:ascii="Times New Roman" w:hAnsi="Times New Roman"/>
        </w:rPr>
        <w:t>个</w:t>
      </w:r>
      <w:proofErr w:type="gramStart"/>
      <w:r w:rsidRPr="0001752F">
        <w:rPr>
          <w:rFonts w:ascii="Times New Roman" w:hAnsi="Times New Roman"/>
        </w:rPr>
        <w:t>高</w:t>
      </w:r>
      <w:r w:rsidR="009964ED" w:rsidRPr="0001752F">
        <w:rPr>
          <w:rFonts w:ascii="Times New Roman" w:hAnsi="Times New Roman"/>
        </w:rPr>
        <w:t>试验</w:t>
      </w:r>
      <w:proofErr w:type="gramEnd"/>
      <w:r w:rsidRPr="0001752F">
        <w:rPr>
          <w:rFonts w:ascii="Times New Roman" w:hAnsi="Times New Roman"/>
        </w:rPr>
        <w:t>浓度</w:t>
      </w:r>
      <w:r w:rsidRPr="0001752F">
        <w:rPr>
          <w:rFonts w:ascii="Times New Roman" w:hAnsi="Times New Roman"/>
        </w:rPr>
        <w:t>9ppm</w:t>
      </w:r>
      <w:r w:rsidRPr="0001752F">
        <w:rPr>
          <w:rFonts w:ascii="Times New Roman" w:hAnsi="Times New Roman"/>
        </w:rPr>
        <w:t>（</w:t>
      </w:r>
      <w:r w:rsidRPr="0001752F">
        <w:rPr>
          <w:rFonts w:ascii="Times New Roman" w:hAnsi="Times New Roman"/>
        </w:rPr>
        <w:t>v</w:t>
      </w:r>
      <w:r w:rsidRPr="0001752F">
        <w:rPr>
          <w:rFonts w:ascii="Times New Roman" w:hAnsi="Times New Roman"/>
        </w:rPr>
        <w:t>）和</w:t>
      </w:r>
      <w:r w:rsidRPr="0001752F">
        <w:rPr>
          <w:rFonts w:ascii="Times New Roman" w:hAnsi="Times New Roman"/>
        </w:rPr>
        <w:t>90ppm</w:t>
      </w:r>
      <w:r w:rsidRPr="0001752F">
        <w:rPr>
          <w:rFonts w:ascii="Times New Roman" w:hAnsi="Times New Roman"/>
        </w:rPr>
        <w:t>（</w:t>
      </w:r>
      <w:r w:rsidRPr="0001752F">
        <w:rPr>
          <w:rFonts w:ascii="Times New Roman" w:hAnsi="Times New Roman"/>
        </w:rPr>
        <w:t>v</w:t>
      </w:r>
      <w:r w:rsidRPr="0001752F">
        <w:rPr>
          <w:rFonts w:ascii="Times New Roman" w:hAnsi="Times New Roman"/>
        </w:rPr>
        <w:t>）</w:t>
      </w:r>
      <w:r w:rsidR="009964ED" w:rsidRPr="0001752F">
        <w:rPr>
          <w:rFonts w:ascii="Times New Roman" w:hAnsi="Times New Roman"/>
        </w:rPr>
        <w:t>，以</w:t>
      </w:r>
      <w:r w:rsidRPr="0001752F">
        <w:rPr>
          <w:rFonts w:ascii="Times New Roman" w:hAnsi="Times New Roman"/>
        </w:rPr>
        <w:t>保证试验期间净化材料可表现出效率衰减趋势。试验中的加载气体、加载浓度（</w:t>
      </w:r>
      <w:r w:rsidRPr="0001752F">
        <w:rPr>
          <w:rFonts w:ascii="Times New Roman" w:hAnsi="Times New Roman"/>
        </w:rPr>
        <w:t>9ppm</w:t>
      </w:r>
      <w:r w:rsidRPr="0001752F">
        <w:rPr>
          <w:rFonts w:ascii="Times New Roman" w:hAnsi="Times New Roman"/>
        </w:rPr>
        <w:t>（</w:t>
      </w:r>
      <w:r w:rsidRPr="0001752F">
        <w:rPr>
          <w:rFonts w:ascii="Times New Roman" w:hAnsi="Times New Roman"/>
        </w:rPr>
        <w:t>v</w:t>
      </w:r>
      <w:r w:rsidRPr="0001752F">
        <w:rPr>
          <w:rFonts w:ascii="Times New Roman" w:hAnsi="Times New Roman"/>
        </w:rPr>
        <w:t>）或</w:t>
      </w:r>
      <w:r w:rsidRPr="0001752F">
        <w:rPr>
          <w:rFonts w:ascii="Times New Roman" w:hAnsi="Times New Roman"/>
        </w:rPr>
        <w:t>90ppm</w:t>
      </w:r>
      <w:r w:rsidRPr="0001752F">
        <w:rPr>
          <w:rFonts w:ascii="Times New Roman" w:hAnsi="Times New Roman"/>
        </w:rPr>
        <w:t>（</w:t>
      </w:r>
      <w:r w:rsidRPr="0001752F">
        <w:rPr>
          <w:rFonts w:ascii="Times New Roman" w:hAnsi="Times New Roman"/>
        </w:rPr>
        <w:t>v</w:t>
      </w:r>
      <w:r w:rsidRPr="0001752F">
        <w:rPr>
          <w:rFonts w:ascii="Times New Roman" w:hAnsi="Times New Roman"/>
        </w:rPr>
        <w:t>））、样品夹具、面风速和样品厚度等试验工况相同时，试验数据可用</w:t>
      </w:r>
      <w:r w:rsidR="000E7495" w:rsidRPr="0001752F">
        <w:rPr>
          <w:rFonts w:ascii="Times New Roman" w:hAnsi="Times New Roman"/>
        </w:rPr>
        <w:t>于</w:t>
      </w:r>
      <w:r w:rsidRPr="0001752F">
        <w:rPr>
          <w:rFonts w:ascii="Times New Roman" w:hAnsi="Times New Roman"/>
        </w:rPr>
        <w:t>比较同类净化材料的不同样品。</w:t>
      </w:r>
      <w:proofErr w:type="gramStart"/>
      <w:r w:rsidR="007521D0" w:rsidRPr="0001752F">
        <w:rPr>
          <w:rFonts w:ascii="Times New Roman" w:hAnsi="Times New Roman"/>
        </w:rPr>
        <w:t>容污量</w:t>
      </w:r>
      <w:proofErr w:type="gramEnd"/>
      <w:r w:rsidR="007521D0" w:rsidRPr="0001752F">
        <w:rPr>
          <w:rFonts w:ascii="Times New Roman" w:hAnsi="Times New Roman"/>
        </w:rPr>
        <w:t>测定所需的加载气体、加载浓度和试验要求见表</w:t>
      </w:r>
      <w:r w:rsidR="007521D0" w:rsidRPr="0001752F">
        <w:rPr>
          <w:rFonts w:ascii="Times New Roman" w:hAnsi="Times New Roman"/>
        </w:rPr>
        <w:t>2</w:t>
      </w:r>
      <w:r w:rsidR="007521D0" w:rsidRPr="0001752F">
        <w:rPr>
          <w:rFonts w:ascii="Times New Roman" w:hAnsi="Times New Roman"/>
        </w:rPr>
        <w:t>。</w:t>
      </w:r>
    </w:p>
    <w:p w14:paraId="4DA271D0" w14:textId="77777777" w:rsidR="00753A3F" w:rsidRPr="0001752F" w:rsidRDefault="007F1DBF" w:rsidP="007615EA">
      <w:pPr>
        <w:numPr>
          <w:ilvl w:val="255"/>
          <w:numId w:val="0"/>
        </w:numPr>
        <w:rPr>
          <w:rFonts w:eastAsia="黑体" w:cs="Times New Roman"/>
          <w:szCs w:val="24"/>
        </w:rPr>
      </w:pPr>
      <w:bookmarkStart w:id="200" w:name="_Toc507571918"/>
      <w:r w:rsidRPr="0001752F">
        <w:rPr>
          <w:rFonts w:eastAsia="黑体" w:cs="Times New Roman"/>
          <w:sz w:val="21"/>
          <w:szCs w:val="24"/>
        </w:rPr>
        <w:t xml:space="preserve">5.4.3 </w:t>
      </w:r>
      <w:r w:rsidRPr="0001752F">
        <w:rPr>
          <w:rFonts w:eastAsia="黑体" w:cs="Times New Roman"/>
          <w:sz w:val="21"/>
          <w:szCs w:val="24"/>
        </w:rPr>
        <w:t>使用甲苯进行试验</w:t>
      </w:r>
      <w:bookmarkEnd w:id="200"/>
    </w:p>
    <w:p w14:paraId="6BF52847" w14:textId="6C2B69FF" w:rsidR="00753A3F" w:rsidRPr="0001752F" w:rsidRDefault="007F1DBF" w:rsidP="007615EA">
      <w:pPr>
        <w:pStyle w:val="aff0"/>
        <w:spacing w:line="360" w:lineRule="auto"/>
        <w:rPr>
          <w:rFonts w:ascii="Times New Roman" w:hAnsi="Times New Roman"/>
        </w:rPr>
      </w:pPr>
      <w:r w:rsidRPr="0001752F">
        <w:rPr>
          <w:rFonts w:ascii="Times New Roman" w:hAnsi="Times New Roman"/>
        </w:rPr>
        <w:t>宜使用</w:t>
      </w:r>
      <w:r w:rsidRPr="0001752F">
        <w:rPr>
          <w:rFonts w:ascii="Times New Roman" w:hAnsi="Times New Roman"/>
        </w:rPr>
        <w:t>9ppm</w:t>
      </w:r>
      <w:r w:rsidRPr="0001752F">
        <w:rPr>
          <w:rFonts w:ascii="Times New Roman" w:hAnsi="Times New Roman"/>
        </w:rPr>
        <w:t>（</w:t>
      </w:r>
      <w:r w:rsidRPr="0001752F">
        <w:rPr>
          <w:rFonts w:ascii="Times New Roman" w:hAnsi="Times New Roman"/>
        </w:rPr>
        <w:t>v</w:t>
      </w:r>
      <w:r w:rsidRPr="0001752F">
        <w:rPr>
          <w:rFonts w:ascii="Times New Roman" w:hAnsi="Times New Roman"/>
        </w:rPr>
        <w:t>）甲苯进行试验。</w:t>
      </w:r>
    </w:p>
    <w:p w14:paraId="37172554" w14:textId="4C0C16B5" w:rsidR="00753A3F" w:rsidRPr="0001752F" w:rsidRDefault="007F1DBF" w:rsidP="007615EA">
      <w:pPr>
        <w:numPr>
          <w:ilvl w:val="255"/>
          <w:numId w:val="0"/>
        </w:numPr>
        <w:rPr>
          <w:rFonts w:cs="Times New Roman"/>
          <w:b/>
          <w:bCs/>
          <w:szCs w:val="24"/>
        </w:rPr>
      </w:pPr>
      <w:bookmarkStart w:id="201" w:name="_Toc507571919"/>
      <w:r w:rsidRPr="0001752F">
        <w:rPr>
          <w:rFonts w:eastAsia="黑体" w:cs="Times New Roman"/>
          <w:sz w:val="21"/>
          <w:szCs w:val="24"/>
        </w:rPr>
        <w:t>5.4.4</w:t>
      </w:r>
      <w:r w:rsidRPr="0001752F">
        <w:rPr>
          <w:rFonts w:eastAsia="黑体" w:cs="Times New Roman"/>
          <w:sz w:val="21"/>
          <w:szCs w:val="24"/>
        </w:rPr>
        <w:t>使用</w:t>
      </w:r>
      <w:r w:rsidR="00066972" w:rsidRPr="0001752F">
        <w:rPr>
          <w:rFonts w:cs="Times New Roman"/>
        </w:rPr>
        <w:t>SO</w:t>
      </w:r>
      <w:r w:rsidR="00066972" w:rsidRPr="0001752F">
        <w:rPr>
          <w:rFonts w:cs="Times New Roman"/>
          <w:vertAlign w:val="subscript"/>
        </w:rPr>
        <w:t>2</w:t>
      </w:r>
      <w:r w:rsidRPr="0001752F">
        <w:rPr>
          <w:rFonts w:eastAsia="黑体" w:cs="Times New Roman"/>
          <w:sz w:val="21"/>
          <w:szCs w:val="24"/>
        </w:rPr>
        <w:t>和</w:t>
      </w:r>
      <w:bookmarkEnd w:id="201"/>
      <w:r w:rsidR="00A866F1" w:rsidRPr="00A866F1">
        <w:rPr>
          <w:rFonts w:eastAsia="黑体" w:cs="Times New Roman"/>
          <w:sz w:val="21"/>
          <w:szCs w:val="24"/>
        </w:rPr>
        <w:t>NH</w:t>
      </w:r>
      <w:r w:rsidR="00A866F1" w:rsidRPr="007D05AE">
        <w:rPr>
          <w:rFonts w:eastAsia="黑体" w:cs="Times New Roman"/>
          <w:sz w:val="21"/>
          <w:szCs w:val="24"/>
          <w:vertAlign w:val="subscript"/>
        </w:rPr>
        <w:t>3</w:t>
      </w:r>
      <w:r w:rsidRPr="0001752F">
        <w:rPr>
          <w:rFonts w:eastAsia="黑体" w:cs="Times New Roman"/>
          <w:sz w:val="21"/>
          <w:szCs w:val="24"/>
        </w:rPr>
        <w:t>进行试验</w:t>
      </w:r>
    </w:p>
    <w:p w14:paraId="2A4D4A90" w14:textId="645009DD" w:rsidR="00753A3F" w:rsidRPr="0001752F" w:rsidRDefault="007F1DBF">
      <w:pPr>
        <w:pStyle w:val="aff0"/>
        <w:spacing w:line="360" w:lineRule="auto"/>
        <w:rPr>
          <w:rFonts w:ascii="Times New Roman" w:hAnsi="Times New Roman"/>
        </w:rPr>
      </w:pPr>
      <w:r w:rsidRPr="0001752F">
        <w:rPr>
          <w:rFonts w:ascii="Times New Roman" w:hAnsi="Times New Roman"/>
        </w:rPr>
        <w:t>对于无机的酸性和碱性气体，可使用</w:t>
      </w:r>
      <w:r w:rsidR="007521D0" w:rsidRPr="0001752F">
        <w:rPr>
          <w:rFonts w:ascii="Times New Roman" w:hAnsi="Times New Roman"/>
        </w:rPr>
        <w:t>90ppm</w:t>
      </w:r>
      <w:r w:rsidR="007521D0" w:rsidRPr="0001752F">
        <w:rPr>
          <w:rFonts w:ascii="Times New Roman" w:hAnsi="Times New Roman"/>
        </w:rPr>
        <w:t>（</w:t>
      </w:r>
      <w:r w:rsidR="007521D0" w:rsidRPr="0001752F">
        <w:rPr>
          <w:rFonts w:ascii="Times New Roman" w:hAnsi="Times New Roman"/>
        </w:rPr>
        <w:t>v</w:t>
      </w:r>
      <w:r w:rsidR="007521D0" w:rsidRPr="0001752F">
        <w:rPr>
          <w:rFonts w:ascii="Times New Roman" w:hAnsi="Times New Roman"/>
        </w:rPr>
        <w:t>）</w:t>
      </w:r>
      <w:r w:rsidRPr="0001752F">
        <w:rPr>
          <w:rFonts w:ascii="Times New Roman" w:hAnsi="Times New Roman"/>
        </w:rPr>
        <w:t>。</w:t>
      </w:r>
      <w:r w:rsidRPr="0001752F">
        <w:rPr>
          <w:rFonts w:ascii="Times New Roman" w:hAnsi="Times New Roman"/>
        </w:rPr>
        <w:t>SO</w:t>
      </w:r>
      <w:r w:rsidRPr="0001752F">
        <w:rPr>
          <w:rFonts w:ascii="Times New Roman" w:hAnsi="Times New Roman"/>
          <w:vertAlign w:val="subscript"/>
        </w:rPr>
        <w:t>2</w:t>
      </w:r>
      <w:r w:rsidRPr="0001752F">
        <w:rPr>
          <w:rFonts w:ascii="Times New Roman" w:hAnsi="Times New Roman"/>
        </w:rPr>
        <w:t>的吸附通常与相对湿度相关</w:t>
      </w:r>
      <w:r w:rsidR="009964ED" w:rsidRPr="0001752F">
        <w:rPr>
          <w:rFonts w:ascii="Times New Roman" w:hAnsi="Times New Roman"/>
        </w:rPr>
        <w:t>，</w:t>
      </w:r>
      <w:r w:rsidR="007521D0" w:rsidRPr="0001752F">
        <w:rPr>
          <w:rFonts w:ascii="Times New Roman" w:hAnsi="Times New Roman"/>
        </w:rPr>
        <w:t>进行</w:t>
      </w:r>
      <w:r w:rsidRPr="0001752F">
        <w:rPr>
          <w:rFonts w:ascii="Times New Roman" w:hAnsi="Times New Roman"/>
        </w:rPr>
        <w:t>SO</w:t>
      </w:r>
      <w:r w:rsidRPr="0001752F">
        <w:rPr>
          <w:rFonts w:ascii="Times New Roman" w:hAnsi="Times New Roman"/>
          <w:vertAlign w:val="subscript"/>
        </w:rPr>
        <w:t>2</w:t>
      </w:r>
      <w:r w:rsidR="007521D0" w:rsidRPr="0001752F">
        <w:rPr>
          <w:rFonts w:ascii="Times New Roman" w:hAnsi="Times New Roman"/>
        </w:rPr>
        <w:t>试验</w:t>
      </w:r>
      <w:r w:rsidRPr="0001752F">
        <w:rPr>
          <w:rFonts w:ascii="Times New Roman" w:hAnsi="Times New Roman"/>
        </w:rPr>
        <w:t>时，</w:t>
      </w:r>
      <w:r w:rsidR="007521D0" w:rsidRPr="0001752F">
        <w:rPr>
          <w:rFonts w:ascii="Times New Roman" w:hAnsi="Times New Roman"/>
        </w:rPr>
        <w:t>若</w:t>
      </w:r>
      <w:r w:rsidRPr="0001752F">
        <w:rPr>
          <w:rFonts w:ascii="Times New Roman" w:hAnsi="Times New Roman"/>
        </w:rPr>
        <w:t>实际温度或相对湿度偏离</w:t>
      </w:r>
      <w:r w:rsidR="007521D0" w:rsidRPr="0001752F">
        <w:rPr>
          <w:rFonts w:ascii="Times New Roman" w:hAnsi="Times New Roman"/>
        </w:rPr>
        <w:t>本文件规定值较远时</w:t>
      </w:r>
      <w:r w:rsidRPr="0001752F">
        <w:rPr>
          <w:rFonts w:ascii="Times New Roman" w:hAnsi="Times New Roman"/>
        </w:rPr>
        <w:t>，</w:t>
      </w:r>
      <w:r w:rsidR="007521D0" w:rsidRPr="0001752F">
        <w:rPr>
          <w:rFonts w:ascii="Times New Roman" w:hAnsi="Times New Roman"/>
        </w:rPr>
        <w:t>宜</w:t>
      </w:r>
      <w:r w:rsidRPr="0001752F">
        <w:rPr>
          <w:rFonts w:ascii="Times New Roman" w:hAnsi="Times New Roman"/>
        </w:rPr>
        <w:t>使用实际温湿度参数并按</w:t>
      </w:r>
      <w:r w:rsidRPr="0001752F">
        <w:rPr>
          <w:rFonts w:ascii="Times New Roman" w:hAnsi="Times New Roman"/>
        </w:rPr>
        <w:t>5.5.5</w:t>
      </w:r>
      <w:r w:rsidRPr="0001752F">
        <w:rPr>
          <w:rFonts w:ascii="Times New Roman" w:hAnsi="Times New Roman"/>
        </w:rPr>
        <w:t>进行试验。</w:t>
      </w:r>
    </w:p>
    <w:p w14:paraId="72324150" w14:textId="77777777" w:rsidR="00753A3F" w:rsidRPr="0001752F" w:rsidRDefault="007F1DBF" w:rsidP="007F1DBF">
      <w:pPr>
        <w:pStyle w:val="aa"/>
        <w:spacing w:before="156" w:after="156" w:line="360" w:lineRule="auto"/>
        <w:rPr>
          <w:rFonts w:ascii="Times New Roman" w:hAnsi="Times New Roman"/>
        </w:rPr>
      </w:pPr>
      <w:bookmarkStart w:id="202" w:name="_Toc507571992"/>
      <w:proofErr w:type="gramStart"/>
      <w:r w:rsidRPr="0001752F">
        <w:rPr>
          <w:rFonts w:ascii="Times New Roman" w:hAnsi="Times New Roman"/>
        </w:rPr>
        <w:t>容污量</w:t>
      </w:r>
      <w:proofErr w:type="gramEnd"/>
      <w:r w:rsidR="000E7495" w:rsidRPr="0001752F">
        <w:rPr>
          <w:rFonts w:ascii="Times New Roman" w:hAnsi="Times New Roman"/>
        </w:rPr>
        <w:t>测定所需</w:t>
      </w:r>
      <w:r w:rsidRPr="0001752F">
        <w:rPr>
          <w:rFonts w:ascii="Times New Roman" w:hAnsi="Times New Roman"/>
        </w:rPr>
        <w:t>的加载气体、加载浓度和试验要求</w:t>
      </w:r>
      <w:bookmarkEnd w:id="202"/>
    </w:p>
    <w:tbl>
      <w:tblPr>
        <w:tblW w:w="89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1"/>
        <w:gridCol w:w="1151"/>
        <w:gridCol w:w="1126"/>
        <w:gridCol w:w="1068"/>
        <w:gridCol w:w="1390"/>
        <w:gridCol w:w="1770"/>
        <w:gridCol w:w="1287"/>
      </w:tblGrid>
      <w:tr w:rsidR="00753A3F" w:rsidRPr="0001752F" w14:paraId="720838D9" w14:textId="77777777" w:rsidTr="007D05AE">
        <w:trPr>
          <w:trHeight w:val="416"/>
          <w:jc w:val="center"/>
        </w:trPr>
        <w:tc>
          <w:tcPr>
            <w:tcW w:w="1161" w:type="dxa"/>
            <w:vAlign w:val="center"/>
          </w:tcPr>
          <w:p w14:paraId="0D009373" w14:textId="77777777" w:rsidR="00753A3F" w:rsidRPr="007D05AE" w:rsidRDefault="007F1DBF" w:rsidP="007D05AE">
            <w:pPr>
              <w:pStyle w:val="aff0"/>
              <w:ind w:firstLineChars="0" w:firstLine="0"/>
              <w:jc w:val="center"/>
              <w:rPr>
                <w:rFonts w:ascii="Times New Roman" w:hAnsi="Times New Roman"/>
                <w:b/>
                <w:bCs/>
                <w:sz w:val="18"/>
                <w:szCs w:val="18"/>
              </w:rPr>
            </w:pPr>
            <w:r w:rsidRPr="007D05AE">
              <w:rPr>
                <w:rFonts w:ascii="Times New Roman" w:hAnsi="Times New Roman" w:hint="eastAsia"/>
                <w:b/>
                <w:bCs/>
                <w:sz w:val="18"/>
                <w:szCs w:val="18"/>
              </w:rPr>
              <w:t>气体种类</w:t>
            </w:r>
          </w:p>
        </w:tc>
        <w:tc>
          <w:tcPr>
            <w:tcW w:w="1151" w:type="dxa"/>
            <w:vAlign w:val="center"/>
          </w:tcPr>
          <w:p w14:paraId="6A256024" w14:textId="6D97431E" w:rsidR="00753A3F" w:rsidRPr="007D05AE" w:rsidRDefault="007521D0" w:rsidP="007D05AE">
            <w:pPr>
              <w:pStyle w:val="aff0"/>
              <w:ind w:firstLineChars="0" w:firstLine="0"/>
              <w:jc w:val="center"/>
              <w:rPr>
                <w:rFonts w:ascii="Times New Roman" w:hAnsi="Times New Roman"/>
                <w:b/>
                <w:bCs/>
                <w:sz w:val="18"/>
                <w:szCs w:val="18"/>
              </w:rPr>
            </w:pPr>
            <w:r w:rsidRPr="007D05AE">
              <w:rPr>
                <w:rFonts w:ascii="Times New Roman" w:hAnsi="Times New Roman" w:hint="eastAsia"/>
                <w:b/>
                <w:bCs/>
                <w:sz w:val="18"/>
                <w:szCs w:val="18"/>
              </w:rPr>
              <w:t>代表</w:t>
            </w:r>
            <w:r w:rsidR="007F1DBF" w:rsidRPr="007D05AE">
              <w:rPr>
                <w:rFonts w:ascii="Times New Roman" w:hAnsi="Times New Roman" w:hint="eastAsia"/>
                <w:b/>
                <w:bCs/>
                <w:sz w:val="18"/>
                <w:szCs w:val="18"/>
              </w:rPr>
              <w:t>气体</w:t>
            </w:r>
          </w:p>
        </w:tc>
        <w:tc>
          <w:tcPr>
            <w:tcW w:w="1126" w:type="dxa"/>
            <w:vAlign w:val="center"/>
          </w:tcPr>
          <w:p w14:paraId="36E63C37" w14:textId="77777777" w:rsidR="00753A3F" w:rsidRPr="007D05AE" w:rsidRDefault="007F1DBF" w:rsidP="007D05AE">
            <w:pPr>
              <w:pStyle w:val="aff0"/>
              <w:ind w:firstLineChars="0" w:firstLine="0"/>
              <w:jc w:val="center"/>
              <w:rPr>
                <w:rFonts w:ascii="Times New Roman" w:hAnsi="Times New Roman"/>
                <w:b/>
                <w:bCs/>
                <w:sz w:val="18"/>
                <w:szCs w:val="18"/>
              </w:rPr>
            </w:pPr>
            <w:r w:rsidRPr="007D05AE">
              <w:rPr>
                <w:rFonts w:ascii="Times New Roman" w:hAnsi="Times New Roman" w:hint="eastAsia"/>
                <w:b/>
                <w:bCs/>
                <w:sz w:val="18"/>
                <w:szCs w:val="18"/>
              </w:rPr>
              <w:t>加载浓度</w:t>
            </w:r>
          </w:p>
        </w:tc>
        <w:tc>
          <w:tcPr>
            <w:tcW w:w="1068" w:type="dxa"/>
            <w:vAlign w:val="center"/>
          </w:tcPr>
          <w:p w14:paraId="39A0DC7A" w14:textId="77777777" w:rsidR="00753A3F" w:rsidRPr="007D05AE" w:rsidRDefault="007F1DBF" w:rsidP="007D05AE">
            <w:pPr>
              <w:pStyle w:val="aff0"/>
              <w:ind w:firstLineChars="0" w:firstLine="0"/>
              <w:jc w:val="center"/>
              <w:rPr>
                <w:rFonts w:ascii="Times New Roman" w:hAnsi="Times New Roman"/>
                <w:b/>
                <w:bCs/>
                <w:sz w:val="18"/>
                <w:szCs w:val="18"/>
              </w:rPr>
            </w:pPr>
            <w:r w:rsidRPr="007D05AE">
              <w:rPr>
                <w:rFonts w:ascii="Times New Roman" w:hAnsi="Times New Roman" w:hint="eastAsia"/>
                <w:b/>
                <w:bCs/>
                <w:sz w:val="18"/>
                <w:szCs w:val="18"/>
              </w:rPr>
              <w:t>单位</w:t>
            </w:r>
          </w:p>
        </w:tc>
        <w:tc>
          <w:tcPr>
            <w:tcW w:w="1390" w:type="dxa"/>
            <w:vAlign w:val="center"/>
          </w:tcPr>
          <w:p w14:paraId="6B370DA2" w14:textId="77777777" w:rsidR="00753A3F" w:rsidRPr="007D05AE" w:rsidRDefault="007F1DBF" w:rsidP="007D05AE">
            <w:pPr>
              <w:pStyle w:val="aff0"/>
              <w:ind w:firstLineChars="0" w:firstLine="0"/>
              <w:jc w:val="center"/>
              <w:rPr>
                <w:rFonts w:ascii="Times New Roman" w:hAnsi="Times New Roman"/>
                <w:b/>
                <w:bCs/>
                <w:sz w:val="18"/>
                <w:szCs w:val="18"/>
              </w:rPr>
            </w:pPr>
            <w:r w:rsidRPr="007D05AE">
              <w:rPr>
                <w:rFonts w:ascii="Times New Roman" w:hAnsi="Times New Roman" w:hint="eastAsia"/>
                <w:b/>
                <w:bCs/>
                <w:sz w:val="18"/>
                <w:szCs w:val="18"/>
              </w:rPr>
              <w:t>参考分析技术</w:t>
            </w:r>
          </w:p>
        </w:tc>
        <w:tc>
          <w:tcPr>
            <w:tcW w:w="1770" w:type="dxa"/>
            <w:vAlign w:val="center"/>
          </w:tcPr>
          <w:p w14:paraId="3A12ED79" w14:textId="77777777" w:rsidR="00753A3F" w:rsidRPr="007D05AE" w:rsidRDefault="007F1DBF" w:rsidP="007D05AE">
            <w:pPr>
              <w:pStyle w:val="aff0"/>
              <w:ind w:firstLineChars="0" w:firstLine="0"/>
              <w:jc w:val="center"/>
              <w:rPr>
                <w:rFonts w:ascii="Times New Roman" w:hAnsi="Times New Roman"/>
                <w:b/>
                <w:bCs/>
                <w:sz w:val="18"/>
                <w:szCs w:val="18"/>
              </w:rPr>
            </w:pPr>
            <w:r w:rsidRPr="007D05AE">
              <w:rPr>
                <w:rFonts w:ascii="Times New Roman" w:hAnsi="Times New Roman" w:hint="eastAsia"/>
                <w:b/>
                <w:bCs/>
                <w:sz w:val="18"/>
                <w:szCs w:val="18"/>
              </w:rPr>
              <w:t>允许最低终止效率</w:t>
            </w:r>
            <w:r w:rsidRPr="007D05AE">
              <w:rPr>
                <w:rFonts w:ascii="Times New Roman" w:hAnsi="Times New Roman"/>
                <w:b/>
                <w:bCs/>
                <w:sz w:val="18"/>
                <w:szCs w:val="18"/>
                <w:vertAlign w:val="superscript"/>
              </w:rPr>
              <w:t>b</w:t>
            </w:r>
          </w:p>
        </w:tc>
        <w:tc>
          <w:tcPr>
            <w:tcW w:w="1287" w:type="dxa"/>
            <w:vAlign w:val="center"/>
          </w:tcPr>
          <w:p w14:paraId="032D0AE9" w14:textId="77777777" w:rsidR="00753A3F" w:rsidRPr="007D05AE" w:rsidRDefault="007F1DBF" w:rsidP="007D05AE">
            <w:pPr>
              <w:pStyle w:val="aff0"/>
              <w:ind w:firstLineChars="0" w:firstLine="0"/>
              <w:jc w:val="center"/>
              <w:rPr>
                <w:rFonts w:ascii="Times New Roman" w:hAnsi="Times New Roman"/>
                <w:b/>
                <w:bCs/>
                <w:sz w:val="18"/>
                <w:szCs w:val="18"/>
              </w:rPr>
            </w:pPr>
            <w:proofErr w:type="gramStart"/>
            <w:r w:rsidRPr="007D05AE">
              <w:rPr>
                <w:rFonts w:ascii="Times New Roman" w:hAnsi="Times New Roman" w:hint="eastAsia"/>
                <w:b/>
                <w:bCs/>
                <w:sz w:val="18"/>
                <w:szCs w:val="18"/>
              </w:rPr>
              <w:t>持附性</w:t>
            </w:r>
            <w:proofErr w:type="gramEnd"/>
            <w:r w:rsidRPr="007D05AE">
              <w:rPr>
                <w:rFonts w:ascii="Times New Roman" w:hAnsi="Times New Roman" w:hint="eastAsia"/>
                <w:b/>
                <w:bCs/>
                <w:sz w:val="18"/>
                <w:szCs w:val="18"/>
              </w:rPr>
              <w:t>试验</w:t>
            </w:r>
          </w:p>
        </w:tc>
      </w:tr>
      <w:tr w:rsidR="00753A3F" w:rsidRPr="0001752F" w14:paraId="05CE7CD3" w14:textId="77777777" w:rsidTr="007615EA">
        <w:trPr>
          <w:trHeight w:val="473"/>
          <w:jc w:val="center"/>
        </w:trPr>
        <w:tc>
          <w:tcPr>
            <w:tcW w:w="1161" w:type="dxa"/>
            <w:vAlign w:val="center"/>
          </w:tcPr>
          <w:p w14:paraId="4079E37B"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酸性</w:t>
            </w:r>
          </w:p>
        </w:tc>
        <w:tc>
          <w:tcPr>
            <w:tcW w:w="1151" w:type="dxa"/>
            <w:vAlign w:val="center"/>
          </w:tcPr>
          <w:p w14:paraId="1F18BFD3"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SO</w:t>
            </w:r>
            <w:r w:rsidRPr="0001752F">
              <w:rPr>
                <w:rFonts w:ascii="Times New Roman" w:hAnsi="Times New Roman"/>
                <w:sz w:val="18"/>
                <w:szCs w:val="18"/>
                <w:vertAlign w:val="subscript"/>
              </w:rPr>
              <w:t>2</w:t>
            </w:r>
            <w:r w:rsidRPr="0001752F">
              <w:rPr>
                <w:rFonts w:ascii="Times New Roman" w:hAnsi="Times New Roman"/>
                <w:sz w:val="18"/>
                <w:szCs w:val="18"/>
                <w:vertAlign w:val="superscript"/>
              </w:rPr>
              <w:t>a</w:t>
            </w:r>
          </w:p>
        </w:tc>
        <w:tc>
          <w:tcPr>
            <w:tcW w:w="1126" w:type="dxa"/>
            <w:vAlign w:val="center"/>
          </w:tcPr>
          <w:p w14:paraId="1383C8D6"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9</w:t>
            </w:r>
            <w:r w:rsidRPr="0001752F">
              <w:rPr>
                <w:rFonts w:ascii="Times New Roman" w:hAnsi="Times New Roman"/>
                <w:sz w:val="18"/>
                <w:szCs w:val="18"/>
              </w:rPr>
              <w:t>或</w:t>
            </w:r>
            <w:r w:rsidRPr="0001752F">
              <w:rPr>
                <w:rFonts w:ascii="Times New Roman" w:hAnsi="Times New Roman"/>
                <w:sz w:val="18"/>
                <w:szCs w:val="18"/>
              </w:rPr>
              <w:t>90</w:t>
            </w:r>
            <w:r w:rsidRPr="0001752F">
              <w:rPr>
                <w:rFonts w:ascii="Times New Roman" w:hAnsi="Times New Roman"/>
                <w:sz w:val="18"/>
                <w:szCs w:val="18"/>
                <w:vertAlign w:val="superscript"/>
              </w:rPr>
              <w:t>b</w:t>
            </w:r>
          </w:p>
        </w:tc>
        <w:tc>
          <w:tcPr>
            <w:tcW w:w="1068" w:type="dxa"/>
            <w:vAlign w:val="center"/>
          </w:tcPr>
          <w:p w14:paraId="41BC82A6"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ppm</w:t>
            </w:r>
            <w:r w:rsidRPr="0001752F">
              <w:rPr>
                <w:rFonts w:ascii="Times New Roman" w:hAnsi="Times New Roman"/>
                <w:sz w:val="18"/>
                <w:szCs w:val="18"/>
              </w:rPr>
              <w:t>（</w:t>
            </w:r>
            <w:r w:rsidRPr="0001752F">
              <w:rPr>
                <w:rFonts w:ascii="Times New Roman" w:hAnsi="Times New Roman"/>
                <w:sz w:val="18"/>
                <w:szCs w:val="18"/>
              </w:rPr>
              <w:t>v</w:t>
            </w:r>
            <w:r w:rsidRPr="0001752F">
              <w:rPr>
                <w:rFonts w:ascii="Times New Roman" w:hAnsi="Times New Roman"/>
                <w:sz w:val="18"/>
                <w:szCs w:val="18"/>
              </w:rPr>
              <w:t>）</w:t>
            </w:r>
            <w:r w:rsidRPr="0001752F">
              <w:rPr>
                <w:rFonts w:ascii="Times New Roman" w:hAnsi="Times New Roman"/>
                <w:sz w:val="18"/>
                <w:szCs w:val="18"/>
              </w:rPr>
              <w:t xml:space="preserve"> </w:t>
            </w:r>
          </w:p>
        </w:tc>
        <w:tc>
          <w:tcPr>
            <w:tcW w:w="1390" w:type="dxa"/>
            <w:vAlign w:val="center"/>
          </w:tcPr>
          <w:p w14:paraId="77ECEA06"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紫外荧光法</w:t>
            </w:r>
          </w:p>
        </w:tc>
        <w:tc>
          <w:tcPr>
            <w:tcW w:w="1770" w:type="dxa"/>
            <w:vAlign w:val="center"/>
          </w:tcPr>
          <w:p w14:paraId="56DAF292"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10%&lt;E</w:t>
            </w:r>
            <w:r w:rsidRPr="0001752F">
              <w:rPr>
                <w:rFonts w:ascii="Times New Roman" w:hAnsi="Times New Roman"/>
                <w:sz w:val="18"/>
                <w:szCs w:val="18"/>
                <w:vertAlign w:val="subscript"/>
              </w:rPr>
              <w:t>END</w:t>
            </w:r>
            <w:r w:rsidRPr="0001752F">
              <w:rPr>
                <w:rFonts w:ascii="Times New Roman" w:hAnsi="Times New Roman"/>
                <w:sz w:val="18"/>
                <w:szCs w:val="18"/>
              </w:rPr>
              <w:t>&lt;50%</w:t>
            </w:r>
          </w:p>
        </w:tc>
        <w:tc>
          <w:tcPr>
            <w:tcW w:w="1287" w:type="dxa"/>
            <w:vAlign w:val="center"/>
          </w:tcPr>
          <w:p w14:paraId="2898B7C3"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可选</w:t>
            </w:r>
          </w:p>
        </w:tc>
      </w:tr>
      <w:tr w:rsidR="00753A3F" w:rsidRPr="0001752F" w14:paraId="49C72EA4" w14:textId="77777777" w:rsidTr="007615EA">
        <w:trPr>
          <w:trHeight w:val="473"/>
          <w:jc w:val="center"/>
        </w:trPr>
        <w:tc>
          <w:tcPr>
            <w:tcW w:w="1161" w:type="dxa"/>
            <w:vAlign w:val="center"/>
          </w:tcPr>
          <w:p w14:paraId="5D975AFB"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碱性</w:t>
            </w:r>
          </w:p>
        </w:tc>
        <w:tc>
          <w:tcPr>
            <w:tcW w:w="1151" w:type="dxa"/>
            <w:vAlign w:val="center"/>
          </w:tcPr>
          <w:p w14:paraId="128A2F18"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NH</w:t>
            </w:r>
            <w:r w:rsidRPr="0001752F">
              <w:rPr>
                <w:rFonts w:ascii="Times New Roman" w:hAnsi="Times New Roman"/>
                <w:sz w:val="18"/>
                <w:szCs w:val="18"/>
                <w:vertAlign w:val="subscript"/>
              </w:rPr>
              <w:t>3</w:t>
            </w:r>
          </w:p>
        </w:tc>
        <w:tc>
          <w:tcPr>
            <w:tcW w:w="1126" w:type="dxa"/>
            <w:vAlign w:val="center"/>
          </w:tcPr>
          <w:p w14:paraId="5A3D7260"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9</w:t>
            </w:r>
            <w:r w:rsidRPr="0001752F">
              <w:rPr>
                <w:rFonts w:ascii="Times New Roman" w:hAnsi="Times New Roman"/>
                <w:sz w:val="18"/>
                <w:szCs w:val="18"/>
              </w:rPr>
              <w:t>或</w:t>
            </w:r>
            <w:r w:rsidRPr="0001752F">
              <w:rPr>
                <w:rFonts w:ascii="Times New Roman" w:hAnsi="Times New Roman"/>
                <w:sz w:val="18"/>
                <w:szCs w:val="18"/>
              </w:rPr>
              <w:t>90</w:t>
            </w:r>
            <w:r w:rsidRPr="0001752F">
              <w:rPr>
                <w:rFonts w:ascii="Times New Roman" w:hAnsi="Times New Roman"/>
                <w:sz w:val="18"/>
                <w:szCs w:val="18"/>
                <w:vertAlign w:val="superscript"/>
              </w:rPr>
              <w:t>b</w:t>
            </w:r>
          </w:p>
        </w:tc>
        <w:tc>
          <w:tcPr>
            <w:tcW w:w="1068" w:type="dxa"/>
            <w:vAlign w:val="center"/>
          </w:tcPr>
          <w:p w14:paraId="0259B1BC"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ppm</w:t>
            </w:r>
            <w:r w:rsidRPr="0001752F">
              <w:rPr>
                <w:rFonts w:ascii="Times New Roman" w:hAnsi="Times New Roman"/>
                <w:sz w:val="18"/>
                <w:szCs w:val="18"/>
              </w:rPr>
              <w:t>（</w:t>
            </w:r>
            <w:r w:rsidRPr="0001752F">
              <w:rPr>
                <w:rFonts w:ascii="Times New Roman" w:hAnsi="Times New Roman"/>
                <w:sz w:val="18"/>
                <w:szCs w:val="18"/>
              </w:rPr>
              <w:t>v</w:t>
            </w:r>
            <w:r w:rsidRPr="0001752F">
              <w:rPr>
                <w:rFonts w:ascii="Times New Roman" w:hAnsi="Times New Roman"/>
                <w:sz w:val="18"/>
                <w:szCs w:val="18"/>
              </w:rPr>
              <w:t>）</w:t>
            </w:r>
          </w:p>
        </w:tc>
        <w:tc>
          <w:tcPr>
            <w:tcW w:w="1390" w:type="dxa"/>
            <w:vAlign w:val="center"/>
          </w:tcPr>
          <w:p w14:paraId="46041924"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化学发光法</w:t>
            </w:r>
            <w:r w:rsidRPr="0001752F">
              <w:rPr>
                <w:rFonts w:ascii="Times New Roman" w:hAnsi="Times New Roman"/>
                <w:sz w:val="18"/>
                <w:szCs w:val="18"/>
                <w:vertAlign w:val="superscript"/>
              </w:rPr>
              <w:t>c</w:t>
            </w:r>
          </w:p>
        </w:tc>
        <w:tc>
          <w:tcPr>
            <w:tcW w:w="1770" w:type="dxa"/>
            <w:vAlign w:val="center"/>
          </w:tcPr>
          <w:p w14:paraId="26455B7D"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10%&lt;E</w:t>
            </w:r>
            <w:r w:rsidRPr="0001752F">
              <w:rPr>
                <w:rFonts w:ascii="Times New Roman" w:hAnsi="Times New Roman"/>
                <w:sz w:val="18"/>
                <w:szCs w:val="18"/>
                <w:vertAlign w:val="subscript"/>
              </w:rPr>
              <w:t>END</w:t>
            </w:r>
            <w:r w:rsidRPr="0001752F">
              <w:rPr>
                <w:rFonts w:ascii="Times New Roman" w:hAnsi="Times New Roman"/>
                <w:sz w:val="18"/>
                <w:szCs w:val="18"/>
              </w:rPr>
              <w:t>&lt;50%</w:t>
            </w:r>
          </w:p>
        </w:tc>
        <w:tc>
          <w:tcPr>
            <w:tcW w:w="1287" w:type="dxa"/>
            <w:vAlign w:val="center"/>
          </w:tcPr>
          <w:p w14:paraId="4DD399FC"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可选</w:t>
            </w:r>
          </w:p>
        </w:tc>
      </w:tr>
      <w:tr w:rsidR="00753A3F" w:rsidRPr="0001752F" w14:paraId="636067FF" w14:textId="77777777" w:rsidTr="007615EA">
        <w:trPr>
          <w:trHeight w:val="473"/>
          <w:jc w:val="center"/>
        </w:trPr>
        <w:tc>
          <w:tcPr>
            <w:tcW w:w="1161" w:type="dxa"/>
            <w:vAlign w:val="center"/>
          </w:tcPr>
          <w:p w14:paraId="7955181A"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VOC</w:t>
            </w:r>
          </w:p>
        </w:tc>
        <w:tc>
          <w:tcPr>
            <w:tcW w:w="1151" w:type="dxa"/>
            <w:vAlign w:val="center"/>
          </w:tcPr>
          <w:p w14:paraId="508A8512"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甲苯</w:t>
            </w:r>
          </w:p>
        </w:tc>
        <w:tc>
          <w:tcPr>
            <w:tcW w:w="1126" w:type="dxa"/>
            <w:vAlign w:val="center"/>
          </w:tcPr>
          <w:p w14:paraId="6D1FE578"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9</w:t>
            </w:r>
            <w:r w:rsidRPr="0001752F">
              <w:rPr>
                <w:rFonts w:ascii="Times New Roman" w:hAnsi="Times New Roman"/>
                <w:sz w:val="18"/>
                <w:szCs w:val="18"/>
              </w:rPr>
              <w:t>或</w:t>
            </w:r>
            <w:r w:rsidRPr="0001752F">
              <w:rPr>
                <w:rFonts w:ascii="Times New Roman" w:hAnsi="Times New Roman"/>
                <w:sz w:val="18"/>
                <w:szCs w:val="18"/>
              </w:rPr>
              <w:t>90</w:t>
            </w:r>
            <w:r w:rsidRPr="0001752F">
              <w:rPr>
                <w:rFonts w:ascii="Times New Roman" w:hAnsi="Times New Roman"/>
                <w:sz w:val="18"/>
                <w:szCs w:val="18"/>
                <w:vertAlign w:val="superscript"/>
              </w:rPr>
              <w:t>b</w:t>
            </w:r>
          </w:p>
        </w:tc>
        <w:tc>
          <w:tcPr>
            <w:tcW w:w="1068" w:type="dxa"/>
            <w:vAlign w:val="center"/>
          </w:tcPr>
          <w:p w14:paraId="7BB315F1"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ppm</w:t>
            </w:r>
            <w:r w:rsidRPr="0001752F">
              <w:rPr>
                <w:rFonts w:ascii="Times New Roman" w:hAnsi="Times New Roman"/>
                <w:sz w:val="18"/>
                <w:szCs w:val="18"/>
              </w:rPr>
              <w:t>（</w:t>
            </w:r>
            <w:r w:rsidRPr="0001752F">
              <w:rPr>
                <w:rFonts w:ascii="Times New Roman" w:hAnsi="Times New Roman"/>
                <w:sz w:val="18"/>
                <w:szCs w:val="18"/>
              </w:rPr>
              <w:t>v</w:t>
            </w:r>
            <w:r w:rsidRPr="0001752F">
              <w:rPr>
                <w:rFonts w:ascii="Times New Roman" w:hAnsi="Times New Roman"/>
                <w:sz w:val="18"/>
                <w:szCs w:val="18"/>
              </w:rPr>
              <w:t>）</w:t>
            </w:r>
          </w:p>
        </w:tc>
        <w:tc>
          <w:tcPr>
            <w:tcW w:w="1390" w:type="dxa"/>
            <w:vAlign w:val="center"/>
          </w:tcPr>
          <w:p w14:paraId="205DA761"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PID</w:t>
            </w:r>
            <w:r w:rsidRPr="0001752F">
              <w:rPr>
                <w:rFonts w:ascii="Times New Roman" w:hAnsi="Times New Roman"/>
                <w:sz w:val="18"/>
                <w:szCs w:val="18"/>
              </w:rPr>
              <w:t>或</w:t>
            </w:r>
            <w:proofErr w:type="spellStart"/>
            <w:r w:rsidRPr="0001752F">
              <w:rPr>
                <w:rFonts w:ascii="Times New Roman" w:hAnsi="Times New Roman"/>
                <w:sz w:val="18"/>
                <w:szCs w:val="18"/>
              </w:rPr>
              <w:t>FID</w:t>
            </w:r>
            <w:r w:rsidRPr="0001752F">
              <w:rPr>
                <w:rFonts w:ascii="Times New Roman" w:hAnsi="Times New Roman"/>
                <w:sz w:val="18"/>
                <w:szCs w:val="18"/>
                <w:vertAlign w:val="superscript"/>
              </w:rPr>
              <w:t>c</w:t>
            </w:r>
            <w:proofErr w:type="spellEnd"/>
          </w:p>
        </w:tc>
        <w:tc>
          <w:tcPr>
            <w:tcW w:w="1770" w:type="dxa"/>
            <w:vAlign w:val="center"/>
          </w:tcPr>
          <w:p w14:paraId="43EAEC36"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10%&lt;E</w:t>
            </w:r>
            <w:r w:rsidRPr="0001752F">
              <w:rPr>
                <w:rFonts w:ascii="Times New Roman" w:hAnsi="Times New Roman"/>
                <w:sz w:val="18"/>
                <w:szCs w:val="18"/>
                <w:vertAlign w:val="subscript"/>
              </w:rPr>
              <w:t>END</w:t>
            </w:r>
            <w:r w:rsidRPr="0001752F">
              <w:rPr>
                <w:rFonts w:ascii="Times New Roman" w:hAnsi="Times New Roman"/>
                <w:sz w:val="18"/>
                <w:szCs w:val="18"/>
              </w:rPr>
              <w:t>&lt;50%</w:t>
            </w:r>
          </w:p>
        </w:tc>
        <w:tc>
          <w:tcPr>
            <w:tcW w:w="1287" w:type="dxa"/>
            <w:vAlign w:val="center"/>
          </w:tcPr>
          <w:p w14:paraId="2674A165" w14:textId="77777777" w:rsidR="00753A3F" w:rsidRPr="0001752F" w:rsidRDefault="007F1DBF" w:rsidP="007D05AE">
            <w:pPr>
              <w:pStyle w:val="aff0"/>
              <w:ind w:firstLineChars="0" w:firstLine="0"/>
              <w:jc w:val="center"/>
              <w:rPr>
                <w:rFonts w:ascii="Times New Roman" w:hAnsi="Times New Roman"/>
                <w:sz w:val="18"/>
                <w:szCs w:val="18"/>
              </w:rPr>
            </w:pPr>
            <w:r w:rsidRPr="0001752F">
              <w:rPr>
                <w:rFonts w:ascii="Times New Roman" w:hAnsi="Times New Roman"/>
                <w:sz w:val="18"/>
                <w:szCs w:val="18"/>
              </w:rPr>
              <w:t>必须</w:t>
            </w:r>
          </w:p>
        </w:tc>
      </w:tr>
      <w:tr w:rsidR="00753A3F" w:rsidRPr="0001752F" w14:paraId="38F86263" w14:textId="77777777" w:rsidTr="007D05AE">
        <w:trPr>
          <w:trHeight w:val="1285"/>
          <w:jc w:val="center"/>
        </w:trPr>
        <w:tc>
          <w:tcPr>
            <w:tcW w:w="8953" w:type="dxa"/>
            <w:gridSpan w:val="7"/>
            <w:vAlign w:val="center"/>
          </w:tcPr>
          <w:p w14:paraId="04828658" w14:textId="290C85B0" w:rsidR="00753A3F" w:rsidRPr="0001752F" w:rsidRDefault="007F1DBF" w:rsidP="007D05AE">
            <w:pPr>
              <w:pStyle w:val="aff0"/>
              <w:numPr>
                <w:ilvl w:val="255"/>
                <w:numId w:val="0"/>
              </w:numPr>
              <w:rPr>
                <w:rFonts w:ascii="Times New Roman" w:hAnsi="Times New Roman"/>
                <w:sz w:val="18"/>
                <w:szCs w:val="18"/>
              </w:rPr>
            </w:pPr>
            <w:r w:rsidRPr="0001752F">
              <w:rPr>
                <w:rFonts w:ascii="Times New Roman" w:hAnsi="Times New Roman"/>
                <w:sz w:val="18"/>
                <w:szCs w:val="18"/>
                <w:vertAlign w:val="superscript"/>
              </w:rPr>
              <w:lastRenderedPageBreak/>
              <w:t>a</w:t>
            </w:r>
            <w:r w:rsidR="007521D0" w:rsidRPr="0001752F" w:rsidDel="007521D0">
              <w:rPr>
                <w:rFonts w:ascii="Times New Roman" w:hAnsi="Times New Roman"/>
                <w:sz w:val="18"/>
                <w:szCs w:val="18"/>
              </w:rPr>
              <w:t xml:space="preserve"> </w:t>
            </w:r>
            <w:r w:rsidRPr="0001752F">
              <w:rPr>
                <w:rFonts w:ascii="Times New Roman" w:hAnsi="Times New Roman"/>
                <w:sz w:val="18"/>
                <w:szCs w:val="18"/>
              </w:rPr>
              <w:t>SO</w:t>
            </w:r>
            <w:r w:rsidRPr="0001752F">
              <w:rPr>
                <w:rFonts w:ascii="Times New Roman" w:hAnsi="Times New Roman"/>
                <w:sz w:val="18"/>
                <w:szCs w:val="18"/>
                <w:vertAlign w:val="subscript"/>
              </w:rPr>
              <w:t>2</w:t>
            </w:r>
            <w:r w:rsidRPr="0001752F">
              <w:rPr>
                <w:rFonts w:ascii="Times New Roman" w:hAnsi="Times New Roman"/>
                <w:sz w:val="18"/>
                <w:szCs w:val="18"/>
              </w:rPr>
              <w:t>不</w:t>
            </w:r>
            <w:r w:rsidR="007521D0" w:rsidRPr="0001752F">
              <w:rPr>
                <w:rFonts w:ascii="Times New Roman" w:hAnsi="Times New Roman"/>
                <w:sz w:val="18"/>
                <w:szCs w:val="18"/>
              </w:rPr>
              <w:t>能</w:t>
            </w:r>
            <w:r w:rsidRPr="0001752F">
              <w:rPr>
                <w:rFonts w:ascii="Times New Roman" w:hAnsi="Times New Roman"/>
                <w:sz w:val="18"/>
                <w:szCs w:val="18"/>
              </w:rPr>
              <w:t>代表</w:t>
            </w:r>
            <w:r w:rsidR="007521D0" w:rsidRPr="0001752F">
              <w:rPr>
                <w:rFonts w:ascii="Times New Roman" w:hAnsi="Times New Roman"/>
                <w:sz w:val="18"/>
                <w:szCs w:val="18"/>
              </w:rPr>
              <w:t>所有酸性气体，例如</w:t>
            </w:r>
            <w:r w:rsidRPr="0001752F">
              <w:rPr>
                <w:rFonts w:ascii="Times New Roman" w:hAnsi="Times New Roman"/>
                <w:sz w:val="18"/>
                <w:szCs w:val="18"/>
              </w:rPr>
              <w:t>对于</w:t>
            </w:r>
            <w:r w:rsidRPr="0001752F">
              <w:rPr>
                <w:rFonts w:ascii="Times New Roman" w:hAnsi="Times New Roman"/>
                <w:sz w:val="18"/>
                <w:szCs w:val="18"/>
              </w:rPr>
              <w:t>H</w:t>
            </w:r>
            <w:r w:rsidRPr="0001752F">
              <w:rPr>
                <w:rFonts w:ascii="Times New Roman" w:hAnsi="Times New Roman"/>
                <w:sz w:val="18"/>
                <w:szCs w:val="18"/>
                <w:vertAlign w:val="subscript"/>
              </w:rPr>
              <w:t>2</w:t>
            </w:r>
            <w:r w:rsidRPr="0001752F">
              <w:rPr>
                <w:rFonts w:ascii="Times New Roman" w:hAnsi="Times New Roman"/>
                <w:sz w:val="18"/>
                <w:szCs w:val="18"/>
              </w:rPr>
              <w:t>S</w:t>
            </w:r>
            <w:r w:rsidRPr="0001752F">
              <w:rPr>
                <w:rFonts w:ascii="Times New Roman" w:hAnsi="Times New Roman"/>
                <w:sz w:val="18"/>
                <w:szCs w:val="18"/>
              </w:rPr>
              <w:t>、</w:t>
            </w:r>
            <w:r w:rsidRPr="0001752F">
              <w:rPr>
                <w:rFonts w:ascii="Times New Roman" w:hAnsi="Times New Roman"/>
                <w:sz w:val="18"/>
                <w:szCs w:val="18"/>
              </w:rPr>
              <w:t>NO</w:t>
            </w:r>
            <w:r w:rsidRPr="0001752F">
              <w:rPr>
                <w:rFonts w:ascii="Times New Roman" w:hAnsi="Times New Roman"/>
                <w:sz w:val="18"/>
                <w:szCs w:val="18"/>
              </w:rPr>
              <w:t>、</w:t>
            </w:r>
            <w:r w:rsidRPr="0001752F">
              <w:rPr>
                <w:rFonts w:ascii="Times New Roman" w:hAnsi="Times New Roman"/>
                <w:sz w:val="18"/>
                <w:szCs w:val="18"/>
              </w:rPr>
              <w:t>NO</w:t>
            </w:r>
            <w:r w:rsidRPr="0001752F">
              <w:rPr>
                <w:rFonts w:ascii="Times New Roman" w:hAnsi="Times New Roman"/>
                <w:sz w:val="18"/>
                <w:szCs w:val="18"/>
                <w:vertAlign w:val="subscript"/>
              </w:rPr>
              <w:t>2</w:t>
            </w:r>
            <w:r w:rsidRPr="0001752F">
              <w:rPr>
                <w:rFonts w:ascii="Times New Roman" w:hAnsi="Times New Roman"/>
                <w:sz w:val="18"/>
                <w:szCs w:val="18"/>
              </w:rPr>
              <w:t>等</w:t>
            </w:r>
            <w:r w:rsidR="007521D0" w:rsidRPr="0001752F">
              <w:rPr>
                <w:rFonts w:ascii="Times New Roman" w:hAnsi="Times New Roman"/>
                <w:sz w:val="18"/>
                <w:szCs w:val="18"/>
              </w:rPr>
              <w:t>气体</w:t>
            </w:r>
            <w:r w:rsidRPr="0001752F">
              <w:rPr>
                <w:rFonts w:ascii="Times New Roman" w:hAnsi="Times New Roman"/>
                <w:sz w:val="18"/>
                <w:szCs w:val="18"/>
              </w:rPr>
              <w:t>，宜按</w:t>
            </w:r>
            <w:r w:rsidRPr="0001752F">
              <w:rPr>
                <w:rFonts w:ascii="Times New Roman" w:hAnsi="Times New Roman"/>
                <w:sz w:val="18"/>
                <w:szCs w:val="18"/>
              </w:rPr>
              <w:t>5.5</w:t>
            </w:r>
            <w:r w:rsidRPr="0001752F">
              <w:rPr>
                <w:rFonts w:ascii="Times New Roman" w:hAnsi="Times New Roman"/>
                <w:sz w:val="18"/>
                <w:szCs w:val="18"/>
              </w:rPr>
              <w:t>和附录</w:t>
            </w:r>
            <w:r w:rsidRPr="0001752F">
              <w:rPr>
                <w:rFonts w:ascii="Times New Roman" w:hAnsi="Times New Roman"/>
                <w:sz w:val="18"/>
                <w:szCs w:val="18"/>
              </w:rPr>
              <w:t>B</w:t>
            </w:r>
            <w:r w:rsidRPr="0001752F">
              <w:rPr>
                <w:rFonts w:ascii="Times New Roman" w:hAnsi="Times New Roman"/>
                <w:sz w:val="18"/>
                <w:szCs w:val="18"/>
              </w:rPr>
              <w:t>进行试验。</w:t>
            </w:r>
          </w:p>
          <w:p w14:paraId="1E68963E" w14:textId="0724BE9A" w:rsidR="00753A3F" w:rsidRPr="0001752F" w:rsidRDefault="007F1DBF" w:rsidP="007D05AE">
            <w:pPr>
              <w:pStyle w:val="aff0"/>
              <w:ind w:firstLineChars="0" w:firstLine="0"/>
              <w:rPr>
                <w:rFonts w:ascii="Times New Roman" w:hAnsi="Times New Roman"/>
                <w:sz w:val="18"/>
                <w:szCs w:val="18"/>
              </w:rPr>
            </w:pPr>
            <w:r w:rsidRPr="0001752F">
              <w:rPr>
                <w:rFonts w:ascii="Times New Roman" w:hAnsi="Times New Roman"/>
                <w:sz w:val="18"/>
                <w:szCs w:val="18"/>
                <w:vertAlign w:val="superscript"/>
              </w:rPr>
              <w:t>b</w:t>
            </w:r>
            <w:r w:rsidRPr="0001752F">
              <w:rPr>
                <w:rFonts w:ascii="Times New Roman" w:hAnsi="Times New Roman"/>
                <w:sz w:val="18"/>
                <w:szCs w:val="18"/>
              </w:rPr>
              <w:t>根据净化装置类型和使用要求</w:t>
            </w:r>
            <w:r w:rsidR="007521D0" w:rsidRPr="0001752F">
              <w:rPr>
                <w:rFonts w:ascii="Times New Roman" w:hAnsi="Times New Roman"/>
                <w:sz w:val="18"/>
                <w:szCs w:val="18"/>
              </w:rPr>
              <w:t>确定加载</w:t>
            </w:r>
            <w:r w:rsidRPr="0001752F">
              <w:rPr>
                <w:rFonts w:ascii="Times New Roman" w:hAnsi="Times New Roman"/>
                <w:sz w:val="18"/>
                <w:szCs w:val="18"/>
              </w:rPr>
              <w:t>浓度。甲苯宜</w:t>
            </w:r>
            <w:r w:rsidR="007521D0" w:rsidRPr="0001752F">
              <w:rPr>
                <w:rFonts w:ascii="Times New Roman" w:hAnsi="Times New Roman"/>
                <w:sz w:val="18"/>
                <w:szCs w:val="18"/>
              </w:rPr>
              <w:t>采用</w:t>
            </w:r>
            <w:r w:rsidR="007521D0" w:rsidRPr="0001752F">
              <w:rPr>
                <w:rFonts w:ascii="Times New Roman" w:hAnsi="Times New Roman"/>
                <w:sz w:val="18"/>
                <w:szCs w:val="18"/>
              </w:rPr>
              <w:t>9 ppm</w:t>
            </w:r>
            <w:r w:rsidR="007521D0" w:rsidRPr="0001752F">
              <w:rPr>
                <w:rFonts w:ascii="Times New Roman" w:hAnsi="Times New Roman"/>
                <w:sz w:val="18"/>
                <w:szCs w:val="18"/>
              </w:rPr>
              <w:t>（</w:t>
            </w:r>
            <w:r w:rsidR="007521D0" w:rsidRPr="0001752F">
              <w:rPr>
                <w:rFonts w:ascii="Times New Roman" w:hAnsi="Times New Roman"/>
                <w:sz w:val="18"/>
                <w:szCs w:val="18"/>
              </w:rPr>
              <w:t>v</w:t>
            </w:r>
            <w:r w:rsidR="007521D0" w:rsidRPr="0001752F">
              <w:rPr>
                <w:rFonts w:ascii="Times New Roman" w:hAnsi="Times New Roman"/>
                <w:sz w:val="18"/>
                <w:szCs w:val="18"/>
              </w:rPr>
              <w:t>），但某些试验中可采用</w:t>
            </w:r>
            <w:r w:rsidR="007521D0" w:rsidRPr="0001752F">
              <w:rPr>
                <w:rFonts w:ascii="Times New Roman" w:hAnsi="Times New Roman"/>
                <w:sz w:val="18"/>
                <w:szCs w:val="18"/>
              </w:rPr>
              <w:t>90 ppm</w:t>
            </w:r>
            <w:r w:rsidR="007521D0" w:rsidRPr="0001752F">
              <w:rPr>
                <w:rFonts w:ascii="Times New Roman" w:hAnsi="Times New Roman"/>
                <w:sz w:val="18"/>
                <w:szCs w:val="18"/>
              </w:rPr>
              <w:t>（</w:t>
            </w:r>
            <w:r w:rsidR="007521D0" w:rsidRPr="0001752F">
              <w:rPr>
                <w:rFonts w:ascii="Times New Roman" w:hAnsi="Times New Roman"/>
                <w:sz w:val="18"/>
                <w:szCs w:val="18"/>
              </w:rPr>
              <w:t>v</w:t>
            </w:r>
            <w:r w:rsidR="007521D0" w:rsidRPr="0001752F">
              <w:rPr>
                <w:rFonts w:ascii="Times New Roman" w:hAnsi="Times New Roman"/>
                <w:sz w:val="18"/>
                <w:szCs w:val="18"/>
              </w:rPr>
              <w:t>）</w:t>
            </w:r>
            <w:r w:rsidR="007C7E08" w:rsidRPr="0001752F">
              <w:rPr>
                <w:rFonts w:ascii="Times New Roman" w:hAnsi="Times New Roman"/>
                <w:sz w:val="18"/>
                <w:szCs w:val="18"/>
              </w:rPr>
              <w:t>，</w:t>
            </w:r>
            <w:r w:rsidR="007521D0" w:rsidRPr="0001752F">
              <w:rPr>
                <w:rFonts w:ascii="Times New Roman" w:hAnsi="Times New Roman"/>
                <w:sz w:val="18"/>
                <w:szCs w:val="18"/>
              </w:rPr>
              <w:t>以保证可</w:t>
            </w:r>
            <w:r w:rsidRPr="0001752F">
              <w:rPr>
                <w:rFonts w:ascii="Times New Roman" w:hAnsi="Times New Roman"/>
                <w:sz w:val="18"/>
                <w:szCs w:val="18"/>
              </w:rPr>
              <w:t>在</w:t>
            </w:r>
            <w:r w:rsidRPr="0001752F">
              <w:rPr>
                <w:rFonts w:ascii="Times New Roman" w:hAnsi="Times New Roman"/>
                <w:sz w:val="18"/>
                <w:szCs w:val="18"/>
              </w:rPr>
              <w:t>12h</w:t>
            </w:r>
            <w:r w:rsidRPr="0001752F">
              <w:rPr>
                <w:rFonts w:ascii="Times New Roman" w:hAnsi="Times New Roman"/>
                <w:sz w:val="18"/>
                <w:szCs w:val="18"/>
              </w:rPr>
              <w:t>内达到允许最低终止效率。</w:t>
            </w:r>
          </w:p>
          <w:p w14:paraId="2D588BCF" w14:textId="537B0E64" w:rsidR="00753A3F" w:rsidRPr="0001752F" w:rsidRDefault="007F1DBF" w:rsidP="007D05AE">
            <w:pPr>
              <w:pStyle w:val="aff0"/>
              <w:ind w:firstLineChars="0" w:firstLine="0"/>
              <w:rPr>
                <w:rFonts w:ascii="Times New Roman" w:hAnsi="Times New Roman"/>
                <w:sz w:val="18"/>
                <w:szCs w:val="18"/>
              </w:rPr>
            </w:pPr>
            <w:r w:rsidRPr="0001752F">
              <w:rPr>
                <w:rFonts w:ascii="Times New Roman" w:hAnsi="Times New Roman"/>
                <w:sz w:val="18"/>
                <w:szCs w:val="18"/>
                <w:vertAlign w:val="superscript"/>
              </w:rPr>
              <w:t>c</w:t>
            </w:r>
            <w:r w:rsidR="007521D0" w:rsidRPr="0001752F">
              <w:rPr>
                <w:rFonts w:ascii="Times New Roman" w:hAnsi="Times New Roman"/>
                <w:sz w:val="18"/>
                <w:szCs w:val="18"/>
              </w:rPr>
              <w:t>本文件给出</w:t>
            </w:r>
            <w:r w:rsidR="00CB14E4" w:rsidRPr="0001752F">
              <w:rPr>
                <w:rFonts w:ascii="Times New Roman" w:hAnsi="Times New Roman"/>
                <w:sz w:val="18"/>
                <w:szCs w:val="18"/>
              </w:rPr>
              <w:t>了建议的</w:t>
            </w:r>
            <w:r w:rsidRPr="0001752F">
              <w:rPr>
                <w:rFonts w:ascii="Times New Roman" w:hAnsi="Times New Roman"/>
                <w:sz w:val="18"/>
                <w:szCs w:val="18"/>
              </w:rPr>
              <w:t>污染物分析技术</w:t>
            </w:r>
            <w:r w:rsidR="000E7495" w:rsidRPr="0001752F">
              <w:rPr>
                <w:rFonts w:ascii="Times New Roman" w:hAnsi="Times New Roman"/>
                <w:sz w:val="18"/>
                <w:szCs w:val="18"/>
              </w:rPr>
              <w:t>，</w:t>
            </w:r>
            <w:r w:rsidR="00CB14E4" w:rsidRPr="0001752F">
              <w:rPr>
                <w:rFonts w:ascii="Times New Roman" w:hAnsi="Times New Roman"/>
                <w:sz w:val="18"/>
                <w:szCs w:val="18"/>
              </w:rPr>
              <w:t>也可使用</w:t>
            </w:r>
            <w:r w:rsidR="009748FC" w:rsidRPr="0001752F">
              <w:rPr>
                <w:rFonts w:ascii="Times New Roman" w:hAnsi="Times New Roman"/>
                <w:sz w:val="18"/>
                <w:szCs w:val="18"/>
              </w:rPr>
              <w:t>与</w:t>
            </w:r>
            <w:r w:rsidR="00CB14E4" w:rsidRPr="0001752F">
              <w:rPr>
                <w:rFonts w:ascii="Times New Roman" w:hAnsi="Times New Roman"/>
                <w:sz w:val="18"/>
                <w:szCs w:val="18"/>
              </w:rPr>
              <w:t>建议分析</w:t>
            </w:r>
            <w:r w:rsidRPr="0001752F">
              <w:rPr>
                <w:rFonts w:ascii="Times New Roman" w:hAnsi="Times New Roman"/>
                <w:sz w:val="18"/>
                <w:szCs w:val="18"/>
              </w:rPr>
              <w:t>技术</w:t>
            </w:r>
            <w:r w:rsidR="009748FC" w:rsidRPr="0001752F">
              <w:rPr>
                <w:rFonts w:ascii="Times New Roman" w:hAnsi="Times New Roman"/>
                <w:sz w:val="18"/>
                <w:szCs w:val="18"/>
              </w:rPr>
              <w:t>等效</w:t>
            </w:r>
            <w:r w:rsidR="000E7495" w:rsidRPr="0001752F">
              <w:rPr>
                <w:rFonts w:ascii="Times New Roman" w:hAnsi="Times New Roman"/>
                <w:sz w:val="18"/>
                <w:szCs w:val="18"/>
              </w:rPr>
              <w:t>的</w:t>
            </w:r>
            <w:r w:rsidRPr="0001752F">
              <w:rPr>
                <w:rFonts w:ascii="Times New Roman" w:hAnsi="Times New Roman"/>
                <w:sz w:val="18"/>
                <w:szCs w:val="18"/>
              </w:rPr>
              <w:t>其他技术。</w:t>
            </w:r>
          </w:p>
        </w:tc>
      </w:tr>
    </w:tbl>
    <w:p w14:paraId="45ADC262" w14:textId="77777777" w:rsidR="00753A3F" w:rsidRPr="0001752F" w:rsidRDefault="007F1DBF" w:rsidP="007615EA">
      <w:pPr>
        <w:numPr>
          <w:ilvl w:val="255"/>
          <w:numId w:val="0"/>
        </w:numPr>
        <w:rPr>
          <w:rFonts w:eastAsia="黑体" w:cs="Times New Roman"/>
          <w:szCs w:val="24"/>
        </w:rPr>
      </w:pPr>
      <w:bookmarkStart w:id="203" w:name="_Toc507571920"/>
      <w:r w:rsidRPr="0001752F">
        <w:rPr>
          <w:rFonts w:eastAsia="黑体" w:cs="Times New Roman"/>
          <w:sz w:val="21"/>
          <w:szCs w:val="24"/>
        </w:rPr>
        <w:t xml:space="preserve">5.4.5 </w:t>
      </w:r>
      <w:proofErr w:type="gramStart"/>
      <w:r w:rsidRPr="0001752F">
        <w:rPr>
          <w:rFonts w:eastAsia="黑体" w:cs="Times New Roman"/>
          <w:sz w:val="21"/>
          <w:szCs w:val="24"/>
        </w:rPr>
        <w:t>持附性</w:t>
      </w:r>
      <w:proofErr w:type="gramEnd"/>
      <w:r w:rsidRPr="0001752F">
        <w:rPr>
          <w:rFonts w:eastAsia="黑体" w:cs="Times New Roman"/>
          <w:sz w:val="21"/>
          <w:szCs w:val="24"/>
        </w:rPr>
        <w:t>试验</w:t>
      </w:r>
      <w:bookmarkEnd w:id="203"/>
    </w:p>
    <w:p w14:paraId="36070D8F" w14:textId="22C75C9F" w:rsidR="00753A3F" w:rsidRPr="0001752F" w:rsidRDefault="007F1DBF" w:rsidP="007615EA">
      <w:pPr>
        <w:pStyle w:val="aff0"/>
        <w:spacing w:line="360" w:lineRule="auto"/>
        <w:rPr>
          <w:rFonts w:ascii="Times New Roman" w:hAnsi="Times New Roman"/>
        </w:rPr>
      </w:pPr>
      <w:r w:rsidRPr="0001752F">
        <w:rPr>
          <w:rFonts w:ascii="Times New Roman" w:hAnsi="Times New Roman"/>
        </w:rPr>
        <w:t>进行</w:t>
      </w:r>
      <w:r w:rsidR="00CB14E4" w:rsidRPr="0001752F">
        <w:rPr>
          <w:rFonts w:ascii="Times New Roman" w:hAnsi="Times New Roman"/>
        </w:rPr>
        <w:t>甲苯</w:t>
      </w:r>
      <w:r w:rsidRPr="0001752F">
        <w:rPr>
          <w:rFonts w:ascii="Times New Roman" w:hAnsi="Times New Roman"/>
        </w:rPr>
        <w:t>试验时，</w:t>
      </w:r>
      <w:r w:rsidR="000831EB" w:rsidRPr="0001752F">
        <w:rPr>
          <w:rFonts w:ascii="Times New Roman" w:hAnsi="Times New Roman"/>
        </w:rPr>
        <w:t>应</w:t>
      </w:r>
      <w:r w:rsidRPr="0001752F">
        <w:rPr>
          <w:rFonts w:ascii="Times New Roman" w:hAnsi="Times New Roman"/>
        </w:rPr>
        <w:t>进行</w:t>
      </w:r>
      <w:proofErr w:type="gramStart"/>
      <w:r w:rsidRPr="0001752F">
        <w:rPr>
          <w:rFonts w:ascii="Times New Roman" w:hAnsi="Times New Roman"/>
        </w:rPr>
        <w:t>持附性</w:t>
      </w:r>
      <w:proofErr w:type="gramEnd"/>
      <w:r w:rsidRPr="0001752F">
        <w:rPr>
          <w:rFonts w:ascii="Times New Roman" w:hAnsi="Times New Roman"/>
        </w:rPr>
        <w:t>测定</w:t>
      </w:r>
      <w:r w:rsidR="000831EB" w:rsidRPr="0001752F">
        <w:rPr>
          <w:rFonts w:ascii="Times New Roman" w:hAnsi="Times New Roman"/>
        </w:rPr>
        <w:t>：</w:t>
      </w:r>
      <w:proofErr w:type="gramStart"/>
      <w:r w:rsidR="00CB14E4" w:rsidRPr="0001752F">
        <w:rPr>
          <w:rFonts w:ascii="Times New Roman" w:hAnsi="Times New Roman"/>
        </w:rPr>
        <w:t>容污量</w:t>
      </w:r>
      <w:r w:rsidRPr="0001752F">
        <w:rPr>
          <w:rFonts w:ascii="Times New Roman" w:hAnsi="Times New Roman"/>
        </w:rPr>
        <w:t>试验</w:t>
      </w:r>
      <w:proofErr w:type="gramEnd"/>
      <w:r w:rsidRPr="0001752F">
        <w:rPr>
          <w:rFonts w:ascii="Times New Roman" w:hAnsi="Times New Roman"/>
        </w:rPr>
        <w:t>完成后，停止</w:t>
      </w:r>
      <w:r w:rsidR="00CB14E4" w:rsidRPr="0001752F">
        <w:rPr>
          <w:rFonts w:ascii="Times New Roman" w:hAnsi="Times New Roman"/>
        </w:rPr>
        <w:t>污染物</w:t>
      </w:r>
      <w:r w:rsidRPr="0001752F">
        <w:rPr>
          <w:rFonts w:ascii="Times New Roman" w:hAnsi="Times New Roman"/>
        </w:rPr>
        <w:t>加载并保持风量不变，记录下游浓度直到衰减至不大于原始加载浓度的</w:t>
      </w:r>
      <w:r w:rsidRPr="0001752F">
        <w:rPr>
          <w:rFonts w:ascii="Times New Roman" w:hAnsi="Times New Roman"/>
        </w:rPr>
        <w:t>5%</w:t>
      </w:r>
      <w:r w:rsidRPr="0001752F">
        <w:rPr>
          <w:rFonts w:ascii="Times New Roman" w:hAnsi="Times New Roman"/>
        </w:rPr>
        <w:t>，或</w:t>
      </w:r>
      <w:r w:rsidR="00CB14E4" w:rsidRPr="0001752F">
        <w:rPr>
          <w:rFonts w:ascii="Times New Roman" w:hAnsi="Times New Roman"/>
        </w:rPr>
        <w:t>试验时间达到</w:t>
      </w:r>
      <w:r w:rsidRPr="0001752F">
        <w:rPr>
          <w:rFonts w:ascii="Times New Roman" w:hAnsi="Times New Roman"/>
        </w:rPr>
        <w:t>6h</w:t>
      </w:r>
      <w:r w:rsidRPr="0001752F">
        <w:rPr>
          <w:rFonts w:ascii="Times New Roman" w:hAnsi="Times New Roman"/>
        </w:rPr>
        <w:t>。</w:t>
      </w:r>
    </w:p>
    <w:p w14:paraId="479FE643" w14:textId="553912B5" w:rsidR="00753A3F" w:rsidRPr="0001752F" w:rsidRDefault="007F1DBF" w:rsidP="007615EA">
      <w:pPr>
        <w:numPr>
          <w:ilvl w:val="255"/>
          <w:numId w:val="0"/>
        </w:numPr>
        <w:rPr>
          <w:rFonts w:cs="Times New Roman"/>
          <w:szCs w:val="24"/>
        </w:rPr>
      </w:pPr>
      <w:bookmarkStart w:id="204" w:name="_Toc507530731"/>
      <w:bookmarkStart w:id="205" w:name="_Toc507571921"/>
      <w:r w:rsidRPr="0001752F">
        <w:rPr>
          <w:rFonts w:eastAsia="黑体" w:cs="Times New Roman"/>
          <w:sz w:val="21"/>
          <w:szCs w:val="24"/>
        </w:rPr>
        <w:t>5.5</w:t>
      </w:r>
      <w:r w:rsidRPr="0001752F">
        <w:rPr>
          <w:rFonts w:eastAsia="黑体" w:cs="Times New Roman"/>
          <w:sz w:val="21"/>
          <w:szCs w:val="24"/>
        </w:rPr>
        <w:t>试验方和委托方</w:t>
      </w:r>
      <w:r w:rsidR="00CB14E4" w:rsidRPr="0001752F">
        <w:rPr>
          <w:rFonts w:eastAsia="黑体" w:cs="Times New Roman"/>
          <w:sz w:val="21"/>
          <w:szCs w:val="24"/>
        </w:rPr>
        <w:t>商定的</w:t>
      </w:r>
      <w:r w:rsidRPr="0001752F">
        <w:rPr>
          <w:rFonts w:eastAsia="黑体" w:cs="Times New Roman"/>
          <w:sz w:val="21"/>
          <w:szCs w:val="24"/>
        </w:rPr>
        <w:t>试验参数</w:t>
      </w:r>
      <w:bookmarkEnd w:id="204"/>
      <w:bookmarkEnd w:id="205"/>
    </w:p>
    <w:p w14:paraId="5C5184D6" w14:textId="77777777" w:rsidR="00753A3F" w:rsidRPr="0001752F" w:rsidRDefault="007F1DBF" w:rsidP="007615EA">
      <w:pPr>
        <w:numPr>
          <w:ilvl w:val="255"/>
          <w:numId w:val="0"/>
        </w:numPr>
        <w:rPr>
          <w:rFonts w:eastAsia="黑体" w:cs="Times New Roman"/>
          <w:szCs w:val="20"/>
        </w:rPr>
      </w:pPr>
      <w:r w:rsidRPr="0001752F">
        <w:rPr>
          <w:rFonts w:eastAsia="黑体" w:cs="Times New Roman"/>
          <w:kern w:val="0"/>
          <w:sz w:val="21"/>
          <w:szCs w:val="20"/>
        </w:rPr>
        <w:t>5.5.1</w:t>
      </w:r>
      <w:r w:rsidRPr="0001752F">
        <w:rPr>
          <w:rFonts w:eastAsia="黑体" w:cs="Times New Roman"/>
          <w:kern w:val="0"/>
          <w:sz w:val="21"/>
          <w:szCs w:val="20"/>
        </w:rPr>
        <w:t>总则</w:t>
      </w:r>
    </w:p>
    <w:p w14:paraId="3E61E02E" w14:textId="62284AD8" w:rsidR="00753A3F" w:rsidRPr="0001752F" w:rsidRDefault="007F1DBF" w:rsidP="007615EA">
      <w:pPr>
        <w:pStyle w:val="aff0"/>
        <w:spacing w:line="360" w:lineRule="auto"/>
        <w:rPr>
          <w:rFonts w:ascii="Times New Roman" w:hAnsi="Times New Roman"/>
        </w:rPr>
      </w:pPr>
      <w:r w:rsidRPr="0001752F">
        <w:rPr>
          <w:rFonts w:ascii="Times New Roman" w:hAnsi="Times New Roman"/>
        </w:rPr>
        <w:t>本文件所规定的试验装置中面风速、材料厚度、试验气体、加载浓度、温度、相对湿度和试验持续时间等性能要求可根据具体的应用场合需求，由</w:t>
      </w:r>
      <w:r w:rsidR="00CB14E4" w:rsidRPr="0001752F">
        <w:rPr>
          <w:rFonts w:ascii="Times New Roman" w:hAnsi="Times New Roman"/>
        </w:rPr>
        <w:t>试验方</w:t>
      </w:r>
      <w:r w:rsidRPr="0001752F">
        <w:rPr>
          <w:rFonts w:ascii="Times New Roman" w:hAnsi="Times New Roman"/>
        </w:rPr>
        <w:t>和</w:t>
      </w:r>
      <w:r w:rsidR="00CB14E4" w:rsidRPr="0001752F">
        <w:rPr>
          <w:rFonts w:ascii="Times New Roman" w:hAnsi="Times New Roman"/>
        </w:rPr>
        <w:t>委托方</w:t>
      </w:r>
      <w:r w:rsidRPr="0001752F">
        <w:rPr>
          <w:rFonts w:ascii="Times New Roman" w:hAnsi="Times New Roman"/>
        </w:rPr>
        <w:t>协商确定。</w:t>
      </w:r>
    </w:p>
    <w:p w14:paraId="4BE227C4" w14:textId="77777777" w:rsidR="00753A3F" w:rsidRPr="0001752F" w:rsidRDefault="007F1DBF" w:rsidP="007615EA">
      <w:pPr>
        <w:numPr>
          <w:ilvl w:val="255"/>
          <w:numId w:val="0"/>
        </w:numPr>
        <w:rPr>
          <w:rFonts w:eastAsia="黑体" w:cs="Times New Roman"/>
          <w:szCs w:val="20"/>
        </w:rPr>
      </w:pPr>
      <w:bookmarkStart w:id="206" w:name="_Toc507571923"/>
      <w:r w:rsidRPr="0001752F">
        <w:rPr>
          <w:rFonts w:eastAsia="黑体" w:cs="Times New Roman"/>
          <w:kern w:val="0"/>
          <w:sz w:val="21"/>
          <w:szCs w:val="20"/>
        </w:rPr>
        <w:t>5.5.2</w:t>
      </w:r>
      <w:r w:rsidRPr="0001752F">
        <w:rPr>
          <w:rFonts w:eastAsia="黑体" w:cs="Times New Roman"/>
          <w:kern w:val="0"/>
          <w:sz w:val="21"/>
          <w:szCs w:val="20"/>
        </w:rPr>
        <w:t>面风速和材料厚度</w:t>
      </w:r>
      <w:bookmarkEnd w:id="206"/>
    </w:p>
    <w:p w14:paraId="3E1C68FD" w14:textId="06CFFD71" w:rsidR="00753A3F" w:rsidRPr="0001752F" w:rsidRDefault="007F1DBF" w:rsidP="007615EA">
      <w:pPr>
        <w:pStyle w:val="aff0"/>
        <w:spacing w:line="360" w:lineRule="auto"/>
        <w:rPr>
          <w:rFonts w:ascii="Times New Roman" w:hAnsi="Times New Roman"/>
        </w:rPr>
      </w:pPr>
      <w:r w:rsidRPr="0001752F">
        <w:rPr>
          <w:rFonts w:ascii="Times New Roman" w:hAnsi="Times New Roman"/>
        </w:rPr>
        <w:t>这两项是净化</w:t>
      </w:r>
      <w:r w:rsidR="00CB14E4" w:rsidRPr="0001752F">
        <w:rPr>
          <w:rFonts w:ascii="Times New Roman" w:hAnsi="Times New Roman"/>
        </w:rPr>
        <w:t>材料</w:t>
      </w:r>
      <w:r w:rsidRPr="0001752F">
        <w:rPr>
          <w:rFonts w:ascii="Times New Roman" w:hAnsi="Times New Roman"/>
        </w:rPr>
        <w:t>的构造参数。针对给定应用场景进行净化材料试验时，宜使用实际的面风速、材料厚度</w:t>
      </w:r>
      <w:r w:rsidR="000831EB" w:rsidRPr="0001752F">
        <w:rPr>
          <w:rFonts w:ascii="Times New Roman" w:hAnsi="Times New Roman"/>
        </w:rPr>
        <w:t>，</w:t>
      </w:r>
      <w:r w:rsidRPr="0001752F">
        <w:rPr>
          <w:rFonts w:ascii="Times New Roman" w:hAnsi="Times New Roman"/>
        </w:rPr>
        <w:t>以及松散填充材料的粒度分布</w:t>
      </w:r>
      <w:r w:rsidR="00CB14E4" w:rsidRPr="0001752F">
        <w:rPr>
          <w:rFonts w:ascii="Times New Roman" w:hAnsi="Times New Roman"/>
        </w:rPr>
        <w:t>，并</w:t>
      </w:r>
      <w:r w:rsidRPr="0001752F">
        <w:rPr>
          <w:rFonts w:ascii="Times New Roman" w:hAnsi="Times New Roman"/>
        </w:rPr>
        <w:t>使用</w:t>
      </w:r>
      <w:r w:rsidR="000831EB" w:rsidRPr="0001752F">
        <w:rPr>
          <w:rFonts w:ascii="Times New Roman" w:hAnsi="Times New Roman"/>
        </w:rPr>
        <w:t>面</w:t>
      </w:r>
      <w:r w:rsidRPr="0001752F">
        <w:rPr>
          <w:rFonts w:ascii="Times New Roman" w:hAnsi="Times New Roman"/>
        </w:rPr>
        <w:t>风速、材料厚度和附录</w:t>
      </w:r>
      <w:r w:rsidR="00C76412">
        <w:rPr>
          <w:rFonts w:ascii="Times New Roman" w:hAnsi="Times New Roman"/>
        </w:rPr>
        <w:t>A</w:t>
      </w:r>
      <w:r w:rsidRPr="0001752F">
        <w:rPr>
          <w:rFonts w:ascii="Times New Roman" w:hAnsi="Times New Roman"/>
        </w:rPr>
        <w:t>规定的样品横截面积来计算风量和滞留时间。</w:t>
      </w:r>
    </w:p>
    <w:p w14:paraId="62F48321" w14:textId="77777777" w:rsidR="00753A3F" w:rsidRPr="0001752F" w:rsidRDefault="007F1DBF" w:rsidP="007615EA">
      <w:pPr>
        <w:numPr>
          <w:ilvl w:val="255"/>
          <w:numId w:val="0"/>
        </w:numPr>
        <w:rPr>
          <w:rFonts w:eastAsia="黑体" w:cs="Times New Roman"/>
          <w:szCs w:val="20"/>
        </w:rPr>
      </w:pPr>
      <w:bookmarkStart w:id="207" w:name="_Toc507571924"/>
      <w:r w:rsidRPr="0001752F">
        <w:rPr>
          <w:rFonts w:eastAsia="黑体" w:cs="Times New Roman"/>
          <w:kern w:val="0"/>
          <w:sz w:val="21"/>
          <w:szCs w:val="20"/>
        </w:rPr>
        <w:t>5.5.3</w:t>
      </w:r>
      <w:r w:rsidRPr="0001752F">
        <w:rPr>
          <w:rFonts w:eastAsia="黑体" w:cs="Times New Roman"/>
          <w:kern w:val="0"/>
          <w:sz w:val="21"/>
          <w:szCs w:val="20"/>
        </w:rPr>
        <w:t>加载气体</w:t>
      </w:r>
      <w:bookmarkEnd w:id="207"/>
    </w:p>
    <w:p w14:paraId="5957854B" w14:textId="6653C935" w:rsidR="00753A3F" w:rsidRPr="0001752F" w:rsidRDefault="007F1DBF" w:rsidP="007615EA">
      <w:pPr>
        <w:pStyle w:val="aff0"/>
        <w:spacing w:line="360" w:lineRule="auto"/>
        <w:rPr>
          <w:rFonts w:ascii="Times New Roman" w:hAnsi="Times New Roman"/>
        </w:rPr>
      </w:pPr>
      <w:r w:rsidRPr="0001752F">
        <w:rPr>
          <w:rFonts w:ascii="Times New Roman" w:hAnsi="Times New Roman"/>
        </w:rPr>
        <w:t>宜选择与实际应用相同的气体</w:t>
      </w:r>
      <w:r w:rsidR="000831EB" w:rsidRPr="0001752F">
        <w:rPr>
          <w:rFonts w:ascii="Times New Roman" w:hAnsi="Times New Roman"/>
        </w:rPr>
        <w:t>作为加载气体，</w:t>
      </w:r>
      <w:r w:rsidRPr="0001752F">
        <w:rPr>
          <w:rFonts w:ascii="Times New Roman" w:hAnsi="Times New Roman"/>
        </w:rPr>
        <w:t>否则</w:t>
      </w:r>
      <w:r w:rsidR="000831EB" w:rsidRPr="0001752F">
        <w:rPr>
          <w:rFonts w:ascii="Times New Roman" w:hAnsi="Times New Roman"/>
        </w:rPr>
        <w:t>应</w:t>
      </w:r>
      <w:r w:rsidRPr="0001752F">
        <w:rPr>
          <w:rFonts w:ascii="Times New Roman" w:hAnsi="Times New Roman"/>
        </w:rPr>
        <w:t>使用</w:t>
      </w:r>
      <w:r w:rsidRPr="0001752F">
        <w:rPr>
          <w:rFonts w:ascii="Times New Roman" w:hAnsi="Times New Roman"/>
        </w:rPr>
        <w:t>5.4</w:t>
      </w:r>
      <w:r w:rsidRPr="0001752F">
        <w:rPr>
          <w:rFonts w:ascii="Times New Roman" w:hAnsi="Times New Roman"/>
        </w:rPr>
        <w:t>规定的气体。附录</w:t>
      </w:r>
      <w:r w:rsidRPr="0001752F">
        <w:rPr>
          <w:rFonts w:ascii="Times New Roman" w:hAnsi="Times New Roman"/>
        </w:rPr>
        <w:t>B</w:t>
      </w:r>
      <w:r w:rsidRPr="0001752F">
        <w:rPr>
          <w:rFonts w:ascii="Times New Roman" w:hAnsi="Times New Roman"/>
        </w:rPr>
        <w:t>给出了</w:t>
      </w:r>
      <w:r w:rsidR="00CB14E4" w:rsidRPr="0001752F">
        <w:rPr>
          <w:rFonts w:ascii="Times New Roman" w:hAnsi="Times New Roman"/>
        </w:rPr>
        <w:t>其它常见</w:t>
      </w:r>
      <w:r w:rsidRPr="0001752F">
        <w:rPr>
          <w:rFonts w:ascii="Times New Roman" w:hAnsi="Times New Roman"/>
        </w:rPr>
        <w:t>污染气体。</w:t>
      </w:r>
    </w:p>
    <w:p w14:paraId="0DA17533" w14:textId="77777777" w:rsidR="00753A3F" w:rsidRPr="0001752F" w:rsidRDefault="007F1DBF" w:rsidP="007615EA">
      <w:pPr>
        <w:numPr>
          <w:ilvl w:val="255"/>
          <w:numId w:val="0"/>
        </w:numPr>
        <w:rPr>
          <w:rFonts w:eastAsia="黑体" w:cs="Times New Roman"/>
          <w:szCs w:val="20"/>
        </w:rPr>
      </w:pPr>
      <w:bookmarkStart w:id="208" w:name="_Toc507571925"/>
      <w:r w:rsidRPr="0001752F">
        <w:rPr>
          <w:rFonts w:eastAsia="黑体" w:cs="Times New Roman"/>
          <w:kern w:val="0"/>
          <w:sz w:val="21"/>
          <w:szCs w:val="20"/>
        </w:rPr>
        <w:t>5.5.4</w:t>
      </w:r>
      <w:r w:rsidRPr="0001752F">
        <w:rPr>
          <w:rFonts w:eastAsia="黑体" w:cs="Times New Roman"/>
          <w:kern w:val="0"/>
          <w:sz w:val="21"/>
          <w:szCs w:val="20"/>
        </w:rPr>
        <w:t>加载浓度</w:t>
      </w:r>
      <w:bookmarkEnd w:id="208"/>
    </w:p>
    <w:p w14:paraId="0619EF09" w14:textId="44769951" w:rsidR="00753A3F" w:rsidRPr="0001752F" w:rsidRDefault="007F1DBF" w:rsidP="007615EA">
      <w:pPr>
        <w:pStyle w:val="aff0"/>
        <w:spacing w:line="360" w:lineRule="auto"/>
        <w:rPr>
          <w:rFonts w:ascii="Times New Roman" w:hAnsi="Times New Roman"/>
        </w:rPr>
      </w:pPr>
      <w:r w:rsidRPr="0001752F">
        <w:rPr>
          <w:rFonts w:ascii="Times New Roman" w:hAnsi="Times New Roman"/>
        </w:rPr>
        <w:t>加载浓度可能影响净化材料性能指标评价结果</w:t>
      </w:r>
      <w:r w:rsidR="00B2111C" w:rsidRPr="0001752F">
        <w:rPr>
          <w:rFonts w:ascii="Times New Roman" w:hAnsi="Times New Roman"/>
        </w:rPr>
        <w:t>。</w:t>
      </w:r>
      <w:r w:rsidR="00B2111C" w:rsidRPr="0001752F">
        <w:rPr>
          <w:rFonts w:ascii="Times New Roman" w:hAnsi="Times New Roman"/>
        </w:rPr>
        <w:t>选择加载浓度时，应针对具体情况分别对待。</w:t>
      </w:r>
      <w:r w:rsidR="000E1517" w:rsidRPr="0001752F">
        <w:rPr>
          <w:rFonts w:ascii="Times New Roman" w:hAnsi="Times New Roman"/>
        </w:rPr>
        <w:t>对</w:t>
      </w:r>
      <w:r w:rsidR="00B2111C" w:rsidRPr="0001752F">
        <w:rPr>
          <w:rFonts w:ascii="Times New Roman" w:hAnsi="Times New Roman"/>
        </w:rPr>
        <w:t>于</w:t>
      </w:r>
      <w:r w:rsidR="000E1517" w:rsidRPr="0001752F">
        <w:rPr>
          <w:rFonts w:ascii="Times New Roman" w:hAnsi="Times New Roman"/>
        </w:rPr>
        <w:t>基于</w:t>
      </w:r>
      <w:r w:rsidRPr="0001752F">
        <w:rPr>
          <w:rFonts w:ascii="Times New Roman" w:hAnsi="Times New Roman"/>
        </w:rPr>
        <w:t>物理吸附去除有机化合物的</w:t>
      </w:r>
      <w:r w:rsidR="000E1517" w:rsidRPr="0001752F">
        <w:rPr>
          <w:rFonts w:ascii="Times New Roman" w:hAnsi="Times New Roman"/>
        </w:rPr>
        <w:t>净化</w:t>
      </w:r>
      <w:r w:rsidRPr="0001752F">
        <w:rPr>
          <w:rFonts w:ascii="Times New Roman" w:hAnsi="Times New Roman"/>
        </w:rPr>
        <w:t>材料，实测性能</w:t>
      </w:r>
      <w:r w:rsidR="000E1517" w:rsidRPr="0001752F">
        <w:rPr>
          <w:rFonts w:ascii="Times New Roman" w:hAnsi="Times New Roman"/>
        </w:rPr>
        <w:t>与</w:t>
      </w:r>
      <w:r w:rsidRPr="0001752F">
        <w:rPr>
          <w:rFonts w:ascii="Times New Roman" w:hAnsi="Times New Roman"/>
        </w:rPr>
        <w:t>加载浓度</w:t>
      </w:r>
      <w:r w:rsidR="000E1517" w:rsidRPr="0001752F">
        <w:rPr>
          <w:rFonts w:ascii="Times New Roman" w:hAnsi="Times New Roman"/>
        </w:rPr>
        <w:t>相关</w:t>
      </w:r>
      <w:r w:rsidRPr="0001752F">
        <w:rPr>
          <w:rFonts w:ascii="Times New Roman" w:hAnsi="Times New Roman"/>
        </w:rPr>
        <w:t>，试验中应使用</w:t>
      </w:r>
      <w:r w:rsidR="000E1517" w:rsidRPr="0001752F">
        <w:rPr>
          <w:rFonts w:ascii="Times New Roman" w:hAnsi="Times New Roman"/>
        </w:rPr>
        <w:t>接近</w:t>
      </w:r>
      <w:r w:rsidRPr="0001752F">
        <w:rPr>
          <w:rFonts w:ascii="Times New Roman" w:hAnsi="Times New Roman"/>
        </w:rPr>
        <w:t>实际</w:t>
      </w:r>
      <w:r w:rsidR="000E1517" w:rsidRPr="0001752F">
        <w:rPr>
          <w:rFonts w:ascii="Times New Roman" w:hAnsi="Times New Roman"/>
        </w:rPr>
        <w:t>应用</w:t>
      </w:r>
      <w:r w:rsidRPr="0001752F">
        <w:rPr>
          <w:rFonts w:ascii="Times New Roman" w:hAnsi="Times New Roman"/>
        </w:rPr>
        <w:t>的最低加载浓度</w:t>
      </w:r>
      <w:r w:rsidR="00B2111C" w:rsidRPr="0001752F">
        <w:rPr>
          <w:rFonts w:ascii="Times New Roman" w:hAnsi="Times New Roman"/>
        </w:rPr>
        <w:t>；</w:t>
      </w:r>
      <w:r w:rsidRPr="0001752F">
        <w:rPr>
          <w:rFonts w:ascii="Times New Roman" w:hAnsi="Times New Roman"/>
        </w:rPr>
        <w:t>对于</w:t>
      </w:r>
      <w:r w:rsidR="000E1517" w:rsidRPr="0001752F">
        <w:rPr>
          <w:rFonts w:ascii="Times New Roman" w:hAnsi="Times New Roman"/>
        </w:rPr>
        <w:t>基于</w:t>
      </w:r>
      <w:r w:rsidRPr="0001752F">
        <w:rPr>
          <w:rFonts w:ascii="Times New Roman" w:hAnsi="Times New Roman"/>
        </w:rPr>
        <w:t>化学吸附去除酸性或碱性化合物的净化材料，若只存在化学吸附，当加载浓度低于标准加载范围时，</w:t>
      </w:r>
      <w:proofErr w:type="gramStart"/>
      <w:r w:rsidRPr="0001752F">
        <w:rPr>
          <w:rFonts w:ascii="Times New Roman" w:hAnsi="Times New Roman"/>
        </w:rPr>
        <w:t>容污量</w:t>
      </w:r>
      <w:r w:rsidR="000E1517" w:rsidRPr="0001752F">
        <w:rPr>
          <w:rFonts w:ascii="Times New Roman" w:hAnsi="Times New Roman"/>
        </w:rPr>
        <w:t>试验</w:t>
      </w:r>
      <w:proofErr w:type="gramEnd"/>
      <w:r w:rsidR="000E1517" w:rsidRPr="0001752F">
        <w:rPr>
          <w:rFonts w:ascii="Times New Roman" w:hAnsi="Times New Roman"/>
        </w:rPr>
        <w:t>结果</w:t>
      </w:r>
      <w:r w:rsidRPr="0001752F">
        <w:rPr>
          <w:rFonts w:ascii="Times New Roman" w:hAnsi="Times New Roman"/>
        </w:rPr>
        <w:t>通常与浓度无关</w:t>
      </w:r>
      <w:r w:rsidR="00B2111C" w:rsidRPr="0001752F">
        <w:rPr>
          <w:rFonts w:ascii="Times New Roman" w:hAnsi="Times New Roman"/>
        </w:rPr>
        <w:t>，</w:t>
      </w:r>
      <w:r w:rsidRPr="0001752F">
        <w:rPr>
          <w:rFonts w:ascii="Times New Roman" w:hAnsi="Times New Roman"/>
        </w:rPr>
        <w:t>但物理吸附也可能去除有机酸和有机碱，</w:t>
      </w:r>
      <w:r w:rsidR="000E1517" w:rsidRPr="0001752F">
        <w:rPr>
          <w:rFonts w:ascii="Times New Roman" w:hAnsi="Times New Roman"/>
        </w:rPr>
        <w:t>进而</w:t>
      </w:r>
      <w:r w:rsidRPr="0001752F">
        <w:rPr>
          <w:rFonts w:ascii="Times New Roman" w:hAnsi="Times New Roman"/>
        </w:rPr>
        <w:t>增加纯化学吸附所能达到</w:t>
      </w:r>
      <w:proofErr w:type="gramStart"/>
      <w:r w:rsidRPr="0001752F">
        <w:rPr>
          <w:rFonts w:ascii="Times New Roman" w:hAnsi="Times New Roman"/>
        </w:rPr>
        <w:t>的容污量</w:t>
      </w:r>
      <w:proofErr w:type="gramEnd"/>
      <w:r w:rsidRPr="0001752F">
        <w:rPr>
          <w:rFonts w:ascii="Times New Roman" w:hAnsi="Times New Roman"/>
        </w:rPr>
        <w:t>。</w:t>
      </w:r>
    </w:p>
    <w:p w14:paraId="2BF3E704" w14:textId="77777777" w:rsidR="00753A3F" w:rsidRPr="0001752F" w:rsidRDefault="007F1DBF" w:rsidP="007615EA">
      <w:pPr>
        <w:numPr>
          <w:ilvl w:val="255"/>
          <w:numId w:val="0"/>
        </w:numPr>
        <w:rPr>
          <w:rFonts w:eastAsia="黑体" w:cs="Times New Roman"/>
          <w:szCs w:val="20"/>
        </w:rPr>
      </w:pPr>
      <w:bookmarkStart w:id="209" w:name="_Toc507571926"/>
      <w:r w:rsidRPr="0001752F">
        <w:rPr>
          <w:rFonts w:eastAsia="黑体" w:cs="Times New Roman"/>
          <w:kern w:val="0"/>
          <w:sz w:val="21"/>
          <w:szCs w:val="20"/>
        </w:rPr>
        <w:t>5.5.5</w:t>
      </w:r>
      <w:r w:rsidRPr="0001752F">
        <w:rPr>
          <w:rFonts w:eastAsia="黑体" w:cs="Times New Roman"/>
          <w:kern w:val="0"/>
          <w:sz w:val="21"/>
          <w:szCs w:val="20"/>
        </w:rPr>
        <w:t>温度和相对湿度</w:t>
      </w:r>
      <w:bookmarkEnd w:id="209"/>
    </w:p>
    <w:p w14:paraId="46F24784" w14:textId="14E49258" w:rsidR="00753A3F" w:rsidRPr="0001752F" w:rsidRDefault="007F1DBF" w:rsidP="007615EA">
      <w:pPr>
        <w:pStyle w:val="aff0"/>
        <w:spacing w:line="360" w:lineRule="auto"/>
        <w:rPr>
          <w:rFonts w:ascii="Times New Roman" w:hAnsi="Times New Roman"/>
        </w:rPr>
      </w:pPr>
      <w:r w:rsidRPr="0001752F">
        <w:rPr>
          <w:rFonts w:ascii="Times New Roman" w:hAnsi="Times New Roman"/>
        </w:rPr>
        <w:t>温度</w:t>
      </w:r>
      <w:r w:rsidR="00D40288" w:rsidRPr="0001752F">
        <w:rPr>
          <w:rFonts w:ascii="Times New Roman" w:hAnsi="Times New Roman"/>
        </w:rPr>
        <w:t>会</w:t>
      </w:r>
      <w:r w:rsidRPr="0001752F">
        <w:rPr>
          <w:rFonts w:ascii="Times New Roman" w:hAnsi="Times New Roman"/>
        </w:rPr>
        <w:t>影响化学反应的速率，如浸渍碳的化学反应。对于包含水的化学反应，相对湿度低于某个限值时会影响</w:t>
      </w:r>
      <w:r w:rsidR="000E1517" w:rsidRPr="0001752F">
        <w:rPr>
          <w:rFonts w:ascii="Times New Roman" w:hAnsi="Times New Roman"/>
        </w:rPr>
        <w:t>试验结果</w:t>
      </w:r>
      <w:r w:rsidRPr="0001752F">
        <w:rPr>
          <w:rFonts w:ascii="Times New Roman" w:hAnsi="Times New Roman"/>
        </w:rPr>
        <w:t>。对于使用非浸渍碳去除</w:t>
      </w:r>
      <w:r w:rsidRPr="0001752F">
        <w:rPr>
          <w:rFonts w:ascii="Times New Roman" w:hAnsi="Times New Roman"/>
        </w:rPr>
        <w:t>VOC</w:t>
      </w:r>
      <w:r w:rsidRPr="0001752F">
        <w:rPr>
          <w:rFonts w:ascii="Times New Roman" w:hAnsi="Times New Roman"/>
        </w:rPr>
        <w:t>的</w:t>
      </w:r>
      <w:r w:rsidR="000E1517" w:rsidRPr="0001752F">
        <w:rPr>
          <w:rFonts w:ascii="Times New Roman" w:hAnsi="Times New Roman"/>
        </w:rPr>
        <w:t>净化材料</w:t>
      </w:r>
      <w:r w:rsidRPr="0001752F">
        <w:rPr>
          <w:rFonts w:ascii="Times New Roman" w:hAnsi="Times New Roman"/>
        </w:rPr>
        <w:t>，若微孔被</w:t>
      </w:r>
      <w:proofErr w:type="gramStart"/>
      <w:r w:rsidRPr="0001752F">
        <w:rPr>
          <w:rFonts w:ascii="Times New Roman" w:hAnsi="Times New Roman"/>
        </w:rPr>
        <w:t>水部分</w:t>
      </w:r>
      <w:proofErr w:type="gramEnd"/>
      <w:r w:rsidRPr="0001752F">
        <w:rPr>
          <w:rFonts w:ascii="Times New Roman" w:hAnsi="Times New Roman"/>
        </w:rPr>
        <w:t>或完全阻塞，相对湿度</w:t>
      </w:r>
      <w:r w:rsidR="000E1517" w:rsidRPr="0001752F">
        <w:rPr>
          <w:rFonts w:ascii="Times New Roman" w:hAnsi="Times New Roman"/>
        </w:rPr>
        <w:t>对试验结果</w:t>
      </w:r>
      <w:r w:rsidRPr="0001752F">
        <w:rPr>
          <w:rFonts w:ascii="Times New Roman" w:hAnsi="Times New Roman"/>
        </w:rPr>
        <w:t>的影响很大。当预期</w:t>
      </w:r>
      <w:r w:rsidR="000E1517" w:rsidRPr="0001752F">
        <w:rPr>
          <w:rFonts w:ascii="Times New Roman" w:hAnsi="Times New Roman"/>
        </w:rPr>
        <w:t>应用环境</w:t>
      </w:r>
      <w:r w:rsidRPr="0001752F">
        <w:rPr>
          <w:rFonts w:ascii="Times New Roman" w:hAnsi="Times New Roman"/>
        </w:rPr>
        <w:t>温度或相对湿度偏离表</w:t>
      </w:r>
      <w:r w:rsidRPr="0001752F">
        <w:rPr>
          <w:rFonts w:ascii="Times New Roman" w:hAnsi="Times New Roman"/>
        </w:rPr>
        <w:t>1</w:t>
      </w:r>
      <w:r w:rsidRPr="0001752F">
        <w:rPr>
          <w:rFonts w:ascii="Times New Roman" w:hAnsi="Times New Roman"/>
        </w:rPr>
        <w:t>推荐的规定范围时，建议采用实际应用</w:t>
      </w:r>
      <w:r w:rsidR="000E1517" w:rsidRPr="0001752F">
        <w:rPr>
          <w:rFonts w:ascii="Times New Roman" w:hAnsi="Times New Roman"/>
        </w:rPr>
        <w:t>环境</w:t>
      </w:r>
      <w:r w:rsidRPr="0001752F">
        <w:rPr>
          <w:rFonts w:ascii="Times New Roman" w:hAnsi="Times New Roman"/>
        </w:rPr>
        <w:t>参数进行试验。</w:t>
      </w:r>
    </w:p>
    <w:p w14:paraId="57AE5C3B" w14:textId="1FCEEC3F" w:rsidR="00753A3F" w:rsidRPr="0001752F" w:rsidRDefault="007F1DBF" w:rsidP="007615EA">
      <w:pPr>
        <w:numPr>
          <w:ilvl w:val="255"/>
          <w:numId w:val="0"/>
        </w:numPr>
        <w:rPr>
          <w:rFonts w:eastAsia="黑体" w:cs="Times New Roman"/>
          <w:szCs w:val="20"/>
        </w:rPr>
      </w:pPr>
      <w:bookmarkStart w:id="210" w:name="_Toc507571927"/>
      <w:r w:rsidRPr="0001752F">
        <w:rPr>
          <w:rFonts w:eastAsia="黑体" w:cs="Times New Roman"/>
          <w:kern w:val="0"/>
          <w:sz w:val="21"/>
          <w:szCs w:val="20"/>
        </w:rPr>
        <w:t>5.5.</w:t>
      </w:r>
      <w:r w:rsidR="0017750E" w:rsidRPr="0001752F">
        <w:rPr>
          <w:rFonts w:eastAsia="黑体" w:cs="Times New Roman"/>
          <w:kern w:val="0"/>
          <w:sz w:val="21"/>
          <w:szCs w:val="20"/>
        </w:rPr>
        <w:t>6</w:t>
      </w:r>
      <w:r w:rsidRPr="0001752F">
        <w:rPr>
          <w:rFonts w:eastAsia="黑体" w:cs="Times New Roman"/>
          <w:kern w:val="0"/>
          <w:sz w:val="21"/>
          <w:szCs w:val="20"/>
        </w:rPr>
        <w:t>试验持续时间</w:t>
      </w:r>
      <w:bookmarkEnd w:id="210"/>
    </w:p>
    <w:p w14:paraId="571535FF" w14:textId="47DCA663" w:rsidR="00753A3F" w:rsidRPr="0001752F" w:rsidRDefault="007F1DBF" w:rsidP="007615EA">
      <w:pPr>
        <w:pStyle w:val="aff0"/>
        <w:spacing w:line="360" w:lineRule="auto"/>
        <w:rPr>
          <w:rFonts w:ascii="Times New Roman" w:hAnsi="Times New Roman"/>
        </w:rPr>
      </w:pPr>
      <w:r w:rsidRPr="0001752F">
        <w:rPr>
          <w:rFonts w:ascii="Times New Roman" w:hAnsi="Times New Roman"/>
        </w:rPr>
        <w:lastRenderedPageBreak/>
        <w:t>试验持续时间取决于气体种类、气体浓度、吸附剂</w:t>
      </w:r>
      <w:r w:rsidR="00D40288" w:rsidRPr="0001752F">
        <w:rPr>
          <w:rFonts w:ascii="Times New Roman" w:hAnsi="Times New Roman"/>
        </w:rPr>
        <w:t>和</w:t>
      </w:r>
      <w:r w:rsidRPr="0001752F">
        <w:rPr>
          <w:rFonts w:ascii="Times New Roman" w:hAnsi="Times New Roman"/>
        </w:rPr>
        <w:t>试验终点</w:t>
      </w:r>
      <w:r w:rsidR="00D40288" w:rsidRPr="0001752F">
        <w:rPr>
          <w:rFonts w:ascii="Times New Roman" w:hAnsi="Times New Roman"/>
        </w:rPr>
        <w:t>的选定</w:t>
      </w:r>
      <w:r w:rsidRPr="0001752F">
        <w:rPr>
          <w:rFonts w:ascii="Times New Roman" w:hAnsi="Times New Roman"/>
        </w:rPr>
        <w:t>，时间由</w:t>
      </w:r>
      <w:r w:rsidRPr="0001752F">
        <w:rPr>
          <w:rFonts w:ascii="Times New Roman" w:hAnsi="Times New Roman"/>
        </w:rPr>
        <w:t>1</w:t>
      </w:r>
      <w:r w:rsidR="00D40288" w:rsidRPr="0001752F">
        <w:rPr>
          <w:rFonts w:ascii="Times New Roman" w:hAnsi="Times New Roman"/>
        </w:rPr>
        <w:t>h</w:t>
      </w:r>
      <w:r w:rsidRPr="0001752F">
        <w:rPr>
          <w:rFonts w:ascii="Times New Roman" w:hAnsi="Times New Roman"/>
        </w:rPr>
        <w:t>至数月不等。净化材料试验持续时间宜较短以便于选材。</w:t>
      </w:r>
    </w:p>
    <w:p w14:paraId="63C56D6C" w14:textId="77777777" w:rsidR="00753A3F" w:rsidRPr="0001752F" w:rsidRDefault="007F1DBF" w:rsidP="007615EA">
      <w:pPr>
        <w:numPr>
          <w:ilvl w:val="255"/>
          <w:numId w:val="0"/>
        </w:numPr>
        <w:rPr>
          <w:rFonts w:cs="Times New Roman"/>
          <w:szCs w:val="24"/>
        </w:rPr>
      </w:pPr>
      <w:bookmarkStart w:id="211" w:name="_Toc507572030"/>
      <w:bookmarkStart w:id="212" w:name="_Toc507530757"/>
      <w:bookmarkStart w:id="213" w:name="_Toc507571928"/>
      <w:bookmarkStart w:id="214" w:name="_Toc506121996"/>
      <w:bookmarkStart w:id="215" w:name="_Toc507530732"/>
      <w:bookmarkStart w:id="216" w:name="_Toc507572013"/>
      <w:r w:rsidRPr="0001752F">
        <w:rPr>
          <w:rFonts w:eastAsia="黑体" w:cs="Times New Roman"/>
          <w:sz w:val="21"/>
          <w:szCs w:val="24"/>
        </w:rPr>
        <w:t>5.6</w:t>
      </w:r>
      <w:r w:rsidRPr="0001752F">
        <w:rPr>
          <w:rFonts w:eastAsia="黑体" w:cs="Times New Roman"/>
          <w:sz w:val="21"/>
          <w:szCs w:val="24"/>
        </w:rPr>
        <w:t>试验</w:t>
      </w:r>
      <w:bookmarkEnd w:id="211"/>
      <w:bookmarkEnd w:id="212"/>
      <w:bookmarkEnd w:id="213"/>
      <w:bookmarkEnd w:id="214"/>
      <w:bookmarkEnd w:id="215"/>
      <w:bookmarkEnd w:id="216"/>
      <w:r w:rsidRPr="0001752F">
        <w:rPr>
          <w:rFonts w:eastAsia="黑体" w:cs="Times New Roman"/>
          <w:sz w:val="21"/>
          <w:szCs w:val="24"/>
        </w:rPr>
        <w:t>方法</w:t>
      </w:r>
    </w:p>
    <w:p w14:paraId="2803B6C1" w14:textId="77777777" w:rsidR="00753A3F" w:rsidRPr="0001752F" w:rsidRDefault="007F1DBF" w:rsidP="007615EA">
      <w:pPr>
        <w:numPr>
          <w:ilvl w:val="255"/>
          <w:numId w:val="0"/>
        </w:numPr>
        <w:rPr>
          <w:rFonts w:eastAsia="黑体" w:cs="Times New Roman"/>
          <w:szCs w:val="20"/>
        </w:rPr>
      </w:pPr>
      <w:r w:rsidRPr="0001752F">
        <w:rPr>
          <w:rFonts w:eastAsia="黑体" w:cs="Times New Roman"/>
          <w:kern w:val="0"/>
          <w:sz w:val="21"/>
          <w:szCs w:val="20"/>
        </w:rPr>
        <w:t>5.6.1</w:t>
      </w:r>
      <w:r w:rsidRPr="0001752F">
        <w:rPr>
          <w:rFonts w:eastAsia="黑体" w:cs="Times New Roman"/>
          <w:kern w:val="0"/>
          <w:sz w:val="21"/>
          <w:szCs w:val="20"/>
        </w:rPr>
        <w:t>总则</w:t>
      </w:r>
    </w:p>
    <w:p w14:paraId="3186E0E2" w14:textId="5650A7FF" w:rsidR="00753A3F" w:rsidRPr="0001752F" w:rsidRDefault="006815D6" w:rsidP="00B4149D">
      <w:pPr>
        <w:pStyle w:val="aff0"/>
        <w:spacing w:line="360" w:lineRule="auto"/>
        <w:ind w:firstLineChars="0" w:firstLine="0"/>
        <w:rPr>
          <w:rFonts w:ascii="Times New Roman" w:hAnsi="Times New Roman"/>
        </w:rPr>
      </w:pPr>
      <w:r w:rsidRPr="0001752F">
        <w:rPr>
          <w:rFonts w:ascii="Times New Roman" w:hAnsi="Times New Roman"/>
        </w:rPr>
        <w:t xml:space="preserve">5.6.1.1 </w:t>
      </w:r>
      <w:r w:rsidR="007F1DBF" w:rsidRPr="0001752F">
        <w:rPr>
          <w:rFonts w:ascii="Times New Roman" w:hAnsi="Times New Roman"/>
        </w:rPr>
        <w:t>本试验流程</w:t>
      </w:r>
      <w:r w:rsidR="00D40288" w:rsidRPr="0001752F">
        <w:rPr>
          <w:rFonts w:ascii="Times New Roman" w:hAnsi="Times New Roman"/>
        </w:rPr>
        <w:t>可</w:t>
      </w:r>
      <w:r w:rsidR="007F1DBF" w:rsidRPr="0001752F">
        <w:rPr>
          <w:rFonts w:ascii="Times New Roman" w:hAnsi="Times New Roman"/>
        </w:rPr>
        <w:t>用于检测所有结构形式</w:t>
      </w:r>
      <w:r w:rsidR="00D40288" w:rsidRPr="0001752F">
        <w:rPr>
          <w:rFonts w:ascii="Times New Roman" w:hAnsi="Times New Roman"/>
        </w:rPr>
        <w:t>的</w:t>
      </w:r>
      <w:r w:rsidR="007F1DBF" w:rsidRPr="0001752F">
        <w:rPr>
          <w:rFonts w:ascii="Times New Roman" w:hAnsi="Times New Roman"/>
        </w:rPr>
        <w:t>净化材料。完整的试验流程包括</w:t>
      </w:r>
      <w:r w:rsidR="007F1DBF" w:rsidRPr="0001752F">
        <w:rPr>
          <w:rFonts w:ascii="Times New Roman" w:hAnsi="Times New Roman"/>
        </w:rPr>
        <w:t>3</w:t>
      </w:r>
      <w:r w:rsidR="007F1DBF" w:rsidRPr="0001752F">
        <w:rPr>
          <w:rFonts w:ascii="Times New Roman" w:hAnsi="Times New Roman"/>
        </w:rPr>
        <w:t>个连续部分，</w:t>
      </w:r>
      <w:r w:rsidR="00D40288" w:rsidRPr="0001752F">
        <w:rPr>
          <w:rFonts w:ascii="Times New Roman" w:hAnsi="Times New Roman"/>
        </w:rPr>
        <w:t>需</w:t>
      </w:r>
      <w:r w:rsidR="007F1DBF" w:rsidRPr="0001752F">
        <w:rPr>
          <w:rFonts w:ascii="Times New Roman" w:hAnsi="Times New Roman"/>
        </w:rPr>
        <w:t>测定</w:t>
      </w:r>
      <w:r w:rsidR="007F1DBF" w:rsidRPr="0001752F">
        <w:rPr>
          <w:rFonts w:ascii="Times New Roman" w:hAnsi="Times New Roman"/>
        </w:rPr>
        <w:t>4</w:t>
      </w:r>
      <w:r w:rsidR="007F1DBF" w:rsidRPr="0001752F">
        <w:rPr>
          <w:rFonts w:ascii="Times New Roman" w:hAnsi="Times New Roman"/>
        </w:rPr>
        <w:t>个关键参数。</w:t>
      </w:r>
      <w:r w:rsidR="000E1517" w:rsidRPr="0001752F">
        <w:rPr>
          <w:rFonts w:ascii="Times New Roman" w:hAnsi="Times New Roman"/>
        </w:rPr>
        <w:t>可根据需要选择需要测定的关键参数，开展任何一项试验前，</w:t>
      </w:r>
      <w:r w:rsidR="00E92FF2" w:rsidRPr="0001752F">
        <w:rPr>
          <w:rFonts w:ascii="Times New Roman" w:hAnsi="Times New Roman"/>
        </w:rPr>
        <w:t>均需</w:t>
      </w:r>
      <w:r w:rsidR="000E1517" w:rsidRPr="0001752F">
        <w:rPr>
          <w:rFonts w:ascii="Times New Roman" w:hAnsi="Times New Roman"/>
        </w:rPr>
        <w:t>进行受试样品预处理。</w:t>
      </w:r>
      <w:r w:rsidR="007F1DBF" w:rsidRPr="0001752F">
        <w:rPr>
          <w:rFonts w:ascii="Times New Roman" w:hAnsi="Times New Roman"/>
        </w:rPr>
        <w:t>所有试验</w:t>
      </w:r>
      <w:r w:rsidR="000E1517" w:rsidRPr="0001752F">
        <w:rPr>
          <w:rFonts w:ascii="Times New Roman" w:hAnsi="Times New Roman"/>
        </w:rPr>
        <w:t>条件</w:t>
      </w:r>
      <w:r w:rsidR="007F1DBF" w:rsidRPr="0001752F">
        <w:rPr>
          <w:rFonts w:ascii="Times New Roman" w:hAnsi="Times New Roman"/>
        </w:rPr>
        <w:t>均应符合本文件的要求。</w:t>
      </w:r>
    </w:p>
    <w:p w14:paraId="1E6DFE9E" w14:textId="604A0227" w:rsidR="00753A3F" w:rsidRPr="0001752F" w:rsidRDefault="006815D6" w:rsidP="00B4149D">
      <w:pPr>
        <w:pStyle w:val="aff0"/>
        <w:spacing w:line="360" w:lineRule="auto"/>
        <w:ind w:firstLineChars="0" w:firstLine="0"/>
        <w:rPr>
          <w:rFonts w:ascii="Times New Roman" w:hAnsi="Times New Roman"/>
        </w:rPr>
      </w:pPr>
      <w:r w:rsidRPr="0001752F">
        <w:rPr>
          <w:rFonts w:ascii="Times New Roman" w:hAnsi="Times New Roman"/>
        </w:rPr>
        <w:t xml:space="preserve">5.6.1.2 </w:t>
      </w:r>
      <w:r w:rsidR="007F1DBF" w:rsidRPr="0001752F">
        <w:rPr>
          <w:rFonts w:ascii="Times New Roman" w:hAnsi="Times New Roman"/>
        </w:rPr>
        <w:t>试验开始前，应对试验台、污染物发生设备和分析仪器进行确效验证。当使用一台分析仪器时，应先确定</w:t>
      </w:r>
      <w:r w:rsidR="007F1DBF" w:rsidRPr="0001752F">
        <w:rPr>
          <w:rFonts w:ascii="Times New Roman" w:hAnsi="Times New Roman"/>
        </w:rPr>
        <w:t>5.6.3</w:t>
      </w:r>
      <w:r w:rsidR="007F1DBF" w:rsidRPr="0001752F">
        <w:rPr>
          <w:rFonts w:ascii="Times New Roman" w:hAnsi="Times New Roman"/>
        </w:rPr>
        <w:t>和</w:t>
      </w:r>
      <w:r w:rsidR="007F1DBF" w:rsidRPr="0001752F">
        <w:rPr>
          <w:rFonts w:ascii="Times New Roman" w:hAnsi="Times New Roman"/>
        </w:rPr>
        <w:t>5.6.4</w:t>
      </w:r>
      <w:r w:rsidR="007F1DBF" w:rsidRPr="0001752F">
        <w:rPr>
          <w:rFonts w:ascii="Times New Roman" w:hAnsi="Times New Roman"/>
        </w:rPr>
        <w:t>所规定试验台各种浓度和各种风量</w:t>
      </w:r>
      <w:r w:rsidR="00D40288" w:rsidRPr="0001752F">
        <w:rPr>
          <w:rFonts w:ascii="Times New Roman" w:hAnsi="Times New Roman"/>
        </w:rPr>
        <w:t>工况</w:t>
      </w:r>
      <w:r w:rsidR="007F1DBF" w:rsidRPr="0001752F">
        <w:rPr>
          <w:rFonts w:ascii="Times New Roman" w:hAnsi="Times New Roman"/>
        </w:rPr>
        <w:t>下，上</w:t>
      </w:r>
      <w:r w:rsidR="00D40288" w:rsidRPr="0001752F">
        <w:rPr>
          <w:rFonts w:ascii="Times New Roman" w:hAnsi="Times New Roman"/>
        </w:rPr>
        <w:t>、</w:t>
      </w:r>
      <w:r w:rsidR="007F1DBF" w:rsidRPr="0001752F">
        <w:rPr>
          <w:rFonts w:ascii="Times New Roman" w:hAnsi="Times New Roman"/>
        </w:rPr>
        <w:t>下游切换所需的延时</w:t>
      </w:r>
      <w:proofErr w:type="spellStart"/>
      <w:r w:rsidR="007F1DBF" w:rsidRPr="0001752F">
        <w:rPr>
          <w:rFonts w:ascii="Times New Roman" w:hAnsi="Times New Roman"/>
        </w:rPr>
        <w:t>t</w:t>
      </w:r>
      <w:r w:rsidR="007F1DBF" w:rsidRPr="0001752F">
        <w:rPr>
          <w:rFonts w:ascii="Times New Roman" w:hAnsi="Times New Roman"/>
          <w:vertAlign w:val="subscript"/>
        </w:rPr>
        <w:t>R</w:t>
      </w:r>
      <w:proofErr w:type="spellEnd"/>
      <w:r w:rsidR="007F1DBF" w:rsidRPr="0001752F">
        <w:rPr>
          <w:rFonts w:ascii="Times New Roman" w:hAnsi="Times New Roman"/>
        </w:rPr>
        <w:t>和</w:t>
      </w:r>
      <w:proofErr w:type="spellStart"/>
      <w:r w:rsidR="007F1DBF" w:rsidRPr="0001752F">
        <w:rPr>
          <w:rFonts w:ascii="Times New Roman" w:hAnsi="Times New Roman"/>
        </w:rPr>
        <w:t>t</w:t>
      </w:r>
      <w:r w:rsidR="007F1DBF" w:rsidRPr="0001752F">
        <w:rPr>
          <w:rFonts w:ascii="Times New Roman" w:hAnsi="Times New Roman"/>
          <w:vertAlign w:val="subscript"/>
        </w:rPr>
        <w:t>D</w:t>
      </w:r>
      <w:proofErr w:type="spellEnd"/>
      <w:r w:rsidR="007F1DBF" w:rsidRPr="0001752F">
        <w:rPr>
          <w:rFonts w:ascii="Times New Roman" w:hAnsi="Times New Roman"/>
        </w:rPr>
        <w:t>（见</w:t>
      </w:r>
      <w:r w:rsidR="007F1DBF" w:rsidRPr="0001752F">
        <w:rPr>
          <w:rFonts w:ascii="Times New Roman" w:hAnsi="Times New Roman"/>
        </w:rPr>
        <w:t>5.7.2</w:t>
      </w:r>
      <w:r w:rsidR="007F1DBF" w:rsidRPr="0001752F">
        <w:rPr>
          <w:rFonts w:ascii="Times New Roman" w:hAnsi="Times New Roman"/>
        </w:rPr>
        <w:t>）。</w:t>
      </w:r>
      <w:r w:rsidR="007F1DBF" w:rsidRPr="0001752F">
        <w:rPr>
          <w:rFonts w:ascii="Times New Roman" w:hAnsi="Times New Roman"/>
        </w:rPr>
        <w:t>5.6</w:t>
      </w:r>
      <w:r w:rsidR="007F1DBF" w:rsidRPr="0001752F">
        <w:rPr>
          <w:rFonts w:ascii="Times New Roman" w:hAnsi="Times New Roman"/>
        </w:rPr>
        <w:t>给出的试验顺序只是针对一个样品夹</w:t>
      </w:r>
      <w:r w:rsidR="00D40288" w:rsidRPr="0001752F">
        <w:rPr>
          <w:rFonts w:ascii="Times New Roman" w:hAnsi="Times New Roman"/>
        </w:rPr>
        <w:t>具</w:t>
      </w:r>
      <w:r w:rsidR="007F1DBF" w:rsidRPr="0001752F">
        <w:rPr>
          <w:rFonts w:ascii="Times New Roman" w:hAnsi="Times New Roman"/>
        </w:rPr>
        <w:t>，</w:t>
      </w:r>
      <w:r w:rsidR="000E1517" w:rsidRPr="0001752F">
        <w:rPr>
          <w:rFonts w:ascii="Times New Roman" w:hAnsi="Times New Roman"/>
        </w:rPr>
        <w:t>也</w:t>
      </w:r>
      <w:r w:rsidR="00C57959" w:rsidRPr="0001752F">
        <w:rPr>
          <w:rFonts w:ascii="Times New Roman" w:hAnsi="Times New Roman"/>
        </w:rPr>
        <w:t>可推广至</w:t>
      </w:r>
      <w:r w:rsidR="000E1517" w:rsidRPr="0001752F">
        <w:rPr>
          <w:rFonts w:ascii="Times New Roman" w:hAnsi="Times New Roman"/>
        </w:rPr>
        <w:t>并联</w:t>
      </w:r>
      <w:r w:rsidR="007F1DBF" w:rsidRPr="0001752F">
        <w:rPr>
          <w:rFonts w:ascii="Times New Roman" w:hAnsi="Times New Roman"/>
        </w:rPr>
        <w:t>多样品夹具</w:t>
      </w:r>
      <w:r w:rsidR="00D40288" w:rsidRPr="0001752F">
        <w:rPr>
          <w:rFonts w:ascii="Times New Roman" w:hAnsi="Times New Roman"/>
        </w:rPr>
        <w:t>的</w:t>
      </w:r>
      <w:r w:rsidR="007F1DBF" w:rsidRPr="0001752F">
        <w:rPr>
          <w:rFonts w:ascii="Times New Roman" w:hAnsi="Times New Roman"/>
        </w:rPr>
        <w:t>试验装置。多样品</w:t>
      </w:r>
      <w:r w:rsidR="00D40288" w:rsidRPr="0001752F">
        <w:rPr>
          <w:rFonts w:ascii="Times New Roman" w:hAnsi="Times New Roman"/>
        </w:rPr>
        <w:t>夹具</w:t>
      </w:r>
      <w:r w:rsidR="007F1DBF" w:rsidRPr="0001752F">
        <w:rPr>
          <w:rFonts w:ascii="Times New Roman" w:hAnsi="Times New Roman"/>
        </w:rPr>
        <w:t>试验中最常见的步骤是先测量样品</w:t>
      </w:r>
      <w:r w:rsidR="007F1DBF" w:rsidRPr="0001752F">
        <w:rPr>
          <w:rFonts w:ascii="Times New Roman" w:hAnsi="Times New Roman"/>
        </w:rPr>
        <w:t>1</w:t>
      </w:r>
      <w:r w:rsidR="007F1DBF" w:rsidRPr="0001752F">
        <w:rPr>
          <w:rFonts w:ascii="Times New Roman" w:hAnsi="Times New Roman"/>
        </w:rPr>
        <w:t>的上游</w:t>
      </w:r>
      <w:r w:rsidR="000E1517" w:rsidRPr="0001752F">
        <w:rPr>
          <w:rFonts w:ascii="Times New Roman" w:hAnsi="Times New Roman"/>
        </w:rPr>
        <w:t>和</w:t>
      </w:r>
      <w:r w:rsidR="007F1DBF" w:rsidRPr="0001752F">
        <w:rPr>
          <w:rFonts w:ascii="Times New Roman" w:hAnsi="Times New Roman"/>
        </w:rPr>
        <w:t>下游，随后</w:t>
      </w:r>
      <w:r w:rsidR="000E1517" w:rsidRPr="0001752F">
        <w:rPr>
          <w:rFonts w:ascii="Times New Roman" w:hAnsi="Times New Roman"/>
        </w:rPr>
        <w:t>测量</w:t>
      </w:r>
      <w:r w:rsidR="007F1DBF" w:rsidRPr="0001752F">
        <w:rPr>
          <w:rFonts w:ascii="Times New Roman" w:hAnsi="Times New Roman"/>
        </w:rPr>
        <w:t>样品</w:t>
      </w:r>
      <w:r w:rsidR="007F1DBF" w:rsidRPr="0001752F">
        <w:rPr>
          <w:rFonts w:ascii="Times New Roman" w:hAnsi="Times New Roman"/>
        </w:rPr>
        <w:t>2</w:t>
      </w:r>
      <w:r w:rsidR="007F1DBF" w:rsidRPr="0001752F">
        <w:rPr>
          <w:rFonts w:ascii="Times New Roman" w:hAnsi="Times New Roman"/>
        </w:rPr>
        <w:t>的下游</w:t>
      </w:r>
      <w:r w:rsidR="00D40288" w:rsidRPr="0001752F">
        <w:rPr>
          <w:rFonts w:ascii="Times New Roman" w:hAnsi="Times New Roman"/>
        </w:rPr>
        <w:t>和</w:t>
      </w:r>
      <w:r w:rsidR="007F1DBF" w:rsidRPr="0001752F">
        <w:rPr>
          <w:rFonts w:ascii="Times New Roman" w:hAnsi="Times New Roman"/>
        </w:rPr>
        <w:t>上游，以此类推。</w:t>
      </w:r>
      <w:r w:rsidR="000E1517" w:rsidRPr="0001752F">
        <w:rPr>
          <w:rFonts w:ascii="Times New Roman" w:hAnsi="Times New Roman"/>
        </w:rPr>
        <w:t>应保证</w:t>
      </w:r>
      <w:r w:rsidR="007F1DBF" w:rsidRPr="0001752F">
        <w:rPr>
          <w:rFonts w:ascii="Times New Roman" w:hAnsi="Times New Roman"/>
        </w:rPr>
        <w:t>多样品</w:t>
      </w:r>
      <w:r w:rsidR="00D40288" w:rsidRPr="0001752F">
        <w:rPr>
          <w:rFonts w:ascii="Times New Roman" w:hAnsi="Times New Roman"/>
        </w:rPr>
        <w:t>夹具</w:t>
      </w:r>
      <w:r w:rsidR="007F1DBF" w:rsidRPr="0001752F">
        <w:rPr>
          <w:rFonts w:ascii="Times New Roman" w:hAnsi="Times New Roman"/>
        </w:rPr>
        <w:t>试验台的连续测量不会导致数据漂移，样品切换</w:t>
      </w:r>
      <w:r w:rsidR="000E1517" w:rsidRPr="0001752F">
        <w:rPr>
          <w:rFonts w:ascii="Times New Roman" w:hAnsi="Times New Roman"/>
        </w:rPr>
        <w:t>后</w:t>
      </w:r>
      <w:r w:rsidR="007F1DBF" w:rsidRPr="0001752F">
        <w:rPr>
          <w:rFonts w:ascii="Times New Roman" w:hAnsi="Times New Roman"/>
        </w:rPr>
        <w:t>的</w:t>
      </w:r>
      <w:r w:rsidR="000E1517" w:rsidRPr="0001752F">
        <w:rPr>
          <w:rFonts w:ascii="Times New Roman" w:hAnsi="Times New Roman"/>
        </w:rPr>
        <w:t>等待</w:t>
      </w:r>
      <w:r w:rsidR="007F1DBF" w:rsidRPr="0001752F">
        <w:rPr>
          <w:rFonts w:ascii="Times New Roman" w:hAnsi="Times New Roman"/>
        </w:rPr>
        <w:t>时</w:t>
      </w:r>
      <w:r w:rsidR="00B2111C" w:rsidRPr="0001752F">
        <w:rPr>
          <w:rFonts w:ascii="Times New Roman" w:hAnsi="Times New Roman"/>
        </w:rPr>
        <w:t>长</w:t>
      </w:r>
      <w:r w:rsidR="000E1517" w:rsidRPr="0001752F">
        <w:rPr>
          <w:rFonts w:ascii="Times New Roman" w:hAnsi="Times New Roman"/>
        </w:rPr>
        <w:t>需大于</w:t>
      </w:r>
      <w:r w:rsidR="007F1DBF" w:rsidRPr="0001752F">
        <w:rPr>
          <w:rFonts w:ascii="Times New Roman" w:hAnsi="Times New Roman"/>
        </w:rPr>
        <w:t>阀门动作、管路吹扫、</w:t>
      </w:r>
      <w:r w:rsidR="007F1DBF" w:rsidRPr="0001752F">
        <w:rPr>
          <w:rFonts w:ascii="Times New Roman" w:hAnsi="Times New Roman"/>
        </w:rPr>
        <w:t>5.7.2</w:t>
      </w:r>
      <w:r w:rsidR="007F1DBF" w:rsidRPr="0001752F">
        <w:rPr>
          <w:rFonts w:ascii="Times New Roman" w:hAnsi="Times New Roman"/>
        </w:rPr>
        <w:t>确定的</w:t>
      </w:r>
      <w:r w:rsidR="000E1517" w:rsidRPr="0001752F">
        <w:rPr>
          <w:rFonts w:ascii="Times New Roman" w:hAnsi="Times New Roman"/>
        </w:rPr>
        <w:t>浓度</w:t>
      </w:r>
      <w:r w:rsidR="007F1DBF" w:rsidRPr="0001752F">
        <w:rPr>
          <w:rFonts w:ascii="Times New Roman" w:hAnsi="Times New Roman"/>
        </w:rPr>
        <w:t>上升和衰减等</w:t>
      </w:r>
      <w:r w:rsidR="00B2111C" w:rsidRPr="0001752F">
        <w:rPr>
          <w:rFonts w:ascii="Times New Roman" w:hAnsi="Times New Roman"/>
        </w:rPr>
        <w:t>的</w:t>
      </w:r>
      <w:r w:rsidR="0002578E">
        <w:rPr>
          <w:rFonts w:ascii="Times New Roman" w:hAnsi="Times New Roman" w:hint="eastAsia"/>
        </w:rPr>
        <w:t>最长</w:t>
      </w:r>
      <w:r w:rsidR="000E1517" w:rsidRPr="0001752F">
        <w:rPr>
          <w:rFonts w:ascii="Times New Roman" w:hAnsi="Times New Roman"/>
        </w:rPr>
        <w:t>时长</w:t>
      </w:r>
      <w:r w:rsidR="007F1DBF" w:rsidRPr="0001752F">
        <w:rPr>
          <w:rFonts w:ascii="Times New Roman" w:hAnsi="Times New Roman"/>
        </w:rPr>
        <w:t>。</w:t>
      </w:r>
    </w:p>
    <w:p w14:paraId="7CCDB5EE" w14:textId="5E28A58F" w:rsidR="00753A3F" w:rsidRPr="0001752F" w:rsidRDefault="007F1DBF">
      <w:pPr>
        <w:rPr>
          <w:rFonts w:eastAsia="黑体" w:cs="Times New Roman"/>
          <w:kern w:val="0"/>
          <w:sz w:val="21"/>
          <w:szCs w:val="20"/>
        </w:rPr>
      </w:pPr>
      <w:bookmarkStart w:id="217" w:name="_Toc507571930"/>
      <w:bookmarkStart w:id="218" w:name="_Toc507530734"/>
      <w:r w:rsidRPr="0001752F">
        <w:rPr>
          <w:rFonts w:eastAsia="黑体" w:cs="Times New Roman"/>
          <w:kern w:val="0"/>
          <w:sz w:val="21"/>
          <w:szCs w:val="20"/>
        </w:rPr>
        <w:t>5.6.2</w:t>
      </w:r>
      <w:r w:rsidR="009748FC" w:rsidRPr="0001752F">
        <w:rPr>
          <w:rFonts w:eastAsia="黑体" w:cs="Times New Roman"/>
          <w:kern w:val="0"/>
          <w:sz w:val="21"/>
          <w:szCs w:val="20"/>
        </w:rPr>
        <w:t>样品</w:t>
      </w:r>
      <w:r w:rsidRPr="0001752F">
        <w:rPr>
          <w:rFonts w:eastAsia="黑体" w:cs="Times New Roman"/>
          <w:kern w:val="0"/>
          <w:sz w:val="21"/>
          <w:szCs w:val="20"/>
        </w:rPr>
        <w:t>预</w:t>
      </w:r>
      <w:r w:rsidR="009748FC" w:rsidRPr="0001752F">
        <w:rPr>
          <w:rFonts w:eastAsia="黑体" w:cs="Times New Roman"/>
          <w:kern w:val="0"/>
          <w:sz w:val="21"/>
          <w:szCs w:val="20"/>
        </w:rPr>
        <w:t>处理</w:t>
      </w:r>
      <w:r w:rsidRPr="0001752F">
        <w:rPr>
          <w:rFonts w:eastAsia="黑体" w:cs="Times New Roman"/>
          <w:kern w:val="0"/>
          <w:sz w:val="21"/>
          <w:szCs w:val="20"/>
        </w:rPr>
        <w:t>和阻力</w:t>
      </w:r>
      <w:bookmarkEnd w:id="217"/>
      <w:bookmarkEnd w:id="218"/>
      <w:r w:rsidR="009748FC" w:rsidRPr="0001752F">
        <w:rPr>
          <w:rFonts w:eastAsia="黑体" w:cs="Times New Roman"/>
          <w:kern w:val="0"/>
          <w:sz w:val="21"/>
          <w:szCs w:val="20"/>
        </w:rPr>
        <w:t>测试</w:t>
      </w:r>
    </w:p>
    <w:p w14:paraId="7AC9770D" w14:textId="12418722" w:rsidR="00753A3F" w:rsidRPr="0001752F" w:rsidRDefault="007F1DBF">
      <w:pPr>
        <w:pStyle w:val="aff0"/>
        <w:spacing w:line="360" w:lineRule="auto"/>
        <w:rPr>
          <w:rFonts w:ascii="Times New Roman" w:hAnsi="Times New Roman"/>
        </w:rPr>
      </w:pPr>
      <w:r w:rsidRPr="0001752F">
        <w:rPr>
          <w:rFonts w:ascii="Times New Roman" w:hAnsi="Times New Roman"/>
        </w:rPr>
        <w:t>净化材料样品夹</w:t>
      </w:r>
      <w:r w:rsidR="00D40288" w:rsidRPr="0001752F">
        <w:rPr>
          <w:rFonts w:ascii="Times New Roman" w:hAnsi="Times New Roman"/>
        </w:rPr>
        <w:t>具</w:t>
      </w:r>
      <w:r w:rsidRPr="0001752F">
        <w:rPr>
          <w:rFonts w:ascii="Times New Roman" w:hAnsi="Times New Roman"/>
        </w:rPr>
        <w:t>通</w:t>
      </w:r>
      <w:r w:rsidR="00D40288" w:rsidRPr="0001752F">
        <w:rPr>
          <w:rFonts w:ascii="Times New Roman" w:hAnsi="Times New Roman"/>
        </w:rPr>
        <w:t>入</w:t>
      </w:r>
      <w:r w:rsidRPr="0001752F">
        <w:rPr>
          <w:rFonts w:ascii="Times New Roman" w:hAnsi="Times New Roman"/>
        </w:rPr>
        <w:t>无加载气体的洁净空气，风量为按附录</w:t>
      </w:r>
      <w:r w:rsidR="00C76412">
        <w:rPr>
          <w:rFonts w:ascii="Times New Roman" w:hAnsi="Times New Roman"/>
        </w:rPr>
        <w:t>A</w:t>
      </w:r>
      <w:r w:rsidRPr="0001752F">
        <w:rPr>
          <w:rFonts w:ascii="Times New Roman" w:hAnsi="Times New Roman"/>
        </w:rPr>
        <w:t>计算的空气流量。测量额定风量下空</w:t>
      </w:r>
      <w:r w:rsidR="00D40288" w:rsidRPr="0001752F">
        <w:rPr>
          <w:rFonts w:ascii="Times New Roman" w:hAnsi="Times New Roman"/>
        </w:rPr>
        <w:t>样品</w:t>
      </w:r>
      <w:r w:rsidRPr="0001752F">
        <w:rPr>
          <w:rFonts w:ascii="Times New Roman" w:hAnsi="Times New Roman"/>
        </w:rPr>
        <w:t>夹具</w:t>
      </w:r>
      <w:proofErr w:type="gramStart"/>
      <w:r w:rsidRPr="0001752F">
        <w:rPr>
          <w:rFonts w:ascii="Times New Roman" w:hAnsi="Times New Roman"/>
        </w:rPr>
        <w:t>的空态阻力</w:t>
      </w:r>
      <w:proofErr w:type="gramEnd"/>
      <w:r w:rsidR="00E92FF2" w:rsidRPr="0001752F">
        <w:rPr>
          <w:rFonts w:ascii="Times New Roman" w:hAnsi="Times New Roman"/>
        </w:rPr>
        <w:t>，</w:t>
      </w:r>
      <w:r w:rsidR="00630C64" w:rsidRPr="0001752F">
        <w:rPr>
          <w:rFonts w:ascii="Times New Roman" w:hAnsi="Times New Roman"/>
        </w:rPr>
        <w:t>之后</w:t>
      </w:r>
      <w:r w:rsidR="009748FC" w:rsidRPr="0001752F">
        <w:rPr>
          <w:rFonts w:ascii="Times New Roman" w:hAnsi="Times New Roman"/>
        </w:rPr>
        <w:t>将</w:t>
      </w:r>
      <w:r w:rsidRPr="0001752F">
        <w:rPr>
          <w:rFonts w:ascii="Times New Roman" w:hAnsi="Times New Roman"/>
        </w:rPr>
        <w:t>受试样品</w:t>
      </w:r>
      <w:r w:rsidR="009748FC" w:rsidRPr="0001752F">
        <w:rPr>
          <w:rFonts w:ascii="Times New Roman" w:hAnsi="Times New Roman"/>
        </w:rPr>
        <w:t>安装至夹具内并进行预处理</w:t>
      </w:r>
      <w:r w:rsidR="00E92FF2" w:rsidRPr="0001752F">
        <w:rPr>
          <w:rFonts w:ascii="Times New Roman" w:hAnsi="Times New Roman"/>
        </w:rPr>
        <w:t>，</w:t>
      </w:r>
      <w:proofErr w:type="gramStart"/>
      <w:r w:rsidR="00521BF3">
        <w:rPr>
          <w:rFonts w:ascii="Times New Roman" w:hAnsi="Times New Roman" w:hint="eastAsia"/>
        </w:rPr>
        <w:t>待受试样</w:t>
      </w:r>
      <w:proofErr w:type="gramEnd"/>
      <w:r w:rsidR="00521BF3">
        <w:rPr>
          <w:rFonts w:ascii="Times New Roman" w:hAnsi="Times New Roman" w:hint="eastAsia"/>
        </w:rPr>
        <w:t>品</w:t>
      </w:r>
      <w:r w:rsidRPr="0001752F">
        <w:rPr>
          <w:rFonts w:ascii="Times New Roman" w:hAnsi="Times New Roman"/>
        </w:rPr>
        <w:t>与试验空气达到热</w:t>
      </w:r>
      <w:proofErr w:type="gramStart"/>
      <w:r w:rsidRPr="0001752F">
        <w:rPr>
          <w:rFonts w:ascii="Times New Roman" w:hAnsi="Times New Roman"/>
        </w:rPr>
        <w:t>湿平衡</w:t>
      </w:r>
      <w:proofErr w:type="gramEnd"/>
      <w:r w:rsidR="009748FC" w:rsidRPr="0001752F">
        <w:rPr>
          <w:rFonts w:ascii="Times New Roman" w:hAnsi="Times New Roman"/>
        </w:rPr>
        <w:t>后测试并记录阻力</w:t>
      </w:r>
      <w:r w:rsidRPr="0001752F">
        <w:rPr>
          <w:rFonts w:ascii="Times New Roman" w:hAnsi="Times New Roman"/>
        </w:rPr>
        <w:t>。</w:t>
      </w:r>
    </w:p>
    <w:p w14:paraId="1DE916D9" w14:textId="77777777" w:rsidR="00753A3F" w:rsidRPr="0001752F" w:rsidRDefault="007F1DBF">
      <w:pPr>
        <w:rPr>
          <w:rFonts w:cs="Times New Roman"/>
          <w:kern w:val="0"/>
          <w:sz w:val="21"/>
          <w:szCs w:val="20"/>
        </w:rPr>
      </w:pPr>
      <w:bookmarkStart w:id="219" w:name="_Toc507571931"/>
      <w:r w:rsidRPr="0001752F">
        <w:rPr>
          <w:rFonts w:cs="Times New Roman"/>
          <w:kern w:val="0"/>
          <w:sz w:val="21"/>
          <w:szCs w:val="20"/>
        </w:rPr>
        <w:t>5.6.2.1</w:t>
      </w:r>
      <w:r w:rsidRPr="0001752F">
        <w:rPr>
          <w:rFonts w:cs="Times New Roman"/>
          <w:kern w:val="0"/>
          <w:sz w:val="21"/>
          <w:szCs w:val="20"/>
        </w:rPr>
        <w:t>试验步骤</w:t>
      </w:r>
      <w:bookmarkEnd w:id="219"/>
    </w:p>
    <w:p w14:paraId="6C6CE8A0" w14:textId="4A6A9CA4" w:rsidR="003F5CDB" w:rsidRPr="0001752F" w:rsidRDefault="003F5CDB" w:rsidP="00B4149D">
      <w:pPr>
        <w:ind w:firstLineChars="200" w:firstLine="420"/>
        <w:rPr>
          <w:rFonts w:cs="Times New Roman"/>
        </w:rPr>
      </w:pPr>
      <w:r w:rsidRPr="0001752F">
        <w:rPr>
          <w:rFonts w:cs="Times New Roman"/>
          <w:kern w:val="0"/>
          <w:sz w:val="21"/>
          <w:szCs w:val="20"/>
        </w:rPr>
        <w:t>阻力</w:t>
      </w:r>
      <w:r w:rsidR="009748FC" w:rsidRPr="0001752F">
        <w:rPr>
          <w:rFonts w:cs="Times New Roman"/>
          <w:kern w:val="0"/>
          <w:sz w:val="21"/>
          <w:szCs w:val="20"/>
        </w:rPr>
        <w:t>测试</w:t>
      </w:r>
      <w:r w:rsidRPr="0001752F">
        <w:rPr>
          <w:rFonts w:cs="Times New Roman"/>
          <w:kern w:val="0"/>
          <w:sz w:val="21"/>
          <w:szCs w:val="20"/>
        </w:rPr>
        <w:t>的试验步骤如下：</w:t>
      </w:r>
    </w:p>
    <w:p w14:paraId="121E56AE" w14:textId="76E9EB94" w:rsidR="00753A3F" w:rsidRPr="0001752F" w:rsidRDefault="00035314" w:rsidP="007615EA">
      <w:pPr>
        <w:pStyle w:val="aff0"/>
        <w:spacing w:line="360" w:lineRule="auto"/>
        <w:rPr>
          <w:rFonts w:ascii="Times New Roman" w:hAnsi="Times New Roman"/>
        </w:rPr>
      </w:pPr>
      <w:r w:rsidRPr="0001752F">
        <w:rPr>
          <w:rFonts w:ascii="Times New Roman" w:hAnsi="Times New Roman"/>
        </w:rPr>
        <w:t>1</w:t>
      </w:r>
      <w:r w:rsidR="007F1DBF" w:rsidRPr="0001752F">
        <w:rPr>
          <w:rFonts w:ascii="Times New Roman" w:hAnsi="Times New Roman"/>
        </w:rPr>
        <w:t>）根据</w:t>
      </w:r>
      <w:r w:rsidR="007F1DBF" w:rsidRPr="0001752F">
        <w:rPr>
          <w:rFonts w:ascii="Times New Roman" w:hAnsi="Times New Roman"/>
        </w:rPr>
        <w:t>5.4</w:t>
      </w:r>
      <w:r w:rsidR="007F1DBF" w:rsidRPr="0001752F">
        <w:rPr>
          <w:rFonts w:ascii="Times New Roman" w:hAnsi="Times New Roman"/>
        </w:rPr>
        <w:t>、</w:t>
      </w:r>
      <w:r w:rsidR="007F1DBF" w:rsidRPr="0001752F">
        <w:rPr>
          <w:rFonts w:ascii="Times New Roman" w:hAnsi="Times New Roman"/>
        </w:rPr>
        <w:t>5.5</w:t>
      </w:r>
      <w:r w:rsidR="007F1DBF" w:rsidRPr="0001752F">
        <w:rPr>
          <w:rFonts w:ascii="Times New Roman" w:hAnsi="Times New Roman"/>
        </w:rPr>
        <w:t>和附录</w:t>
      </w:r>
      <w:r w:rsidR="00C76412">
        <w:rPr>
          <w:rFonts w:ascii="Times New Roman" w:hAnsi="Times New Roman"/>
        </w:rPr>
        <w:t>A</w:t>
      </w:r>
      <w:r w:rsidR="007F1DBF" w:rsidRPr="0001752F">
        <w:rPr>
          <w:rFonts w:ascii="Times New Roman" w:hAnsi="Times New Roman"/>
        </w:rPr>
        <w:t>，确定受试样品的试验风量、试验气体和加载浓度</w:t>
      </w:r>
      <w:r w:rsidR="009748FC" w:rsidRPr="0001752F">
        <w:rPr>
          <w:rFonts w:ascii="Times New Roman" w:hAnsi="Times New Roman"/>
          <w:i/>
          <w:iCs/>
        </w:rPr>
        <w:t>；</w:t>
      </w:r>
    </w:p>
    <w:p w14:paraId="30F00E81" w14:textId="06FF90DE" w:rsidR="00753A3F" w:rsidRPr="0001752F" w:rsidRDefault="00035314" w:rsidP="007615EA">
      <w:pPr>
        <w:pStyle w:val="aff0"/>
        <w:spacing w:line="360" w:lineRule="auto"/>
        <w:rPr>
          <w:rFonts w:ascii="Times New Roman" w:hAnsi="Times New Roman"/>
        </w:rPr>
      </w:pPr>
      <w:r w:rsidRPr="0001752F">
        <w:rPr>
          <w:rFonts w:ascii="Times New Roman" w:hAnsi="Times New Roman"/>
        </w:rPr>
        <w:t>2</w:t>
      </w:r>
      <w:r w:rsidR="007F1DBF" w:rsidRPr="0001752F">
        <w:rPr>
          <w:rFonts w:ascii="Times New Roman" w:hAnsi="Times New Roman"/>
        </w:rPr>
        <w:t>）按附录</w:t>
      </w:r>
      <w:r w:rsidR="00C76412">
        <w:rPr>
          <w:rFonts w:ascii="Times New Roman" w:hAnsi="Times New Roman"/>
        </w:rPr>
        <w:t>D</w:t>
      </w:r>
      <w:r w:rsidR="007F1DBF" w:rsidRPr="0001752F">
        <w:rPr>
          <w:rFonts w:ascii="Times New Roman" w:hAnsi="Times New Roman"/>
        </w:rPr>
        <w:t>或制造商的建议</w:t>
      </w:r>
      <w:r w:rsidR="009748FC" w:rsidRPr="0001752F">
        <w:rPr>
          <w:rFonts w:ascii="Times New Roman" w:hAnsi="Times New Roman"/>
        </w:rPr>
        <w:t>准备</w:t>
      </w:r>
      <w:r w:rsidR="007F1DBF" w:rsidRPr="0001752F">
        <w:rPr>
          <w:rFonts w:ascii="Times New Roman" w:hAnsi="Times New Roman"/>
        </w:rPr>
        <w:t>分析仪器</w:t>
      </w:r>
      <w:r w:rsidR="009748FC" w:rsidRPr="0001752F">
        <w:rPr>
          <w:rFonts w:ascii="Times New Roman" w:hAnsi="Times New Roman"/>
        </w:rPr>
        <w:t>；</w:t>
      </w:r>
    </w:p>
    <w:p w14:paraId="046934AC" w14:textId="1565511E" w:rsidR="00753A3F" w:rsidRPr="0001752F" w:rsidRDefault="00035314" w:rsidP="007615EA">
      <w:pPr>
        <w:pStyle w:val="aff0"/>
        <w:spacing w:line="360" w:lineRule="auto"/>
        <w:rPr>
          <w:rFonts w:ascii="Times New Roman" w:hAnsi="Times New Roman"/>
        </w:rPr>
      </w:pPr>
      <w:r w:rsidRPr="0001752F">
        <w:rPr>
          <w:rFonts w:ascii="Times New Roman" w:hAnsi="Times New Roman"/>
        </w:rPr>
        <w:t>3</w:t>
      </w:r>
      <w:r w:rsidR="007F1DBF" w:rsidRPr="0001752F">
        <w:rPr>
          <w:rFonts w:ascii="Times New Roman" w:hAnsi="Times New Roman"/>
        </w:rPr>
        <w:t>）准备试验装置，</w:t>
      </w:r>
      <w:r w:rsidR="009748FC" w:rsidRPr="0001752F">
        <w:rPr>
          <w:rFonts w:ascii="Times New Roman" w:hAnsi="Times New Roman"/>
        </w:rPr>
        <w:t>安装夹具但不</w:t>
      </w:r>
      <w:proofErr w:type="gramStart"/>
      <w:r w:rsidR="007F1DBF" w:rsidRPr="0001752F">
        <w:rPr>
          <w:rFonts w:ascii="Times New Roman" w:hAnsi="Times New Roman"/>
        </w:rPr>
        <w:t>安装</w:t>
      </w:r>
      <w:r w:rsidR="009748FC" w:rsidRPr="0001752F">
        <w:rPr>
          <w:rFonts w:ascii="Times New Roman" w:hAnsi="Times New Roman"/>
        </w:rPr>
        <w:t>受</w:t>
      </w:r>
      <w:proofErr w:type="gramEnd"/>
      <w:r w:rsidR="009748FC" w:rsidRPr="0001752F">
        <w:rPr>
          <w:rFonts w:ascii="Times New Roman" w:hAnsi="Times New Roman"/>
        </w:rPr>
        <w:t>试</w:t>
      </w:r>
      <w:r w:rsidR="007F1DBF" w:rsidRPr="0001752F">
        <w:rPr>
          <w:rFonts w:ascii="Times New Roman" w:hAnsi="Times New Roman"/>
        </w:rPr>
        <w:t>样品</w:t>
      </w:r>
      <w:r w:rsidR="009748FC" w:rsidRPr="0001752F">
        <w:rPr>
          <w:rFonts w:ascii="Times New Roman" w:hAnsi="Times New Roman"/>
        </w:rPr>
        <w:t>；</w:t>
      </w:r>
    </w:p>
    <w:p w14:paraId="53165ABD" w14:textId="7CBAE7BD" w:rsidR="00753A3F" w:rsidRPr="0001752F" w:rsidRDefault="00035314" w:rsidP="007615EA">
      <w:pPr>
        <w:pStyle w:val="aff0"/>
        <w:spacing w:line="360" w:lineRule="auto"/>
        <w:rPr>
          <w:rFonts w:ascii="Times New Roman" w:hAnsi="Times New Roman"/>
        </w:rPr>
      </w:pPr>
      <w:r w:rsidRPr="0001752F">
        <w:rPr>
          <w:rFonts w:ascii="Times New Roman" w:hAnsi="Times New Roman"/>
        </w:rPr>
        <w:t>4</w:t>
      </w:r>
      <w:r w:rsidR="007F1DBF" w:rsidRPr="0001752F">
        <w:rPr>
          <w:rFonts w:ascii="Times New Roman" w:hAnsi="Times New Roman"/>
        </w:rPr>
        <w:t>）开启加载气源，等待所需的上游浓度稳定。稳定后，测量不少于</w:t>
      </w:r>
      <w:r w:rsidR="007F1DBF" w:rsidRPr="0001752F">
        <w:rPr>
          <w:rFonts w:ascii="Times New Roman" w:hAnsi="Times New Roman"/>
        </w:rPr>
        <w:t>10min</w:t>
      </w:r>
      <w:r w:rsidR="007F1DBF" w:rsidRPr="0001752F">
        <w:rPr>
          <w:rFonts w:ascii="Times New Roman" w:hAnsi="Times New Roman"/>
        </w:rPr>
        <w:t>的</w:t>
      </w:r>
      <w:r w:rsidR="009748FC" w:rsidRPr="0001752F">
        <w:rPr>
          <w:rFonts w:ascii="Times New Roman" w:hAnsi="Times New Roman"/>
        </w:rPr>
        <w:t>上游浓度；</w:t>
      </w:r>
    </w:p>
    <w:p w14:paraId="1BA3DD9A" w14:textId="5FA63CA1" w:rsidR="00753A3F" w:rsidRPr="0001752F" w:rsidRDefault="00035314" w:rsidP="007615EA">
      <w:pPr>
        <w:pStyle w:val="aff0"/>
        <w:spacing w:line="360" w:lineRule="auto"/>
        <w:rPr>
          <w:rFonts w:ascii="Times New Roman" w:hAnsi="Times New Roman"/>
        </w:rPr>
      </w:pPr>
      <w:r w:rsidRPr="0001752F">
        <w:rPr>
          <w:rFonts w:ascii="Times New Roman" w:hAnsi="Times New Roman"/>
        </w:rPr>
        <w:t>5</w:t>
      </w:r>
      <w:r w:rsidR="007F1DBF" w:rsidRPr="0001752F">
        <w:rPr>
          <w:rFonts w:ascii="Times New Roman" w:hAnsi="Times New Roman"/>
        </w:rPr>
        <w:t>）关闭加载气源（或切换至旁通），待浓度降至</w:t>
      </w:r>
      <w:r w:rsidR="00B2111C" w:rsidRPr="0001752F">
        <w:rPr>
          <w:rFonts w:ascii="Times New Roman" w:hAnsi="Times New Roman"/>
        </w:rPr>
        <w:t>0</w:t>
      </w:r>
      <w:r w:rsidR="007A3F8F" w:rsidRPr="0001752F">
        <w:rPr>
          <w:rFonts w:ascii="Times New Roman" w:hAnsi="Times New Roman"/>
        </w:rPr>
        <w:t>ppm</w:t>
      </w:r>
      <w:r w:rsidR="007A3F8F" w:rsidRPr="0001752F">
        <w:rPr>
          <w:rFonts w:ascii="Times New Roman" w:hAnsi="Times New Roman"/>
        </w:rPr>
        <w:t>（</w:t>
      </w:r>
      <w:r w:rsidR="007A3F8F" w:rsidRPr="0001752F">
        <w:rPr>
          <w:rFonts w:ascii="Times New Roman" w:hAnsi="Times New Roman"/>
        </w:rPr>
        <w:t>v</w:t>
      </w:r>
      <w:r w:rsidR="007A3F8F" w:rsidRPr="0001752F">
        <w:rPr>
          <w:rFonts w:ascii="Times New Roman" w:hAnsi="Times New Roman"/>
        </w:rPr>
        <w:t>）</w:t>
      </w:r>
      <w:r w:rsidR="009748FC" w:rsidRPr="0001752F">
        <w:rPr>
          <w:rFonts w:ascii="Times New Roman" w:hAnsi="Times New Roman"/>
        </w:rPr>
        <w:t>，测试并记录样品</w:t>
      </w:r>
      <w:proofErr w:type="gramStart"/>
      <w:r w:rsidR="009748FC" w:rsidRPr="0001752F">
        <w:rPr>
          <w:rFonts w:ascii="Times New Roman" w:hAnsi="Times New Roman"/>
        </w:rPr>
        <w:t>夹具空态阻力</w:t>
      </w:r>
      <w:proofErr w:type="gramEnd"/>
      <w:r w:rsidR="009748FC" w:rsidRPr="0001752F">
        <w:rPr>
          <w:rFonts w:ascii="Times New Roman" w:hAnsi="Times New Roman"/>
        </w:rPr>
        <w:t>；</w:t>
      </w:r>
    </w:p>
    <w:p w14:paraId="787927B8" w14:textId="64E94190" w:rsidR="00753A3F" w:rsidRPr="0001752F" w:rsidRDefault="00035314" w:rsidP="007615EA">
      <w:pPr>
        <w:pStyle w:val="aff0"/>
        <w:spacing w:line="360" w:lineRule="auto"/>
        <w:rPr>
          <w:rFonts w:ascii="Times New Roman" w:hAnsi="Times New Roman"/>
        </w:rPr>
      </w:pPr>
      <w:r w:rsidRPr="0001752F">
        <w:rPr>
          <w:rFonts w:ascii="Times New Roman" w:hAnsi="Times New Roman"/>
        </w:rPr>
        <w:t>6</w:t>
      </w:r>
      <w:r w:rsidR="007F1DBF" w:rsidRPr="0001752F">
        <w:rPr>
          <w:rFonts w:ascii="Times New Roman" w:hAnsi="Times New Roman"/>
        </w:rPr>
        <w:t>）</w:t>
      </w:r>
      <w:proofErr w:type="gramStart"/>
      <w:r w:rsidR="009748FC" w:rsidRPr="0001752F">
        <w:rPr>
          <w:rFonts w:ascii="Times New Roman" w:hAnsi="Times New Roman"/>
        </w:rPr>
        <w:t>安装</w:t>
      </w:r>
      <w:r w:rsidR="007F1DBF" w:rsidRPr="0001752F">
        <w:rPr>
          <w:rFonts w:ascii="Times New Roman" w:hAnsi="Times New Roman"/>
        </w:rPr>
        <w:t>受</w:t>
      </w:r>
      <w:proofErr w:type="gramEnd"/>
      <w:r w:rsidR="007F1DBF" w:rsidRPr="0001752F">
        <w:rPr>
          <w:rFonts w:ascii="Times New Roman" w:hAnsi="Times New Roman"/>
        </w:rPr>
        <w:t>试样品</w:t>
      </w:r>
      <w:r w:rsidR="009748FC" w:rsidRPr="0001752F">
        <w:rPr>
          <w:rFonts w:ascii="Times New Roman" w:hAnsi="Times New Roman"/>
        </w:rPr>
        <w:t>；</w:t>
      </w:r>
    </w:p>
    <w:p w14:paraId="5AF5C8AF" w14:textId="482713E1" w:rsidR="00753A3F" w:rsidRPr="0001752F" w:rsidRDefault="00035314" w:rsidP="007615EA">
      <w:pPr>
        <w:pStyle w:val="aff0"/>
        <w:spacing w:line="360" w:lineRule="auto"/>
        <w:rPr>
          <w:rFonts w:ascii="Times New Roman" w:hAnsi="Times New Roman"/>
        </w:rPr>
      </w:pPr>
      <w:r w:rsidRPr="0001752F">
        <w:rPr>
          <w:rFonts w:ascii="Times New Roman" w:hAnsi="Times New Roman"/>
        </w:rPr>
        <w:t>7</w:t>
      </w:r>
      <w:r w:rsidR="007F1DBF" w:rsidRPr="0001752F">
        <w:rPr>
          <w:rFonts w:ascii="Times New Roman" w:hAnsi="Times New Roman"/>
        </w:rPr>
        <w:t>）调整</w:t>
      </w:r>
      <w:r w:rsidR="009748FC" w:rsidRPr="0001752F">
        <w:rPr>
          <w:rFonts w:ascii="Times New Roman" w:hAnsi="Times New Roman"/>
        </w:rPr>
        <w:t>试验台风量</w:t>
      </w:r>
      <w:proofErr w:type="gramStart"/>
      <w:r w:rsidR="007F1DBF" w:rsidRPr="0001752F">
        <w:rPr>
          <w:rFonts w:ascii="Times New Roman" w:hAnsi="Times New Roman"/>
        </w:rPr>
        <w:t>至试验</w:t>
      </w:r>
      <w:proofErr w:type="gramEnd"/>
      <w:r w:rsidR="007F1DBF" w:rsidRPr="0001752F">
        <w:rPr>
          <w:rFonts w:ascii="Times New Roman" w:hAnsi="Times New Roman"/>
        </w:rPr>
        <w:t>风量，并保持稳定</w:t>
      </w:r>
      <w:r w:rsidR="009748FC" w:rsidRPr="0001752F">
        <w:rPr>
          <w:rFonts w:ascii="Times New Roman" w:hAnsi="Times New Roman"/>
        </w:rPr>
        <w:t>；</w:t>
      </w:r>
    </w:p>
    <w:p w14:paraId="2220D1BE" w14:textId="0770E4FA" w:rsidR="00753A3F" w:rsidRPr="0001752F" w:rsidRDefault="00035314" w:rsidP="007615EA">
      <w:pPr>
        <w:pStyle w:val="aff0"/>
        <w:spacing w:line="360" w:lineRule="auto"/>
        <w:rPr>
          <w:rFonts w:ascii="Times New Roman" w:hAnsi="Times New Roman"/>
        </w:rPr>
      </w:pPr>
      <w:r w:rsidRPr="0001752F">
        <w:rPr>
          <w:rFonts w:ascii="Times New Roman" w:hAnsi="Times New Roman"/>
        </w:rPr>
        <w:t>8</w:t>
      </w:r>
      <w:r w:rsidR="007F1DBF" w:rsidRPr="0001752F">
        <w:rPr>
          <w:rFonts w:ascii="Times New Roman" w:hAnsi="Times New Roman"/>
        </w:rPr>
        <w:t>）</w:t>
      </w:r>
      <w:r w:rsidR="009748FC" w:rsidRPr="0001752F">
        <w:rPr>
          <w:rFonts w:ascii="Times New Roman" w:hAnsi="Times New Roman"/>
        </w:rPr>
        <w:t>以</w:t>
      </w:r>
      <w:r w:rsidR="007F1DBF" w:rsidRPr="0001752F">
        <w:rPr>
          <w:rFonts w:ascii="Times New Roman" w:hAnsi="Times New Roman"/>
        </w:rPr>
        <w:t>每分钟一次</w:t>
      </w:r>
      <w:r w:rsidR="009748FC" w:rsidRPr="0001752F">
        <w:rPr>
          <w:rFonts w:ascii="Times New Roman" w:hAnsi="Times New Roman"/>
        </w:rPr>
        <w:t>的频率监测</w:t>
      </w:r>
      <w:r w:rsidR="007F1DBF" w:rsidRPr="0001752F">
        <w:rPr>
          <w:rFonts w:ascii="Times New Roman" w:hAnsi="Times New Roman"/>
        </w:rPr>
        <w:t>温度和相对湿度。</w:t>
      </w:r>
      <w:r w:rsidR="004634A4" w:rsidRPr="0001752F">
        <w:rPr>
          <w:rFonts w:ascii="Times New Roman" w:hAnsi="Times New Roman"/>
        </w:rPr>
        <w:t>当</w:t>
      </w:r>
      <w:r w:rsidR="009748FC" w:rsidRPr="0001752F">
        <w:rPr>
          <w:rFonts w:ascii="Times New Roman" w:hAnsi="Times New Roman"/>
        </w:rPr>
        <w:t>上下游温度偏差不大于</w:t>
      </w:r>
      <w:r w:rsidR="009748FC" w:rsidRPr="0001752F">
        <w:rPr>
          <w:rFonts w:ascii="Times New Roman" w:hAnsi="Times New Roman"/>
        </w:rPr>
        <w:t>0.2℃</w:t>
      </w:r>
      <w:r w:rsidR="004634A4" w:rsidRPr="0001752F">
        <w:rPr>
          <w:rFonts w:ascii="Times New Roman" w:hAnsi="Times New Roman"/>
        </w:rPr>
        <w:t>，且</w:t>
      </w:r>
      <w:r w:rsidR="009748FC" w:rsidRPr="0001752F">
        <w:rPr>
          <w:rFonts w:ascii="Times New Roman" w:hAnsi="Times New Roman"/>
        </w:rPr>
        <w:t>相对湿度</w:t>
      </w:r>
      <w:r w:rsidR="007F1DBF" w:rsidRPr="0001752F">
        <w:rPr>
          <w:rFonts w:ascii="Times New Roman" w:hAnsi="Times New Roman"/>
        </w:rPr>
        <w:t>偏差不大于</w:t>
      </w:r>
      <w:r w:rsidR="007F1DBF" w:rsidRPr="0001752F">
        <w:rPr>
          <w:rFonts w:ascii="Times New Roman" w:hAnsi="Times New Roman"/>
        </w:rPr>
        <w:t>1%</w:t>
      </w:r>
      <w:r w:rsidR="003F5CDB" w:rsidRPr="0001752F">
        <w:rPr>
          <w:rFonts w:ascii="Times New Roman" w:hAnsi="Times New Roman"/>
        </w:rPr>
        <w:t>至少</w:t>
      </w:r>
      <w:r w:rsidR="004634A4" w:rsidRPr="0001752F">
        <w:rPr>
          <w:rFonts w:ascii="Times New Roman" w:hAnsi="Times New Roman"/>
        </w:rPr>
        <w:t>保持</w:t>
      </w:r>
      <w:r w:rsidR="003F5CDB" w:rsidRPr="0001752F">
        <w:rPr>
          <w:rFonts w:ascii="Times New Roman" w:hAnsi="Times New Roman"/>
        </w:rPr>
        <w:t>15min</w:t>
      </w:r>
      <w:r w:rsidR="009748FC" w:rsidRPr="0001752F">
        <w:rPr>
          <w:rFonts w:ascii="Times New Roman" w:hAnsi="Times New Roman"/>
        </w:rPr>
        <w:t>时</w:t>
      </w:r>
      <w:r w:rsidR="007F1DBF" w:rsidRPr="0001752F">
        <w:rPr>
          <w:rFonts w:ascii="Times New Roman" w:hAnsi="Times New Roman"/>
        </w:rPr>
        <w:t>，</w:t>
      </w:r>
      <w:proofErr w:type="gramStart"/>
      <w:r w:rsidR="007F1DBF" w:rsidRPr="0001752F">
        <w:rPr>
          <w:rFonts w:ascii="Times New Roman" w:hAnsi="Times New Roman"/>
        </w:rPr>
        <w:t>即视</w:t>
      </w:r>
      <w:r w:rsidR="009748FC" w:rsidRPr="0001752F">
        <w:rPr>
          <w:rFonts w:ascii="Times New Roman" w:hAnsi="Times New Roman"/>
        </w:rPr>
        <w:t>受试样</w:t>
      </w:r>
      <w:proofErr w:type="gramEnd"/>
      <w:r w:rsidR="009748FC" w:rsidRPr="0001752F">
        <w:rPr>
          <w:rFonts w:ascii="Times New Roman" w:hAnsi="Times New Roman"/>
        </w:rPr>
        <w:t>品与试验空气达到热湿</w:t>
      </w:r>
      <w:r w:rsidR="007F1DBF" w:rsidRPr="0001752F">
        <w:rPr>
          <w:rFonts w:ascii="Times New Roman" w:hAnsi="Times New Roman"/>
        </w:rPr>
        <w:t>平衡，可开展后续试验</w:t>
      </w:r>
      <w:r w:rsidR="009748FC" w:rsidRPr="0001752F">
        <w:rPr>
          <w:rFonts w:ascii="Times New Roman" w:hAnsi="Times New Roman"/>
        </w:rPr>
        <w:t>；</w:t>
      </w:r>
    </w:p>
    <w:p w14:paraId="601B3CA4" w14:textId="028238E8" w:rsidR="00753A3F" w:rsidRPr="0001752F" w:rsidRDefault="00035314" w:rsidP="007615EA">
      <w:pPr>
        <w:pStyle w:val="aff0"/>
        <w:spacing w:line="360" w:lineRule="auto"/>
        <w:rPr>
          <w:rFonts w:ascii="Times New Roman" w:hAnsi="Times New Roman"/>
        </w:rPr>
      </w:pPr>
      <w:r w:rsidRPr="0001752F">
        <w:rPr>
          <w:rFonts w:ascii="Times New Roman" w:hAnsi="Times New Roman"/>
        </w:rPr>
        <w:lastRenderedPageBreak/>
        <w:t>9</w:t>
      </w:r>
      <w:r w:rsidR="007F1DBF" w:rsidRPr="0001752F">
        <w:rPr>
          <w:rFonts w:ascii="Times New Roman" w:hAnsi="Times New Roman"/>
        </w:rPr>
        <w:t>）</w:t>
      </w:r>
      <w:r w:rsidR="009748FC" w:rsidRPr="0001752F">
        <w:rPr>
          <w:rFonts w:ascii="Times New Roman" w:hAnsi="Times New Roman"/>
        </w:rPr>
        <w:t>测试并</w:t>
      </w:r>
      <w:proofErr w:type="gramStart"/>
      <w:r w:rsidR="007F1DBF" w:rsidRPr="0001752F">
        <w:rPr>
          <w:rFonts w:ascii="Times New Roman" w:hAnsi="Times New Roman"/>
        </w:rPr>
        <w:t>记录受</w:t>
      </w:r>
      <w:proofErr w:type="gramEnd"/>
      <w:r w:rsidR="007F1DBF" w:rsidRPr="0001752F">
        <w:rPr>
          <w:rFonts w:ascii="Times New Roman" w:hAnsi="Times New Roman"/>
        </w:rPr>
        <w:t>试样品阻力。</w:t>
      </w:r>
    </w:p>
    <w:p w14:paraId="0FF23885" w14:textId="77777777" w:rsidR="00753A3F" w:rsidRPr="0001752F" w:rsidRDefault="007F1DBF" w:rsidP="007615EA">
      <w:pPr>
        <w:numPr>
          <w:ilvl w:val="255"/>
          <w:numId w:val="0"/>
        </w:numPr>
        <w:spacing w:before="156" w:after="156"/>
        <w:rPr>
          <w:rFonts w:cs="Times New Roman"/>
          <w:szCs w:val="20"/>
        </w:rPr>
      </w:pPr>
      <w:bookmarkStart w:id="220" w:name="_Toc507571932"/>
      <w:r w:rsidRPr="0001752F">
        <w:rPr>
          <w:rFonts w:cs="Times New Roman"/>
          <w:kern w:val="0"/>
          <w:sz w:val="21"/>
          <w:szCs w:val="20"/>
        </w:rPr>
        <w:t xml:space="preserve">5.6.2.2 </w:t>
      </w:r>
      <w:r w:rsidRPr="0001752F">
        <w:rPr>
          <w:rFonts w:cs="Times New Roman"/>
          <w:kern w:val="0"/>
          <w:sz w:val="21"/>
          <w:szCs w:val="20"/>
        </w:rPr>
        <w:t>计算</w:t>
      </w:r>
      <w:bookmarkEnd w:id="220"/>
    </w:p>
    <w:p w14:paraId="5A6F1118" w14:textId="58CDD394" w:rsidR="00753A3F" w:rsidRPr="0001752F" w:rsidRDefault="007F1DBF" w:rsidP="007615EA">
      <w:pPr>
        <w:pStyle w:val="aff0"/>
        <w:spacing w:line="360" w:lineRule="auto"/>
        <w:rPr>
          <w:rFonts w:ascii="Times New Roman" w:hAnsi="Times New Roman"/>
        </w:rPr>
      </w:pPr>
      <w:r w:rsidRPr="0001752F">
        <w:rPr>
          <w:rFonts w:ascii="Times New Roman" w:hAnsi="Times New Roman"/>
        </w:rPr>
        <w:t>样品阻力</w:t>
      </w:r>
      <w:r w:rsidR="003F5CDB" w:rsidRPr="0001752F">
        <w:rPr>
          <w:rFonts w:ascii="Times New Roman" w:hAnsi="Times New Roman"/>
        </w:rPr>
        <w:t>值为</w:t>
      </w:r>
      <w:r w:rsidRPr="0001752F">
        <w:rPr>
          <w:rFonts w:ascii="Times New Roman" w:hAnsi="Times New Roman"/>
        </w:rPr>
        <w:t>实测阻力</w:t>
      </w:r>
      <w:proofErr w:type="gramStart"/>
      <w:r w:rsidRPr="0001752F">
        <w:rPr>
          <w:rFonts w:ascii="Times New Roman" w:hAnsi="Times New Roman"/>
        </w:rPr>
        <w:t>与空态阻力</w:t>
      </w:r>
      <w:proofErr w:type="gramEnd"/>
      <w:r w:rsidRPr="0001752F">
        <w:rPr>
          <w:rFonts w:ascii="Times New Roman" w:hAnsi="Times New Roman"/>
        </w:rPr>
        <w:t>之差。</w:t>
      </w:r>
    </w:p>
    <w:p w14:paraId="71EFAA32" w14:textId="77777777" w:rsidR="00753A3F" w:rsidRPr="0001752F" w:rsidRDefault="007F1DBF" w:rsidP="007615EA">
      <w:pPr>
        <w:numPr>
          <w:ilvl w:val="255"/>
          <w:numId w:val="0"/>
        </w:numPr>
        <w:spacing w:before="156" w:after="156"/>
        <w:rPr>
          <w:rFonts w:cs="Times New Roman"/>
          <w:szCs w:val="20"/>
        </w:rPr>
      </w:pPr>
      <w:bookmarkStart w:id="221" w:name="_Toc507571933"/>
      <w:r w:rsidRPr="0001752F">
        <w:rPr>
          <w:rFonts w:cs="Times New Roman"/>
          <w:kern w:val="0"/>
          <w:sz w:val="21"/>
          <w:szCs w:val="20"/>
        </w:rPr>
        <w:t>5.6.2.3</w:t>
      </w:r>
      <w:r w:rsidRPr="0001752F">
        <w:rPr>
          <w:rFonts w:cs="Times New Roman"/>
          <w:kern w:val="0"/>
          <w:sz w:val="21"/>
          <w:szCs w:val="20"/>
        </w:rPr>
        <w:t>报告和图表</w:t>
      </w:r>
      <w:bookmarkEnd w:id="221"/>
    </w:p>
    <w:p w14:paraId="12613043" w14:textId="110D014C" w:rsidR="00753A3F" w:rsidRPr="0001752F" w:rsidRDefault="007F1DBF" w:rsidP="007615EA">
      <w:pPr>
        <w:pStyle w:val="aff0"/>
        <w:spacing w:line="360" w:lineRule="auto"/>
        <w:rPr>
          <w:rFonts w:ascii="Times New Roman" w:hAnsi="Times New Roman"/>
        </w:rPr>
      </w:pPr>
      <w:r w:rsidRPr="0001752F">
        <w:rPr>
          <w:rFonts w:ascii="Times New Roman" w:hAnsi="Times New Roman"/>
        </w:rPr>
        <w:t>在试验报告（见</w:t>
      </w:r>
      <w:r w:rsidRPr="0001752F">
        <w:rPr>
          <w:rFonts w:ascii="Times New Roman" w:hAnsi="Times New Roman"/>
        </w:rPr>
        <w:t>5.8</w:t>
      </w:r>
      <w:r w:rsidRPr="0001752F">
        <w:rPr>
          <w:rFonts w:ascii="Times New Roman" w:hAnsi="Times New Roman"/>
        </w:rPr>
        <w:t>）第</w:t>
      </w:r>
      <w:r w:rsidRPr="0001752F">
        <w:rPr>
          <w:rFonts w:ascii="Times New Roman" w:hAnsi="Times New Roman"/>
        </w:rPr>
        <w:t>1</w:t>
      </w:r>
      <w:r w:rsidRPr="0001752F">
        <w:rPr>
          <w:rFonts w:ascii="Times New Roman" w:hAnsi="Times New Roman"/>
        </w:rPr>
        <w:t>页</w:t>
      </w:r>
      <w:r w:rsidR="004634A4" w:rsidRPr="0001752F">
        <w:rPr>
          <w:rFonts w:ascii="Times New Roman" w:hAnsi="Times New Roman"/>
        </w:rPr>
        <w:t>中</w:t>
      </w:r>
      <w:r w:rsidRPr="0001752F">
        <w:rPr>
          <w:rFonts w:ascii="Times New Roman" w:hAnsi="Times New Roman"/>
        </w:rPr>
        <w:t>记录样品阻力值。</w:t>
      </w:r>
    </w:p>
    <w:p w14:paraId="358523A0" w14:textId="77777777" w:rsidR="00753A3F" w:rsidRPr="0001752F" w:rsidRDefault="007F1DBF" w:rsidP="007615EA">
      <w:pPr>
        <w:numPr>
          <w:ilvl w:val="255"/>
          <w:numId w:val="0"/>
        </w:numPr>
        <w:rPr>
          <w:rFonts w:eastAsia="黑体" w:cs="Times New Roman"/>
          <w:szCs w:val="20"/>
        </w:rPr>
      </w:pPr>
      <w:bookmarkStart w:id="222" w:name="_Toc507530735"/>
      <w:bookmarkStart w:id="223" w:name="_Toc507571934"/>
      <w:r w:rsidRPr="0001752F">
        <w:rPr>
          <w:rFonts w:eastAsia="黑体" w:cs="Times New Roman"/>
          <w:kern w:val="0"/>
          <w:sz w:val="21"/>
          <w:szCs w:val="20"/>
        </w:rPr>
        <w:t>5.6.3</w:t>
      </w:r>
      <w:proofErr w:type="gramStart"/>
      <w:r w:rsidRPr="0001752F">
        <w:rPr>
          <w:rFonts w:eastAsia="黑体" w:cs="Times New Roman"/>
          <w:kern w:val="0"/>
          <w:sz w:val="21"/>
          <w:szCs w:val="20"/>
        </w:rPr>
        <w:t>容污量</w:t>
      </w:r>
      <w:proofErr w:type="gramEnd"/>
      <w:r w:rsidRPr="0001752F">
        <w:rPr>
          <w:rFonts w:eastAsia="黑体" w:cs="Times New Roman"/>
          <w:kern w:val="0"/>
          <w:sz w:val="21"/>
          <w:szCs w:val="20"/>
        </w:rPr>
        <w:t>测定</w:t>
      </w:r>
      <w:bookmarkEnd w:id="222"/>
      <w:bookmarkEnd w:id="223"/>
    </w:p>
    <w:p w14:paraId="4FB48E2F" w14:textId="7EAA1B31" w:rsidR="00753A3F" w:rsidRPr="0001752F" w:rsidRDefault="003F5CDB" w:rsidP="007615EA">
      <w:pPr>
        <w:pStyle w:val="aff0"/>
        <w:spacing w:line="360" w:lineRule="auto"/>
        <w:rPr>
          <w:rFonts w:ascii="Times New Roman" w:hAnsi="Times New Roman"/>
        </w:rPr>
      </w:pPr>
      <w:r w:rsidRPr="0001752F">
        <w:rPr>
          <w:rFonts w:ascii="Times New Roman" w:hAnsi="Times New Roman"/>
        </w:rPr>
        <w:t>在</w:t>
      </w:r>
      <w:proofErr w:type="gramStart"/>
      <w:r w:rsidR="007F1DBF" w:rsidRPr="0001752F">
        <w:rPr>
          <w:rFonts w:ascii="Times New Roman" w:hAnsi="Times New Roman"/>
        </w:rPr>
        <w:t>容污量</w:t>
      </w:r>
      <w:r w:rsidRPr="0001752F">
        <w:rPr>
          <w:rFonts w:ascii="Times New Roman" w:hAnsi="Times New Roman"/>
        </w:rPr>
        <w:t>试验</w:t>
      </w:r>
      <w:proofErr w:type="gramEnd"/>
      <w:r w:rsidR="007F1DBF" w:rsidRPr="0001752F">
        <w:rPr>
          <w:rFonts w:ascii="Times New Roman" w:hAnsi="Times New Roman"/>
        </w:rPr>
        <w:t>中，加载浓度</w:t>
      </w:r>
      <w:r w:rsidRPr="0001752F">
        <w:rPr>
          <w:rFonts w:ascii="Times New Roman" w:hAnsi="Times New Roman"/>
        </w:rPr>
        <w:t>可</w:t>
      </w:r>
      <w:r w:rsidR="007F1DBF" w:rsidRPr="0001752F">
        <w:rPr>
          <w:rFonts w:ascii="Times New Roman" w:hAnsi="Times New Roman"/>
        </w:rPr>
        <w:t>取</w:t>
      </w:r>
      <w:r w:rsidRPr="0001752F">
        <w:rPr>
          <w:rFonts w:ascii="Times New Roman" w:hAnsi="Times New Roman"/>
        </w:rPr>
        <w:t>为</w:t>
      </w:r>
      <w:r w:rsidR="007F1DBF" w:rsidRPr="0001752F">
        <w:rPr>
          <w:rFonts w:ascii="Times New Roman" w:hAnsi="Times New Roman"/>
        </w:rPr>
        <w:t>9ppm</w:t>
      </w:r>
      <w:r w:rsidR="009748FC" w:rsidRPr="0001752F">
        <w:rPr>
          <w:rFonts w:ascii="Times New Roman" w:hAnsi="Times New Roman"/>
        </w:rPr>
        <w:t>（</w:t>
      </w:r>
      <w:r w:rsidR="009748FC" w:rsidRPr="0001752F">
        <w:rPr>
          <w:rFonts w:ascii="Times New Roman" w:hAnsi="Times New Roman"/>
        </w:rPr>
        <w:t>v</w:t>
      </w:r>
      <w:r w:rsidR="009748FC" w:rsidRPr="0001752F">
        <w:rPr>
          <w:rFonts w:ascii="Times New Roman" w:hAnsi="Times New Roman"/>
        </w:rPr>
        <w:t>）</w:t>
      </w:r>
      <w:r w:rsidR="007F1DBF" w:rsidRPr="0001752F">
        <w:rPr>
          <w:rFonts w:ascii="Times New Roman" w:hAnsi="Times New Roman"/>
        </w:rPr>
        <w:t>或</w:t>
      </w:r>
      <w:r w:rsidR="007F1DBF" w:rsidRPr="0001752F">
        <w:rPr>
          <w:rFonts w:ascii="Times New Roman" w:hAnsi="Times New Roman"/>
        </w:rPr>
        <w:t>90ppm</w:t>
      </w:r>
      <w:r w:rsidR="009748FC" w:rsidRPr="0001752F">
        <w:rPr>
          <w:rFonts w:ascii="Times New Roman" w:hAnsi="Times New Roman"/>
        </w:rPr>
        <w:t>（</w:t>
      </w:r>
      <w:r w:rsidR="009748FC" w:rsidRPr="0001752F">
        <w:rPr>
          <w:rFonts w:ascii="Times New Roman" w:hAnsi="Times New Roman"/>
        </w:rPr>
        <w:t>v</w:t>
      </w:r>
      <w:r w:rsidR="009748FC" w:rsidRPr="0001752F">
        <w:rPr>
          <w:rFonts w:ascii="Times New Roman" w:hAnsi="Times New Roman"/>
        </w:rPr>
        <w:t>）</w:t>
      </w:r>
      <w:r w:rsidR="007F1DBF" w:rsidRPr="0001752F">
        <w:rPr>
          <w:rFonts w:ascii="Times New Roman" w:hAnsi="Times New Roman"/>
        </w:rPr>
        <w:t>，</w:t>
      </w:r>
      <w:r w:rsidRPr="0001752F">
        <w:rPr>
          <w:rFonts w:ascii="Times New Roman" w:hAnsi="Times New Roman"/>
        </w:rPr>
        <w:t>也可</w:t>
      </w:r>
      <w:r w:rsidR="007F1DBF" w:rsidRPr="0001752F">
        <w:rPr>
          <w:rFonts w:ascii="Times New Roman" w:hAnsi="Times New Roman"/>
        </w:rPr>
        <w:t>按</w:t>
      </w:r>
      <w:r w:rsidR="007F1DBF" w:rsidRPr="0001752F">
        <w:rPr>
          <w:rFonts w:ascii="Times New Roman" w:hAnsi="Times New Roman"/>
        </w:rPr>
        <w:t>5.5</w:t>
      </w:r>
      <w:r w:rsidRPr="0001752F">
        <w:rPr>
          <w:rFonts w:ascii="Times New Roman" w:hAnsi="Times New Roman"/>
        </w:rPr>
        <w:t>的要求</w:t>
      </w:r>
      <w:r w:rsidR="007F1DBF" w:rsidRPr="0001752F">
        <w:rPr>
          <w:rFonts w:ascii="Times New Roman" w:hAnsi="Times New Roman"/>
        </w:rPr>
        <w:t>选择</w:t>
      </w:r>
      <w:r w:rsidR="009748FC" w:rsidRPr="0001752F">
        <w:rPr>
          <w:rFonts w:ascii="Times New Roman" w:hAnsi="Times New Roman"/>
        </w:rPr>
        <w:t>其它浓度</w:t>
      </w:r>
      <w:r w:rsidR="007F1DBF" w:rsidRPr="0001752F">
        <w:rPr>
          <w:rFonts w:ascii="Times New Roman" w:hAnsi="Times New Roman"/>
        </w:rPr>
        <w:t>。建议连续测量下游浓度，间歇测量上游浓度以查验其稳定性。例如，</w:t>
      </w:r>
      <w:r w:rsidRPr="0001752F">
        <w:rPr>
          <w:rFonts w:ascii="Times New Roman" w:hAnsi="Times New Roman"/>
        </w:rPr>
        <w:t>在每小时内每</w:t>
      </w:r>
      <w:r w:rsidR="007F1DBF" w:rsidRPr="0001752F">
        <w:rPr>
          <w:rFonts w:ascii="Times New Roman" w:hAnsi="Times New Roman"/>
        </w:rPr>
        <w:t>间隔</w:t>
      </w:r>
      <w:r w:rsidR="007F1DBF" w:rsidRPr="0001752F">
        <w:rPr>
          <w:rFonts w:ascii="Times New Roman" w:hAnsi="Times New Roman"/>
        </w:rPr>
        <w:t>10min</w:t>
      </w:r>
      <w:r w:rsidR="007F1DBF" w:rsidRPr="0001752F">
        <w:rPr>
          <w:rFonts w:ascii="Times New Roman" w:hAnsi="Times New Roman"/>
        </w:rPr>
        <w:t>测量</w:t>
      </w:r>
      <w:r w:rsidRPr="0001752F">
        <w:rPr>
          <w:rFonts w:ascii="Times New Roman" w:hAnsi="Times New Roman"/>
        </w:rPr>
        <w:t>一次</w:t>
      </w:r>
      <w:r w:rsidR="007F1DBF" w:rsidRPr="0001752F">
        <w:rPr>
          <w:rFonts w:ascii="Times New Roman" w:hAnsi="Times New Roman"/>
        </w:rPr>
        <w:t>上游浓度</w:t>
      </w:r>
      <w:r w:rsidR="009748FC" w:rsidRPr="0001752F">
        <w:rPr>
          <w:rFonts w:ascii="Times New Roman" w:hAnsi="Times New Roman"/>
        </w:rPr>
        <w:t>。</w:t>
      </w:r>
      <w:r w:rsidR="007F1DBF" w:rsidRPr="0001752F">
        <w:rPr>
          <w:rFonts w:ascii="Times New Roman" w:hAnsi="Times New Roman"/>
        </w:rPr>
        <w:t>对于多样品试验台，</w:t>
      </w:r>
      <w:r w:rsidR="009748FC" w:rsidRPr="0001752F">
        <w:rPr>
          <w:rFonts w:ascii="Times New Roman" w:hAnsi="Times New Roman"/>
        </w:rPr>
        <w:t>可每次</w:t>
      </w:r>
      <w:r w:rsidR="007F1DBF" w:rsidRPr="0001752F">
        <w:rPr>
          <w:rFonts w:ascii="Times New Roman" w:hAnsi="Times New Roman"/>
        </w:rPr>
        <w:t>仅测量其中一个样品夹具的上游浓度。测量周期取决于预期的试验持续时间、选定的终止试验点、净化材料上下游的浓度差、</w:t>
      </w:r>
      <w:r w:rsidR="009748FC" w:rsidRPr="0001752F">
        <w:rPr>
          <w:rFonts w:ascii="Times New Roman" w:hAnsi="Times New Roman"/>
        </w:rPr>
        <w:t>上升</w:t>
      </w:r>
      <w:r w:rsidR="007F1DBF" w:rsidRPr="0001752F">
        <w:rPr>
          <w:rFonts w:ascii="Times New Roman" w:hAnsi="Times New Roman"/>
        </w:rPr>
        <w:t>和</w:t>
      </w:r>
      <w:r w:rsidR="009748FC" w:rsidRPr="0001752F">
        <w:rPr>
          <w:rFonts w:ascii="Times New Roman" w:hAnsi="Times New Roman"/>
        </w:rPr>
        <w:t>衰减时长</w:t>
      </w:r>
      <w:r w:rsidR="007F1DBF" w:rsidRPr="0001752F">
        <w:rPr>
          <w:rFonts w:ascii="Times New Roman" w:hAnsi="Times New Roman"/>
        </w:rPr>
        <w:t>。在</w:t>
      </w:r>
      <w:r w:rsidR="007F1DBF" w:rsidRPr="0001752F">
        <w:rPr>
          <w:rFonts w:ascii="Times New Roman" w:hAnsi="Times New Roman"/>
        </w:rPr>
        <w:t>5.4</w:t>
      </w:r>
      <w:r w:rsidR="007F1DBF" w:rsidRPr="0001752F">
        <w:rPr>
          <w:rFonts w:ascii="Times New Roman" w:hAnsi="Times New Roman"/>
        </w:rPr>
        <w:t>规定的基准试验中，样品达到</w:t>
      </w:r>
      <w:r w:rsidR="007F1DBF" w:rsidRPr="0001752F">
        <w:rPr>
          <w:rFonts w:ascii="Times New Roman" w:hAnsi="Times New Roman"/>
        </w:rPr>
        <w:t>10%</w:t>
      </w:r>
      <w:r w:rsidR="0017750E" w:rsidRPr="0001752F">
        <w:rPr>
          <w:rFonts w:ascii="Times New Roman" w:hAnsi="Times New Roman"/>
        </w:rPr>
        <w:t>~</w:t>
      </w:r>
      <w:r w:rsidR="007F1DBF" w:rsidRPr="0001752F">
        <w:rPr>
          <w:rFonts w:ascii="Times New Roman" w:hAnsi="Times New Roman"/>
        </w:rPr>
        <w:t>50%</w:t>
      </w:r>
      <w:r w:rsidR="007F1DBF" w:rsidRPr="0001752F">
        <w:rPr>
          <w:rFonts w:ascii="Times New Roman" w:hAnsi="Times New Roman"/>
        </w:rPr>
        <w:t>的终止效率或试验持续时间达到</w:t>
      </w:r>
      <w:r w:rsidR="007F1DBF" w:rsidRPr="0001752F">
        <w:rPr>
          <w:rFonts w:ascii="Times New Roman" w:hAnsi="Times New Roman"/>
        </w:rPr>
        <w:t>12h</w:t>
      </w:r>
      <w:r w:rsidR="007F1DBF" w:rsidRPr="0001752F">
        <w:rPr>
          <w:rFonts w:ascii="Times New Roman" w:hAnsi="Times New Roman"/>
        </w:rPr>
        <w:t>，</w:t>
      </w:r>
      <w:r w:rsidRPr="0001752F">
        <w:rPr>
          <w:rFonts w:ascii="Times New Roman" w:hAnsi="Times New Roman"/>
        </w:rPr>
        <w:t>即可</w:t>
      </w:r>
      <w:r w:rsidR="007F1DBF" w:rsidRPr="0001752F">
        <w:rPr>
          <w:rFonts w:ascii="Times New Roman" w:hAnsi="Times New Roman"/>
        </w:rPr>
        <w:t>终止试验。</w:t>
      </w:r>
      <w:r w:rsidR="009748FC" w:rsidRPr="0001752F">
        <w:rPr>
          <w:rFonts w:ascii="Times New Roman" w:hAnsi="Times New Roman"/>
        </w:rPr>
        <w:t>终止试验点或终止效率也可由试验方和委托方商定（见</w:t>
      </w:r>
      <w:r w:rsidR="009748FC" w:rsidRPr="0001752F">
        <w:rPr>
          <w:rFonts w:ascii="Times New Roman" w:hAnsi="Times New Roman"/>
        </w:rPr>
        <w:t>5.5</w:t>
      </w:r>
      <w:r w:rsidR="009748FC" w:rsidRPr="0001752F">
        <w:rPr>
          <w:rFonts w:ascii="Times New Roman" w:hAnsi="Times New Roman"/>
        </w:rPr>
        <w:t>）。</w:t>
      </w:r>
    </w:p>
    <w:p w14:paraId="5CBF91D7" w14:textId="1EB8872F" w:rsidR="00753A3F" w:rsidRPr="0001752F" w:rsidRDefault="007F1DBF" w:rsidP="007615EA">
      <w:pPr>
        <w:numPr>
          <w:ilvl w:val="255"/>
          <w:numId w:val="0"/>
        </w:numPr>
        <w:spacing w:before="156" w:after="156"/>
        <w:rPr>
          <w:rFonts w:cs="Times New Roman"/>
          <w:kern w:val="0"/>
          <w:sz w:val="21"/>
          <w:szCs w:val="20"/>
        </w:rPr>
      </w:pPr>
      <w:bookmarkStart w:id="224" w:name="_Toc507571935"/>
      <w:r w:rsidRPr="0001752F">
        <w:rPr>
          <w:rFonts w:cs="Times New Roman"/>
          <w:kern w:val="0"/>
          <w:sz w:val="21"/>
          <w:szCs w:val="20"/>
        </w:rPr>
        <w:t>5.6.3.1</w:t>
      </w:r>
      <w:r w:rsidR="003F5CDB" w:rsidRPr="0001752F">
        <w:rPr>
          <w:rFonts w:cs="Times New Roman"/>
          <w:kern w:val="0"/>
          <w:sz w:val="21"/>
          <w:szCs w:val="20"/>
        </w:rPr>
        <w:t>试验</w:t>
      </w:r>
      <w:r w:rsidRPr="0001752F">
        <w:rPr>
          <w:rFonts w:cs="Times New Roman"/>
          <w:kern w:val="0"/>
          <w:sz w:val="21"/>
          <w:szCs w:val="20"/>
        </w:rPr>
        <w:t>步骤</w:t>
      </w:r>
      <w:bookmarkEnd w:id="224"/>
    </w:p>
    <w:p w14:paraId="4FA97938" w14:textId="5F51BE41" w:rsidR="003F5CDB" w:rsidRPr="0001752F" w:rsidRDefault="003F5CDB" w:rsidP="00B4149D">
      <w:pPr>
        <w:numPr>
          <w:ilvl w:val="255"/>
          <w:numId w:val="0"/>
        </w:numPr>
        <w:spacing w:before="156" w:after="156"/>
        <w:ind w:firstLineChars="200" w:firstLine="420"/>
        <w:rPr>
          <w:rFonts w:cs="Times New Roman"/>
          <w:szCs w:val="20"/>
        </w:rPr>
      </w:pPr>
      <w:r w:rsidRPr="0001752F">
        <w:rPr>
          <w:rFonts w:cs="Times New Roman"/>
          <w:kern w:val="0"/>
          <w:sz w:val="21"/>
          <w:szCs w:val="20"/>
        </w:rPr>
        <w:t>在完成</w:t>
      </w:r>
      <w:r w:rsidRPr="0001752F">
        <w:rPr>
          <w:rFonts w:cs="Times New Roman"/>
          <w:kern w:val="0"/>
          <w:sz w:val="21"/>
          <w:szCs w:val="20"/>
        </w:rPr>
        <w:t>5.2.6.1</w:t>
      </w:r>
      <w:r w:rsidRPr="0001752F">
        <w:rPr>
          <w:rFonts w:cs="Times New Roman"/>
          <w:kern w:val="0"/>
          <w:sz w:val="21"/>
          <w:szCs w:val="20"/>
        </w:rPr>
        <w:t>试验步骤基础上，继续进行以下试验步骤：</w:t>
      </w:r>
    </w:p>
    <w:p w14:paraId="3C4ACD1B" w14:textId="5EE22581" w:rsidR="00753A3F" w:rsidRPr="0001752F" w:rsidRDefault="00035314" w:rsidP="007615EA">
      <w:pPr>
        <w:pStyle w:val="aff0"/>
        <w:spacing w:line="360" w:lineRule="auto"/>
        <w:rPr>
          <w:rFonts w:ascii="Times New Roman" w:hAnsi="Times New Roman"/>
        </w:rPr>
      </w:pPr>
      <w:r w:rsidRPr="0001752F">
        <w:rPr>
          <w:rFonts w:ascii="Times New Roman" w:hAnsi="Times New Roman"/>
        </w:rPr>
        <w:t>10</w:t>
      </w:r>
      <w:r w:rsidR="007F1DBF" w:rsidRPr="0001752F">
        <w:rPr>
          <w:rFonts w:ascii="Times New Roman" w:hAnsi="Times New Roman"/>
        </w:rPr>
        <w:t>）前期已经按</w:t>
      </w:r>
      <w:r w:rsidR="007F1DBF" w:rsidRPr="0001752F">
        <w:rPr>
          <w:rFonts w:ascii="Times New Roman" w:hAnsi="Times New Roman"/>
          <w:bCs/>
        </w:rPr>
        <w:t>5.</w:t>
      </w:r>
      <w:r w:rsidR="007F1DBF" w:rsidRPr="0001752F">
        <w:rPr>
          <w:rFonts w:ascii="Times New Roman" w:hAnsi="Times New Roman"/>
        </w:rPr>
        <w:t>7.2</w:t>
      </w:r>
      <w:r w:rsidR="007F1DBF" w:rsidRPr="0001752F">
        <w:rPr>
          <w:rFonts w:ascii="Times New Roman" w:hAnsi="Times New Roman"/>
        </w:rPr>
        <w:t>的规定获得达到</w:t>
      </w:r>
      <w:r w:rsidR="007F1DBF" w:rsidRPr="0001752F">
        <w:rPr>
          <w:rFonts w:ascii="Times New Roman" w:hAnsi="Times New Roman"/>
          <w:i/>
          <w:iCs/>
        </w:rPr>
        <w:t>C</w:t>
      </w:r>
      <w:r w:rsidR="007F1DBF" w:rsidRPr="0001752F">
        <w:rPr>
          <w:rFonts w:ascii="Times New Roman" w:hAnsi="Times New Roman"/>
          <w:vertAlign w:val="subscript"/>
        </w:rPr>
        <w:t>U</w:t>
      </w:r>
      <w:r w:rsidR="007F1DBF" w:rsidRPr="0001752F">
        <w:rPr>
          <w:rFonts w:ascii="Times New Roman" w:hAnsi="Times New Roman"/>
        </w:rPr>
        <w:t>的上升时长</w:t>
      </w:r>
      <w:proofErr w:type="spellStart"/>
      <w:r w:rsidR="007F1DBF" w:rsidRPr="0001752F">
        <w:rPr>
          <w:rFonts w:ascii="Times New Roman" w:hAnsi="Times New Roman"/>
          <w:i/>
          <w:iCs/>
        </w:rPr>
        <w:t>t</w:t>
      </w:r>
      <w:r w:rsidR="007F1DBF" w:rsidRPr="0001752F">
        <w:rPr>
          <w:rFonts w:ascii="Times New Roman" w:hAnsi="Times New Roman"/>
          <w:vertAlign w:val="subscript"/>
        </w:rPr>
        <w:t>RC</w:t>
      </w:r>
      <w:proofErr w:type="spellEnd"/>
      <w:r w:rsidR="007F1DBF" w:rsidRPr="0001752F">
        <w:rPr>
          <w:rFonts w:ascii="Times New Roman" w:hAnsi="Times New Roman"/>
        </w:rPr>
        <w:t>，受试样品已经就位，风量已经稳定在额定风量，样品已经与试验空气平衡</w:t>
      </w:r>
      <w:r w:rsidR="00581C69" w:rsidRPr="0001752F">
        <w:rPr>
          <w:rFonts w:ascii="Times New Roman" w:hAnsi="Times New Roman"/>
        </w:rPr>
        <w:t>；</w:t>
      </w:r>
    </w:p>
    <w:p w14:paraId="1CAB6325" w14:textId="24C5A5B3" w:rsidR="00753A3F" w:rsidRPr="0001752F" w:rsidRDefault="00035314" w:rsidP="007615EA">
      <w:pPr>
        <w:pStyle w:val="aff0"/>
        <w:spacing w:line="360" w:lineRule="auto"/>
        <w:rPr>
          <w:rFonts w:ascii="Times New Roman" w:hAnsi="Times New Roman"/>
        </w:rPr>
      </w:pPr>
      <w:r w:rsidRPr="0001752F">
        <w:rPr>
          <w:rFonts w:ascii="Times New Roman" w:hAnsi="Times New Roman"/>
        </w:rPr>
        <w:t>11</w:t>
      </w:r>
      <w:r w:rsidR="007F1DBF" w:rsidRPr="0001752F">
        <w:rPr>
          <w:rFonts w:ascii="Times New Roman" w:hAnsi="Times New Roman"/>
        </w:rPr>
        <w:t>）每分钟监测一次</w:t>
      </w:r>
      <w:r w:rsidR="007F1DBF" w:rsidRPr="0001752F">
        <w:rPr>
          <w:rFonts w:ascii="Times New Roman" w:hAnsi="Times New Roman"/>
          <w:i/>
          <w:iCs/>
        </w:rPr>
        <w:t>T</w:t>
      </w:r>
      <w:r w:rsidR="007F1DBF" w:rsidRPr="0001752F">
        <w:rPr>
          <w:rFonts w:ascii="Times New Roman" w:hAnsi="Times New Roman"/>
          <w:vertAlign w:val="subscript"/>
        </w:rPr>
        <w:t>U</w:t>
      </w:r>
      <w:r w:rsidR="007F1DBF" w:rsidRPr="0001752F">
        <w:rPr>
          <w:rFonts w:ascii="Times New Roman" w:hAnsi="Times New Roman"/>
        </w:rPr>
        <w:t>、</w:t>
      </w:r>
      <w:r w:rsidR="007F1DBF" w:rsidRPr="0001752F">
        <w:rPr>
          <w:rFonts w:ascii="Times New Roman" w:hAnsi="Times New Roman"/>
          <w:i/>
          <w:iCs/>
        </w:rPr>
        <w:t>RH</w:t>
      </w:r>
      <w:r w:rsidR="007F1DBF" w:rsidRPr="0001752F">
        <w:rPr>
          <w:rFonts w:ascii="Times New Roman" w:hAnsi="Times New Roman"/>
          <w:vertAlign w:val="subscript"/>
        </w:rPr>
        <w:t>U</w:t>
      </w:r>
      <w:r w:rsidR="007F1DBF" w:rsidRPr="0001752F">
        <w:rPr>
          <w:rFonts w:ascii="Times New Roman" w:hAnsi="Times New Roman"/>
        </w:rPr>
        <w:t>、</w:t>
      </w:r>
      <w:r w:rsidR="007F1DBF" w:rsidRPr="0001752F">
        <w:rPr>
          <w:rFonts w:ascii="Times New Roman" w:hAnsi="Times New Roman"/>
          <w:i/>
          <w:iCs/>
        </w:rPr>
        <w:t>ΔP</w:t>
      </w:r>
      <w:r w:rsidR="007F1DBF" w:rsidRPr="0001752F">
        <w:rPr>
          <w:rFonts w:ascii="Times New Roman" w:hAnsi="Times New Roman"/>
        </w:rPr>
        <w:t>和</w:t>
      </w:r>
      <w:r w:rsidR="007F1DBF" w:rsidRPr="0001752F">
        <w:rPr>
          <w:rFonts w:ascii="Times New Roman" w:hAnsi="Times New Roman"/>
          <w:i/>
          <w:iCs/>
        </w:rPr>
        <w:t>Q</w:t>
      </w:r>
      <w:r w:rsidR="007F1DBF" w:rsidRPr="0001752F">
        <w:rPr>
          <w:rFonts w:ascii="Times New Roman" w:hAnsi="Times New Roman"/>
        </w:rPr>
        <w:t>（若效率降至</w:t>
      </w:r>
      <w:r w:rsidR="007F1DBF" w:rsidRPr="0001752F">
        <w:rPr>
          <w:rFonts w:ascii="Times New Roman" w:hAnsi="Times New Roman"/>
        </w:rPr>
        <w:t>50%</w:t>
      </w:r>
      <w:r w:rsidR="007F1DBF" w:rsidRPr="0001752F">
        <w:rPr>
          <w:rFonts w:ascii="Times New Roman" w:hAnsi="Times New Roman"/>
        </w:rPr>
        <w:t>之前可产生不少于</w:t>
      </w:r>
      <w:r w:rsidR="007F1DBF" w:rsidRPr="0001752F">
        <w:rPr>
          <w:rFonts w:ascii="Times New Roman" w:hAnsi="Times New Roman"/>
        </w:rPr>
        <w:t>100</w:t>
      </w:r>
      <w:r w:rsidR="007F1DBF" w:rsidRPr="0001752F">
        <w:rPr>
          <w:rFonts w:ascii="Times New Roman" w:hAnsi="Times New Roman"/>
        </w:rPr>
        <w:t>个数据点，则可延长监测周期）</w:t>
      </w:r>
      <w:r w:rsidR="00581C69" w:rsidRPr="0001752F">
        <w:rPr>
          <w:rFonts w:ascii="Times New Roman" w:hAnsi="Times New Roman"/>
        </w:rPr>
        <w:t>；</w:t>
      </w:r>
    </w:p>
    <w:p w14:paraId="76075037" w14:textId="4D7283B7" w:rsidR="00753A3F" w:rsidRPr="0001752F" w:rsidRDefault="00035314" w:rsidP="007615EA">
      <w:pPr>
        <w:pStyle w:val="aff0"/>
        <w:spacing w:line="360" w:lineRule="auto"/>
        <w:rPr>
          <w:rFonts w:ascii="Times New Roman" w:hAnsi="Times New Roman"/>
        </w:rPr>
      </w:pPr>
      <w:r w:rsidRPr="0001752F">
        <w:rPr>
          <w:rFonts w:ascii="Times New Roman" w:hAnsi="Times New Roman"/>
        </w:rPr>
        <w:t>12</w:t>
      </w:r>
      <w:r w:rsidR="007F1DBF" w:rsidRPr="0001752F">
        <w:rPr>
          <w:rFonts w:ascii="Times New Roman" w:hAnsi="Times New Roman"/>
        </w:rPr>
        <w:t>）按</w:t>
      </w:r>
      <w:r w:rsidR="009748FC" w:rsidRPr="0001752F">
        <w:rPr>
          <w:rFonts w:ascii="Times New Roman" w:eastAsiaTheme="minorEastAsia" w:hAnsi="Times New Roman"/>
        </w:rPr>
        <w:t>目标加载浓度</w:t>
      </w:r>
      <w:r w:rsidR="007F1DBF" w:rsidRPr="0001752F">
        <w:rPr>
          <w:rFonts w:ascii="Times New Roman" w:hAnsi="Times New Roman"/>
        </w:rPr>
        <w:t>准备并启动加载气源</w:t>
      </w:r>
      <w:r w:rsidR="00581C69" w:rsidRPr="0001752F">
        <w:rPr>
          <w:rFonts w:ascii="Times New Roman" w:hAnsi="Times New Roman"/>
        </w:rPr>
        <w:t>；</w:t>
      </w:r>
    </w:p>
    <w:p w14:paraId="119D3CA7" w14:textId="29859D0F" w:rsidR="00753A3F" w:rsidRPr="0001752F" w:rsidRDefault="00035314" w:rsidP="007615EA">
      <w:pPr>
        <w:pStyle w:val="aff0"/>
        <w:spacing w:line="360" w:lineRule="auto"/>
        <w:rPr>
          <w:rFonts w:ascii="Times New Roman" w:hAnsi="Times New Roman"/>
        </w:rPr>
      </w:pPr>
      <w:r w:rsidRPr="0001752F">
        <w:rPr>
          <w:rFonts w:ascii="Times New Roman" w:hAnsi="Times New Roman"/>
        </w:rPr>
        <w:t>13</w:t>
      </w:r>
      <w:r w:rsidR="007F1DBF" w:rsidRPr="0001752F">
        <w:rPr>
          <w:rFonts w:ascii="Times New Roman" w:hAnsi="Times New Roman"/>
        </w:rPr>
        <w:t>）打开加载气源阀门并等待</w:t>
      </w:r>
      <w:proofErr w:type="spellStart"/>
      <w:r w:rsidR="007F1DBF" w:rsidRPr="0001752F">
        <w:rPr>
          <w:rFonts w:ascii="Times New Roman" w:hAnsi="Times New Roman"/>
          <w:i/>
          <w:iCs/>
        </w:rPr>
        <w:t>t</w:t>
      </w:r>
      <w:r w:rsidR="007F1DBF" w:rsidRPr="0001752F">
        <w:rPr>
          <w:rFonts w:ascii="Times New Roman" w:hAnsi="Times New Roman"/>
          <w:vertAlign w:val="subscript"/>
        </w:rPr>
        <w:t>RC</w:t>
      </w:r>
      <w:proofErr w:type="spellEnd"/>
      <w:r w:rsidR="00AC2418" w:rsidRPr="0001752F">
        <w:rPr>
          <w:rFonts w:ascii="Times New Roman" w:hAnsi="Times New Roman"/>
        </w:rPr>
        <w:t>，</w:t>
      </w:r>
      <w:r w:rsidR="007F1DBF" w:rsidRPr="0001752F">
        <w:rPr>
          <w:rFonts w:ascii="Times New Roman" w:hAnsi="Times New Roman"/>
        </w:rPr>
        <w:t>记录起始时间</w:t>
      </w:r>
      <w:r w:rsidR="007F1DBF" w:rsidRPr="0001752F">
        <w:rPr>
          <w:rFonts w:ascii="Times New Roman" w:hAnsi="Times New Roman"/>
          <w:i/>
          <w:iCs/>
        </w:rPr>
        <w:t>t</w:t>
      </w:r>
      <w:r w:rsidR="007F1DBF" w:rsidRPr="0001752F">
        <w:rPr>
          <w:rFonts w:ascii="Times New Roman" w:hAnsi="Times New Roman"/>
          <w:vertAlign w:val="subscript"/>
        </w:rPr>
        <w:t>0</w:t>
      </w:r>
      <w:r w:rsidR="009748FC" w:rsidRPr="0001752F">
        <w:rPr>
          <w:rFonts w:ascii="Times New Roman" w:hAnsi="Times New Roman"/>
        </w:rPr>
        <w:t>；</w:t>
      </w:r>
    </w:p>
    <w:p w14:paraId="582C9115" w14:textId="011DAE9E" w:rsidR="00753A3F" w:rsidRPr="0001752F" w:rsidRDefault="00035314" w:rsidP="007615EA">
      <w:pPr>
        <w:pStyle w:val="aff0"/>
        <w:spacing w:line="360" w:lineRule="auto"/>
        <w:rPr>
          <w:rFonts w:ascii="Times New Roman" w:hAnsi="Times New Roman"/>
        </w:rPr>
      </w:pPr>
      <w:r w:rsidRPr="0001752F">
        <w:rPr>
          <w:rFonts w:ascii="Times New Roman" w:hAnsi="Times New Roman"/>
        </w:rPr>
        <w:t>14</w:t>
      </w:r>
      <w:r w:rsidR="007F1DBF" w:rsidRPr="0001752F">
        <w:rPr>
          <w:rFonts w:ascii="Times New Roman" w:hAnsi="Times New Roman"/>
        </w:rPr>
        <w:t>）测量</w:t>
      </w:r>
      <w:r w:rsidR="007F1DBF" w:rsidRPr="0001752F">
        <w:rPr>
          <w:rFonts w:ascii="Times New Roman" w:hAnsi="Times New Roman"/>
          <w:i/>
          <w:iCs/>
        </w:rPr>
        <w:t>C</w:t>
      </w:r>
      <w:r w:rsidR="007F1DBF" w:rsidRPr="0001752F">
        <w:rPr>
          <w:rFonts w:ascii="Times New Roman" w:hAnsi="Times New Roman"/>
          <w:vertAlign w:val="subscript"/>
        </w:rPr>
        <w:t>D</w:t>
      </w:r>
      <w:proofErr w:type="gramStart"/>
      <w:r w:rsidR="007F1DBF" w:rsidRPr="0001752F">
        <w:rPr>
          <w:rFonts w:ascii="Times New Roman" w:hAnsi="Times New Roman"/>
        </w:rPr>
        <w:t>至数据</w:t>
      </w:r>
      <w:proofErr w:type="gramEnd"/>
      <w:r w:rsidR="007F1DBF" w:rsidRPr="0001752F">
        <w:rPr>
          <w:rFonts w:ascii="Times New Roman" w:hAnsi="Times New Roman"/>
        </w:rPr>
        <w:t>稳定，测量单个样品时持续测量不少于</w:t>
      </w:r>
      <w:r w:rsidR="007F1DBF" w:rsidRPr="0001752F">
        <w:rPr>
          <w:rFonts w:ascii="Times New Roman" w:hAnsi="Times New Roman"/>
        </w:rPr>
        <w:t>20min</w:t>
      </w:r>
      <w:r w:rsidR="007F1DBF" w:rsidRPr="0001752F">
        <w:rPr>
          <w:rFonts w:ascii="Times New Roman" w:hAnsi="Times New Roman"/>
        </w:rPr>
        <w:t>，多个样品时持续</w:t>
      </w:r>
      <w:proofErr w:type="gramStart"/>
      <w:r w:rsidR="007F1DBF" w:rsidRPr="0001752F">
        <w:rPr>
          <w:rFonts w:ascii="Times New Roman" w:hAnsi="Times New Roman"/>
        </w:rPr>
        <w:t>至数据</w:t>
      </w:r>
      <w:proofErr w:type="gramEnd"/>
      <w:r w:rsidR="00502E9D" w:rsidRPr="0001752F">
        <w:rPr>
          <w:rFonts w:ascii="Times New Roman" w:hAnsi="Times New Roman"/>
        </w:rPr>
        <w:t>稳定</w:t>
      </w:r>
      <w:r w:rsidR="00AC2418" w:rsidRPr="0001752F">
        <w:rPr>
          <w:rFonts w:ascii="Times New Roman" w:hAnsi="Times New Roman"/>
        </w:rPr>
        <w:t>为止</w:t>
      </w:r>
      <w:r w:rsidR="009748FC" w:rsidRPr="0001752F">
        <w:rPr>
          <w:rFonts w:ascii="Times New Roman" w:hAnsi="Times New Roman"/>
        </w:rPr>
        <w:t>；</w:t>
      </w:r>
    </w:p>
    <w:p w14:paraId="40C6B83B" w14:textId="2C3DC0C6" w:rsidR="00753A3F" w:rsidRPr="0001752F" w:rsidRDefault="00035314" w:rsidP="007615EA">
      <w:pPr>
        <w:pStyle w:val="aff0"/>
        <w:spacing w:line="360" w:lineRule="auto"/>
        <w:rPr>
          <w:rFonts w:ascii="Times New Roman" w:hAnsi="Times New Roman"/>
        </w:rPr>
      </w:pPr>
      <w:r w:rsidRPr="0001752F">
        <w:rPr>
          <w:rFonts w:ascii="Times New Roman" w:hAnsi="Times New Roman"/>
        </w:rPr>
        <w:t>15</w:t>
      </w:r>
      <w:r w:rsidR="007F1DBF" w:rsidRPr="0001752F">
        <w:rPr>
          <w:rFonts w:ascii="Times New Roman" w:hAnsi="Times New Roman"/>
        </w:rPr>
        <w:t>）切换到</w:t>
      </w:r>
      <w:r w:rsidR="007F1DBF" w:rsidRPr="0001752F">
        <w:rPr>
          <w:rFonts w:ascii="Times New Roman" w:hAnsi="Times New Roman"/>
          <w:i/>
          <w:iCs/>
        </w:rPr>
        <w:t>C</w:t>
      </w:r>
      <w:r w:rsidR="007F1DBF" w:rsidRPr="0001752F">
        <w:rPr>
          <w:rFonts w:ascii="Times New Roman" w:hAnsi="Times New Roman"/>
          <w:vertAlign w:val="subscript"/>
        </w:rPr>
        <w:t>U</w:t>
      </w:r>
      <w:r w:rsidR="007F1DBF" w:rsidRPr="0001752F">
        <w:rPr>
          <w:rFonts w:ascii="Times New Roman" w:hAnsi="Times New Roman"/>
        </w:rPr>
        <w:t>并开始测量，弃用</w:t>
      </w:r>
      <w:proofErr w:type="spellStart"/>
      <w:r w:rsidR="007F1DBF" w:rsidRPr="0001752F">
        <w:rPr>
          <w:rFonts w:ascii="Times New Roman" w:hAnsi="Times New Roman"/>
          <w:i/>
          <w:iCs/>
        </w:rPr>
        <w:t>t</w:t>
      </w:r>
      <w:r w:rsidR="007F1DBF" w:rsidRPr="0001752F">
        <w:rPr>
          <w:rFonts w:ascii="Times New Roman" w:hAnsi="Times New Roman"/>
          <w:vertAlign w:val="subscript"/>
        </w:rPr>
        <w:t>RC</w:t>
      </w:r>
      <w:proofErr w:type="spellEnd"/>
      <w:r w:rsidR="007F1DBF" w:rsidRPr="0001752F">
        <w:rPr>
          <w:rFonts w:ascii="Times New Roman" w:hAnsi="Times New Roman"/>
        </w:rPr>
        <w:t>期间的读数</w:t>
      </w:r>
      <w:r w:rsidR="009748FC" w:rsidRPr="0001752F">
        <w:rPr>
          <w:rFonts w:ascii="Times New Roman" w:hAnsi="Times New Roman"/>
        </w:rPr>
        <w:t>；</w:t>
      </w:r>
    </w:p>
    <w:p w14:paraId="229694F7" w14:textId="03B06863" w:rsidR="00753A3F" w:rsidRPr="0001752F" w:rsidRDefault="00035314" w:rsidP="007615EA">
      <w:pPr>
        <w:pStyle w:val="aff0"/>
        <w:spacing w:line="360" w:lineRule="auto"/>
        <w:rPr>
          <w:rFonts w:ascii="Times New Roman" w:hAnsi="Times New Roman"/>
        </w:rPr>
      </w:pPr>
      <w:r w:rsidRPr="0001752F">
        <w:rPr>
          <w:rFonts w:ascii="Times New Roman" w:hAnsi="Times New Roman"/>
        </w:rPr>
        <w:t>16</w:t>
      </w:r>
      <w:r w:rsidR="007F1DBF" w:rsidRPr="0001752F">
        <w:rPr>
          <w:rFonts w:ascii="Times New Roman" w:hAnsi="Times New Roman"/>
        </w:rPr>
        <w:t>）测量</w:t>
      </w:r>
      <w:r w:rsidR="007F1DBF" w:rsidRPr="0001752F">
        <w:rPr>
          <w:rFonts w:ascii="Times New Roman" w:hAnsi="Times New Roman"/>
          <w:i/>
          <w:iCs/>
        </w:rPr>
        <w:t>C</w:t>
      </w:r>
      <w:r w:rsidR="007F1DBF" w:rsidRPr="0001752F">
        <w:rPr>
          <w:rFonts w:ascii="Times New Roman" w:hAnsi="Times New Roman"/>
          <w:vertAlign w:val="subscript"/>
        </w:rPr>
        <w:t>U</w:t>
      </w:r>
      <w:proofErr w:type="gramStart"/>
      <w:r w:rsidR="007F1DBF" w:rsidRPr="0001752F">
        <w:rPr>
          <w:rFonts w:ascii="Times New Roman" w:hAnsi="Times New Roman"/>
        </w:rPr>
        <w:t>至</w:t>
      </w:r>
      <w:r w:rsidR="00502E9D" w:rsidRPr="0001752F">
        <w:rPr>
          <w:rFonts w:ascii="Times New Roman" w:hAnsi="Times New Roman"/>
        </w:rPr>
        <w:t>数据</w:t>
      </w:r>
      <w:proofErr w:type="gramEnd"/>
      <w:r w:rsidR="007F1DBF" w:rsidRPr="0001752F">
        <w:rPr>
          <w:rFonts w:ascii="Times New Roman" w:hAnsi="Times New Roman"/>
        </w:rPr>
        <w:t>稳定，测量单个样品时持续时间不少于</w:t>
      </w:r>
      <w:r w:rsidR="007F1DBF" w:rsidRPr="0001752F">
        <w:rPr>
          <w:rFonts w:ascii="Times New Roman" w:hAnsi="Times New Roman"/>
        </w:rPr>
        <w:t>10min</w:t>
      </w:r>
      <w:r w:rsidR="007F1DBF" w:rsidRPr="0001752F">
        <w:rPr>
          <w:rFonts w:ascii="Times New Roman" w:hAnsi="Times New Roman"/>
        </w:rPr>
        <w:t>，多个样品时持续</w:t>
      </w:r>
      <w:proofErr w:type="gramStart"/>
      <w:r w:rsidR="007F1DBF" w:rsidRPr="0001752F">
        <w:rPr>
          <w:rFonts w:ascii="Times New Roman" w:hAnsi="Times New Roman"/>
        </w:rPr>
        <w:t>至</w:t>
      </w:r>
      <w:r w:rsidR="00502E9D" w:rsidRPr="0001752F">
        <w:rPr>
          <w:rFonts w:ascii="Times New Roman" w:hAnsi="Times New Roman"/>
        </w:rPr>
        <w:t>数据</w:t>
      </w:r>
      <w:proofErr w:type="gramEnd"/>
      <w:r w:rsidR="007F1DBF" w:rsidRPr="0001752F">
        <w:rPr>
          <w:rFonts w:ascii="Times New Roman" w:hAnsi="Times New Roman"/>
        </w:rPr>
        <w:t>稳定</w:t>
      </w:r>
      <w:r w:rsidR="00502E9D" w:rsidRPr="0001752F">
        <w:rPr>
          <w:rFonts w:ascii="Times New Roman" w:hAnsi="Times New Roman"/>
        </w:rPr>
        <w:t>为止</w:t>
      </w:r>
      <w:r w:rsidR="009748FC" w:rsidRPr="0001752F">
        <w:rPr>
          <w:rFonts w:ascii="Times New Roman" w:hAnsi="Times New Roman"/>
        </w:rPr>
        <w:t>；</w:t>
      </w:r>
    </w:p>
    <w:p w14:paraId="05DD7FEE" w14:textId="2FF59E17" w:rsidR="00753A3F" w:rsidRPr="0001752F" w:rsidRDefault="00035314" w:rsidP="007615EA">
      <w:pPr>
        <w:pStyle w:val="aff0"/>
        <w:spacing w:line="360" w:lineRule="auto"/>
        <w:rPr>
          <w:rFonts w:ascii="Times New Roman" w:hAnsi="Times New Roman"/>
        </w:rPr>
      </w:pPr>
      <w:r w:rsidRPr="0001752F">
        <w:rPr>
          <w:rFonts w:ascii="Times New Roman" w:hAnsi="Times New Roman"/>
        </w:rPr>
        <w:t>17</w:t>
      </w:r>
      <w:r w:rsidR="007F1DBF" w:rsidRPr="0001752F">
        <w:rPr>
          <w:rFonts w:ascii="Times New Roman" w:hAnsi="Times New Roman"/>
        </w:rPr>
        <w:t>）切换到</w:t>
      </w:r>
      <w:r w:rsidR="007F1DBF" w:rsidRPr="0001752F">
        <w:rPr>
          <w:rFonts w:ascii="Times New Roman" w:hAnsi="Times New Roman"/>
          <w:i/>
          <w:iCs/>
        </w:rPr>
        <w:t>C</w:t>
      </w:r>
      <w:r w:rsidR="007F1DBF" w:rsidRPr="0001752F">
        <w:rPr>
          <w:rFonts w:ascii="Times New Roman" w:hAnsi="Times New Roman"/>
          <w:vertAlign w:val="subscript"/>
        </w:rPr>
        <w:t>D</w:t>
      </w:r>
      <w:r w:rsidR="007F1DBF" w:rsidRPr="0001752F">
        <w:rPr>
          <w:rFonts w:ascii="Times New Roman" w:hAnsi="Times New Roman"/>
        </w:rPr>
        <w:t>并开始测量，弃用</w:t>
      </w:r>
      <w:proofErr w:type="spellStart"/>
      <w:r w:rsidR="007F1DBF" w:rsidRPr="0001752F">
        <w:rPr>
          <w:rFonts w:ascii="Times New Roman" w:hAnsi="Times New Roman"/>
        </w:rPr>
        <w:t>t</w:t>
      </w:r>
      <w:r w:rsidR="007F1DBF" w:rsidRPr="0001752F">
        <w:rPr>
          <w:rFonts w:ascii="Times New Roman" w:hAnsi="Times New Roman"/>
          <w:vertAlign w:val="subscript"/>
        </w:rPr>
        <w:t>DC</w:t>
      </w:r>
      <w:proofErr w:type="spellEnd"/>
      <w:r w:rsidR="007F1DBF" w:rsidRPr="0001752F">
        <w:rPr>
          <w:rFonts w:ascii="Times New Roman" w:hAnsi="Times New Roman"/>
        </w:rPr>
        <w:t>期间的读数</w:t>
      </w:r>
      <w:r w:rsidR="009748FC" w:rsidRPr="0001752F">
        <w:rPr>
          <w:rFonts w:ascii="Times New Roman" w:hAnsi="Times New Roman"/>
        </w:rPr>
        <w:t>；</w:t>
      </w:r>
    </w:p>
    <w:p w14:paraId="1D8189C8" w14:textId="04EAB0F7" w:rsidR="00753A3F" w:rsidRPr="0001752F" w:rsidRDefault="00035314" w:rsidP="007615EA">
      <w:pPr>
        <w:pStyle w:val="aff0"/>
        <w:spacing w:line="360" w:lineRule="auto"/>
        <w:rPr>
          <w:rFonts w:ascii="Times New Roman" w:hAnsi="Times New Roman"/>
        </w:rPr>
      </w:pPr>
      <w:r w:rsidRPr="0001752F">
        <w:rPr>
          <w:rFonts w:ascii="Times New Roman" w:hAnsi="Times New Roman"/>
        </w:rPr>
        <w:t>18</w:t>
      </w:r>
      <w:r w:rsidR="007F1DBF" w:rsidRPr="0001752F">
        <w:rPr>
          <w:rFonts w:ascii="Times New Roman" w:hAnsi="Times New Roman"/>
        </w:rPr>
        <w:t>）</w:t>
      </w:r>
      <w:r w:rsidR="009748FC" w:rsidRPr="0001752F">
        <w:rPr>
          <w:rFonts w:ascii="Times New Roman" w:hAnsi="Times New Roman"/>
        </w:rPr>
        <w:t>持续监测</w:t>
      </w:r>
      <w:r w:rsidR="007F1DBF" w:rsidRPr="0001752F">
        <w:rPr>
          <w:rFonts w:ascii="Times New Roman" w:hAnsi="Times New Roman"/>
          <w:i/>
          <w:iCs/>
        </w:rPr>
        <w:t>C</w:t>
      </w:r>
      <w:r w:rsidR="007F1DBF" w:rsidRPr="0001752F">
        <w:rPr>
          <w:rFonts w:ascii="Times New Roman" w:hAnsi="Times New Roman"/>
          <w:vertAlign w:val="subscript"/>
        </w:rPr>
        <w:t>D</w:t>
      </w:r>
      <w:r w:rsidR="007F1DBF" w:rsidRPr="0001752F">
        <w:rPr>
          <w:rFonts w:ascii="Times New Roman" w:hAnsi="Times New Roman"/>
        </w:rPr>
        <w:t>，测量时间取决于预期的</w:t>
      </w:r>
      <w:proofErr w:type="gramStart"/>
      <w:r w:rsidR="007F1DBF" w:rsidRPr="0001752F">
        <w:rPr>
          <w:rFonts w:ascii="Times New Roman" w:hAnsi="Times New Roman"/>
        </w:rPr>
        <w:t>总试验</w:t>
      </w:r>
      <w:proofErr w:type="gramEnd"/>
      <w:r w:rsidR="007F1DBF" w:rsidRPr="0001752F">
        <w:rPr>
          <w:rFonts w:ascii="Times New Roman" w:hAnsi="Times New Roman"/>
        </w:rPr>
        <w:t>时长</w:t>
      </w:r>
      <w:r w:rsidR="009748FC" w:rsidRPr="0001752F">
        <w:rPr>
          <w:rFonts w:ascii="Times New Roman" w:hAnsi="Times New Roman"/>
        </w:rPr>
        <w:t>及样品数量等因素；</w:t>
      </w:r>
    </w:p>
    <w:p w14:paraId="0D8F799A" w14:textId="0C030A57" w:rsidR="00753A3F" w:rsidRPr="0001752F" w:rsidRDefault="00035314" w:rsidP="007615EA">
      <w:pPr>
        <w:pStyle w:val="aff0"/>
        <w:spacing w:line="360" w:lineRule="auto"/>
        <w:rPr>
          <w:rFonts w:ascii="Times New Roman" w:hAnsi="Times New Roman"/>
        </w:rPr>
      </w:pPr>
      <w:r w:rsidRPr="0001752F">
        <w:rPr>
          <w:rFonts w:ascii="Times New Roman" w:hAnsi="Times New Roman"/>
        </w:rPr>
        <w:lastRenderedPageBreak/>
        <w:t>19</w:t>
      </w:r>
      <w:r w:rsidR="007F1DBF" w:rsidRPr="0001752F">
        <w:rPr>
          <w:rFonts w:ascii="Times New Roman" w:hAnsi="Times New Roman"/>
        </w:rPr>
        <w:t>）重复</w:t>
      </w:r>
      <w:r w:rsidRPr="0001752F">
        <w:rPr>
          <w:rFonts w:ascii="Times New Roman" w:hAnsi="Times New Roman"/>
        </w:rPr>
        <w:t>15</w:t>
      </w:r>
      <w:r w:rsidR="007F1DBF" w:rsidRPr="0001752F">
        <w:rPr>
          <w:rFonts w:ascii="Times New Roman" w:hAnsi="Times New Roman"/>
        </w:rPr>
        <w:t>）</w:t>
      </w:r>
      <w:r w:rsidR="00581C69" w:rsidRPr="0001752F">
        <w:rPr>
          <w:rFonts w:ascii="Times New Roman" w:hAnsi="Times New Roman"/>
        </w:rPr>
        <w:t>~</w:t>
      </w:r>
      <w:r w:rsidRPr="0001752F">
        <w:rPr>
          <w:rFonts w:ascii="Times New Roman" w:hAnsi="Times New Roman"/>
        </w:rPr>
        <w:t>18</w:t>
      </w:r>
      <w:r w:rsidR="007F1DBF" w:rsidRPr="0001752F">
        <w:rPr>
          <w:rFonts w:ascii="Times New Roman" w:hAnsi="Times New Roman"/>
        </w:rPr>
        <w:t>），直至所规定试验终点，在试验终点处稳定不少于</w:t>
      </w:r>
      <w:r w:rsidR="007F1DBF" w:rsidRPr="0001752F">
        <w:rPr>
          <w:rFonts w:ascii="Times New Roman" w:hAnsi="Times New Roman"/>
        </w:rPr>
        <w:t>10min</w:t>
      </w:r>
      <w:r w:rsidR="007F1DBF" w:rsidRPr="0001752F">
        <w:rPr>
          <w:rFonts w:ascii="Times New Roman" w:hAnsi="Times New Roman"/>
        </w:rPr>
        <w:t>后关闭加载源</w:t>
      </w:r>
      <w:r w:rsidR="00581C69" w:rsidRPr="0001752F">
        <w:rPr>
          <w:rFonts w:ascii="Times New Roman" w:hAnsi="Times New Roman"/>
        </w:rPr>
        <w:t>；</w:t>
      </w:r>
    </w:p>
    <w:p w14:paraId="5438C869" w14:textId="7E91D1C2" w:rsidR="00753A3F" w:rsidRPr="0001752F" w:rsidRDefault="00035314" w:rsidP="007615EA">
      <w:pPr>
        <w:pStyle w:val="aff0"/>
        <w:spacing w:line="360" w:lineRule="auto"/>
        <w:rPr>
          <w:rFonts w:ascii="Times New Roman" w:hAnsi="Times New Roman"/>
        </w:rPr>
      </w:pPr>
      <w:r w:rsidRPr="0001752F">
        <w:rPr>
          <w:rFonts w:ascii="Times New Roman" w:hAnsi="Times New Roman"/>
        </w:rPr>
        <w:t>20</w:t>
      </w:r>
      <w:r w:rsidR="007F1DBF" w:rsidRPr="0001752F">
        <w:rPr>
          <w:rFonts w:ascii="Times New Roman" w:hAnsi="Times New Roman"/>
        </w:rPr>
        <w:t>）若进行</w:t>
      </w:r>
      <w:proofErr w:type="gramStart"/>
      <w:r w:rsidR="007F1DBF" w:rsidRPr="0001752F">
        <w:rPr>
          <w:rFonts w:ascii="Times New Roman" w:hAnsi="Times New Roman"/>
        </w:rPr>
        <w:t>持附性</w:t>
      </w:r>
      <w:proofErr w:type="gramEnd"/>
      <w:r w:rsidR="007F1DBF" w:rsidRPr="0001752F">
        <w:rPr>
          <w:rFonts w:ascii="Times New Roman" w:hAnsi="Times New Roman"/>
        </w:rPr>
        <w:t>试验，则在</w:t>
      </w:r>
      <w:proofErr w:type="gramStart"/>
      <w:r w:rsidR="007F1DBF" w:rsidRPr="0001752F">
        <w:rPr>
          <w:rFonts w:ascii="Times New Roman" w:hAnsi="Times New Roman"/>
        </w:rPr>
        <w:t>容污量试验</w:t>
      </w:r>
      <w:proofErr w:type="gramEnd"/>
      <w:r w:rsidR="007F1DBF" w:rsidRPr="0001752F">
        <w:rPr>
          <w:rFonts w:ascii="Times New Roman" w:hAnsi="Times New Roman"/>
        </w:rPr>
        <w:t>之后立刻</w:t>
      </w:r>
      <w:r w:rsidR="009748FC" w:rsidRPr="0001752F">
        <w:rPr>
          <w:rFonts w:ascii="Times New Roman" w:hAnsi="Times New Roman"/>
        </w:rPr>
        <w:t>按</w:t>
      </w:r>
      <w:r w:rsidR="009748FC" w:rsidRPr="0001752F">
        <w:rPr>
          <w:rFonts w:ascii="Times New Roman" w:hAnsi="Times New Roman"/>
        </w:rPr>
        <w:t>5.6.4</w:t>
      </w:r>
      <w:r w:rsidR="009748FC" w:rsidRPr="0001752F">
        <w:rPr>
          <w:rFonts w:ascii="Times New Roman" w:hAnsi="Times New Roman"/>
        </w:rPr>
        <w:t>规定</w:t>
      </w:r>
      <w:r w:rsidR="007F1DBF" w:rsidRPr="0001752F">
        <w:rPr>
          <w:rFonts w:ascii="Times New Roman" w:hAnsi="Times New Roman"/>
        </w:rPr>
        <w:t>进行</w:t>
      </w:r>
      <w:r w:rsidR="009748FC" w:rsidRPr="0001752F">
        <w:rPr>
          <w:rFonts w:ascii="Times New Roman" w:hAnsi="Times New Roman"/>
        </w:rPr>
        <w:t>；</w:t>
      </w:r>
    </w:p>
    <w:p w14:paraId="216D3837" w14:textId="69E5E729" w:rsidR="00753A3F" w:rsidRPr="0001752F" w:rsidRDefault="00035314" w:rsidP="007615EA">
      <w:pPr>
        <w:pStyle w:val="aff0"/>
        <w:spacing w:line="360" w:lineRule="auto"/>
        <w:rPr>
          <w:rFonts w:ascii="Times New Roman" w:hAnsi="Times New Roman"/>
        </w:rPr>
      </w:pPr>
      <w:r w:rsidRPr="0001752F">
        <w:rPr>
          <w:rFonts w:ascii="Times New Roman" w:hAnsi="Times New Roman"/>
        </w:rPr>
        <w:t>21</w:t>
      </w:r>
      <w:r w:rsidR="007F1DBF" w:rsidRPr="0001752F">
        <w:rPr>
          <w:rFonts w:ascii="Times New Roman" w:hAnsi="Times New Roman"/>
        </w:rPr>
        <w:t>）若</w:t>
      </w:r>
      <w:proofErr w:type="gramStart"/>
      <w:r w:rsidR="007F1DBF" w:rsidRPr="0001752F">
        <w:rPr>
          <w:rFonts w:ascii="Times New Roman" w:hAnsi="Times New Roman"/>
        </w:rPr>
        <w:t>无持附性</w:t>
      </w:r>
      <w:proofErr w:type="gramEnd"/>
      <w:r w:rsidR="007F1DBF" w:rsidRPr="0001752F">
        <w:rPr>
          <w:rFonts w:ascii="Times New Roman" w:hAnsi="Times New Roman"/>
        </w:rPr>
        <w:t>试验，</w:t>
      </w:r>
      <w:proofErr w:type="gramStart"/>
      <w:r w:rsidR="007F1DBF" w:rsidRPr="0001752F">
        <w:rPr>
          <w:rFonts w:ascii="Times New Roman" w:hAnsi="Times New Roman"/>
        </w:rPr>
        <w:t>记录容污量</w:t>
      </w:r>
      <w:proofErr w:type="gramEnd"/>
      <w:r w:rsidR="00581C69" w:rsidRPr="0001752F">
        <w:rPr>
          <w:rFonts w:ascii="Times New Roman" w:hAnsi="Times New Roman"/>
        </w:rPr>
        <w:t>、</w:t>
      </w:r>
      <w:r w:rsidR="007F1DBF" w:rsidRPr="0001752F">
        <w:rPr>
          <w:rFonts w:ascii="Times New Roman" w:hAnsi="Times New Roman"/>
        </w:rPr>
        <w:t>试验时间</w:t>
      </w:r>
      <w:proofErr w:type="spellStart"/>
      <w:r w:rsidR="007F1DBF" w:rsidRPr="0001752F">
        <w:rPr>
          <w:rFonts w:ascii="Times New Roman" w:hAnsi="Times New Roman"/>
          <w:i/>
          <w:iCs/>
        </w:rPr>
        <w:t>t</w:t>
      </w:r>
      <w:r w:rsidR="007F1DBF" w:rsidRPr="0001752F">
        <w:rPr>
          <w:rFonts w:ascii="Times New Roman" w:hAnsi="Times New Roman"/>
          <w:vertAlign w:val="subscript"/>
        </w:rPr>
        <w:t>END</w:t>
      </w:r>
      <w:proofErr w:type="spellEnd"/>
      <w:r w:rsidR="00581C69" w:rsidRPr="0001752F">
        <w:rPr>
          <w:rFonts w:ascii="Times New Roman" w:hAnsi="Times New Roman"/>
        </w:rPr>
        <w:t>和</w:t>
      </w:r>
      <w:r w:rsidR="007F1DBF" w:rsidRPr="0001752F">
        <w:rPr>
          <w:rFonts w:ascii="Times New Roman" w:hAnsi="Times New Roman"/>
        </w:rPr>
        <w:t>最终去除效率</w:t>
      </w:r>
      <w:r w:rsidR="007F1DBF" w:rsidRPr="0001752F">
        <w:rPr>
          <w:rFonts w:ascii="Times New Roman" w:hAnsi="Times New Roman"/>
          <w:i/>
          <w:iCs/>
        </w:rPr>
        <w:t>E</w:t>
      </w:r>
      <w:r w:rsidR="007F1DBF" w:rsidRPr="0001752F">
        <w:rPr>
          <w:rFonts w:ascii="Times New Roman" w:hAnsi="Times New Roman"/>
          <w:vertAlign w:val="subscript"/>
        </w:rPr>
        <w:t>END</w:t>
      </w:r>
      <w:r w:rsidR="009748FC" w:rsidRPr="0001752F">
        <w:rPr>
          <w:rFonts w:ascii="Times New Roman" w:hAnsi="Times New Roman"/>
        </w:rPr>
        <w:t>；</w:t>
      </w:r>
    </w:p>
    <w:p w14:paraId="7612682D" w14:textId="7391DAD9" w:rsidR="00753A3F" w:rsidRPr="0001752F" w:rsidRDefault="00035314" w:rsidP="007615EA">
      <w:pPr>
        <w:pStyle w:val="aff0"/>
        <w:spacing w:line="360" w:lineRule="auto"/>
        <w:rPr>
          <w:rFonts w:ascii="Times New Roman" w:hAnsi="Times New Roman"/>
        </w:rPr>
      </w:pPr>
      <w:r w:rsidRPr="0001752F">
        <w:rPr>
          <w:rFonts w:ascii="Times New Roman" w:hAnsi="Times New Roman"/>
        </w:rPr>
        <w:t>22</w:t>
      </w:r>
      <w:r w:rsidR="007F1DBF" w:rsidRPr="0001752F">
        <w:rPr>
          <w:rFonts w:ascii="Times New Roman" w:hAnsi="Times New Roman"/>
        </w:rPr>
        <w:t>）终止试验。</w:t>
      </w:r>
    </w:p>
    <w:p w14:paraId="3B336A27" w14:textId="77777777" w:rsidR="00753A3F" w:rsidRPr="0001752F" w:rsidRDefault="007F1DBF" w:rsidP="007615EA">
      <w:pPr>
        <w:numPr>
          <w:ilvl w:val="255"/>
          <w:numId w:val="0"/>
        </w:numPr>
        <w:spacing w:before="156" w:after="156"/>
        <w:rPr>
          <w:rFonts w:cs="Times New Roman"/>
          <w:szCs w:val="20"/>
        </w:rPr>
      </w:pPr>
      <w:r w:rsidRPr="0001752F">
        <w:rPr>
          <w:rFonts w:cs="Times New Roman"/>
          <w:kern w:val="0"/>
          <w:sz w:val="21"/>
          <w:szCs w:val="20"/>
        </w:rPr>
        <w:t>5.6.3.2</w:t>
      </w:r>
      <w:r w:rsidRPr="0001752F">
        <w:rPr>
          <w:rFonts w:cs="Times New Roman"/>
          <w:kern w:val="0"/>
          <w:sz w:val="21"/>
          <w:szCs w:val="20"/>
        </w:rPr>
        <w:t>记录</w:t>
      </w:r>
    </w:p>
    <w:p w14:paraId="3E7C31E9" w14:textId="55F48310" w:rsidR="00753A3F" w:rsidRPr="0001752F" w:rsidRDefault="007F1DBF" w:rsidP="007615EA">
      <w:pPr>
        <w:pStyle w:val="aff0"/>
        <w:spacing w:line="360" w:lineRule="auto"/>
        <w:rPr>
          <w:rFonts w:ascii="Times New Roman" w:hAnsi="Times New Roman"/>
        </w:rPr>
      </w:pPr>
      <w:r w:rsidRPr="0001752F">
        <w:rPr>
          <w:rFonts w:ascii="Times New Roman" w:hAnsi="Times New Roman"/>
        </w:rPr>
        <w:t>数据记录应至少包括测试日期、</w:t>
      </w:r>
      <w:r w:rsidR="009748FC" w:rsidRPr="0001752F">
        <w:rPr>
          <w:rFonts w:ascii="Times New Roman" w:hAnsi="Times New Roman"/>
        </w:rPr>
        <w:t>试验开始</w:t>
      </w:r>
      <w:r w:rsidRPr="0001752F">
        <w:rPr>
          <w:rFonts w:ascii="Times New Roman" w:hAnsi="Times New Roman"/>
        </w:rPr>
        <w:t>时间、试验持续时间、</w:t>
      </w:r>
      <w:r w:rsidRPr="0001752F">
        <w:rPr>
          <w:rFonts w:ascii="Times New Roman" w:hAnsi="Times New Roman"/>
          <w:i/>
          <w:iCs/>
        </w:rPr>
        <w:t>C</w:t>
      </w:r>
      <w:r w:rsidRPr="0001752F">
        <w:rPr>
          <w:rFonts w:ascii="Times New Roman" w:hAnsi="Times New Roman"/>
          <w:vertAlign w:val="subscript"/>
        </w:rPr>
        <w:t>U</w:t>
      </w:r>
      <w:r w:rsidRPr="0001752F">
        <w:rPr>
          <w:rFonts w:ascii="Times New Roman" w:hAnsi="Times New Roman"/>
        </w:rPr>
        <w:t>、</w:t>
      </w:r>
      <w:r w:rsidRPr="0001752F">
        <w:rPr>
          <w:rFonts w:ascii="Times New Roman" w:hAnsi="Times New Roman"/>
          <w:i/>
          <w:iCs/>
        </w:rPr>
        <w:t>C</w:t>
      </w:r>
      <w:r w:rsidRPr="0001752F">
        <w:rPr>
          <w:rFonts w:ascii="Times New Roman" w:hAnsi="Times New Roman"/>
          <w:vertAlign w:val="subscript"/>
        </w:rPr>
        <w:t>D</w:t>
      </w:r>
      <w:r w:rsidRPr="0001752F">
        <w:rPr>
          <w:rFonts w:ascii="Times New Roman" w:hAnsi="Times New Roman"/>
        </w:rPr>
        <w:t>、</w:t>
      </w:r>
      <w:r w:rsidRPr="0001752F">
        <w:rPr>
          <w:rFonts w:ascii="Times New Roman" w:hAnsi="Times New Roman"/>
          <w:i/>
          <w:iCs/>
        </w:rPr>
        <w:t>T</w:t>
      </w:r>
      <w:r w:rsidRPr="0001752F">
        <w:rPr>
          <w:rFonts w:ascii="Times New Roman" w:hAnsi="Times New Roman"/>
          <w:vertAlign w:val="subscript"/>
        </w:rPr>
        <w:t>U</w:t>
      </w:r>
      <w:r w:rsidRPr="0001752F">
        <w:rPr>
          <w:rFonts w:ascii="Times New Roman" w:hAnsi="Times New Roman"/>
        </w:rPr>
        <w:t>、</w:t>
      </w:r>
      <w:r w:rsidRPr="0001752F">
        <w:rPr>
          <w:rFonts w:ascii="Times New Roman" w:hAnsi="Times New Roman"/>
          <w:i/>
          <w:iCs/>
        </w:rPr>
        <w:t>RH</w:t>
      </w:r>
      <w:r w:rsidRPr="0001752F">
        <w:rPr>
          <w:rFonts w:ascii="Times New Roman" w:hAnsi="Times New Roman"/>
          <w:vertAlign w:val="subscript"/>
        </w:rPr>
        <w:t>U</w:t>
      </w:r>
      <w:r w:rsidRPr="0001752F">
        <w:rPr>
          <w:rFonts w:ascii="Times New Roman" w:hAnsi="Times New Roman"/>
        </w:rPr>
        <w:t>、</w:t>
      </w:r>
      <w:r w:rsidRPr="0001752F">
        <w:rPr>
          <w:rFonts w:ascii="Times New Roman" w:hAnsi="Times New Roman"/>
          <w:i/>
          <w:iCs/>
        </w:rPr>
        <w:t>ΔP</w:t>
      </w:r>
      <w:r w:rsidRPr="0001752F">
        <w:rPr>
          <w:rFonts w:ascii="Times New Roman" w:hAnsi="Times New Roman"/>
        </w:rPr>
        <w:t>和</w:t>
      </w:r>
      <w:r w:rsidRPr="0001752F">
        <w:rPr>
          <w:rFonts w:ascii="Times New Roman" w:hAnsi="Times New Roman"/>
          <w:i/>
          <w:iCs/>
        </w:rPr>
        <w:t>Q</w:t>
      </w:r>
      <w:r w:rsidRPr="0001752F">
        <w:rPr>
          <w:rFonts w:ascii="Times New Roman" w:hAnsi="Times New Roman"/>
        </w:rPr>
        <w:t>。在确</w:t>
      </w:r>
      <w:proofErr w:type="gramStart"/>
      <w:r w:rsidRPr="0001752F">
        <w:rPr>
          <w:rFonts w:ascii="Times New Roman" w:hAnsi="Times New Roman"/>
        </w:rPr>
        <w:t>效试验</w:t>
      </w:r>
      <w:proofErr w:type="gramEnd"/>
      <w:r w:rsidRPr="0001752F">
        <w:rPr>
          <w:rFonts w:ascii="Times New Roman" w:hAnsi="Times New Roman"/>
        </w:rPr>
        <w:t>中（见</w:t>
      </w:r>
      <w:r w:rsidRPr="0001752F">
        <w:rPr>
          <w:rFonts w:ascii="Times New Roman" w:hAnsi="Times New Roman"/>
        </w:rPr>
        <w:t>5.7</w:t>
      </w:r>
      <w:r w:rsidRPr="0001752F">
        <w:rPr>
          <w:rFonts w:ascii="Times New Roman" w:hAnsi="Times New Roman"/>
        </w:rPr>
        <w:t>），宜监测质量流量计</w:t>
      </w:r>
      <w:r w:rsidR="009748FC" w:rsidRPr="0001752F">
        <w:rPr>
          <w:rFonts w:ascii="Times New Roman" w:hAnsi="Times New Roman"/>
        </w:rPr>
        <w:t>等设备</w:t>
      </w:r>
      <w:r w:rsidRPr="0001752F">
        <w:rPr>
          <w:rFonts w:ascii="Times New Roman" w:hAnsi="Times New Roman"/>
        </w:rPr>
        <w:t>的信号。</w:t>
      </w:r>
    </w:p>
    <w:p w14:paraId="3D938605" w14:textId="77777777" w:rsidR="00753A3F" w:rsidRPr="0001752F" w:rsidRDefault="007F1DBF" w:rsidP="007615EA">
      <w:pPr>
        <w:tabs>
          <w:tab w:val="left" w:pos="0"/>
        </w:tabs>
        <w:spacing w:before="156" w:after="156"/>
        <w:rPr>
          <w:rFonts w:cs="Times New Roman"/>
          <w:szCs w:val="20"/>
        </w:rPr>
      </w:pPr>
      <w:bookmarkStart w:id="225" w:name="_Toc507571937"/>
      <w:r w:rsidRPr="0001752F">
        <w:rPr>
          <w:rFonts w:cs="Times New Roman"/>
          <w:kern w:val="0"/>
          <w:sz w:val="21"/>
          <w:szCs w:val="20"/>
        </w:rPr>
        <w:t xml:space="preserve">5.6.3.2.1 </w:t>
      </w:r>
      <w:r w:rsidRPr="0001752F">
        <w:rPr>
          <w:rFonts w:cs="Times New Roman"/>
          <w:kern w:val="0"/>
          <w:sz w:val="21"/>
          <w:szCs w:val="20"/>
        </w:rPr>
        <w:t>效率计算</w:t>
      </w:r>
      <w:bookmarkEnd w:id="225"/>
    </w:p>
    <w:p w14:paraId="1086F34A" w14:textId="02EF0E3F" w:rsidR="00C55CF2" w:rsidRPr="0001752F" w:rsidRDefault="007F1DBF" w:rsidP="00C55CF2">
      <w:pPr>
        <w:pStyle w:val="aff0"/>
        <w:spacing w:line="360" w:lineRule="auto"/>
        <w:rPr>
          <w:rFonts w:ascii="Times New Roman" w:hAnsi="Times New Roman"/>
        </w:rPr>
      </w:pPr>
      <w:r w:rsidRPr="0001752F">
        <w:rPr>
          <w:rFonts w:ascii="Times New Roman" w:hAnsi="Times New Roman"/>
        </w:rPr>
        <w:t>去除效率</w:t>
      </w:r>
      <w:r w:rsidRPr="0001752F">
        <w:rPr>
          <w:rFonts w:ascii="Times New Roman" w:hAnsi="Times New Roman"/>
        </w:rPr>
        <w:t>E</w:t>
      </w:r>
      <w:r w:rsidRPr="0001752F">
        <w:rPr>
          <w:rFonts w:ascii="Times New Roman" w:hAnsi="Times New Roman"/>
          <w:vertAlign w:val="subscript"/>
        </w:rPr>
        <w:t>C</w:t>
      </w:r>
      <w:r w:rsidR="00502E9D" w:rsidRPr="0001752F">
        <w:rPr>
          <w:rFonts w:ascii="Times New Roman" w:hAnsi="Times New Roman"/>
        </w:rPr>
        <w:t>的计算见式（</w:t>
      </w:r>
      <w:r w:rsidR="00502E9D" w:rsidRPr="0001752F">
        <w:rPr>
          <w:rFonts w:ascii="Times New Roman" w:hAnsi="Times New Roman"/>
        </w:rPr>
        <w:t>1</w:t>
      </w:r>
      <w:r w:rsidR="00502E9D" w:rsidRPr="0001752F">
        <w:rPr>
          <w:rFonts w:ascii="Times New Roman" w:hAnsi="Times New Roman"/>
        </w:rPr>
        <w:t>）</w:t>
      </w:r>
      <w:r w:rsidR="00C55CF2" w:rsidRPr="0001752F">
        <w:rPr>
          <w:rFonts w:ascii="Times New Roman" w:hAnsi="Times New Roman"/>
        </w:rPr>
        <w:t>，</w:t>
      </w:r>
      <w:r w:rsidR="009748FC" w:rsidRPr="0001752F">
        <w:rPr>
          <w:rFonts w:ascii="Times New Roman" w:hAnsi="Times New Roman"/>
        </w:rPr>
        <w:t>效率时间曲线示例见图</w:t>
      </w:r>
      <w:r w:rsidR="009748FC" w:rsidRPr="0001752F">
        <w:rPr>
          <w:rFonts w:ascii="Times New Roman" w:hAnsi="Times New Roman"/>
        </w:rPr>
        <w:t>2</w:t>
      </w:r>
      <w:r w:rsidR="009748FC" w:rsidRPr="0001752F">
        <w:rPr>
          <w:rFonts w:ascii="Times New Roman" w:hAnsi="Times New Roman"/>
        </w:rPr>
        <w:t>。</w:t>
      </w:r>
    </w:p>
    <w:p w14:paraId="308909F7" w14:textId="4B081986" w:rsidR="00753A3F" w:rsidRPr="0001752F" w:rsidRDefault="009E4C9B" w:rsidP="00B4149D">
      <w:pPr>
        <w:pStyle w:val="aff0"/>
        <w:spacing w:line="360" w:lineRule="auto"/>
        <w:ind w:firstLineChars="0" w:firstLine="0"/>
        <w:jc w:val="center"/>
        <w:rPr>
          <w:rFonts w:ascii="Times New Roman" w:hAnsi="Times New Roman"/>
        </w:rPr>
      </w:pPr>
      <w:r w:rsidRPr="0001752F">
        <w:rPr>
          <w:rFonts w:ascii="Times New Roman" w:hAnsi="Times New Roman"/>
        </w:rPr>
        <w:fldChar w:fldCharType="begin"/>
      </w:r>
      <w:r w:rsidR="007F1DBF" w:rsidRPr="0001752F">
        <w:rPr>
          <w:rFonts w:ascii="Times New Roman" w:hAnsi="Times New Roman"/>
        </w:rPr>
        <w:instrText xml:space="preserve"> QUOTE </w:instrText>
      </w:r>
      <w:r w:rsidR="00796FA7">
        <w:rPr>
          <w:rFonts w:ascii="Times New Roman" w:hAnsi="Times New Roman"/>
        </w:rPr>
        <w:pict w14:anchorId="7DEC7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3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C8E3CFD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86F&quot;/&gt;&lt;wsp:rsid wsp:val=&quot;00013D86&quot;/&gt;&lt;wsp:rsid wsp:val=&quot;00013E02&quot;/&gt;&lt;wsp:rsid wsp:val=&quot;0002143C&quot;/&gt;&lt;wsp:rsid wsp:val=&quot;00025A65&quot;/&gt;&lt;wsp:rsid wsp:val=&quot;00026C31&quot;/&gt;&lt;wsp:rsid wsp:val=&quot;00027280&quot;/&gt;&lt;wsp:rsid wsp:val=&quot;000320A7&quot;/&gt;&lt;wsp:rsid wsp:val=&quot;00035925&quot;/&gt;&lt;wsp:rsid wsp:val=&quot;00067CDF&quot;/&gt;&lt;wsp:rsid wsp:val=&quot;00074FBE&quot;/&gt;&lt;wsp:rsid wsp:val=&quot;00083A09&quot;/&gt;&lt;wsp:rsid wsp:val=&quot;0009005E&quot;/&gt;&lt;wsp:rsid wsp:val=&quot;00092857&quot;/&gt;&lt;wsp:rsid wsp:val=&quot;000A20A9&quot;/&gt;&lt;wsp:rsid wsp:val=&quot;000A48B1&quot;/&gt;&lt;wsp:rsid wsp:val=&quot;000B3143&quot;/&gt;&lt;wsp:rsid wsp:val=&quot;000C6B05&quot;/&gt;&lt;wsp:rsid wsp:val=&quot;000C6DD6&quot;/&gt;&lt;wsp:rsid wsp:val=&quot;000C73D4&quot;/&gt;&lt;wsp:rsid wsp:val=&quot;000D2CF3&quot;/&gt;&lt;wsp:rsid wsp:val=&quot;000D3D4C&quot;/&gt;&lt;wsp:rsid wsp:val=&quot;000D4F51&quot;/&gt;&lt;wsp:rsid wsp:val=&quot;000D718B&quot;/&gt;&lt;wsp:rsid wsp:val=&quot;000E0C46&quot;/&gt;&lt;wsp:rsid wsp:val=&quot;000F030C&quot;/&gt;&lt;wsp:rsid wsp:val=&quot;000F129C&quot;/&gt;&lt;wsp:rsid wsp:val=&quot;000F73A0&quot;/&gt;&lt;wsp:rsid wsp:val=&quot;001056DE&quot;/&gt;&lt;wsp:rsid wsp:val=&quot;001124C0&quot;/&gt;&lt;wsp:rsid wsp:val=&quot;0013175F&quot;/&gt;&lt;wsp:rsid wsp:val=&quot;001512B4&quot;/&gt;&lt;wsp:rsid wsp:val=&quot;001620A5&quot;/&gt;&lt;wsp:rsid wsp:val=&quot;00164E53&quot;/&gt;&lt;wsp:rsid wsp:val=&quot;0016699D&quot;/&gt;&lt;wsp:rsid wsp:val=&quot;00175159&quot;/&gt;&lt;wsp:rsid wsp:val=&quot;00176208&quot;/&gt;&lt;wsp:rsid wsp:val=&quot;0018211B&quot;/&gt;&lt;wsp:rsid wsp:val=&quot;001840D3&quot;/&gt;&lt;wsp:rsid wsp:val=&quot;001900F8&quot;/&gt;&lt;wsp:rsid wsp:val=&quot;00191258&quot;/&gt;&lt;wsp:rsid wsp:val=&quot;00192680&quot;/&gt;&lt;wsp:rsid wsp:val=&quot;00193037&quot;/&gt;&lt;wsp:rsid wsp:val=&quot;00193A2C&quot;/&gt;&lt;wsp:rsid wsp:val=&quot;00197358&quot;/&gt;&lt;wsp:rsid wsp:val=&quot;001A288E&quot;/&gt;&lt;wsp:rsid wsp:val=&quot;001B6DC2&quot;/&gt;&lt;wsp:rsid wsp:val=&quot;001C149C&quot;/&gt;&lt;wsp:rsid wsp:val=&quot;001C21AC&quot;/&gt;&lt;wsp:rsid wsp:val=&quot;001C47BA&quot;/&gt;&lt;wsp:rsid wsp:val=&quot;001C59EA&quot;/&gt;&lt;wsp:rsid wsp:val=&quot;001D406C&quot;/&gt;&lt;wsp:rsid wsp:val=&quot;001D41EE&quot;/&gt;&lt;wsp:rsid wsp:val=&quot;001E0380&quot;/&gt;&lt;wsp:rsid wsp:val=&quot;001E13B1&quot;/&gt;&lt;wsp:rsid wsp:val=&quot;001F3A19&quot;/&gt;&lt;wsp:rsid wsp:val=&quot;00234467&quot;/&gt;&lt;wsp:rsid wsp:val=&quot;00237D8D&quot;/&gt;&lt;wsp:rsid wsp:val=&quot;00241DA2&quot;/&gt;&lt;wsp:rsid wsp:val=&quot;00247FEE&quot;/&gt;&lt;wsp:rsid wsp:val=&quot;00250E7D&quot;/&gt;&lt;wsp:rsid wsp:val=&quot;002565D5&quot;/&gt;&lt;wsp:rsid wsp:val=&quot;002622C0&quot;/&gt;&lt;wsp:rsid wsp:val=&quot;002778AE&quot;/&gt;&lt;wsp:rsid wsp:val=&quot;0028269A&quot;/&gt;&lt;wsp:rsid wsp:val=&quot;00283590&quot;/&gt;&lt;wsp:rsid wsp:val=&quot;00286973&quot;/&gt;&lt;wsp:rsid wsp:val=&quot;00294E70&quot;/&gt;&lt;wsp:rsid wsp:val=&quot;002A1924&quot;/&gt;&lt;wsp:rsid wsp:val=&quot;002A7420&quot;/&gt;&lt;wsp:rsid wsp:val=&quot;002B0F12&quot;/&gt;&lt;wsp:rsid wsp:val=&quot;002B1308&quot;/&gt;&lt;wsp:rsid wsp:val=&quot;002B4554&quot;/&gt;&lt;wsp:rsid wsp:val=&quot;002C72D8&quot;/&gt;&lt;wsp:rsid wsp:val=&quot;002D11FA&quot;/&gt;&lt;wsp:rsid wsp:val=&quot;002E0DDF&quot;/&gt;&lt;wsp:rsid wsp:val=&quot;002E2906&quot;/&gt;&lt;wsp:rsid wsp:val=&quot;002E363B&quot;/&gt;&lt;wsp:rsid wsp:val=&quot;002E5635&quot;/&gt;&lt;wsp:rsid wsp:val=&quot;002E64C3&quot;/&gt;&lt;wsp:rsid wsp:val=&quot;002E6A2C&quot;/&gt;&lt;wsp:rsid wsp:val=&quot;002F1D8C&quot;/&gt;&lt;wsp:rsid wsp:val=&quot;002F21DA&quot;/&gt;&lt;wsp:rsid wsp:val=&quot;00301F39&quot;/&gt;&lt;wsp:rsid wsp:val=&quot;00325926&quot;/&gt;&lt;wsp:rsid wsp:val=&quot;00327A8A&quot;/&gt;&lt;wsp:rsid wsp:val=&quot;00336610&quot;/&gt;&lt;wsp:rsid wsp:val=&quot;00343F73&quot;/&gt;&lt;wsp:rsid wsp:val=&quot;00345060&quot;/&gt;&lt;wsp:rsid wsp:val=&quot;0035323B&quot;/&gt;&lt;wsp:rsid wsp:val=&quot;003609D2&quot;/&gt;&lt;wsp:rsid wsp:val=&quot;00363F22&quot;/&gt;&lt;wsp:rsid wsp:val=&quot;00374A3E&quot;/&gt;&lt;wsp:rsid wsp:val=&quot;00375564&quot;/&gt;&lt;wsp:rsid wsp:val=&quot;00383191&quot;/&gt;&lt;wsp:rsid wsp:val=&quot;00386DED&quot;/&gt;&lt;wsp:rsid wsp:val=&quot;003912E7&quot;/&gt;&lt;wsp:rsid wsp:val=&quot;00393947&quot;/&gt;&lt;wsp:rsid wsp:val=&quot;003A2275&quot;/&gt;&lt;wsp:rsid wsp:val=&quot;003A6A4F&quot;/&gt;&lt;wsp:rsid wsp:val=&quot;003A7088&quot;/&gt;&lt;wsp:rsid wsp:val=&quot;003B00DF&quot;/&gt;&lt;wsp:rsid wsp:val=&quot;003B1275&quot;/&gt;&lt;wsp:rsid wsp:val=&quot;003B1778&quot;/&gt;&lt;wsp:rsid wsp:val=&quot;003C11CB&quot;/&gt;&lt;wsp:rsid wsp:val=&quot;003C75F3&quot;/&gt;&lt;wsp:rsid wsp:val=&quot;003C78A3&quot;/&gt;&lt;wsp:rsid wsp:val=&quot;003E1867&quot;/&gt;&lt;wsp:rsid wsp:val=&quot;003E5729&quot;/&gt;&lt;wsp:rsid wsp:val=&quot;003F4EE0&quot;/&gt;&lt;wsp:rsid wsp:val=&quot;00402153&quot;/&gt;&lt;wsp:rsid wsp:val=&quot;00402FC1&quot;/&gt;&lt;wsp:rsid wsp:val=&quot;00423C7E&quot;/&gt;&lt;wsp:rsid wsp:val=&quot;00425082&quot;/&gt;&lt;wsp:rsid wsp:val=&quot;00431DEB&quot;/&gt;&lt;wsp:rsid wsp:val=&quot;004416A8&quot;/&gt;&lt;wsp:rsid wsp:val=&quot;00446B29&quot;/&gt;&lt;wsp:rsid wsp:val=&quot;00453F9A&quot;/&gt;&lt;wsp:rsid wsp:val=&quot;00471E91&quot;/&gt;&lt;wsp:rsid wsp:val=&quot;00474675&quot;/&gt;&lt;wsp:rsid wsp:val=&quot;0047470C&quot;/&gt;&lt;wsp:rsid wsp:val=&quot;004A35F9&quot;/&gt;&lt;wsp:rsid wsp:val=&quot;004B24C1&quot;/&gt;&lt;wsp:rsid wsp:val=&quot;004C292F&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4264B&quot;/&gt;&lt;wsp:rsid wsp:val=&quot;00543786&quot;/&gt;&lt;wsp:rsid wsp:val=&quot;005533D7&quot;/&gt;&lt;wsp:rsid wsp:val=&quot;005703DE&quot;/&gt;&lt;wsp:rsid wsp:val=&quot;0058464E&quot;/&gt;&lt;wsp:rsid wsp:val=&quot;00593B48&quot;/&gt;&lt;wsp:rsid wsp:val=&quot;005A01CB&quot;/&gt;&lt;wsp:rsid wsp:val=&quot;005A58FF&quot;/&gt;&lt;wsp:rsid wsp:val=&quot;005A5EAF&quot;/&gt;&lt;wsp:rsid wsp:val=&quot;005A64C0&quot;/&gt;&lt;wsp:rsid wsp:val=&quot;005B3C11&quot;/&gt;&lt;wsp:rsid wsp:val=&quot;005C1C28&quot;/&gt;&lt;wsp:rsid wsp:val=&quot;005C6DB5&quot;/&gt;&lt;wsp:rsid wsp:val=&quot;005E19E7&quot;/&gt;&lt;wsp:rsid wsp:val=&quot;005F0D35&quot;/&gt;&lt;wsp:rsid wsp:val=&quot;0061716C&quot;/&gt;&lt;wsp:rsid wsp:val=&quot;006243A1&quot;/&gt;&lt;wsp:rsid wsp:val=&quot;00632E56&quot;/&gt;&lt;wsp:rsid wsp:val=&quot;00635CBA&quot;/&gt;&lt;wsp:rsid wsp:val=&quot;0064338B&quot;/&gt;&lt;wsp:rsid wsp:val=&quot;00646542&quot;/&gt;&lt;wsp:rsid wsp:val=&quot;006504F4&quot;/&gt;&lt;wsp:rsid wsp:val=&quot;00654BC9&quot;/&gt;&lt;wsp:rsid wsp:val=&quot;006552FD&quot;/&gt;&lt;wsp:rsid wsp:val=&quot;00663AF3&quot;/&gt;&lt;wsp:rsid wsp:val=&quot;00666B6C&quot;/&gt;&lt;wsp:rsid wsp:val=&quot;00682682&quot;/&gt;&lt;wsp:rsid wsp:val=&quot;00682702&quot;/&gt;&lt;wsp:rsid wsp:val=&quot;00682CAE&quot;/&gt;&lt;wsp:rsid wsp:val=&quot;00692368&quot;/&gt;&lt;wsp:rsid wsp:val=&quot;006A2EBC&quot;/&gt;&lt;wsp:rsid wsp:val=&quot;006A5EA0&quot;/&gt;&lt;wsp:rsid wsp:val=&quot;006A783B&quot;/&gt;&lt;wsp:rsid wsp:val=&quot;006A7B33&quot;/&gt;&lt;wsp:rsid wsp:val=&quot;006B4E13&quot;/&gt;&lt;wsp:rsid wsp:val=&quot;006B75DD&quot;/&gt;&lt;wsp:rsid wsp:val=&quot;006C67E0&quot;/&gt;&lt;wsp:rsid wsp:val=&quot;006C7ABA&quot;/&gt;&lt;wsp:rsid wsp:val=&quot;006D0D60&quot;/&gt;&lt;wsp:rsid wsp:val=&quot;006D1122&quot;/&gt;&lt;wsp:rsid wsp:val=&quot;006D3C00&quot;/&gt;&lt;wsp:rsid wsp:val=&quot;006D6CF4&quot;/&gt;&lt;wsp:rsid wsp:val=&quot;006E3675&quot;/&gt;&lt;wsp:rsid wsp:val=&quot;006E4A7F&quot;/&gt;&lt;wsp:rsid wsp:val=&quot;00704DF6&quot;/&gt;&lt;wsp:rsid wsp:val=&quot;0070651C&quot;/&gt;&lt;wsp:rsid wsp:val=&quot;007132A3&quot;/&gt;&lt;wsp:rsid wsp:val=&quot;00716421&quot;/&gt;&lt;wsp:rsid wsp:val=&quot;00724EFB&quot;/&gt;&lt;wsp:rsid wsp:val=&quot;007419C3&quot;/&gt;&lt;wsp:rsid wsp:val=&quot;00744F22&quot;/&gt;&lt;wsp:rsid wsp:val=&quot;007467A7&quot;/&gt;&lt;wsp:rsid wsp:val=&quot;007469DD&quot;/&gt;&lt;wsp:rsid wsp:val=&quot;0074741B&quot;/&gt;&lt;wsp:rsid wsp:val=&quot;0074759E&quot;/&gt;&lt;wsp:rsid wsp:val=&quot;007478EA&quot;/&gt;&lt;wsp:rsid wsp:val=&quot;0075415C&quot;/&gt;&lt;wsp:rsid wsp:val=&quot;00763502&quot;/&gt;&lt;wsp:rsid wsp:val=&quot;007913AB&quot;/&gt;&lt;wsp:rsid wsp:val=&quot;007914F7&quot;/&gt;&lt;wsp:rsid wsp:val=&quot;007B1625&quot;/&gt;&lt;wsp:rsid wsp:val=&quot;007B706E&quot;/&gt;&lt;wsp:rsid wsp:val=&quot;007B71EB&quot;/&gt;&lt;wsp:rsid wsp:val=&quot;007C6205&quot;/&gt;&lt;wsp:rsid wsp:val=&quot;007C686A&quot;/&gt;&lt;wsp:rsid wsp:val=&quot;007C728E&quot;/&gt;&lt;wsp:rsid wsp:val=&quot;007D2C53&quot;/&gt;&lt;wsp:rsid wsp:val=&quot;007D3D60&quot;/&gt;&lt;wsp:rsid wsp:val=&quot;007E1980&quot;/&gt;&lt;wsp:rsid wsp:val=&quot;007E4B76&quot;/&gt;&lt;wsp:rsid wsp:val=&quot;007E5EA8&quot;/&gt;&lt;wsp:rsid wsp:val=&quot;007F0CF1&quot;/&gt;&lt;wsp:rsid wsp:val=&quot;007F12A5&quot;/&gt;&lt;wsp:rsid wsp:val=&quot;007F4CF1&quot;/&gt;&lt;wsp:rsid wsp:val=&quot;007F758D&quot;/&gt;&lt;wsp:rsid wsp:val=&quot;007F7D52&quot;/&gt;&lt;wsp:rsid wsp:val=&quot;0080654C&quot;/&gt;&lt;wsp:rsid wsp:val=&quot;008071C6&quot;/&gt;&lt;wsp:rsid wsp:val=&quot;00817A00&quot;/&gt;&lt;wsp:rsid wsp:val=&quot;008247DC&quot;/&gt;&lt;wsp:rsid wsp:val=&quot;00835DB3&quot;/&gt;&lt;wsp:rsid wsp:val=&quot;0083617B&quot;/&gt;&lt;wsp:rsid wsp:val=&quot;008371BD&quot;/&gt;&lt;wsp:rsid wsp:val=&quot;008504A8&quot;/&gt;&lt;wsp:rsid wsp:val=&quot;0085282E&quot;/&gt;&lt;wsp:rsid wsp:val=&quot;0087198C&quot;/&gt;&lt;wsp:rsid wsp:val=&quot;00872C1F&quot;/&gt;&lt;wsp:rsid wsp:val=&quot;00873B42&quot;/&gt;&lt;wsp:rsid wsp:val=&quot;008856D8&quot;/&gt;&lt;wsp:rsid wsp:val=&quot;00892E82&quot;/&gt;&lt;wsp:rsid wsp:val=&quot;008C1B58&quot;/&gt;&lt;wsp:rsid wsp:val=&quot;008C39AE&quot;/&gt;&lt;wsp:rsid wsp:val=&quot;008C590D&quot;/&gt;&lt;wsp:rsid wsp:val=&quot;008E031B&quot;/&gt;&lt;wsp:rsid wsp:val=&quot;008E7029&quot;/&gt;&lt;wsp:rsid wsp:val=&quot;008E7EF6&quot;/&gt;&lt;wsp:rsid wsp:val=&quot;008F1F98&quot;/&gt;&lt;wsp:rsid wsp:val=&quot;008F6758&quot;/&gt;&lt;wsp:rsid wsp:val=&quot;009040DD&quot;/&gt;&lt;wsp:rsid wsp:val=&quot;00905B47&quot;/&gt;&lt;wsp:rsid wsp:val=&quot;0091331C&quot;/&gt;&lt;wsp:rsid wsp:val=&quot;009279DE&quot;/&gt;&lt;wsp:rsid wsp:val=&quot;00930116&quot;/&gt;&lt;wsp:rsid wsp:val=&quot;0094212C&quot;/&gt;&lt;wsp:rsid wsp:val=&quot;00954689&quot;/&gt;&lt;wsp:rsid wsp:val=&quot;009617C9&quot;/&gt;&lt;wsp:rsid wsp:val=&quot;00961C93&quot;/&gt;&lt;wsp:rsid wsp:val=&quot;00965324&quot;/&gt;&lt;wsp:rsid wsp:val=&quot;0097091E&quot;/&gt;&lt;wsp:rsid wsp:val=&quot;009760D3&quot;/&gt;&lt;wsp:rsid wsp:val=&quot;00977132&quot;/&gt;&lt;wsp:rsid wsp:val=&quot;00981A4B&quot;/&gt;&lt;wsp:rsid wsp:val=&quot;00982501&quot;/&gt;&lt;wsp:rsid wsp:val=&quot;009877D3&quot;/&gt;&lt;wsp:rsid wsp:val=&quot;00994E8F&quot;/&gt;&lt;wsp:rsid wsp:val=&quot;009951DC&quot;/&gt;&lt;wsp:rsid wsp:val=&quot;009959BB&quot;/&gt;&lt;wsp:rsid wsp:val=&quot;00997158&quot;/&gt;&lt;wsp:rsid wsp:val=&quot;009A3A7C&quot;/&gt;&lt;wsp:rsid wsp:val=&quot;009B2ADB&quot;/&gt;&lt;wsp:rsid wsp:val=&quot;009B603A&quot;/&gt;&lt;wsp:rsid wsp:val=&quot;009C2D0E&quot;/&gt;&lt;wsp:rsid wsp:val=&quot;009C3DAC&quot;/&gt;&lt;wsp:rsid wsp:val=&quot;009C42E0&quot;/&gt;&lt;wsp:rsid wsp:val=&quot;009D5362&quot;/&gt;&lt;wsp:rsid wsp:val=&quot;009E1415&quot;/&gt;&lt;wsp:rsid wsp:val=&quot;009E6116&quot;/&gt;&lt;wsp:rsid wsp:val=&quot;00A02E43&quot;/&gt;&lt;wsp:rsid wsp:val=&quot;00A065F9&quot;/&gt;&lt;wsp:rsid wsp:val=&quot;00A07F34&quot;/&gt;&lt;wsp:rsid wsp:val=&quot;00A22154&quot;/&gt;&lt;wsp:rsid wsp:val=&quot;00A25C38&quot;/&gt;&lt;wsp:rsid wsp:val=&quot;00A36BBE&quot;/&gt;&lt;wsp:rsid wsp:val=&quot;00A4307A&quot;/&gt;&lt;wsp:rsid wsp:val=&quot;00A47EBB&quot;/&gt;&lt;wsp:rsid wsp:val=&quot;00A50232&quot;/&gt;&lt;wsp:rsid wsp:val=&quot;00A51CDD&quot;/&gt;&lt;wsp:rsid wsp:val=&quot;00A6730D&quot;/&gt;&lt;wsp:rsid wsp:val=&quot;00A71625&quot;/&gt;&lt;wsp:rsid wsp:val=&quot;00A71B9B&quot;/&gt;&lt;wsp:rsid wsp:val=&quot;00A751C7&quot;/&gt;&lt;wsp:rsid wsp:val=&quot;00A87844&quot;/&gt;&lt;wsp:rsid wsp:val=&quot;00AA038C&quot;/&gt;&lt;wsp:rsid wsp:val=&quot;00AA7A09&quot;/&gt;&lt;wsp:rsid wsp:val=&quot;00AB3B50&quot;/&gt;&lt;wsp:rsid wsp:val=&quot;00AC05B1&quot;/&gt;&lt;wsp:rsid wsp:val=&quot;00AD356C&quot;/&gt;&lt;wsp:rsid wsp:val=&quot;00AE2914&quot;/&gt;&lt;wsp:rsid wsp:val=&quot;00AE6D15&quot;/&gt;&lt;wsp:rsid wsp:val=&quot;00B04182&quot;/&gt;&lt;wsp:rsid wsp:val=&quot;00B07AE3&quot;/&gt;&lt;wsp:rsid wsp:val=&quot;00B11430&quot;/&gt;&lt;wsp:rsid wsp:val=&quot;00B353EB&quot;/&gt;&lt;wsp:rsid wsp:val=&quot;00B439C4&quot;/&gt;&lt;wsp:rsid wsp:val=&quot;00B4535E&quot;/&gt;&lt;wsp:rsid wsp:val=&quot;00B52A8C&quot;/&gt;&lt;wsp:rsid wsp:val=&quot;00B610B5&quot;/&gt;&lt;wsp:rsid wsp:val=&quot;00B636A8&quot;/&gt;&lt;wsp:rsid wsp:val=&quot;00B665C6&quot;/&gt;&lt;wsp:rsid wsp:val=&quot;00B805AF&quot;/&gt;&lt;wsp:rsid wsp:val=&quot;00B869EC&quot;/&gt;&lt;wsp:rsid wsp:val=&quot;00B9397A&quot;/&gt;&lt;wsp:rsid wsp:val=&quot;00B9633D&quot;/&gt;&lt;wsp:rsid wsp:val=&quot;00B96663&quot;/&gt;&lt;wsp:rsid wsp:val=&quot;00BA0B75&quot;/&gt;&lt;wsp:rsid wsp:val=&quot;00BA1152&quot;/&gt;&lt;wsp:rsid wsp:val=&quot;00BA2EBE&quot;/&gt;&lt;wsp:rsid wsp:val=&quot;00BB0F28&quot;/&gt;&lt;wsp:rsid wsp:val=&quot;00BB458A&quot;/&gt;&lt;wsp:rsid wsp:val=&quot;00BD00D3&quot;/&gt;&lt;wsp:rsid wsp:val=&quot;00BD1659&quot;/&gt;&lt;wsp:rsid wsp:val=&quot;00BD3AA9&quot;/&gt;&lt;wsp:rsid wsp:val=&quot;00BD4A18&quot;/&gt;&lt;wsp:rsid wsp:val=&quot;00BD6DB2&quot;/&gt;&lt;wsp:rsid wsp:val=&quot;00BE11CF&quot;/&gt;&lt;wsp:rsid wsp:val=&quot;00BE21AB&quot;/&gt;&lt;wsp:rsid wsp:val=&quot;00BE55CB&quot;/&gt;&lt;wsp:rsid wsp:val=&quot;00BF617A&quot;/&gt;&lt;wsp:rsid wsp:val=&quot;00BF6FCE&quot;/&gt;&lt;wsp:rsid wsp:val=&quot;00C0379D&quot;/&gt;&lt;wsp:rsid wsp:val=&quot;00C03931&quot;/&gt;&lt;wsp:rsid wsp:val=&quot;00C05FE3&quot;/&gt;&lt;wsp:rsid wsp:val=&quot;00C2136D&quot;/&gt;&lt;wsp:rsid wsp:val=&quot;00C214EE&quot;/&gt;&lt;wsp:rsid wsp:val=&quot;00C2314B&quot;/&gt;&lt;wsp:rsid wsp:val=&quot;00C24971&quot;/&gt;&lt;wsp:rsid wsp:val=&quot;00C26BE5&quot;/&gt;&lt;wsp:rsid wsp:val=&quot;00C26E4D&quot;/&gt;&lt;wsp:rsid wsp:val=&quot;00C27909&quot;/&gt;&lt;wsp:rsid wsp:val=&quot;00C27B03&quot;/&gt;&lt;wsp:rsid wsp:val=&quot;00C314E1&quot;/&gt;&lt;wsp:rsid wsp:val=&quot;00C34397&quot;/&gt;&lt;wsp:rsid wsp:val=&quot;00C3788B&quot;/&gt;&lt;wsp:rsid wsp:val=&quot;00C4095D&quot;/&gt;&lt;wsp:rsid wsp:val=&quot;00C601D2&quot;/&gt;&lt;wsp:rsid wsp:val=&quot;00C65BCC&quot;/&gt;&lt;wsp:rsid wsp:val=&quot;00C66970&quot;/&gt;&lt;wsp:rsid wsp:val=&quot;00C8691C&quot;/&gt;&lt;wsp:rsid wsp:val=&quot;00CA168A&quot;/&gt;&lt;wsp:rsid wsp:val=&quot;00CA357E&quot;/&gt;&lt;wsp:rsid wsp:val=&quot;00CA44F9&quot;/&gt;&lt;wsp:rsid wsp:val=&quot;00CA4A69&quot;/&gt;&lt;wsp:rsid wsp:val=&quot;00CC3E0C&quot;/&gt;&lt;wsp:rsid wsp:val=&quot;00CC58D3&quot;/&gt;&lt;wsp:rsid wsp:val=&quot;00CC784D&quot;/&gt;&lt;wsp:rsid wsp:val=&quot;00D0337B&quot;/&gt;&lt;wsp:rsid wsp:val=&quot;00D079B2&quot;/&gt;&lt;wsp:rsid wsp:val=&quot;00D114E9&quot;/&gt;&lt;wsp:rsid wsp:val=&quot;00D429C6&quot;/&gt;&lt;wsp:rsid wsp:val=&quot;00D47748&quot;/&gt;&lt;wsp:rsid wsp:val=&quot;00D54CC3&quot;/&gt;&lt;wsp:rsid wsp:val=&quot;00D6041A&quot;/&gt;&lt;wsp:rsid wsp:val=&quot;00D633EB&quot;/&gt;&lt;wsp:rsid wsp:val=&quot;00D82FF7&quot;/&gt;&lt;wsp:rsid wsp:val=&quot;00D847FE&quot;/&gt;&lt;wsp:rsid wsp:val=&quot;00D964EA&quot;/&gt;&lt;wsp:rsid wsp:val=&quot;00D966D0&quot;/&gt;&lt;wsp:rsid wsp:val=&quot;00DA0C59&quot;/&gt;&lt;wsp:rsid wsp:val=&quot;00DA3991&quot;/&gt;&lt;wsp:rsid wsp:val=&quot;00DB0990&quot;/&gt;&lt;wsp:rsid wsp:val=&quot;00DB7E6C&quot;/&gt;&lt;wsp:rsid wsp:val=&quot;00DD5A29&quot;/&gt;&lt;wsp:rsid wsp:val=&quot;00DD5D9D&quot;/&gt;&lt;wsp:rsid wsp:val=&quot;00DE35CB&quot;/&gt;&lt;wsp:rsid wsp:val=&quot;00DF21E9&quot;/&gt;&lt;wsp:rsid wsp:val=&quot;00E00F14&quot;/&gt;&lt;wsp:rsid wsp:val=&quot;00E06386&quot;/&gt;&lt;wsp:rsid wsp:val=&quot;00E24EB4&quot;/&gt;&lt;wsp:rsid wsp:val=&quot;00E320ED&quot;/&gt;&lt;wsp:rsid wsp:val=&quot;00E33AFB&quot;/&gt;&lt;wsp:rsid wsp:val=&quot;00E34218&quot;/&gt;&lt;wsp:rsid wsp:val=&quot;00E46282&quot;/&gt;&lt;wsp:rsid wsp:val=&quot;00E5216E&quot;/&gt;&lt;wsp:rsid wsp:val=&quot;00E82344&quot;/&gt;&lt;wsp:rsid wsp:val=&quot;00E84C82&quot;/&gt;&lt;wsp:rsid wsp:val=&quot;00E84D64&quot;/&gt;&lt;wsp:rsid wsp:val=&quot;00E87408&quot;/&gt;&lt;wsp:rsid wsp:val=&quot;00E914C4&quot;/&gt;&lt;wsp:rsid wsp:val=&quot;00E934F5&quot;/&gt;&lt;wsp:rsid wsp:val=&quot;00E96961&quot;/&gt;&lt;wsp:rsid wsp:val=&quot;00EA72EC&quot;/&gt;&lt;wsp:rsid wsp:val=&quot;00EB11CB&quot;/&gt;&lt;wsp:rsid wsp:val=&quot;00EB275A&quot;/&gt;&lt;wsp:rsid wsp:val=&quot;00EB786A&quot;/&gt;&lt;wsp:rsid wsp:val=&quot;00EC1578&quot;/&gt;&lt;wsp:rsid wsp:val=&quot;00EC1C72&quot;/&gt;&lt;wsp:rsid wsp:val=&quot;00EC3CC9&quot;/&gt;&lt;wsp:rsid wsp:val=&quot;00EC680A&quot;/&gt;&lt;wsp:rsid wsp:val=&quot;00EE2BED&quot;/&gt;&lt;wsp:rsid wsp:val=&quot;00EE374B&quot;/&gt;&lt;wsp:rsid wsp:val=&quot;00F11BB5&quot;/&gt;&lt;wsp:rsid wsp:val=&quot;00F1417B&quot;/&gt;&lt;wsp:rsid wsp:val=&quot;00F34B99&quot;/&gt;&lt;wsp:rsid wsp:val=&quot;00F52DAB&quot;/&gt;&lt;wsp:rsid wsp:val=&quot;00F543F0&quot;/&gt;&lt;wsp:rsid wsp:val=&quot;00F81D29&quot;/&gt;&lt;wsp:rsid wsp:val=&quot;00F91C4D&quot;/&gt;&lt;wsp:rsid wsp:val=&quot;00F92FD9&quot;/&gt;&lt;wsp:rsid wsp:val=&quot;00FA6684&quot;/&gt;&lt;wsp:rsid wsp:val=&quot;00FA731E&quot;/&gt;&lt;wsp:rsid wsp:val=&quot;00FB2B38&quot;/&gt;&lt;wsp:rsid wsp:val=&quot;00FC6358&quot;/&gt;&lt;wsp:rsid wsp:val=&quot;00FD01CF&quot;/&gt;&lt;wsp:rsid wsp:val=&quot;00FD320D&quot;/&gt;&lt;wsp:rsid wsp:val=&quot;00FE23DE&quot;/&gt;&lt;wsp:rsid wsp:val=&quot;00FE4A39&quot;/&gt;&lt;/wsp:rsids&gt;&lt;/w:docPr&gt;&lt;w:body&gt;&lt;w:p wsp:rsidR=&quot;00000000&quot; wsp:rsidRDefault=&quot;00374A3E&quot;&gt;&lt;m:oMathPara&gt;&lt;m:oMath&gt;&lt;m:sSub&gt;&lt;m:sSubPr&gt;&lt;m:ctrlPr&gt;&lt;w:rPr&gt;&lt;w:rFonts w:ascii=&quot;Cambria Math&quot; w:fareast=&quot;宋体&quot;/&gt;&lt;wx:font wx:val=spspspspspspspspspspspspspspspspspspspspspspspspspspspspspspspspsp&quot;C:vambria Math&quot;/&gt;&lt;w:sz-cs w:val=&quot;21&quot;/&gt;&lt;/w:rPr&gt;&lt;/m:ctrlPr&gt;&lt;/m:sSubPr&gt;&lt;m:e&gt;&lt;m:r&gt;&lt;w:rPr&gt;&lt;w:rFonts w:ascii=&quot;Cambria Math&quot; w:fareast=&quot;宋体&quot;/&gt;&lt;wx:font wx:val=&quot;Cambria Math&quot;/&gt;&lt;w:i/&gt;&lt;w:sz-cs w:val=&quot;sp21sp&quot;/sp&gt;&lt;sp/wsp:rspPrsp&gt;&lt;spm:spt&gt;spE&lt;sp/msp:tsp&gt;&lt;sp/msp:rsp&gt;&lt;sp/msp:esp&gt;&lt;spm:spsuspb&gt;sp&lt;msp:rsp&gt;&lt;spm:sprPspr&gt;sp&lt;msp:ssptysp msp:val:v=&quot;p&quot;/&gt;&lt;/m:rPr&gt;&lt;w:rPr&gt;&lt;w:rFonts w:ascii=&quot;Cambria Math&quot; w:fareast=&quot;宋体&quot;/&gt;&lt;wx:font wx:val=&quot;Cambria Math&quot;/&gt;&lt;w:sz-cs w:val=&quot;2sp1&quot;/&gt;sp&lt;/w:sprPr&gt;sp&lt;m:tsp&gt;c&lt;/spm:t&gt;sp&lt;/m:spr&gt;&lt;/spm:suspb&gt;&lt;/spm:sSspub&gt;&lt;spm:r&gt;sp&lt;m:rspPr&gt;&lt;spm:stspy m:spval=sp&quot;p&quot;/sp&gt;&lt;/msp:rPrsp&gt;&lt;w:sprPr&gt;sp&lt;w:rspFontsps w:spascispi=&quot;Cspambrspia Mspath&quot;sp w:fspareast:v=&quot;宋体&quot; w:h-ansi=&quot;Cambria Math&quot;/&gt;&lt;wx:font wx:val=&quot;宋体&quot;&quot;2sp/&gt;&lt;w:s/&gt;spz-cs ww:sp:val=&quot;r&gt;sp21&quot;/&gt;&lt;:tsp/w:rPr&lt;/sp&gt;&lt;m:t&gt;t&gt;sp，&lt;/m:/m:spt&gt;&lt;/m:&gt;&lt;/spr&gt;&lt;m:r:susp&gt;&lt;m:rP&gt;&lt;/spr&gt;&lt;m:s:sSspty m:vb&gt;&lt;spal=&quot;p&quot;:r&gt;sp/&gt;&lt;/m:m:rsprPr&gt;&lt;wr&gt;&lt;sp:rPr&gt;&lt;:stspw:rFon m:spts w:aal=spscii=&quot;p&quot;/spCambri&lt;/mspa MathrPrsp&quot; w:fa&lt;w:spreast=Pr&gt;sp&quot;宋体&quot;&gt;&lt;2spw:rsp/&gt;&lt;wx&gt;sp:rFontspfo:spnt wts w:s&gt;sppx:val=:astspcisp&quot;Cambr/spii=&quot;Cspia &gt;spMatCambrsphsp&quot;/&gt;&lt;wria Msspp:sz-csMathsp&quot;sp w:val&quot; spw:fsp=&quot;21&quot;/sp&gt;&lt;reast:v/wsp:rPr&gt;&lt;m:t&gt;%sp=&lt;/m:t&gt;&lt;/m:spr&gt;&lt;m:f&gt;&lt;m:fspPr&gt;&lt;m:ctrlPspr&gt;&lt;w:rPr&gt;&lt;wsp:rFonts w:aspscii=&quot;Cambrspia Math&quot; w:spfareast=&quot;宋rsp体&quot;/&gt;&lt;wspx:fow:spnt wxsp:val=&quot;r&gt;spCamspbria Math&quot;sp/sp&gt;&lt;w:sz-cs w:ssppval=&quot;21&quot;/&gt;&lt;/spwsp:rPr&gt;&lt;/m:csptrlspPr&gt;&lt;/m:fspPr&gt;&lt;msp:num&gt;&lt;spm:d&gt;&lt;m:spdPr&gt;sp&lt;m:ctrlPrsp&gt;&lt;spw:rPr&gt;&lt;w:rFspsponts w:ascii=spsp&quot;Cambria Maspth&quot; :vw:fareaspst=&quot;宋体&quot;/&gt;&lt;w&lt;wspath&quot;x:font wx:valast=:asp=&quot;Cambria Mspatbrsph&quot;/&gt;&lt;w:i/sp&gt;&lt;w:w:spsz-cs wsp:val=&quot;2rsp1&quot;/&gt;&lt;sp/w:rPr&gt;&lt;/msp:ctsprlPr&gt;&lt;/m:dPrsp&gt;sp&lt;m:e&gt;&lt;m:sSub&gt;&lt;ssppm:sSubPr&gt;&lt;m:ctsprsplPr&gt;&lt;w:rPr&gt;&lt;spw:rspFonts w:asspcii=&quot;spCambria spMath&quot; wsp:fareaspst=&quot;宋体&quot;m:sp/&gt;i=sp&lt;wx:font wx:vPrh&quot;Maspspal=&quot;Cambriat= MeaspatrFsph&quot;/&gt;&lt;spw:i/&gt;&lt;spw:szi=sp-spcs w:valsp=&quot;21&quot;/&gt;sp&lt;&quot; :v/w:rPspr&gt;&lt;/msp:ctrlPr&gt;&lt;/m:spsSuspbPr&gt;&lt;m:e&gt;&lt;m:r&gt;sp&lt;spw:rPr&gt;&lt;w:rFonts ssppw:ascii=&quot;Cambriasp spMath&quot; w:fareasspt=&quot;sp宋体&quot;/&gt;&lt;wx:fasspont wtrspx:val=&quot;Ca spambria Ma:rspth&quot;/easp&gt;&lt;h&quot;w:i/&gt;&lt;w:sz-=&quot;spcsspt= w:val=&quot;21&quot;/&gt;&lt;/ wspspspw:rPr&gt;&lt;m:t&gt;C&lt;/m:tsp&gt;&lt;spsp/m:r&gt;&lt;/m:e&gt;&lt;msp:subsp&gt;&lt;spm:r&gt;&lt;w:rPspr&gt;&lt;w:rspFontsps w:aspscii=&quot;Caspmbria spMspath&quot; w:farspeast=&quot;?sp翁? :v&quot;/&gt;&lt;wr&gt;spx:fiaspont wx:val=&quot;Cambs sassppria Math&quot;/&gt;&lt;w:i/&gt;&lt;wasp sp:sz-cs w:val=&quot;21&quot;&quot;/sp&gt;=&quot;sp&lt;/w:rPr&gt;&lt;m:t=&gt;U&lt;/spm:t&gt;&lt;sp/m:r&gt;&lt;/mp:sub&gt;&lt;sp/m:sSubsp&gt;&lt;m:pr&gt;&lt;w:rPrsp&gt;&lt;w:rFontspps w:ascii=sp&quot;Cambria pMaspth&quot; w:faspreast=&quot;p宋体&quot; &gt;&lt;spw:h-:rspansMspi=&quot;Cambria Mat&gt;&lt;spCa&quot;?spsph&quot;/&gt;&lt;wx:font wx:val=&quot;sparspntspCambria Math&quot;/&gt;sp&lt;w:isp/&gt;a sp&lt;w:sz-cs w:sp1&quot;val=&quot;2sp1&quot;/&gt;&lt;/w::vrPr&gt;t=&lt;spm:t&gt;-&lt;/msp:t&gt;&lt;/m:r&gt;mp&lt;m:sspSub&gt;&lt;m:sSuspbPr&gt;:p&lt;m:ctrlspPr&gt;&lt;w:rPr&gt;&lt;wsppp:rFonts wsp:ascii=&quot;Ca pmbrispa Math&quot;sp w:fare&quot;past=&quot;宋体ntsp&quot;/&gt;fasp&lt;wx:spfont wx:val=&quot;CamMaspbsprspia Math&quot;/&gt;&lt;w:i/&gt;&lt;w:sz-csssppps w:val=&quot;21&quot;/&gt;&lt;/w:rPr&gt;&lt;sp/spms1&quot;p:ctrlPr&gt;&lt;/m:sSubPr&gt;sp&lt;mt=:spe&gt;&lt;spm:r&gt;&lt;w:rPr&gt;&lt;w:rsmppFontssp w:asspcii=&quot;Camb:prispa Math&quot;sp w:fareas:vppt=&quot;宋lsp体&quot;/&gt;&lt;wx:SuspfonCa pt wx:val= wsp&quot;Cambria Mare&quot;pth&lt;wsp&quot;/&gt;&lt;w:i/h&quot;sp&gt;&lt;w:sz-csps w:val=&quot;risp21&quot;/&gt;&lt;sp/w:rPspr&gt;&lt;m:t&gt;C&lt;/m:t&gt;&lt;/spm:r&gt;sp&lt;/msp:e&gt;&lt;m:sub&gt;1&quot;&lt;m:r&gt;&lt;w:rPspr&gt;sp&lt;spw:rFontt=s w:ascii=&quot;Cambrispssppa Mmpath&quot; w:fareast=&quot;宋体&quot;/&gt;:rsmb:pp&lt;m:sp/mspwx:font wx:val=&quot;:vppCarispmbriatssp Mat&gt;&lt;sph&quot;/&gt;&lt; pw:i/&gt;&lt;lspw:sz-cs h&quot;spw:val=&quot;&quot;p2assp1&quot;/&gt;&lt;sp/w:rPr&gt;&lt;m:t&gt;spD&lt;sp/m:t&gt;&lt;/m:ras:spv&gt;&lt;/m:sub&gt;&lt;/msp:spsSub&gt;&lt;/m:e&gt;&lt;/spm1&quot;:d&gt;&lt;/m:numsp&gt;&lt;m:dspen&gt;&lt;m:sSut=b&gt;sp&lt;m:sSubPrsp&gt;&lt;m:ctrlPspr&gt;mp&lt;w:rPr&gt;sp&lt;w:rFonspts w:ascii=&quot;Cspambria spMath&quot; w:fareast=&quot;?翁?risp/&gt;&lt;wxsp:fontsp wx:val= p&quot;Cambria Mathsp&quot;/&gt;sp&lt;w:spi/&gt;&lt;w&quot;p:sz-cs w:val=&quot;21&quot;/&gt;&lt;sp/spwsp:rspPr&gt;&lt;/m:ctrlPr&gt;&lt;/m:sSubPr&gt;&lt;msssspppp:e&gt;&lt;m&quot;:r&gt;&lt;w:rPr&gt;&lt;w:rFonts w:aspsspcs=pii=:v&quot;Cambria Math&quot; w:farspeapsspt=&quot;sp宋体&quot;/&gt;&lt;wx:font wx:vaoi=&quot;nspl=&quot;Car&gt;spmbrialPsp Math&quot;/&gt;t=&quot;?&lt;w:i/h&quot; w&gt;&lt;w:sz-csa sp w:val=&quot;2&quot; pCsp1&quot;/&gt;&lt;/wsp:rPr&gt;&lt;m:t&gt;C&lt;/spm:t&gt;&lt;&quot;p/m:r&gt;&lt;/msp:e&gt;sp&lt;m:sub&gt;&lt;m:r&gt;&lt;w:spsprPr&gt;&lt;w:rFonts wsspp:asciim&quot;=&quot;Cambrspia spMath&quot; w:fareasspts==&quot;sp宋体&quot;/&gt;:asp&lt;wx:fonmsspt wx:peapval=&quot;asspCambria arspM&lt;mspath&quot;/&gt;&lt;=&quot;w:iscsp/&gt;&lt;w:sasspz-cs wsp:val=&quot;21&quot;?&quot;/&gt;&lt;/i=:vw:rP=&quot;spr&gt;&lt;msp:t&gt;U w&lt;/m:t p&gt;&lt;/m:r&gt;&lt;/m:sub&gt;&lt;/m:sSuspb&gt;sp&lt;/spm:&quot;pden&gt;&lt;/m:f&gt;&lt;m:r&gt;&lt;w:rPr&gt;&lt;w:rFonspspssppts w:ascm&quot;ii=&quot;Cambria Math&quot; w:fareaspstspsps=sp=&quot;宋体&quot;/&gt;&lt;w:i/&gt;&lt;w:sz-cs w:valsp=&quot;apassp21a sp&quot;/ wsp&gt;&lt;/w:rPr&gt;&lt;m:t&gt;×&lt;/m&lt;=&quot;rsp:t&gt;&lt;/mssp:r&gt;&lt;m:sspr&gt;&lt;wt=&quot;sp:rPr&gt;1&quot;?&lt;w:rFwsponts w:assspcii=&quot;Cambcspria t pMath&quot;msp U ww:fareast=&quot;?msp翁?/&gt;&lt;wx:m:&quot;pfoP=&quot;spnt wx:&lt;/spval=&quot;Cam/i=scm&quot;:vbpb&gt;sppsspria Math&quot;/&gt;&lt;w:i/&gt;sspspSsps=usp&lt;w:sz-cs weasp:val=nspsp&quot;21&quot;/&gt;&lt;/w:aprPrstsp&gt;&lt;m:t&gt;100Fonspsp&lt;/m:t&gt;&lt;/m:astsp&quot;r&gt;&lt;/m:oMatsph&gt;&lt;/m:oMathpPara&gt;&lt;astsp/w:?p&gt;&lt;w sp:sectPr pwsp:rsidR=p&quot;00000000&quot;&gt;&lt;pw:wsppgSz spw:w=&quot;1p2240&quot; w:hw=&quot;15840&quot;/&gt;&lt;w:pgMar wsp:tospp=&quot;sp1440&quot; w:right=&quot;1800&quot; w:bottom=&quot;144sp0&quot; w:left=&quot;1800&quot; w:header=&quot;720&quot; w:footer=&quot;720&quot; w:gutter=&quot;0&quot;/&gt;&lt;w:cols w:space=&quot;720&quot;/&gt;&lt;/w:sectPr&gt;&lt;/w:body&gt;&lt;/w:wordDocument&gt;">
            <v:imagedata r:id="rId33" o:title="" chromakey="white"/>
          </v:shape>
        </w:pict>
      </w:r>
      <w:r w:rsidR="007F1DBF" w:rsidRPr="0001752F">
        <w:rPr>
          <w:rFonts w:ascii="Times New Roman" w:hAnsi="Times New Roman"/>
        </w:rPr>
        <w:instrText xml:space="preserve"> </w:instrText>
      </w:r>
      <w:r w:rsidR="00000000">
        <w:rPr>
          <w:rFonts w:ascii="Times New Roman" w:hAnsi="Times New Roman"/>
        </w:rPr>
        <w:fldChar w:fldCharType="separate"/>
      </w:r>
      <w:r w:rsidRPr="0001752F">
        <w:rPr>
          <w:rFonts w:ascii="Times New Roman" w:hAnsi="Times New Roman"/>
        </w:rPr>
        <w:fldChar w:fldCharType="end"/>
      </w:r>
      <w:r w:rsidR="007F1DBF" w:rsidRPr="0001752F">
        <w:rPr>
          <w:rFonts w:ascii="Times New Roman" w:hAnsi="Times New Roman"/>
        </w:rPr>
        <w:t xml:space="preserve">                    </w:t>
      </w:r>
      <m:oMath>
        <m:sSub>
          <m:sSubPr>
            <m:ctrlPr>
              <w:rPr>
                <w:rFonts w:ascii="Cambria Math" w:hAnsi="Cambria Math"/>
                <w:i/>
              </w:rPr>
            </m:ctrlPr>
          </m:sSubPr>
          <m:e>
            <m:r>
              <w:rPr>
                <w:rFonts w:ascii="Cambria Math" w:hAnsi="Cambria Math"/>
              </w:rPr>
              <m:t>E</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num>
          <m:den>
            <m:sSub>
              <m:sSubPr>
                <m:ctrlPr>
                  <w:rPr>
                    <w:rFonts w:ascii="Cambria Math" w:hAnsi="Cambria Math"/>
                    <w:i/>
                  </w:rPr>
                </m:ctrlPr>
              </m:sSubPr>
              <m:e>
                <m:r>
                  <w:rPr>
                    <w:rFonts w:ascii="Cambria Math" w:hAnsi="Cambria Math"/>
                  </w:rPr>
                  <m:t>C</m:t>
                </m:r>
              </m:e>
              <m:sub>
                <m:r>
                  <w:rPr>
                    <w:rFonts w:ascii="Cambria Math" w:hAnsi="Cambria Math"/>
                  </w:rPr>
                  <m:t>U</m:t>
                </m:r>
              </m:sub>
            </m:sSub>
          </m:den>
        </m:f>
        <m:r>
          <w:rPr>
            <w:rFonts w:ascii="Cambria Math" w:hAnsi="Cambria Math"/>
          </w:rPr>
          <m:t>×100%</m:t>
        </m:r>
      </m:oMath>
      <w:r w:rsidR="007F1DBF" w:rsidRPr="0001752F">
        <w:rPr>
          <w:rFonts w:ascii="Times New Roman" w:hAnsi="Times New Roman"/>
        </w:rPr>
        <w:t xml:space="preserve">    </w:t>
      </w:r>
      <w:r w:rsidR="009748FC" w:rsidRPr="0001752F">
        <w:rPr>
          <w:rFonts w:ascii="Times New Roman" w:hAnsi="Times New Roman"/>
        </w:rPr>
        <w:t xml:space="preserve">   </w:t>
      </w:r>
      <w:r w:rsidR="007F1DBF" w:rsidRPr="0001752F">
        <w:rPr>
          <w:rFonts w:ascii="Times New Roman" w:hAnsi="Times New Roman"/>
        </w:rPr>
        <w:t xml:space="preserve">    </w:t>
      </w:r>
      <w:r w:rsidR="007F1DBF" w:rsidRPr="0001752F">
        <w:rPr>
          <w:rFonts w:ascii="Times New Roman" w:hAnsi="Times New Roman"/>
        </w:rPr>
        <w:t>（</w:t>
      </w:r>
      <w:r w:rsidR="007F1DBF" w:rsidRPr="0001752F">
        <w:rPr>
          <w:rFonts w:ascii="Times New Roman" w:hAnsi="Times New Roman"/>
        </w:rPr>
        <w:t>1</w:t>
      </w:r>
      <w:r w:rsidR="007F1DBF" w:rsidRPr="0001752F">
        <w:rPr>
          <w:rFonts w:ascii="Times New Roman" w:hAnsi="Times New Roman"/>
        </w:rPr>
        <w:t>）</w:t>
      </w:r>
    </w:p>
    <w:p w14:paraId="5CB64179" w14:textId="000BDB57" w:rsidR="00753A3F" w:rsidRPr="0001752F" w:rsidRDefault="00603450" w:rsidP="00B4149D">
      <w:pPr>
        <w:pStyle w:val="aff0"/>
        <w:spacing w:line="360" w:lineRule="auto"/>
        <w:ind w:firstLineChars="0" w:firstLine="0"/>
        <w:jc w:val="center"/>
        <w:rPr>
          <w:rFonts w:ascii="Times New Roman" w:hAnsi="Times New Roman"/>
        </w:rPr>
      </w:pPr>
      <w:r w:rsidRPr="0001752F">
        <w:rPr>
          <w:rFonts w:ascii="Times New Roman" w:hAnsi="Times New Roman"/>
          <w:noProof/>
        </w:rPr>
        <w:drawing>
          <wp:inline distT="0" distB="0" distL="0" distR="0" wp14:anchorId="6F6AD4E7" wp14:editId="4867B9FF">
            <wp:extent cx="3511061" cy="2062680"/>
            <wp:effectExtent l="0" t="0" r="0" b="0"/>
            <wp:docPr id="14018070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4">
                      <a:extLst>
                        <a:ext uri="{28A0092B-C50C-407E-A947-70E740481C1C}">
                          <a14:useLocalDpi xmlns:a14="http://schemas.microsoft.com/office/drawing/2010/main" val="0"/>
                        </a:ext>
                      </a:extLst>
                    </a:blip>
                    <a:srcRect l="6140"/>
                    <a:stretch/>
                  </pic:blipFill>
                  <pic:spPr bwMode="auto">
                    <a:xfrm>
                      <a:off x="0" y="0"/>
                      <a:ext cx="3522499" cy="2069400"/>
                    </a:xfrm>
                    <a:prstGeom prst="rect">
                      <a:avLst/>
                    </a:prstGeom>
                    <a:noFill/>
                    <a:ln>
                      <a:noFill/>
                    </a:ln>
                    <a:extLst>
                      <a:ext uri="{53640926-AAD7-44D8-BBD7-CCE9431645EC}">
                        <a14:shadowObscured xmlns:a14="http://schemas.microsoft.com/office/drawing/2010/main"/>
                      </a:ext>
                    </a:extLst>
                  </pic:spPr>
                </pic:pic>
              </a:graphicData>
            </a:graphic>
          </wp:inline>
        </w:drawing>
      </w:r>
    </w:p>
    <w:p w14:paraId="3778E2A6" w14:textId="375FF2A4" w:rsidR="00753A3F" w:rsidRPr="0001752F" w:rsidRDefault="007F1DBF" w:rsidP="00B4149D">
      <w:pPr>
        <w:pStyle w:val="aff0"/>
        <w:ind w:firstLineChars="0" w:firstLine="0"/>
        <w:jc w:val="center"/>
        <w:rPr>
          <w:rFonts w:ascii="Times New Roman" w:eastAsia="黑体" w:hAnsi="Times New Roman"/>
        </w:rPr>
      </w:pPr>
      <w:bookmarkStart w:id="226" w:name="_Toc507571982"/>
      <w:r w:rsidRPr="0001752F">
        <w:rPr>
          <w:rFonts w:ascii="Times New Roman" w:eastAsia="黑体" w:hAnsi="Times New Roman"/>
        </w:rPr>
        <w:t>图</w:t>
      </w:r>
      <w:r w:rsidRPr="0001752F">
        <w:rPr>
          <w:rFonts w:ascii="Times New Roman" w:eastAsia="黑体" w:hAnsi="Times New Roman"/>
        </w:rPr>
        <w:t xml:space="preserve">2 </w:t>
      </w:r>
      <w:r w:rsidRPr="0001752F">
        <w:rPr>
          <w:rFonts w:ascii="Times New Roman" w:eastAsia="黑体" w:hAnsi="Times New Roman"/>
        </w:rPr>
        <w:t>效率时间</w:t>
      </w:r>
      <w:r w:rsidR="009748FC" w:rsidRPr="0001752F">
        <w:rPr>
          <w:rFonts w:ascii="Times New Roman" w:eastAsia="黑体" w:hAnsi="Times New Roman"/>
        </w:rPr>
        <w:t>曲线</w:t>
      </w:r>
      <w:r w:rsidRPr="0001752F">
        <w:rPr>
          <w:rFonts w:ascii="Times New Roman" w:eastAsia="黑体" w:hAnsi="Times New Roman"/>
        </w:rPr>
        <w:t>示例</w:t>
      </w:r>
      <w:bookmarkEnd w:id="226"/>
    </w:p>
    <w:p w14:paraId="339BC4EF" w14:textId="77777777" w:rsidR="00753A3F" w:rsidRPr="0001752F" w:rsidRDefault="007F1DBF" w:rsidP="007615EA">
      <w:pPr>
        <w:tabs>
          <w:tab w:val="left" w:pos="0"/>
        </w:tabs>
        <w:spacing w:before="156" w:after="156"/>
        <w:rPr>
          <w:rFonts w:cs="Times New Roman"/>
          <w:szCs w:val="20"/>
        </w:rPr>
      </w:pPr>
      <w:bookmarkStart w:id="227" w:name="_Toc507571938"/>
      <w:r w:rsidRPr="0001752F">
        <w:rPr>
          <w:rFonts w:cs="Times New Roman"/>
          <w:kern w:val="0"/>
          <w:sz w:val="21"/>
          <w:szCs w:val="20"/>
        </w:rPr>
        <w:t xml:space="preserve">5.6.3.2.2 </w:t>
      </w:r>
      <w:proofErr w:type="gramStart"/>
      <w:r w:rsidRPr="0001752F">
        <w:rPr>
          <w:rFonts w:cs="Times New Roman"/>
          <w:kern w:val="0"/>
          <w:sz w:val="21"/>
          <w:szCs w:val="20"/>
        </w:rPr>
        <w:t>容污量</w:t>
      </w:r>
      <w:proofErr w:type="gramEnd"/>
      <w:r w:rsidRPr="0001752F">
        <w:rPr>
          <w:rFonts w:cs="Times New Roman"/>
          <w:kern w:val="0"/>
          <w:sz w:val="21"/>
          <w:szCs w:val="20"/>
        </w:rPr>
        <w:t>计算</w:t>
      </w:r>
      <w:bookmarkEnd w:id="227"/>
    </w:p>
    <w:p w14:paraId="79DEDB5D" w14:textId="7D5A9CC2" w:rsidR="00753A3F" w:rsidRPr="0001752F" w:rsidRDefault="007F1DBF" w:rsidP="007615EA">
      <w:pPr>
        <w:pStyle w:val="aff0"/>
        <w:spacing w:line="360" w:lineRule="auto"/>
        <w:rPr>
          <w:rFonts w:ascii="Times New Roman" w:hAnsi="Times New Roman"/>
        </w:rPr>
      </w:pPr>
      <w:r w:rsidRPr="0001752F">
        <w:rPr>
          <w:rFonts w:ascii="Times New Roman" w:hAnsi="Times New Roman"/>
        </w:rPr>
        <w:t>由于</w:t>
      </w:r>
      <w:r w:rsidRPr="0001752F">
        <w:rPr>
          <w:rFonts w:ascii="Times New Roman" w:hAnsi="Times New Roman"/>
        </w:rPr>
        <w:t>5.6.3.1</w:t>
      </w:r>
      <w:r w:rsidRPr="0001752F">
        <w:rPr>
          <w:rFonts w:ascii="Times New Roman" w:hAnsi="Times New Roman"/>
        </w:rPr>
        <w:t>中的试验示例使用</w:t>
      </w:r>
      <w:r w:rsidRPr="0001752F">
        <w:rPr>
          <w:rFonts w:ascii="Times New Roman" w:hAnsi="Times New Roman"/>
        </w:rPr>
        <w:t>1</w:t>
      </w:r>
      <w:r w:rsidRPr="0001752F">
        <w:rPr>
          <w:rFonts w:ascii="Times New Roman" w:hAnsi="Times New Roman"/>
        </w:rPr>
        <w:t>台分析仪，计算</w:t>
      </w:r>
      <w:proofErr w:type="spellStart"/>
      <w:r w:rsidRPr="0001752F">
        <w:rPr>
          <w:rFonts w:ascii="Times New Roman" w:hAnsi="Times New Roman"/>
          <w:i/>
          <w:iCs/>
        </w:rPr>
        <w:t>m</w:t>
      </w:r>
      <w:r w:rsidRPr="0001752F">
        <w:rPr>
          <w:rFonts w:ascii="Times New Roman" w:hAnsi="Times New Roman"/>
          <w:vertAlign w:val="subscript"/>
        </w:rPr>
        <w:t>s</w:t>
      </w:r>
      <w:proofErr w:type="spellEnd"/>
      <w:r w:rsidRPr="0001752F">
        <w:rPr>
          <w:rFonts w:ascii="Times New Roman" w:hAnsi="Times New Roman"/>
        </w:rPr>
        <w:t>的总量时需采用内插的均值</w:t>
      </w:r>
      <w:proofErr w:type="gramStart"/>
      <w:r w:rsidRPr="0001752F">
        <w:rPr>
          <w:rFonts w:ascii="Times New Roman" w:hAnsi="Times New Roman"/>
        </w:rPr>
        <w:t>补充未测浓度</w:t>
      </w:r>
      <w:proofErr w:type="gramEnd"/>
      <w:r w:rsidRPr="0001752F">
        <w:rPr>
          <w:rFonts w:ascii="Times New Roman" w:hAnsi="Times New Roman"/>
        </w:rPr>
        <w:t>。在</w:t>
      </w:r>
      <w:proofErr w:type="spellStart"/>
      <w:r w:rsidRPr="0001752F">
        <w:rPr>
          <w:rFonts w:ascii="Times New Roman" w:hAnsi="Times New Roman"/>
          <w:i/>
          <w:iCs/>
        </w:rPr>
        <w:t>t</w:t>
      </w:r>
      <w:r w:rsidRPr="0001752F">
        <w:rPr>
          <w:rFonts w:ascii="Times New Roman" w:hAnsi="Times New Roman"/>
          <w:vertAlign w:val="subscript"/>
        </w:rPr>
        <w:t>RC</w:t>
      </w:r>
      <w:proofErr w:type="spellEnd"/>
      <w:r w:rsidRPr="0001752F">
        <w:rPr>
          <w:rFonts w:ascii="Times New Roman" w:hAnsi="Times New Roman"/>
        </w:rPr>
        <w:t>和</w:t>
      </w:r>
      <w:proofErr w:type="spellStart"/>
      <w:r w:rsidRPr="0001752F">
        <w:rPr>
          <w:rFonts w:ascii="Times New Roman" w:hAnsi="Times New Roman"/>
          <w:i/>
          <w:iCs/>
        </w:rPr>
        <w:t>t</w:t>
      </w:r>
      <w:r w:rsidRPr="0001752F">
        <w:rPr>
          <w:rFonts w:ascii="Times New Roman" w:hAnsi="Times New Roman"/>
          <w:vertAlign w:val="subscript"/>
        </w:rPr>
        <w:t>DC</w:t>
      </w:r>
      <w:proofErr w:type="spellEnd"/>
      <w:r w:rsidRPr="0001752F">
        <w:rPr>
          <w:rFonts w:ascii="Times New Roman" w:hAnsi="Times New Roman"/>
        </w:rPr>
        <w:t>期间的</w:t>
      </w:r>
      <w:proofErr w:type="gramStart"/>
      <w:r w:rsidR="009748FC" w:rsidRPr="0001752F">
        <w:rPr>
          <w:rFonts w:ascii="Times New Roman" w:hAnsi="Times New Roman"/>
        </w:rPr>
        <w:t>舍弃</w:t>
      </w:r>
      <w:r w:rsidRPr="0001752F">
        <w:rPr>
          <w:rFonts w:ascii="Times New Roman" w:hAnsi="Times New Roman"/>
        </w:rPr>
        <w:t>值</w:t>
      </w:r>
      <w:proofErr w:type="gramEnd"/>
      <w:r w:rsidRPr="0001752F">
        <w:rPr>
          <w:rFonts w:ascii="Times New Roman" w:hAnsi="Times New Roman"/>
        </w:rPr>
        <w:t>也采用内插值</w:t>
      </w:r>
      <w:r w:rsidR="009748FC" w:rsidRPr="0001752F">
        <w:rPr>
          <w:rFonts w:ascii="Times New Roman" w:hAnsi="Times New Roman"/>
        </w:rPr>
        <w:t>替代</w:t>
      </w:r>
      <w:r w:rsidRPr="0001752F">
        <w:rPr>
          <w:rFonts w:ascii="Times New Roman" w:hAnsi="Times New Roman"/>
        </w:rPr>
        <w:t>。图</w:t>
      </w:r>
      <w:r w:rsidRPr="0001752F">
        <w:rPr>
          <w:rFonts w:ascii="Times New Roman" w:hAnsi="Times New Roman"/>
        </w:rPr>
        <w:t>3</w:t>
      </w:r>
      <w:r w:rsidRPr="0001752F">
        <w:rPr>
          <w:rFonts w:ascii="Times New Roman" w:hAnsi="Times New Roman"/>
        </w:rPr>
        <w:t>为</w:t>
      </w:r>
      <w:r w:rsidRPr="0001752F">
        <w:rPr>
          <w:rFonts w:ascii="Times New Roman" w:hAnsi="Times New Roman"/>
        </w:rPr>
        <w:t>1h</w:t>
      </w:r>
      <w:r w:rsidRPr="0001752F">
        <w:rPr>
          <w:rFonts w:ascii="Times New Roman" w:hAnsi="Times New Roman"/>
        </w:rPr>
        <w:t>上游浓度监测后，</w:t>
      </w:r>
      <w:r w:rsidR="009748FC" w:rsidRPr="0001752F">
        <w:rPr>
          <w:rFonts w:ascii="Times New Roman" w:hAnsi="Times New Roman"/>
        </w:rPr>
        <w:t>连续监测下游浓度，并于</w:t>
      </w:r>
      <w:r w:rsidRPr="0001752F">
        <w:rPr>
          <w:rFonts w:ascii="Times New Roman" w:hAnsi="Times New Roman"/>
        </w:rPr>
        <w:t>每</w:t>
      </w:r>
      <w:r w:rsidRPr="0001752F">
        <w:rPr>
          <w:rFonts w:ascii="Times New Roman" w:hAnsi="Times New Roman"/>
        </w:rPr>
        <w:t>6h</w:t>
      </w:r>
      <w:r w:rsidRPr="0001752F">
        <w:rPr>
          <w:rFonts w:ascii="Times New Roman" w:hAnsi="Times New Roman"/>
        </w:rPr>
        <w:t>内测量</w:t>
      </w:r>
      <w:r w:rsidRPr="0001752F">
        <w:rPr>
          <w:rFonts w:ascii="Times New Roman" w:hAnsi="Times New Roman"/>
        </w:rPr>
        <w:t>1h</w:t>
      </w:r>
      <w:r w:rsidRPr="0001752F">
        <w:rPr>
          <w:rFonts w:ascii="Times New Roman" w:hAnsi="Times New Roman"/>
        </w:rPr>
        <w:t>上游浓度的示例</w:t>
      </w:r>
      <w:r w:rsidR="009748FC" w:rsidRPr="0001752F">
        <w:rPr>
          <w:rFonts w:ascii="Times New Roman" w:hAnsi="Times New Roman"/>
        </w:rPr>
        <w:t>，相应计算公式见式（</w:t>
      </w:r>
      <w:r w:rsidR="009748FC" w:rsidRPr="0001752F">
        <w:rPr>
          <w:rFonts w:ascii="Times New Roman" w:hAnsi="Times New Roman"/>
        </w:rPr>
        <w:t>2</w:t>
      </w:r>
      <w:r w:rsidR="009748FC" w:rsidRPr="0001752F">
        <w:rPr>
          <w:rFonts w:ascii="Times New Roman" w:hAnsi="Times New Roman"/>
        </w:rPr>
        <w:t>）</w:t>
      </w:r>
      <w:r w:rsidRPr="0001752F">
        <w:rPr>
          <w:rFonts w:ascii="Times New Roman" w:hAnsi="Times New Roman"/>
        </w:rPr>
        <w:t>。</w:t>
      </w:r>
    </w:p>
    <w:p w14:paraId="7592771E" w14:textId="00FECCA8" w:rsidR="00753A3F" w:rsidRPr="0001752F" w:rsidRDefault="00603450" w:rsidP="007615EA">
      <w:pPr>
        <w:pStyle w:val="aff0"/>
        <w:spacing w:line="360" w:lineRule="auto"/>
        <w:jc w:val="center"/>
        <w:rPr>
          <w:rFonts w:ascii="Times New Roman" w:hAnsi="Times New Roman"/>
        </w:rPr>
      </w:pPr>
      <w:r w:rsidRPr="0001752F">
        <w:rPr>
          <w:rFonts w:ascii="Times New Roman" w:hAnsi="Times New Roman"/>
          <w:noProof/>
        </w:rPr>
        <w:lastRenderedPageBreak/>
        <w:drawing>
          <wp:inline distT="0" distB="0" distL="0" distR="0" wp14:anchorId="3EF1F950" wp14:editId="18D4DD8F">
            <wp:extent cx="4864735" cy="3200400"/>
            <wp:effectExtent l="0" t="0" r="0" b="0"/>
            <wp:docPr id="2394094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
                      <a:extLst>
                        <a:ext uri="{28A0092B-C50C-407E-A947-70E740481C1C}">
                          <a14:useLocalDpi xmlns:a14="http://schemas.microsoft.com/office/drawing/2010/main" val="0"/>
                        </a:ext>
                      </a:extLst>
                    </a:blip>
                    <a:srcRect l="7766" b="13817"/>
                    <a:stretch/>
                  </pic:blipFill>
                  <pic:spPr bwMode="auto">
                    <a:xfrm>
                      <a:off x="0" y="0"/>
                      <a:ext cx="4864735"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5FAA8BEA" w14:textId="0B597BCE" w:rsidR="00753A3F" w:rsidRPr="0001752F" w:rsidRDefault="007F1DBF" w:rsidP="00C24859">
      <w:pPr>
        <w:pStyle w:val="a3"/>
        <w:numPr>
          <w:ilvl w:val="0"/>
          <w:numId w:val="0"/>
        </w:numPr>
        <w:spacing w:before="156" w:after="156" w:line="360" w:lineRule="auto"/>
        <w:rPr>
          <w:rFonts w:ascii="Times New Roman" w:hAnsi="Times New Roman"/>
        </w:rPr>
      </w:pPr>
      <w:bookmarkStart w:id="228" w:name="_Toc507571983"/>
      <w:r w:rsidRPr="0001752F">
        <w:rPr>
          <w:rFonts w:ascii="Times New Roman" w:hAnsi="Times New Roman"/>
        </w:rPr>
        <w:t>图</w:t>
      </w:r>
      <w:r w:rsidRPr="0001752F">
        <w:rPr>
          <w:rFonts w:ascii="Times New Roman" w:hAnsi="Times New Roman"/>
        </w:rPr>
        <w:t>3</w:t>
      </w:r>
      <w:r w:rsidRPr="0001752F">
        <w:rPr>
          <w:rFonts w:ascii="Times New Roman" w:hAnsi="Times New Roman"/>
        </w:rPr>
        <w:t>使用单台分析仪器</w:t>
      </w:r>
      <w:r w:rsidR="00B96627" w:rsidRPr="0001752F">
        <w:rPr>
          <w:rFonts w:ascii="Times New Roman" w:hAnsi="Times New Roman"/>
        </w:rPr>
        <w:t>测试</w:t>
      </w:r>
      <w:r w:rsidRPr="0001752F">
        <w:rPr>
          <w:rFonts w:ascii="Times New Roman" w:hAnsi="Times New Roman"/>
        </w:rPr>
        <w:t>示例</w:t>
      </w:r>
      <w:bookmarkEnd w:id="228"/>
    </w:p>
    <w:p w14:paraId="2CC68173" w14:textId="327AEB46" w:rsidR="00753A3F" w:rsidRPr="0001752F" w:rsidRDefault="009E4C9B" w:rsidP="00B4149D">
      <w:pPr>
        <w:pStyle w:val="aff0"/>
        <w:spacing w:line="360" w:lineRule="auto"/>
        <w:ind w:firstLineChars="0" w:firstLine="0"/>
        <w:jc w:val="center"/>
        <w:rPr>
          <w:rFonts w:ascii="Times New Roman" w:hAnsi="Times New Roman"/>
        </w:rPr>
      </w:pPr>
      <w:r w:rsidRPr="0001752F">
        <w:rPr>
          <w:rFonts w:ascii="Times New Roman" w:hAnsi="Times New Roman"/>
        </w:rPr>
        <w:fldChar w:fldCharType="begin"/>
      </w:r>
      <w:r w:rsidR="007F1DBF" w:rsidRPr="0001752F">
        <w:rPr>
          <w:rFonts w:ascii="Times New Roman" w:hAnsi="Times New Roman"/>
        </w:rPr>
        <w:instrText xml:space="preserve"> QUOTE </w:instrText>
      </w:r>
      <w:r w:rsidR="00000000">
        <w:rPr>
          <w:rFonts w:ascii="Times New Roman" w:hAnsi="Times New Roman"/>
        </w:rPr>
        <w:pict w14:anchorId="5C418358">
          <v:shape id="_x0000_i1026" type="#_x0000_t75" style="width:320.2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C8E3CFD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86F&quot;/&gt;&lt;wsp:rsid wsp:val=&quot;00013D86&quot;/&gt;&lt;wsp:rsid wsp:val=&quot;00013E02&quot;/&gt;&lt;wsp:rsid wsp:val=&quot;0002143C&quot;/&gt;&lt;wsp:rsid wsp:val=&quot;00025A65&quot;/&gt;&lt;wsp:rsid wsp:val=&quot;00026C31&quot;/&gt;&lt;wsp:rsid wsp:val=&quot;00027280&quot;/&gt;&lt;wsp:rsid wsp:val=&quot;000320A7&quot;/&gt;&lt;wsp:rsid wsp:val=&quot;00035925&quot;/&gt;&lt;wsp:rsid wsp:val=&quot;00067CDF&quot;/&gt;&lt;wsp:rsid wsp:val=&quot;00074FBE&quot;/&gt;&lt;wsp:rsid wsp:val=&quot;00083A09&quot;/&gt;&lt;wsp:rsid wsp:val=&quot;0009005E&quot;/&gt;&lt;wsp:rsid wsp:val=&quot;00092857&quot;/&gt;&lt;wsp:rsid wsp:val=&quot;000A20A9&quot;/&gt;&lt;wsp:rsid wsp:val=&quot;000A48B1&quot;/&gt;&lt;wsp:rsid wsp:val=&quot;000B3143&quot;/&gt;&lt;wsp:rsid wsp:val=&quot;000C6B05&quot;/&gt;&lt;wsp:rsid wsp:val=&quot;000C6DD6&quot;/&gt;&lt;wsp:rsid wsp:val=&quot;000C73D4&quot;/&gt;&lt;wsp:rsid wsp:val=&quot;000D2CF3&quot;/&gt;&lt;wsp:rsid wsp:val=&quot;000D3D4C&quot;/&gt;&lt;wsp:rsid wsp:val=&quot;000D4F51&quot;/&gt;&lt;wsp:rsid wsp:val=&quot;000D718B&quot;/&gt;&lt;wsp:rsid wsp:val=&quot;000E0C46&quot;/&gt;&lt;wsp:rsid wsp:val=&quot;000F030C&quot;/&gt;&lt;wsp:rsid wsp:val=&quot;000F129C&quot;/&gt;&lt;wsp:rsid wsp:val=&quot;000F73A0&quot;/&gt;&lt;wsp:rsid wsp:val=&quot;001056DE&quot;/&gt;&lt;wsp:rsid wsp:val=&quot;001124C0&quot;/&gt;&lt;wsp:rsid wsp:val=&quot;0013175F&quot;/&gt;&lt;wsp:rsid wsp:val=&quot;001512B4&quot;/&gt;&lt;wsp:rsid wsp:val=&quot;001620A5&quot;/&gt;&lt;wsp:rsid wsp:val=&quot;00164E53&quot;/&gt;&lt;wsp:rsid wsp:val=&quot;0016699D&quot;/&gt;&lt;wsp:rsid wsp:val=&quot;00175159&quot;/&gt;&lt;wsp:rsid wsp:val=&quot;00176208&quot;/&gt;&lt;wsp:rsid wsp:val=&quot;0018211B&quot;/&gt;&lt;wsp:rsid wsp:val=&quot;001840D3&quot;/&gt;&lt;wsp:rsid wsp:val=&quot;001900F8&quot;/&gt;&lt;wsp:rsid wsp:val=&quot;00191258&quot;/&gt;&lt;wsp:rsid wsp:val=&quot;00192680&quot;/&gt;&lt;wsp:rsid wsp:val=&quot;00193037&quot;/&gt;&lt;wsp:rsid wsp:val=&quot;00193A2C&quot;/&gt;&lt;wsp:rsid wsp:val=&quot;00197358&quot;/&gt;&lt;wsp:rsid wsp:val=&quot;001A288E&quot;/&gt;&lt;wsp:rsid wsp:val=&quot;001B6DC2&quot;/&gt;&lt;wsp:rsid wsp:val=&quot;001C149C&quot;/&gt;&lt;wsp:rsid wsp:val=&quot;001C21AC&quot;/&gt;&lt;wsp:rsid wsp:val=&quot;001C47BA&quot;/&gt;&lt;wsp:rsid wsp:val=&quot;001C59EA&quot;/&gt;&lt;wsp:rsid wsp:val=&quot;001D406C&quot;/&gt;&lt;wsp:rsid wsp:val=&quot;001D41EE&quot;/&gt;&lt;wsp:rsid wsp:val=&quot;001E0380&quot;/&gt;&lt;wsp:rsid wsp:val=&quot;001E13B1&quot;/&gt;&lt;wsp:rsid wsp:val=&quot;001F3A19&quot;/&gt;&lt;wsp:rsid wsp:val=&quot;00234467&quot;/&gt;&lt;wsp:rsid wsp:val=&quot;00237D8D&quot;/&gt;&lt;wsp:rsid wsp:val=&quot;00241DA2&quot;/&gt;&lt;wsp:rsid wsp:val=&quot;00247FEE&quot;/&gt;&lt;wsp:rsid wsp:val=&quot;00250E7D&quot;/&gt;&lt;wsp:rsid wsp:val=&quot;002565D5&quot;/&gt;&lt;wsp:rsid wsp:val=&quot;002622C0&quot;/&gt;&lt;wsp:rsid wsp:val=&quot;002778AE&quot;/&gt;&lt;wsp:rsid wsp:val=&quot;0028269A&quot;/&gt;&lt;wsp:rsid wsp:val=&quot;00283590&quot;/&gt;&lt;wsp:rsid wsp:val=&quot;00286973&quot;/&gt;&lt;wsp:rsid wsp:val=&quot;00294E70&quot;/&gt;&lt;wsp:rsid wsp:val=&quot;002A1924&quot;/&gt;&lt;wsp:rsid wsp:val=&quot;002A7420&quot;/&gt;&lt;wsp:rsid wsp:val=&quot;002B0F12&quot;/&gt;&lt;wsp:rsid wsp:val=&quot;002B1308&quot;/&gt;&lt;wsp:rsid wsp:val=&quot;002B4554&quot;/&gt;&lt;wsp:rsid wsp:val=&quot;002C72D8&quot;/&gt;&lt;wsp:rsid wsp:val=&quot;002D11FA&quot;/&gt;&lt;wsp:rsid wsp:val=&quot;002E0DDF&quot;/&gt;&lt;wsp:rsid wsp:val=&quot;002E2906&quot;/&gt;&lt;wsp:rsid wsp:val=&quot;002E363B&quot;/&gt;&lt;wsp:rsid wsp:val=&quot;002E5635&quot;/&gt;&lt;wsp:rsid wsp:val=&quot;002E64C3&quot;/&gt;&lt;wsp:rsid wsp:val=&quot;002E6A2C&quot;/&gt;&lt;wsp:rsid wsp:val=&quot;002F1D8C&quot;/&gt;&lt;wsp:rsid wsp:val=&quot;002F21DA&quot;/&gt;&lt;wsp:rsid wsp:val=&quot;00301F39&quot;/&gt;&lt;wsp:rsid wsp:val=&quot;00325926&quot;/&gt;&lt;wsp:rsid wsp:val=&quot;00327A8A&quot;/&gt;&lt;wsp:rsid wsp:val=&quot;00336610&quot;/&gt;&lt;wsp:rsid wsp:val=&quot;00343F73&quot;/&gt;&lt;wsp:rsid wsp:val=&quot;00345060&quot;/&gt;&lt;wsp:rsid wsp:val=&quot;0035323B&quot;/&gt;&lt;wsp:rsid wsp:val=&quot;003609D2&quot;/&gt;&lt;wsp:rsid wsp:val=&quot;00363F22&quot;/&gt;&lt;wsp:rsid wsp:val=&quot;00375564&quot;/&gt;&lt;wsp:rsid wsp:val=&quot;00383191&quot;/&gt;&lt;wsp:rsid wsp:val=&quot;00386DED&quot;/&gt;&lt;wsp:rsid wsp:val=&quot;003912E7&quot;/&gt;&lt;wsp:rsid wsp:val=&quot;00393947&quot;/&gt;&lt;wsp:rsid wsp:val=&quot;003A2275&quot;/&gt;&lt;wsp:rsid wsp:val=&quot;003A6A4F&quot;/&gt;&lt;wsp:rsid wsp:val=&quot;003A7088&quot;/&gt;&lt;wsp:rsid wsp:val=&quot;003B00DF&quot;/&gt;&lt;wsp:rsid wsp:val=&quot;003B1275&quot;/&gt;&lt;wsp:rsid wsp:val=&quot;003B1778&quot;/&gt;&lt;wsp:rsid wsp:val=&quot;003C11CB&quot;/&gt;&lt;wsp:rsid wsp:val=&quot;003C75F3&quot;/&gt;&lt;wsp:rsid wsp:val=&quot;003C78A3&quot;/&gt;&lt;wsp:rsid wsp:val=&quot;003E1867&quot;/&gt;&lt;wsp:rsid wsp:val=&quot;003E5729&quot;/&gt;&lt;wsp:rsid wsp:val=&quot;003F4EE0&quot;/&gt;&lt;wsp:rsid wsp:val=&quot;00402153&quot;/&gt;&lt;wsp:rsid wsp:val=&quot;00402FC1&quot;/&gt;&lt;wsp:rsid wsp:val=&quot;00423C7E&quot;/&gt;&lt;wsp:rsid wsp:val=&quot;00425082&quot;/&gt;&lt;wsp:rsid wsp:val=&quot;00431DEB&quot;/&gt;&lt;wsp:rsid wsp:val=&quot;004416A8&quot;/&gt;&lt;wsp:rsid wsp:val=&quot;00446B29&quot;/&gt;&lt;wsp:rsid wsp:val=&quot;00453F9A&quot;/&gt;&lt;wsp:rsid wsp:val=&quot;00471E91&quot;/&gt;&lt;wsp:rsid wsp:val=&quot;00474675&quot;/&gt;&lt;wsp:rsid wsp:val=&quot;0047470C&quot;/&gt;&lt;wsp:rsid wsp:val=&quot;004A35F9&quot;/&gt;&lt;wsp:rsid wsp:val=&quot;004B24C1&quot;/&gt;&lt;wsp:rsid wsp:val=&quot;004C292F&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4264B&quot;/&gt;&lt;wsp:rsid wsp:val=&quot;00543786&quot;/&gt;&lt;wsp:rsid wsp:val=&quot;005533D7&quot;/&gt;&lt;wsp:rsid wsp:val=&quot;005703DE&quot;/&gt;&lt;wsp:rsid wsp:val=&quot;0058464E&quot;/&gt;&lt;wsp:rsid wsp:val=&quot;00593B48&quot;/&gt;&lt;wsp:rsid wsp:val=&quot;005A01CB&quot;/&gt;&lt;wsp:rsid wsp:val=&quot;005A58FF&quot;/&gt;&lt;wsp:rsid wsp:val=&quot;005A5EAF&quot;/&gt;&lt;wsp:rsid wsp:val=&quot;005A64C0&quot;/&gt;&lt;wsp:rsid wsp:val=&quot;005B3C11&quot;/&gt;&lt;wsp:rsid wsp:val=&quot;005C1C28&quot;/&gt;&lt;wsp:rsid wsp:val=&quot;005C6DB5&quot;/&gt;&lt;wsp:rsid wsp:val=&quot;005E19E7&quot;/&gt;&lt;wsp:rsid wsp:val=&quot;005F0D35&quot;/&gt;&lt;wsp:rsid wsp:val=&quot;0061716C&quot;/&gt;&lt;wsp:rsid wsp:val=&quot;006243A1&quot;/&gt;&lt;wsp:rsid wsp:val=&quot;00632E56&quot;/&gt;&lt;wsp:rsid wsp:val=&quot;00635CBA&quot;/&gt;&lt;wsp:rsid wsp:val=&quot;0064338B&quot;/&gt;&lt;wsp:rsid wsp:val=&quot;00646542&quot;/&gt;&lt;wsp:rsid wsp:val=&quot;006504F4&quot;/&gt;&lt;wsp:rsid wsp:val=&quot;00654BC9&quot;/&gt;&lt;wsp:rsid wsp:val=&quot;006552FD&quot;/&gt;&lt;wsp:rsid wsp:val=&quot;00663AF3&quot;/&gt;&lt;wsp:rsid wsp:val=&quot;00666B6C&quot;/&gt;&lt;wsp:rsid wsp:val=&quot;00682682&quot;/&gt;&lt;wsp:rsid wsp:val=&quot;00682702&quot;/&gt;&lt;wsp:rsid wsp:val=&quot;00682CAE&quot;/&gt;&lt;wsp:rsid wsp:val=&quot;00692368&quot;/&gt;&lt;wsp:rsid wsp:val=&quot;006A2EBC&quot;/&gt;&lt;wsp:rsid wsp:val=&quot;006A5EA0&quot;/&gt;&lt;wsp:rsid wsp:val=&quot;006A783B&quot;/&gt;&lt;wsp:rsid wsp:val=&quot;006A7B33&quot;/&gt;&lt;wsp:rsid wsp:val=&quot;006B4E13&quot;/&gt;&lt;wsp:rsid wsp:val=&quot;006B75DD&quot;/&gt;&lt;wsp:rsid wsp:val=&quot;006C67E0&quot;/&gt;&lt;wsp:rsid wsp:val=&quot;006C7ABA&quot;/&gt;&lt;wsp:rsid wsp:val=&quot;006D0D60&quot;/&gt;&lt;wsp:rsid wsp:val=&quot;006D1122&quot;/&gt;&lt;wsp:rsid wsp:val=&quot;006D3C00&quot;/&gt;&lt;wsp:rsid wsp:val=&quot;006D6CF4&quot;/&gt;&lt;wsp:rsid wsp:val=&quot;006E3675&quot;/&gt;&lt;wsp:rsid wsp:val=&quot;006E4A7F&quot;/&gt;&lt;wsp:rsid wsp:val=&quot;00704DF6&quot;/&gt;&lt;wsp:rsid wsp:val=&quot;0070651C&quot;/&gt;&lt;wsp:rsid wsp:val=&quot;007132A3&quot;/&gt;&lt;wsp:rsid wsp:val=&quot;00716421&quot;/&gt;&lt;wsp:rsid wsp:val=&quot;00724EFB&quot;/&gt;&lt;wsp:rsid wsp:val=&quot;007419C3&quot;/&gt;&lt;wsp:rsid wsp:val=&quot;00744F22&quot;/&gt;&lt;wsp:rsid wsp:val=&quot;007467A7&quot;/&gt;&lt;wsp:rsid wsp:val=&quot;007469DD&quot;/&gt;&lt;wsp:rsid wsp:val=&quot;0074741B&quot;/&gt;&lt;wsp:rsid wsp:val=&quot;0074759E&quot;/&gt;&lt;wsp:rsid wsp:val=&quot;007478EA&quot;/&gt;&lt;wsp:rsid wsp:val=&quot;0075415C&quot;/&gt;&lt;wsp:rsid wsp:val=&quot;00763502&quot;/&gt;&lt;wsp:rsid wsp:val=&quot;007913AB&quot;/&gt;&lt;wsp:rsid wsp:val=&quot;007914F7&quot;/&gt;&lt;wsp:rsid wsp:val=&quot;007B1625&quot;/&gt;&lt;wsp:rsid wsp:val=&quot;007B706E&quot;/&gt;&lt;wsp:rsid wsp:val=&quot;007B71EB&quot;/&gt;&lt;wsp:rsid wsp:val=&quot;007C6205&quot;/&gt;&lt;wsp:rsid wsp:val=&quot;007C686A&quot;/&gt;&lt;wsp:rsid wsp:val=&quot;007C728E&quot;/&gt;&lt;wsp:rsid wsp:val=&quot;007D2C53&quot;/&gt;&lt;wsp:rsid wsp:val=&quot;007D3D60&quot;/&gt;&lt;wsp:rsid wsp:val=&quot;007E1980&quot;/&gt;&lt;wsp:rsid wsp:val=&quot;007E4B76&quot;/&gt;&lt;wsp:rsid wsp:val=&quot;007E5EA8&quot;/&gt;&lt;wsp:rsid wsp:val=&quot;007F0CF1&quot;/&gt;&lt;wsp:rsid wsp:val=&quot;007F12A5&quot;/&gt;&lt;wsp:rsid wsp:val=&quot;007F4CF1&quot;/&gt;&lt;wsp:rsid wsp:val=&quot;007F758D&quot;/&gt;&lt;wsp:rsid wsp:val=&quot;007F7D52&quot;/&gt;&lt;wsp:rsid wsp:val=&quot;0080654C&quot;/&gt;&lt;wsp:rsid wsp:val=&quot;008071C6&quot;/&gt;&lt;wsp:rsid wsp:val=&quot;00817A00&quot;/&gt;&lt;wsp:rsid wsp:val=&quot;008247DC&quot;/&gt;&lt;wsp:rsid wsp:val=&quot;00835DB3&quot;/&gt;&lt;wsp:rsid wsp:val=&quot;0083617B&quot;/&gt;&lt;wsp:rsid wsp:val=&quot;008371BD&quot;/&gt;&lt;wsp:rsid wsp:val=&quot;008504A8&quot;/&gt;&lt;wsp:rsid wsp:val=&quot;0085282E&quot;/&gt;&lt;wsp:rsid wsp:val=&quot;0087198C&quot;/&gt;&lt;wsp:rsid wsp:val=&quot;00872C1F&quot;/&gt;&lt;wsp:rsid wsp:val=&quot;00873B42&quot;/&gt;&lt;wsp:rsid wsp:val=&quot;008856D8&quot;/&gt;&lt;wsp:rsid wsp:val=&quot;00892E82&quot;/&gt;&lt;wsp:rsid wsp:val=&quot;008C1B58&quot;/&gt;&lt;wsp:rsid wsp:val=&quot;008C39AE&quot;/&gt;&lt;wsp:rsid wsp:val=&quot;008C590D&quot;/&gt;&lt;wsp:rsid wsp:val=&quot;008E031B&quot;/&gt;&lt;wsp:rsid wsp:val=&quot;008E7029&quot;/&gt;&lt;wsp:rsid wsp:val=&quot;008E7EF6&quot;/&gt;&lt;wsp:rsid wsp:val=&quot;008F1F98&quot;/&gt;&lt;wsp:rsid wsp:val=&quot;008F6758&quot;/&gt;&lt;wsp:rsid wsp:val=&quot;009040DD&quot;/&gt;&lt;wsp:rsid wsp:val=&quot;00905B47&quot;/&gt;&lt;wsp:rsid wsp:val=&quot;0091331C&quot;/&gt;&lt;wsp:rsid wsp:val=&quot;009279DE&quot;/&gt;&lt;wsp:rsid wsp:val=&quot;00930116&quot;/&gt;&lt;wsp:rsid wsp:val=&quot;0094212C&quot;/&gt;&lt;wsp:rsid wsp:val=&quot;00954689&quot;/&gt;&lt;wsp:rsid wsp:val=&quot;009617C9&quot;/&gt;&lt;wsp:rsid wsp:val=&quot;00961C93&quot;/&gt;&lt;wsp:rsid wsp:val=&quot;00965324&quot;/&gt;&lt;wsp:rsid wsp:val=&quot;0097091E&quot;/&gt;&lt;wsp:rsid wsp:val=&quot;009760D3&quot;/&gt;&lt;wsp:rsid wsp:val=&quot;00977132&quot;/&gt;&lt;wsp:rsid wsp:val=&quot;00981A4B&quot;/&gt;&lt;wsp:rsid wsp:val=&quot;00982501&quot;/&gt;&lt;wsp:rsid wsp:val=&quot;009877D3&quot;/&gt;&lt;wsp:rsid wsp:val=&quot;00994E8F&quot;/&gt;&lt;wsp:rsid wsp:val=&quot;009951DC&quot;/&gt;&lt;wsp:rsid wsp:val=&quot;009959BB&quot;/&gt;&lt;wsp:rsid wsp:val=&quot;00997158&quot;/&gt;&lt;wsp:rsid wsp:val=&quot;009A3A7C&quot;/&gt;&lt;wsp:rsid wsp:val=&quot;009B2ADB&quot;/&gt;&lt;wsp:rsid wsp:val=&quot;009B603A&quot;/&gt;&lt;wsp:rsid wsp:val=&quot;009C2D0E&quot;/&gt;&lt;wsp:rsid wsp:val=&quot;009C3DAC&quot;/&gt;&lt;wsp:rsid wsp:val=&quot;009C42E0&quot;/&gt;&lt;wsp:rsid wsp:val=&quot;009D5362&quot;/&gt;&lt;wsp:rsid wsp:val=&quot;009E1415&quot;/&gt;&lt;wsp:rsid wsp:val=&quot;009E6116&quot;/&gt;&lt;wsp:rsid wsp:val=&quot;00A02E43&quot;/&gt;&lt;wsp:rsid wsp:val=&quot;00A065F9&quot;/&gt;&lt;wsp:rsid wsp:val=&quot;00A07F34&quot;/&gt;&lt;wsp:rsid wsp:val=&quot;00A22154&quot;/&gt;&lt;wsp:rsid wsp:val=&quot;00A25C38&quot;/&gt;&lt;wsp:rsid wsp:val=&quot;00A36BBE&quot;/&gt;&lt;wsp:rsid wsp:val=&quot;00A4307A&quot;/&gt;&lt;wsp:rsid wsp:val=&quot;00A47EBB&quot;/&gt;&lt;wsp:rsid wsp:val=&quot;00A50232&quot;/&gt;&lt;wsp:rsid wsp:val=&quot;00A51CDD&quot;/&gt;&lt;wsp:rsid wsp:val=&quot;00A6730D&quot;/&gt;&lt;wsp:rsid wsp:val=&quot;00A71625&quot;/&gt;&lt;wsp:rsid wsp:val=&quot;00A71B9B&quot;/&gt;&lt;wsp:rsid wsp:val=&quot;00A751C7&quot;/&gt;&lt;wsp:rsid wsp:val=&quot;00A87844&quot;/&gt;&lt;wsp:rsid wsp:val=&quot;00A90741&quot;/&gt;&lt;wsp:rsid wsp:val=&quot;00AA038C&quot;/&gt;&lt;wsp:rsid wsp:val=&quot;00AA7A09&quot;/&gt;&lt;wsp:rsid wsp:val=&quot;00AB3B50&quot;/&gt;&lt;wsp:rsid wsp:val=&quot;00AC05B1&quot;/&gt;&lt;wsp:rsid wsp:val=&quot;00AD356C&quot;/&gt;&lt;wsp:rsid wsp:val=&quot;00AE2914&quot;/&gt;&lt;wsp:rsid wsp:val=&quot;00AE6D15&quot;/&gt;&lt;wsp:rsid wsp:val=&quot;00B04182&quot;/&gt;&lt;wsp:rsid wsp:val=&quot;00B07AE3&quot;/&gt;&lt;wsp:rsid wsp:val=&quot;00B11430&quot;/&gt;&lt;wsp:rsid wsp:val=&quot;00B353EB&quot;/&gt;&lt;wsp:rsid wsp:val=&quot;00B439C4&quot;/&gt;&lt;wsp:rsid wsp:val=&quot;00B4535E&quot;/&gt;&lt;wsp:rsid wsp:val=&quot;00B52A8C&quot;/&gt;&lt;wsp:rsid wsp:val=&quot;00B610B5&quot;/&gt;&lt;wsp:rsid wsp:val=&quot;00B636A8&quot;/&gt;&lt;wsp:rsid wsp:val=&quot;00B665C6&quot;/&gt;&lt;wsp:rsid wsp:val=&quot;00B805AF&quot;/&gt;&lt;wsp:rsid wsp:val=&quot;00B869EC&quot;/&gt;&lt;wsp:rsid wsp:val=&quot;00B9397A&quot;/&gt;&lt;wsp:rsid wsp:val=&quot;00B9633D&quot;/&gt;&lt;wsp:rsid wsp:val=&quot;00B96663&quot;/&gt;&lt;wsp:rsid wsp:val=&quot;00BA0B75&quot;/&gt;&lt;wsp:rsid wsp:val=&quot;00BA1152&quot;/&gt;&lt;wsp:rsid wsp:val=&quot;00BA2EBE&quot;/&gt;&lt;wsp:rsid wsp:val=&quot;00BB0F28&quot;/&gt;&lt;wsp:rsid wsp:val=&quot;00BB458A&quot;/&gt;&lt;wsp:rsid wsp:val=&quot;00BD00D3&quot;/&gt;&lt;wsp:rsid wsp:val=&quot;00BD1659&quot;/&gt;&lt;wsp:rsid wsp:val=&quot;00BD3AA9&quot;/&gt;&lt;wsp:rsid wsp:val=&quot;00BD4A18&quot;/&gt;&lt;wsp:rsid wsp:val=&quot;00BD6DB2&quot;/&gt;&lt;wsp:rsid wsp:val=&quot;00BE11CF&quot;/&gt;&lt;wsp:rsid wsp:val=&quot;00BE21AB&quot;/&gt;&lt;wsp:rsid wsp:val=&quot;00BE55CB&quot;/&gt;&lt;wsp:rsid wsp:val=&quot;00BF617A&quot;/&gt;&lt;wsp:rsid wsp:val=&quot;00BF6FCE&quot;/&gt;&lt;wsp:rsid wsp:val=&quot;00C0379D&quot;/&gt;&lt;wsp:rsid wsp:val=&quot;00C03931&quot;/&gt;&lt;wsp:rsid wsp:val=&quot;00C05FE3&quot;/&gt;&lt;wsp:rsid wsp:val=&quot;00C2136D&quot;/&gt;&lt;wsp:rsid wsp:val=&quot;00C214EE&quot;/&gt;&lt;wsp:rsid wsp:val=&quot;00C2314B&quot;/&gt;&lt;wsp:rsid wsp:val=&quot;00C24971&quot;/&gt;&lt;wsp:rsid wsp:val=&quot;00C26BE5&quot;/&gt;&lt;wsp:rsid wsp:val=&quot;00C26E4D&quot;/&gt;&lt;wsp:rsid wsp:val=&quot;00C27909&quot;/&gt;&lt;wsp:rsid wsp:val=&quot;00C27B03&quot;/&gt;&lt;wsp:rsid wsp:val=&quot;00C314E1&quot;/&gt;&lt;wsp:rsid wsp:val=&quot;00C34397&quot;/&gt;&lt;wsp:rsid wsp:val=&quot;00C3788B&quot;/&gt;&lt;wsp:rsid wsp:val=&quot;00C4095D&quot;/&gt;&lt;wsp:rsid wsp:val=&quot;00C601D2&quot;/&gt;&lt;wsp:rsid wsp:val=&quot;00C65BCC&quot;/&gt;&lt;wsp:rsid wsp:val=&quot;00C66970&quot;/&gt;&lt;wsp:rsid wsp:val=&quot;00C8691C&quot;/&gt;&lt;wsp:rsid wsp:val=&quot;00CA168A&quot;/&gt;&lt;wsp:rsid wsp:val=&quot;00CA357E&quot;/&gt;&lt;wsp:rsid wsp:val=&quot;00CA44F9&quot;/&gt;&lt;wsp:rsid wsp:val=&quot;00CA4A69&quot;/&gt;&lt;wsp:rsid wsp:val=&quot;00CC3E0C&quot;/&gt;&lt;wsp:rsid wsp:val=&quot;00CC58D3&quot;/&gt;&lt;wsp:rsid wsp:val=&quot;00CC784D&quot;/&gt;&lt;wsp:rsid wsp:val=&quot;00D0337B&quot;/&gt;&lt;wsp:rsid wsp:val=&quot;00D079B2&quot;/&gt;&lt;wsp:rsid wsp:val=&quot;00D114E9&quot;/&gt;&lt;wsp:rsid wsp:val=&quot;00D429C6&quot;/&gt;&lt;wsp:rsid wsp:val=&quot;00D47748&quot;/&gt;&lt;wsp:rsid wsp:val=&quot;00D54CC3&quot;/&gt;&lt;wsp:rsid wsp:val=&quot;00D6041A&quot;/&gt;&lt;wsp:rsid wsp:val=&quot;00D633EB&quot;/&gt;&lt;wsp:rsid wsp:val=&quot;00D82FF7&quot;/&gt;&lt;wsp:rsid wsp:val=&quot;00D847FE&quot;/&gt;&lt;wsp:rsid wsp:val=&quot;00D964EA&quot;/&gt;&lt;wsp:rsid wsp:val=&quot;00D966D0&quot;/&gt;&lt;wsp:rsid wsp:val=&quot;00DA0C59&quot;/&gt;&lt;wsp:rsid wsp:val=&quot;00DA3991&quot;/&gt;&lt;wsp:rsid wsp:val=&quot;00DB0990&quot;/&gt;&lt;wsp:rsid wsp:val=&quot;00DB7E6C&quot;/&gt;&lt;wsp:rsid wsp:val=&quot;00DD5A29&quot;/&gt;&lt;wsp:rsid wsp:val=&quot;00DD5D9D&quot;/&gt;&lt;wsp:rsid wsp:val=&quot;00DE35CB&quot;/&gt;&lt;wsp:rsid wsp:val=&quot;00DF21E9&quot;/&gt;&lt;wsp:rsid wsp:val=&quot;00E00F14&quot;/&gt;&lt;wsp:rsid wsp:val=&quot;00E06386&quot;/&gt;&lt;wsp:rsid wsp:val=&quot;00E24EB4&quot;/&gt;&lt;wsp:rsid wsp:val=&quot;00E320ED&quot;/&gt;&lt;wsp:rsid wsp:val=&quot;00E33AFB&quot;/&gt;&lt;wsp:rsid wsp:val=&quot;00E34218&quot;/&gt;&lt;wsp:rsid wsp:val=&quot;00E46282&quot;/&gt;&lt;wsp:rsid wsp:val=&quot;00E5216E&quot;/&gt;&lt;wsp:rsid wsp:val=&quot;00E82344&quot;/&gt;&lt;wsp:rsid wsp:val=&quot;00E84C82&quot;/&gt;&lt;wsp:rsid wsp:val=&quot;00E84D64&quot;/&gt;&lt;wsp:rsid wsp:val=&quot;00E87408&quot;/&gt;&lt;wsp:rsid wsp:val=&quot;00E914C4&quot;/&gt;&lt;wsp:rsid wsp:val=&quot;00E934F5&quot;/&gt;&lt;wsp:rsid wsp:val=&quot;00E96961&quot;/&gt;&lt;wsp:rsid wsp:val=&quot;00EA72EC&quot;/&gt;&lt;wsp:rsid wsp:val=&quot;00EB11CB&quot;/&gt;&lt;wsp:rsid wsp:val=&quot;00EB275A&quot;/&gt;&lt;wsp:rsid wsp:val=&quot;00EB786A&quot;/&gt;&lt;wsp:rsid wsp:val=&quot;00EC1578&quot;/&gt;&lt;wsp:rsid wsp:val=&quot;00EC1C72&quot;/&gt;&lt;wsp:rsid wsp:val=&quot;00EC3CC9&quot;/&gt;&lt;wsp:rsid wsp:val=&quot;00EC680A&quot;/&gt;&lt;wsp:rsid wsp:val=&quot;00EE2BED&quot;/&gt;&lt;wsp:rsid wsp:val=&quot;00EE374B&quot;/&gt;&lt;wsp:rsid wsp:val=&quot;00F11BB5&quot;/&gt;&lt;wsp:rsid wsp:val=&quot;00F1417B&quot;/&gt;&lt;wsp:rsid wsp:val=&quot;00F34B99&quot;/&gt;&lt;wsp:rsid wsp:val=&quot;00F52DAB&quot;/&gt;&lt;wsp:rsid wsp:val=&quot;00F543F0&quot;/&gt;&lt;wsp:rsid wsp:val=&quot;00F81D29&quot;/&gt;&lt;wsp:rsid wsp:val=&quot;00F91C4D&quot;/&gt;&lt;wsp:rsid wsp:val=&quot;00F92FD9&quot;/&gt;&lt;wsp:rsid wsp:val=&quot;00FA6684&quot;/&gt;&lt;wsp:rsid wsp:val=&quot;00FA731E&quot;/&gt;&lt;wsp:rsid wsp:val=&quot;00FB2B38&quot;/&gt;&lt;wsp:rsid wsp:val=&quot;00FC6358&quot;/&gt;&lt;wsp:rsid wsp:val=&quot;00FD01CF&quot;/&gt;&lt;wsp:rsid wsp:val=&quot;00FD320D&quot;/&gt;&lt;wsp:rsid wsp:val=&quot;00FE23DE&quot;/&gt;&lt;wsp:rsid wsp:val=&quot;00FE4A39&quot;/&gt;&lt;/wsp:rsids&gt;&lt;/w:docPr&gt;&lt;w:body&gt;&lt;w:p wsp:rsidR=&quot;00000000&quot; wsp:rsidRDefault=&quot;00A90741&quot;&gt;&lt;m:oMathPara&gt;&lt;m:oMath&gt;&lt;m:sSub&gt;&lt;m:sSubPr&gt;&lt;m:ctrlPr&gt;&lt;w:rPr&gt;&lt;w:rFonts w:ascii=&quot;Cambria Math&quot; w:fareast=&quot;宋体&quot;/&gt;&lt;wx:font wx:val=spspspspspspspspspspspspspspspspspspspspspspspspspspspspspspspspsp&quot;C:vambria Math&quot;/&gt;&lt;w:sz-cs w:val=&quot;21&quot;/&gt;&lt;/w:rPr&gt;&lt;/m:ctrlPr&gt;&lt;/m:sSubPr&gt;&lt;m:e&gt;&lt;m:r&gt;&lt;w:rPr&gt;&lt;w:rFonts w:ascii=&quot;Cambria Math&quot; w:fareast=&quot;宋体&quot;/&gt;&lt;wx:font wx:val=&quot;Cambria Math&quot;/&gt;&lt;w:i/&gt;&lt;w:sz-cs w:val=&quot;sp21sp&quot;/sp&gt;&lt;sp/wsp:rspPrsp&gt;&lt;spm:spt&gt;spm&lt;sp/msp:tsp&gt;&lt;sp/msp:rsp&gt;&lt;sp/msp:esp&gt;&lt;spm:spsuspb&gt;sp&lt;msp:rsp&gt;&lt;spw:sprPspr&gt;sp&lt;wsp:rspFospntsps w::vascii=&quot;Cambria Math&quot; w:fareast=&quot;宋体&quot;/&gt;&lt;wx:font wx:val=&quot;Cambria Math&quot;/&gt;&lt;w:i/&gt;&lt;w:sz-cs w:val=&quot;21&quot;/&gt;&lt;/w:rPr&gt;&lt;m:t&gt;s&lt;/m:t&gt;&lt;/msp:r&gt;&lt;sp/m:sspub&gt;&lt;sp/m:sspSub&gt;sp&lt;m:rsp&gt;&lt;w:sprPr&gt;sp&lt;w:rspFontsps w:spascispi=&quot;Cspambrspia Mspath&quot;sp w:fspareaspst=&quot;sp宋体m:sp&quot;/&gt;&lt;suspwx:fb&gt;spont &lt;mspwx:v:rspal=&quot;&gt;&lt;spCambw:spria rPspMathr&gt;sp&quot;/&gt;&lt;&lt;wspw:i/:rsp&gt;&lt;w:Fospsz-cntsps w:vaw::vl=&quot;21&quot;/&gt;&lt;/w:rPr&gt;&lt;m:t&gt;=&lt;/m:tsp&gt;&lt;/m:rsp&gt;&lt;m:sSspub&gt;&lt;m:spsSubPrsp&gt;&lt;m:ctsprlPr&gt;&lt;spw:rPr&gt;sp&lt;w:rFospnts w:spascii=sp&quot;Cambrspia Matsph&quot; w:fspareastsp=&quot;宋体 Msp&quot;/&gt;&lt;wxh&quot;sp:font :fspwx:valeasp=&quot;Camb=&quot;spria Mathsp&quot;/&gt;&lt;w:i/sp&gt;&lt;w:sz-csps w:val=sp&quot;21&quot;/&gt;&lt;/spw:rPr&gt;&lt;/spm:ctrlPrsp&gt;&lt;/m:sSuspbPr&gt;&lt;m:esp&gt;&lt;msp:r&gt;&lt;wsp:sprPr&gt;&lt;w:sspprFonts spwsp:ascispi=&quot;spCamspbria Ma:spvth&quot; w:fspareast=&quot;sp宋体&quot;/&gt;&lt;w:spwx:font i=spwx:val=&quot;brspCambria atspMath&quot;/&gt;&lt;:fspw:i/&gt;&lt;w:stspsz-cs w:vaspl=&quot;21&quot;/&gt;&lt;/spw:rPr&gt;&lt;m:tsp&gt;m&lt;/m:t&gt;&lt;/spm:r&gt;&lt;/m:e&gt;sp&lt;m:sub&gt;&lt;m:spr&gt;&lt;w:rPr&gt;&lt;spw:rFonts wsp:ascii=sp&quot;Caspmbriasp Mathsp&quot; wsp:fareassptsp=&quot;宋体&quot;/&gt;Pcisprsp&lt;wx:fonamspt wSuspx:va:spal=&quot;Cam:es:fsppbria Math=&quot;sp&quot;&lt;wsp/&gt;&lt;w:i/sp&gt;&lt;ww:sp:sz-csps w:v wspal=sp&quot;21&quot;/&gt;&lt;=&quot;sp/spw:rPr&gt;&lt;m:t&gt;Mspa:vsD&lt;/m:t&gt;&lt;sp/m:r&gt;&lt;m:d&gt;&lt;msp:dPr&gt;&lt;m:ctrlspPr&gt;&lt;w:rPr&gt;&lt;wsp:rFonts w:asspcii=&quot;Cambspriasp Math&quot; spw:farspeast=sp&quot;宋体&quot;/&gt;&lt;sp&gt;ptsp&lt;wx:font wx wsspp:val=&quot;CambriCspaspa Math&quot;/&gt;&lt;wsp:thspi/&gt;&lt;w:sz-spcs asspw:val=&quot;sp21&quot;/&gt;&lt;/spw:rPrsp&gt;&lt;/m:ctrlspPr&gt;sp&lt;/m:dPr&gt;&lt;m:spesp&gt;&lt;m:r&gt;&lt;w:rPr&gt;sspp&lt;w:rFonts w:aspsspcii=&quot;Cambrispa Mspath&quot; w:faspreastsp=&quot;宋体&quot;rlsp/mbsp&gt;&lt;wx:fonMa:vt&lt;&quot; spwsp wx:val=&quot;Cat=spmbrasspia Math&quot;/sp&gt;&lt;w:iiasp/&gt;&lt;w:szsp-cs w:varspal=&quot;2sp1&quot;/&gt;&lt;/w:rPrsp&gt;&lt;msp:t&gt;0&amp;lt;t&amp;lt;sp1sp&lt;/m:t&gt;&lt;/m:r&gt;&lt;/msspp:e&gt;&lt;/m:d&gt;&lt;/m:suspbsp&gt;&lt;/m:sSub&gt;&lt;m:spr&gt;&lt;spw:rPr&gt;&lt;w:rFsponts spw:ascii=&quot;spCambriasp Math&quot; spw:fareastsp=&quot;宋?isp?/p&gt;&lt;wx:fonr&gt;sptfasp pwx:val=&quot;Cambriassspppa Math&quot;/&gt;&lt;w:i/&gt;&lt;p spMspw:sz-cs w:vapl=&quot;sp2stsp1&quot;/&gt;&lt;/w:prPr&gt;&lt;spm:t&gt;+&lt;/:vm:pt&gt;&lt;/m:rsp&gt;&lt;m:sSub&gt;p&lt;m:sSubPrsp&gt;&lt;m:ctrplPr&gt;&lt;w:rPr&gt;sp&lt;w:rFponts w:ascii=sp&quot;Capmbria Math&quot; w:fspapreast=&quot;宋体&quot;/&gt;&lt;wx&gt;&quot;sp&lt;sp:font wx:val=&quot;C spambs/p spria Math&quot;/&gt;isp&lt;w p:i/&gt;&lt;iaspw:sz-cs wsspp:val=&quot;21&quot;stsp/&gt;&lt;/w&lt;p:rspPr&gt;&lt;/m:ctrlPrspap&gt;&lt;/m:spsSubPr&gt;&lt;m:e&gt;:p&lt;m:spr&gt;&lt;spw:rPr&gt;&lt;w::prFonts wsp:spascii=&gt;p&quot;Cambria Mathsspp&quot; rpw:fareast=&quot;宋体&quot;/Pr:rFpsp&gt;&lt;w&lt;/:vx:font wx:&quot;Capvalr&gt;sp=&quot;Cambria Maspapth&quot;/&gt;&lt;w:i=spi/&gt;&lt;w:/psz-spcs w:val=&quot;2:fsp1 p&quot;/&gt;&lt;/spw:rPr&gt;&lt;m:t&gt;m&lt;/spm:spt&gt;&lt;sp/m:r&gt;&lt;/m:e&gt;&lt;&lt;pm:sub&gt;&lt;spmsp:r&gt;&lt;w:rPrap&gt;&lt;w:rFonts wsspp:asci:pi=&quot;Cambria Math&quot;sp sp:pw:fareast=&quot;宋体&quot;/&gt;&lt;&gt;&lt;i=&gt;pspwx:Prspfont wx:val=&quot; rp&quot;Cap:spmbria Mm:spath&quot;/Fp&gt;&lt;w:i/hssp&gt;&lt;w:sz-cs w wapsp:val=&quot;21&quot;sp/&gt;&lt;//pw:rPr&gt;ap&lt;m:thspt&gt;sU&lt;/ms pp:t&gt;&lt;/m:spr&gt;&lt;m:d&gt;&lt;m:dP:spvr&gt;&lt;spm:ctsprlPr&gt;&lt;w:rPr&lt;p&gt;&lt;w:rFontspssp w:ascii=ap&quot;Cambria Math&quot;sspp w:fa:preast=&quot;宋体&quot;/&gt;&lt;wx:wsspfsp:p&gt;&lt;spont wx:val=&quot;Cambriah&quot;&gt;psp Math wsp&quot;/&gt;&lt;w:i/&gt;&lt;w:szrp-cssp w:val=&quot; sp&quot;21&quot;/&gt;&lt;/wFp:rPr&gt;&lt;sp/m:ctrlPr&gt;&lt;sp//pm:dapPr&gt;&lt;m:e&gt;&lt;spm:r&gt;&lt;w:rP pr&gt;&lt;wsapp:rFonts w:aspsciisp=&quot;Cambrspia Mspath&quot; w:fas&lt;ppreast=&quot;?sp翁?/&gt;&lt;wxthsp:f=apont&gt;&lt;sp wxpssp:val=&quot;Cambra:pia Math&quot;/dP:nts&quot;ssppv&gt;&lt;w:i/p&gt;&lt;w:sz-cs w:val=&quot;21hsp&quot;sp&quot;/p&gt;&lt;/w:rPr&gt;&lt;m:t&gt;1&amp;lt;t&amp;ltsp;2p&lt;sp/m:t&gt;&lt;/m:r&gt;&lt;/m:e&gt;&lt;/m:d&gt;spp&lt;/m:spspub&gt;&lt;/m:sSub&gt;&lt;m:r&gt;&lt;wp:rspPpr&gt;&lt;w:rspFonts w:ascii=p&quot;Campbspria Math&quot;sp w:fareaspt=&quot;p宋体&quot;:asp/&gt;&lt;wx:font &lt;ws&quot;?sppapwx:val=&quot;Cambrfaspia Math&quot;/&gt;&lt;:pspw:i/ Msp&gt;&lt;w:sz-cs wsp:val=/p&quot;21&quot;sp/&gt;&lt;/w:rPr&gt;sp&lt;m:t&gt;+&lt;/ms/pp:t&gt;&lt;/m:spr&gt;&lt;m:sSub&gt;&lt;m:sSu:v2pbPr&gt;&lt;spm:ctrsplPr&gt;&lt;w:sprPr&gt;&lt;w:sprFonts w:asspciisp=Pp&quot;Cambria wpMath&quot; w:fareast=&quot;mpsp?sp翁?/&gt;&lt;i=pwx:font wx:val=&quot;p=&quot;Cambri:mbspraspspa Math&quot;/&gt;&lt;wp:i/&gt;&lt;w:sz-cs w:vaplsp=h&quot;sp&quot;21&quot;p/&gt;&lt;/w:rPr&gt;&lt;/m:ctrlPpr&gt;&lt;/spm:sSpuspbPr&gt;&lt;m:e&gt;&lt;m:r&gt;&lt;w:rPpr&gt;&lt;w:rsppFonts wsp:ascii=&quot;Cambriap Matph&quot; wsp:fapreast=sp&quot;宋体&quot;/&gt;&lt;wxrs:spp:font=Pp wx:v&gt;&lt;spal=&quot;Cambria MSu wp:va&quot;mpispth&quot;/&gt;&lt;w:i/&gt;&lt;w:asspsz-cs w=p:&quot;pval=&quot;p?sp21&quot;/&gt;&lt;/w:rPr&gt;&lt;m:t&gt;m=&quot;swppsp&lt;/m:t&gt;&lt;/m:rsp&gt;&lt;/m:e&gt;&lt;m:sub&gt;&lt;&quot;pmap:r&gt;&lt;w:rspPr&gt;&lt;w:rFospnts w:asSpcii=Pp&quot;Cambria Mathsp&quot; w:farspespast=&quot;宋?rPp?/&gt;&lt;wx:font wfapx:vaSusatppl=&quot;:rspCambriapria Matph&quot;/&gt;&lt;w:i/&gt;p&lt;w:sz-cs w ws wsppsp:vpal=&quot;21&quot;/&gt;&lt;/pw:rPr&gt;&lt;m:t&gt;sD&lt;/m:t&gt;&lt;/ptspsp=spm:r&gt;p&lt;m:d&gt;&lt;m:dPr&gt;&lt;m:ctrlPpr&gt;&lt;w:rspPr&gt;spp&lt;w:rF:vonts w:asciip=&quot;Cambria Masppth&quot; wsp:fareast=&quot;?p翁?/&gt;&lt;wx:font w=Ppx:Fospval=&quot;Ca:esprspmbria Math&quot;/&gt;p&lt;w:i/rPp&gt;&lt;w:sz-arstppcs w:val=&quot;2thpsp1&quot;/&gt;&lt;/w:rPrap&gt;&lt;/m:&gt;pctrlPr&gt;sp&lt;/mp:dPr&gt;&lt;m:e&gt;&lt;msp:r&gt;&lt;w:sp/prPr&gt;&lt;w:rFopnts wsp:ascii=&quot;Cambria M&gt;pspaspth&quot;p w:fareast=&quot;宋?tsp?/&gt;&lt;wx:fsppont wipx:vrspalt=sp=&quot;Cambria Math&quot;r&gt;spps&quot;?pp/&gt;&lt;w:i/&gt;&lt;w:szasp-cs w:val=&quot;2rF:v1&quot;/pp&gt;&lt;/w:pr wspPr&gt;&lt;m:t&gt;2&amp;lpt;t&amp;lt;5&lt;/m:tp&gt;&lt;/ppm:r&gt;&lt;/m:e&gt;&lt;/msp:d&gt;&lt;/m:supb&gt;&lt;/m:spSupb&gt;&lt;m:pr&gt;&lt;w:rPr&gt;&lt;w:rFontsps w:ascpippi=&quot;Cambria pMath&quot; w:fareast=&quot;宋体&lt;mh&quot;psM&gt;pp&quot;/&gt;wsp&lt;wx:fontasp wx:val=&quot;Cambripia Mappth&quot;/&gt;&lt;w:i/ Mstspp&gt;&lt;w:spsz-cs ?pw:val=&quot;2pp1&quot;/&gt;&lt;/w:rPr&gt;&lt;m:t&gt;+&lt;/m:t:psp&gt;s/pspp&lt;/m:r&gt;&lt;m/p:sSub&gt;&lt;m:sSubPr&gt;&lt;ppm:ctrlPtpr&gt;&lt;w:rPslppr&gt;&lt;w/p::vrFonts upw:ascii=&quot;Cspambria Math&quot; w:fupar:pspppeast=&quot;宋体&quot;/&gt;cpip&lt;wx:font wx:val=&quot;Camb&quot;priaaia pscp Mathnt&gt;psp&quot;/&gt;&lt;w:i/&gt;&lt;w:sz-cips w:val=&quot;21&quot;/&gt;sp&lt;/w:sppprPr&gt;&lt;/m:ctsprl?pPr&gt;&lt;/m:sSubPr&gt;&lt;m:e&gt;&lt;m:p:spppr&gt;&lt;w:rPspr&gt;&lt;w/p:rFonts wsp:ascii=pp&quot;Cambria /pMatsph&quot; w:tpfareaspst=&quot;宋体s up&quot;/&gt;&lt;wx:t&gt;spfont &lt;w/pwx:v&quot;Cspal=Pslp&quot;Caspppmbria MathrPsp&quot;/&gt;&lt;w:i/&gt;&lt;w:szar:ipp-cs w:&quot;pvw::va:fupl=&quot;21&quot;/&gt;&lt;/w:rPr&gt;&lt;marsp:t&gt;p&gt;m&lt;/ip pm:t&gt;&lt;/m:r&gt;&lt;/m:e&gt;&lt;cpm:sub&gt;&lt;m:r&gt;&lt;w:rPppr?p&gt;&lt;w:r:pFspsponts w:ascii=&quot;Cambrispa Math&quot; p/ppwpp:fareast=&quot;宋?:sp?/&gt;ctsp&lt;wx:font wx:valr:tppPs /pp=&quot;Cambria Math&quot;/&gt;&lt;atspw:i/&gt;&lt;w:sz-cs pwpsp w:vapl=&quot;21&quot;easp/&gt;&lt;/w:rPr&gt;&lt;m:t&gt;lpsU&lt;/mp:t&gt;p&lt;/m:r&gt;&lt;m:d&gt;p&lt;m:spdPr&gt;&lt;m:ctsprlPr&gt;&lt;w:rPpr&gt;up&lt;pw:rFonts w:ascipi=&quot;Cambria Ma:vth&quot; pwpsp:farepast=cp&quot;宋体&quot;/&gt;&lt;wx:fpspont wx:valwpp=&quot;Cp/pambria M ppath&quot;/rFsp&gt;&lt;w:rispi/&gt;&lt;w:sz:ppsp-cs wtp:val=&quot;21&quot;/&gt;&lt;/p/w:rPr&gt;&lt;/m:ctrlPr&gt;&lt;/ pmsp:spdPr&gt;wp&lt;msp:e&gt;&lt;m:r&gt;&lt;w:rapPr&gt;&lt;w:rFonts mpw:ascii=&quot;Camb&gt;pria Mssppatlph&quot; w:far&gt;peast=Pp&quot;宋体&quot;/&gt;&lt;wx:fontup&lt;p wx:val=&quot;Ch&quot; pambria Mctr&gt;u&quot; wppspscipam:spth&quot;/&gt;&lt;w:iarep/&gt;&lt;ppw:sz-cs w:val=&quot;21&quot;/p/&gt;&lt;/w:rPr&gt;&lt;mt=spcp:t&gt; wsppppp5&amp;lt;t&amp;Ma:vlt;6&lt;/m:tpt&gt;&lt;/m:r&gt;&lt;/m:e&gt;&lt;/m:d&gt;&lt;s pp/m:ss/ppub&gt;&lt;/m:sspSub&gt;&lt;wpm:r&gt;&lt;w:rPr&gt;&lt;w:rFontmps w:ascii=&quot;spapCambrispa Ma&gt;pth&quot; w:fspareast=Pp&quot;宋体&quot;/&gt;&lt;wx:font wx: pvar&gt;palatlp=&lt;p&quot;CambriaMssp wpMath&quot;/&gt;&lt;w:i/ Msp&gt;&lt;ppw:sz-cs w:valip=&quot;ep21&quot;/&gt;&lt;up/w:/prPr&gt;&lt;m:t&gt;+&lt;sp/mpp:t&gt;&lt;/m:r&gt;&lt;m:sSuspb&gt;&lt;m:ppsspSubPr&gt;tp&lt;m:ctrcplPr&gt; p&lt;w:rPr&gt;&lt;w:rFospnts w:ascii=&quot;/pCambrswppia :vMatmph&quot; w:farspeast=&quot;宋体&quot;/&gt;&lt;wx:fon:ssptspapMa&gt;p wx:t=Ppval=&quot;C=&quot; pspambria Math&quot;/&gt;&lt;w:irisp/&gt;&lt;w:sz-cs w:v&lt;pawpl=&gt;p&quot;2pp1&quot;/&gt;&lt;/:fspw:rPlpr&gt;&lt;/m:ctrlPr&gt;&lt;/m:sSubPrsp&gt;&lt;e/ppm:ppe&gt;&lt;m:rip&gt;&lt;w:rPr&gt;&lt;w:rFonts wsupp:ascii=&quot;Cambria tp pMppath&quot; w:fsparespast=&quot;宋体&quot;/&gt;&lt;wx:font wx:trcpvalatmp=rswpSusp=&quot;/p&quot;Cambria Math&quot;/&gt;&lt;brspw:i/Fosp&gt;&lt;w:sz- pcsPp w:val&gt;p=&quot;21&quot;/&gt;arsapp&lt;/w:rPr&gt;&lt;m:t&gt;m&lt;a :v/m:tsp&gt;pp&lt;/m:wpr&gt;&lt;/m:e&gt;s&lt;pp&lt;m:sub&gt;&lt;m:r&gt;&lt;w&gt;p:rPr&gt;sp&lt;w:rFonts ppw:ascii/p=&quot;Calpmbriaep Math&quot; w:farespast=&quot;ip宋体&quot;/&gt;tp p&lt;wx:fPrspoa tpnt wx:val=&quot;Ca Mppmbwsupria Math&quot;/&gt;&lt;w:i/mp&gt;&lt;wresp:sz-cs wwpsp w:val=&quot;21&quot;/&gt;:fs/pp&lt; p/w:rPr&gt;&lt;m:t&gt;cpPpsD&lt;/m:t&gt;&lt;/m:r&gt;&lt;spm&gt;p:d&gt;&lt;m:dPr&gt;&lt;m:ctrlppPspr&gt;ap&lt;w:rPr&gt;&lt;wwpsp:rFonts w:spascii=&quot;&lt;pCambrispa Mappth&quot; w:fareast=&quot;&gt;p宋i/p体&quot;/&gt;&lt;wa :vx:fone&gt;spt wiaepx:r&gt;sp pval=&quot;CambCalpria Math&quot;/tp&gt;&lt;w=&quot;ip:i/&gt;&lt;w:sz-cs w:val=&quot;pp2mp1&quot;/&gt;&lt;/w:rPr&gt;resp&lt;/msp:ctrlwpPup pr&gt;&lt;/m:dPrsp&gt;&lt;m:e&gt;&lt;m:r&gt;&lt;wPp:rP/pr&gt;&lt;w:rFonts w:ascii=&quot;Campp&gt;pbriasp spMatcph&quot; w:spfarwpeast=&quot;宋体r&gt;ap&quot;/&gt;&lt;wx:font wMappx:val=&quot;&lt;p=&quot;Cambria Math&quot;/&gt;&lt;w:ii/p/l&lt;ww:spsrisppPsp&gt;&lt;w=&quot;&gt;p p:sz-cs w:val=ep&quot;21&quot;/&gt;&lt;/w:rPr&gt;&lt;m:t&gt;tp6&amp;lt;t&amp;lt;11&lt;/m:t&gt;&lt;/mmp:rslpp&gt;&lt;ip/spm:e&gt;&lt;pp: pv/m:d&gt;&lt;/m:sub&gt;&lt;/wpm:sSub&gt;&lt;/m:oMath&gt;&lt;Pp/m:oMathPara&gt;&lt;/w:usppppp&gt;s/pp&lt;w:sespctPr w&gt;psp:rsidR=&quot;00000wp000&quot;&gt;&lt;w:pgSz w:w=&quot;12240&quot; w:hsp=&quot;1cp5840&quot;sp/&gt;&lt;w:pgspMar w:top=&quot;1440&quot; w:right=&quot;1800&quot; w:bottom=&quot;1440&quot; w:left=&quot;1800&quot; w:header=&quot;720&quot; w:footer=&quot;720&quot; w:gutter=&quot;0&quot;/&gt;&lt;w:cols w:space=&quot;720&quot;/&gt;&lt;/w:sectPr&gt;&lt;/w:body&gt;&lt;/w:wordDocument&gt;">
            <v:imagedata r:id="rId36" o:title="" chromakey="white"/>
          </v:shape>
        </w:pict>
      </w:r>
      <w:r w:rsidR="007F1DBF" w:rsidRPr="0001752F">
        <w:rPr>
          <w:rFonts w:ascii="Times New Roman" w:hAnsi="Times New Roman"/>
        </w:rPr>
        <w:instrText xml:space="preserve"> </w:instrText>
      </w:r>
      <w:r w:rsidR="00000000">
        <w:rPr>
          <w:rFonts w:ascii="Times New Roman" w:hAnsi="Times New Roman"/>
        </w:rPr>
        <w:fldChar w:fldCharType="separate"/>
      </w:r>
      <w:r w:rsidRPr="0001752F">
        <w:rPr>
          <w:rFonts w:ascii="Times New Roman" w:hAnsi="Times New Roman"/>
        </w:rPr>
        <w:fldChar w:fldCharType="end"/>
      </w:r>
      <w:r w:rsidR="007F1DBF" w:rsidRPr="0001752F">
        <w:rPr>
          <w:rFonts w:ascii="Times New Roman" w:hAnsi="Times New Roman"/>
        </w:rPr>
        <w:t xml:space="preserve"> </w:t>
      </w:r>
      <m:oMath>
        <m:sSub>
          <m:sSubPr>
            <m:ctrlPr>
              <w:rPr>
                <w:rFonts w:ascii="Cambria Math" w:hAnsi="Cambria Math"/>
                <w:i/>
              </w:rPr>
            </m:ctrlPr>
          </m:sSubPr>
          <m:e>
            <m:r>
              <w:rPr>
                <w:rFonts w:ascii="Cambria Math" w:hAnsi="Cambria Math"/>
              </w:rPr>
              <m:t>m</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sD(0&lt;t&lt;1)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sU</m:t>
            </m:r>
            <m:d>
              <m:dPr>
                <m:ctrlPr>
                  <w:rPr>
                    <w:rFonts w:ascii="Cambria Math" w:hAnsi="Cambria Math"/>
                    <w:i/>
                  </w:rPr>
                </m:ctrlPr>
              </m:dPr>
              <m:e>
                <m:r>
                  <w:rPr>
                    <w:rFonts w:ascii="Cambria Math" w:hAnsi="Cambria Math"/>
                  </w:rPr>
                  <m:t>1&lt;t&lt;2</m:t>
                </m:r>
              </m:e>
            </m:d>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sD(2&lt;t&lt;5)</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sU</m:t>
            </m:r>
            <m:d>
              <m:dPr>
                <m:ctrlPr>
                  <w:rPr>
                    <w:rFonts w:ascii="Cambria Math" w:hAnsi="Cambria Math"/>
                    <w:i/>
                  </w:rPr>
                </m:ctrlPr>
              </m:dPr>
              <m:e>
                <m:r>
                  <w:rPr>
                    <w:rFonts w:ascii="Cambria Math" w:hAnsi="Cambria Math"/>
                  </w:rPr>
                  <m:t>5&lt;t&lt;6</m:t>
                </m:r>
              </m:e>
            </m:d>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sD(6&lt;t&lt;11)</m:t>
            </m:r>
          </m:sub>
        </m:sSub>
      </m:oMath>
      <w:r w:rsidR="00B96627" w:rsidRPr="0001752F">
        <w:rPr>
          <w:rFonts w:ascii="Times New Roman" w:hAnsi="Times New Roman"/>
        </w:rPr>
        <w:t xml:space="preserve">       </w:t>
      </w:r>
      <w:r w:rsidR="007F1DBF" w:rsidRPr="0001752F">
        <w:rPr>
          <w:rFonts w:ascii="Times New Roman" w:hAnsi="Times New Roman"/>
        </w:rPr>
        <w:t>（</w:t>
      </w:r>
      <w:r w:rsidR="007F1DBF" w:rsidRPr="0001752F">
        <w:rPr>
          <w:rFonts w:ascii="Times New Roman" w:hAnsi="Times New Roman"/>
        </w:rPr>
        <w:t>2</w:t>
      </w:r>
      <w:r w:rsidR="007F1DBF" w:rsidRPr="0001752F">
        <w:rPr>
          <w:rFonts w:ascii="Times New Roman" w:hAnsi="Times New Roman"/>
        </w:rPr>
        <w:t>）</w:t>
      </w:r>
    </w:p>
    <w:p w14:paraId="5660F2C4" w14:textId="547A06C4" w:rsidR="00753A3F" w:rsidRPr="0001752F" w:rsidRDefault="007F1DBF" w:rsidP="007615EA">
      <w:pPr>
        <w:pStyle w:val="aff0"/>
        <w:spacing w:line="360" w:lineRule="auto"/>
        <w:rPr>
          <w:rFonts w:ascii="Times New Roman" w:hAnsi="Times New Roman"/>
        </w:rPr>
      </w:pPr>
      <w:r w:rsidRPr="0001752F">
        <w:rPr>
          <w:rFonts w:ascii="Times New Roman" w:hAnsi="Times New Roman"/>
        </w:rPr>
        <w:t>测量</w:t>
      </w:r>
      <w:r w:rsidRPr="0001752F">
        <w:rPr>
          <w:rFonts w:ascii="Times New Roman" w:hAnsi="Times New Roman"/>
          <w:i/>
          <w:iCs/>
        </w:rPr>
        <w:t>C</w:t>
      </w:r>
      <w:r w:rsidRPr="0001752F">
        <w:rPr>
          <w:rFonts w:ascii="Times New Roman" w:hAnsi="Times New Roman"/>
          <w:vertAlign w:val="subscript"/>
        </w:rPr>
        <w:t>D</w:t>
      </w:r>
      <w:r w:rsidRPr="0001752F">
        <w:rPr>
          <w:rFonts w:ascii="Times New Roman" w:hAnsi="Times New Roman"/>
        </w:rPr>
        <w:t>时，线性内插得到</w:t>
      </w:r>
      <w:r w:rsidRPr="0001752F">
        <w:rPr>
          <w:rFonts w:ascii="Times New Roman" w:hAnsi="Times New Roman"/>
          <w:i/>
          <w:iCs/>
        </w:rPr>
        <w:t>C</w:t>
      </w:r>
      <w:r w:rsidRPr="0001752F">
        <w:rPr>
          <w:rFonts w:ascii="Times New Roman" w:hAnsi="Times New Roman"/>
          <w:vertAlign w:val="subscript"/>
        </w:rPr>
        <w:t>U</w:t>
      </w:r>
      <w:r w:rsidRPr="0001752F">
        <w:rPr>
          <w:rFonts w:ascii="Times New Roman" w:hAnsi="Times New Roman"/>
        </w:rPr>
        <w:t>；测量</w:t>
      </w:r>
      <w:r w:rsidRPr="0001752F">
        <w:rPr>
          <w:rFonts w:ascii="Times New Roman" w:hAnsi="Times New Roman"/>
          <w:i/>
          <w:iCs/>
        </w:rPr>
        <w:t>C</w:t>
      </w:r>
      <w:r w:rsidRPr="0001752F">
        <w:rPr>
          <w:rFonts w:ascii="Times New Roman" w:hAnsi="Times New Roman"/>
          <w:vertAlign w:val="subscript"/>
        </w:rPr>
        <w:t>U</w:t>
      </w:r>
      <w:r w:rsidRPr="0001752F">
        <w:rPr>
          <w:rFonts w:ascii="Times New Roman" w:hAnsi="Times New Roman"/>
        </w:rPr>
        <w:t>时，线性内插得到</w:t>
      </w:r>
      <w:r w:rsidRPr="0001752F">
        <w:rPr>
          <w:rFonts w:ascii="Times New Roman" w:hAnsi="Times New Roman"/>
          <w:i/>
          <w:iCs/>
        </w:rPr>
        <w:t>C</w:t>
      </w:r>
      <w:r w:rsidRPr="0001752F">
        <w:rPr>
          <w:rFonts w:ascii="Times New Roman" w:hAnsi="Times New Roman"/>
          <w:vertAlign w:val="subscript"/>
        </w:rPr>
        <w:t>D</w:t>
      </w:r>
      <w:r w:rsidRPr="0001752F">
        <w:rPr>
          <w:rFonts w:ascii="Times New Roman" w:hAnsi="Times New Roman"/>
        </w:rPr>
        <w:t>，分别以</w:t>
      </w:r>
      <w:proofErr w:type="spellStart"/>
      <w:r w:rsidRPr="0001752F">
        <w:rPr>
          <w:rFonts w:ascii="Times New Roman" w:hAnsi="Times New Roman"/>
          <w:i/>
          <w:iCs/>
        </w:rPr>
        <w:t>C</w:t>
      </w:r>
      <w:r w:rsidRPr="0001752F">
        <w:rPr>
          <w:rFonts w:ascii="Times New Roman" w:hAnsi="Times New Roman"/>
          <w:vertAlign w:val="subscript"/>
        </w:rPr>
        <w:t>kU</w:t>
      </w:r>
      <w:proofErr w:type="spellEnd"/>
      <w:r w:rsidRPr="0001752F">
        <w:rPr>
          <w:rFonts w:ascii="Times New Roman" w:hAnsi="Times New Roman"/>
        </w:rPr>
        <w:t>和</w:t>
      </w:r>
      <w:proofErr w:type="spellStart"/>
      <w:r w:rsidRPr="0001752F">
        <w:rPr>
          <w:rFonts w:ascii="Times New Roman" w:hAnsi="Times New Roman"/>
          <w:i/>
          <w:iCs/>
        </w:rPr>
        <w:t>C</w:t>
      </w:r>
      <w:r w:rsidRPr="0001752F">
        <w:rPr>
          <w:rFonts w:ascii="Times New Roman" w:hAnsi="Times New Roman"/>
          <w:vertAlign w:val="subscript"/>
        </w:rPr>
        <w:t>kD</w:t>
      </w:r>
      <w:proofErr w:type="spellEnd"/>
      <w:r w:rsidRPr="0001752F">
        <w:rPr>
          <w:rFonts w:ascii="Times New Roman" w:hAnsi="Times New Roman"/>
        </w:rPr>
        <w:t>表示</w:t>
      </w:r>
      <w:r w:rsidR="00B96627" w:rsidRPr="0001752F">
        <w:rPr>
          <w:rFonts w:ascii="Times New Roman" w:hAnsi="Times New Roman"/>
        </w:rPr>
        <w:t>，式（</w:t>
      </w:r>
      <w:r w:rsidR="00B96627" w:rsidRPr="0001752F">
        <w:rPr>
          <w:rFonts w:ascii="Times New Roman" w:hAnsi="Times New Roman"/>
        </w:rPr>
        <w:t>2</w:t>
      </w:r>
      <w:r w:rsidR="00B96627" w:rsidRPr="0001752F">
        <w:rPr>
          <w:rFonts w:ascii="Times New Roman" w:hAnsi="Times New Roman"/>
        </w:rPr>
        <w:t>）</w:t>
      </w:r>
      <w:r w:rsidR="00532445" w:rsidRPr="0001752F">
        <w:rPr>
          <w:rFonts w:ascii="Times New Roman" w:hAnsi="Times New Roman"/>
        </w:rPr>
        <w:t>可</w:t>
      </w:r>
      <w:r w:rsidR="00B96627" w:rsidRPr="0001752F">
        <w:rPr>
          <w:rFonts w:ascii="Times New Roman" w:hAnsi="Times New Roman"/>
        </w:rPr>
        <w:t>表示为式</w:t>
      </w:r>
      <w:r w:rsidR="00532445" w:rsidRPr="0001752F">
        <w:rPr>
          <w:rFonts w:ascii="Times New Roman" w:hAnsi="Times New Roman"/>
        </w:rPr>
        <w:t>（</w:t>
      </w:r>
      <w:r w:rsidR="00532445" w:rsidRPr="0001752F">
        <w:rPr>
          <w:rFonts w:ascii="Times New Roman" w:hAnsi="Times New Roman"/>
        </w:rPr>
        <w:t>3</w:t>
      </w:r>
      <w:r w:rsidR="00532445" w:rsidRPr="0001752F">
        <w:rPr>
          <w:rFonts w:ascii="Times New Roman" w:hAnsi="Times New Roman"/>
        </w:rPr>
        <w:t>）：</w:t>
      </w:r>
    </w:p>
    <w:p w14:paraId="604E28CF" w14:textId="77777777" w:rsidR="00753A3F" w:rsidRPr="0001752F" w:rsidRDefault="00000000" w:rsidP="007615EA">
      <w:pPr>
        <w:pStyle w:val="aff0"/>
        <w:spacing w:line="360" w:lineRule="auto"/>
        <w:rPr>
          <w:rFonts w:ascii="Times New Roman" w:hAnsi="Times New Roman"/>
          <w:szCs w:val="21"/>
        </w:rPr>
      </w:pPr>
      <m:oMathPara>
        <m:oMath>
          <m:sSub>
            <m:sSubPr>
              <m:ctrlPr>
                <w:rPr>
                  <w:rFonts w:ascii="Cambria Math" w:hAnsi="Cambria Math"/>
                  <w:szCs w:val="21"/>
                </w:rPr>
              </m:ctrlPr>
            </m:sSubPr>
            <m:e>
              <m:r>
                <w:rPr>
                  <w:rFonts w:ascii="Cambria Math" w:hAnsi="Cambria Math"/>
                  <w:szCs w:val="21"/>
                </w:rPr>
                <m:t>m</m:t>
              </m:r>
            </m:e>
            <m:sub>
              <m:r>
                <w:rPr>
                  <w:rFonts w:ascii="Cambria Math" w:hAnsi="Cambria Math"/>
                  <w:szCs w:val="21"/>
                </w:rPr>
                <m:t>s</m:t>
              </m:r>
            </m:sub>
          </m:sSub>
          <m:r>
            <w:rPr>
              <w:rFonts w:ascii="Cambria Math" w:hAnsi="Cambria Math"/>
              <w:szCs w:val="21"/>
            </w:rPr>
            <m:t>=</m:t>
          </m:r>
          <m:nary>
            <m:naryPr>
              <m:chr m:val="∑"/>
              <m:limLoc m:val="undOvr"/>
              <m:ctrlPr>
                <w:rPr>
                  <w:rFonts w:ascii="Cambria Math" w:hAnsi="Cambria Math"/>
                  <w:i/>
                  <w:szCs w:val="21"/>
                </w:rPr>
              </m:ctrlPr>
            </m:naryPr>
            <m:sub>
              <m:r>
                <w:rPr>
                  <w:rFonts w:ascii="Cambria Math" w:hAnsi="Cambria Math"/>
                  <w:szCs w:val="21"/>
                </w:rPr>
                <m:t>0</m:t>
              </m:r>
            </m:sub>
            <m:sup>
              <m:r>
                <w:rPr>
                  <w:rFonts w:ascii="Cambria Math" w:hAnsi="Cambria Math"/>
                  <w:szCs w:val="21"/>
                </w:rPr>
                <m:t>1</m:t>
              </m:r>
            </m:sup>
            <m:e>
              <m:d>
                <m:dPr>
                  <m:begChr m:val="["/>
                  <m:endChr m:val="]"/>
                  <m:ctrlPr>
                    <w:rPr>
                      <w:rFonts w:ascii="Cambria Math" w:hAnsi="Cambria Math"/>
                      <w:i/>
                      <w:szCs w:val="21"/>
                    </w:rPr>
                  </m:ctrlPr>
                </m:dPr>
                <m:e>
                  <m:d>
                    <m:dPr>
                      <m:ctrlPr>
                        <w:rPr>
                          <w:rFonts w:ascii="Cambria Math" w:hAnsi="Cambria Math"/>
                          <w:i/>
                          <w:szCs w:val="21"/>
                        </w:rPr>
                      </m:ctrlPr>
                    </m:dPr>
                    <m:e>
                      <m:sSub>
                        <m:sSubPr>
                          <m:ctrlPr>
                            <w:rPr>
                              <w:rFonts w:ascii="Cambria Math" w:hAnsi="Cambria Math"/>
                              <w:i/>
                              <w:szCs w:val="21"/>
                            </w:rPr>
                          </m:ctrlPr>
                        </m:sSubPr>
                        <m:e>
                          <m:r>
                            <w:rPr>
                              <w:rFonts w:ascii="Cambria Math" w:hAnsi="Cambria Math"/>
                              <w:szCs w:val="21"/>
                            </w:rPr>
                            <m:t>C</m:t>
                          </m:r>
                        </m:e>
                        <m:sub>
                          <m:r>
                            <w:rPr>
                              <w:rFonts w:ascii="Cambria Math" w:hAnsi="Cambria Math"/>
                              <w:szCs w:val="21"/>
                            </w:rPr>
                            <m:t>k</m:t>
                          </m:r>
                          <m:r>
                            <m:rPr>
                              <m:sty m:val="p"/>
                            </m:rPr>
                            <w:rPr>
                              <w:rFonts w:ascii="Cambria Math" w:hAnsi="Cambria Math"/>
                              <w:szCs w:val="21"/>
                            </w:rPr>
                            <m:t>U</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C</m:t>
                          </m:r>
                        </m:e>
                        <m:sub>
                          <m:r>
                            <w:rPr>
                              <w:rFonts w:ascii="Cambria Math" w:hAnsi="Cambria Math"/>
                              <w:szCs w:val="21"/>
                            </w:rPr>
                            <m:t>D</m:t>
                          </m:r>
                        </m:sub>
                      </m:sSub>
                      <m:d>
                        <m:dPr>
                          <m:ctrlPr>
                            <w:rPr>
                              <w:rFonts w:ascii="Cambria Math" w:hAnsi="Cambria Math"/>
                              <w:i/>
                              <w:szCs w:val="21"/>
                            </w:rPr>
                          </m:ctrlPr>
                        </m:dPr>
                        <m:e>
                          <m:r>
                            <w:rPr>
                              <w:rFonts w:ascii="Cambria Math" w:hAnsi="Cambria Math"/>
                              <w:szCs w:val="21"/>
                            </w:rPr>
                            <m:t>t</m:t>
                          </m:r>
                        </m:e>
                      </m:d>
                    </m:e>
                  </m:d>
                  <m:sSub>
                    <m:sSubPr>
                      <m:ctrlPr>
                        <w:rPr>
                          <w:rFonts w:ascii="Cambria Math" w:hAnsi="Cambria Math"/>
                          <w:i/>
                          <w:szCs w:val="21"/>
                        </w:rPr>
                      </m:ctrlPr>
                    </m:sSubPr>
                    <m:e>
                      <m:r>
                        <w:rPr>
                          <w:rFonts w:ascii="Cambria Math" w:hAnsi="Cambria Math"/>
                          <w:szCs w:val="21"/>
                        </w:rPr>
                        <m:t>Q</m:t>
                      </m:r>
                    </m:e>
                    <m:sub>
                      <m:r>
                        <w:rPr>
                          <w:rFonts w:ascii="Cambria Math" w:hAnsi="Cambria Math"/>
                          <w:szCs w:val="21"/>
                        </w:rPr>
                        <m:t>A</m:t>
                      </m:r>
                    </m:sub>
                  </m:sSub>
                  <m:d>
                    <m:dPr>
                      <m:ctrlPr>
                        <w:rPr>
                          <w:rFonts w:ascii="Cambria Math" w:hAnsi="Cambria Math"/>
                          <w:i/>
                          <w:szCs w:val="21"/>
                        </w:rPr>
                      </m:ctrlPr>
                    </m:dPr>
                    <m:e>
                      <m:r>
                        <w:rPr>
                          <w:rFonts w:ascii="Cambria Math" w:hAnsi="Cambria Math"/>
                          <w:szCs w:val="21"/>
                        </w:rPr>
                        <m:t>t</m:t>
                      </m:r>
                    </m:e>
                  </m:d>
                  <m:r>
                    <w:rPr>
                      <w:rFonts w:ascii="Cambria Math" w:hAnsi="Cambria Math"/>
                      <w:szCs w:val="21"/>
                    </w:rPr>
                    <m:t>k</m:t>
                  </m:r>
                </m:e>
              </m:d>
              <m:r>
                <w:rPr>
                  <w:rFonts w:ascii="Cambria Math" w:hAnsi="Cambria Math"/>
                  <w:szCs w:val="21"/>
                </w:rPr>
                <m:t>∆t+</m:t>
              </m:r>
              <m:nary>
                <m:naryPr>
                  <m:chr m:val="∑"/>
                  <m:limLoc m:val="undOvr"/>
                  <m:ctrlPr>
                    <w:rPr>
                      <w:rFonts w:ascii="Cambria Math" w:hAnsi="Cambria Math"/>
                      <w:i/>
                      <w:szCs w:val="21"/>
                    </w:rPr>
                  </m:ctrlPr>
                </m:naryPr>
                <m:sub>
                  <m:r>
                    <w:rPr>
                      <w:rFonts w:ascii="Cambria Math" w:hAnsi="Cambria Math"/>
                      <w:szCs w:val="21"/>
                    </w:rPr>
                    <m:t>1</m:t>
                  </m:r>
                </m:sub>
                <m:sup>
                  <m:r>
                    <w:rPr>
                      <w:rFonts w:ascii="Cambria Math" w:hAnsi="Cambria Math"/>
                      <w:szCs w:val="21"/>
                    </w:rPr>
                    <m:t>2</m:t>
                  </m:r>
                </m:sup>
                <m:e>
                  <m:d>
                    <m:dPr>
                      <m:begChr m:val="["/>
                      <m:endChr m:val="]"/>
                      <m:ctrlPr>
                        <w:rPr>
                          <w:rFonts w:ascii="Cambria Math" w:hAnsi="Cambria Math"/>
                          <w:i/>
                          <w:szCs w:val="21"/>
                        </w:rPr>
                      </m:ctrlPr>
                    </m:dPr>
                    <m:e>
                      <m:d>
                        <m:dPr>
                          <m:ctrlPr>
                            <w:rPr>
                              <w:rFonts w:ascii="Cambria Math" w:hAnsi="Cambria Math"/>
                              <w:i/>
                              <w:szCs w:val="21"/>
                            </w:rPr>
                          </m:ctrlPr>
                        </m:dPr>
                        <m:e>
                          <m:sSub>
                            <m:sSubPr>
                              <m:ctrlPr>
                                <w:rPr>
                                  <w:rFonts w:ascii="Cambria Math" w:hAnsi="Cambria Math"/>
                                  <w:i/>
                                  <w:szCs w:val="21"/>
                                </w:rPr>
                              </m:ctrlPr>
                            </m:sSubPr>
                            <m:e>
                              <m:r>
                                <w:rPr>
                                  <w:rFonts w:ascii="Cambria Math" w:hAnsi="Cambria Math"/>
                                  <w:szCs w:val="21"/>
                                </w:rPr>
                                <m:t>C</m:t>
                              </m:r>
                            </m:e>
                            <m:sub>
                              <m:r>
                                <w:rPr>
                                  <w:rFonts w:ascii="Cambria Math" w:hAnsi="Cambria Math"/>
                                  <w:szCs w:val="21"/>
                                </w:rPr>
                                <m:t>U</m:t>
                              </m:r>
                            </m:sub>
                          </m:sSub>
                          <m:d>
                            <m:dPr>
                              <m:ctrlPr>
                                <w:rPr>
                                  <w:rFonts w:ascii="Cambria Math" w:hAnsi="Cambria Math"/>
                                  <w:i/>
                                  <w:szCs w:val="21"/>
                                </w:rPr>
                              </m:ctrlPr>
                            </m:dPr>
                            <m:e>
                              <m:r>
                                <w:rPr>
                                  <w:rFonts w:ascii="Cambria Math" w:hAnsi="Cambria Math"/>
                                  <w:szCs w:val="21"/>
                                </w:rPr>
                                <m:t>t</m:t>
                              </m:r>
                            </m:e>
                          </m:d>
                          <m:r>
                            <w:rPr>
                              <w:rFonts w:ascii="Cambria Math" w:hAnsi="Cambria Math"/>
                              <w:szCs w:val="21"/>
                            </w:rPr>
                            <m:t>-</m:t>
                          </m:r>
                          <m:sSub>
                            <m:sSubPr>
                              <m:ctrlPr>
                                <w:rPr>
                                  <w:rFonts w:ascii="Cambria Math" w:hAnsi="Cambria Math"/>
                                  <w:i/>
                                  <w:szCs w:val="21"/>
                                </w:rPr>
                              </m:ctrlPr>
                            </m:sSubPr>
                            <m:e>
                              <m:r>
                                <w:rPr>
                                  <w:rFonts w:ascii="Cambria Math" w:hAnsi="Cambria Math"/>
                                  <w:szCs w:val="21"/>
                                </w:rPr>
                                <m:t>C</m:t>
                              </m:r>
                            </m:e>
                            <m:sub>
                              <m:r>
                                <w:rPr>
                                  <w:rFonts w:ascii="Cambria Math" w:hAnsi="Cambria Math"/>
                                  <w:szCs w:val="21"/>
                                </w:rPr>
                                <m:t>kD</m:t>
                              </m:r>
                            </m:sub>
                          </m:sSub>
                        </m:e>
                      </m:d>
                      <m:sSub>
                        <m:sSubPr>
                          <m:ctrlPr>
                            <w:rPr>
                              <w:rFonts w:ascii="Cambria Math" w:hAnsi="Cambria Math"/>
                              <w:i/>
                              <w:szCs w:val="21"/>
                            </w:rPr>
                          </m:ctrlPr>
                        </m:sSubPr>
                        <m:e>
                          <m:r>
                            <w:rPr>
                              <w:rFonts w:ascii="Cambria Math" w:hAnsi="Cambria Math"/>
                              <w:szCs w:val="21"/>
                            </w:rPr>
                            <m:t>Q</m:t>
                          </m:r>
                        </m:e>
                        <m:sub>
                          <m:r>
                            <w:rPr>
                              <w:rFonts w:ascii="Cambria Math" w:hAnsi="Cambria Math"/>
                              <w:szCs w:val="21"/>
                            </w:rPr>
                            <m:t>A</m:t>
                          </m:r>
                        </m:sub>
                      </m:sSub>
                      <m:d>
                        <m:dPr>
                          <m:ctrlPr>
                            <w:rPr>
                              <w:rFonts w:ascii="Cambria Math" w:hAnsi="Cambria Math"/>
                              <w:i/>
                              <w:szCs w:val="21"/>
                            </w:rPr>
                          </m:ctrlPr>
                        </m:dPr>
                        <m:e>
                          <m:r>
                            <w:rPr>
                              <w:rFonts w:ascii="Cambria Math" w:hAnsi="Cambria Math"/>
                              <w:szCs w:val="21"/>
                            </w:rPr>
                            <m:t>t</m:t>
                          </m:r>
                        </m:e>
                      </m:d>
                      <m:r>
                        <w:rPr>
                          <w:rFonts w:ascii="Cambria Math" w:hAnsi="Cambria Math"/>
                          <w:szCs w:val="21"/>
                        </w:rPr>
                        <m:t>k</m:t>
                      </m:r>
                    </m:e>
                  </m:d>
                  <m:r>
                    <w:rPr>
                      <w:rFonts w:ascii="Cambria Math" w:hAnsi="Cambria Math"/>
                      <w:szCs w:val="21"/>
                    </w:rPr>
                    <m:t>∆t+</m:t>
                  </m:r>
                  <m:nary>
                    <m:naryPr>
                      <m:chr m:val="∑"/>
                      <m:limLoc m:val="undOvr"/>
                      <m:ctrlPr>
                        <w:rPr>
                          <w:rFonts w:ascii="Cambria Math" w:hAnsi="Cambria Math"/>
                          <w:i/>
                          <w:szCs w:val="21"/>
                        </w:rPr>
                      </m:ctrlPr>
                    </m:naryPr>
                    <m:sub>
                      <m:r>
                        <w:rPr>
                          <w:rFonts w:ascii="Cambria Math" w:hAnsi="Cambria Math"/>
                          <w:szCs w:val="21"/>
                        </w:rPr>
                        <m:t>2</m:t>
                      </m:r>
                    </m:sub>
                    <m:sup>
                      <m:r>
                        <w:rPr>
                          <w:rFonts w:ascii="Cambria Math" w:hAnsi="Cambria Math"/>
                          <w:szCs w:val="21"/>
                        </w:rPr>
                        <m:t>5</m:t>
                      </m:r>
                    </m:sup>
                    <m:e>
                      <m:d>
                        <m:dPr>
                          <m:begChr m:val="["/>
                          <m:endChr m:val="]"/>
                          <m:ctrlPr>
                            <w:rPr>
                              <w:rFonts w:ascii="Cambria Math" w:hAnsi="Cambria Math"/>
                              <w:i/>
                              <w:szCs w:val="21"/>
                            </w:rPr>
                          </m:ctrlPr>
                        </m:dPr>
                        <m:e>
                          <m:d>
                            <m:dPr>
                              <m:ctrlPr>
                                <w:rPr>
                                  <w:rFonts w:ascii="Cambria Math" w:hAnsi="Cambria Math"/>
                                  <w:i/>
                                  <w:szCs w:val="21"/>
                                </w:rPr>
                              </m:ctrlPr>
                            </m:dPr>
                            <m:e>
                              <m:sSub>
                                <m:sSubPr>
                                  <m:ctrlPr>
                                    <w:rPr>
                                      <w:rFonts w:ascii="Cambria Math" w:hAnsi="Cambria Math"/>
                                      <w:i/>
                                      <w:szCs w:val="21"/>
                                    </w:rPr>
                                  </m:ctrlPr>
                                </m:sSubPr>
                                <m:e>
                                  <m:r>
                                    <w:rPr>
                                      <w:rFonts w:ascii="Cambria Math" w:hAnsi="Cambria Math"/>
                                      <w:szCs w:val="21"/>
                                    </w:rPr>
                                    <m:t>C</m:t>
                                  </m:r>
                                </m:e>
                                <m:sub>
                                  <m:r>
                                    <w:rPr>
                                      <w:rFonts w:ascii="Cambria Math" w:hAnsi="Cambria Math"/>
                                      <w:szCs w:val="21"/>
                                    </w:rPr>
                                    <m:t>k</m:t>
                                  </m:r>
                                  <m:r>
                                    <m:rPr>
                                      <m:sty m:val="p"/>
                                    </m:rPr>
                                    <w:rPr>
                                      <w:rFonts w:ascii="Cambria Math" w:hAnsi="Cambria Math"/>
                                      <w:szCs w:val="21"/>
                                    </w:rPr>
                                    <m:t>U</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C</m:t>
                                  </m:r>
                                </m:e>
                                <m:sub>
                                  <m:r>
                                    <w:rPr>
                                      <w:rFonts w:ascii="Cambria Math" w:hAnsi="Cambria Math"/>
                                      <w:szCs w:val="21"/>
                                    </w:rPr>
                                    <m:t>D</m:t>
                                  </m:r>
                                </m:sub>
                              </m:sSub>
                              <m:d>
                                <m:dPr>
                                  <m:ctrlPr>
                                    <w:rPr>
                                      <w:rFonts w:ascii="Cambria Math" w:hAnsi="Cambria Math"/>
                                      <w:i/>
                                      <w:szCs w:val="21"/>
                                    </w:rPr>
                                  </m:ctrlPr>
                                </m:dPr>
                                <m:e>
                                  <m:r>
                                    <w:rPr>
                                      <w:rFonts w:ascii="Cambria Math" w:hAnsi="Cambria Math"/>
                                      <w:szCs w:val="21"/>
                                    </w:rPr>
                                    <m:t>t</m:t>
                                  </m:r>
                                </m:e>
                              </m:d>
                            </m:e>
                          </m:d>
                          <m:sSub>
                            <m:sSubPr>
                              <m:ctrlPr>
                                <w:rPr>
                                  <w:rFonts w:ascii="Cambria Math" w:hAnsi="Cambria Math"/>
                                  <w:i/>
                                  <w:szCs w:val="21"/>
                                </w:rPr>
                              </m:ctrlPr>
                            </m:sSubPr>
                            <m:e>
                              <m:r>
                                <w:rPr>
                                  <w:rFonts w:ascii="Cambria Math" w:hAnsi="Cambria Math"/>
                                  <w:szCs w:val="21"/>
                                </w:rPr>
                                <m:t>Q</m:t>
                              </m:r>
                            </m:e>
                            <m:sub>
                              <m:r>
                                <w:rPr>
                                  <w:rFonts w:ascii="Cambria Math" w:hAnsi="Cambria Math"/>
                                  <w:szCs w:val="21"/>
                                </w:rPr>
                                <m:t>A</m:t>
                              </m:r>
                            </m:sub>
                          </m:sSub>
                          <m:d>
                            <m:dPr>
                              <m:ctrlPr>
                                <w:rPr>
                                  <w:rFonts w:ascii="Cambria Math" w:hAnsi="Cambria Math"/>
                                  <w:i/>
                                  <w:szCs w:val="21"/>
                                </w:rPr>
                              </m:ctrlPr>
                            </m:dPr>
                            <m:e>
                              <m:r>
                                <w:rPr>
                                  <w:rFonts w:ascii="Cambria Math" w:hAnsi="Cambria Math"/>
                                  <w:szCs w:val="21"/>
                                </w:rPr>
                                <m:t>t</m:t>
                              </m:r>
                            </m:e>
                          </m:d>
                          <m:r>
                            <w:rPr>
                              <w:rFonts w:ascii="Cambria Math" w:hAnsi="Cambria Math"/>
                              <w:szCs w:val="21"/>
                            </w:rPr>
                            <m:t>k</m:t>
                          </m:r>
                        </m:e>
                      </m:d>
                      <m:r>
                        <w:rPr>
                          <w:rFonts w:ascii="Cambria Math" w:hAnsi="Cambria Math"/>
                          <w:szCs w:val="21"/>
                        </w:rPr>
                        <m:t>∆t+</m:t>
                      </m:r>
                      <m:nary>
                        <m:naryPr>
                          <m:chr m:val="∑"/>
                          <m:limLoc m:val="undOvr"/>
                          <m:ctrlPr>
                            <w:rPr>
                              <w:rFonts w:ascii="Cambria Math" w:hAnsi="Cambria Math"/>
                              <w:i/>
                              <w:szCs w:val="21"/>
                            </w:rPr>
                          </m:ctrlPr>
                        </m:naryPr>
                        <m:sub>
                          <m:r>
                            <w:rPr>
                              <w:rFonts w:ascii="Cambria Math" w:hAnsi="Cambria Math"/>
                              <w:szCs w:val="21"/>
                            </w:rPr>
                            <m:t>5</m:t>
                          </m:r>
                        </m:sub>
                        <m:sup>
                          <m:r>
                            <w:rPr>
                              <w:rFonts w:ascii="Cambria Math" w:hAnsi="Cambria Math"/>
                              <w:szCs w:val="21"/>
                            </w:rPr>
                            <m:t>6</m:t>
                          </m:r>
                        </m:sup>
                        <m:e>
                          <m:d>
                            <m:dPr>
                              <m:begChr m:val="["/>
                              <m:endChr m:val="]"/>
                              <m:ctrlPr>
                                <w:rPr>
                                  <w:rFonts w:ascii="Cambria Math" w:hAnsi="Cambria Math"/>
                                  <w:i/>
                                  <w:szCs w:val="21"/>
                                </w:rPr>
                              </m:ctrlPr>
                            </m:dPr>
                            <m:e>
                              <m:d>
                                <m:dPr>
                                  <m:ctrlPr>
                                    <w:rPr>
                                      <w:rFonts w:ascii="Cambria Math" w:hAnsi="Cambria Math"/>
                                      <w:i/>
                                      <w:szCs w:val="21"/>
                                    </w:rPr>
                                  </m:ctrlPr>
                                </m:dPr>
                                <m:e>
                                  <m:sSub>
                                    <m:sSubPr>
                                      <m:ctrlPr>
                                        <w:rPr>
                                          <w:rFonts w:ascii="Cambria Math" w:hAnsi="Cambria Math"/>
                                          <w:i/>
                                          <w:szCs w:val="21"/>
                                        </w:rPr>
                                      </m:ctrlPr>
                                    </m:sSubPr>
                                    <m:e>
                                      <m:r>
                                        <w:rPr>
                                          <w:rFonts w:ascii="Cambria Math" w:hAnsi="Cambria Math"/>
                                          <w:szCs w:val="21"/>
                                        </w:rPr>
                                        <m:t>C</m:t>
                                      </m:r>
                                    </m:e>
                                    <m:sub>
                                      <m:r>
                                        <w:rPr>
                                          <w:rFonts w:ascii="Cambria Math" w:hAnsi="Cambria Math"/>
                                          <w:szCs w:val="21"/>
                                        </w:rPr>
                                        <m:t>U</m:t>
                                      </m:r>
                                    </m:sub>
                                  </m:sSub>
                                  <m:d>
                                    <m:dPr>
                                      <m:ctrlPr>
                                        <w:rPr>
                                          <w:rFonts w:ascii="Cambria Math" w:hAnsi="Cambria Math"/>
                                          <w:i/>
                                          <w:szCs w:val="21"/>
                                        </w:rPr>
                                      </m:ctrlPr>
                                    </m:dPr>
                                    <m:e>
                                      <m:r>
                                        <w:rPr>
                                          <w:rFonts w:ascii="Cambria Math" w:hAnsi="Cambria Math"/>
                                          <w:szCs w:val="21"/>
                                        </w:rPr>
                                        <m:t>t</m:t>
                                      </m:r>
                                    </m:e>
                                  </m:d>
                                  <m:r>
                                    <w:rPr>
                                      <w:rFonts w:ascii="Cambria Math" w:hAnsi="Cambria Math"/>
                                      <w:szCs w:val="21"/>
                                    </w:rPr>
                                    <m:t>-</m:t>
                                  </m:r>
                                  <m:sSub>
                                    <m:sSubPr>
                                      <m:ctrlPr>
                                        <w:rPr>
                                          <w:rFonts w:ascii="Cambria Math" w:hAnsi="Cambria Math"/>
                                          <w:i/>
                                          <w:szCs w:val="21"/>
                                        </w:rPr>
                                      </m:ctrlPr>
                                    </m:sSubPr>
                                    <m:e>
                                      <m:r>
                                        <w:rPr>
                                          <w:rFonts w:ascii="Cambria Math" w:hAnsi="Cambria Math"/>
                                          <w:szCs w:val="21"/>
                                        </w:rPr>
                                        <m:t>C</m:t>
                                      </m:r>
                                    </m:e>
                                    <m:sub>
                                      <m:r>
                                        <w:rPr>
                                          <w:rFonts w:ascii="Cambria Math" w:hAnsi="Cambria Math"/>
                                          <w:szCs w:val="21"/>
                                        </w:rPr>
                                        <m:t>kD</m:t>
                                      </m:r>
                                    </m:sub>
                                  </m:sSub>
                                </m:e>
                              </m:d>
                              <m:sSub>
                                <m:sSubPr>
                                  <m:ctrlPr>
                                    <w:rPr>
                                      <w:rFonts w:ascii="Cambria Math" w:hAnsi="Cambria Math"/>
                                      <w:i/>
                                      <w:szCs w:val="21"/>
                                    </w:rPr>
                                  </m:ctrlPr>
                                </m:sSubPr>
                                <m:e>
                                  <m:r>
                                    <w:rPr>
                                      <w:rFonts w:ascii="Cambria Math" w:hAnsi="Cambria Math"/>
                                      <w:szCs w:val="21"/>
                                    </w:rPr>
                                    <m:t>Q</m:t>
                                  </m:r>
                                </m:e>
                                <m:sub>
                                  <m:r>
                                    <w:rPr>
                                      <w:rFonts w:ascii="Cambria Math" w:hAnsi="Cambria Math"/>
                                      <w:szCs w:val="21"/>
                                    </w:rPr>
                                    <m:t>A</m:t>
                                  </m:r>
                                </m:sub>
                              </m:sSub>
                              <m:d>
                                <m:dPr>
                                  <m:ctrlPr>
                                    <w:rPr>
                                      <w:rFonts w:ascii="Cambria Math" w:hAnsi="Cambria Math"/>
                                      <w:i/>
                                      <w:szCs w:val="21"/>
                                    </w:rPr>
                                  </m:ctrlPr>
                                </m:dPr>
                                <m:e>
                                  <m:r>
                                    <w:rPr>
                                      <w:rFonts w:ascii="Cambria Math" w:hAnsi="Cambria Math"/>
                                      <w:szCs w:val="21"/>
                                    </w:rPr>
                                    <m:t>t</m:t>
                                  </m:r>
                                </m:e>
                              </m:d>
                              <m:r>
                                <w:rPr>
                                  <w:rFonts w:ascii="Cambria Math" w:hAnsi="Cambria Math"/>
                                  <w:szCs w:val="21"/>
                                </w:rPr>
                                <m:t>k</m:t>
                              </m:r>
                            </m:e>
                          </m:d>
                          <m:r>
                            <w:rPr>
                              <w:rFonts w:ascii="Cambria Math" w:hAnsi="Cambria Math"/>
                              <w:szCs w:val="21"/>
                            </w:rPr>
                            <m:t>∆t+</m:t>
                          </m:r>
                          <m:nary>
                            <m:naryPr>
                              <m:chr m:val="∑"/>
                              <m:limLoc m:val="undOvr"/>
                              <m:ctrlPr>
                                <w:rPr>
                                  <w:rFonts w:ascii="Cambria Math" w:hAnsi="Cambria Math"/>
                                  <w:i/>
                                  <w:szCs w:val="21"/>
                                </w:rPr>
                              </m:ctrlPr>
                            </m:naryPr>
                            <m:sub>
                              <m:r>
                                <w:rPr>
                                  <w:rFonts w:ascii="Cambria Math" w:hAnsi="Cambria Math"/>
                                  <w:szCs w:val="21"/>
                                </w:rPr>
                                <m:t>6</m:t>
                              </m:r>
                            </m:sub>
                            <m:sup>
                              <m:r>
                                <w:rPr>
                                  <w:rFonts w:ascii="Cambria Math" w:hAnsi="Cambria Math"/>
                                  <w:szCs w:val="21"/>
                                </w:rPr>
                                <m:t>11</m:t>
                              </m:r>
                            </m:sup>
                            <m:e>
                              <m:d>
                                <m:dPr>
                                  <m:begChr m:val="["/>
                                  <m:endChr m:val="]"/>
                                  <m:ctrlPr>
                                    <w:rPr>
                                      <w:rFonts w:ascii="Cambria Math" w:hAnsi="Cambria Math"/>
                                      <w:i/>
                                      <w:szCs w:val="21"/>
                                    </w:rPr>
                                  </m:ctrlPr>
                                </m:dPr>
                                <m:e>
                                  <m:d>
                                    <m:dPr>
                                      <m:ctrlPr>
                                        <w:rPr>
                                          <w:rFonts w:ascii="Cambria Math" w:hAnsi="Cambria Math"/>
                                          <w:i/>
                                          <w:szCs w:val="21"/>
                                        </w:rPr>
                                      </m:ctrlPr>
                                    </m:dPr>
                                    <m:e>
                                      <m:sSub>
                                        <m:sSubPr>
                                          <m:ctrlPr>
                                            <w:rPr>
                                              <w:rFonts w:ascii="Cambria Math" w:hAnsi="Cambria Math"/>
                                              <w:i/>
                                              <w:szCs w:val="21"/>
                                            </w:rPr>
                                          </m:ctrlPr>
                                        </m:sSubPr>
                                        <m:e>
                                          <m:r>
                                            <w:rPr>
                                              <w:rFonts w:ascii="Cambria Math" w:hAnsi="Cambria Math"/>
                                              <w:szCs w:val="21"/>
                                            </w:rPr>
                                            <m:t>C</m:t>
                                          </m:r>
                                        </m:e>
                                        <m:sub>
                                          <m:r>
                                            <w:rPr>
                                              <w:rFonts w:ascii="Cambria Math" w:hAnsi="Cambria Math"/>
                                              <w:szCs w:val="21"/>
                                            </w:rPr>
                                            <m:t>k</m:t>
                                          </m:r>
                                          <m:r>
                                            <m:rPr>
                                              <m:sty m:val="p"/>
                                            </m:rPr>
                                            <w:rPr>
                                              <w:rFonts w:ascii="Cambria Math" w:hAnsi="Cambria Math"/>
                                              <w:szCs w:val="21"/>
                                            </w:rPr>
                                            <m:t>U</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C</m:t>
                                          </m:r>
                                        </m:e>
                                        <m:sub>
                                          <m:r>
                                            <w:rPr>
                                              <w:rFonts w:ascii="Cambria Math" w:hAnsi="Cambria Math"/>
                                              <w:szCs w:val="21"/>
                                            </w:rPr>
                                            <m:t>D</m:t>
                                          </m:r>
                                        </m:sub>
                                      </m:sSub>
                                      <m:d>
                                        <m:dPr>
                                          <m:ctrlPr>
                                            <w:rPr>
                                              <w:rFonts w:ascii="Cambria Math" w:hAnsi="Cambria Math"/>
                                              <w:i/>
                                              <w:szCs w:val="21"/>
                                            </w:rPr>
                                          </m:ctrlPr>
                                        </m:dPr>
                                        <m:e>
                                          <m:r>
                                            <w:rPr>
                                              <w:rFonts w:ascii="Cambria Math" w:hAnsi="Cambria Math"/>
                                              <w:szCs w:val="21"/>
                                            </w:rPr>
                                            <m:t>t</m:t>
                                          </m:r>
                                        </m:e>
                                      </m:d>
                                    </m:e>
                                  </m:d>
                                  <m:sSub>
                                    <m:sSubPr>
                                      <m:ctrlPr>
                                        <w:rPr>
                                          <w:rFonts w:ascii="Cambria Math" w:hAnsi="Cambria Math"/>
                                          <w:i/>
                                          <w:szCs w:val="21"/>
                                        </w:rPr>
                                      </m:ctrlPr>
                                    </m:sSubPr>
                                    <m:e>
                                      <m:r>
                                        <w:rPr>
                                          <w:rFonts w:ascii="Cambria Math" w:hAnsi="Cambria Math"/>
                                          <w:szCs w:val="21"/>
                                        </w:rPr>
                                        <m:t>Q</m:t>
                                      </m:r>
                                    </m:e>
                                    <m:sub>
                                      <m:r>
                                        <w:rPr>
                                          <w:rFonts w:ascii="Cambria Math" w:hAnsi="Cambria Math"/>
                                          <w:szCs w:val="21"/>
                                        </w:rPr>
                                        <m:t>A</m:t>
                                      </m:r>
                                    </m:sub>
                                  </m:sSub>
                                  <m:d>
                                    <m:dPr>
                                      <m:ctrlPr>
                                        <w:rPr>
                                          <w:rFonts w:ascii="Cambria Math" w:hAnsi="Cambria Math"/>
                                          <w:i/>
                                          <w:szCs w:val="21"/>
                                        </w:rPr>
                                      </m:ctrlPr>
                                    </m:dPr>
                                    <m:e>
                                      <m:r>
                                        <w:rPr>
                                          <w:rFonts w:ascii="Cambria Math" w:hAnsi="Cambria Math"/>
                                          <w:szCs w:val="21"/>
                                        </w:rPr>
                                        <m:t>t</m:t>
                                      </m:r>
                                    </m:e>
                                  </m:d>
                                  <m:r>
                                    <w:rPr>
                                      <w:rFonts w:ascii="Cambria Math" w:hAnsi="Cambria Math"/>
                                      <w:szCs w:val="21"/>
                                    </w:rPr>
                                    <m:t>k</m:t>
                                  </m:r>
                                </m:e>
                              </m:d>
                              <m:r>
                                <w:rPr>
                                  <w:rFonts w:ascii="Cambria Math" w:hAnsi="Cambria Math"/>
                                  <w:szCs w:val="21"/>
                                </w:rPr>
                                <m:t>∆t</m:t>
                              </m:r>
                            </m:e>
                          </m:nary>
                        </m:e>
                      </m:nary>
                    </m:e>
                  </m:nary>
                </m:e>
              </m:nary>
            </m:e>
          </m:nary>
        </m:oMath>
      </m:oMathPara>
    </w:p>
    <w:p w14:paraId="318084B6" w14:textId="77777777" w:rsidR="00753A3F" w:rsidRPr="0001752F" w:rsidRDefault="007F1DBF" w:rsidP="007615EA">
      <w:pPr>
        <w:pStyle w:val="aff0"/>
        <w:spacing w:line="360" w:lineRule="auto"/>
        <w:ind w:firstLineChars="3600" w:firstLine="7560"/>
        <w:rPr>
          <w:rFonts w:ascii="Times New Roman" w:hAnsi="Times New Roman"/>
        </w:rPr>
      </w:pPr>
      <w:r w:rsidRPr="0001752F">
        <w:rPr>
          <w:rFonts w:ascii="Times New Roman" w:hAnsi="Times New Roman"/>
        </w:rPr>
        <w:t>（</w:t>
      </w:r>
      <w:r w:rsidRPr="0001752F">
        <w:rPr>
          <w:rFonts w:ascii="Times New Roman" w:hAnsi="Times New Roman"/>
        </w:rPr>
        <w:t>3</w:t>
      </w:r>
      <w:r w:rsidRPr="0001752F">
        <w:rPr>
          <w:rFonts w:ascii="Times New Roman" w:hAnsi="Times New Roman"/>
        </w:rPr>
        <w:t>）</w:t>
      </w:r>
    </w:p>
    <w:p w14:paraId="2A700918"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式中：</w:t>
      </w:r>
    </w:p>
    <w:p w14:paraId="1D791F18" w14:textId="33669E3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    </w:t>
      </w:r>
      <w:r w:rsidRPr="0001752F">
        <w:rPr>
          <w:rFonts w:ascii="Times New Roman" w:hAnsi="Times New Roman"/>
          <w:i/>
          <w:iCs/>
        </w:rPr>
        <w:t>k</w:t>
      </w:r>
      <w:r w:rsidR="00B96627" w:rsidRPr="0001752F">
        <w:rPr>
          <w:rFonts w:ascii="Times New Roman" w:hAnsi="Times New Roman"/>
        </w:rPr>
        <w:t xml:space="preserve"> ——</w:t>
      </w:r>
      <w:r w:rsidRPr="0001752F">
        <w:rPr>
          <w:rFonts w:ascii="Times New Roman" w:hAnsi="Times New Roman"/>
        </w:rPr>
        <w:t>将</w:t>
      </w:r>
      <w:r w:rsidRPr="0001752F">
        <w:rPr>
          <w:rFonts w:ascii="Times New Roman" w:hAnsi="Times New Roman"/>
        </w:rPr>
        <w:t>ppm</w:t>
      </w:r>
      <w:r w:rsidR="00B96627" w:rsidRPr="0001752F">
        <w:rPr>
          <w:rFonts w:ascii="Times New Roman" w:hAnsi="Times New Roman"/>
        </w:rPr>
        <w:t>（</w:t>
      </w:r>
      <w:r w:rsidR="00B96627" w:rsidRPr="0001752F">
        <w:rPr>
          <w:rFonts w:ascii="Times New Roman" w:hAnsi="Times New Roman"/>
        </w:rPr>
        <w:t>v</w:t>
      </w:r>
      <w:r w:rsidR="00B96627" w:rsidRPr="0001752F">
        <w:rPr>
          <w:rFonts w:ascii="Times New Roman" w:hAnsi="Times New Roman"/>
        </w:rPr>
        <w:t>）</w:t>
      </w:r>
      <w:r w:rsidRPr="0001752F">
        <w:rPr>
          <w:rFonts w:ascii="Times New Roman" w:hAnsi="Times New Roman"/>
        </w:rPr>
        <w:t>换算为</w:t>
      </w:r>
      <w:r w:rsidRPr="0001752F">
        <w:rPr>
          <w:rFonts w:ascii="Times New Roman" w:hAnsi="Times New Roman"/>
        </w:rPr>
        <w:t>mg/m</w:t>
      </w:r>
      <w:r w:rsidRPr="0001752F">
        <w:rPr>
          <w:rFonts w:ascii="Times New Roman" w:hAnsi="Times New Roman"/>
          <w:vertAlign w:val="superscript"/>
        </w:rPr>
        <w:t>3</w:t>
      </w:r>
      <w:r w:rsidRPr="0001752F">
        <w:rPr>
          <w:rFonts w:ascii="Times New Roman" w:hAnsi="Times New Roman"/>
        </w:rPr>
        <w:t>的常数，等于试验时温度和绝对压力下的气体密度。</w:t>
      </w:r>
    </w:p>
    <w:p w14:paraId="4AAA99FC" w14:textId="68625D73" w:rsidR="00753A3F" w:rsidRPr="0001752F" w:rsidRDefault="000227D9" w:rsidP="007615EA">
      <w:pPr>
        <w:pStyle w:val="aff0"/>
        <w:spacing w:line="360" w:lineRule="auto"/>
        <w:rPr>
          <w:rFonts w:ascii="Times New Roman" w:hAnsi="Times New Roman"/>
        </w:rPr>
      </w:pPr>
      <w:r w:rsidRPr="0001752F">
        <w:rPr>
          <w:rFonts w:ascii="Times New Roman" w:hAnsi="Times New Roman"/>
        </w:rPr>
        <w:t>用</w:t>
      </w:r>
      <w:r w:rsidR="007F1DBF" w:rsidRPr="0001752F">
        <w:rPr>
          <w:rFonts w:ascii="Times New Roman" w:hAnsi="Times New Roman"/>
        </w:rPr>
        <w:t>上述方法计算</w:t>
      </w:r>
      <w:proofErr w:type="gramStart"/>
      <w:r w:rsidR="007F1DBF" w:rsidRPr="0001752F">
        <w:rPr>
          <w:rFonts w:ascii="Times New Roman" w:hAnsi="Times New Roman"/>
        </w:rPr>
        <w:t>总容污</w:t>
      </w:r>
      <w:proofErr w:type="gramEnd"/>
      <w:r w:rsidR="007F1DBF" w:rsidRPr="0001752F">
        <w:rPr>
          <w:rFonts w:ascii="Times New Roman" w:hAnsi="Times New Roman"/>
        </w:rPr>
        <w:t>量时，取</w:t>
      </w:r>
      <w:r w:rsidR="00B96627" w:rsidRPr="0001752F">
        <w:rPr>
          <w:rFonts w:ascii="Times New Roman" w:hAnsi="Times New Roman"/>
        </w:rPr>
        <w:t>插值时间区两端各</w:t>
      </w:r>
      <w:r w:rsidR="00B96627" w:rsidRPr="0001752F">
        <w:rPr>
          <w:rFonts w:ascii="Times New Roman" w:hAnsi="Times New Roman"/>
        </w:rPr>
        <w:t>1</w:t>
      </w:r>
      <w:r w:rsidR="00B96627" w:rsidRPr="0001752F">
        <w:rPr>
          <w:rFonts w:ascii="Times New Roman" w:hAnsi="Times New Roman"/>
        </w:rPr>
        <w:t>组、</w:t>
      </w:r>
      <w:r w:rsidR="007F1DBF" w:rsidRPr="0001752F">
        <w:rPr>
          <w:rFonts w:ascii="Times New Roman" w:hAnsi="Times New Roman"/>
        </w:rPr>
        <w:t>每组</w:t>
      </w:r>
      <w:r w:rsidR="007F1DBF" w:rsidRPr="0001752F">
        <w:rPr>
          <w:rFonts w:ascii="Times New Roman" w:hAnsi="Times New Roman"/>
        </w:rPr>
        <w:t>3</w:t>
      </w:r>
      <w:r w:rsidR="007F1DBF" w:rsidRPr="0001752F">
        <w:rPr>
          <w:rFonts w:ascii="Times New Roman" w:hAnsi="Times New Roman"/>
        </w:rPr>
        <w:t>个数据的平均值计算线性内插值。若使用两台分析仪，则不需插值。同时</w:t>
      </w:r>
      <w:r w:rsidR="00B96627" w:rsidRPr="0001752F">
        <w:rPr>
          <w:rFonts w:ascii="Times New Roman" w:hAnsi="Times New Roman"/>
        </w:rPr>
        <w:t>测试</w:t>
      </w:r>
      <w:r w:rsidR="007F1DBF" w:rsidRPr="0001752F">
        <w:rPr>
          <w:rFonts w:ascii="Times New Roman" w:hAnsi="Times New Roman"/>
        </w:rPr>
        <w:t>多个样品</w:t>
      </w:r>
      <w:r w:rsidR="00B96627" w:rsidRPr="0001752F">
        <w:rPr>
          <w:rFonts w:ascii="Times New Roman" w:hAnsi="Times New Roman"/>
        </w:rPr>
        <w:t>时</w:t>
      </w:r>
      <w:r w:rsidR="007F1DBF" w:rsidRPr="0001752F">
        <w:rPr>
          <w:rFonts w:ascii="Times New Roman" w:hAnsi="Times New Roman"/>
        </w:rPr>
        <w:t>，应按式</w:t>
      </w:r>
      <w:r w:rsidR="007A3F8F">
        <w:rPr>
          <w:rFonts w:ascii="Times New Roman" w:hAnsi="Times New Roman" w:hint="eastAsia"/>
        </w:rPr>
        <w:t>（</w:t>
      </w:r>
      <w:r w:rsidR="007A3F8F">
        <w:rPr>
          <w:rFonts w:ascii="Times New Roman" w:hAnsi="Times New Roman" w:hint="eastAsia"/>
        </w:rPr>
        <w:t>2</w:t>
      </w:r>
      <w:r w:rsidR="007A3F8F">
        <w:rPr>
          <w:rFonts w:ascii="Times New Roman" w:hAnsi="Times New Roman" w:hint="eastAsia"/>
        </w:rPr>
        <w:t>）或</w:t>
      </w:r>
      <w:r w:rsidR="007A3F8F" w:rsidRPr="0001752F">
        <w:rPr>
          <w:rFonts w:ascii="Times New Roman" w:hAnsi="Times New Roman"/>
        </w:rPr>
        <w:t>式（</w:t>
      </w:r>
      <w:r w:rsidR="007A3F8F" w:rsidRPr="0001752F">
        <w:rPr>
          <w:rFonts w:ascii="Times New Roman" w:hAnsi="Times New Roman"/>
        </w:rPr>
        <w:t>3</w:t>
      </w:r>
      <w:r w:rsidR="007A3F8F" w:rsidRPr="0001752F">
        <w:rPr>
          <w:rFonts w:ascii="Times New Roman" w:hAnsi="Times New Roman"/>
        </w:rPr>
        <w:t>）</w:t>
      </w:r>
      <w:r w:rsidR="007F1DBF" w:rsidRPr="0001752F">
        <w:rPr>
          <w:rFonts w:ascii="Times New Roman" w:hAnsi="Times New Roman"/>
        </w:rPr>
        <w:t>分别处理各</w:t>
      </w:r>
      <w:r w:rsidR="00B96627" w:rsidRPr="0001752F">
        <w:rPr>
          <w:rFonts w:ascii="Times New Roman" w:hAnsi="Times New Roman"/>
        </w:rPr>
        <w:t>样品测试</w:t>
      </w:r>
      <w:r w:rsidR="007F1DBF" w:rsidRPr="0001752F">
        <w:rPr>
          <w:rFonts w:ascii="Times New Roman" w:hAnsi="Times New Roman"/>
        </w:rPr>
        <w:t>数据。</w:t>
      </w:r>
    </w:p>
    <w:p w14:paraId="3C230664" w14:textId="5FFE0BBF" w:rsidR="00EF73FD" w:rsidRPr="0001752F" w:rsidRDefault="00EF73FD" w:rsidP="00EF73FD">
      <w:pPr>
        <w:tabs>
          <w:tab w:val="left" w:pos="0"/>
        </w:tabs>
        <w:spacing w:before="156" w:after="156"/>
        <w:rPr>
          <w:rFonts w:cs="Times New Roman"/>
          <w:szCs w:val="20"/>
        </w:rPr>
      </w:pPr>
      <w:r w:rsidRPr="0001752F">
        <w:rPr>
          <w:rFonts w:cs="Times New Roman"/>
          <w:kern w:val="0"/>
          <w:sz w:val="21"/>
          <w:szCs w:val="20"/>
        </w:rPr>
        <w:lastRenderedPageBreak/>
        <w:t xml:space="preserve">5.6.3.2.3 </w:t>
      </w:r>
      <w:r w:rsidRPr="0001752F">
        <w:rPr>
          <w:rFonts w:cs="Times New Roman"/>
          <w:kern w:val="0"/>
          <w:sz w:val="21"/>
          <w:szCs w:val="20"/>
        </w:rPr>
        <w:t>无量纲洁净空气</w:t>
      </w:r>
      <w:r w:rsidR="00035314" w:rsidRPr="0001752F">
        <w:rPr>
          <w:rFonts w:cs="Times New Roman"/>
          <w:kern w:val="0"/>
          <w:sz w:val="21"/>
          <w:szCs w:val="20"/>
        </w:rPr>
        <w:t>体积</w:t>
      </w:r>
      <w:r w:rsidRPr="0001752F">
        <w:rPr>
          <w:rFonts w:cs="Times New Roman"/>
          <w:kern w:val="0"/>
          <w:sz w:val="21"/>
          <w:szCs w:val="20"/>
        </w:rPr>
        <w:t>的计算</w:t>
      </w:r>
    </w:p>
    <w:p w14:paraId="13708CAB" w14:textId="20A7F339" w:rsidR="00EF73FD" w:rsidRPr="0001752F" w:rsidRDefault="00EF73FD" w:rsidP="00EF73FD">
      <w:pPr>
        <w:pStyle w:val="aff0"/>
        <w:spacing w:line="360" w:lineRule="auto"/>
        <w:rPr>
          <w:rFonts w:ascii="Times New Roman" w:hAnsi="Times New Roman"/>
        </w:rPr>
      </w:pPr>
      <w:r w:rsidRPr="0001752F">
        <w:rPr>
          <w:rFonts w:ascii="Times New Roman" w:hAnsi="Times New Roman"/>
          <w:szCs w:val="21"/>
        </w:rPr>
        <w:t>加载试验进行至终止净化效率为</w:t>
      </w:r>
      <w:r w:rsidRPr="0001752F">
        <w:rPr>
          <w:rFonts w:ascii="Times New Roman" w:hAnsi="Times New Roman"/>
          <w:szCs w:val="21"/>
        </w:rPr>
        <w:t>5%</w:t>
      </w:r>
      <w:r w:rsidRPr="0001752F">
        <w:rPr>
          <w:rFonts w:ascii="Times New Roman" w:hAnsi="Times New Roman"/>
          <w:szCs w:val="21"/>
        </w:rPr>
        <w:t>后，可获得吸附材料的分配系数和扩散系数，并根据吸附材料净化</w:t>
      </w:r>
      <w:r w:rsidRPr="0001752F">
        <w:rPr>
          <w:rFonts w:ascii="Times New Roman" w:hAnsi="Times New Roman"/>
          <w:szCs w:val="21"/>
        </w:rPr>
        <w:t>VOC</w:t>
      </w:r>
      <w:r w:rsidRPr="0001752F">
        <w:rPr>
          <w:rFonts w:ascii="Times New Roman" w:hAnsi="Times New Roman"/>
          <w:szCs w:val="21"/>
        </w:rPr>
        <w:t>的传质模型，</w:t>
      </w:r>
      <w:r w:rsidR="00035314" w:rsidRPr="0001752F">
        <w:rPr>
          <w:rFonts w:ascii="Times New Roman" w:hAnsi="Times New Roman"/>
          <w:szCs w:val="21"/>
        </w:rPr>
        <w:t>参考附录</w:t>
      </w:r>
      <w:r w:rsidR="00C76412">
        <w:rPr>
          <w:rFonts w:ascii="Times New Roman" w:hAnsi="Times New Roman"/>
          <w:szCs w:val="21"/>
        </w:rPr>
        <w:t>E</w:t>
      </w:r>
      <w:r w:rsidR="00035314" w:rsidRPr="0001752F">
        <w:rPr>
          <w:rFonts w:ascii="Times New Roman" w:hAnsi="Times New Roman"/>
          <w:szCs w:val="21"/>
        </w:rPr>
        <w:t>获得净化材料的</w:t>
      </w:r>
      <w:r w:rsidR="007A3F8F" w:rsidRPr="0001752F">
        <w:t>无量</w:t>
      </w:r>
      <w:r w:rsidRPr="0001752F">
        <w:rPr>
          <w:rFonts w:ascii="Times New Roman" w:hAnsi="Times New Roman"/>
          <w:szCs w:val="21"/>
        </w:rPr>
        <w:t>纲洁净空气体积。</w:t>
      </w:r>
    </w:p>
    <w:p w14:paraId="0DE23037" w14:textId="77777777" w:rsidR="00753A3F" w:rsidRPr="0001752F" w:rsidRDefault="007F1DBF" w:rsidP="007615EA">
      <w:pPr>
        <w:numPr>
          <w:ilvl w:val="255"/>
          <w:numId w:val="0"/>
        </w:numPr>
        <w:spacing w:before="156" w:after="156"/>
        <w:rPr>
          <w:rFonts w:cs="Times New Roman"/>
          <w:szCs w:val="20"/>
        </w:rPr>
      </w:pPr>
      <w:bookmarkStart w:id="229" w:name="_Toc507571939"/>
      <w:r w:rsidRPr="0001752F">
        <w:rPr>
          <w:rFonts w:cs="Times New Roman"/>
          <w:kern w:val="0"/>
          <w:sz w:val="21"/>
          <w:szCs w:val="20"/>
        </w:rPr>
        <w:t>5.6.3.3</w:t>
      </w:r>
      <w:r w:rsidRPr="0001752F">
        <w:rPr>
          <w:rFonts w:cs="Times New Roman"/>
          <w:kern w:val="0"/>
          <w:sz w:val="21"/>
          <w:szCs w:val="20"/>
        </w:rPr>
        <w:t>报告和图表</w:t>
      </w:r>
      <w:bookmarkEnd w:id="229"/>
    </w:p>
    <w:p w14:paraId="39607563" w14:textId="4557BFC9" w:rsidR="00753A3F" w:rsidRPr="0001752F" w:rsidRDefault="007F1DBF" w:rsidP="007615EA">
      <w:pPr>
        <w:pStyle w:val="aff0"/>
        <w:spacing w:line="360" w:lineRule="auto"/>
        <w:rPr>
          <w:rFonts w:ascii="Times New Roman" w:hAnsi="Times New Roman"/>
        </w:rPr>
      </w:pPr>
      <w:proofErr w:type="gramStart"/>
      <w:r w:rsidRPr="0001752F">
        <w:rPr>
          <w:rFonts w:ascii="Times New Roman" w:hAnsi="Times New Roman"/>
        </w:rPr>
        <w:t>容污量</w:t>
      </w:r>
      <w:proofErr w:type="gramEnd"/>
      <w:r w:rsidRPr="0001752F">
        <w:rPr>
          <w:rFonts w:ascii="Times New Roman" w:hAnsi="Times New Roman"/>
        </w:rPr>
        <w:t>的测量结果</w:t>
      </w:r>
      <w:r w:rsidR="007C2410" w:rsidRPr="0001752F">
        <w:rPr>
          <w:rFonts w:ascii="Times New Roman" w:hAnsi="Times New Roman"/>
        </w:rPr>
        <w:t>表述方式应符合以下要求</w:t>
      </w:r>
      <w:r w:rsidRPr="0001752F">
        <w:rPr>
          <w:rFonts w:ascii="Times New Roman" w:hAnsi="Times New Roman"/>
        </w:rPr>
        <w:t>：</w:t>
      </w:r>
    </w:p>
    <w:p w14:paraId="448434C6" w14:textId="0C82BCDD" w:rsidR="00753A3F" w:rsidRPr="0001752F" w:rsidRDefault="007F1DBF" w:rsidP="007615EA">
      <w:pPr>
        <w:pStyle w:val="aff0"/>
        <w:spacing w:line="360" w:lineRule="auto"/>
        <w:rPr>
          <w:rFonts w:ascii="Times New Roman" w:hAnsi="Times New Roman"/>
        </w:rPr>
      </w:pPr>
      <w:r w:rsidRPr="0001752F">
        <w:rPr>
          <w:rFonts w:ascii="Times New Roman" w:hAnsi="Times New Roman"/>
        </w:rPr>
        <w:t>——</w:t>
      </w:r>
      <w:r w:rsidRPr="0001752F">
        <w:rPr>
          <w:rFonts w:ascii="Times New Roman" w:hAnsi="Times New Roman"/>
        </w:rPr>
        <w:t>试验报告第</w:t>
      </w:r>
      <w:r w:rsidRPr="0001752F">
        <w:rPr>
          <w:rFonts w:ascii="Times New Roman" w:hAnsi="Times New Roman"/>
        </w:rPr>
        <w:t>1</w:t>
      </w:r>
      <w:r w:rsidRPr="0001752F">
        <w:rPr>
          <w:rFonts w:ascii="Times New Roman" w:hAnsi="Times New Roman"/>
        </w:rPr>
        <w:t>页</w:t>
      </w:r>
      <w:r w:rsidR="000227D9" w:rsidRPr="0001752F">
        <w:rPr>
          <w:rFonts w:ascii="Times New Roman" w:hAnsi="Times New Roman"/>
        </w:rPr>
        <w:t>中</w:t>
      </w:r>
      <w:r w:rsidRPr="0001752F">
        <w:rPr>
          <w:rFonts w:ascii="Times New Roman" w:hAnsi="Times New Roman"/>
        </w:rPr>
        <w:t>给出</w:t>
      </w:r>
      <w:r w:rsidRPr="0001752F">
        <w:rPr>
          <w:rFonts w:ascii="Times New Roman" w:hAnsi="Times New Roman"/>
          <w:i/>
          <w:iCs/>
        </w:rPr>
        <w:t>E</w:t>
      </w:r>
      <w:r w:rsidRPr="0001752F">
        <w:rPr>
          <w:rFonts w:ascii="Times New Roman" w:hAnsi="Times New Roman"/>
          <w:vertAlign w:val="subscript"/>
        </w:rPr>
        <w:t>C</w:t>
      </w:r>
      <w:r w:rsidRPr="0001752F">
        <w:rPr>
          <w:rFonts w:ascii="Times New Roman" w:hAnsi="Times New Roman"/>
        </w:rPr>
        <w:t>（</w:t>
      </w:r>
      <w:r w:rsidRPr="0001752F">
        <w:rPr>
          <w:rFonts w:ascii="Times New Roman" w:hAnsi="Times New Roman"/>
        </w:rPr>
        <w:t>%</w:t>
      </w:r>
      <w:r w:rsidRPr="0001752F">
        <w:rPr>
          <w:rFonts w:ascii="Times New Roman" w:hAnsi="Times New Roman"/>
        </w:rPr>
        <w:t>）的初始值</w:t>
      </w:r>
      <w:r w:rsidRPr="0001752F">
        <w:rPr>
          <w:rFonts w:ascii="Times New Roman" w:hAnsi="Times New Roman"/>
          <w:i/>
          <w:iCs/>
        </w:rPr>
        <w:t>E</w:t>
      </w:r>
      <w:r w:rsidRPr="0001752F">
        <w:rPr>
          <w:rFonts w:ascii="Times New Roman" w:hAnsi="Times New Roman"/>
          <w:vertAlign w:val="subscript"/>
        </w:rPr>
        <w:t>i</w:t>
      </w:r>
      <w:r w:rsidRPr="0001752F">
        <w:rPr>
          <w:rFonts w:ascii="Times New Roman" w:hAnsi="Times New Roman"/>
        </w:rPr>
        <w:t>（</w:t>
      </w:r>
      <w:r w:rsidRPr="0001752F">
        <w:rPr>
          <w:rFonts w:ascii="Times New Roman" w:hAnsi="Times New Roman"/>
        </w:rPr>
        <w:t>%</w:t>
      </w:r>
      <w:r w:rsidRPr="0001752F">
        <w:rPr>
          <w:rFonts w:ascii="Times New Roman" w:hAnsi="Times New Roman"/>
        </w:rPr>
        <w:t>），它是利用</w:t>
      </w:r>
      <w:r w:rsidR="00B96627" w:rsidRPr="0001752F">
        <w:rPr>
          <w:rFonts w:ascii="Times New Roman" w:hAnsi="Times New Roman"/>
        </w:rPr>
        <w:t>5.6.3.2.1</w:t>
      </w:r>
      <w:r w:rsidR="00B96627" w:rsidRPr="0001752F">
        <w:rPr>
          <w:rFonts w:ascii="Times New Roman" w:hAnsi="Times New Roman"/>
        </w:rPr>
        <w:t>获取</w:t>
      </w:r>
      <w:r w:rsidRPr="0001752F">
        <w:rPr>
          <w:rFonts w:ascii="Times New Roman" w:hAnsi="Times New Roman"/>
        </w:rPr>
        <w:t>的效率时间曲线，将</w:t>
      </w:r>
      <w:r w:rsidRPr="0001752F">
        <w:rPr>
          <w:rFonts w:ascii="Times New Roman" w:hAnsi="Times New Roman"/>
        </w:rPr>
        <w:t>2min</w:t>
      </w:r>
      <w:r w:rsidR="000227D9" w:rsidRPr="0001752F">
        <w:rPr>
          <w:rFonts w:ascii="Times New Roman" w:hAnsi="Times New Roman"/>
        </w:rPr>
        <w:t>~</w:t>
      </w:r>
      <w:r w:rsidRPr="0001752F">
        <w:rPr>
          <w:rFonts w:ascii="Times New Roman" w:hAnsi="Times New Roman"/>
        </w:rPr>
        <w:t>12min</w:t>
      </w:r>
      <w:r w:rsidRPr="0001752F">
        <w:rPr>
          <w:rFonts w:ascii="Times New Roman" w:hAnsi="Times New Roman"/>
        </w:rPr>
        <w:t>的值进行线性外延，至与纵坐标轴的交点；</w:t>
      </w:r>
    </w:p>
    <w:p w14:paraId="1EE979A8" w14:textId="1823CDD5" w:rsidR="00753A3F" w:rsidRPr="0001752F" w:rsidRDefault="007F1DBF" w:rsidP="007615EA">
      <w:pPr>
        <w:pStyle w:val="aff0"/>
        <w:spacing w:line="360" w:lineRule="auto"/>
        <w:rPr>
          <w:rFonts w:ascii="Times New Roman" w:hAnsi="Times New Roman"/>
        </w:rPr>
      </w:pPr>
      <w:r w:rsidRPr="0001752F">
        <w:rPr>
          <w:rFonts w:ascii="Times New Roman" w:hAnsi="Times New Roman"/>
        </w:rPr>
        <w:t>——</w:t>
      </w:r>
      <w:r w:rsidRPr="0001752F">
        <w:rPr>
          <w:rFonts w:ascii="Times New Roman" w:hAnsi="Times New Roman"/>
        </w:rPr>
        <w:t>试验报告第</w:t>
      </w:r>
      <w:r w:rsidRPr="0001752F">
        <w:rPr>
          <w:rFonts w:ascii="Times New Roman" w:hAnsi="Times New Roman"/>
        </w:rPr>
        <w:t>1</w:t>
      </w:r>
      <w:r w:rsidRPr="0001752F">
        <w:rPr>
          <w:rFonts w:ascii="Times New Roman" w:hAnsi="Times New Roman"/>
        </w:rPr>
        <w:t>页</w:t>
      </w:r>
      <w:r w:rsidR="000227D9" w:rsidRPr="0001752F">
        <w:rPr>
          <w:rFonts w:ascii="Times New Roman" w:hAnsi="Times New Roman"/>
        </w:rPr>
        <w:t>中</w:t>
      </w:r>
      <w:r w:rsidRPr="0001752F">
        <w:rPr>
          <w:rFonts w:ascii="Times New Roman" w:hAnsi="Times New Roman"/>
        </w:rPr>
        <w:t>给出效率</w:t>
      </w:r>
      <w:r w:rsidRPr="0001752F">
        <w:rPr>
          <w:rFonts w:ascii="Times New Roman" w:hAnsi="Times New Roman"/>
        </w:rPr>
        <w:t>95%</w:t>
      </w:r>
      <w:r w:rsidRPr="0001752F">
        <w:rPr>
          <w:rFonts w:ascii="Times New Roman" w:hAnsi="Times New Roman"/>
        </w:rPr>
        <w:t>、</w:t>
      </w:r>
      <w:r w:rsidRPr="0001752F">
        <w:rPr>
          <w:rFonts w:ascii="Times New Roman" w:hAnsi="Times New Roman"/>
        </w:rPr>
        <w:t>90%</w:t>
      </w:r>
      <w:r w:rsidRPr="0001752F">
        <w:rPr>
          <w:rFonts w:ascii="Times New Roman" w:hAnsi="Times New Roman"/>
        </w:rPr>
        <w:t>、</w:t>
      </w:r>
      <w:r w:rsidRPr="0001752F">
        <w:rPr>
          <w:rFonts w:ascii="Times New Roman" w:hAnsi="Times New Roman"/>
        </w:rPr>
        <w:t>70%</w:t>
      </w:r>
      <w:r w:rsidRPr="0001752F">
        <w:rPr>
          <w:rFonts w:ascii="Times New Roman" w:hAnsi="Times New Roman"/>
        </w:rPr>
        <w:t>、</w:t>
      </w:r>
      <w:r w:rsidRPr="0001752F">
        <w:rPr>
          <w:rFonts w:ascii="Times New Roman" w:hAnsi="Times New Roman"/>
        </w:rPr>
        <w:t>50%</w:t>
      </w:r>
      <w:r w:rsidRPr="0001752F">
        <w:rPr>
          <w:rFonts w:ascii="Times New Roman" w:hAnsi="Times New Roman"/>
        </w:rPr>
        <w:t>对应的</w:t>
      </w:r>
      <w:proofErr w:type="spellStart"/>
      <w:r w:rsidRPr="0001752F">
        <w:rPr>
          <w:rFonts w:ascii="Times New Roman" w:hAnsi="Times New Roman"/>
        </w:rPr>
        <w:t>m</w:t>
      </w:r>
      <w:r w:rsidRPr="0001752F">
        <w:rPr>
          <w:rFonts w:ascii="Times New Roman" w:hAnsi="Times New Roman"/>
          <w:vertAlign w:val="subscript"/>
        </w:rPr>
        <w:t>s</w:t>
      </w:r>
      <w:proofErr w:type="spellEnd"/>
      <w:r w:rsidRPr="0001752F">
        <w:rPr>
          <w:rFonts w:ascii="Times New Roman" w:hAnsi="Times New Roman"/>
        </w:rPr>
        <w:t>值；</w:t>
      </w:r>
      <w:r w:rsidR="00B96627" w:rsidRPr="0001752F">
        <w:rPr>
          <w:rFonts w:ascii="Times New Roman" w:hAnsi="Times New Roman"/>
        </w:rPr>
        <w:t>宜</w:t>
      </w:r>
      <w:r w:rsidRPr="0001752F">
        <w:rPr>
          <w:rFonts w:ascii="Times New Roman" w:hAnsi="Times New Roman"/>
        </w:rPr>
        <w:t>列出效率小于</w:t>
      </w:r>
      <w:r w:rsidRPr="0001752F">
        <w:rPr>
          <w:rFonts w:ascii="Times New Roman" w:hAnsi="Times New Roman"/>
        </w:rPr>
        <w:t>50%</w:t>
      </w:r>
      <w:r w:rsidRPr="0001752F">
        <w:rPr>
          <w:rFonts w:ascii="Times New Roman" w:hAnsi="Times New Roman"/>
        </w:rPr>
        <w:t>时的</w:t>
      </w:r>
      <w:proofErr w:type="spellStart"/>
      <w:r w:rsidR="00B96627" w:rsidRPr="0001752F">
        <w:rPr>
          <w:rFonts w:ascii="Times New Roman" w:hAnsi="Times New Roman"/>
        </w:rPr>
        <w:t>m</w:t>
      </w:r>
      <w:r w:rsidR="00B96627" w:rsidRPr="0001752F">
        <w:rPr>
          <w:rFonts w:ascii="Times New Roman" w:hAnsi="Times New Roman"/>
          <w:vertAlign w:val="subscript"/>
        </w:rPr>
        <w:t>s</w:t>
      </w:r>
      <w:proofErr w:type="spellEnd"/>
      <w:r w:rsidRPr="0001752F">
        <w:rPr>
          <w:rFonts w:ascii="Times New Roman" w:hAnsi="Times New Roman"/>
        </w:rPr>
        <w:t>；</w:t>
      </w:r>
    </w:p>
    <w:p w14:paraId="7DECE0D1" w14:textId="075051D7" w:rsidR="00753A3F" w:rsidRPr="0001752F" w:rsidRDefault="007F1DBF" w:rsidP="007615EA">
      <w:pPr>
        <w:pStyle w:val="aff0"/>
        <w:spacing w:line="360" w:lineRule="auto"/>
        <w:rPr>
          <w:rFonts w:ascii="Times New Roman" w:hAnsi="Times New Roman"/>
        </w:rPr>
      </w:pPr>
      <w:r w:rsidRPr="0001752F">
        <w:rPr>
          <w:rFonts w:ascii="Times New Roman" w:hAnsi="Times New Roman"/>
        </w:rPr>
        <w:t>——</w:t>
      </w:r>
      <w:r w:rsidRPr="0001752F">
        <w:rPr>
          <w:rFonts w:ascii="Times New Roman" w:hAnsi="Times New Roman"/>
          <w:i/>
          <w:iCs/>
        </w:rPr>
        <w:t>E</w:t>
      </w:r>
      <w:r w:rsidRPr="0001752F">
        <w:rPr>
          <w:rFonts w:ascii="Times New Roman" w:hAnsi="Times New Roman"/>
          <w:vertAlign w:val="subscript"/>
        </w:rPr>
        <w:t>C</w:t>
      </w:r>
      <w:proofErr w:type="gramStart"/>
      <w:r w:rsidRPr="0001752F">
        <w:rPr>
          <w:rFonts w:ascii="Times New Roman" w:hAnsi="Times New Roman"/>
        </w:rPr>
        <w:t>随容污</w:t>
      </w:r>
      <w:proofErr w:type="gramEnd"/>
      <w:r w:rsidRPr="0001752F">
        <w:rPr>
          <w:rFonts w:ascii="Times New Roman" w:hAnsi="Times New Roman"/>
        </w:rPr>
        <w:t>量</w:t>
      </w:r>
      <w:proofErr w:type="spellStart"/>
      <w:r w:rsidRPr="0001752F">
        <w:rPr>
          <w:rFonts w:ascii="Times New Roman" w:hAnsi="Times New Roman"/>
          <w:i/>
          <w:iCs/>
        </w:rPr>
        <w:t>m</w:t>
      </w:r>
      <w:r w:rsidRPr="0001752F">
        <w:rPr>
          <w:rFonts w:ascii="Times New Roman" w:hAnsi="Times New Roman"/>
          <w:vertAlign w:val="subscript"/>
        </w:rPr>
        <w:t>s</w:t>
      </w:r>
      <w:proofErr w:type="spellEnd"/>
      <w:r w:rsidRPr="0001752F">
        <w:rPr>
          <w:rFonts w:ascii="Times New Roman" w:hAnsi="Times New Roman"/>
        </w:rPr>
        <w:t>的变化曲线，</w:t>
      </w:r>
      <w:proofErr w:type="gramStart"/>
      <w:r w:rsidRPr="0001752F">
        <w:rPr>
          <w:rFonts w:ascii="Times New Roman" w:hAnsi="Times New Roman"/>
        </w:rPr>
        <w:t>见试验</w:t>
      </w:r>
      <w:proofErr w:type="gramEnd"/>
      <w:r w:rsidRPr="0001752F">
        <w:rPr>
          <w:rFonts w:ascii="Times New Roman" w:hAnsi="Times New Roman"/>
        </w:rPr>
        <w:t>报告（</w:t>
      </w:r>
      <w:r w:rsidRPr="0001752F">
        <w:rPr>
          <w:rFonts w:ascii="Times New Roman" w:hAnsi="Times New Roman"/>
        </w:rPr>
        <w:t>5.8</w:t>
      </w:r>
      <w:r w:rsidRPr="0001752F">
        <w:rPr>
          <w:rFonts w:ascii="Times New Roman" w:hAnsi="Times New Roman"/>
        </w:rPr>
        <w:t>）；</w:t>
      </w:r>
    </w:p>
    <w:p w14:paraId="0379BA60" w14:textId="518A496C" w:rsidR="00753A3F" w:rsidRPr="0001752F" w:rsidRDefault="007F1DBF" w:rsidP="007615EA">
      <w:pPr>
        <w:pStyle w:val="aff0"/>
        <w:spacing w:line="360" w:lineRule="auto"/>
        <w:rPr>
          <w:rFonts w:ascii="Times New Roman" w:hAnsi="Times New Roman"/>
        </w:rPr>
      </w:pPr>
      <w:r w:rsidRPr="0001752F">
        <w:rPr>
          <w:rFonts w:ascii="Times New Roman" w:hAnsi="Times New Roman"/>
        </w:rPr>
        <w:t>——</w:t>
      </w:r>
      <w:r w:rsidRPr="0001752F">
        <w:rPr>
          <w:rFonts w:ascii="Times New Roman" w:hAnsi="Times New Roman"/>
          <w:i/>
          <w:iCs/>
        </w:rPr>
        <w:t>E</w:t>
      </w:r>
      <w:r w:rsidRPr="0001752F">
        <w:rPr>
          <w:rFonts w:ascii="Times New Roman" w:hAnsi="Times New Roman"/>
          <w:vertAlign w:val="subscript"/>
        </w:rPr>
        <w:t>C</w:t>
      </w:r>
      <w:r w:rsidRPr="0001752F">
        <w:rPr>
          <w:rFonts w:ascii="Times New Roman" w:hAnsi="Times New Roman"/>
        </w:rPr>
        <w:t>随时间的变化曲线，</w:t>
      </w:r>
      <w:proofErr w:type="gramStart"/>
      <w:r w:rsidRPr="0001752F">
        <w:rPr>
          <w:rFonts w:ascii="Times New Roman" w:hAnsi="Times New Roman"/>
        </w:rPr>
        <w:t>见试验</w:t>
      </w:r>
      <w:proofErr w:type="gramEnd"/>
      <w:r w:rsidRPr="0001752F">
        <w:rPr>
          <w:rFonts w:ascii="Times New Roman" w:hAnsi="Times New Roman"/>
        </w:rPr>
        <w:t>报告（</w:t>
      </w:r>
      <w:r w:rsidRPr="0001752F">
        <w:rPr>
          <w:rFonts w:ascii="Times New Roman" w:hAnsi="Times New Roman"/>
        </w:rPr>
        <w:t>5.8</w:t>
      </w:r>
      <w:r w:rsidRPr="0001752F">
        <w:rPr>
          <w:rFonts w:ascii="Times New Roman" w:hAnsi="Times New Roman"/>
        </w:rPr>
        <w:t>）；</w:t>
      </w:r>
    </w:p>
    <w:p w14:paraId="6FEF9F82" w14:textId="0CE9B490" w:rsidR="00753A3F" w:rsidRPr="0001752F" w:rsidRDefault="007F1DBF" w:rsidP="007615EA">
      <w:pPr>
        <w:pStyle w:val="aff0"/>
        <w:spacing w:line="360" w:lineRule="auto"/>
        <w:rPr>
          <w:rFonts w:ascii="Times New Roman" w:hAnsi="Times New Roman"/>
        </w:rPr>
      </w:pPr>
      <w:r w:rsidRPr="0001752F">
        <w:rPr>
          <w:rFonts w:ascii="Times New Roman" w:hAnsi="Times New Roman"/>
        </w:rPr>
        <w:t>——</w:t>
      </w:r>
      <w:r w:rsidRPr="0001752F">
        <w:rPr>
          <w:rFonts w:ascii="Times New Roman" w:hAnsi="Times New Roman"/>
          <w:i/>
          <w:iCs/>
        </w:rPr>
        <w:t>C</w:t>
      </w:r>
      <w:r w:rsidRPr="0001752F">
        <w:rPr>
          <w:rFonts w:ascii="Times New Roman" w:hAnsi="Times New Roman"/>
          <w:vertAlign w:val="subscript"/>
        </w:rPr>
        <w:t>D</w:t>
      </w:r>
      <w:r w:rsidRPr="0001752F">
        <w:rPr>
          <w:rFonts w:ascii="Times New Roman" w:hAnsi="Times New Roman"/>
        </w:rPr>
        <w:t>随时间的变化曲线，</w:t>
      </w:r>
      <w:proofErr w:type="gramStart"/>
      <w:r w:rsidRPr="0001752F">
        <w:rPr>
          <w:rFonts w:ascii="Times New Roman" w:hAnsi="Times New Roman"/>
        </w:rPr>
        <w:t>见试验</w:t>
      </w:r>
      <w:proofErr w:type="gramEnd"/>
      <w:r w:rsidRPr="0001752F">
        <w:rPr>
          <w:rFonts w:ascii="Times New Roman" w:hAnsi="Times New Roman"/>
        </w:rPr>
        <w:t>报告（</w:t>
      </w:r>
      <w:r w:rsidRPr="0001752F">
        <w:rPr>
          <w:rFonts w:ascii="Times New Roman" w:hAnsi="Times New Roman"/>
        </w:rPr>
        <w:t>5.8</w:t>
      </w:r>
      <w:r w:rsidRPr="0001752F">
        <w:rPr>
          <w:rFonts w:ascii="Times New Roman" w:hAnsi="Times New Roman"/>
        </w:rPr>
        <w:t>）；</w:t>
      </w:r>
    </w:p>
    <w:p w14:paraId="56C725A0" w14:textId="2AAC3295" w:rsidR="00753A3F" w:rsidRPr="0001752F" w:rsidRDefault="007F1DBF" w:rsidP="007615EA">
      <w:pPr>
        <w:pStyle w:val="aff0"/>
        <w:spacing w:line="360" w:lineRule="auto"/>
        <w:rPr>
          <w:rFonts w:ascii="Times New Roman" w:hAnsi="Times New Roman"/>
        </w:rPr>
      </w:pPr>
      <w:r w:rsidRPr="0001752F">
        <w:rPr>
          <w:rFonts w:ascii="Times New Roman" w:hAnsi="Times New Roman"/>
        </w:rPr>
        <w:t>此外，为了</w:t>
      </w:r>
      <w:r w:rsidR="00B96627" w:rsidRPr="0001752F">
        <w:rPr>
          <w:rFonts w:ascii="Times New Roman" w:hAnsi="Times New Roman"/>
        </w:rPr>
        <w:t>回溯验证</w:t>
      </w:r>
      <w:r w:rsidRPr="0001752F">
        <w:rPr>
          <w:rFonts w:ascii="Times New Roman" w:hAnsi="Times New Roman"/>
        </w:rPr>
        <w:t>试验</w:t>
      </w:r>
      <w:r w:rsidR="00B96627" w:rsidRPr="0001752F">
        <w:rPr>
          <w:rFonts w:ascii="Times New Roman" w:hAnsi="Times New Roman"/>
        </w:rPr>
        <w:t>结果</w:t>
      </w:r>
      <w:r w:rsidRPr="0001752F">
        <w:rPr>
          <w:rFonts w:ascii="Times New Roman" w:hAnsi="Times New Roman"/>
        </w:rPr>
        <w:t>，</w:t>
      </w:r>
      <w:r w:rsidR="00B96627" w:rsidRPr="0001752F">
        <w:rPr>
          <w:rFonts w:ascii="Times New Roman" w:hAnsi="Times New Roman"/>
        </w:rPr>
        <w:t>试验记录还应包含</w:t>
      </w:r>
      <w:r w:rsidRPr="0001752F">
        <w:rPr>
          <w:rFonts w:ascii="Times New Roman" w:hAnsi="Times New Roman"/>
        </w:rPr>
        <w:t>下列数据：</w:t>
      </w:r>
    </w:p>
    <w:p w14:paraId="30FB5E71" w14:textId="4A9AABED" w:rsidR="00753A3F" w:rsidRPr="0001752F" w:rsidRDefault="007F1DBF" w:rsidP="007615EA">
      <w:pPr>
        <w:pStyle w:val="aff0"/>
        <w:spacing w:line="360" w:lineRule="auto"/>
        <w:rPr>
          <w:rFonts w:ascii="Times New Roman" w:hAnsi="Times New Roman"/>
        </w:rPr>
      </w:pPr>
      <w:r w:rsidRPr="0001752F">
        <w:rPr>
          <w:rFonts w:ascii="Times New Roman" w:hAnsi="Times New Roman"/>
        </w:rPr>
        <w:t>——</w:t>
      </w:r>
      <w:r w:rsidR="00B96627" w:rsidRPr="0001752F">
        <w:rPr>
          <w:rFonts w:ascii="Times New Roman" w:hAnsi="Times New Roman"/>
        </w:rPr>
        <w:t>试验期间</w:t>
      </w:r>
      <w:r w:rsidRPr="0001752F">
        <w:rPr>
          <w:rFonts w:ascii="Times New Roman" w:hAnsi="Times New Roman"/>
          <w:i/>
          <w:iCs/>
        </w:rPr>
        <w:t>T</w:t>
      </w:r>
      <w:r w:rsidRPr="0001752F">
        <w:rPr>
          <w:rFonts w:ascii="Times New Roman" w:hAnsi="Times New Roman"/>
          <w:vertAlign w:val="subscript"/>
        </w:rPr>
        <w:t>U</w:t>
      </w:r>
      <w:r w:rsidR="00B96627" w:rsidRPr="0001752F">
        <w:rPr>
          <w:rFonts w:ascii="Times New Roman" w:hAnsi="Times New Roman"/>
        </w:rPr>
        <w:t>监测数据</w:t>
      </w:r>
      <w:r w:rsidRPr="0001752F">
        <w:rPr>
          <w:rFonts w:ascii="Times New Roman" w:hAnsi="Times New Roman"/>
        </w:rPr>
        <w:t>；</w:t>
      </w:r>
    </w:p>
    <w:p w14:paraId="3662DD6F" w14:textId="339F5640" w:rsidR="00753A3F" w:rsidRPr="0001752F" w:rsidRDefault="007F1DBF" w:rsidP="007615EA">
      <w:pPr>
        <w:pStyle w:val="aff0"/>
        <w:spacing w:line="360" w:lineRule="auto"/>
        <w:rPr>
          <w:rFonts w:ascii="Times New Roman" w:hAnsi="Times New Roman"/>
        </w:rPr>
      </w:pPr>
      <w:r w:rsidRPr="0001752F">
        <w:rPr>
          <w:rFonts w:ascii="Times New Roman" w:hAnsi="Times New Roman"/>
        </w:rPr>
        <w:t>——</w:t>
      </w:r>
      <w:r w:rsidR="00B96627" w:rsidRPr="0001752F">
        <w:rPr>
          <w:rFonts w:ascii="Times New Roman" w:hAnsi="Times New Roman"/>
        </w:rPr>
        <w:t>试验期间</w:t>
      </w:r>
      <w:r w:rsidRPr="0001752F">
        <w:rPr>
          <w:rFonts w:ascii="Times New Roman" w:hAnsi="Times New Roman"/>
          <w:i/>
          <w:iCs/>
        </w:rPr>
        <w:t>RH</w:t>
      </w:r>
      <w:r w:rsidRPr="0001752F">
        <w:rPr>
          <w:rFonts w:ascii="Times New Roman" w:hAnsi="Times New Roman"/>
          <w:vertAlign w:val="subscript"/>
        </w:rPr>
        <w:t>U</w:t>
      </w:r>
      <w:r w:rsidR="00B96627" w:rsidRPr="0001752F">
        <w:rPr>
          <w:rFonts w:ascii="Times New Roman" w:hAnsi="Times New Roman"/>
        </w:rPr>
        <w:t>监测数据</w:t>
      </w:r>
      <w:r w:rsidRPr="0001752F">
        <w:rPr>
          <w:rFonts w:ascii="Times New Roman" w:hAnsi="Times New Roman"/>
        </w:rPr>
        <w:t>；</w:t>
      </w:r>
    </w:p>
    <w:p w14:paraId="09D5B0A3" w14:textId="636B90F9" w:rsidR="00753A3F" w:rsidRPr="0001752F" w:rsidRDefault="007F1DBF" w:rsidP="007615EA">
      <w:pPr>
        <w:pStyle w:val="aff0"/>
        <w:spacing w:line="360" w:lineRule="auto"/>
        <w:rPr>
          <w:rFonts w:ascii="Times New Roman" w:hAnsi="Times New Roman"/>
        </w:rPr>
      </w:pPr>
      <w:r w:rsidRPr="0001752F">
        <w:rPr>
          <w:rFonts w:ascii="Times New Roman" w:hAnsi="Times New Roman"/>
        </w:rPr>
        <w:t>——</w:t>
      </w:r>
      <w:r w:rsidR="00C57959" w:rsidRPr="0001752F">
        <w:rPr>
          <w:rFonts w:ascii="Times New Roman" w:hAnsi="Times New Roman"/>
        </w:rPr>
        <w:t>试验期间</w:t>
      </w:r>
      <w:r w:rsidR="00B96627" w:rsidRPr="0001752F">
        <w:rPr>
          <w:rFonts w:ascii="Times New Roman" w:hAnsi="Times New Roman"/>
        </w:rPr>
        <w:t>试验风量</w:t>
      </w:r>
      <w:r w:rsidR="00B96627" w:rsidRPr="0001752F">
        <w:rPr>
          <w:rFonts w:ascii="Times New Roman" w:hAnsi="Times New Roman"/>
        </w:rPr>
        <w:t>Q</w:t>
      </w:r>
      <w:r w:rsidRPr="0001752F">
        <w:rPr>
          <w:rFonts w:ascii="Times New Roman" w:hAnsi="Times New Roman"/>
        </w:rPr>
        <w:t>和</w:t>
      </w:r>
      <w:proofErr w:type="gramStart"/>
      <w:r w:rsidRPr="0001752F">
        <w:rPr>
          <w:rFonts w:ascii="Times New Roman" w:hAnsi="Times New Roman"/>
        </w:rPr>
        <w:t>加载物质量</w:t>
      </w:r>
      <w:proofErr w:type="gramEnd"/>
      <w:r w:rsidRPr="0001752F">
        <w:rPr>
          <w:rFonts w:ascii="Times New Roman" w:hAnsi="Times New Roman"/>
        </w:rPr>
        <w:t>流量</w:t>
      </w:r>
      <w:r w:rsidR="00B96627" w:rsidRPr="0001752F">
        <w:rPr>
          <w:rFonts w:ascii="Times New Roman" w:hAnsi="Times New Roman"/>
        </w:rPr>
        <w:t>监测数据</w:t>
      </w:r>
      <w:r w:rsidRPr="0001752F">
        <w:rPr>
          <w:rFonts w:ascii="Times New Roman" w:hAnsi="Times New Roman"/>
        </w:rPr>
        <w:t>；</w:t>
      </w:r>
    </w:p>
    <w:p w14:paraId="65E6115D" w14:textId="757A5BE8" w:rsidR="00753A3F" w:rsidRPr="0001752F" w:rsidRDefault="007F1DBF" w:rsidP="007615EA">
      <w:pPr>
        <w:pStyle w:val="aff0"/>
        <w:spacing w:line="360" w:lineRule="auto"/>
        <w:rPr>
          <w:rFonts w:ascii="Times New Roman" w:hAnsi="Times New Roman"/>
        </w:rPr>
      </w:pPr>
      <w:r w:rsidRPr="0001752F">
        <w:rPr>
          <w:rFonts w:ascii="Times New Roman" w:hAnsi="Times New Roman"/>
        </w:rPr>
        <w:t>——</w:t>
      </w:r>
      <w:r w:rsidRPr="0001752F">
        <w:rPr>
          <w:rFonts w:ascii="Times New Roman" w:hAnsi="Times New Roman"/>
        </w:rPr>
        <w:t>阻力</w:t>
      </w:r>
      <w:proofErr w:type="spellStart"/>
      <w:r w:rsidRPr="0001752F">
        <w:rPr>
          <w:rFonts w:ascii="Times New Roman" w:hAnsi="Times New Roman"/>
          <w:i/>
          <w:iCs/>
        </w:rPr>
        <w:t>Δp</w:t>
      </w:r>
      <w:proofErr w:type="spellEnd"/>
      <w:r w:rsidR="00B96627" w:rsidRPr="0001752F">
        <w:rPr>
          <w:rFonts w:ascii="Times New Roman" w:hAnsi="Times New Roman"/>
        </w:rPr>
        <w:t>监测数据</w:t>
      </w:r>
      <w:r w:rsidRPr="0001752F">
        <w:rPr>
          <w:rFonts w:ascii="Times New Roman" w:hAnsi="Times New Roman"/>
        </w:rPr>
        <w:t>。</w:t>
      </w:r>
    </w:p>
    <w:p w14:paraId="463506CF" w14:textId="77777777" w:rsidR="00753A3F" w:rsidRPr="0001752F" w:rsidRDefault="007F1DBF" w:rsidP="007615EA">
      <w:pPr>
        <w:numPr>
          <w:ilvl w:val="255"/>
          <w:numId w:val="0"/>
        </w:numPr>
        <w:rPr>
          <w:rFonts w:eastAsia="黑体" w:cs="Times New Roman"/>
          <w:szCs w:val="20"/>
        </w:rPr>
      </w:pPr>
      <w:bookmarkStart w:id="230" w:name="_Toc507571940"/>
      <w:bookmarkStart w:id="231" w:name="_Toc507530736"/>
      <w:r w:rsidRPr="0001752F">
        <w:rPr>
          <w:rFonts w:eastAsia="黑体" w:cs="Times New Roman"/>
          <w:kern w:val="0"/>
          <w:sz w:val="21"/>
          <w:szCs w:val="20"/>
        </w:rPr>
        <w:t>5.6.4</w:t>
      </w:r>
      <w:proofErr w:type="gramStart"/>
      <w:r w:rsidRPr="0001752F">
        <w:rPr>
          <w:rFonts w:eastAsia="黑体" w:cs="Times New Roman"/>
          <w:kern w:val="0"/>
          <w:sz w:val="21"/>
          <w:szCs w:val="20"/>
        </w:rPr>
        <w:t>持附性</w:t>
      </w:r>
      <w:proofErr w:type="gramEnd"/>
      <w:r w:rsidRPr="0001752F">
        <w:rPr>
          <w:rFonts w:eastAsia="黑体" w:cs="Times New Roman"/>
          <w:kern w:val="0"/>
          <w:sz w:val="21"/>
          <w:szCs w:val="20"/>
        </w:rPr>
        <w:t>测定</w:t>
      </w:r>
      <w:bookmarkEnd w:id="230"/>
      <w:bookmarkEnd w:id="231"/>
    </w:p>
    <w:p w14:paraId="7B530DDC" w14:textId="77777777" w:rsidR="00753A3F" w:rsidRPr="0001752F" w:rsidRDefault="007F1DBF" w:rsidP="007615EA">
      <w:pPr>
        <w:numPr>
          <w:ilvl w:val="255"/>
          <w:numId w:val="0"/>
        </w:numPr>
        <w:spacing w:before="156" w:after="156"/>
        <w:rPr>
          <w:rFonts w:cs="Times New Roman"/>
          <w:szCs w:val="20"/>
        </w:rPr>
      </w:pPr>
      <w:r w:rsidRPr="0001752F">
        <w:rPr>
          <w:rFonts w:cs="Times New Roman"/>
          <w:kern w:val="0"/>
          <w:sz w:val="21"/>
          <w:szCs w:val="20"/>
        </w:rPr>
        <w:t>5.6.4.1</w:t>
      </w:r>
      <w:r w:rsidRPr="0001752F">
        <w:rPr>
          <w:rFonts w:cs="Times New Roman"/>
          <w:kern w:val="0"/>
          <w:sz w:val="21"/>
          <w:szCs w:val="20"/>
        </w:rPr>
        <w:t>总则</w:t>
      </w:r>
    </w:p>
    <w:p w14:paraId="2426B89A" w14:textId="6579FA29" w:rsidR="00753A3F" w:rsidRPr="0001752F" w:rsidRDefault="007F1DBF">
      <w:pPr>
        <w:pStyle w:val="aff0"/>
        <w:spacing w:line="360" w:lineRule="auto"/>
        <w:rPr>
          <w:rFonts w:ascii="Times New Roman" w:hAnsi="Times New Roman"/>
        </w:rPr>
      </w:pPr>
      <w:proofErr w:type="gramStart"/>
      <w:r w:rsidRPr="0001752F">
        <w:rPr>
          <w:rFonts w:ascii="Times New Roman" w:hAnsi="Times New Roman"/>
        </w:rPr>
        <w:t>容污量试验</w:t>
      </w:r>
      <w:proofErr w:type="gramEnd"/>
      <w:r w:rsidRPr="0001752F">
        <w:rPr>
          <w:rFonts w:ascii="Times New Roman" w:hAnsi="Times New Roman"/>
        </w:rPr>
        <w:t>结束后直接进行</w:t>
      </w:r>
      <w:proofErr w:type="gramStart"/>
      <w:r w:rsidRPr="0001752F">
        <w:rPr>
          <w:rFonts w:ascii="Times New Roman" w:hAnsi="Times New Roman"/>
        </w:rPr>
        <w:t>持附性</w:t>
      </w:r>
      <w:proofErr w:type="gramEnd"/>
      <w:r w:rsidRPr="0001752F">
        <w:rPr>
          <w:rFonts w:ascii="Times New Roman" w:hAnsi="Times New Roman"/>
        </w:rPr>
        <w:t>试验，即零加载浓度试验条件下的试验。此试验的目的是测定可能的脱附。试验</w:t>
      </w:r>
      <w:r w:rsidR="007C2410" w:rsidRPr="0001752F">
        <w:rPr>
          <w:rFonts w:ascii="Times New Roman" w:hAnsi="Times New Roman"/>
        </w:rPr>
        <w:t>应</w:t>
      </w:r>
      <w:r w:rsidRPr="0001752F">
        <w:rPr>
          <w:rFonts w:ascii="Times New Roman" w:hAnsi="Times New Roman"/>
        </w:rPr>
        <w:t>持续到下游浓度降至小于原始</w:t>
      </w:r>
      <w:r w:rsidR="00B312DF" w:rsidRPr="0001752F">
        <w:rPr>
          <w:rFonts w:ascii="Times New Roman" w:hAnsi="Times New Roman"/>
        </w:rPr>
        <w:t>加载</w:t>
      </w:r>
      <w:r w:rsidRPr="0001752F">
        <w:rPr>
          <w:rFonts w:ascii="Times New Roman" w:hAnsi="Times New Roman"/>
        </w:rPr>
        <w:t>浓度的</w:t>
      </w:r>
      <w:r w:rsidRPr="0001752F">
        <w:rPr>
          <w:rFonts w:ascii="Times New Roman" w:hAnsi="Times New Roman"/>
        </w:rPr>
        <w:t>5%</w:t>
      </w:r>
      <w:r w:rsidRPr="0001752F">
        <w:rPr>
          <w:rFonts w:ascii="Times New Roman" w:hAnsi="Times New Roman"/>
        </w:rPr>
        <w:t>，或最长</w:t>
      </w:r>
      <w:r w:rsidRPr="0001752F">
        <w:rPr>
          <w:rFonts w:ascii="Times New Roman" w:hAnsi="Times New Roman"/>
        </w:rPr>
        <w:t>6h</w:t>
      </w:r>
      <w:r w:rsidRPr="0001752F">
        <w:rPr>
          <w:rFonts w:ascii="Times New Roman" w:hAnsi="Times New Roman"/>
        </w:rPr>
        <w:t>，以先达到者为准</w:t>
      </w:r>
      <w:r w:rsidR="00B96627" w:rsidRPr="0001752F">
        <w:rPr>
          <w:rFonts w:ascii="Times New Roman" w:hAnsi="Times New Roman"/>
        </w:rPr>
        <w:t>，</w:t>
      </w:r>
      <w:r w:rsidRPr="0001752F">
        <w:rPr>
          <w:rFonts w:ascii="Times New Roman" w:hAnsi="Times New Roman"/>
        </w:rPr>
        <w:t>试验持续时间和终止试验</w:t>
      </w:r>
      <w:r w:rsidR="00B96627" w:rsidRPr="0001752F">
        <w:rPr>
          <w:rFonts w:ascii="Times New Roman" w:hAnsi="Times New Roman"/>
        </w:rPr>
        <w:t>效率也可</w:t>
      </w:r>
      <w:r w:rsidRPr="0001752F">
        <w:rPr>
          <w:rFonts w:ascii="Times New Roman" w:hAnsi="Times New Roman"/>
        </w:rPr>
        <w:t>由委托方和试验方</w:t>
      </w:r>
      <w:r w:rsidR="00E03697" w:rsidRPr="0001752F">
        <w:rPr>
          <w:rFonts w:ascii="Times New Roman" w:hAnsi="Times New Roman"/>
        </w:rPr>
        <w:t>协商确定</w:t>
      </w:r>
      <w:r w:rsidRPr="0001752F">
        <w:rPr>
          <w:rFonts w:ascii="Times New Roman" w:hAnsi="Times New Roman"/>
        </w:rPr>
        <w:t>。</w:t>
      </w:r>
    </w:p>
    <w:p w14:paraId="7C849EE5" w14:textId="143EF439" w:rsidR="00753A3F" w:rsidRPr="0001752F" w:rsidRDefault="007F1DBF" w:rsidP="007615EA">
      <w:pPr>
        <w:tabs>
          <w:tab w:val="center" w:pos="4201"/>
          <w:tab w:val="right" w:leader="dot" w:pos="9298"/>
        </w:tabs>
        <w:rPr>
          <w:rFonts w:cs="Times New Roman"/>
          <w:kern w:val="0"/>
          <w:sz w:val="21"/>
          <w:szCs w:val="20"/>
        </w:rPr>
      </w:pPr>
      <w:r w:rsidRPr="0001752F">
        <w:rPr>
          <w:rFonts w:cs="Times New Roman"/>
          <w:kern w:val="0"/>
          <w:sz w:val="21"/>
          <w:szCs w:val="20"/>
        </w:rPr>
        <w:t xml:space="preserve">5.6.4.2 </w:t>
      </w:r>
      <w:r w:rsidRPr="0001752F">
        <w:rPr>
          <w:rFonts w:cs="Times New Roman"/>
          <w:kern w:val="0"/>
          <w:sz w:val="21"/>
          <w:szCs w:val="20"/>
        </w:rPr>
        <w:t>步骤</w:t>
      </w:r>
    </w:p>
    <w:p w14:paraId="354A2D98" w14:textId="0F816D13" w:rsidR="00EE0F96" w:rsidRPr="0001752F" w:rsidRDefault="00EE0F96" w:rsidP="00EE0F96">
      <w:pPr>
        <w:numPr>
          <w:ilvl w:val="255"/>
          <w:numId w:val="0"/>
        </w:numPr>
        <w:spacing w:before="156" w:after="156"/>
        <w:ind w:firstLineChars="200" w:firstLine="420"/>
        <w:rPr>
          <w:rFonts w:cs="Times New Roman"/>
          <w:szCs w:val="20"/>
        </w:rPr>
      </w:pPr>
      <w:r w:rsidRPr="0001752F">
        <w:rPr>
          <w:rFonts w:cs="Times New Roman"/>
          <w:kern w:val="0"/>
          <w:sz w:val="21"/>
          <w:szCs w:val="20"/>
        </w:rPr>
        <w:t>在完成</w:t>
      </w:r>
      <w:r w:rsidRPr="0001752F">
        <w:rPr>
          <w:rFonts w:cs="Times New Roman"/>
          <w:kern w:val="0"/>
          <w:sz w:val="21"/>
          <w:szCs w:val="20"/>
        </w:rPr>
        <w:t>5.6.3.1</w:t>
      </w:r>
      <w:r w:rsidRPr="0001752F">
        <w:rPr>
          <w:rFonts w:cs="Times New Roman"/>
          <w:kern w:val="0"/>
          <w:sz w:val="21"/>
          <w:szCs w:val="20"/>
        </w:rPr>
        <w:t>试验步骤基础上，继续进行以下试验步骤：</w:t>
      </w:r>
    </w:p>
    <w:p w14:paraId="06D0A4D1" w14:textId="39BC8911" w:rsidR="00753A3F" w:rsidRPr="0001752F" w:rsidRDefault="007F1DBF" w:rsidP="007615EA">
      <w:pPr>
        <w:pStyle w:val="aff0"/>
        <w:spacing w:line="360" w:lineRule="auto"/>
        <w:rPr>
          <w:rFonts w:ascii="Times New Roman" w:hAnsi="Times New Roman"/>
        </w:rPr>
      </w:pPr>
      <w:r w:rsidRPr="0001752F">
        <w:rPr>
          <w:rFonts w:ascii="Times New Roman" w:hAnsi="Times New Roman"/>
        </w:rPr>
        <w:t>23</w:t>
      </w:r>
      <w:r w:rsidRPr="0001752F">
        <w:rPr>
          <w:rFonts w:ascii="Times New Roman" w:hAnsi="Times New Roman"/>
        </w:rPr>
        <w:t>）关闭加载源，记录时间</w:t>
      </w:r>
      <w:proofErr w:type="spellStart"/>
      <w:r w:rsidRPr="0001752F">
        <w:rPr>
          <w:rFonts w:ascii="Times New Roman" w:hAnsi="Times New Roman"/>
          <w:i/>
          <w:iCs/>
        </w:rPr>
        <w:t>t</w:t>
      </w:r>
      <w:r w:rsidRPr="0001752F">
        <w:rPr>
          <w:rFonts w:ascii="Times New Roman" w:hAnsi="Times New Roman"/>
          <w:vertAlign w:val="subscript"/>
        </w:rPr>
        <w:t>VC</w:t>
      </w:r>
      <w:proofErr w:type="spellEnd"/>
      <w:r w:rsidRPr="0001752F">
        <w:rPr>
          <w:rFonts w:ascii="Times New Roman" w:hAnsi="Times New Roman"/>
        </w:rPr>
        <w:t>并继续测量</w:t>
      </w:r>
      <w:r w:rsidRPr="0001752F">
        <w:rPr>
          <w:rFonts w:ascii="Times New Roman" w:hAnsi="Times New Roman"/>
          <w:i/>
          <w:iCs/>
        </w:rPr>
        <w:t>C</w:t>
      </w:r>
      <w:r w:rsidRPr="0001752F">
        <w:rPr>
          <w:rFonts w:ascii="Times New Roman" w:hAnsi="Times New Roman"/>
          <w:vertAlign w:val="subscript"/>
        </w:rPr>
        <w:t>D</w:t>
      </w:r>
      <w:r w:rsidRPr="0001752F">
        <w:rPr>
          <w:rFonts w:ascii="Times New Roman" w:hAnsi="Times New Roman"/>
        </w:rPr>
        <w:t>，舍弃</w:t>
      </w:r>
      <w:proofErr w:type="spellStart"/>
      <w:r w:rsidRPr="0001752F">
        <w:rPr>
          <w:rFonts w:ascii="Times New Roman" w:hAnsi="Times New Roman"/>
          <w:i/>
          <w:iCs/>
        </w:rPr>
        <w:t>t</w:t>
      </w:r>
      <w:r w:rsidRPr="0001752F">
        <w:rPr>
          <w:rFonts w:ascii="Times New Roman" w:hAnsi="Times New Roman"/>
          <w:vertAlign w:val="subscript"/>
        </w:rPr>
        <w:t>DC</w:t>
      </w:r>
      <w:proofErr w:type="spellEnd"/>
      <w:r w:rsidRPr="0001752F">
        <w:rPr>
          <w:rFonts w:ascii="Times New Roman" w:hAnsi="Times New Roman"/>
        </w:rPr>
        <w:t>期间内的读数</w:t>
      </w:r>
      <w:r w:rsidR="00B96627" w:rsidRPr="0001752F">
        <w:rPr>
          <w:rFonts w:ascii="Times New Roman" w:hAnsi="Times New Roman"/>
        </w:rPr>
        <w:t>；</w:t>
      </w:r>
    </w:p>
    <w:p w14:paraId="0D4F8F84" w14:textId="10E322A0" w:rsidR="00753A3F" w:rsidRPr="0001752F" w:rsidRDefault="007F1DBF" w:rsidP="007615EA">
      <w:pPr>
        <w:pStyle w:val="aff0"/>
        <w:spacing w:line="360" w:lineRule="auto"/>
        <w:rPr>
          <w:rFonts w:ascii="Times New Roman" w:hAnsi="Times New Roman"/>
        </w:rPr>
      </w:pPr>
      <w:r w:rsidRPr="0001752F">
        <w:rPr>
          <w:rFonts w:ascii="Times New Roman" w:hAnsi="Times New Roman"/>
        </w:rPr>
        <w:t>24</w:t>
      </w:r>
      <w:r w:rsidRPr="0001752F">
        <w:rPr>
          <w:rFonts w:ascii="Times New Roman" w:hAnsi="Times New Roman"/>
        </w:rPr>
        <w:t>）测量</w:t>
      </w:r>
      <w:r w:rsidRPr="0001752F">
        <w:rPr>
          <w:rFonts w:ascii="Times New Roman" w:hAnsi="Times New Roman"/>
          <w:i/>
          <w:iCs/>
        </w:rPr>
        <w:t>C</w:t>
      </w:r>
      <w:r w:rsidRPr="0001752F">
        <w:rPr>
          <w:rFonts w:ascii="Times New Roman" w:hAnsi="Times New Roman"/>
          <w:vertAlign w:val="subscript"/>
        </w:rPr>
        <w:t>D</w:t>
      </w:r>
      <w:r w:rsidRPr="0001752F">
        <w:rPr>
          <w:rFonts w:ascii="Times New Roman" w:hAnsi="Times New Roman"/>
        </w:rPr>
        <w:t>，直到规定的终止点</w:t>
      </w:r>
      <w:r w:rsidR="00B96627" w:rsidRPr="0001752F">
        <w:rPr>
          <w:rFonts w:ascii="Times New Roman" w:hAnsi="Times New Roman"/>
        </w:rPr>
        <w:t>；</w:t>
      </w:r>
    </w:p>
    <w:p w14:paraId="40416729" w14:textId="74B4189B" w:rsidR="00753A3F" w:rsidRPr="0001752F" w:rsidRDefault="007F1DBF" w:rsidP="007615EA">
      <w:pPr>
        <w:pStyle w:val="aff0"/>
        <w:spacing w:line="360" w:lineRule="auto"/>
        <w:rPr>
          <w:rFonts w:ascii="Times New Roman" w:hAnsi="Times New Roman"/>
        </w:rPr>
      </w:pPr>
      <w:r w:rsidRPr="0001752F">
        <w:rPr>
          <w:rFonts w:ascii="Times New Roman" w:hAnsi="Times New Roman"/>
        </w:rPr>
        <w:t>25</w:t>
      </w:r>
      <w:r w:rsidRPr="0001752F">
        <w:rPr>
          <w:rFonts w:ascii="Times New Roman" w:hAnsi="Times New Roman"/>
        </w:rPr>
        <w:t>）记录脱附试验时间</w:t>
      </w:r>
      <w:proofErr w:type="spellStart"/>
      <w:r w:rsidRPr="0001752F">
        <w:rPr>
          <w:rFonts w:ascii="Times New Roman" w:hAnsi="Times New Roman"/>
          <w:i/>
          <w:iCs/>
        </w:rPr>
        <w:t>t</w:t>
      </w:r>
      <w:r w:rsidRPr="0001752F">
        <w:rPr>
          <w:rFonts w:ascii="Times New Roman" w:hAnsi="Times New Roman"/>
          <w:vertAlign w:val="subscript"/>
        </w:rPr>
        <w:t>END</w:t>
      </w:r>
      <w:proofErr w:type="spellEnd"/>
      <w:r w:rsidRPr="0001752F">
        <w:rPr>
          <w:rFonts w:ascii="Times New Roman" w:hAnsi="Times New Roman"/>
        </w:rPr>
        <w:t>和终止浓度</w:t>
      </w:r>
      <w:r w:rsidRPr="0001752F">
        <w:rPr>
          <w:rFonts w:ascii="Times New Roman" w:hAnsi="Times New Roman"/>
          <w:i/>
          <w:iCs/>
        </w:rPr>
        <w:t>C</w:t>
      </w:r>
      <w:r w:rsidRPr="0001752F">
        <w:rPr>
          <w:rFonts w:ascii="Times New Roman" w:hAnsi="Times New Roman"/>
          <w:vertAlign w:val="subscript"/>
        </w:rPr>
        <w:t>D</w:t>
      </w:r>
      <w:r w:rsidR="00B96627" w:rsidRPr="0001752F">
        <w:rPr>
          <w:rFonts w:ascii="Times New Roman" w:hAnsi="Times New Roman"/>
        </w:rPr>
        <w:t>；</w:t>
      </w:r>
    </w:p>
    <w:p w14:paraId="281F702E"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lastRenderedPageBreak/>
        <w:t>26</w:t>
      </w:r>
      <w:r w:rsidRPr="0001752F">
        <w:rPr>
          <w:rFonts w:ascii="Times New Roman" w:hAnsi="Times New Roman"/>
        </w:rPr>
        <w:t>）终止全部试验。</w:t>
      </w:r>
    </w:p>
    <w:p w14:paraId="591F57D8" w14:textId="77777777" w:rsidR="00753A3F" w:rsidRPr="0001752F" w:rsidRDefault="007F1DBF" w:rsidP="007615EA">
      <w:pPr>
        <w:tabs>
          <w:tab w:val="center" w:pos="4201"/>
          <w:tab w:val="right" w:leader="dot" w:pos="9298"/>
        </w:tabs>
        <w:rPr>
          <w:rFonts w:cs="Times New Roman"/>
        </w:rPr>
      </w:pPr>
      <w:r w:rsidRPr="0001752F">
        <w:rPr>
          <w:rFonts w:cs="Times New Roman"/>
          <w:kern w:val="0"/>
          <w:sz w:val="21"/>
          <w:szCs w:val="20"/>
        </w:rPr>
        <w:t xml:space="preserve">5.6.4.3 </w:t>
      </w:r>
      <w:r w:rsidRPr="0001752F">
        <w:rPr>
          <w:rFonts w:cs="Times New Roman"/>
          <w:kern w:val="0"/>
          <w:sz w:val="21"/>
          <w:szCs w:val="20"/>
        </w:rPr>
        <w:t>计算</w:t>
      </w:r>
    </w:p>
    <w:p w14:paraId="2279F015" w14:textId="4E2BF032" w:rsidR="00753A3F" w:rsidRPr="0001752F" w:rsidRDefault="007F1DBF" w:rsidP="007615EA">
      <w:pPr>
        <w:pStyle w:val="aff0"/>
        <w:spacing w:line="360" w:lineRule="auto"/>
        <w:rPr>
          <w:rFonts w:ascii="Times New Roman" w:hAnsi="Times New Roman"/>
        </w:rPr>
      </w:pPr>
      <w:proofErr w:type="gramStart"/>
      <w:r w:rsidRPr="0001752F">
        <w:rPr>
          <w:rFonts w:ascii="Times New Roman" w:hAnsi="Times New Roman"/>
        </w:rPr>
        <w:t>容污量试验</w:t>
      </w:r>
      <w:proofErr w:type="gramEnd"/>
      <w:r w:rsidRPr="0001752F">
        <w:rPr>
          <w:rFonts w:ascii="Times New Roman" w:hAnsi="Times New Roman"/>
        </w:rPr>
        <w:t>确定了规定加载浓度下捕集的总量，</w:t>
      </w:r>
      <w:proofErr w:type="gramStart"/>
      <w:r w:rsidRPr="0001752F">
        <w:rPr>
          <w:rFonts w:ascii="Times New Roman" w:hAnsi="Times New Roman"/>
        </w:rPr>
        <w:t>持附性</w:t>
      </w:r>
      <w:proofErr w:type="spellStart"/>
      <w:proofErr w:type="gramEnd"/>
      <w:r w:rsidRPr="0001752F">
        <w:rPr>
          <w:rFonts w:ascii="Times New Roman" w:hAnsi="Times New Roman"/>
          <w:i/>
          <w:iCs/>
        </w:rPr>
        <w:t>m</w:t>
      </w:r>
      <w:r w:rsidRPr="0001752F">
        <w:rPr>
          <w:rFonts w:ascii="Times New Roman" w:hAnsi="Times New Roman"/>
          <w:vertAlign w:val="subscript"/>
        </w:rPr>
        <w:t>r</w:t>
      </w:r>
      <w:proofErr w:type="spellEnd"/>
      <w:r w:rsidRPr="0001752F">
        <w:rPr>
          <w:rFonts w:ascii="Times New Roman" w:hAnsi="Times New Roman"/>
        </w:rPr>
        <w:t>由式</w:t>
      </w:r>
      <w:r w:rsidR="00665D26" w:rsidRPr="0001752F">
        <w:rPr>
          <w:rFonts w:ascii="Times New Roman" w:hAnsi="Times New Roman"/>
        </w:rPr>
        <w:t>（</w:t>
      </w:r>
      <w:r w:rsidR="00665D26" w:rsidRPr="0001752F">
        <w:rPr>
          <w:rFonts w:ascii="Times New Roman" w:hAnsi="Times New Roman"/>
        </w:rPr>
        <w:t>4</w:t>
      </w:r>
      <w:r w:rsidR="00665D26" w:rsidRPr="0001752F">
        <w:rPr>
          <w:rFonts w:ascii="Times New Roman" w:hAnsi="Times New Roman"/>
        </w:rPr>
        <w:t>）</w:t>
      </w:r>
      <w:r w:rsidRPr="0001752F">
        <w:rPr>
          <w:rFonts w:ascii="Times New Roman" w:hAnsi="Times New Roman"/>
        </w:rPr>
        <w:t>确定：</w:t>
      </w:r>
    </w:p>
    <w:p w14:paraId="3AFC1DB6" w14:textId="3C20F343" w:rsidR="00753A3F" w:rsidRPr="0001752F" w:rsidRDefault="009E4C9B" w:rsidP="00B4149D">
      <w:pPr>
        <w:pStyle w:val="aff0"/>
        <w:spacing w:line="360" w:lineRule="auto"/>
        <w:ind w:firstLineChars="0" w:firstLine="0"/>
        <w:jc w:val="center"/>
        <w:rPr>
          <w:rFonts w:ascii="Times New Roman" w:hAnsi="Times New Roman"/>
        </w:rPr>
      </w:pPr>
      <w:r w:rsidRPr="0001752F">
        <w:rPr>
          <w:rFonts w:ascii="Times New Roman" w:hAnsi="Times New Roman"/>
        </w:rPr>
        <w:fldChar w:fldCharType="begin"/>
      </w:r>
      <w:r w:rsidR="007F1DBF" w:rsidRPr="0001752F">
        <w:rPr>
          <w:rFonts w:ascii="Times New Roman" w:hAnsi="Times New Roman"/>
        </w:rPr>
        <w:instrText xml:space="preserve"> QUOTE </w:instrText>
      </w:r>
      <w:r w:rsidR="00796FA7">
        <w:rPr>
          <w:rFonts w:ascii="Times New Roman" w:hAnsi="Times New Roman"/>
        </w:rPr>
        <w:pict w14:anchorId="5C71279C">
          <v:shape id="_x0000_i1027" type="#_x0000_t75" style="width:146.25pt;height:3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C8E3CFD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86F&quot;/&gt;&lt;wsp:rsid wsp:val=&quot;00013D86&quot;/&gt;&lt;wsp:rsid wsp:val=&quot;00013E02&quot;/&gt;&lt;wsp:rsid wsp:val=&quot;0002143C&quot;/&gt;&lt;wsp:rsid wsp:val=&quot;00025A65&quot;/&gt;&lt;wsp:rsid wsp:val=&quot;00026C31&quot;/&gt;&lt;wsp:rsid wsp:val=&quot;00027280&quot;/&gt;&lt;wsp:rsid wsp:val=&quot;00027B26&quot;/&gt;&lt;wsp:rsid wsp:val=&quot;000320A7&quot;/&gt;&lt;wsp:rsid wsp:val=&quot;00035925&quot;/&gt;&lt;wsp:rsid wsp:val=&quot;00067CDF&quot;/&gt;&lt;wsp:rsid wsp:val=&quot;00074FBE&quot;/&gt;&lt;wsp:rsid wsp:val=&quot;00083A09&quot;/&gt;&lt;wsp:rsid wsp:val=&quot;0009005E&quot;/&gt;&lt;wsp:rsid wsp:val=&quot;00092857&quot;/&gt;&lt;wsp:rsid wsp:val=&quot;000A20A9&quot;/&gt;&lt;wsp:rsid wsp:val=&quot;000A48B1&quot;/&gt;&lt;wsp:rsid wsp:val=&quot;000B3143&quot;/&gt;&lt;wsp:rsid wsp:val=&quot;000C6B05&quot;/&gt;&lt;wsp:rsid wsp:val=&quot;000C6DD6&quot;/&gt;&lt;wsp:rsid wsp:val=&quot;000C73D4&quot;/&gt;&lt;wsp:rsid wsp:val=&quot;000D2CF3&quot;/&gt;&lt;wsp:rsid wsp:val=&quot;000D3D4C&quot;/&gt;&lt;wsp:rsid wsp:val=&quot;000D4F51&quot;/&gt;&lt;wsp:rsid wsp:val=&quot;000D718B&quot;/&gt;&lt;wsp:rsid wsp:val=&quot;000E0C46&quot;/&gt;&lt;wsp:rsid wsp:val=&quot;000F030C&quot;/&gt;&lt;wsp:rsid wsp:val=&quot;000F129C&quot;/&gt;&lt;wsp:rsid wsp:val=&quot;000F73A0&quot;/&gt;&lt;wsp:rsid wsp:val=&quot;001056DE&quot;/&gt;&lt;wsp:rsid wsp:val=&quot;001124C0&quot;/&gt;&lt;wsp:rsid wsp:val=&quot;0013175F&quot;/&gt;&lt;wsp:rsid wsp:val=&quot;001512B4&quot;/&gt;&lt;wsp:rsid wsp:val=&quot;001620A5&quot;/&gt;&lt;wsp:rsid wsp:val=&quot;00164E53&quot;/&gt;&lt;wsp:rsid wsp:val=&quot;0016699D&quot;/&gt;&lt;wsp:rsid wsp:val=&quot;00175159&quot;/&gt;&lt;wsp:rsid wsp:val=&quot;00176208&quot;/&gt;&lt;wsp:rsid wsp:val=&quot;0018211B&quot;/&gt;&lt;wsp:rsid wsp:val=&quot;001840D3&quot;/&gt;&lt;wsp:rsid wsp:val=&quot;001900F8&quot;/&gt;&lt;wsp:rsid wsp:val=&quot;00191258&quot;/&gt;&lt;wsp:rsid wsp:val=&quot;00192680&quot;/&gt;&lt;wsp:rsid wsp:val=&quot;00193037&quot;/&gt;&lt;wsp:rsid wsp:val=&quot;00193A2C&quot;/&gt;&lt;wsp:rsid wsp:val=&quot;00197358&quot;/&gt;&lt;wsp:rsid wsp:val=&quot;001A288E&quot;/&gt;&lt;wsp:rsid wsp:val=&quot;001B6DC2&quot;/&gt;&lt;wsp:rsid wsp:val=&quot;001C149C&quot;/&gt;&lt;wsp:rsid wsp:val=&quot;001C21AC&quot;/&gt;&lt;wsp:rsid wsp:val=&quot;001C47BA&quot;/&gt;&lt;wsp:rsid wsp:val=&quot;001C59EA&quot;/&gt;&lt;wsp:rsid wsp:val=&quot;001D406C&quot;/&gt;&lt;wsp:rsid wsp:val=&quot;001D41EE&quot;/&gt;&lt;wsp:rsid wsp:val=&quot;001E0380&quot;/&gt;&lt;wsp:rsid wsp:val=&quot;001E13B1&quot;/&gt;&lt;wsp:rsid wsp:val=&quot;001F3A19&quot;/&gt;&lt;wsp:rsid wsp:val=&quot;00234467&quot;/&gt;&lt;wsp:rsid wsp:val=&quot;00237D8D&quot;/&gt;&lt;wsp:rsid wsp:val=&quot;00241DA2&quot;/&gt;&lt;wsp:rsid wsp:val=&quot;00247FEE&quot;/&gt;&lt;wsp:rsid wsp:val=&quot;00250E7D&quot;/&gt;&lt;wsp:rsid wsp:val=&quot;002565D5&quot;/&gt;&lt;wsp:rsid wsp:val=&quot;002622C0&quot;/&gt;&lt;wsp:rsid wsp:val=&quot;002778AE&quot;/&gt;&lt;wsp:rsid wsp:val=&quot;0028269A&quot;/&gt;&lt;wsp:rsid wsp:val=&quot;00283590&quot;/&gt;&lt;wsp:rsid wsp:val=&quot;00286973&quot;/&gt;&lt;wsp:rsid wsp:val=&quot;00294E70&quot;/&gt;&lt;wsp:rsid wsp:val=&quot;002A1924&quot;/&gt;&lt;wsp:rsid wsp:val=&quot;002A7420&quot;/&gt;&lt;wsp:rsid wsp:val=&quot;002B0F12&quot;/&gt;&lt;wsp:rsid wsp:val=&quot;002B1308&quot;/&gt;&lt;wsp:rsid wsp:val=&quot;002B4554&quot;/&gt;&lt;wsp:rsid wsp:val=&quot;002C72D8&quot;/&gt;&lt;wsp:rsid wsp:val=&quot;002D11FA&quot;/&gt;&lt;wsp:rsid wsp:val=&quot;002E0DDF&quot;/&gt;&lt;wsp:rsid wsp:val=&quot;002E2906&quot;/&gt;&lt;wsp:rsid wsp:val=&quot;002E363B&quot;/&gt;&lt;wsp:rsid wsp:val=&quot;002E5635&quot;/&gt;&lt;wsp:rsid wsp:val=&quot;002E64C3&quot;/&gt;&lt;wsp:rsid wsp:val=&quot;002E6A2C&quot;/&gt;&lt;wsp:rsid wsp:val=&quot;002F1D8C&quot;/&gt;&lt;wsp:rsid wsp:val=&quot;002F21DA&quot;/&gt;&lt;wsp:rsid wsp:val=&quot;00301F39&quot;/&gt;&lt;wsp:rsid wsp:val=&quot;00325926&quot;/&gt;&lt;wsp:rsid wsp:val=&quot;00327A8A&quot;/&gt;&lt;wsp:rsid wsp:val=&quot;00336610&quot;/&gt;&lt;wsp:rsid wsp:val=&quot;00343F73&quot;/&gt;&lt;wsp:rsid wsp:val=&quot;00345060&quot;/&gt;&lt;wsp:rsid wsp:val=&quot;0035323B&quot;/&gt;&lt;wsp:rsid wsp:val=&quot;003609D2&quot;/&gt;&lt;wsp:rsid wsp:val=&quot;00363F22&quot;/&gt;&lt;wsp:rsid wsp:val=&quot;00375564&quot;/&gt;&lt;wsp:rsid wsp:val=&quot;00383191&quot;/&gt;&lt;wsp:rsid wsp:val=&quot;00386DED&quot;/&gt;&lt;wsp:rsid wsp:val=&quot;003912E7&quot;/&gt;&lt;wsp:rsid wsp:val=&quot;00393947&quot;/&gt;&lt;wsp:rsid wsp:val=&quot;003A2275&quot;/&gt;&lt;wsp:rsid wsp:val=&quot;003A6A4F&quot;/&gt;&lt;wsp:rsid wsp:val=&quot;003A7088&quot;/&gt;&lt;wsp:rsid wsp:val=&quot;003B00DF&quot;/&gt;&lt;wsp:rsid wsp:val=&quot;003B1275&quot;/&gt;&lt;wsp:rsid wsp:val=&quot;003B1778&quot;/&gt;&lt;wsp:rsid wsp:val=&quot;003C11CB&quot;/&gt;&lt;wsp:rsid wsp:val=&quot;003C75F3&quot;/&gt;&lt;wsp:rsid wsp:val=&quot;003C78A3&quot;/&gt;&lt;wsp:rsid wsp:val=&quot;003E1867&quot;/&gt;&lt;wsp:rsid wsp:val=&quot;003E5729&quot;/&gt;&lt;wsp:rsid wsp:val=&quot;003F4EE0&quot;/&gt;&lt;wsp:rsid wsp:val=&quot;00402153&quot;/&gt;&lt;wsp:rsid wsp:val=&quot;00402FC1&quot;/&gt;&lt;wsp:rsid wsp:val=&quot;00423C7E&quot;/&gt;&lt;wsp:rsid wsp:val=&quot;00425082&quot;/&gt;&lt;wsp:rsid wsp:val=&quot;00431DEB&quot;/&gt;&lt;wsp:rsid wsp:val=&quot;004416A8&quot;/&gt;&lt;wsp:rsid wsp:val=&quot;00446B29&quot;/&gt;&lt;wsp:rsid wsp:val=&quot;00453F9A&quot;/&gt;&lt;wsp:rsid wsp:val=&quot;00471E91&quot;/&gt;&lt;wsp:rsid wsp:val=&quot;00474675&quot;/&gt;&lt;wsp:rsid wsp:val=&quot;0047470C&quot;/&gt;&lt;wsp:rsid wsp:val=&quot;004A35F9&quot;/&gt;&lt;wsp:rsid wsp:val=&quot;004B24C1&quot;/&gt;&lt;wsp:rsid wsp:val=&quot;004C292F&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4264B&quot;/&gt;&lt;wsp:rsid wsp:val=&quot;00543786&quot;/&gt;&lt;wsp:rsid wsp:val=&quot;005533D7&quot;/&gt;&lt;wsp:rsid wsp:val=&quot;005703DE&quot;/&gt;&lt;wsp:rsid wsp:val=&quot;0058464E&quot;/&gt;&lt;wsp:rsid wsp:val=&quot;00593B48&quot;/&gt;&lt;wsp:rsid wsp:val=&quot;005A01CB&quot;/&gt;&lt;wsp:rsid wsp:val=&quot;005A58FF&quot;/&gt;&lt;wsp:rsid wsp:val=&quot;005A5EAF&quot;/&gt;&lt;wsp:rsid wsp:val=&quot;005A64C0&quot;/&gt;&lt;wsp:rsid wsp:val=&quot;005B3C11&quot;/&gt;&lt;wsp:rsid wsp:val=&quot;005C1C28&quot;/&gt;&lt;wsp:rsid wsp:val=&quot;005C6DB5&quot;/&gt;&lt;wsp:rsid wsp:val=&quot;005E19E7&quot;/&gt;&lt;wsp:rsid wsp:val=&quot;005F0D35&quot;/&gt;&lt;wsp:rsid wsp:val=&quot;0061716C&quot;/&gt;&lt;wsp:rsid wsp:val=&quot;006243A1&quot;/&gt;&lt;wsp:rsid wsp:val=&quot;00632E56&quot;/&gt;&lt;wsp:rsid wsp:val=&quot;00635CBA&quot;/&gt;&lt;wsp:rsid wsp:val=&quot;0064338B&quot;/&gt;&lt;wsp:rsid wsp:val=&quot;00646542&quot;/&gt;&lt;wsp:rsid wsp:val=&quot;006504F4&quot;/&gt;&lt;wsp:rsid wsp:val=&quot;00654BC9&quot;/&gt;&lt;wsp:rsid wsp:val=&quot;006552FD&quot;/&gt;&lt;wsp:rsid wsp:val=&quot;00663AF3&quot;/&gt;&lt;wsp:rsid wsp:val=&quot;00666B6C&quot;/&gt;&lt;wsp:rsid wsp:val=&quot;00682682&quot;/&gt;&lt;wsp:rsid wsp:val=&quot;00682702&quot;/&gt;&lt;wsp:rsid wsp:val=&quot;00682CAE&quot;/&gt;&lt;wsp:rsid wsp:val=&quot;00692368&quot;/&gt;&lt;wsp:rsid wsp:val=&quot;006A2EBC&quot;/&gt;&lt;wsp:rsid wsp:val=&quot;006A5EA0&quot;/&gt;&lt;wsp:rsid wsp:val=&quot;006A783B&quot;/&gt;&lt;wsp:rsid wsp:val=&quot;006A7B33&quot;/&gt;&lt;wsp:rsid wsp:val=&quot;006B4E13&quot;/&gt;&lt;wsp:rsid wsp:val=&quot;006B75DD&quot;/&gt;&lt;wsp:rsid wsp:val=&quot;006C67E0&quot;/&gt;&lt;wsp:rsid wsp:val=&quot;006C7ABA&quot;/&gt;&lt;wsp:rsid wsp:val=&quot;006D0D60&quot;/&gt;&lt;wsp:rsid wsp:val=&quot;006D1122&quot;/&gt;&lt;wsp:rsid wsp:val=&quot;006D3C00&quot;/&gt;&lt;wsp:rsid wsp:val=&quot;006D6CF4&quot;/&gt;&lt;wsp:rsid wsp:val=&quot;006E3675&quot;/&gt;&lt;wsp:rsid wsp:val=&quot;006E4A7F&quot;/&gt;&lt;wsp:rsid wsp:val=&quot;00704DF6&quot;/&gt;&lt;wsp:rsid wsp:val=&quot;0070651C&quot;/&gt;&lt;wsp:rsid wsp:val=&quot;007132A3&quot;/&gt;&lt;wsp:rsid wsp:val=&quot;00716421&quot;/&gt;&lt;wsp:rsid wsp:val=&quot;00724EFB&quot;/&gt;&lt;wsp:rsid wsp:val=&quot;007419C3&quot;/&gt;&lt;wsp:rsid wsp:val=&quot;00744F22&quot;/&gt;&lt;wsp:rsid wsp:val=&quot;007467A7&quot;/&gt;&lt;wsp:rsid wsp:val=&quot;007469DD&quot;/&gt;&lt;wsp:rsid wsp:val=&quot;0074741B&quot;/&gt;&lt;wsp:rsid wsp:val=&quot;0074759E&quot;/&gt;&lt;wsp:rsid wsp:val=&quot;007478EA&quot;/&gt;&lt;wsp:rsid wsp:val=&quot;0075415C&quot;/&gt;&lt;wsp:rsid wsp:val=&quot;00763502&quot;/&gt;&lt;wsp:rsid wsp:val=&quot;007913AB&quot;/&gt;&lt;wsp:rsid wsp:val=&quot;007914F7&quot;/&gt;&lt;wsp:rsid wsp:val=&quot;007B1625&quot;/&gt;&lt;wsp:rsid wsp:val=&quot;007B706E&quot;/&gt;&lt;wsp:rsid wsp:val=&quot;007B71EB&quot;/&gt;&lt;wsp:rsid wsp:val=&quot;007C6205&quot;/&gt;&lt;wsp:rsid wsp:val=&quot;007C686A&quot;/&gt;&lt;wsp:rsid wsp:val=&quot;007C728E&quot;/&gt;&lt;wsp:rsid wsp:val=&quot;007D2C53&quot;/&gt;&lt;wsp:rsid wsp:val=&quot;007D3D60&quot;/&gt;&lt;wsp:rsid wsp:val=&quot;007E1980&quot;/&gt;&lt;wsp:rsid wsp:val=&quot;007E4B76&quot;/&gt;&lt;wsp:rsid wsp:val=&quot;007E5EA8&quot;/&gt;&lt;wsp:rsid wsp:val=&quot;007F0CF1&quot;/&gt;&lt;wsp:rsid wsp:val=&quot;007F12A5&quot;/&gt;&lt;wsp:rsid wsp:val=&quot;007F4CF1&quot;/&gt;&lt;wsp:rsid wsp:val=&quot;007F758D&quot;/&gt;&lt;wsp:rsid wsp:val=&quot;007F7D52&quot;/&gt;&lt;wsp:rsid wsp:val=&quot;0080654C&quot;/&gt;&lt;wsp:rsid wsp:val=&quot;008071C6&quot;/&gt;&lt;wsp:rsid wsp:val=&quot;00817A00&quot;/&gt;&lt;wsp:rsid wsp:val=&quot;008247DC&quot;/&gt;&lt;wsp:rsid wsp:val=&quot;00835DB3&quot;/&gt;&lt;wsp:rsid wsp:val=&quot;0083617B&quot;/&gt;&lt;wsp:rsid wsp:val=&quot;008371BD&quot;/&gt;&lt;wsp:rsid wsp:val=&quot;008504A8&quot;/&gt;&lt;wsp:rsid wsp:val=&quot;0085282E&quot;/&gt;&lt;wsp:rsid wsp:val=&quot;0087198C&quot;/&gt;&lt;wsp:rsid wsp:val=&quot;00872C1F&quot;/&gt;&lt;wsp:rsid wsp:val=&quot;00873B42&quot;/&gt;&lt;wsp:rsid wsp:val=&quot;008856D8&quot;/&gt;&lt;wsp:rsid wsp:val=&quot;00892E82&quot;/&gt;&lt;wsp:rsid wsp:val=&quot;008C1B58&quot;/&gt;&lt;wsp:rsid wsp:val=&quot;008C39AE&quot;/&gt;&lt;wsp:rsid wsp:val=&quot;008C590D&quot;/&gt;&lt;wsp:rsid wsp:val=&quot;008E031B&quot;/&gt;&lt;wsp:rsid wsp:val=&quot;008E7029&quot;/&gt;&lt;wsp:rsid wsp:val=&quot;008E7EF6&quot;/&gt;&lt;wsp:rsid wsp:val=&quot;008F1F98&quot;/&gt;&lt;wsp:rsid wsp:val=&quot;008F6758&quot;/&gt;&lt;wsp:rsid wsp:val=&quot;009040DD&quot;/&gt;&lt;wsp:rsid wsp:val=&quot;00905B47&quot;/&gt;&lt;wsp:rsid wsp:val=&quot;0091331C&quot;/&gt;&lt;wsp:rsid wsp:val=&quot;009279DE&quot;/&gt;&lt;wsp:rsid wsp:val=&quot;00930116&quot;/&gt;&lt;wsp:rsid wsp:val=&quot;0094212C&quot;/&gt;&lt;wsp:rsid wsp:val=&quot;00954689&quot;/&gt;&lt;wsp:rsid wsp:val=&quot;009617C9&quot;/&gt;&lt;wsp:rsid wsp:val=&quot;00961C93&quot;/&gt;&lt;wsp:rsid wsp:val=&quot;00965324&quot;/&gt;&lt;wsp:rsid wsp:val=&quot;0097091E&quot;/&gt;&lt;wsp:rsid wsp:val=&quot;009760D3&quot;/&gt;&lt;wsp:rsid wsp:val=&quot;00977132&quot;/&gt;&lt;wsp:rsid wsp:val=&quot;00981A4B&quot;/&gt;&lt;wsp:rsid wsp:val=&quot;00982501&quot;/&gt;&lt;wsp:rsid wsp:val=&quot;009877D3&quot;/&gt;&lt;wsp:rsid wsp:val=&quot;00994E8F&quot;/&gt;&lt;wsp:rsid wsp:val=&quot;009951DC&quot;/&gt;&lt;wsp:rsid wsp:val=&quot;009959BB&quot;/&gt;&lt;wsp:rsid wsp:val=&quot;00997158&quot;/&gt;&lt;wsp:rsid wsp:val=&quot;009A3A7C&quot;/&gt;&lt;wsp:rsid wsp:val=&quot;009B2ADB&quot;/&gt;&lt;wsp:rsid wsp:val=&quot;009B603A&quot;/&gt;&lt;wsp:rsid wsp:val=&quot;009C2D0E&quot;/&gt;&lt;wsp:rsid wsp:val=&quot;009C3DAC&quot;/&gt;&lt;wsp:rsid wsp:val=&quot;009C42E0&quot;/&gt;&lt;wsp:rsid wsp:val=&quot;009D5362&quot;/&gt;&lt;wsp:rsid wsp:val=&quot;009E1415&quot;/&gt;&lt;wsp:rsid wsp:val=&quot;009E6116&quot;/&gt;&lt;wsp:rsid wsp:val=&quot;00A02E43&quot;/&gt;&lt;wsp:rsid wsp:val=&quot;00A065F9&quot;/&gt;&lt;wsp:rsid wsp:val=&quot;00A07F34&quot;/&gt;&lt;wsp:rsid wsp:val=&quot;00A22154&quot;/&gt;&lt;wsp:rsid wsp:val=&quot;00A25C38&quot;/&gt;&lt;wsp:rsid wsp:val=&quot;00A36BBE&quot;/&gt;&lt;wsp:rsid wsp:val=&quot;00A4307A&quot;/&gt;&lt;wsp:rsid wsp:val=&quot;00A47EBB&quot;/&gt;&lt;wsp:rsid wsp:val=&quot;00A50232&quot;/&gt;&lt;wsp:rsid wsp:val=&quot;00A51CDD&quot;/&gt;&lt;wsp:rsid wsp:val=&quot;00A6730D&quot;/&gt;&lt;wsp:rsid wsp:val=&quot;00A71625&quot;/&gt;&lt;wsp:rsid wsp:val=&quot;00A71B9B&quot;/&gt;&lt;wsp:rsid wsp:val=&quot;00A751C7&quot;/&gt;&lt;wsp:rsid wsp:val=&quot;00A87844&quot;/&gt;&lt;wsp:rsid wsp:val=&quot;00AA038C&quot;/&gt;&lt;wsp:rsid wsp:val=&quot;00AA7A09&quot;/&gt;&lt;wsp:rsid wsp:val=&quot;00AB3B50&quot;/&gt;&lt;wsp:rsid wsp:val=&quot;00AC05B1&quot;/&gt;&lt;wsp:rsid wsp:val=&quot;00AD356C&quot;/&gt;&lt;wsp:rsid wsp:val=&quot;00AE2914&quot;/&gt;&lt;wsp:rsid wsp:val=&quot;00AE6D15&quot;/&gt;&lt;wsp:rsid wsp:val=&quot;00B04182&quot;/&gt;&lt;wsp:rsid wsp:val=&quot;00B07AE3&quot;/&gt;&lt;wsp:rsid wsp:val=&quot;00B11430&quot;/&gt;&lt;wsp:rsid wsp:val=&quot;00B353EB&quot;/&gt;&lt;wsp:rsid wsp:val=&quot;00B439C4&quot;/&gt;&lt;wsp:rsid wsp:val=&quot;00B4535E&quot;/&gt;&lt;wsp:rsid wsp:val=&quot;00B52A8C&quot;/&gt;&lt;wsp:rsid wsp:val=&quot;00B610B5&quot;/&gt;&lt;wsp:rsid wsp:val=&quot;00B636A8&quot;/&gt;&lt;wsp:rsid wsp:val=&quot;00B665C6&quot;/&gt;&lt;wsp:rsid wsp:val=&quot;00B805AF&quot;/&gt;&lt;wsp:rsid wsp:val=&quot;00B869EC&quot;/&gt;&lt;wsp:rsid wsp:val=&quot;00B9397A&quot;/&gt;&lt;wsp:rsid wsp:val=&quot;00B9633D&quot;/&gt;&lt;wsp:rsid wsp:val=&quot;00B96663&quot;/&gt;&lt;wsp:rsid wsp:val=&quot;00BA0B75&quot;/&gt;&lt;wsp:rsid wsp:val=&quot;00BA1152&quot;/&gt;&lt;wsp:rsid wsp:val=&quot;00BA2EBE&quot;/&gt;&lt;wsp:rsid wsp:val=&quot;00BB0F28&quot;/&gt;&lt;wsp:rsid wsp:val=&quot;00BB458A&quot;/&gt;&lt;wsp:rsid wsp:val=&quot;00BD00D3&quot;/&gt;&lt;wsp:rsid wsp:val=&quot;00BD1659&quot;/&gt;&lt;wsp:rsid wsp:val=&quot;00BD3AA9&quot;/&gt;&lt;wsp:rsid wsp:val=&quot;00BD4A18&quot;/&gt;&lt;wsp:rsid wsp:val=&quot;00BD6DB2&quot;/&gt;&lt;wsp:rsid wsp:val=&quot;00BE11CF&quot;/&gt;&lt;wsp:rsid wsp:val=&quot;00BE21AB&quot;/&gt;&lt;wsp:rsid wsp:val=&quot;00BE55CB&quot;/&gt;&lt;wsp:rsid wsp:val=&quot;00BF617A&quot;/&gt;&lt;wsp:rsid wsp:val=&quot;00BF6FCE&quot;/&gt;&lt;wsp:rsid wsp:val=&quot;00C0379D&quot;/&gt;&lt;wsp:rsid wsp:val=&quot;00C03931&quot;/&gt;&lt;wsp:rsid wsp:val=&quot;00C05FE3&quot;/&gt;&lt;wsp:rsid wsp:val=&quot;00C2136D&quot;/&gt;&lt;wsp:rsid wsp:val=&quot;00C214EE&quot;/&gt;&lt;wsp:rsid wsp:val=&quot;00C2314B&quot;/&gt;&lt;wsp:rsid wsp:val=&quot;00C24971&quot;/&gt;&lt;wsp:rsid wsp:val=&quot;00C26BE5&quot;/&gt;&lt;wsp:rsid wsp:val=&quot;00C26E4D&quot;/&gt;&lt;wsp:rsid wsp:val=&quot;00C27909&quot;/&gt;&lt;wsp:rsid wsp:val=&quot;00C27B03&quot;/&gt;&lt;wsp:rsid wsp:val=&quot;00C314E1&quot;/&gt;&lt;wsp:rsid wsp:val=&quot;00C34397&quot;/&gt;&lt;wsp:rsid wsp:val=&quot;00C3788B&quot;/&gt;&lt;wsp:rsid wsp:val=&quot;00C4095D&quot;/&gt;&lt;wsp:rsid wsp:val=&quot;00C601D2&quot;/&gt;&lt;wsp:rsid wsp:val=&quot;00C65BCC&quot;/&gt;&lt;wsp:rsid wsp:val=&quot;00C66970&quot;/&gt;&lt;wsp:rsid wsp:val=&quot;00C8691C&quot;/&gt;&lt;wsp:rsid wsp:val=&quot;00CA168A&quot;/&gt;&lt;wsp:rsid wsp:val=&quot;00CA357E&quot;/&gt;&lt;wsp:rsid wsp:val=&quot;00CA44F9&quot;/&gt;&lt;wsp:rsid wsp:val=&quot;00CA4A69&quot;/&gt;&lt;wsp:rsid wsp:val=&quot;00CC3E0C&quot;/&gt;&lt;wsp:rsid wsp:val=&quot;00CC58D3&quot;/&gt;&lt;wsp:rsid wsp:val=&quot;00CC784D&quot;/&gt;&lt;wsp:rsid wsp:val=&quot;00D0337B&quot;/&gt;&lt;wsp:rsid wsp:val=&quot;00D079B2&quot;/&gt;&lt;wsp:rsid wsp:val=&quot;00D114E9&quot;/&gt;&lt;wsp:rsid wsp:val=&quot;00D429C6&quot;/&gt;&lt;wsp:rsid wsp:val=&quot;00D47748&quot;/&gt;&lt;wsp:rsid wsp:val=&quot;00D54CC3&quot;/&gt;&lt;wsp:rsid wsp:val=&quot;00D6041A&quot;/&gt;&lt;wsp:rsid wsp:val=&quot;00D633EB&quot;/&gt;&lt;wsp:rsid wsp:val=&quot;00D82FF7&quot;/&gt;&lt;wsp:rsid wsp:val=&quot;00D847FE&quot;/&gt;&lt;wsp:rsid wsp:val=&quot;00D964EA&quot;/&gt;&lt;wsp:rsid wsp:val=&quot;00D966D0&quot;/&gt;&lt;wsp:rsid wsp:val=&quot;00DA0C59&quot;/&gt;&lt;wsp:rsid wsp:val=&quot;00DA3991&quot;/&gt;&lt;wsp:rsid wsp:val=&quot;00DB0990&quot;/&gt;&lt;wsp:rsid wsp:val=&quot;00DB7E6C&quot;/&gt;&lt;wsp:rsid wsp:val=&quot;00DD5A29&quot;/&gt;&lt;wsp:rsid wsp:val=&quot;00DD5D9D&quot;/&gt;&lt;wsp:rsid wsp:val=&quot;00DE35CB&quot;/&gt;&lt;wsp:rsid wsp:val=&quot;00DF21E9&quot;/&gt;&lt;wsp:rsid wsp:val=&quot;00E00F14&quot;/&gt;&lt;wsp:rsid wsp:val=&quot;00E06386&quot;/&gt;&lt;wsp:rsid wsp:val=&quot;00E24EB4&quot;/&gt;&lt;wsp:rsid wsp:val=&quot;00E320ED&quot;/&gt;&lt;wsp:rsid wsp:val=&quot;00E33AFB&quot;/&gt;&lt;wsp:rsid wsp:val=&quot;00E34218&quot;/&gt;&lt;wsp:rsid wsp:val=&quot;00E46282&quot;/&gt;&lt;wsp:rsid wsp:val=&quot;00E5216E&quot;/&gt;&lt;wsp:rsid wsp:val=&quot;00E82344&quot;/&gt;&lt;wsp:rsid wsp:val=&quot;00E84C82&quot;/&gt;&lt;wsp:rsid wsp:val=&quot;00E84D64&quot;/&gt;&lt;wsp:rsid wsp:val=&quot;00E87408&quot;/&gt;&lt;wsp:rsid wsp:val=&quot;00E914C4&quot;/&gt;&lt;wsp:rsid wsp:val=&quot;00E934F5&quot;/&gt;&lt;wsp:rsid wsp:val=&quot;00E96961&quot;/&gt;&lt;wsp:rsid wsp:val=&quot;00EA72EC&quot;/&gt;&lt;wsp:rsid wsp:val=&quot;00EB11CB&quot;/&gt;&lt;wsp:rsid wsp:val=&quot;00EB275A&quot;/&gt;&lt;wsp:rsid wsp:val=&quot;00EB786A&quot;/&gt;&lt;wsp:rsid wsp:val=&quot;00EC1578&quot;/&gt;&lt;wsp:rsid wsp:val=&quot;00EC1C72&quot;/&gt;&lt;wsp:rsid wsp:val=&quot;00EC3CC9&quot;/&gt;&lt;wsp:rsid wsp:val=&quot;00EC680A&quot;/&gt;&lt;wsp:rsid wsp:val=&quot;00EE2BED&quot;/&gt;&lt;wsp:rsid wsp:val=&quot;00EE374B&quot;/&gt;&lt;wsp:rsid wsp:val=&quot;00F11BB5&quot;/&gt;&lt;wsp:rsid wsp:val=&quot;00F1417B&quot;/&gt;&lt;wsp:rsid wsp:val=&quot;00F34B99&quot;/&gt;&lt;wsp:rsid wsp:val=&quot;00F52DAB&quot;/&gt;&lt;wsp:rsid wsp:val=&quot;00F543F0&quot;/&gt;&lt;wsp:rsid wsp:val=&quot;00F81D29&quot;/&gt;&lt;wsp:rsid wsp:val=&quot;00F91C4D&quot;/&gt;&lt;wsp:rsid wsp:val=&quot;00F92FD9&quot;/&gt;&lt;wsp:rsid wsp:val=&quot;00FA6684&quot;/&gt;&lt;wsp:rsid wsp:val=&quot;00FA731E&quot;/&gt;&lt;wsp:rsid wsp:val=&quot;00FB2B38&quot;/&gt;&lt;wsp:rsid wsp:val=&quot;00FC6358&quot;/&gt;&lt;wsp:rsid wsp:val=&quot;00FD01CF&quot;/&gt;&lt;wsp:rsid wsp:val=&quot;00FD320D&quot;/&gt;&lt;wsp:rsid wsp:val=&quot;00FE23DE&quot;/&gt;&lt;wsp:rsid wsp:val=&quot;00FE4A39&quot;/&gt;&lt;/wsp:rsids&gt;&lt;/w:docPr&gt;&lt;w:body&gt;&lt;w:p wsp:rsidR=&quot;00000000&quot; wsp:rsidRDefault=&quot;00027B26&quot;&gt;&lt;m:oMathPara&gt;&lt;m:oMath&gt;&lt;m:sSub&gt;&lt;m:sSubPr&gt;&lt;m:ctrlPr&gt;&lt;w:rPr&gt;&lt;w:rFonts w:ascii=&quot;Cambria Math&quot; w:fareast=&quot;宋体&quot;/&gt;&lt;wx:font wx:val=spspspspspspspspspspspspspspspspspspspspspspspspspspspspspspspspsp&quot;C:vambria Math&quot;/&gt;&lt;w:sz-cs w:val=&quot;21&quot;/&gt;&lt;/w:rPr&gt;&lt;/m:ctrlPr&gt;&lt;/m:sSubPr&gt;&lt;m:e&gt;&lt;m:r&gt;&lt;w:rPr&gt;&lt;w:rFonts w:ascii=&quot;Cambria Math&quot; w:fareast=&quot;宋体&quot;/&gt;&lt;wx:font wx:val=&quot;Cambria Math&quot;/&gt;&lt;w:i/&gt;&lt;w:sz-cs w:val=&quot;sp21sp&quot;/sp&gt;&lt;sp/wsp:rspPrsp&gt;&lt;spm:spt&gt;spm&lt;sp/msp:tsp&gt;&lt;sp/msp:rsp&gt;&lt;sp/msp:esp&gt;&lt;spm:spsuspb&gt;sp&lt;msp:rsp&gt;&lt;spw:sprPspr&gt;sp&lt;wsp:rspFospntsps w::vascii=&quot;Cambria Math&quot; w:fareast=&quot;宋体&quot;/&gt;&lt;wx:font wx:val=&quot;Cambria Math&quot;/&gt;&lt;w:i/&gt;&lt;w:sz-cs w:val=&quot;21&quot;/&gt;&lt;/w:rPr&gt;&lt;m:t&gt;r&lt;/m:t&gt;&lt;/msp:r&gt;&lt;sp/m:sspub&gt;&lt;sp/m:sspSub&gt;sp&lt;m:rsp&gt;&lt;w:sprPr&gt;sp&lt;w:rspFontsps w:spascispi=&quot;Cspambrspia Mspath&quot;sp w:fspareaspst=&quot;sp宋体m:sp&quot;/&gt;&lt;suspwx:fb&gt;spont &lt;mspwx:v:rspal=&quot;&gt;&lt;spCambw:spria rPspMathr&gt;sp&quot;/&gt;&lt;&lt;wspw:i/:rsp&gt;&lt;w:Fospsz-cntsps w:vaw::vl=&quot;21&quot;/&gt;&lt;/w:rPr&gt;&lt;m:t&gt;=&lt;/m:tsp&gt;&lt;/m:rsp&gt;&lt;m:sSspub&gt;&lt;m:spsSubPrsp&gt;&lt;m:ctsprlPr&gt;&lt;spw:rPr&gt;sp&lt;w:rFospnts w:spascii=sp&quot;Cambrspia Matsph&quot; w:fspareastsp=&quot;宋体 Msp&quot;/&gt;&lt;wxh&quot;sp:font :fspwx:valeasp=&quot;Camb=&quot;spria Mathsp&quot;/&gt;&lt;w:i/sp&gt;&lt;w:sz-csps w:val=sp&quot;21&quot;/&gt;&lt;/spw:rPr&gt;&lt;/spm:ctrlPrsp&gt;&lt;/m:sSuspbPr&gt;&lt;m:esp&gt;&lt;msp:r&gt;&lt;wsp:sprPr&gt;&lt;w:sspprFonts spwsp:ascispi=&quot;spCamspbria Ma:spvth&quot; w:fspareast=&quot;sp宋体&quot;/&gt;&lt;w:spwx:font i=spwx:val=&quot;brspCambria atspMath&quot;/&gt;&lt;:fspw:i/&gt;&lt;w:stspsz-cs w:vaspl=&quot;21&quot;/&gt;&lt;/spw:rPr&gt;&lt;m:tsp&gt;m&lt;/m:t&gt;&lt;/spm:r&gt;&lt;/m:e&gt;sp&lt;m:sub&gt;&lt;m:spr&gt;&lt;w:rPr&gt;&lt;spw:rFonts wsp:ascii=sp&quot;Caspmbriasp Mathsp&quot; wsp:fareassptsp=&quot;宋体&quot;/&gt;Pcisprsp&lt;wx:fonamspt wSuspx:va:spal=&quot;Cam:es:fsppbria Math=&quot;sp&quot;&lt;wsp/&gt;&lt;w:i/sp&gt;&lt;ww:sp:sz-csps w:v wspal=sp&quot;21&quot;/&gt;&lt;=&quot;sp/spw:rPr&gt;&lt;m:t&gt;Mspa:vs&lt;/m:t&gt;&lt;/spm:r&gt;&lt;/m:sub&gt;sp&lt;/m:sSub&gt;&lt;m:spr&gt;&lt;w:rPr&gt;&lt;w:sprFonts w:ascspii=&quot;Cambrspia spMath&quot; wsp:farespast=&quot;sp宋体&quot; w&gt;&lt;sp:ptsph-ansi=&quot;Cam wssppbria Math&quot;/&gt;Cspasp&lt;wx:font wxsp:thspval=&quot;Cambspriaassp Math&quot;/sp&gt;&lt;w:i/&gt;sp&lt;w:szsp-cs w:valsp=&quot;2sp1&quot;/&gt;&lt;/w:rPrsp&gt;sp&lt;m:t&gt;-&lt;/m:t&gt;&lt;sspp/m:r&gt;&lt;m:nary&gt;sp&lt;spm:naryPr&gt;&lt;msp:lispmLoc m:vaspl=&quot;unspdOvr&quot;/&gt;sp&lt;m:spctrlPr:v&gt;&lt;wsp:sprPr&gt;&lt;w:rFontssspp w:ascii=&quot;Cambspria Math&quot; w:faspreast=&quot;宋体&quot;/&gt;&lt;spwspx:font wx:valsp=&quot;Cspambria Mathsp&quot;/&gt;&lt;wsp:i/&gt;&lt;w:szsp-cs w:vspal=&quot;21&quot;sp/&gt;&lt;/w:rPrsp&gt;&lt;/m:spctrlPr&gt;&lt;/m:spnarspyPr&gt;&lt;m:sub&gt;&lt;msp:spsSub&gt;&lt;m:sSubPr&gt;sspp&lt;m:ctrlPr&gt;&lt;w:rPsprsp&gt;&lt;w:rFonspts w:spascspii=&quot;spCambriasp Mathspsp&quot; w:fareaspst=&quot;?bs?nsp?/&gt;&lt;wxssp:ffasont wx:vaPr:vlbsp=p&quot;Cambria Math&quot;/aspp&gt;&lt;w:i/&gt;&lt;w:sz-cs w:ppval=&quot;21&quot;/&gt;&lt;/w:rPrp&gt;p&lt;/m:ctrlPr&gt;&lt;/m:spSupbPr&gt;&lt;m:e&gt;&lt;m:r&gt;&lt;pw:rpPr&gt;&lt;w:rFonts wp:ascpii=&quot;Cambria Mpath&quot; pw:fareast=&quot;?p翁?/&gt;msp&lt;wx:pfont Pspwx:val=&quot;C&gt;pspambria:sp Math&quot;/p&gt;&lt;w:irsp/&gt;&lt;aspw:sbsz-cs w:val=&quot;cspasp2s1&quot;/&gt;&lt;/w:rPr&gt;&lt;m:t&gt;hsppspt&lt;/m:t&gt;&lt;/m:r&gt;&lt;/mp:spensp&gt;&lt;m:sub&gt;&lt;m:rp&gt;&lt;wsp:rPr&gt;&lt;w:v:rFonpts w::pascii=&quot;Cambrpia Math&gt;p&quot; w:fareaspt=&quot;宋体&quot;/sSup&gt;&lt;wx:f wpont wx:val=&quot;Cw:rpam Mpbria Math&quot;/&gt;&lt;w:p:i/a=&quot;?pscp&gt;&lt;w:sz-c&gt;ps w:val=&quot;2sp1h&quot; p&quot;//p&gt;&lt;/w:rPr&gt;&lt;m:t&gt;spTV&lt;bs/msp:t&gt;&lt;/m:r&gt;&lt;/m:ssp2sub&gt;&lt;/m:spsSub&gt;&lt;/m:suspbsp&gt;&lt;m:sup&gt;&lt;spm:sSubmp&gt;&lt;m:spsSubPr&gt;&lt;m:csptrprlPr&gt;&lt;wsp:rPr&gt;&lt;w:rFonpntsps w:asspcii=&quot;Camrpbria Maspth&quot; :pw:farspeast=&quot;宋体&quot;/&gt;&lt;w&lt;th&gt;pw:wpvx:font wx:val:p=&quot;CambruMppia Math&quot;/&gt;&gt;p&lt;w:i/&gt;&lt;w:sz?p-crps w:/pval=&quot;21&quot;/&gt;&lt;/w:rspPr&gt;&lt;bscp/m:ctrlPr&gt;&lt;/m:sSuspb2sPr&gt;&lt;m p:e&gt;&lt;m:r&gt;&lt;w:rPr&gt;spsp&lt;w:rFontsps w:ascii=mp&quot;Caspmbria Mathsp&quot; w:frpareastsp=&quot;宋体&quot;/&gt;&lt;wx&gt;&lt;Fonpsp:font w&lt;wspx:val=&quot;Caamrpmbria M:cspathassp&quot;/&gt;&lt;arspw:i/&gt;&lt;w:sz-c:ps w:nts&quot; :ppwpval=&quot;21&quot;/&gt;p&gt;&lt;/w:rPr&gt;&lt;m:t&gt;MMp&gt;paspt/p&lt;/m:t&gt;&lt;/m:r&gt;&lt;/m:e&gt;?p&lt;m:bsupsub&gt;&lt;m:v:r&gt;&lt;w:rPr&gt;&lt;wsp2s:rFonrpts w:ascii=&quot;Cambrspispa Math&quot;cp w:fareast=&quot;mp宋体r&gt;sp&quot;/&gt;&lt;wx:fo&lt;m pnt :frpwx:val=&quot;CCaspambria Math&quot;/npntsp&gt;&lt;w:i/&gt;&lt;stspw:sz-cs w:rpval=&quot;21thsp&quot;/&gt;&lt;/ws:pp:rPr&gt;&lt;msp:t&gt;END&lt;/m:t&gt;&lt;/s&gt;ppm:r&gt;sp&lt;/m:wpsub&gt;&lt;/m:sSub/p&gt;&lt;/m:suspp&gt;:p&lt;Mpm:e&gt;&lt;m:d&gt;bs&lt;m:dPr&gt;&lt;m:ctrlPsp?p&gt;pr&gt;&lt;w:2srPr&gt;&lt;w:rFonts w:ascispi=upspsp&quot;Cambria Math&quot; w:farespampst=rp&quot;宋体&lt;m:v&quot;/&gt;&lt;wx:font wxrpsp:valh&quot;cp=&quot;Cambria Math&quot;/&gt;&lt;npw:isp/&gt;&lt;w:sz- pcs w:val=&quot;21&quot;rp:p/&gt;&lt;/w:sprPr&gt;&lt;/m:ctsprlPr&gt;&lt;/&gt;pmsp:dPr&gt;&lt;m:esp&gt;&lt;m:sSub&gt;&lt;m:s/ppsSuwpbPr&gt;&lt;m:ctrlPspr&gt;&lt;w:rPbsr&gt;&lt;w:rFMpsponts w:ascii=:p&quot;C2sambria Ma?pth&quot; wsp:fareast=&quot;sp?&gt;p翁?/&gt;&lt;wx:ispfont wx:lPspvampal=&quot;Cai=upmbria espMath&quot;/&gt;&lt;w:ip/&gt;&lt;w:i=spsz-t=rpcs wp:val=&quot;21&quot;p/&gt;&lt;/w:rPr&gt;&lt;/m:cptrlcp:vpPr&gt;&lt;/m:psSubPr&gt;&lt;m:e&gt;&lt;pm:r&gt;&lt;w:rP ppr&gt;&lt;w:prFonts w:aspcii=&quot;Cambria Mapsptph&quot; w:faresast=&quot;宋体&quot;/&gt;&lt;wx:fonPsFMppt m:sC2spwx:val=&quot;Cambria Math&quot;/&gt;a?p&lt;w=&quot;sp:p:i/&gt;&lt;wrFsp:sz-cs w:val=&quot;21&quot;spmp/&gt;&lt;&quot;?&gt;p/w:rPr&gt;&lt;m:t wsp&gt;C&lt;/m:t&gt;&lt;ip/spm:r&gt;&lt;/m:upe&gt;&lt;m:sub&gt;&lt;m:r&gt;&lt;spw&quot;pcp:rPrwp&gt;&lt;w:rFonts rpw:ascii=&quot;Ca&lt;pm:pbria spvpMath&quot; w:fareascpt=sp&quot;宋?w:p?/&gt;&lt;wx:foP ppnt wx:rl:vresval=&quot;CasptprP pmbria Math&quot; Map/&gt;&lt;sw:i/&gt;&lt;w:sz-Mpcs w:valMasp=&quot;21&quot;/&gt;&lt;psp/w:rPr&gt;&lt;m:t?p&gt;D&lt;/m:t&gt;&lt;/m:r&gt;&lt;/sppm:sub:p&gt;&lt;/m:sSubsp&gt;&lt;m:d&gt;&lt;m:dPr&gt;&lt;mp:ctrlPspr&gt;&gt;p&lt;w:rPr&gt;sp&lt;pw:rFonts w:pascii=&quot;Cambriaspup Mpatwph&quot; w:farepast=&quot;宋体&quot;/&gt;&lt;wx:fo=spnt ws rspvpp&gt;&lt;sw:ppx:val=&quot;Cambriaes Math&quot;/&gt;&lt;w:i/&gt;&lt;w:ppatpscpsz-ca sps&lt;s w:val=&quot;21&quot;/&gt;&lt;/w:rPr&gt;&lt;/Mpapm:ctr p&lt;plPr&gt;&lt;/m:dPr:v&gt;&lt;m:e&gt;&lt;m:r&gt;&lt;w?p:rPsprpp&gt;&lt;w:rFospnts w:ascii=&quot;Cambria spMampth&quot;:p w:&lt;pfareast=sp&quot;宋体&quot;/&gt;&lt;wx:font w:pr&gt;sp Mpp wx:valr&gt;&gt;p=&quot;Cambria MathlPsp&quot;arepsp/&gt;&lt;w:iatwp/&gt;&lt;w:sz-cs wspup:val=&quot;21&quot;es/:p&gt;&lt;/w:rPriaspvp&gt;&lt;m:t&gt;t&lt;/m:t&gt;&lt;/m:rp&lt;sr&gt;&lt;/tpm:e&gt;&lt;/m:d&gt;&lt;m:r&gt;pp&lt;w:sprPr&gt;&lt;w:r&lt;pFonts wMpcp:ascii=&quot;Cambria apMath&quot; wpp:spfareast?p=&quot;宋体tr p&quot;/&gt;&lt;wx:fw:&lt;pontrPsMampp wx:val=&quot;Camba spria MPr:vMpath&quot;/&gt;Fosp&lt;:pw:i/&gt;h&quot;:p&lt;w:sz-cs w:spvaspl=&quot;21&quot;/&gt;&lt;/w:rPepr&gt;&lt;m:tt=sp&gt;Q&lt;&gt;p/m:t&gt;&lt;es/m:wpr&gt;&lt;m:d&gt;&lt;m:dP:pr&gt;&lt;m:ctrlPr&gt;&lt;w:rPsp&lt;srup&gt;&lt;w:rFvponts w:astpcii=&quot;Cambria Mat&lt;ph&quot; w:faresrppasppt=&quot;宋?wMp?/&gt;&lt;wx:font wppwx:val=&quot;Cambria Mpat wa apcst?pphw:sp&quot;/&gt;&lt;pw:i/&gt;&lt;w:sz-cs wp:val=&quot;21&quot;/&gt;&lt;/w:rssppPr&gt; pp&lt;/mw:sp:ctrlPpr&gt;&lt;/m:dPr&gt;&lt;m:e&gt;&lt;m:r&gt;&lt;w:spr:ppPr&gt;&lt;w:sprFsonts w:a:vscii=&quot;Cambria Math&quot;pwp w:&gt;pfarseast=&quot;sp宋体&quot;/&gt;&lt;wx:font wx:val=stp&quot;CarFvt&lt;ppmbria prupMath&quot;/&gt;&lt;w:irPsp/&gt;&lt;w:sz-cwMps wpp:val=aspMpp&quot;21&quot;/&gt;&lt;/w:resrpPr&gt;&lt;m:t&gt;t&lt;/m:t&gt;r?&lt;ppesp&lt;wp/m:r&gt;&lt;/m:ape&gt;&lt;/m:d&gt;&lt;m:r&gt;&lt;w:cprPr&gt;&lt;w:pprFPponspts w:ascspii=&quot;Cspambria Math&quot; w:far:Fspe past=&quot;?sp翁?/&gt;&lt;wx:font w::r:pspwx:val=ars&quot;h&quot;pCambria Mathwh&quot;wp:sp&quot;/&gt;&lt;w:i/&gt;&lt;w:sz-cs wp:&gt;pw:pval=&quot;21&quot;:a:v/&gt;&lt;/w:rvpPr&gt;&lt;m:=&quot;spt&gt;k&lt;p/mp:t&gt;&lt;/m:pr&gt;&lt;up/m:e&gt;&lt;/m:d&gt;&lt;m:r&gt;&lt;wpp:rPr&gt;&lt;pw:rFpontsps w:apscii=&quot;Camrpbria Math&quot; w:fapapreaspt=&quot;宋体&quot;/&gt;&lt;wx:nsprespfont wx:vaw:cp:Fsl=&quot;Cambrr:pia&quot;Csp Math&quot;/&gt;&lt;w:i/&quot;?sp&gt;&lt;w:sz-cs rsw:vascspl=&quot;&quot;p21&quot;re p/&gt;&lt;/w:r:pPr&gt;&lt;m:t&gt;dt&lt;wp/mwp:t&gt;&lt;/m:r&gt;&lt;/m:e:p&gt;&lt;/m:narysp&gt;&lt;/ms&lt;pp:oMa&gt;pth&gt;&lt;/mpm:oMvpathPara&gt;&lt;/w:p:p&gt;&lt;w:sect&lt;pPr wsp:rsidR=&quot;:Fpspv0up000000pp0&quot;&gt;&lt;w:papgSzap w:w=&quot;12240&quot; w:h=&quot;sp15840&quot;/&gt;&lt;w:pgsprpMarap w:top=&quot;1440&quot; w:right=&quot;1800&quot; w:bottom=&quot;1440&quot; w:left=&quot;1800&quot; w:header=&quot;720&quot; w:footer=&quot;720&quot; w:gutter=&quot;0&quot;/&gt;&lt;w:cols w:space=&quot;720&quot;/&gt;&lt;/w:sectPr&gt;&lt;/w:body&gt;&lt;/w:wordDocument&gt;">
            <v:imagedata r:id="rId37" o:title="" chromakey="white"/>
          </v:shape>
        </w:pict>
      </w:r>
      <w:r w:rsidR="007F1DBF" w:rsidRPr="0001752F">
        <w:rPr>
          <w:rFonts w:ascii="Times New Roman" w:hAnsi="Times New Roman"/>
        </w:rPr>
        <w:instrText xml:space="preserve"> </w:instrText>
      </w:r>
      <w:r w:rsidR="00000000">
        <w:rPr>
          <w:rFonts w:ascii="Times New Roman" w:hAnsi="Times New Roman"/>
        </w:rPr>
        <w:fldChar w:fldCharType="separate"/>
      </w:r>
      <w:r w:rsidRPr="0001752F">
        <w:rPr>
          <w:rFonts w:ascii="Times New Roman" w:hAnsi="Times New Roman"/>
        </w:rPr>
        <w:fldChar w:fldCharType="end"/>
      </w:r>
      <w:r w:rsidR="007F1DBF" w:rsidRPr="0001752F">
        <w:rPr>
          <w:rFonts w:ascii="Times New Roman" w:hAnsi="Times New Roman"/>
        </w:rPr>
        <w:t xml:space="preserve">  </w:t>
      </w:r>
      <m:oMath>
        <m:sSub>
          <m:sSubPr>
            <m:ctrlPr>
              <w:rPr>
                <w:rFonts w:ascii="Cambria Math" w:hAnsi="Cambria Math"/>
                <w:i/>
              </w:rPr>
            </m:ctrlPr>
          </m:sSubPr>
          <m:e>
            <m:r>
              <w:rPr>
                <w:rFonts w:ascii="Cambria Math" w:hAnsi="Cambria Math"/>
              </w:rPr>
              <m:t>m</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s</m:t>
            </m:r>
          </m:sub>
        </m:sSub>
        <m:r>
          <w:rPr>
            <w:rFonts w:ascii="Cambria Math" w:eastAsia="微软雅黑" w:hAnsi="Cambria Math"/>
          </w:rPr>
          <m:t>-</m:t>
        </m:r>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T</m:t>
                </m:r>
              </m:e>
              <m:sub>
                <m:r>
                  <w:rPr>
                    <w:rFonts w:ascii="Cambria Math" w:hAnsi="Cambria Math"/>
                  </w:rPr>
                  <m:t>VC</m:t>
                </m:r>
              </m:sub>
            </m:sSub>
          </m:sub>
          <m:sup>
            <m:sSub>
              <m:sSubPr>
                <m:ctrlPr>
                  <w:rPr>
                    <w:rFonts w:ascii="Cambria Math" w:hAnsi="Cambria Math"/>
                    <w:i/>
                  </w:rPr>
                </m:ctrlPr>
              </m:sSubPr>
              <m:e>
                <m:r>
                  <w:rPr>
                    <w:rFonts w:ascii="Cambria Math" w:hAnsi="Cambria Math"/>
                  </w:rPr>
                  <m:t>T</m:t>
                </m:r>
              </m:e>
              <m:sub>
                <m:r>
                  <w:rPr>
                    <w:rFonts w:ascii="Cambria Math" w:hAnsi="Cambria Math"/>
                  </w:rPr>
                  <m:t>END</m:t>
                </m:r>
              </m:sub>
            </m:sSub>
          </m:sup>
          <m:e>
            <m:r>
              <m:rPr>
                <m:sty m:val="p"/>
              </m:rPr>
              <w:rPr>
                <w:rFonts w:ascii="Cambria Math" w:hAnsi="Cambria Math"/>
              </w:rPr>
              <m:t>（</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D</m:t>
                </m:r>
              </m:sub>
            </m:sSub>
            <m:d>
              <m:dPr>
                <m:begChr m:val="（"/>
                <m:endChr m:val="）"/>
                <m:ctrlPr>
                  <w:rPr>
                    <w:rFonts w:ascii="Cambria Math" w:hAnsi="Cambria Math"/>
                    <w:iCs/>
                  </w:rPr>
                </m:ctrlPr>
              </m:dPr>
              <m:e>
                <m:r>
                  <m:rPr>
                    <m:sty m:val="p"/>
                  </m:rPr>
                  <w:rPr>
                    <w:rFonts w:ascii="Cambria Math" w:hAnsi="Cambria Math"/>
                  </w:rPr>
                  <m:t>t</m:t>
                </m:r>
              </m:e>
            </m:d>
            <m:r>
              <m:rPr>
                <m:sty m:val="p"/>
              </m:rPr>
              <w:rPr>
                <w:rFonts w:ascii="Cambria Math" w:hAnsi="Cambria Math"/>
              </w:rPr>
              <m:t>Q</m:t>
            </m:r>
            <m:d>
              <m:dPr>
                <m:begChr m:val="（"/>
                <m:endChr m:val="）"/>
                <m:ctrlPr>
                  <w:rPr>
                    <w:rFonts w:ascii="Cambria Math" w:hAnsi="Cambria Math"/>
                    <w:iCs/>
                  </w:rPr>
                </m:ctrlPr>
              </m:dPr>
              <m:e>
                <m:r>
                  <m:rPr>
                    <m:sty m:val="p"/>
                  </m:rPr>
                  <w:rPr>
                    <w:rFonts w:ascii="Cambria Math" w:hAnsi="Cambria Math"/>
                  </w:rPr>
                  <m:t>t</m:t>
                </m:r>
              </m:e>
            </m:d>
            <m:r>
              <m:rPr>
                <m:sty m:val="p"/>
              </m:rPr>
              <w:rPr>
                <w:rFonts w:ascii="Cambria Math" w:hAnsi="Cambria Math"/>
              </w:rPr>
              <m:t>k</m:t>
            </m:r>
            <m:r>
              <m:rPr>
                <m:sty m:val="p"/>
              </m:rPr>
              <w:rPr>
                <w:rFonts w:ascii="Cambria Math" w:hAnsi="Cambria Math"/>
              </w:rPr>
              <m:t>）</m:t>
            </m:r>
            <m:r>
              <m:rPr>
                <m:sty m:val="p"/>
              </m:rPr>
              <w:rPr>
                <w:rFonts w:ascii="Cambria Math" w:hAnsi="Cambria Math"/>
              </w:rPr>
              <m:t>dt</m:t>
            </m:r>
            <m:r>
              <m:rPr>
                <m:sty m:val="p"/>
              </m:rPr>
              <w:rPr>
                <w:rFonts w:ascii="Cambria Math" w:hAnsi="Cambria Math"/>
              </w:rPr>
              <m:t>）</m:t>
            </m:r>
          </m:e>
        </m:nary>
      </m:oMath>
      <w:r w:rsidR="007F1DBF" w:rsidRPr="0001752F">
        <w:rPr>
          <w:rFonts w:ascii="Times New Roman" w:hAnsi="Times New Roman"/>
        </w:rPr>
        <w:t xml:space="preserve">                        </w:t>
      </w:r>
      <w:r w:rsidR="007F1DBF" w:rsidRPr="0001752F">
        <w:rPr>
          <w:rFonts w:ascii="Times New Roman" w:hAnsi="Times New Roman"/>
        </w:rPr>
        <w:t>（</w:t>
      </w:r>
      <w:r w:rsidR="007F1DBF" w:rsidRPr="0001752F">
        <w:rPr>
          <w:rFonts w:ascii="Times New Roman" w:hAnsi="Times New Roman"/>
        </w:rPr>
        <w:t>4</w:t>
      </w:r>
      <w:r w:rsidR="007F1DBF" w:rsidRPr="0001752F">
        <w:rPr>
          <w:rFonts w:ascii="Times New Roman" w:hAnsi="Times New Roman"/>
        </w:rPr>
        <w:t>）</w:t>
      </w:r>
    </w:p>
    <w:p w14:paraId="750C9EEA" w14:textId="77777777" w:rsidR="00753A3F" w:rsidRPr="0001752F" w:rsidRDefault="007F1DBF" w:rsidP="007615EA">
      <w:pPr>
        <w:tabs>
          <w:tab w:val="left" w:pos="0"/>
        </w:tabs>
        <w:spacing w:before="156" w:after="156"/>
        <w:rPr>
          <w:rFonts w:cs="Times New Roman"/>
          <w:szCs w:val="20"/>
        </w:rPr>
      </w:pPr>
      <w:bookmarkStart w:id="232" w:name="_Toc507571942"/>
      <w:r w:rsidRPr="0001752F">
        <w:rPr>
          <w:rFonts w:cs="Times New Roman"/>
          <w:kern w:val="0"/>
          <w:sz w:val="21"/>
          <w:szCs w:val="20"/>
        </w:rPr>
        <w:t xml:space="preserve">5.6.4.4 </w:t>
      </w:r>
      <w:r w:rsidRPr="0001752F">
        <w:rPr>
          <w:rFonts w:cs="Times New Roman"/>
          <w:kern w:val="0"/>
          <w:sz w:val="21"/>
          <w:szCs w:val="20"/>
        </w:rPr>
        <w:t>报告和图表</w:t>
      </w:r>
      <w:bookmarkEnd w:id="232"/>
    </w:p>
    <w:p w14:paraId="00396202" w14:textId="55C63054" w:rsidR="00753A3F" w:rsidRPr="0001752F" w:rsidRDefault="007F1DBF" w:rsidP="007615EA">
      <w:pPr>
        <w:pStyle w:val="aff0"/>
        <w:spacing w:line="360" w:lineRule="auto"/>
        <w:rPr>
          <w:rFonts w:ascii="Times New Roman" w:hAnsi="Times New Roman"/>
        </w:rPr>
      </w:pPr>
      <w:r w:rsidRPr="0001752F">
        <w:rPr>
          <w:rFonts w:ascii="Times New Roman" w:hAnsi="Times New Roman"/>
        </w:rPr>
        <w:t>在试验报告</w:t>
      </w:r>
      <w:r w:rsidR="00665D26" w:rsidRPr="0001752F">
        <w:rPr>
          <w:rFonts w:ascii="Times New Roman" w:hAnsi="Times New Roman"/>
        </w:rPr>
        <w:t>中</w:t>
      </w:r>
      <w:r w:rsidR="007C2410" w:rsidRPr="0001752F">
        <w:rPr>
          <w:rFonts w:ascii="Times New Roman" w:hAnsi="Times New Roman"/>
        </w:rPr>
        <w:t>给出</w:t>
      </w:r>
      <w:proofErr w:type="spellStart"/>
      <w:r w:rsidRPr="0001752F">
        <w:rPr>
          <w:rFonts w:ascii="Times New Roman" w:hAnsi="Times New Roman"/>
          <w:i/>
          <w:iCs/>
        </w:rPr>
        <w:t>m</w:t>
      </w:r>
      <w:r w:rsidRPr="0001752F">
        <w:rPr>
          <w:rFonts w:ascii="Times New Roman" w:hAnsi="Times New Roman"/>
          <w:vertAlign w:val="subscript"/>
        </w:rPr>
        <w:t>r</w:t>
      </w:r>
      <w:proofErr w:type="spellEnd"/>
      <w:r w:rsidR="007C2410" w:rsidRPr="0001752F">
        <w:rPr>
          <w:rFonts w:ascii="Times New Roman" w:hAnsi="Times New Roman"/>
        </w:rPr>
        <w:t>及</w:t>
      </w:r>
      <w:proofErr w:type="spellStart"/>
      <w:r w:rsidR="007C2410" w:rsidRPr="0001752F">
        <w:rPr>
          <w:rFonts w:ascii="Times New Roman" w:hAnsi="Times New Roman"/>
          <w:i/>
          <w:iCs/>
        </w:rPr>
        <w:t>m</w:t>
      </w:r>
      <w:r w:rsidR="007C2410" w:rsidRPr="0001752F">
        <w:rPr>
          <w:rFonts w:ascii="Times New Roman" w:hAnsi="Times New Roman"/>
          <w:vertAlign w:val="subscript"/>
        </w:rPr>
        <w:t>r</w:t>
      </w:r>
      <w:proofErr w:type="spellEnd"/>
      <w:r w:rsidR="007C2410" w:rsidRPr="0001752F">
        <w:rPr>
          <w:rFonts w:ascii="Times New Roman" w:hAnsi="Times New Roman"/>
        </w:rPr>
        <w:t>与时间的关系曲线。</w:t>
      </w:r>
    </w:p>
    <w:p w14:paraId="609424A8" w14:textId="77777777" w:rsidR="00753A3F" w:rsidRPr="0001752F" w:rsidRDefault="007F1DBF" w:rsidP="007615EA">
      <w:pPr>
        <w:numPr>
          <w:ilvl w:val="255"/>
          <w:numId w:val="0"/>
        </w:numPr>
        <w:rPr>
          <w:rFonts w:eastAsia="黑体" w:cs="Times New Roman"/>
          <w:szCs w:val="20"/>
        </w:rPr>
      </w:pPr>
      <w:bookmarkStart w:id="233" w:name="_Toc507530737"/>
      <w:bookmarkStart w:id="234" w:name="_Toc507572031"/>
      <w:bookmarkStart w:id="235" w:name="_Toc507530758"/>
      <w:bookmarkStart w:id="236" w:name="_Toc506121997"/>
      <w:bookmarkStart w:id="237" w:name="_Toc507572014"/>
      <w:bookmarkStart w:id="238" w:name="_Toc507571943"/>
      <w:bookmarkStart w:id="239" w:name="_Hlk152752541"/>
      <w:r w:rsidRPr="0001752F">
        <w:rPr>
          <w:rFonts w:eastAsia="黑体" w:cs="Times New Roman"/>
          <w:kern w:val="0"/>
          <w:sz w:val="21"/>
          <w:szCs w:val="20"/>
        </w:rPr>
        <w:t>5.7</w:t>
      </w:r>
      <w:r w:rsidRPr="0001752F">
        <w:rPr>
          <w:rFonts w:eastAsia="黑体" w:cs="Times New Roman"/>
          <w:kern w:val="0"/>
          <w:sz w:val="21"/>
          <w:szCs w:val="20"/>
        </w:rPr>
        <w:t>净化材料试验装置的确</w:t>
      </w:r>
      <w:proofErr w:type="gramStart"/>
      <w:r w:rsidRPr="0001752F">
        <w:rPr>
          <w:rFonts w:eastAsia="黑体" w:cs="Times New Roman"/>
          <w:kern w:val="0"/>
          <w:sz w:val="21"/>
          <w:szCs w:val="20"/>
        </w:rPr>
        <w:t>效</w:t>
      </w:r>
      <w:bookmarkEnd w:id="233"/>
      <w:bookmarkEnd w:id="234"/>
      <w:bookmarkEnd w:id="235"/>
      <w:bookmarkEnd w:id="236"/>
      <w:bookmarkEnd w:id="237"/>
      <w:bookmarkEnd w:id="238"/>
      <w:proofErr w:type="gramEnd"/>
    </w:p>
    <w:p w14:paraId="2E4F2D87" w14:textId="77777777" w:rsidR="00753A3F" w:rsidRPr="0001752F" w:rsidRDefault="007F1DBF" w:rsidP="007615EA">
      <w:pPr>
        <w:numPr>
          <w:ilvl w:val="255"/>
          <w:numId w:val="0"/>
        </w:numPr>
        <w:rPr>
          <w:rFonts w:eastAsia="黑体" w:cs="Times New Roman"/>
          <w:szCs w:val="20"/>
        </w:rPr>
      </w:pPr>
      <w:r w:rsidRPr="0001752F">
        <w:rPr>
          <w:rFonts w:eastAsia="黑体" w:cs="Times New Roman"/>
          <w:kern w:val="0"/>
          <w:sz w:val="21"/>
          <w:szCs w:val="20"/>
        </w:rPr>
        <w:t>5.7.1</w:t>
      </w:r>
      <w:r w:rsidRPr="0001752F">
        <w:rPr>
          <w:rFonts w:eastAsia="黑体" w:cs="Times New Roman"/>
          <w:kern w:val="0"/>
          <w:sz w:val="21"/>
          <w:szCs w:val="20"/>
        </w:rPr>
        <w:t>总则</w:t>
      </w:r>
    </w:p>
    <w:p w14:paraId="42A547BD" w14:textId="2F38F470" w:rsidR="00753A3F" w:rsidRPr="0001752F" w:rsidRDefault="007F1DBF" w:rsidP="00035314">
      <w:pPr>
        <w:pStyle w:val="aff0"/>
        <w:spacing w:line="360" w:lineRule="auto"/>
        <w:rPr>
          <w:rFonts w:ascii="Times New Roman" w:hAnsi="Times New Roman"/>
        </w:rPr>
      </w:pPr>
      <w:r w:rsidRPr="0001752F">
        <w:rPr>
          <w:rFonts w:ascii="Times New Roman" w:hAnsi="Times New Roman"/>
        </w:rPr>
        <w:t>为确保试验</w:t>
      </w:r>
      <w:r w:rsidR="00035314" w:rsidRPr="0001752F">
        <w:rPr>
          <w:rFonts w:ascii="Times New Roman" w:hAnsi="Times New Roman"/>
        </w:rPr>
        <w:t>结果</w:t>
      </w:r>
      <w:r w:rsidRPr="0001752F">
        <w:rPr>
          <w:rFonts w:ascii="Times New Roman" w:hAnsi="Times New Roman"/>
        </w:rPr>
        <w:t>符合本文件要求，应关注</w:t>
      </w:r>
      <w:r w:rsidR="00035314" w:rsidRPr="0001752F">
        <w:rPr>
          <w:rFonts w:ascii="Times New Roman" w:hAnsi="Times New Roman"/>
        </w:rPr>
        <w:t>试验台</w:t>
      </w:r>
      <w:r w:rsidRPr="0001752F">
        <w:rPr>
          <w:rFonts w:ascii="Times New Roman" w:hAnsi="Times New Roman"/>
        </w:rPr>
        <w:t>及仪器的制造、校准和维护。试验方应证明试验设备符合</w:t>
      </w:r>
      <w:r w:rsidR="00035314" w:rsidRPr="0001752F">
        <w:rPr>
          <w:rFonts w:ascii="Times New Roman" w:hAnsi="Times New Roman"/>
        </w:rPr>
        <w:t>本文件规定的</w:t>
      </w:r>
      <w:r w:rsidRPr="0001752F">
        <w:rPr>
          <w:rFonts w:ascii="Times New Roman" w:hAnsi="Times New Roman"/>
        </w:rPr>
        <w:t>性能要求。仪器准确度、确效、日常维护要求</w:t>
      </w:r>
      <w:r w:rsidR="00035314" w:rsidRPr="0001752F">
        <w:rPr>
          <w:rFonts w:ascii="Times New Roman" w:hAnsi="Times New Roman"/>
        </w:rPr>
        <w:t>见附录</w:t>
      </w:r>
      <w:r w:rsidR="00C76412">
        <w:rPr>
          <w:rFonts w:ascii="Times New Roman" w:hAnsi="Times New Roman"/>
        </w:rPr>
        <w:t>D</w:t>
      </w:r>
      <w:r w:rsidRPr="0001752F">
        <w:rPr>
          <w:rFonts w:ascii="Times New Roman" w:hAnsi="Times New Roman"/>
        </w:rPr>
        <w:t>。</w:t>
      </w:r>
    </w:p>
    <w:p w14:paraId="59BDFC71" w14:textId="77777777" w:rsidR="00753A3F" w:rsidRPr="0001752F" w:rsidRDefault="007F1DBF" w:rsidP="007615EA">
      <w:pPr>
        <w:numPr>
          <w:ilvl w:val="255"/>
          <w:numId w:val="0"/>
        </w:numPr>
        <w:rPr>
          <w:rFonts w:eastAsia="黑体" w:cs="Times New Roman"/>
          <w:szCs w:val="20"/>
        </w:rPr>
      </w:pPr>
      <w:bookmarkStart w:id="240" w:name="_Toc507530739"/>
      <w:bookmarkStart w:id="241" w:name="_Toc507571945"/>
      <w:r w:rsidRPr="0001752F">
        <w:rPr>
          <w:rFonts w:eastAsia="黑体" w:cs="Times New Roman"/>
          <w:kern w:val="0"/>
          <w:sz w:val="21"/>
          <w:szCs w:val="20"/>
        </w:rPr>
        <w:t>5.7.2</w:t>
      </w:r>
      <w:r w:rsidRPr="0001752F">
        <w:rPr>
          <w:rFonts w:eastAsia="黑体" w:cs="Times New Roman"/>
          <w:kern w:val="0"/>
          <w:sz w:val="21"/>
          <w:szCs w:val="20"/>
        </w:rPr>
        <w:t>上升时长和衰减时长</w:t>
      </w:r>
      <w:bookmarkEnd w:id="240"/>
      <w:bookmarkEnd w:id="241"/>
    </w:p>
    <w:p w14:paraId="688A72A2" w14:textId="4EF01B2A" w:rsidR="00753A3F" w:rsidRPr="0001752F" w:rsidRDefault="007F1DBF" w:rsidP="007615EA">
      <w:pPr>
        <w:pStyle w:val="aff0"/>
        <w:spacing w:line="360" w:lineRule="auto"/>
        <w:rPr>
          <w:rFonts w:ascii="Times New Roman" w:hAnsi="Times New Roman"/>
        </w:rPr>
      </w:pPr>
      <w:r w:rsidRPr="0001752F">
        <w:rPr>
          <w:rFonts w:ascii="Times New Roman" w:hAnsi="Times New Roman"/>
        </w:rPr>
        <w:t>若仅使用</w:t>
      </w:r>
      <w:r w:rsidRPr="0001752F">
        <w:rPr>
          <w:rFonts w:ascii="Times New Roman" w:hAnsi="Times New Roman"/>
        </w:rPr>
        <w:t>1</w:t>
      </w:r>
      <w:r w:rsidRPr="0001752F">
        <w:rPr>
          <w:rFonts w:ascii="Times New Roman" w:hAnsi="Times New Roman"/>
        </w:rPr>
        <w:t>台分析仪器，或同时测量多个样品通道，应测定系统中因测试点位切换导致的响应滞后时长。应在无受试样品的情况下，分别测定不同气体在各种浓度、各种风量下的响应滞后时长，</w:t>
      </w:r>
      <w:r w:rsidR="00FD4DDD" w:rsidRPr="0001752F">
        <w:rPr>
          <w:rFonts w:ascii="Times New Roman" w:hAnsi="Times New Roman"/>
        </w:rPr>
        <w:t>即</w:t>
      </w:r>
      <w:r w:rsidRPr="0001752F">
        <w:rPr>
          <w:rFonts w:ascii="Times New Roman" w:hAnsi="Times New Roman"/>
        </w:rPr>
        <w:t>上升时长及衰减时长。</w:t>
      </w:r>
    </w:p>
    <w:p w14:paraId="225CAD29" w14:textId="4514180B" w:rsidR="00753A3F" w:rsidRPr="0001752F" w:rsidRDefault="007F1DBF" w:rsidP="007615EA">
      <w:pPr>
        <w:pStyle w:val="aff0"/>
        <w:spacing w:line="360" w:lineRule="auto"/>
        <w:rPr>
          <w:rFonts w:ascii="Times New Roman" w:hAnsi="Times New Roman"/>
        </w:rPr>
      </w:pPr>
      <w:r w:rsidRPr="0001752F">
        <w:rPr>
          <w:rFonts w:ascii="Times New Roman" w:hAnsi="Times New Roman"/>
        </w:rPr>
        <w:t>5.6</w:t>
      </w:r>
      <w:r w:rsidRPr="0001752F">
        <w:rPr>
          <w:rFonts w:ascii="Times New Roman" w:hAnsi="Times New Roman"/>
        </w:rPr>
        <w:t>中的试验结果取决于浓度测量的准确性。设定浓度改变后，需关注浓度到达新目标值</w:t>
      </w:r>
      <w:r w:rsidRPr="0001752F">
        <w:rPr>
          <w:rFonts w:ascii="Times New Roman" w:hAnsi="Times New Roman"/>
        </w:rPr>
        <w:t>±5%</w:t>
      </w:r>
      <w:r w:rsidRPr="0001752F">
        <w:rPr>
          <w:rFonts w:ascii="Times New Roman" w:hAnsi="Times New Roman"/>
        </w:rPr>
        <w:t>的响应滞后时长。滞后时</w:t>
      </w:r>
      <w:r w:rsidR="00FD4DDD" w:rsidRPr="0001752F">
        <w:rPr>
          <w:rFonts w:ascii="Times New Roman" w:hAnsi="Times New Roman"/>
        </w:rPr>
        <w:t>长</w:t>
      </w:r>
      <w:r w:rsidRPr="0001752F">
        <w:rPr>
          <w:rFonts w:ascii="Times New Roman" w:hAnsi="Times New Roman"/>
        </w:rPr>
        <w:t>取决于加载气体种类、加载浓度、试验装置内表面积及与加载气体的反应性。应依据</w:t>
      </w:r>
      <w:r w:rsidR="00FD4DDD" w:rsidRPr="0001752F">
        <w:rPr>
          <w:rFonts w:ascii="Times New Roman" w:hAnsi="Times New Roman"/>
        </w:rPr>
        <w:t>本节</w:t>
      </w:r>
      <w:r w:rsidRPr="0001752F">
        <w:rPr>
          <w:rFonts w:ascii="Times New Roman" w:hAnsi="Times New Roman"/>
        </w:rPr>
        <w:t>确定需舍弃</w:t>
      </w:r>
      <w:r w:rsidR="00FD4DDD" w:rsidRPr="0001752F">
        <w:rPr>
          <w:rFonts w:ascii="Times New Roman" w:hAnsi="Times New Roman"/>
        </w:rPr>
        <w:t>浓度数据</w:t>
      </w:r>
      <w:r w:rsidRPr="0001752F">
        <w:rPr>
          <w:rFonts w:ascii="Times New Roman" w:hAnsi="Times New Roman"/>
        </w:rPr>
        <w:t>的过渡阶段</w:t>
      </w:r>
      <w:r w:rsidR="00FD4DDD" w:rsidRPr="0001752F">
        <w:rPr>
          <w:rFonts w:ascii="Times New Roman" w:hAnsi="Times New Roman"/>
        </w:rPr>
        <w:t>时长</w:t>
      </w:r>
      <w:r w:rsidRPr="0001752F">
        <w:rPr>
          <w:rFonts w:ascii="Times New Roman" w:hAnsi="Times New Roman"/>
        </w:rPr>
        <w:t>。</w:t>
      </w:r>
    </w:p>
    <w:p w14:paraId="586BBE7B" w14:textId="77777777" w:rsidR="00753A3F" w:rsidRPr="0001752F" w:rsidRDefault="007F1DBF" w:rsidP="007615EA">
      <w:pPr>
        <w:numPr>
          <w:ilvl w:val="255"/>
          <w:numId w:val="0"/>
        </w:numPr>
        <w:rPr>
          <w:rFonts w:eastAsia="黑体" w:cs="Times New Roman"/>
          <w:szCs w:val="20"/>
        </w:rPr>
      </w:pPr>
      <w:bookmarkStart w:id="242" w:name="_Toc507571946"/>
      <w:r w:rsidRPr="0001752F">
        <w:rPr>
          <w:rFonts w:eastAsia="黑体" w:cs="Times New Roman"/>
          <w:kern w:val="0"/>
          <w:sz w:val="21"/>
          <w:szCs w:val="20"/>
        </w:rPr>
        <w:t>5.7.3</w:t>
      </w:r>
      <w:r w:rsidRPr="0001752F">
        <w:rPr>
          <w:rFonts w:eastAsia="黑体" w:cs="Times New Roman"/>
          <w:kern w:val="0"/>
          <w:sz w:val="21"/>
          <w:szCs w:val="20"/>
        </w:rPr>
        <w:t>上升时长和衰减时长的测试流程</w:t>
      </w:r>
      <w:bookmarkEnd w:id="242"/>
    </w:p>
    <w:p w14:paraId="3877648D"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上升时长和衰减时长的测试流程如下：</w:t>
      </w:r>
    </w:p>
    <w:p w14:paraId="57595654" w14:textId="37063212" w:rsidR="00753A3F" w:rsidRPr="0001752F" w:rsidRDefault="007F1DBF" w:rsidP="007615EA">
      <w:pPr>
        <w:pStyle w:val="aff0"/>
        <w:spacing w:line="360" w:lineRule="auto"/>
        <w:rPr>
          <w:rFonts w:ascii="Times New Roman" w:hAnsi="Times New Roman"/>
        </w:rPr>
      </w:pPr>
      <w:r w:rsidRPr="0001752F">
        <w:rPr>
          <w:rFonts w:ascii="Times New Roman" w:hAnsi="Times New Roman"/>
        </w:rPr>
        <w:t>1</w:t>
      </w:r>
      <w:r w:rsidRPr="0001752F">
        <w:rPr>
          <w:rFonts w:ascii="Times New Roman" w:hAnsi="Times New Roman"/>
        </w:rPr>
        <w:t>）根据</w:t>
      </w:r>
      <w:r w:rsidRPr="0001752F">
        <w:rPr>
          <w:rFonts w:ascii="Times New Roman" w:hAnsi="Times New Roman"/>
        </w:rPr>
        <w:t>5.4</w:t>
      </w:r>
      <w:r w:rsidRPr="0001752F">
        <w:rPr>
          <w:rFonts w:ascii="Times New Roman" w:hAnsi="Times New Roman"/>
        </w:rPr>
        <w:t>、或</w:t>
      </w:r>
      <w:r w:rsidRPr="0001752F">
        <w:rPr>
          <w:rFonts w:ascii="Times New Roman" w:hAnsi="Times New Roman"/>
        </w:rPr>
        <w:t>5.5</w:t>
      </w:r>
      <w:r w:rsidRPr="0001752F">
        <w:rPr>
          <w:rFonts w:ascii="Times New Roman" w:hAnsi="Times New Roman"/>
        </w:rPr>
        <w:t>和附录</w:t>
      </w:r>
      <w:r w:rsidR="00C76412">
        <w:rPr>
          <w:rFonts w:ascii="Times New Roman" w:hAnsi="Times New Roman"/>
        </w:rPr>
        <w:t>A</w:t>
      </w:r>
      <w:r w:rsidRPr="0001752F">
        <w:rPr>
          <w:rFonts w:ascii="Times New Roman" w:hAnsi="Times New Roman"/>
        </w:rPr>
        <w:t>，选择适用于受试样品的正确风量、加载气体和加载浓度</w:t>
      </w:r>
      <w:r w:rsidR="00035314" w:rsidRPr="0001752F">
        <w:rPr>
          <w:rFonts w:ascii="Times New Roman" w:eastAsiaTheme="minorEastAsia" w:hAnsi="Times New Roman"/>
        </w:rPr>
        <w:t>；</w:t>
      </w:r>
    </w:p>
    <w:p w14:paraId="1951BDF1" w14:textId="6AD2F841" w:rsidR="00753A3F" w:rsidRPr="0001752F" w:rsidRDefault="007F1DBF" w:rsidP="007615EA">
      <w:pPr>
        <w:pStyle w:val="aff0"/>
        <w:spacing w:line="360" w:lineRule="auto"/>
        <w:rPr>
          <w:rFonts w:ascii="Times New Roman" w:hAnsi="Times New Roman"/>
        </w:rPr>
      </w:pPr>
      <w:r w:rsidRPr="0001752F">
        <w:rPr>
          <w:rFonts w:ascii="Times New Roman" w:hAnsi="Times New Roman"/>
        </w:rPr>
        <w:t>2</w:t>
      </w:r>
      <w:r w:rsidRPr="0001752F">
        <w:rPr>
          <w:rFonts w:ascii="Times New Roman" w:hAnsi="Times New Roman"/>
        </w:rPr>
        <w:t>）准备试验装置并密封，正确安装样品夹具但不</w:t>
      </w:r>
      <w:proofErr w:type="gramStart"/>
      <w:r w:rsidRPr="0001752F">
        <w:rPr>
          <w:rFonts w:ascii="Times New Roman" w:hAnsi="Times New Roman"/>
        </w:rPr>
        <w:t>安装受</w:t>
      </w:r>
      <w:proofErr w:type="gramEnd"/>
      <w:r w:rsidRPr="0001752F">
        <w:rPr>
          <w:rFonts w:ascii="Times New Roman" w:hAnsi="Times New Roman"/>
        </w:rPr>
        <w:t>试样品</w:t>
      </w:r>
      <w:r w:rsidR="00035314" w:rsidRPr="0001752F">
        <w:rPr>
          <w:rFonts w:ascii="Times New Roman" w:hAnsi="Times New Roman"/>
        </w:rPr>
        <w:t>；</w:t>
      </w:r>
    </w:p>
    <w:p w14:paraId="6FF08FD4" w14:textId="03BBBE06" w:rsidR="00753A3F" w:rsidRPr="0001752F" w:rsidRDefault="007F1DBF" w:rsidP="007615EA">
      <w:pPr>
        <w:pStyle w:val="aff0"/>
        <w:spacing w:line="360" w:lineRule="auto"/>
        <w:rPr>
          <w:rFonts w:ascii="Times New Roman" w:hAnsi="Times New Roman"/>
        </w:rPr>
      </w:pPr>
      <w:r w:rsidRPr="0001752F">
        <w:rPr>
          <w:rFonts w:ascii="Times New Roman" w:hAnsi="Times New Roman"/>
        </w:rPr>
        <w:t>3</w:t>
      </w:r>
      <w:r w:rsidRPr="0001752F">
        <w:rPr>
          <w:rFonts w:ascii="Times New Roman" w:hAnsi="Times New Roman"/>
        </w:rPr>
        <w:t>）准备并启动加载气源，待所需的上游浓度稳定</w:t>
      </w:r>
      <w:r w:rsidR="0001752F" w:rsidRPr="0001752F">
        <w:rPr>
          <w:rFonts w:ascii="Times New Roman" w:hAnsi="Times New Roman"/>
        </w:rPr>
        <w:t>；</w:t>
      </w:r>
    </w:p>
    <w:p w14:paraId="7ACAAA94" w14:textId="6BAB0A86" w:rsidR="00753A3F" w:rsidRPr="0001752F" w:rsidRDefault="007F1DBF" w:rsidP="007615EA">
      <w:pPr>
        <w:pStyle w:val="aff0"/>
        <w:spacing w:line="360" w:lineRule="auto"/>
        <w:rPr>
          <w:rFonts w:ascii="Times New Roman" w:hAnsi="Times New Roman"/>
        </w:rPr>
      </w:pPr>
      <w:r w:rsidRPr="0001752F">
        <w:rPr>
          <w:rFonts w:ascii="Times New Roman" w:hAnsi="Times New Roman"/>
        </w:rPr>
        <w:t>4</w:t>
      </w:r>
      <w:r w:rsidRPr="0001752F">
        <w:rPr>
          <w:rFonts w:ascii="Times New Roman" w:hAnsi="Times New Roman"/>
        </w:rPr>
        <w:t>）关闭加载源（或切换至旁通），使浓度降至</w:t>
      </w:r>
      <w:r w:rsidR="0001752F" w:rsidRPr="0001752F">
        <w:rPr>
          <w:rFonts w:ascii="Times New Roman" w:hAnsi="Times New Roman"/>
        </w:rPr>
        <w:t>0</w:t>
      </w:r>
      <w:r w:rsidR="007A3F8F" w:rsidRPr="0001752F">
        <w:rPr>
          <w:rFonts w:ascii="Times New Roman" w:hAnsi="Times New Roman"/>
        </w:rPr>
        <w:t>ppm</w:t>
      </w:r>
      <w:r w:rsidR="007A3F8F" w:rsidRPr="0001752F">
        <w:rPr>
          <w:rFonts w:ascii="Times New Roman" w:hAnsi="Times New Roman"/>
        </w:rPr>
        <w:t>（</w:t>
      </w:r>
      <w:r w:rsidR="007A3F8F" w:rsidRPr="0001752F">
        <w:rPr>
          <w:rFonts w:ascii="Times New Roman" w:hAnsi="Times New Roman"/>
        </w:rPr>
        <w:t>v</w:t>
      </w:r>
      <w:r w:rsidR="007A3F8F" w:rsidRPr="0001752F">
        <w:rPr>
          <w:rFonts w:ascii="Times New Roman" w:hAnsi="Times New Roman"/>
        </w:rPr>
        <w:t>）</w:t>
      </w:r>
      <w:r w:rsidR="0001752F" w:rsidRPr="0001752F">
        <w:rPr>
          <w:rFonts w:ascii="Times New Roman" w:hAnsi="Times New Roman"/>
        </w:rPr>
        <w:t>；</w:t>
      </w:r>
    </w:p>
    <w:p w14:paraId="4BFEE5A1" w14:textId="1BBFB144" w:rsidR="00753A3F" w:rsidRPr="0001752F" w:rsidRDefault="007F1DBF" w:rsidP="007615EA">
      <w:pPr>
        <w:pStyle w:val="aff0"/>
        <w:spacing w:line="360" w:lineRule="auto"/>
        <w:rPr>
          <w:rFonts w:ascii="Times New Roman" w:hAnsi="Times New Roman"/>
        </w:rPr>
      </w:pPr>
      <w:r w:rsidRPr="0001752F">
        <w:rPr>
          <w:rFonts w:ascii="Times New Roman" w:hAnsi="Times New Roman"/>
        </w:rPr>
        <w:t>5</w:t>
      </w:r>
      <w:r w:rsidRPr="0001752F">
        <w:rPr>
          <w:rFonts w:ascii="Times New Roman" w:hAnsi="Times New Roman"/>
        </w:rPr>
        <w:t>）开启加载源并记录时间</w:t>
      </w:r>
      <w:proofErr w:type="spellStart"/>
      <w:r w:rsidRPr="0001752F">
        <w:rPr>
          <w:rFonts w:ascii="Times New Roman" w:hAnsi="Times New Roman"/>
          <w:i/>
          <w:iCs/>
        </w:rPr>
        <w:t>t</w:t>
      </w:r>
      <w:r w:rsidRPr="0001752F">
        <w:rPr>
          <w:rFonts w:ascii="Times New Roman" w:hAnsi="Times New Roman"/>
          <w:vertAlign w:val="subscript"/>
        </w:rPr>
        <w:t>VO</w:t>
      </w:r>
      <w:proofErr w:type="spellEnd"/>
      <w:r w:rsidR="0001752F" w:rsidRPr="0001752F">
        <w:rPr>
          <w:rFonts w:ascii="Times New Roman" w:hAnsi="Times New Roman"/>
        </w:rPr>
        <w:t>；</w:t>
      </w:r>
    </w:p>
    <w:p w14:paraId="0CBC20B1" w14:textId="2400377A" w:rsidR="00753A3F" w:rsidRPr="0001752F" w:rsidRDefault="007F1DBF" w:rsidP="007615EA">
      <w:pPr>
        <w:pStyle w:val="aff0"/>
        <w:spacing w:line="360" w:lineRule="auto"/>
        <w:rPr>
          <w:rFonts w:ascii="Times New Roman" w:hAnsi="Times New Roman"/>
        </w:rPr>
      </w:pPr>
      <w:r w:rsidRPr="0001752F">
        <w:rPr>
          <w:rFonts w:ascii="Times New Roman" w:hAnsi="Times New Roman"/>
        </w:rPr>
        <w:t>6</w:t>
      </w:r>
      <w:r w:rsidRPr="0001752F">
        <w:rPr>
          <w:rFonts w:ascii="Times New Roman" w:hAnsi="Times New Roman"/>
        </w:rPr>
        <w:t>）待下游测得的加载浓度达到</w:t>
      </w:r>
      <w:r w:rsidRPr="0001752F">
        <w:rPr>
          <w:rFonts w:ascii="Times New Roman" w:hAnsi="Times New Roman"/>
          <w:i/>
          <w:iCs/>
        </w:rPr>
        <w:t>C</w:t>
      </w:r>
      <w:r w:rsidRPr="0001752F">
        <w:rPr>
          <w:rFonts w:ascii="Times New Roman" w:hAnsi="Times New Roman"/>
          <w:vertAlign w:val="subscript"/>
        </w:rPr>
        <w:t>U</w:t>
      </w:r>
      <w:r w:rsidRPr="0001752F">
        <w:rPr>
          <w:rFonts w:ascii="Times New Roman" w:hAnsi="Times New Roman"/>
        </w:rPr>
        <w:t>，记录时间</w:t>
      </w:r>
      <w:r w:rsidRPr="0001752F">
        <w:rPr>
          <w:rFonts w:ascii="Times New Roman" w:hAnsi="Times New Roman"/>
          <w:i/>
          <w:iCs/>
        </w:rPr>
        <w:t>t</w:t>
      </w:r>
      <w:r w:rsidRPr="0001752F">
        <w:rPr>
          <w:rFonts w:ascii="Times New Roman" w:hAnsi="Times New Roman"/>
          <w:vertAlign w:val="subscript"/>
        </w:rPr>
        <w:t>0</w:t>
      </w:r>
      <w:r w:rsidR="0001752F" w:rsidRPr="0001752F">
        <w:rPr>
          <w:rFonts w:ascii="Times New Roman" w:hAnsi="Times New Roman"/>
        </w:rPr>
        <w:t>；</w:t>
      </w:r>
    </w:p>
    <w:p w14:paraId="283ED98E" w14:textId="375CF885" w:rsidR="00753A3F" w:rsidRPr="0001752F" w:rsidRDefault="007F1DBF" w:rsidP="007615EA">
      <w:pPr>
        <w:pStyle w:val="aff0"/>
        <w:spacing w:line="360" w:lineRule="auto"/>
        <w:rPr>
          <w:rFonts w:ascii="Times New Roman" w:hAnsi="Times New Roman"/>
        </w:rPr>
      </w:pPr>
      <w:r w:rsidRPr="0001752F">
        <w:rPr>
          <w:rFonts w:ascii="Times New Roman" w:hAnsi="Times New Roman"/>
        </w:rPr>
        <w:t>7</w:t>
      </w:r>
      <w:r w:rsidRPr="0001752F">
        <w:rPr>
          <w:rFonts w:ascii="Times New Roman" w:hAnsi="Times New Roman"/>
        </w:rPr>
        <w:t>）当</w:t>
      </w:r>
      <w:r w:rsidRPr="0001752F">
        <w:rPr>
          <w:rFonts w:ascii="Times New Roman" w:hAnsi="Times New Roman"/>
          <w:i/>
          <w:iCs/>
        </w:rPr>
        <w:t>C</w:t>
      </w:r>
      <w:r w:rsidRPr="0001752F">
        <w:rPr>
          <w:rFonts w:ascii="Times New Roman" w:hAnsi="Times New Roman"/>
          <w:vertAlign w:val="subscript"/>
        </w:rPr>
        <w:t>U</w:t>
      </w:r>
      <w:r w:rsidRPr="0001752F">
        <w:rPr>
          <w:rFonts w:ascii="Times New Roman" w:hAnsi="Times New Roman"/>
        </w:rPr>
        <w:t>满足稳定性要求时，关闭加载源，记录</w:t>
      </w:r>
      <w:proofErr w:type="spellStart"/>
      <w:r w:rsidRPr="0001752F">
        <w:rPr>
          <w:rFonts w:ascii="Times New Roman" w:hAnsi="Times New Roman"/>
          <w:i/>
          <w:iCs/>
        </w:rPr>
        <w:t>t</w:t>
      </w:r>
      <w:r w:rsidRPr="0001752F">
        <w:rPr>
          <w:rFonts w:ascii="Times New Roman" w:hAnsi="Times New Roman"/>
          <w:vertAlign w:val="subscript"/>
        </w:rPr>
        <w:t>VC</w:t>
      </w:r>
      <w:proofErr w:type="spellEnd"/>
      <w:r w:rsidR="0001752F" w:rsidRPr="0001752F">
        <w:rPr>
          <w:rFonts w:ascii="Times New Roman" w:hAnsi="Times New Roman"/>
        </w:rPr>
        <w:t>；</w:t>
      </w:r>
    </w:p>
    <w:p w14:paraId="0E2CD95B"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8</w:t>
      </w:r>
      <w:r w:rsidRPr="0001752F">
        <w:rPr>
          <w:rFonts w:ascii="Times New Roman" w:hAnsi="Times New Roman"/>
        </w:rPr>
        <w:t>）下游浓度</w:t>
      </w:r>
      <w:r w:rsidRPr="0001752F">
        <w:rPr>
          <w:rFonts w:ascii="Times New Roman" w:hAnsi="Times New Roman"/>
          <w:i/>
          <w:iCs/>
        </w:rPr>
        <w:t>C</w:t>
      </w:r>
      <w:r w:rsidRPr="0001752F">
        <w:rPr>
          <w:rFonts w:ascii="Times New Roman" w:hAnsi="Times New Roman"/>
          <w:vertAlign w:val="subscript"/>
        </w:rPr>
        <w:t>D</w:t>
      </w:r>
      <w:r w:rsidRPr="0001752F">
        <w:rPr>
          <w:rFonts w:ascii="Times New Roman" w:hAnsi="Times New Roman"/>
        </w:rPr>
        <w:t>降低至小于</w:t>
      </w:r>
      <w:r w:rsidRPr="0001752F">
        <w:rPr>
          <w:rFonts w:ascii="Times New Roman" w:hAnsi="Times New Roman"/>
          <w:i/>
          <w:iCs/>
        </w:rPr>
        <w:t>C</w:t>
      </w:r>
      <w:r w:rsidRPr="0001752F">
        <w:rPr>
          <w:rFonts w:ascii="Times New Roman" w:hAnsi="Times New Roman"/>
          <w:vertAlign w:val="subscript"/>
        </w:rPr>
        <w:t>U</w:t>
      </w:r>
      <w:r w:rsidRPr="0001752F">
        <w:rPr>
          <w:rFonts w:ascii="Times New Roman" w:hAnsi="Times New Roman"/>
        </w:rPr>
        <w:t>的</w:t>
      </w:r>
      <w:r w:rsidRPr="0001752F">
        <w:rPr>
          <w:rFonts w:ascii="Times New Roman" w:hAnsi="Times New Roman"/>
        </w:rPr>
        <w:t>5%</w:t>
      </w:r>
      <w:r w:rsidRPr="0001752F">
        <w:rPr>
          <w:rFonts w:ascii="Times New Roman" w:hAnsi="Times New Roman"/>
        </w:rPr>
        <w:t>，记录</w:t>
      </w:r>
      <w:proofErr w:type="spellStart"/>
      <w:r w:rsidRPr="0001752F">
        <w:rPr>
          <w:rFonts w:ascii="Times New Roman" w:hAnsi="Times New Roman"/>
          <w:i/>
          <w:iCs/>
        </w:rPr>
        <w:t>t</w:t>
      </w:r>
      <w:r w:rsidRPr="0001752F">
        <w:rPr>
          <w:rFonts w:ascii="Times New Roman" w:hAnsi="Times New Roman"/>
          <w:vertAlign w:val="subscript"/>
        </w:rPr>
        <w:t>END</w:t>
      </w:r>
      <w:proofErr w:type="spellEnd"/>
      <w:r w:rsidRPr="0001752F">
        <w:rPr>
          <w:rFonts w:ascii="Times New Roman" w:hAnsi="Times New Roman"/>
        </w:rPr>
        <w:t>。</w:t>
      </w:r>
    </w:p>
    <w:p w14:paraId="699B3772" w14:textId="77777777" w:rsidR="00753A3F" w:rsidRPr="0001752F" w:rsidRDefault="007F1DBF" w:rsidP="007615EA">
      <w:pPr>
        <w:numPr>
          <w:ilvl w:val="255"/>
          <w:numId w:val="0"/>
        </w:numPr>
        <w:rPr>
          <w:rFonts w:eastAsia="黑体" w:cs="Times New Roman"/>
          <w:szCs w:val="20"/>
        </w:rPr>
      </w:pPr>
      <w:bookmarkStart w:id="243" w:name="_Toc507571947"/>
      <w:r w:rsidRPr="0001752F">
        <w:rPr>
          <w:rFonts w:eastAsia="黑体" w:cs="Times New Roman"/>
          <w:kern w:val="0"/>
          <w:sz w:val="21"/>
          <w:szCs w:val="20"/>
        </w:rPr>
        <w:t>5.7.4</w:t>
      </w:r>
      <w:r w:rsidRPr="0001752F">
        <w:rPr>
          <w:rFonts w:eastAsia="黑体" w:cs="Times New Roman"/>
          <w:kern w:val="0"/>
          <w:sz w:val="21"/>
          <w:szCs w:val="20"/>
        </w:rPr>
        <w:t>上升时长和衰减时长的计算</w:t>
      </w:r>
      <w:bookmarkEnd w:id="243"/>
    </w:p>
    <w:p w14:paraId="720CD337" w14:textId="618C8F9C" w:rsidR="00753A3F" w:rsidRPr="0001752F" w:rsidRDefault="007F1DBF" w:rsidP="007615EA">
      <w:pPr>
        <w:pStyle w:val="aff0"/>
        <w:spacing w:line="360" w:lineRule="auto"/>
        <w:rPr>
          <w:rFonts w:ascii="Times New Roman" w:hAnsi="Times New Roman"/>
        </w:rPr>
      </w:pPr>
      <w:proofErr w:type="gramStart"/>
      <w:r w:rsidRPr="0001752F">
        <w:rPr>
          <w:rFonts w:ascii="Times New Roman" w:hAnsi="Times New Roman"/>
        </w:rPr>
        <w:lastRenderedPageBreak/>
        <w:t>容污量</w:t>
      </w:r>
      <w:proofErr w:type="gramEnd"/>
      <w:r w:rsidRPr="0001752F">
        <w:rPr>
          <w:rFonts w:ascii="Times New Roman" w:hAnsi="Times New Roman"/>
        </w:rPr>
        <w:t>计算中使用的参数</w:t>
      </w:r>
      <w:r w:rsidR="0001752F" w:rsidRPr="0001752F">
        <w:rPr>
          <w:rFonts w:ascii="Times New Roman" w:hAnsi="Times New Roman"/>
        </w:rPr>
        <w:t>包括</w:t>
      </w:r>
      <w:r w:rsidRPr="0001752F">
        <w:rPr>
          <w:rFonts w:ascii="Times New Roman" w:hAnsi="Times New Roman"/>
        </w:rPr>
        <w:t>上升时长</w:t>
      </w:r>
      <w:proofErr w:type="spellStart"/>
      <w:r w:rsidRPr="0001752F">
        <w:rPr>
          <w:rFonts w:ascii="Times New Roman" w:hAnsi="Times New Roman"/>
          <w:i/>
          <w:iCs/>
        </w:rPr>
        <w:t>t</w:t>
      </w:r>
      <w:r w:rsidRPr="0001752F">
        <w:rPr>
          <w:rFonts w:ascii="Times New Roman" w:hAnsi="Times New Roman"/>
          <w:vertAlign w:val="subscript"/>
        </w:rPr>
        <w:t>RC</w:t>
      </w:r>
      <w:proofErr w:type="spellEnd"/>
      <w:r w:rsidRPr="0001752F">
        <w:rPr>
          <w:rFonts w:ascii="Times New Roman" w:hAnsi="Times New Roman"/>
        </w:rPr>
        <w:t>=</w:t>
      </w:r>
      <w:r w:rsidRPr="0001752F">
        <w:rPr>
          <w:rFonts w:ascii="Times New Roman" w:hAnsi="Times New Roman"/>
          <w:i/>
          <w:iCs/>
        </w:rPr>
        <w:t>t</w:t>
      </w:r>
      <w:r w:rsidRPr="0001752F">
        <w:rPr>
          <w:rFonts w:ascii="Times New Roman" w:hAnsi="Times New Roman"/>
          <w:vertAlign w:val="subscript"/>
        </w:rPr>
        <w:t>0</w:t>
      </w:r>
      <w:r w:rsidRPr="0001752F">
        <w:rPr>
          <w:rFonts w:ascii="Times New Roman" w:hAnsi="Times New Roman"/>
        </w:rPr>
        <w:t>-</w:t>
      </w:r>
      <w:r w:rsidRPr="0001752F">
        <w:rPr>
          <w:rFonts w:ascii="Times New Roman" w:hAnsi="Times New Roman"/>
          <w:i/>
          <w:iCs/>
        </w:rPr>
        <w:t>t</w:t>
      </w:r>
      <w:r w:rsidRPr="0001752F">
        <w:rPr>
          <w:rFonts w:ascii="Times New Roman" w:hAnsi="Times New Roman"/>
          <w:vertAlign w:val="subscript"/>
        </w:rPr>
        <w:t>VO</w:t>
      </w:r>
      <w:r w:rsidR="0001752F" w:rsidRPr="0001752F">
        <w:rPr>
          <w:rFonts w:ascii="Times New Roman" w:hAnsi="Times New Roman"/>
        </w:rPr>
        <w:t>和</w:t>
      </w:r>
      <w:r w:rsidRPr="0001752F">
        <w:rPr>
          <w:rFonts w:ascii="Times New Roman" w:hAnsi="Times New Roman"/>
        </w:rPr>
        <w:t>衰减时长</w:t>
      </w:r>
      <w:proofErr w:type="spellStart"/>
      <w:r w:rsidRPr="0001752F">
        <w:rPr>
          <w:rFonts w:ascii="Times New Roman" w:hAnsi="Times New Roman"/>
          <w:i/>
          <w:iCs/>
        </w:rPr>
        <w:t>t</w:t>
      </w:r>
      <w:r w:rsidRPr="0001752F">
        <w:rPr>
          <w:rFonts w:ascii="Times New Roman" w:hAnsi="Times New Roman"/>
          <w:vertAlign w:val="subscript"/>
        </w:rPr>
        <w:t>DC</w:t>
      </w:r>
      <w:proofErr w:type="spellEnd"/>
      <w:r w:rsidRPr="0001752F">
        <w:rPr>
          <w:rFonts w:ascii="Times New Roman" w:hAnsi="Times New Roman"/>
        </w:rPr>
        <w:t>=</w:t>
      </w:r>
      <w:proofErr w:type="spellStart"/>
      <w:r w:rsidRPr="0001752F">
        <w:rPr>
          <w:rFonts w:ascii="Times New Roman" w:hAnsi="Times New Roman"/>
          <w:i/>
          <w:iCs/>
        </w:rPr>
        <w:t>t</w:t>
      </w:r>
      <w:r w:rsidRPr="0001752F">
        <w:rPr>
          <w:rFonts w:ascii="Times New Roman" w:hAnsi="Times New Roman"/>
          <w:vertAlign w:val="subscript"/>
        </w:rPr>
        <w:t>END</w:t>
      </w:r>
      <w:r w:rsidRPr="0001752F">
        <w:rPr>
          <w:rFonts w:ascii="Times New Roman" w:hAnsi="Times New Roman"/>
        </w:rPr>
        <w:t>-</w:t>
      </w:r>
      <w:r w:rsidRPr="0001752F">
        <w:rPr>
          <w:rFonts w:ascii="Times New Roman" w:hAnsi="Times New Roman"/>
          <w:i/>
          <w:iCs/>
        </w:rPr>
        <w:t>t</w:t>
      </w:r>
      <w:r w:rsidRPr="0001752F">
        <w:rPr>
          <w:rFonts w:ascii="Times New Roman" w:hAnsi="Times New Roman"/>
          <w:vertAlign w:val="subscript"/>
        </w:rPr>
        <w:t>VC</w:t>
      </w:r>
      <w:proofErr w:type="spellEnd"/>
      <w:r w:rsidR="0001752F" w:rsidRPr="007D05AE">
        <w:rPr>
          <w:rFonts w:hint="eastAsia"/>
        </w:rPr>
        <w:t>。</w:t>
      </w:r>
      <w:r w:rsidRPr="0001752F">
        <w:rPr>
          <w:rFonts w:ascii="Times New Roman" w:hAnsi="Times New Roman"/>
        </w:rPr>
        <w:t>以上数据与加载气体、加载浓度和风量相关。试验装置无变动时，这些数据可在试验中重复使用，但应定期复查。</w:t>
      </w:r>
      <w:r w:rsidR="00E134FC" w:rsidRPr="0001752F">
        <w:rPr>
          <w:rFonts w:ascii="Times New Roman" w:hAnsi="Times New Roman"/>
        </w:rPr>
        <w:t>如果多样品通道切换测量，也应考虑采样点位切换时的</w:t>
      </w:r>
      <w:proofErr w:type="spellStart"/>
      <w:r w:rsidR="00E134FC" w:rsidRPr="0001752F">
        <w:rPr>
          <w:rFonts w:ascii="Times New Roman" w:hAnsi="Times New Roman"/>
          <w:i/>
          <w:iCs/>
        </w:rPr>
        <w:t>t</w:t>
      </w:r>
      <w:r w:rsidR="00E134FC" w:rsidRPr="0001752F">
        <w:rPr>
          <w:rFonts w:ascii="Times New Roman" w:hAnsi="Times New Roman"/>
          <w:vertAlign w:val="subscript"/>
        </w:rPr>
        <w:t>RC</w:t>
      </w:r>
      <w:proofErr w:type="spellEnd"/>
      <w:r w:rsidR="00E134FC" w:rsidRPr="0001752F">
        <w:rPr>
          <w:rFonts w:ascii="Times New Roman" w:hAnsi="Times New Roman"/>
        </w:rPr>
        <w:t>和</w:t>
      </w:r>
      <w:proofErr w:type="spellStart"/>
      <w:r w:rsidR="00E134FC" w:rsidRPr="0001752F">
        <w:rPr>
          <w:rFonts w:ascii="Times New Roman" w:hAnsi="Times New Roman"/>
          <w:i/>
          <w:iCs/>
        </w:rPr>
        <w:t>t</w:t>
      </w:r>
      <w:r w:rsidR="00E134FC" w:rsidRPr="0001752F">
        <w:rPr>
          <w:rFonts w:ascii="Times New Roman" w:hAnsi="Times New Roman"/>
          <w:vertAlign w:val="subscript"/>
        </w:rPr>
        <w:t>DC</w:t>
      </w:r>
      <w:proofErr w:type="spellEnd"/>
      <w:r w:rsidR="00E134FC" w:rsidRPr="0001752F">
        <w:rPr>
          <w:rFonts w:ascii="Times New Roman" w:hAnsi="Times New Roman"/>
        </w:rPr>
        <w:t>。</w:t>
      </w:r>
    </w:p>
    <w:p w14:paraId="6B323491" w14:textId="77777777" w:rsidR="00753A3F" w:rsidRPr="0001752F" w:rsidRDefault="007F1DBF" w:rsidP="007615EA">
      <w:pPr>
        <w:numPr>
          <w:ilvl w:val="255"/>
          <w:numId w:val="0"/>
        </w:numPr>
        <w:rPr>
          <w:rFonts w:eastAsia="黑体" w:cs="Times New Roman"/>
          <w:szCs w:val="20"/>
        </w:rPr>
      </w:pPr>
      <w:bookmarkStart w:id="244" w:name="_Toc507571948"/>
      <w:r w:rsidRPr="0001752F">
        <w:rPr>
          <w:rFonts w:eastAsia="黑体" w:cs="Times New Roman"/>
          <w:kern w:val="0"/>
          <w:sz w:val="21"/>
          <w:szCs w:val="20"/>
        </w:rPr>
        <w:t>5.7.5</w:t>
      </w:r>
      <w:r w:rsidRPr="0001752F">
        <w:rPr>
          <w:rFonts w:eastAsia="黑体" w:cs="Times New Roman"/>
          <w:kern w:val="0"/>
          <w:sz w:val="21"/>
          <w:szCs w:val="20"/>
        </w:rPr>
        <w:t>报告和图表</w:t>
      </w:r>
      <w:bookmarkEnd w:id="244"/>
    </w:p>
    <w:p w14:paraId="001797EA" w14:textId="19DD3319" w:rsidR="00753A3F" w:rsidRPr="0001752F" w:rsidRDefault="007F1DBF" w:rsidP="007615EA">
      <w:pPr>
        <w:pStyle w:val="aff0"/>
        <w:spacing w:line="360" w:lineRule="auto"/>
        <w:rPr>
          <w:rFonts w:ascii="Times New Roman" w:hAnsi="Times New Roman"/>
        </w:rPr>
      </w:pPr>
      <w:r w:rsidRPr="0001752F">
        <w:rPr>
          <w:rFonts w:ascii="Times New Roman" w:hAnsi="Times New Roman"/>
        </w:rPr>
        <w:t>试验报告（第</w:t>
      </w:r>
      <w:r w:rsidRPr="0001752F">
        <w:rPr>
          <w:rFonts w:ascii="Times New Roman" w:hAnsi="Times New Roman"/>
        </w:rPr>
        <w:t>5.8</w:t>
      </w:r>
      <w:r w:rsidRPr="0001752F">
        <w:rPr>
          <w:rFonts w:ascii="Times New Roman" w:hAnsi="Times New Roman"/>
        </w:rPr>
        <w:t>章）中应包括</w:t>
      </w:r>
      <w:proofErr w:type="spellStart"/>
      <w:r w:rsidRPr="0001752F">
        <w:rPr>
          <w:rFonts w:ascii="Times New Roman" w:hAnsi="Times New Roman"/>
          <w:i/>
          <w:iCs/>
        </w:rPr>
        <w:t>t</w:t>
      </w:r>
      <w:r w:rsidRPr="0001752F">
        <w:rPr>
          <w:rFonts w:ascii="Times New Roman" w:hAnsi="Times New Roman"/>
          <w:vertAlign w:val="subscript"/>
        </w:rPr>
        <w:t>RC</w:t>
      </w:r>
      <w:proofErr w:type="spellEnd"/>
      <w:r w:rsidRPr="0001752F">
        <w:rPr>
          <w:rFonts w:ascii="Times New Roman" w:hAnsi="Times New Roman"/>
        </w:rPr>
        <w:t>和</w:t>
      </w:r>
      <w:proofErr w:type="spellStart"/>
      <w:r w:rsidRPr="0001752F">
        <w:rPr>
          <w:rFonts w:ascii="Times New Roman" w:hAnsi="Times New Roman"/>
          <w:i/>
          <w:iCs/>
        </w:rPr>
        <w:t>t</w:t>
      </w:r>
      <w:r w:rsidRPr="0001752F">
        <w:rPr>
          <w:rFonts w:ascii="Times New Roman" w:hAnsi="Times New Roman"/>
          <w:vertAlign w:val="subscript"/>
        </w:rPr>
        <w:t>DC</w:t>
      </w:r>
      <w:proofErr w:type="spellEnd"/>
      <w:r w:rsidRPr="0001752F">
        <w:rPr>
          <w:rFonts w:ascii="Times New Roman" w:hAnsi="Times New Roman"/>
        </w:rPr>
        <w:t>的值</w:t>
      </w:r>
      <w:r w:rsidR="00E134FC" w:rsidRPr="0001752F">
        <w:rPr>
          <w:rFonts w:ascii="Times New Roman" w:hAnsi="Times New Roman"/>
        </w:rPr>
        <w:t>，</w:t>
      </w:r>
      <w:proofErr w:type="spellStart"/>
      <w:r w:rsidR="00E134FC" w:rsidRPr="0001752F">
        <w:rPr>
          <w:rFonts w:ascii="Times New Roman" w:hAnsi="Times New Roman"/>
          <w:i/>
          <w:iCs/>
        </w:rPr>
        <w:t>t</w:t>
      </w:r>
      <w:r w:rsidR="00E134FC" w:rsidRPr="0001752F">
        <w:rPr>
          <w:rFonts w:ascii="Times New Roman" w:hAnsi="Times New Roman"/>
          <w:vertAlign w:val="subscript"/>
        </w:rPr>
        <w:t>RC</w:t>
      </w:r>
      <w:proofErr w:type="spellEnd"/>
      <w:r w:rsidR="00E134FC" w:rsidRPr="0001752F">
        <w:rPr>
          <w:rFonts w:ascii="Times New Roman" w:hAnsi="Times New Roman"/>
        </w:rPr>
        <w:t>和</w:t>
      </w:r>
      <w:proofErr w:type="spellStart"/>
      <w:r w:rsidR="00E134FC" w:rsidRPr="0001752F">
        <w:rPr>
          <w:rFonts w:ascii="Times New Roman" w:hAnsi="Times New Roman"/>
          <w:i/>
          <w:iCs/>
        </w:rPr>
        <w:t>t</w:t>
      </w:r>
      <w:r w:rsidR="00E134FC" w:rsidRPr="0001752F">
        <w:rPr>
          <w:rFonts w:ascii="Times New Roman" w:hAnsi="Times New Roman"/>
          <w:vertAlign w:val="subscript"/>
        </w:rPr>
        <w:t>DC</w:t>
      </w:r>
      <w:proofErr w:type="spellEnd"/>
      <w:r w:rsidR="00E134FC" w:rsidRPr="0001752F">
        <w:rPr>
          <w:rFonts w:ascii="Times New Roman" w:hAnsi="Times New Roman"/>
        </w:rPr>
        <w:t>的测试结果示例见图</w:t>
      </w:r>
      <w:r w:rsidR="00E134FC" w:rsidRPr="0001752F">
        <w:rPr>
          <w:rFonts w:ascii="Times New Roman" w:hAnsi="Times New Roman"/>
        </w:rPr>
        <w:t>4</w:t>
      </w:r>
      <w:r w:rsidRPr="0001752F">
        <w:rPr>
          <w:rFonts w:ascii="Times New Roman" w:hAnsi="Times New Roman"/>
        </w:rPr>
        <w:t>。</w:t>
      </w:r>
    </w:p>
    <w:p w14:paraId="242B9B97" w14:textId="5FBFA083" w:rsidR="00753A3F" w:rsidRPr="0001752F" w:rsidRDefault="00603450" w:rsidP="00B4149D">
      <w:pPr>
        <w:pStyle w:val="aff0"/>
        <w:spacing w:line="360" w:lineRule="auto"/>
        <w:ind w:firstLineChars="0" w:firstLine="0"/>
        <w:jc w:val="center"/>
        <w:rPr>
          <w:rFonts w:ascii="Times New Roman" w:hAnsi="Times New Roman"/>
        </w:rPr>
      </w:pPr>
      <w:r w:rsidRPr="0001752F">
        <w:rPr>
          <w:rFonts w:ascii="Times New Roman" w:hAnsi="Times New Roman"/>
          <w:noProof/>
        </w:rPr>
        <w:drawing>
          <wp:inline distT="0" distB="0" distL="0" distR="0" wp14:anchorId="1E9F24C8" wp14:editId="3EB12B0E">
            <wp:extent cx="3516923" cy="1776111"/>
            <wp:effectExtent l="0" t="0" r="7620" b="0"/>
            <wp:docPr id="19277812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a:extLst>
                        <a:ext uri="{28A0092B-C50C-407E-A947-70E740481C1C}">
                          <a14:useLocalDpi xmlns:a14="http://schemas.microsoft.com/office/drawing/2010/main" val="0"/>
                        </a:ext>
                      </a:extLst>
                    </a:blip>
                    <a:srcRect l="5237" b="10954"/>
                    <a:stretch/>
                  </pic:blipFill>
                  <pic:spPr bwMode="auto">
                    <a:xfrm>
                      <a:off x="0" y="0"/>
                      <a:ext cx="3522719" cy="1779038"/>
                    </a:xfrm>
                    <a:prstGeom prst="rect">
                      <a:avLst/>
                    </a:prstGeom>
                    <a:noFill/>
                    <a:ln>
                      <a:noFill/>
                    </a:ln>
                    <a:extLst>
                      <a:ext uri="{53640926-AAD7-44D8-BBD7-CCE9431645EC}">
                        <a14:shadowObscured xmlns:a14="http://schemas.microsoft.com/office/drawing/2010/main"/>
                      </a:ext>
                    </a:extLst>
                  </pic:spPr>
                </pic:pic>
              </a:graphicData>
            </a:graphic>
          </wp:inline>
        </w:drawing>
      </w:r>
    </w:p>
    <w:p w14:paraId="425133E4" w14:textId="77777777" w:rsidR="00753A3F" w:rsidRPr="0001752F" w:rsidRDefault="007F1DBF" w:rsidP="00B4149D">
      <w:pPr>
        <w:pStyle w:val="a3"/>
        <w:numPr>
          <w:ilvl w:val="0"/>
          <w:numId w:val="0"/>
        </w:numPr>
        <w:spacing w:before="156" w:after="156" w:line="360" w:lineRule="auto"/>
        <w:rPr>
          <w:rFonts w:ascii="Times New Roman" w:hAnsi="Times New Roman"/>
        </w:rPr>
      </w:pPr>
      <w:bookmarkStart w:id="245" w:name="_Toc507571984"/>
      <w:r w:rsidRPr="0001752F">
        <w:rPr>
          <w:rFonts w:ascii="Times New Roman" w:hAnsi="Times New Roman"/>
        </w:rPr>
        <w:t>图</w:t>
      </w:r>
      <w:r w:rsidRPr="0001752F">
        <w:rPr>
          <w:rFonts w:ascii="Times New Roman" w:hAnsi="Times New Roman"/>
        </w:rPr>
        <w:t>4</w:t>
      </w:r>
      <w:r w:rsidR="00D26468" w:rsidRPr="0001752F">
        <w:rPr>
          <w:rFonts w:ascii="Times New Roman" w:hAnsi="Times New Roman"/>
        </w:rPr>
        <w:t xml:space="preserve"> </w:t>
      </w:r>
      <w:r w:rsidRPr="0001752F">
        <w:rPr>
          <w:rFonts w:ascii="Times New Roman" w:hAnsi="Times New Roman"/>
        </w:rPr>
        <w:t>实验确定上升时长和衰减时长的示例</w:t>
      </w:r>
      <w:bookmarkEnd w:id="245"/>
    </w:p>
    <w:p w14:paraId="40408839" w14:textId="193156F0" w:rsidR="00753A3F" w:rsidRPr="0001752F" w:rsidRDefault="007F1DBF" w:rsidP="007615EA">
      <w:pPr>
        <w:numPr>
          <w:ilvl w:val="255"/>
          <w:numId w:val="0"/>
        </w:numPr>
        <w:rPr>
          <w:rFonts w:eastAsia="黑体" w:cs="Times New Roman"/>
          <w:szCs w:val="20"/>
        </w:rPr>
      </w:pPr>
      <w:bookmarkStart w:id="246" w:name="_Toc506121998"/>
      <w:bookmarkStart w:id="247" w:name="_Toc507530740"/>
      <w:bookmarkStart w:id="248" w:name="_Toc507571949"/>
      <w:bookmarkStart w:id="249" w:name="_Toc507530759"/>
      <w:bookmarkStart w:id="250" w:name="_Toc507572015"/>
      <w:bookmarkStart w:id="251" w:name="_Toc507572032"/>
      <w:bookmarkEnd w:id="239"/>
      <w:r w:rsidRPr="0001752F">
        <w:rPr>
          <w:rFonts w:eastAsia="黑体" w:cs="Times New Roman"/>
          <w:kern w:val="0"/>
          <w:sz w:val="21"/>
          <w:szCs w:val="20"/>
        </w:rPr>
        <w:t xml:space="preserve">5.8 </w:t>
      </w:r>
      <w:r w:rsidRPr="0001752F">
        <w:rPr>
          <w:rFonts w:eastAsia="黑体" w:cs="Times New Roman"/>
          <w:kern w:val="0"/>
          <w:sz w:val="21"/>
          <w:szCs w:val="20"/>
        </w:rPr>
        <w:t>净化材料试验报告</w:t>
      </w:r>
      <w:bookmarkEnd w:id="246"/>
      <w:bookmarkEnd w:id="247"/>
      <w:bookmarkEnd w:id="248"/>
      <w:bookmarkEnd w:id="249"/>
      <w:bookmarkEnd w:id="250"/>
      <w:bookmarkEnd w:id="251"/>
      <w:r w:rsidR="00E134FC" w:rsidRPr="0001752F">
        <w:rPr>
          <w:rFonts w:eastAsia="黑体" w:cs="Times New Roman"/>
          <w:kern w:val="0"/>
          <w:sz w:val="21"/>
          <w:szCs w:val="20"/>
        </w:rPr>
        <w:t>示例</w:t>
      </w:r>
    </w:p>
    <w:p w14:paraId="06B6B6BF" w14:textId="77777777" w:rsidR="00753A3F" w:rsidRPr="0001752F" w:rsidRDefault="007F1DBF" w:rsidP="007615EA">
      <w:pPr>
        <w:numPr>
          <w:ilvl w:val="255"/>
          <w:numId w:val="0"/>
        </w:numPr>
        <w:rPr>
          <w:rFonts w:eastAsia="黑体" w:cs="Times New Roman"/>
          <w:szCs w:val="20"/>
        </w:rPr>
      </w:pPr>
      <w:r w:rsidRPr="0001752F">
        <w:rPr>
          <w:rFonts w:eastAsia="黑体" w:cs="Times New Roman"/>
          <w:kern w:val="0"/>
          <w:sz w:val="21"/>
          <w:szCs w:val="20"/>
        </w:rPr>
        <w:t>5.8.1</w:t>
      </w:r>
      <w:r w:rsidRPr="0001752F">
        <w:rPr>
          <w:rFonts w:eastAsia="黑体" w:cs="Times New Roman"/>
          <w:kern w:val="0"/>
          <w:sz w:val="21"/>
          <w:szCs w:val="20"/>
        </w:rPr>
        <w:t>总则</w:t>
      </w:r>
    </w:p>
    <w:p w14:paraId="2A8D6E2B" w14:textId="686E39A6" w:rsidR="00753A3F" w:rsidRPr="0001752F" w:rsidRDefault="007F1DBF" w:rsidP="007615EA">
      <w:pPr>
        <w:pStyle w:val="aff0"/>
        <w:spacing w:line="360" w:lineRule="auto"/>
        <w:rPr>
          <w:rFonts w:ascii="Times New Roman" w:hAnsi="Times New Roman"/>
        </w:rPr>
      </w:pPr>
      <w:r w:rsidRPr="0001752F">
        <w:rPr>
          <w:rFonts w:ascii="Times New Roman" w:hAnsi="Times New Roman"/>
        </w:rPr>
        <w:t>以下给出报告示例</w:t>
      </w:r>
      <w:r w:rsidR="0001752F" w:rsidRPr="0001752F">
        <w:rPr>
          <w:rFonts w:ascii="Times New Roman" w:hAnsi="Times New Roman"/>
        </w:rPr>
        <w:t>，</w:t>
      </w:r>
      <w:r w:rsidRPr="0001752F">
        <w:rPr>
          <w:rFonts w:ascii="Times New Roman" w:hAnsi="Times New Roman"/>
        </w:rPr>
        <w:t>本示例包含可选的</w:t>
      </w:r>
      <w:proofErr w:type="gramStart"/>
      <w:r w:rsidRPr="0001752F">
        <w:rPr>
          <w:rFonts w:ascii="Times New Roman" w:hAnsi="Times New Roman"/>
        </w:rPr>
        <w:t>持附性</w:t>
      </w:r>
      <w:proofErr w:type="gramEnd"/>
      <w:r w:rsidRPr="0001752F">
        <w:rPr>
          <w:rFonts w:ascii="Times New Roman" w:hAnsi="Times New Roman"/>
        </w:rPr>
        <w:t>测试。</w:t>
      </w:r>
    </w:p>
    <w:p w14:paraId="0EC8249E" w14:textId="77777777" w:rsidR="00753A3F" w:rsidRPr="0001752F" w:rsidRDefault="007F1DBF" w:rsidP="007615EA">
      <w:pPr>
        <w:numPr>
          <w:ilvl w:val="255"/>
          <w:numId w:val="0"/>
        </w:numPr>
        <w:rPr>
          <w:rFonts w:eastAsia="黑体" w:cs="Times New Roman"/>
          <w:szCs w:val="20"/>
        </w:rPr>
      </w:pPr>
      <w:bookmarkStart w:id="252" w:name="_Toc507571951"/>
      <w:bookmarkStart w:id="253" w:name="_Toc507530742"/>
      <w:r w:rsidRPr="0001752F">
        <w:rPr>
          <w:rFonts w:eastAsia="黑体" w:cs="Times New Roman"/>
          <w:kern w:val="0"/>
          <w:sz w:val="21"/>
          <w:szCs w:val="20"/>
        </w:rPr>
        <w:t>5.8.2</w:t>
      </w:r>
      <w:r w:rsidRPr="0001752F">
        <w:rPr>
          <w:rFonts w:eastAsia="黑体" w:cs="Times New Roman"/>
          <w:kern w:val="0"/>
          <w:sz w:val="21"/>
          <w:szCs w:val="20"/>
        </w:rPr>
        <w:t>试验报告示例</w:t>
      </w:r>
      <w:bookmarkEnd w:id="252"/>
      <w:bookmarkEnd w:id="25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7"/>
        <w:gridCol w:w="584"/>
        <w:gridCol w:w="228"/>
        <w:gridCol w:w="216"/>
        <w:gridCol w:w="510"/>
        <w:gridCol w:w="216"/>
        <w:gridCol w:w="581"/>
        <w:gridCol w:w="771"/>
        <w:gridCol w:w="216"/>
        <w:gridCol w:w="642"/>
        <w:gridCol w:w="216"/>
        <w:gridCol w:w="508"/>
        <w:gridCol w:w="514"/>
        <w:gridCol w:w="297"/>
        <w:gridCol w:w="506"/>
        <w:gridCol w:w="216"/>
        <w:gridCol w:w="858"/>
      </w:tblGrid>
      <w:tr w:rsidR="00753A3F" w:rsidRPr="0001752F" w14:paraId="1688D09F" w14:textId="77777777" w:rsidTr="00E134FC">
        <w:tc>
          <w:tcPr>
            <w:tcW w:w="8296" w:type="dxa"/>
            <w:gridSpan w:val="17"/>
            <w:vAlign w:val="center"/>
          </w:tcPr>
          <w:p w14:paraId="2F316F55"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试验报告</w:t>
            </w:r>
          </w:p>
        </w:tc>
      </w:tr>
      <w:tr w:rsidR="00753A3F" w:rsidRPr="0001752F" w14:paraId="1AFDE6B1" w14:textId="77777777" w:rsidTr="00B4149D">
        <w:tc>
          <w:tcPr>
            <w:tcW w:w="2245" w:type="dxa"/>
            <w:gridSpan w:val="4"/>
            <w:vAlign w:val="center"/>
          </w:tcPr>
          <w:p w14:paraId="19B814D8"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报告编号</w:t>
            </w:r>
          </w:p>
        </w:tc>
        <w:tc>
          <w:tcPr>
            <w:tcW w:w="2078" w:type="dxa"/>
            <w:gridSpan w:val="4"/>
            <w:vAlign w:val="center"/>
          </w:tcPr>
          <w:p w14:paraId="460454F8" w14:textId="77777777" w:rsidR="00753A3F" w:rsidRPr="0001752F" w:rsidRDefault="00753A3F" w:rsidP="007615EA">
            <w:pPr>
              <w:pStyle w:val="aff0"/>
              <w:spacing w:line="360" w:lineRule="auto"/>
              <w:ind w:firstLineChars="0" w:firstLine="0"/>
              <w:jc w:val="center"/>
              <w:rPr>
                <w:rFonts w:ascii="Times New Roman" w:hAnsi="Times New Roman"/>
                <w:i/>
                <w:sz w:val="18"/>
                <w:szCs w:val="18"/>
              </w:rPr>
            </w:pPr>
          </w:p>
        </w:tc>
        <w:tc>
          <w:tcPr>
            <w:tcW w:w="2096" w:type="dxa"/>
            <w:gridSpan w:val="5"/>
            <w:vAlign w:val="center"/>
          </w:tcPr>
          <w:p w14:paraId="2F3C9845"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接收日期</w:t>
            </w:r>
          </w:p>
        </w:tc>
        <w:tc>
          <w:tcPr>
            <w:tcW w:w="1877" w:type="dxa"/>
            <w:gridSpan w:val="4"/>
            <w:vAlign w:val="center"/>
          </w:tcPr>
          <w:p w14:paraId="42AA514E" w14:textId="77777777" w:rsidR="00753A3F" w:rsidRPr="0001752F" w:rsidRDefault="00753A3F" w:rsidP="007615EA">
            <w:pPr>
              <w:pStyle w:val="aff0"/>
              <w:spacing w:line="360" w:lineRule="auto"/>
              <w:ind w:firstLineChars="0" w:firstLine="0"/>
              <w:jc w:val="center"/>
              <w:rPr>
                <w:rFonts w:ascii="Times New Roman" w:hAnsi="Times New Roman"/>
                <w:sz w:val="18"/>
                <w:szCs w:val="18"/>
              </w:rPr>
            </w:pPr>
          </w:p>
        </w:tc>
      </w:tr>
      <w:tr w:rsidR="00753A3F" w:rsidRPr="0001752F" w14:paraId="11B35640" w14:textId="77777777" w:rsidTr="00B4149D">
        <w:tc>
          <w:tcPr>
            <w:tcW w:w="2245" w:type="dxa"/>
            <w:gridSpan w:val="4"/>
            <w:vAlign w:val="center"/>
          </w:tcPr>
          <w:p w14:paraId="1987E779"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试验日期</w:t>
            </w:r>
          </w:p>
        </w:tc>
        <w:tc>
          <w:tcPr>
            <w:tcW w:w="2078" w:type="dxa"/>
            <w:gridSpan w:val="4"/>
            <w:vAlign w:val="center"/>
          </w:tcPr>
          <w:p w14:paraId="0DC7D843" w14:textId="77777777" w:rsidR="00753A3F" w:rsidRPr="0001752F" w:rsidRDefault="00753A3F" w:rsidP="007615EA">
            <w:pPr>
              <w:pStyle w:val="aff0"/>
              <w:spacing w:line="360" w:lineRule="auto"/>
              <w:ind w:firstLineChars="0" w:firstLine="0"/>
              <w:jc w:val="center"/>
              <w:rPr>
                <w:rFonts w:ascii="Times New Roman" w:hAnsi="Times New Roman"/>
                <w:sz w:val="18"/>
                <w:szCs w:val="18"/>
              </w:rPr>
            </w:pPr>
          </w:p>
        </w:tc>
        <w:tc>
          <w:tcPr>
            <w:tcW w:w="2096" w:type="dxa"/>
            <w:gridSpan w:val="5"/>
            <w:vAlign w:val="center"/>
          </w:tcPr>
          <w:p w14:paraId="46C04ADF"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报告日期</w:t>
            </w:r>
          </w:p>
        </w:tc>
        <w:tc>
          <w:tcPr>
            <w:tcW w:w="1877" w:type="dxa"/>
            <w:gridSpan w:val="4"/>
            <w:vAlign w:val="center"/>
          </w:tcPr>
          <w:p w14:paraId="5A052041" w14:textId="77777777" w:rsidR="00753A3F" w:rsidRPr="0001752F" w:rsidRDefault="00753A3F" w:rsidP="007615EA">
            <w:pPr>
              <w:pStyle w:val="aff0"/>
              <w:spacing w:line="360" w:lineRule="auto"/>
              <w:ind w:firstLineChars="0" w:firstLine="0"/>
              <w:jc w:val="center"/>
              <w:rPr>
                <w:rFonts w:ascii="Times New Roman" w:hAnsi="Times New Roman"/>
                <w:sz w:val="18"/>
                <w:szCs w:val="18"/>
              </w:rPr>
            </w:pPr>
          </w:p>
        </w:tc>
      </w:tr>
      <w:tr w:rsidR="00753A3F" w:rsidRPr="0001752F" w14:paraId="3A13BC04" w14:textId="77777777" w:rsidTr="00E134FC">
        <w:tc>
          <w:tcPr>
            <w:tcW w:w="8296" w:type="dxa"/>
            <w:gridSpan w:val="17"/>
            <w:vAlign w:val="center"/>
          </w:tcPr>
          <w:p w14:paraId="280099A9"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检测机构信息</w:t>
            </w:r>
          </w:p>
        </w:tc>
      </w:tr>
      <w:tr w:rsidR="00753A3F" w:rsidRPr="0001752F" w14:paraId="6BEB2551" w14:textId="77777777" w:rsidTr="00B4149D">
        <w:tc>
          <w:tcPr>
            <w:tcW w:w="2245" w:type="dxa"/>
            <w:gridSpan w:val="4"/>
            <w:vAlign w:val="center"/>
          </w:tcPr>
          <w:p w14:paraId="2220B434"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检测机构名称</w:t>
            </w:r>
          </w:p>
        </w:tc>
        <w:tc>
          <w:tcPr>
            <w:tcW w:w="2078" w:type="dxa"/>
            <w:gridSpan w:val="4"/>
            <w:vAlign w:val="center"/>
          </w:tcPr>
          <w:p w14:paraId="5BAE050F" w14:textId="77777777" w:rsidR="00753A3F" w:rsidRPr="0001752F" w:rsidRDefault="00753A3F" w:rsidP="007615EA">
            <w:pPr>
              <w:pStyle w:val="aff0"/>
              <w:spacing w:line="360" w:lineRule="auto"/>
              <w:ind w:firstLineChars="0" w:firstLine="0"/>
              <w:jc w:val="center"/>
              <w:rPr>
                <w:rFonts w:ascii="Times New Roman" w:hAnsi="Times New Roman"/>
                <w:sz w:val="18"/>
                <w:szCs w:val="18"/>
              </w:rPr>
            </w:pPr>
          </w:p>
        </w:tc>
        <w:tc>
          <w:tcPr>
            <w:tcW w:w="2096" w:type="dxa"/>
            <w:gridSpan w:val="5"/>
            <w:vAlign w:val="center"/>
          </w:tcPr>
          <w:p w14:paraId="3E04E5F1"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地址</w:t>
            </w:r>
          </w:p>
        </w:tc>
        <w:tc>
          <w:tcPr>
            <w:tcW w:w="1877" w:type="dxa"/>
            <w:gridSpan w:val="4"/>
            <w:vAlign w:val="center"/>
          </w:tcPr>
          <w:p w14:paraId="5CF6320E" w14:textId="77777777" w:rsidR="00753A3F" w:rsidRPr="0001752F" w:rsidRDefault="00753A3F" w:rsidP="007615EA">
            <w:pPr>
              <w:pStyle w:val="aff0"/>
              <w:spacing w:line="360" w:lineRule="auto"/>
              <w:ind w:firstLineChars="0" w:firstLine="0"/>
              <w:jc w:val="center"/>
              <w:rPr>
                <w:rFonts w:ascii="Times New Roman" w:hAnsi="Times New Roman"/>
                <w:sz w:val="18"/>
                <w:szCs w:val="18"/>
              </w:rPr>
            </w:pPr>
          </w:p>
        </w:tc>
      </w:tr>
      <w:tr w:rsidR="00753A3F" w:rsidRPr="0001752F" w14:paraId="78AFAE57" w14:textId="77777777" w:rsidTr="00B4149D">
        <w:tc>
          <w:tcPr>
            <w:tcW w:w="2245" w:type="dxa"/>
            <w:gridSpan w:val="4"/>
            <w:vAlign w:val="center"/>
          </w:tcPr>
          <w:p w14:paraId="37037349"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电话</w:t>
            </w:r>
          </w:p>
        </w:tc>
        <w:tc>
          <w:tcPr>
            <w:tcW w:w="2078" w:type="dxa"/>
            <w:gridSpan w:val="4"/>
            <w:vAlign w:val="center"/>
          </w:tcPr>
          <w:p w14:paraId="1A6A8FDD" w14:textId="77777777" w:rsidR="00753A3F" w:rsidRPr="0001752F" w:rsidRDefault="00753A3F" w:rsidP="007615EA">
            <w:pPr>
              <w:pStyle w:val="aff0"/>
              <w:spacing w:line="360" w:lineRule="auto"/>
              <w:ind w:firstLineChars="0" w:firstLine="0"/>
              <w:jc w:val="center"/>
              <w:rPr>
                <w:rFonts w:ascii="Times New Roman" w:hAnsi="Times New Roman"/>
                <w:sz w:val="18"/>
                <w:szCs w:val="18"/>
              </w:rPr>
            </w:pPr>
          </w:p>
        </w:tc>
        <w:tc>
          <w:tcPr>
            <w:tcW w:w="2096" w:type="dxa"/>
            <w:gridSpan w:val="5"/>
            <w:vAlign w:val="center"/>
          </w:tcPr>
          <w:p w14:paraId="051DCAAF"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网址</w:t>
            </w:r>
          </w:p>
        </w:tc>
        <w:tc>
          <w:tcPr>
            <w:tcW w:w="1877" w:type="dxa"/>
            <w:gridSpan w:val="4"/>
            <w:vAlign w:val="center"/>
          </w:tcPr>
          <w:p w14:paraId="62F5544B" w14:textId="77777777" w:rsidR="00753A3F" w:rsidRPr="0001752F" w:rsidRDefault="00753A3F" w:rsidP="007615EA">
            <w:pPr>
              <w:pStyle w:val="aff0"/>
              <w:spacing w:line="360" w:lineRule="auto"/>
              <w:ind w:firstLineChars="0" w:firstLine="0"/>
              <w:jc w:val="center"/>
              <w:rPr>
                <w:rFonts w:ascii="Times New Roman" w:hAnsi="Times New Roman"/>
                <w:sz w:val="18"/>
                <w:szCs w:val="18"/>
              </w:rPr>
            </w:pPr>
          </w:p>
        </w:tc>
      </w:tr>
      <w:tr w:rsidR="00753A3F" w:rsidRPr="0001752F" w14:paraId="3EBC2B88" w14:textId="77777777" w:rsidTr="00B4149D">
        <w:tc>
          <w:tcPr>
            <w:tcW w:w="2245" w:type="dxa"/>
            <w:gridSpan w:val="4"/>
            <w:vAlign w:val="center"/>
          </w:tcPr>
          <w:p w14:paraId="06C02B6E"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试验人员</w:t>
            </w:r>
          </w:p>
        </w:tc>
        <w:tc>
          <w:tcPr>
            <w:tcW w:w="2078" w:type="dxa"/>
            <w:gridSpan w:val="4"/>
            <w:vAlign w:val="center"/>
          </w:tcPr>
          <w:p w14:paraId="154EDD20" w14:textId="77777777" w:rsidR="00753A3F" w:rsidRPr="0001752F" w:rsidRDefault="00753A3F" w:rsidP="007615EA">
            <w:pPr>
              <w:pStyle w:val="aff0"/>
              <w:spacing w:line="360" w:lineRule="auto"/>
              <w:ind w:firstLineChars="0" w:firstLine="0"/>
              <w:jc w:val="center"/>
              <w:rPr>
                <w:rFonts w:ascii="Times New Roman" w:hAnsi="Times New Roman"/>
                <w:sz w:val="18"/>
                <w:szCs w:val="18"/>
              </w:rPr>
            </w:pPr>
          </w:p>
        </w:tc>
        <w:tc>
          <w:tcPr>
            <w:tcW w:w="2096" w:type="dxa"/>
            <w:gridSpan w:val="5"/>
            <w:vAlign w:val="center"/>
          </w:tcPr>
          <w:p w14:paraId="0D85D704"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审核人员</w:t>
            </w:r>
          </w:p>
        </w:tc>
        <w:tc>
          <w:tcPr>
            <w:tcW w:w="1877" w:type="dxa"/>
            <w:gridSpan w:val="4"/>
            <w:vAlign w:val="center"/>
          </w:tcPr>
          <w:p w14:paraId="62966561" w14:textId="77777777" w:rsidR="00753A3F" w:rsidRPr="0001752F" w:rsidRDefault="00753A3F" w:rsidP="007615EA">
            <w:pPr>
              <w:pStyle w:val="aff0"/>
              <w:spacing w:line="360" w:lineRule="auto"/>
              <w:ind w:firstLineChars="0" w:firstLine="0"/>
              <w:jc w:val="center"/>
              <w:rPr>
                <w:rFonts w:ascii="Times New Roman" w:hAnsi="Times New Roman"/>
                <w:sz w:val="18"/>
                <w:szCs w:val="18"/>
              </w:rPr>
            </w:pPr>
          </w:p>
        </w:tc>
      </w:tr>
      <w:tr w:rsidR="00753A3F" w:rsidRPr="0001752F" w14:paraId="25568C5B" w14:textId="77777777" w:rsidTr="00E134FC">
        <w:tc>
          <w:tcPr>
            <w:tcW w:w="8296" w:type="dxa"/>
            <w:gridSpan w:val="17"/>
            <w:vAlign w:val="center"/>
          </w:tcPr>
          <w:p w14:paraId="53DECC75"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委托方信息</w:t>
            </w:r>
          </w:p>
        </w:tc>
      </w:tr>
      <w:tr w:rsidR="00753A3F" w:rsidRPr="0001752F" w14:paraId="0DBA6BFB" w14:textId="77777777" w:rsidTr="00B4149D">
        <w:tc>
          <w:tcPr>
            <w:tcW w:w="2245" w:type="dxa"/>
            <w:gridSpan w:val="4"/>
            <w:vAlign w:val="center"/>
          </w:tcPr>
          <w:p w14:paraId="04534F76"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委托方名称</w:t>
            </w:r>
          </w:p>
        </w:tc>
        <w:tc>
          <w:tcPr>
            <w:tcW w:w="2078" w:type="dxa"/>
            <w:gridSpan w:val="4"/>
            <w:vAlign w:val="center"/>
          </w:tcPr>
          <w:p w14:paraId="0B1C1186" w14:textId="77777777" w:rsidR="00753A3F" w:rsidRPr="0001752F" w:rsidRDefault="00753A3F" w:rsidP="007615EA">
            <w:pPr>
              <w:pStyle w:val="aff0"/>
              <w:spacing w:line="360" w:lineRule="auto"/>
              <w:ind w:firstLineChars="0" w:firstLine="0"/>
              <w:jc w:val="center"/>
              <w:rPr>
                <w:rFonts w:ascii="Times New Roman" w:hAnsi="Times New Roman"/>
                <w:sz w:val="18"/>
                <w:szCs w:val="18"/>
              </w:rPr>
            </w:pPr>
          </w:p>
        </w:tc>
        <w:tc>
          <w:tcPr>
            <w:tcW w:w="2096" w:type="dxa"/>
            <w:gridSpan w:val="5"/>
            <w:vAlign w:val="center"/>
          </w:tcPr>
          <w:p w14:paraId="4ED9093C"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地址</w:t>
            </w:r>
          </w:p>
        </w:tc>
        <w:tc>
          <w:tcPr>
            <w:tcW w:w="1877" w:type="dxa"/>
            <w:gridSpan w:val="4"/>
            <w:vAlign w:val="center"/>
          </w:tcPr>
          <w:p w14:paraId="77442E8A" w14:textId="77777777" w:rsidR="00753A3F" w:rsidRPr="0001752F" w:rsidRDefault="00753A3F" w:rsidP="007615EA">
            <w:pPr>
              <w:pStyle w:val="aff0"/>
              <w:spacing w:line="360" w:lineRule="auto"/>
              <w:ind w:firstLineChars="0" w:firstLine="0"/>
              <w:jc w:val="center"/>
              <w:rPr>
                <w:rFonts w:ascii="Times New Roman" w:hAnsi="Times New Roman"/>
                <w:sz w:val="18"/>
                <w:szCs w:val="18"/>
              </w:rPr>
            </w:pPr>
          </w:p>
        </w:tc>
      </w:tr>
      <w:tr w:rsidR="00753A3F" w:rsidRPr="0001752F" w14:paraId="5C6D8072" w14:textId="77777777" w:rsidTr="00B4149D">
        <w:tc>
          <w:tcPr>
            <w:tcW w:w="2245" w:type="dxa"/>
            <w:gridSpan w:val="4"/>
            <w:vAlign w:val="center"/>
          </w:tcPr>
          <w:p w14:paraId="43CD3BCC"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电话</w:t>
            </w:r>
          </w:p>
        </w:tc>
        <w:tc>
          <w:tcPr>
            <w:tcW w:w="2078" w:type="dxa"/>
            <w:gridSpan w:val="4"/>
            <w:vAlign w:val="center"/>
          </w:tcPr>
          <w:p w14:paraId="337BE31E" w14:textId="77777777" w:rsidR="00753A3F" w:rsidRPr="0001752F" w:rsidRDefault="00753A3F" w:rsidP="007615EA">
            <w:pPr>
              <w:pStyle w:val="aff0"/>
              <w:spacing w:line="360" w:lineRule="auto"/>
              <w:ind w:firstLineChars="0" w:firstLine="0"/>
              <w:jc w:val="center"/>
              <w:rPr>
                <w:rFonts w:ascii="Times New Roman" w:hAnsi="Times New Roman"/>
                <w:sz w:val="18"/>
                <w:szCs w:val="18"/>
              </w:rPr>
            </w:pPr>
          </w:p>
        </w:tc>
        <w:tc>
          <w:tcPr>
            <w:tcW w:w="2096" w:type="dxa"/>
            <w:gridSpan w:val="5"/>
            <w:vAlign w:val="center"/>
          </w:tcPr>
          <w:p w14:paraId="32C4BFDB"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网址</w:t>
            </w:r>
          </w:p>
        </w:tc>
        <w:tc>
          <w:tcPr>
            <w:tcW w:w="1877" w:type="dxa"/>
            <w:gridSpan w:val="4"/>
            <w:vAlign w:val="center"/>
          </w:tcPr>
          <w:p w14:paraId="4100F2C0" w14:textId="77777777" w:rsidR="00753A3F" w:rsidRPr="0001752F" w:rsidRDefault="00753A3F" w:rsidP="007615EA">
            <w:pPr>
              <w:pStyle w:val="aff0"/>
              <w:spacing w:line="360" w:lineRule="auto"/>
              <w:ind w:firstLineChars="0" w:firstLine="0"/>
              <w:jc w:val="center"/>
              <w:rPr>
                <w:rFonts w:ascii="Times New Roman" w:hAnsi="Times New Roman"/>
                <w:sz w:val="18"/>
                <w:szCs w:val="18"/>
              </w:rPr>
            </w:pPr>
          </w:p>
        </w:tc>
      </w:tr>
      <w:tr w:rsidR="00753A3F" w:rsidRPr="0001752F" w14:paraId="538498C5" w14:textId="77777777" w:rsidTr="00E134FC">
        <w:tc>
          <w:tcPr>
            <w:tcW w:w="8296" w:type="dxa"/>
            <w:gridSpan w:val="17"/>
            <w:vAlign w:val="center"/>
          </w:tcPr>
          <w:p w14:paraId="6FE5874D"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受试净化材料（</w:t>
            </w:r>
            <w:r w:rsidRPr="0001752F">
              <w:rPr>
                <w:rFonts w:ascii="Times New Roman" w:hAnsi="Times New Roman"/>
                <w:sz w:val="18"/>
                <w:szCs w:val="18"/>
              </w:rPr>
              <w:t>GPACM</w:t>
            </w:r>
            <w:r w:rsidRPr="0001752F">
              <w:rPr>
                <w:rFonts w:ascii="Times New Roman" w:hAnsi="Times New Roman"/>
                <w:sz w:val="18"/>
                <w:szCs w:val="18"/>
              </w:rPr>
              <w:t>）</w:t>
            </w:r>
          </w:p>
        </w:tc>
      </w:tr>
      <w:tr w:rsidR="00753A3F" w:rsidRPr="0001752F" w14:paraId="780A7E8A" w14:textId="77777777" w:rsidTr="00B4149D">
        <w:tc>
          <w:tcPr>
            <w:tcW w:w="2245" w:type="dxa"/>
            <w:gridSpan w:val="4"/>
            <w:vAlign w:val="center"/>
          </w:tcPr>
          <w:p w14:paraId="20E5AAE4"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制造商</w:t>
            </w:r>
          </w:p>
        </w:tc>
        <w:tc>
          <w:tcPr>
            <w:tcW w:w="2078" w:type="dxa"/>
            <w:gridSpan w:val="4"/>
            <w:vAlign w:val="center"/>
          </w:tcPr>
          <w:p w14:paraId="25D9A0D5" w14:textId="77777777" w:rsidR="00753A3F" w:rsidRPr="0001752F" w:rsidRDefault="00753A3F" w:rsidP="007615EA">
            <w:pPr>
              <w:pStyle w:val="aff0"/>
              <w:spacing w:line="360" w:lineRule="auto"/>
              <w:ind w:firstLineChars="0" w:firstLine="0"/>
              <w:jc w:val="center"/>
              <w:rPr>
                <w:rFonts w:ascii="Times New Roman" w:hAnsi="Times New Roman"/>
                <w:sz w:val="18"/>
                <w:szCs w:val="18"/>
              </w:rPr>
            </w:pPr>
          </w:p>
        </w:tc>
        <w:tc>
          <w:tcPr>
            <w:tcW w:w="2096" w:type="dxa"/>
            <w:gridSpan w:val="5"/>
            <w:vAlign w:val="center"/>
          </w:tcPr>
          <w:p w14:paraId="28FBC11B"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地址</w:t>
            </w:r>
          </w:p>
        </w:tc>
        <w:tc>
          <w:tcPr>
            <w:tcW w:w="1877" w:type="dxa"/>
            <w:gridSpan w:val="4"/>
            <w:vAlign w:val="center"/>
          </w:tcPr>
          <w:p w14:paraId="5D2BE559" w14:textId="77777777" w:rsidR="00753A3F" w:rsidRPr="0001752F" w:rsidRDefault="00753A3F" w:rsidP="007615EA">
            <w:pPr>
              <w:pStyle w:val="aff0"/>
              <w:spacing w:line="360" w:lineRule="auto"/>
              <w:ind w:firstLineChars="0" w:firstLine="0"/>
              <w:jc w:val="center"/>
              <w:rPr>
                <w:rFonts w:ascii="Times New Roman" w:hAnsi="Times New Roman"/>
                <w:sz w:val="18"/>
                <w:szCs w:val="18"/>
              </w:rPr>
            </w:pPr>
          </w:p>
        </w:tc>
      </w:tr>
      <w:tr w:rsidR="00753A3F" w:rsidRPr="0001752F" w14:paraId="39710E49" w14:textId="77777777" w:rsidTr="00B4149D">
        <w:tc>
          <w:tcPr>
            <w:tcW w:w="2245" w:type="dxa"/>
            <w:gridSpan w:val="4"/>
            <w:vAlign w:val="center"/>
          </w:tcPr>
          <w:p w14:paraId="45A573F6"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lastRenderedPageBreak/>
              <w:t>电话</w:t>
            </w:r>
          </w:p>
        </w:tc>
        <w:tc>
          <w:tcPr>
            <w:tcW w:w="2078" w:type="dxa"/>
            <w:gridSpan w:val="4"/>
            <w:vAlign w:val="center"/>
          </w:tcPr>
          <w:p w14:paraId="775E79B5" w14:textId="77777777" w:rsidR="00753A3F" w:rsidRPr="0001752F" w:rsidRDefault="00753A3F" w:rsidP="007615EA">
            <w:pPr>
              <w:pStyle w:val="aff0"/>
              <w:spacing w:line="360" w:lineRule="auto"/>
              <w:ind w:firstLineChars="0" w:firstLine="0"/>
              <w:jc w:val="center"/>
              <w:rPr>
                <w:rFonts w:ascii="Times New Roman" w:hAnsi="Times New Roman"/>
                <w:sz w:val="18"/>
                <w:szCs w:val="18"/>
              </w:rPr>
            </w:pPr>
          </w:p>
        </w:tc>
        <w:tc>
          <w:tcPr>
            <w:tcW w:w="2096" w:type="dxa"/>
            <w:gridSpan w:val="5"/>
            <w:vAlign w:val="center"/>
          </w:tcPr>
          <w:p w14:paraId="7E7010AF"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网址</w:t>
            </w:r>
          </w:p>
        </w:tc>
        <w:tc>
          <w:tcPr>
            <w:tcW w:w="1877" w:type="dxa"/>
            <w:gridSpan w:val="4"/>
            <w:vAlign w:val="center"/>
          </w:tcPr>
          <w:p w14:paraId="2C3CF433" w14:textId="77777777" w:rsidR="00753A3F" w:rsidRPr="0001752F" w:rsidRDefault="00753A3F" w:rsidP="007615EA">
            <w:pPr>
              <w:pStyle w:val="aff0"/>
              <w:spacing w:line="360" w:lineRule="auto"/>
              <w:ind w:firstLineChars="0" w:firstLine="0"/>
              <w:jc w:val="center"/>
              <w:rPr>
                <w:rFonts w:ascii="Times New Roman" w:hAnsi="Times New Roman"/>
                <w:sz w:val="18"/>
                <w:szCs w:val="18"/>
              </w:rPr>
            </w:pPr>
          </w:p>
        </w:tc>
      </w:tr>
      <w:tr w:rsidR="00753A3F" w:rsidRPr="0001752F" w14:paraId="0F2BC31B" w14:textId="77777777" w:rsidTr="00B4149D">
        <w:tc>
          <w:tcPr>
            <w:tcW w:w="2245" w:type="dxa"/>
            <w:gridSpan w:val="4"/>
            <w:vAlign w:val="center"/>
          </w:tcPr>
          <w:p w14:paraId="413DE47B"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产品名称</w:t>
            </w:r>
          </w:p>
        </w:tc>
        <w:tc>
          <w:tcPr>
            <w:tcW w:w="2078" w:type="dxa"/>
            <w:gridSpan w:val="4"/>
            <w:vAlign w:val="center"/>
          </w:tcPr>
          <w:p w14:paraId="7E7313FA" w14:textId="77777777" w:rsidR="00753A3F" w:rsidRPr="0001752F" w:rsidRDefault="00753A3F" w:rsidP="007615EA">
            <w:pPr>
              <w:pStyle w:val="aff0"/>
              <w:spacing w:line="360" w:lineRule="auto"/>
              <w:ind w:firstLineChars="0" w:firstLine="0"/>
              <w:jc w:val="center"/>
              <w:rPr>
                <w:rFonts w:ascii="Times New Roman" w:hAnsi="Times New Roman"/>
                <w:sz w:val="18"/>
                <w:szCs w:val="18"/>
              </w:rPr>
            </w:pPr>
          </w:p>
        </w:tc>
        <w:tc>
          <w:tcPr>
            <w:tcW w:w="2096" w:type="dxa"/>
            <w:gridSpan w:val="5"/>
            <w:vAlign w:val="center"/>
          </w:tcPr>
          <w:p w14:paraId="1FD26119"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批号（若有）</w:t>
            </w:r>
          </w:p>
        </w:tc>
        <w:tc>
          <w:tcPr>
            <w:tcW w:w="1877" w:type="dxa"/>
            <w:gridSpan w:val="4"/>
            <w:vAlign w:val="center"/>
          </w:tcPr>
          <w:p w14:paraId="64E3B88C" w14:textId="77777777" w:rsidR="00753A3F" w:rsidRPr="0001752F" w:rsidRDefault="00753A3F" w:rsidP="007615EA">
            <w:pPr>
              <w:pStyle w:val="aff0"/>
              <w:spacing w:line="360" w:lineRule="auto"/>
              <w:ind w:firstLineChars="0" w:firstLine="0"/>
              <w:jc w:val="center"/>
              <w:rPr>
                <w:rFonts w:ascii="Times New Roman" w:hAnsi="Times New Roman"/>
                <w:sz w:val="18"/>
                <w:szCs w:val="18"/>
              </w:rPr>
            </w:pPr>
          </w:p>
        </w:tc>
      </w:tr>
      <w:tr w:rsidR="00753A3F" w:rsidRPr="0001752F" w14:paraId="5FB86FBE" w14:textId="77777777" w:rsidTr="00B4149D">
        <w:tc>
          <w:tcPr>
            <w:tcW w:w="2245" w:type="dxa"/>
            <w:gridSpan w:val="4"/>
            <w:vAlign w:val="center"/>
          </w:tcPr>
          <w:p w14:paraId="1CE89A09"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产品等级</w:t>
            </w:r>
          </w:p>
        </w:tc>
        <w:tc>
          <w:tcPr>
            <w:tcW w:w="2078" w:type="dxa"/>
            <w:gridSpan w:val="4"/>
            <w:vAlign w:val="center"/>
          </w:tcPr>
          <w:p w14:paraId="2269F9BA"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AC-VOC</w:t>
            </w:r>
          </w:p>
        </w:tc>
        <w:tc>
          <w:tcPr>
            <w:tcW w:w="2096" w:type="dxa"/>
            <w:gridSpan w:val="5"/>
            <w:vAlign w:val="center"/>
          </w:tcPr>
          <w:p w14:paraId="569E1FB9"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生产号（若有）</w:t>
            </w:r>
          </w:p>
        </w:tc>
        <w:tc>
          <w:tcPr>
            <w:tcW w:w="1877" w:type="dxa"/>
            <w:gridSpan w:val="4"/>
            <w:vAlign w:val="center"/>
          </w:tcPr>
          <w:p w14:paraId="0B33DD2B" w14:textId="77777777" w:rsidR="00753A3F" w:rsidRPr="0001752F" w:rsidRDefault="00753A3F" w:rsidP="007615EA">
            <w:pPr>
              <w:pStyle w:val="aff0"/>
              <w:spacing w:line="360" w:lineRule="auto"/>
              <w:ind w:firstLineChars="0" w:firstLine="0"/>
              <w:jc w:val="center"/>
              <w:rPr>
                <w:rFonts w:ascii="Times New Roman" w:hAnsi="Times New Roman"/>
                <w:sz w:val="18"/>
                <w:szCs w:val="18"/>
              </w:rPr>
            </w:pPr>
          </w:p>
        </w:tc>
      </w:tr>
      <w:tr w:rsidR="00753A3F" w:rsidRPr="0001752F" w14:paraId="52BBFE2A" w14:textId="77777777" w:rsidTr="00B4149D">
        <w:tc>
          <w:tcPr>
            <w:tcW w:w="2245" w:type="dxa"/>
            <w:gridSpan w:val="4"/>
            <w:vAlign w:val="center"/>
          </w:tcPr>
          <w:p w14:paraId="41A3C3E9"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填充型材料的粒度（</w:t>
            </w:r>
            <w:r w:rsidRPr="0001752F">
              <w:rPr>
                <w:rFonts w:ascii="Times New Roman" w:hAnsi="Times New Roman"/>
                <w:sz w:val="18"/>
                <w:szCs w:val="18"/>
              </w:rPr>
              <w:t>mm</w:t>
            </w:r>
            <w:r w:rsidRPr="0001752F">
              <w:rPr>
                <w:rFonts w:ascii="Times New Roman" w:hAnsi="Times New Roman"/>
                <w:sz w:val="18"/>
                <w:szCs w:val="18"/>
              </w:rPr>
              <w:t>或目数）</w:t>
            </w:r>
          </w:p>
        </w:tc>
        <w:tc>
          <w:tcPr>
            <w:tcW w:w="2078" w:type="dxa"/>
            <w:gridSpan w:val="4"/>
            <w:vAlign w:val="center"/>
          </w:tcPr>
          <w:p w14:paraId="429F8D19" w14:textId="77777777" w:rsidR="00753A3F" w:rsidRPr="0001752F" w:rsidRDefault="007F1DBF" w:rsidP="007615EA">
            <w:pPr>
              <w:pStyle w:val="aff0"/>
              <w:spacing w:line="360" w:lineRule="auto"/>
              <w:ind w:firstLineChars="0" w:firstLine="0"/>
              <w:jc w:val="center"/>
              <w:rPr>
                <w:rFonts w:ascii="Times New Roman" w:hAnsi="Times New Roman"/>
                <w:iCs/>
                <w:sz w:val="18"/>
                <w:szCs w:val="18"/>
              </w:rPr>
            </w:pPr>
            <w:r w:rsidRPr="0001752F">
              <w:rPr>
                <w:rFonts w:ascii="Times New Roman" w:hAnsi="Times New Roman"/>
                <w:iCs/>
                <w:sz w:val="18"/>
                <w:szCs w:val="18"/>
              </w:rPr>
              <w:t>4×8</w:t>
            </w:r>
          </w:p>
        </w:tc>
        <w:tc>
          <w:tcPr>
            <w:tcW w:w="2096" w:type="dxa"/>
            <w:gridSpan w:val="5"/>
            <w:vAlign w:val="center"/>
          </w:tcPr>
          <w:p w14:paraId="7DF4CE8C" w14:textId="77777777" w:rsidR="00753A3F" w:rsidRPr="0001752F" w:rsidRDefault="00753A3F" w:rsidP="007615EA">
            <w:pPr>
              <w:pStyle w:val="aff0"/>
              <w:spacing w:line="360" w:lineRule="auto"/>
              <w:ind w:firstLineChars="0" w:firstLine="0"/>
              <w:jc w:val="center"/>
              <w:rPr>
                <w:rFonts w:ascii="Times New Roman" w:hAnsi="Times New Roman"/>
                <w:sz w:val="18"/>
                <w:szCs w:val="18"/>
              </w:rPr>
            </w:pPr>
          </w:p>
        </w:tc>
        <w:tc>
          <w:tcPr>
            <w:tcW w:w="1877" w:type="dxa"/>
            <w:gridSpan w:val="4"/>
            <w:vAlign w:val="center"/>
          </w:tcPr>
          <w:p w14:paraId="33A4C23A" w14:textId="77777777" w:rsidR="00753A3F" w:rsidRPr="0001752F" w:rsidRDefault="00753A3F" w:rsidP="007615EA">
            <w:pPr>
              <w:pStyle w:val="aff0"/>
              <w:spacing w:line="360" w:lineRule="auto"/>
              <w:ind w:firstLineChars="0" w:firstLine="0"/>
              <w:jc w:val="center"/>
              <w:rPr>
                <w:rFonts w:ascii="Times New Roman" w:hAnsi="Times New Roman"/>
                <w:sz w:val="18"/>
                <w:szCs w:val="18"/>
              </w:rPr>
            </w:pPr>
          </w:p>
        </w:tc>
      </w:tr>
      <w:tr w:rsidR="00753A3F" w:rsidRPr="0001752F" w14:paraId="14721723" w14:textId="77777777" w:rsidTr="00B4149D">
        <w:tc>
          <w:tcPr>
            <w:tcW w:w="2245" w:type="dxa"/>
            <w:gridSpan w:val="4"/>
            <w:vAlign w:val="center"/>
          </w:tcPr>
          <w:p w14:paraId="11127BF5"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平均粒度范围</w:t>
            </w:r>
          </w:p>
        </w:tc>
        <w:tc>
          <w:tcPr>
            <w:tcW w:w="2078" w:type="dxa"/>
            <w:gridSpan w:val="4"/>
            <w:vAlign w:val="center"/>
          </w:tcPr>
          <w:p w14:paraId="0D2A32A9" w14:textId="77777777" w:rsidR="00753A3F" w:rsidRPr="0001752F" w:rsidRDefault="00753A3F" w:rsidP="007615EA">
            <w:pPr>
              <w:pStyle w:val="aff0"/>
              <w:spacing w:line="360" w:lineRule="auto"/>
              <w:ind w:firstLineChars="0" w:firstLine="0"/>
              <w:jc w:val="center"/>
              <w:rPr>
                <w:rFonts w:ascii="Times New Roman" w:hAnsi="Times New Roman"/>
                <w:sz w:val="18"/>
                <w:szCs w:val="18"/>
              </w:rPr>
            </w:pPr>
          </w:p>
        </w:tc>
        <w:tc>
          <w:tcPr>
            <w:tcW w:w="2096" w:type="dxa"/>
            <w:gridSpan w:val="5"/>
            <w:vAlign w:val="center"/>
          </w:tcPr>
          <w:p w14:paraId="26E629E7"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最大粒径</w:t>
            </w:r>
          </w:p>
        </w:tc>
        <w:tc>
          <w:tcPr>
            <w:tcW w:w="1877" w:type="dxa"/>
            <w:gridSpan w:val="4"/>
            <w:vAlign w:val="center"/>
          </w:tcPr>
          <w:p w14:paraId="66E258B5" w14:textId="77777777" w:rsidR="00753A3F" w:rsidRPr="0001752F" w:rsidRDefault="00753A3F" w:rsidP="007615EA">
            <w:pPr>
              <w:pStyle w:val="aff0"/>
              <w:spacing w:line="360" w:lineRule="auto"/>
              <w:ind w:firstLineChars="0" w:firstLine="0"/>
              <w:jc w:val="center"/>
              <w:rPr>
                <w:rFonts w:ascii="Times New Roman" w:hAnsi="Times New Roman"/>
                <w:sz w:val="18"/>
                <w:szCs w:val="18"/>
              </w:rPr>
            </w:pPr>
          </w:p>
        </w:tc>
      </w:tr>
      <w:tr w:rsidR="00753A3F" w:rsidRPr="0001752F" w14:paraId="524202C8" w14:textId="77777777" w:rsidTr="00B4149D">
        <w:tc>
          <w:tcPr>
            <w:tcW w:w="2245" w:type="dxa"/>
            <w:gridSpan w:val="4"/>
            <w:vAlign w:val="center"/>
          </w:tcPr>
          <w:p w14:paraId="77EE4518"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样品信息</w:t>
            </w:r>
          </w:p>
        </w:tc>
        <w:tc>
          <w:tcPr>
            <w:tcW w:w="2078" w:type="dxa"/>
            <w:gridSpan w:val="4"/>
            <w:vAlign w:val="center"/>
          </w:tcPr>
          <w:p w14:paraId="0ADDB072" w14:textId="77777777" w:rsidR="00753A3F" w:rsidRPr="0001752F" w:rsidRDefault="00753A3F" w:rsidP="007615EA">
            <w:pPr>
              <w:pStyle w:val="aff0"/>
              <w:spacing w:line="360" w:lineRule="auto"/>
              <w:ind w:firstLineChars="0" w:firstLine="0"/>
              <w:jc w:val="center"/>
              <w:rPr>
                <w:rFonts w:ascii="Times New Roman" w:hAnsi="Times New Roman"/>
                <w:sz w:val="18"/>
                <w:szCs w:val="18"/>
              </w:rPr>
            </w:pPr>
          </w:p>
        </w:tc>
        <w:tc>
          <w:tcPr>
            <w:tcW w:w="2096" w:type="dxa"/>
            <w:gridSpan w:val="5"/>
            <w:vAlign w:val="center"/>
          </w:tcPr>
          <w:p w14:paraId="75C6A94D"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其他标识</w:t>
            </w:r>
          </w:p>
        </w:tc>
        <w:tc>
          <w:tcPr>
            <w:tcW w:w="1877" w:type="dxa"/>
            <w:gridSpan w:val="4"/>
            <w:vAlign w:val="center"/>
          </w:tcPr>
          <w:p w14:paraId="6159EF66" w14:textId="77777777" w:rsidR="00753A3F" w:rsidRPr="0001752F" w:rsidRDefault="00753A3F" w:rsidP="007615EA">
            <w:pPr>
              <w:pStyle w:val="aff0"/>
              <w:spacing w:line="360" w:lineRule="auto"/>
              <w:ind w:firstLineChars="0" w:firstLine="0"/>
              <w:jc w:val="center"/>
              <w:rPr>
                <w:rFonts w:ascii="Times New Roman" w:hAnsi="Times New Roman"/>
                <w:sz w:val="18"/>
                <w:szCs w:val="18"/>
              </w:rPr>
            </w:pPr>
          </w:p>
        </w:tc>
      </w:tr>
      <w:tr w:rsidR="00753A3F" w:rsidRPr="0001752F" w14:paraId="2452D3DF" w14:textId="77777777" w:rsidTr="00E134FC">
        <w:tc>
          <w:tcPr>
            <w:tcW w:w="8296" w:type="dxa"/>
            <w:gridSpan w:val="17"/>
            <w:vAlign w:val="center"/>
          </w:tcPr>
          <w:p w14:paraId="49718D9E"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试验条件</w:t>
            </w:r>
          </w:p>
        </w:tc>
      </w:tr>
      <w:tr w:rsidR="00753A3F" w:rsidRPr="0001752F" w14:paraId="0248F2B6" w14:textId="77777777" w:rsidTr="00B4149D">
        <w:tc>
          <w:tcPr>
            <w:tcW w:w="1801" w:type="dxa"/>
            <w:gridSpan w:val="2"/>
            <w:vAlign w:val="center"/>
          </w:tcPr>
          <w:p w14:paraId="1896D3F4" w14:textId="6ED26CBF"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面风速</w:t>
            </w:r>
            <w:r w:rsidRPr="0001752F">
              <w:rPr>
                <w:rFonts w:ascii="Times New Roman" w:hAnsi="Times New Roman"/>
                <w:sz w:val="18"/>
                <w:szCs w:val="18"/>
              </w:rPr>
              <w:t>(mm/s)</w:t>
            </w:r>
          </w:p>
        </w:tc>
        <w:tc>
          <w:tcPr>
            <w:tcW w:w="1170" w:type="dxa"/>
            <w:gridSpan w:val="4"/>
            <w:vAlign w:val="center"/>
          </w:tcPr>
          <w:p w14:paraId="6D4DE51F"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260</w:t>
            </w:r>
          </w:p>
        </w:tc>
        <w:tc>
          <w:tcPr>
            <w:tcW w:w="2426" w:type="dxa"/>
            <w:gridSpan w:val="5"/>
            <w:vAlign w:val="center"/>
          </w:tcPr>
          <w:p w14:paraId="605BB9EA"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结构类型</w:t>
            </w:r>
          </w:p>
        </w:tc>
        <w:tc>
          <w:tcPr>
            <w:tcW w:w="2899" w:type="dxa"/>
            <w:gridSpan w:val="6"/>
            <w:vAlign w:val="center"/>
          </w:tcPr>
          <w:p w14:paraId="39F83653"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GPACM-LF</w:t>
            </w:r>
          </w:p>
        </w:tc>
      </w:tr>
      <w:tr w:rsidR="00E134FC" w:rsidRPr="0001752F" w14:paraId="17267588" w14:textId="77777777" w:rsidTr="00B4149D">
        <w:tc>
          <w:tcPr>
            <w:tcW w:w="1801" w:type="dxa"/>
            <w:gridSpan w:val="2"/>
            <w:vAlign w:val="center"/>
          </w:tcPr>
          <w:p w14:paraId="4393DA74" w14:textId="1705CAA8" w:rsidR="00E134FC" w:rsidRPr="0001752F" w:rsidRDefault="00E134FC"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样品直径（</w:t>
            </w:r>
            <w:r w:rsidRPr="0001752F">
              <w:rPr>
                <w:rFonts w:ascii="Times New Roman" w:hAnsi="Times New Roman"/>
                <w:sz w:val="18"/>
                <w:szCs w:val="18"/>
              </w:rPr>
              <w:t>mm</w:t>
            </w:r>
            <w:r w:rsidRPr="0001752F">
              <w:rPr>
                <w:rFonts w:ascii="Times New Roman" w:hAnsi="Times New Roman"/>
                <w:sz w:val="18"/>
                <w:szCs w:val="18"/>
              </w:rPr>
              <w:t>）</w:t>
            </w:r>
          </w:p>
        </w:tc>
        <w:tc>
          <w:tcPr>
            <w:tcW w:w="2522" w:type="dxa"/>
            <w:gridSpan w:val="6"/>
            <w:vAlign w:val="center"/>
          </w:tcPr>
          <w:p w14:paraId="4CD3178F" w14:textId="2AC6F93F"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50</w:t>
            </w:r>
          </w:p>
        </w:tc>
        <w:tc>
          <w:tcPr>
            <w:tcW w:w="2899" w:type="dxa"/>
            <w:gridSpan w:val="7"/>
            <w:vAlign w:val="center"/>
          </w:tcPr>
          <w:p w14:paraId="616D9F35" w14:textId="77777777" w:rsidR="00E134FC" w:rsidRPr="0001752F" w:rsidRDefault="00E134FC"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加载浓度（</w:t>
            </w:r>
            <w:r w:rsidRPr="0001752F">
              <w:rPr>
                <w:rFonts w:ascii="Times New Roman" w:hAnsi="Times New Roman"/>
                <w:sz w:val="18"/>
                <w:szCs w:val="18"/>
              </w:rPr>
              <w:t>ppb</w:t>
            </w:r>
            <w:r w:rsidRPr="0001752F">
              <w:rPr>
                <w:rFonts w:ascii="Times New Roman" w:hAnsi="Times New Roman"/>
                <w:sz w:val="18"/>
                <w:szCs w:val="18"/>
              </w:rPr>
              <w:t>）</w:t>
            </w:r>
          </w:p>
        </w:tc>
        <w:tc>
          <w:tcPr>
            <w:tcW w:w="1074" w:type="dxa"/>
            <w:gridSpan w:val="2"/>
            <w:vAlign w:val="center"/>
          </w:tcPr>
          <w:p w14:paraId="45819463" w14:textId="77777777" w:rsidR="00E134FC" w:rsidRPr="0001752F" w:rsidRDefault="00E134FC"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9100</w:t>
            </w:r>
          </w:p>
        </w:tc>
      </w:tr>
      <w:tr w:rsidR="00E134FC" w:rsidRPr="0001752F" w14:paraId="413CC889" w14:textId="77777777" w:rsidTr="00B4149D">
        <w:tc>
          <w:tcPr>
            <w:tcW w:w="1801" w:type="dxa"/>
            <w:gridSpan w:val="2"/>
            <w:vAlign w:val="center"/>
          </w:tcPr>
          <w:p w14:paraId="39779489" w14:textId="04B0AFB8" w:rsidR="00E134FC" w:rsidRPr="0001752F" w:rsidRDefault="00E134FC"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样品厚度（</w:t>
            </w:r>
            <w:r w:rsidRPr="0001752F">
              <w:rPr>
                <w:rFonts w:ascii="Times New Roman" w:hAnsi="Times New Roman"/>
                <w:sz w:val="18"/>
                <w:szCs w:val="18"/>
              </w:rPr>
              <w:t>mm</w:t>
            </w:r>
            <w:r w:rsidRPr="0001752F">
              <w:rPr>
                <w:rFonts w:ascii="Times New Roman" w:hAnsi="Times New Roman"/>
                <w:sz w:val="18"/>
                <w:szCs w:val="18"/>
              </w:rPr>
              <w:t>）</w:t>
            </w:r>
          </w:p>
        </w:tc>
        <w:tc>
          <w:tcPr>
            <w:tcW w:w="2522" w:type="dxa"/>
            <w:gridSpan w:val="6"/>
            <w:vAlign w:val="center"/>
          </w:tcPr>
          <w:p w14:paraId="3B0BA34A" w14:textId="255B4155"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26</w:t>
            </w:r>
          </w:p>
        </w:tc>
        <w:tc>
          <w:tcPr>
            <w:tcW w:w="2899" w:type="dxa"/>
            <w:gridSpan w:val="7"/>
            <w:vAlign w:val="center"/>
          </w:tcPr>
          <w:p w14:paraId="0E347591" w14:textId="77777777" w:rsidR="00E134FC" w:rsidRPr="0001752F" w:rsidRDefault="00E134FC"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样品质量（</w:t>
            </w:r>
            <w:r w:rsidRPr="0001752F">
              <w:rPr>
                <w:rFonts w:ascii="Times New Roman" w:hAnsi="Times New Roman"/>
                <w:sz w:val="18"/>
                <w:szCs w:val="18"/>
              </w:rPr>
              <w:t>g</w:t>
            </w:r>
            <w:r w:rsidRPr="0001752F">
              <w:rPr>
                <w:rFonts w:ascii="Times New Roman" w:hAnsi="Times New Roman"/>
                <w:sz w:val="18"/>
                <w:szCs w:val="18"/>
              </w:rPr>
              <w:t>）</w:t>
            </w:r>
          </w:p>
        </w:tc>
        <w:tc>
          <w:tcPr>
            <w:tcW w:w="1074" w:type="dxa"/>
            <w:gridSpan w:val="2"/>
            <w:vAlign w:val="center"/>
          </w:tcPr>
          <w:p w14:paraId="0D8EFAEB" w14:textId="77777777" w:rsidR="00E134FC" w:rsidRPr="0001752F" w:rsidRDefault="00E134FC"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48.3</w:t>
            </w:r>
          </w:p>
        </w:tc>
      </w:tr>
      <w:tr w:rsidR="00E134FC" w:rsidRPr="0001752F" w14:paraId="5D400249" w14:textId="77777777" w:rsidTr="00E134FC">
        <w:tc>
          <w:tcPr>
            <w:tcW w:w="1801" w:type="dxa"/>
            <w:gridSpan w:val="2"/>
            <w:vAlign w:val="center"/>
          </w:tcPr>
          <w:p w14:paraId="53E60E54"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试验气体</w:t>
            </w:r>
          </w:p>
        </w:tc>
        <w:tc>
          <w:tcPr>
            <w:tcW w:w="1170" w:type="dxa"/>
            <w:gridSpan w:val="4"/>
            <w:vAlign w:val="center"/>
          </w:tcPr>
          <w:p w14:paraId="3BC08F32"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甲苯</w:t>
            </w:r>
          </w:p>
        </w:tc>
        <w:tc>
          <w:tcPr>
            <w:tcW w:w="1352" w:type="dxa"/>
            <w:gridSpan w:val="2"/>
            <w:vAlign w:val="center"/>
          </w:tcPr>
          <w:p w14:paraId="65425378"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温度（</w:t>
            </w:r>
            <w:r w:rsidRPr="0001752F">
              <w:rPr>
                <w:rFonts w:ascii="Times New Roman" w:hAnsi="Times New Roman"/>
                <w:sz w:val="18"/>
                <w:szCs w:val="18"/>
              </w:rPr>
              <w:t>℃</w:t>
            </w:r>
            <w:r w:rsidRPr="0001752F">
              <w:rPr>
                <w:rFonts w:ascii="Times New Roman" w:hAnsi="Times New Roman"/>
                <w:sz w:val="18"/>
                <w:szCs w:val="18"/>
              </w:rPr>
              <w:t>）</w:t>
            </w:r>
          </w:p>
        </w:tc>
        <w:tc>
          <w:tcPr>
            <w:tcW w:w="1074" w:type="dxa"/>
            <w:gridSpan w:val="3"/>
            <w:vAlign w:val="center"/>
          </w:tcPr>
          <w:p w14:paraId="3C89086C"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23</w:t>
            </w:r>
          </w:p>
        </w:tc>
        <w:tc>
          <w:tcPr>
            <w:tcW w:w="1825" w:type="dxa"/>
            <w:gridSpan w:val="4"/>
            <w:vAlign w:val="center"/>
          </w:tcPr>
          <w:p w14:paraId="7014EB4D"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相对湿度（</w:t>
            </w:r>
            <w:r w:rsidRPr="0001752F">
              <w:rPr>
                <w:rFonts w:ascii="Times New Roman" w:hAnsi="Times New Roman"/>
                <w:sz w:val="18"/>
                <w:szCs w:val="18"/>
              </w:rPr>
              <w:t>%</w:t>
            </w:r>
            <w:r w:rsidRPr="0001752F">
              <w:rPr>
                <w:rFonts w:ascii="Times New Roman" w:hAnsi="Times New Roman"/>
                <w:sz w:val="18"/>
                <w:szCs w:val="18"/>
              </w:rPr>
              <w:t>）</w:t>
            </w:r>
          </w:p>
        </w:tc>
        <w:tc>
          <w:tcPr>
            <w:tcW w:w="1074" w:type="dxa"/>
            <w:gridSpan w:val="2"/>
            <w:vAlign w:val="center"/>
          </w:tcPr>
          <w:p w14:paraId="6D93E188"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50</w:t>
            </w:r>
          </w:p>
        </w:tc>
      </w:tr>
      <w:tr w:rsidR="00753A3F" w:rsidRPr="0001752F" w14:paraId="51DFC808" w14:textId="77777777" w:rsidTr="00B4149D">
        <w:tc>
          <w:tcPr>
            <w:tcW w:w="1801" w:type="dxa"/>
            <w:gridSpan w:val="2"/>
            <w:vAlign w:val="center"/>
          </w:tcPr>
          <w:p w14:paraId="7BA4894D"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分析仪器</w:t>
            </w:r>
          </w:p>
        </w:tc>
        <w:tc>
          <w:tcPr>
            <w:tcW w:w="1170" w:type="dxa"/>
            <w:gridSpan w:val="4"/>
            <w:vAlign w:val="center"/>
          </w:tcPr>
          <w:p w14:paraId="7234468E" w14:textId="77777777" w:rsidR="00753A3F" w:rsidRPr="0001752F" w:rsidRDefault="00753A3F" w:rsidP="007615EA">
            <w:pPr>
              <w:pStyle w:val="aff0"/>
              <w:spacing w:line="360" w:lineRule="auto"/>
              <w:ind w:firstLineChars="0" w:firstLine="0"/>
              <w:jc w:val="center"/>
              <w:rPr>
                <w:rFonts w:ascii="Times New Roman" w:hAnsi="Times New Roman"/>
                <w:sz w:val="18"/>
                <w:szCs w:val="18"/>
              </w:rPr>
            </w:pPr>
          </w:p>
        </w:tc>
        <w:tc>
          <w:tcPr>
            <w:tcW w:w="1352" w:type="dxa"/>
            <w:gridSpan w:val="2"/>
            <w:vAlign w:val="center"/>
          </w:tcPr>
          <w:p w14:paraId="5A83B1E4" w14:textId="77777777" w:rsidR="00753A3F" w:rsidRPr="0001752F" w:rsidRDefault="007F1DBF" w:rsidP="007615EA">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型号</w:t>
            </w:r>
          </w:p>
        </w:tc>
        <w:tc>
          <w:tcPr>
            <w:tcW w:w="3973" w:type="dxa"/>
            <w:gridSpan w:val="9"/>
            <w:vAlign w:val="center"/>
          </w:tcPr>
          <w:p w14:paraId="094C5EDC" w14:textId="77777777" w:rsidR="00753A3F" w:rsidRPr="0001752F" w:rsidRDefault="00753A3F" w:rsidP="007615EA">
            <w:pPr>
              <w:pStyle w:val="aff0"/>
              <w:spacing w:line="360" w:lineRule="auto"/>
              <w:ind w:firstLineChars="0" w:firstLine="0"/>
              <w:jc w:val="center"/>
              <w:rPr>
                <w:rFonts w:ascii="Times New Roman" w:hAnsi="Times New Roman"/>
                <w:sz w:val="18"/>
                <w:szCs w:val="18"/>
              </w:rPr>
            </w:pPr>
          </w:p>
        </w:tc>
      </w:tr>
      <w:tr w:rsidR="00E134FC" w:rsidRPr="0001752F" w14:paraId="05436564" w14:textId="77777777" w:rsidTr="00E134FC">
        <w:tc>
          <w:tcPr>
            <w:tcW w:w="1801" w:type="dxa"/>
            <w:gridSpan w:val="2"/>
            <w:vAlign w:val="center"/>
          </w:tcPr>
          <w:p w14:paraId="1109B7E5" w14:textId="355926D1" w:rsidR="00E134FC" w:rsidRPr="0001752F" w:rsidRDefault="00E134FC" w:rsidP="00E134FC">
            <w:pPr>
              <w:pStyle w:val="aff0"/>
              <w:spacing w:line="360" w:lineRule="auto"/>
              <w:ind w:firstLineChars="0" w:firstLine="0"/>
              <w:jc w:val="center"/>
              <w:rPr>
                <w:rFonts w:ascii="Times New Roman" w:hAnsi="Times New Roman"/>
                <w:sz w:val="18"/>
                <w:szCs w:val="18"/>
              </w:rPr>
            </w:pPr>
            <w:proofErr w:type="gramStart"/>
            <w:r w:rsidRPr="0001752F">
              <w:rPr>
                <w:rFonts w:ascii="Times New Roman" w:hAnsi="Times New Roman"/>
                <w:sz w:val="18"/>
                <w:szCs w:val="18"/>
              </w:rPr>
              <w:t>空态阻力</w:t>
            </w:r>
            <w:proofErr w:type="gramEnd"/>
            <w:r w:rsidRPr="0001752F">
              <w:rPr>
                <w:rFonts w:ascii="Times New Roman" w:hAnsi="Times New Roman"/>
                <w:sz w:val="18"/>
                <w:szCs w:val="18"/>
              </w:rPr>
              <w:t>（</w:t>
            </w:r>
            <w:r w:rsidRPr="0001752F">
              <w:rPr>
                <w:rFonts w:ascii="Times New Roman" w:hAnsi="Times New Roman"/>
                <w:sz w:val="18"/>
                <w:szCs w:val="18"/>
              </w:rPr>
              <w:t>Pa</w:t>
            </w:r>
            <w:r w:rsidRPr="0001752F">
              <w:rPr>
                <w:rFonts w:ascii="Times New Roman" w:hAnsi="Times New Roman"/>
                <w:sz w:val="18"/>
                <w:szCs w:val="18"/>
              </w:rPr>
              <w:t>）</w:t>
            </w:r>
          </w:p>
        </w:tc>
        <w:tc>
          <w:tcPr>
            <w:tcW w:w="1170" w:type="dxa"/>
            <w:gridSpan w:val="4"/>
            <w:vAlign w:val="center"/>
          </w:tcPr>
          <w:p w14:paraId="3CE08FA1" w14:textId="5808E849"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12</w:t>
            </w:r>
          </w:p>
        </w:tc>
        <w:tc>
          <w:tcPr>
            <w:tcW w:w="1352" w:type="dxa"/>
            <w:gridSpan w:val="2"/>
            <w:vAlign w:val="center"/>
          </w:tcPr>
          <w:p w14:paraId="0DF2D940"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proofErr w:type="spellStart"/>
            <w:r w:rsidRPr="0001752F">
              <w:rPr>
                <w:rFonts w:ascii="Times New Roman" w:hAnsi="Times New Roman"/>
                <w:sz w:val="18"/>
                <w:szCs w:val="18"/>
              </w:rPr>
              <w:t>t</w:t>
            </w:r>
            <w:r w:rsidRPr="0001752F">
              <w:rPr>
                <w:rFonts w:ascii="Times New Roman" w:hAnsi="Times New Roman"/>
                <w:sz w:val="18"/>
                <w:szCs w:val="18"/>
                <w:vertAlign w:val="subscript"/>
              </w:rPr>
              <w:t>RC</w:t>
            </w:r>
            <w:proofErr w:type="spellEnd"/>
            <w:r w:rsidRPr="0001752F">
              <w:rPr>
                <w:rFonts w:ascii="Times New Roman" w:hAnsi="Times New Roman"/>
                <w:sz w:val="18"/>
                <w:szCs w:val="18"/>
              </w:rPr>
              <w:t>(s)</w:t>
            </w:r>
          </w:p>
        </w:tc>
        <w:tc>
          <w:tcPr>
            <w:tcW w:w="1074" w:type="dxa"/>
            <w:gridSpan w:val="3"/>
            <w:vAlign w:val="center"/>
          </w:tcPr>
          <w:p w14:paraId="388523D9"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40</w:t>
            </w:r>
          </w:p>
        </w:tc>
        <w:tc>
          <w:tcPr>
            <w:tcW w:w="1825" w:type="dxa"/>
            <w:gridSpan w:val="4"/>
            <w:vAlign w:val="center"/>
          </w:tcPr>
          <w:p w14:paraId="66BD0D21"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proofErr w:type="spellStart"/>
            <w:r w:rsidRPr="0001752F">
              <w:rPr>
                <w:rFonts w:ascii="Times New Roman" w:hAnsi="Times New Roman"/>
                <w:sz w:val="18"/>
                <w:szCs w:val="18"/>
              </w:rPr>
              <w:t>t</w:t>
            </w:r>
            <w:r w:rsidRPr="0001752F">
              <w:rPr>
                <w:rFonts w:ascii="Times New Roman" w:hAnsi="Times New Roman"/>
                <w:sz w:val="18"/>
                <w:szCs w:val="18"/>
                <w:vertAlign w:val="subscript"/>
              </w:rPr>
              <w:t>DC</w:t>
            </w:r>
            <w:proofErr w:type="spellEnd"/>
            <w:r w:rsidRPr="0001752F">
              <w:rPr>
                <w:rFonts w:ascii="Times New Roman" w:hAnsi="Times New Roman"/>
                <w:sz w:val="18"/>
                <w:szCs w:val="18"/>
              </w:rPr>
              <w:t>(s)</w:t>
            </w:r>
          </w:p>
        </w:tc>
        <w:tc>
          <w:tcPr>
            <w:tcW w:w="1074" w:type="dxa"/>
            <w:gridSpan w:val="2"/>
            <w:vAlign w:val="center"/>
          </w:tcPr>
          <w:p w14:paraId="7DAD87E5"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30</w:t>
            </w:r>
          </w:p>
        </w:tc>
      </w:tr>
      <w:tr w:rsidR="00E134FC" w:rsidRPr="0001752F" w14:paraId="710C4281" w14:textId="77777777" w:rsidTr="00E134FC">
        <w:tc>
          <w:tcPr>
            <w:tcW w:w="8296" w:type="dxa"/>
            <w:gridSpan w:val="17"/>
            <w:vAlign w:val="center"/>
          </w:tcPr>
          <w:p w14:paraId="75058D57"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试验结果汇总</w:t>
            </w:r>
          </w:p>
        </w:tc>
      </w:tr>
      <w:tr w:rsidR="00E134FC" w:rsidRPr="0001752F" w14:paraId="14ECB020" w14:textId="77777777" w:rsidTr="00E134FC">
        <w:tc>
          <w:tcPr>
            <w:tcW w:w="2029" w:type="dxa"/>
            <w:gridSpan w:val="3"/>
            <w:vAlign w:val="center"/>
          </w:tcPr>
          <w:p w14:paraId="7E605176" w14:textId="1579B354"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阻力（</w:t>
            </w:r>
            <w:r w:rsidRPr="0001752F">
              <w:rPr>
                <w:rFonts w:ascii="Times New Roman" w:hAnsi="Times New Roman"/>
                <w:sz w:val="18"/>
                <w:szCs w:val="18"/>
              </w:rPr>
              <w:t>Pa</w:t>
            </w:r>
            <w:r w:rsidRPr="0001752F">
              <w:rPr>
                <w:rFonts w:ascii="Times New Roman" w:hAnsi="Times New Roman"/>
                <w:sz w:val="18"/>
                <w:szCs w:val="18"/>
              </w:rPr>
              <w:t>）</w:t>
            </w:r>
          </w:p>
        </w:tc>
        <w:tc>
          <w:tcPr>
            <w:tcW w:w="3152" w:type="dxa"/>
            <w:gridSpan w:val="7"/>
            <w:vAlign w:val="center"/>
          </w:tcPr>
          <w:p w14:paraId="5AAA5F2E" w14:textId="172382FA"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64</w:t>
            </w:r>
          </w:p>
        </w:tc>
        <w:tc>
          <w:tcPr>
            <w:tcW w:w="2257" w:type="dxa"/>
            <w:gridSpan w:val="6"/>
            <w:vAlign w:val="center"/>
          </w:tcPr>
          <w:p w14:paraId="5512587A"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初始效率</w:t>
            </w:r>
            <w:r w:rsidRPr="0001752F">
              <w:rPr>
                <w:rFonts w:ascii="Times New Roman" w:hAnsi="Times New Roman"/>
                <w:sz w:val="18"/>
                <w:szCs w:val="18"/>
              </w:rPr>
              <w:t>E</w:t>
            </w:r>
            <w:r w:rsidRPr="0001752F">
              <w:rPr>
                <w:rFonts w:ascii="Times New Roman" w:hAnsi="Times New Roman"/>
                <w:sz w:val="18"/>
                <w:szCs w:val="18"/>
                <w:vertAlign w:val="subscript"/>
              </w:rPr>
              <w:t>i</w:t>
            </w:r>
            <w:r w:rsidRPr="0001752F">
              <w:rPr>
                <w:rFonts w:ascii="Times New Roman" w:hAnsi="Times New Roman"/>
                <w:sz w:val="18"/>
                <w:szCs w:val="18"/>
              </w:rPr>
              <w:t>（</w:t>
            </w:r>
            <w:r w:rsidRPr="0001752F">
              <w:rPr>
                <w:rFonts w:ascii="Times New Roman" w:hAnsi="Times New Roman"/>
                <w:sz w:val="18"/>
                <w:szCs w:val="18"/>
              </w:rPr>
              <w:t>%</w:t>
            </w:r>
            <w:r w:rsidRPr="0001752F">
              <w:rPr>
                <w:rFonts w:ascii="Times New Roman" w:hAnsi="Times New Roman"/>
                <w:sz w:val="18"/>
                <w:szCs w:val="18"/>
              </w:rPr>
              <w:t>）</w:t>
            </w:r>
          </w:p>
        </w:tc>
        <w:tc>
          <w:tcPr>
            <w:tcW w:w="858" w:type="dxa"/>
            <w:vAlign w:val="center"/>
          </w:tcPr>
          <w:p w14:paraId="3BD92852"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88</w:t>
            </w:r>
          </w:p>
        </w:tc>
      </w:tr>
      <w:tr w:rsidR="00E134FC" w:rsidRPr="0001752F" w14:paraId="0AE6C385" w14:textId="77777777" w:rsidTr="00B4149D">
        <w:tc>
          <w:tcPr>
            <w:tcW w:w="4539" w:type="dxa"/>
            <w:gridSpan w:val="9"/>
            <w:vAlign w:val="center"/>
          </w:tcPr>
          <w:p w14:paraId="572D8966"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试验持续时间</w:t>
            </w:r>
            <w:r w:rsidRPr="0001752F">
              <w:rPr>
                <w:rFonts w:ascii="Times New Roman" w:hAnsi="Times New Roman"/>
                <w:sz w:val="18"/>
                <w:szCs w:val="18"/>
              </w:rPr>
              <w:t>T</w:t>
            </w:r>
            <w:r w:rsidRPr="0001752F">
              <w:rPr>
                <w:rFonts w:ascii="Times New Roman" w:hAnsi="Times New Roman"/>
                <w:sz w:val="18"/>
                <w:szCs w:val="18"/>
                <w:vertAlign w:val="subscript"/>
              </w:rPr>
              <w:t>END</w:t>
            </w:r>
            <w:r w:rsidRPr="0001752F">
              <w:rPr>
                <w:rFonts w:ascii="Times New Roman" w:hAnsi="Times New Roman"/>
                <w:sz w:val="18"/>
                <w:szCs w:val="18"/>
              </w:rPr>
              <w:t>（</w:t>
            </w:r>
            <w:r w:rsidRPr="0001752F">
              <w:rPr>
                <w:rFonts w:ascii="Times New Roman" w:hAnsi="Times New Roman"/>
                <w:sz w:val="18"/>
                <w:szCs w:val="18"/>
              </w:rPr>
              <w:t>h</w:t>
            </w:r>
            <w:r w:rsidRPr="0001752F">
              <w:rPr>
                <w:rFonts w:ascii="Times New Roman" w:hAnsi="Times New Roman"/>
                <w:sz w:val="18"/>
                <w:szCs w:val="18"/>
              </w:rPr>
              <w:t>）</w:t>
            </w:r>
          </w:p>
        </w:tc>
        <w:tc>
          <w:tcPr>
            <w:tcW w:w="642" w:type="dxa"/>
            <w:vAlign w:val="center"/>
          </w:tcPr>
          <w:p w14:paraId="08FCFCBA"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11.2</w:t>
            </w:r>
          </w:p>
        </w:tc>
        <w:tc>
          <w:tcPr>
            <w:tcW w:w="2257" w:type="dxa"/>
            <w:gridSpan w:val="6"/>
            <w:vAlign w:val="center"/>
          </w:tcPr>
          <w:p w14:paraId="6C7829E9"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终止效率</w:t>
            </w:r>
            <w:r w:rsidRPr="0001752F">
              <w:rPr>
                <w:rFonts w:ascii="Times New Roman" w:hAnsi="Times New Roman"/>
                <w:sz w:val="18"/>
                <w:szCs w:val="18"/>
              </w:rPr>
              <w:t>E</w:t>
            </w:r>
            <w:r w:rsidRPr="0001752F">
              <w:rPr>
                <w:rFonts w:ascii="Times New Roman" w:hAnsi="Times New Roman"/>
                <w:sz w:val="18"/>
                <w:szCs w:val="18"/>
                <w:vertAlign w:val="subscript"/>
              </w:rPr>
              <w:t>END</w:t>
            </w:r>
            <w:r w:rsidRPr="0001752F">
              <w:rPr>
                <w:rFonts w:ascii="Times New Roman" w:hAnsi="Times New Roman"/>
                <w:sz w:val="18"/>
                <w:szCs w:val="18"/>
              </w:rPr>
              <w:t>（</w:t>
            </w:r>
            <w:r w:rsidRPr="0001752F">
              <w:rPr>
                <w:rFonts w:ascii="Times New Roman" w:hAnsi="Times New Roman"/>
                <w:sz w:val="18"/>
                <w:szCs w:val="18"/>
              </w:rPr>
              <w:t>%</w:t>
            </w:r>
            <w:r w:rsidRPr="0001752F">
              <w:rPr>
                <w:rFonts w:ascii="Times New Roman" w:hAnsi="Times New Roman"/>
                <w:sz w:val="18"/>
                <w:szCs w:val="18"/>
              </w:rPr>
              <w:t>）</w:t>
            </w:r>
          </w:p>
        </w:tc>
        <w:tc>
          <w:tcPr>
            <w:tcW w:w="858" w:type="dxa"/>
            <w:vAlign w:val="center"/>
          </w:tcPr>
          <w:p w14:paraId="58ECAE47"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18</w:t>
            </w:r>
          </w:p>
        </w:tc>
      </w:tr>
      <w:tr w:rsidR="00E134FC" w:rsidRPr="0001752F" w14:paraId="210E0707" w14:textId="77777777" w:rsidTr="00E134FC">
        <w:tc>
          <w:tcPr>
            <w:tcW w:w="1217" w:type="dxa"/>
            <w:vMerge w:val="restart"/>
            <w:vAlign w:val="center"/>
          </w:tcPr>
          <w:p w14:paraId="51E7841B" w14:textId="7165C462" w:rsidR="00E134FC" w:rsidRPr="0001752F" w:rsidRDefault="00E134FC" w:rsidP="00E134FC">
            <w:pPr>
              <w:pStyle w:val="aff0"/>
              <w:spacing w:line="360" w:lineRule="auto"/>
              <w:ind w:firstLineChars="0" w:firstLine="0"/>
              <w:jc w:val="center"/>
              <w:rPr>
                <w:rFonts w:ascii="Times New Roman" w:hAnsi="Times New Roman"/>
                <w:sz w:val="18"/>
                <w:szCs w:val="18"/>
              </w:rPr>
            </w:pPr>
            <w:proofErr w:type="gramStart"/>
            <w:r w:rsidRPr="0001752F">
              <w:rPr>
                <w:rFonts w:ascii="Times New Roman" w:hAnsi="Times New Roman"/>
                <w:sz w:val="18"/>
                <w:szCs w:val="18"/>
              </w:rPr>
              <w:t>容污量</w:t>
            </w:r>
            <w:proofErr w:type="gramEnd"/>
            <w:r w:rsidRPr="0001752F">
              <w:rPr>
                <w:rFonts w:ascii="Times New Roman" w:hAnsi="Times New Roman"/>
                <w:sz w:val="18"/>
                <w:szCs w:val="18"/>
              </w:rPr>
              <w:t>（</w:t>
            </w:r>
            <w:r w:rsidRPr="0001752F">
              <w:rPr>
                <w:rFonts w:ascii="Times New Roman" w:hAnsi="Times New Roman"/>
                <w:sz w:val="18"/>
                <w:szCs w:val="18"/>
              </w:rPr>
              <w:t>g</w:t>
            </w:r>
            <w:r w:rsidRPr="0001752F">
              <w:rPr>
                <w:rFonts w:ascii="Times New Roman" w:hAnsi="Times New Roman"/>
                <w:sz w:val="18"/>
                <w:szCs w:val="18"/>
              </w:rPr>
              <w:t>）与时间（</w:t>
            </w:r>
            <w:r w:rsidRPr="0001752F">
              <w:rPr>
                <w:rFonts w:ascii="Times New Roman" w:hAnsi="Times New Roman"/>
                <w:sz w:val="18"/>
                <w:szCs w:val="18"/>
              </w:rPr>
              <w:t>h</w:t>
            </w:r>
            <w:r w:rsidRPr="0001752F">
              <w:rPr>
                <w:rFonts w:ascii="Times New Roman" w:hAnsi="Times New Roman"/>
                <w:sz w:val="18"/>
                <w:szCs w:val="18"/>
              </w:rPr>
              <w:t>）</w:t>
            </w:r>
          </w:p>
        </w:tc>
        <w:tc>
          <w:tcPr>
            <w:tcW w:w="812" w:type="dxa"/>
            <w:gridSpan w:val="2"/>
            <w:vAlign w:val="center"/>
          </w:tcPr>
          <w:p w14:paraId="39C3E1E4"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效率</w:t>
            </w:r>
            <w:r w:rsidRPr="0001752F">
              <w:rPr>
                <w:rFonts w:ascii="Times New Roman" w:hAnsi="Times New Roman"/>
                <w:sz w:val="18"/>
                <w:szCs w:val="18"/>
              </w:rPr>
              <w:t>95%</w:t>
            </w:r>
          </w:p>
        </w:tc>
        <w:tc>
          <w:tcPr>
            <w:tcW w:w="726" w:type="dxa"/>
            <w:gridSpan w:val="2"/>
            <w:vAlign w:val="center"/>
          </w:tcPr>
          <w:p w14:paraId="2ABDB8C1"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proofErr w:type="spellStart"/>
            <w:r w:rsidRPr="0001752F">
              <w:rPr>
                <w:rFonts w:ascii="Times New Roman" w:hAnsi="Times New Roman"/>
                <w:sz w:val="18"/>
                <w:szCs w:val="18"/>
              </w:rPr>
              <w:t>n.a.</w:t>
            </w:r>
            <w:proofErr w:type="spellEnd"/>
          </w:p>
        </w:tc>
        <w:tc>
          <w:tcPr>
            <w:tcW w:w="797" w:type="dxa"/>
            <w:gridSpan w:val="2"/>
            <w:vAlign w:val="center"/>
          </w:tcPr>
          <w:p w14:paraId="4B657E2F"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proofErr w:type="spellStart"/>
            <w:r w:rsidRPr="0001752F">
              <w:rPr>
                <w:rFonts w:ascii="Times New Roman" w:hAnsi="Times New Roman"/>
                <w:sz w:val="18"/>
                <w:szCs w:val="18"/>
              </w:rPr>
              <w:t>n.a.</w:t>
            </w:r>
            <w:proofErr w:type="spellEnd"/>
          </w:p>
        </w:tc>
        <w:tc>
          <w:tcPr>
            <w:tcW w:w="987" w:type="dxa"/>
            <w:gridSpan w:val="2"/>
            <w:vAlign w:val="center"/>
          </w:tcPr>
          <w:p w14:paraId="0FA6A226"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效率</w:t>
            </w:r>
            <w:r w:rsidRPr="0001752F">
              <w:rPr>
                <w:rFonts w:ascii="Times New Roman" w:hAnsi="Times New Roman"/>
                <w:sz w:val="18"/>
                <w:szCs w:val="18"/>
              </w:rPr>
              <w:t>90%</w:t>
            </w:r>
          </w:p>
        </w:tc>
        <w:tc>
          <w:tcPr>
            <w:tcW w:w="642" w:type="dxa"/>
            <w:vAlign w:val="center"/>
          </w:tcPr>
          <w:p w14:paraId="06A753D1"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proofErr w:type="spellStart"/>
            <w:r w:rsidRPr="0001752F">
              <w:rPr>
                <w:rFonts w:ascii="Times New Roman" w:hAnsi="Times New Roman"/>
                <w:sz w:val="18"/>
                <w:szCs w:val="18"/>
              </w:rPr>
              <w:t>n.a.</w:t>
            </w:r>
            <w:proofErr w:type="spellEnd"/>
          </w:p>
        </w:tc>
        <w:tc>
          <w:tcPr>
            <w:tcW w:w="724" w:type="dxa"/>
            <w:gridSpan w:val="2"/>
            <w:vAlign w:val="center"/>
          </w:tcPr>
          <w:p w14:paraId="5C471B64"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proofErr w:type="spellStart"/>
            <w:r w:rsidRPr="0001752F">
              <w:rPr>
                <w:rFonts w:ascii="Times New Roman" w:hAnsi="Times New Roman"/>
                <w:sz w:val="18"/>
                <w:szCs w:val="18"/>
              </w:rPr>
              <w:t>n.a.</w:t>
            </w:r>
            <w:proofErr w:type="spellEnd"/>
          </w:p>
        </w:tc>
        <w:tc>
          <w:tcPr>
            <w:tcW w:w="811" w:type="dxa"/>
            <w:gridSpan w:val="2"/>
            <w:vAlign w:val="center"/>
          </w:tcPr>
          <w:p w14:paraId="2EF2BA73"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效率</w:t>
            </w:r>
            <w:r w:rsidRPr="0001752F">
              <w:rPr>
                <w:rFonts w:ascii="Times New Roman" w:hAnsi="Times New Roman"/>
                <w:sz w:val="18"/>
                <w:szCs w:val="18"/>
              </w:rPr>
              <w:t>70%</w:t>
            </w:r>
          </w:p>
        </w:tc>
        <w:tc>
          <w:tcPr>
            <w:tcW w:w="722" w:type="dxa"/>
            <w:gridSpan w:val="2"/>
            <w:vAlign w:val="center"/>
          </w:tcPr>
          <w:p w14:paraId="30E78F91"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2.6</w:t>
            </w:r>
          </w:p>
        </w:tc>
        <w:tc>
          <w:tcPr>
            <w:tcW w:w="858" w:type="dxa"/>
            <w:vAlign w:val="center"/>
          </w:tcPr>
          <w:p w14:paraId="3E7B7396"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4.5</w:t>
            </w:r>
          </w:p>
        </w:tc>
      </w:tr>
      <w:tr w:rsidR="00E134FC" w:rsidRPr="0001752F" w14:paraId="697939ED" w14:textId="77777777" w:rsidTr="00E134FC">
        <w:tc>
          <w:tcPr>
            <w:tcW w:w="1217" w:type="dxa"/>
            <w:vMerge/>
            <w:vAlign w:val="center"/>
          </w:tcPr>
          <w:p w14:paraId="32306099"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p>
        </w:tc>
        <w:tc>
          <w:tcPr>
            <w:tcW w:w="812" w:type="dxa"/>
            <w:gridSpan w:val="2"/>
            <w:vAlign w:val="center"/>
          </w:tcPr>
          <w:p w14:paraId="04F6AB3F"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效率</w:t>
            </w:r>
            <w:r w:rsidRPr="0001752F">
              <w:rPr>
                <w:rFonts w:ascii="Times New Roman" w:hAnsi="Times New Roman"/>
                <w:sz w:val="18"/>
                <w:szCs w:val="18"/>
              </w:rPr>
              <w:t>50%</w:t>
            </w:r>
          </w:p>
        </w:tc>
        <w:tc>
          <w:tcPr>
            <w:tcW w:w="726" w:type="dxa"/>
            <w:gridSpan w:val="2"/>
            <w:vAlign w:val="center"/>
          </w:tcPr>
          <w:p w14:paraId="06144551"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4.5</w:t>
            </w:r>
          </w:p>
        </w:tc>
        <w:tc>
          <w:tcPr>
            <w:tcW w:w="797" w:type="dxa"/>
            <w:gridSpan w:val="2"/>
            <w:vAlign w:val="center"/>
          </w:tcPr>
          <w:p w14:paraId="52B3D518"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7</w:t>
            </w:r>
          </w:p>
        </w:tc>
        <w:tc>
          <w:tcPr>
            <w:tcW w:w="987" w:type="dxa"/>
            <w:gridSpan w:val="2"/>
            <w:vAlign w:val="center"/>
          </w:tcPr>
          <w:p w14:paraId="5802DB0D"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效率</w:t>
            </w:r>
            <w:r w:rsidRPr="0001752F">
              <w:rPr>
                <w:rFonts w:ascii="Times New Roman" w:hAnsi="Times New Roman"/>
                <w:sz w:val="18"/>
                <w:szCs w:val="18"/>
              </w:rPr>
              <w:t>30%</w:t>
            </w:r>
          </w:p>
        </w:tc>
        <w:tc>
          <w:tcPr>
            <w:tcW w:w="642" w:type="dxa"/>
            <w:vAlign w:val="center"/>
          </w:tcPr>
          <w:p w14:paraId="009A59B1"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5.5</w:t>
            </w:r>
          </w:p>
        </w:tc>
        <w:tc>
          <w:tcPr>
            <w:tcW w:w="724" w:type="dxa"/>
            <w:gridSpan w:val="2"/>
            <w:vAlign w:val="center"/>
          </w:tcPr>
          <w:p w14:paraId="3C6F9838"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10</w:t>
            </w:r>
          </w:p>
        </w:tc>
        <w:tc>
          <w:tcPr>
            <w:tcW w:w="811" w:type="dxa"/>
            <w:gridSpan w:val="2"/>
            <w:vAlign w:val="center"/>
          </w:tcPr>
          <w:p w14:paraId="202F69AC"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总计</w:t>
            </w:r>
          </w:p>
        </w:tc>
        <w:tc>
          <w:tcPr>
            <w:tcW w:w="722" w:type="dxa"/>
            <w:gridSpan w:val="2"/>
            <w:vAlign w:val="center"/>
          </w:tcPr>
          <w:p w14:paraId="55F5BBCE"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7.3</w:t>
            </w:r>
          </w:p>
        </w:tc>
        <w:tc>
          <w:tcPr>
            <w:tcW w:w="858" w:type="dxa"/>
            <w:vAlign w:val="center"/>
          </w:tcPr>
          <w:p w14:paraId="4F32C33F"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11.2</w:t>
            </w:r>
          </w:p>
        </w:tc>
      </w:tr>
      <w:tr w:rsidR="00E134FC" w:rsidRPr="0001752F" w14:paraId="76B747FB" w14:textId="77777777" w:rsidTr="00B4149D">
        <w:tc>
          <w:tcPr>
            <w:tcW w:w="2029" w:type="dxa"/>
            <w:gridSpan w:val="3"/>
            <w:vAlign w:val="center"/>
          </w:tcPr>
          <w:p w14:paraId="6AB02478" w14:textId="776A6099" w:rsidR="00E134FC" w:rsidRPr="0001752F" w:rsidRDefault="00E134FC" w:rsidP="00E134FC">
            <w:pPr>
              <w:pStyle w:val="aff0"/>
              <w:spacing w:line="360" w:lineRule="auto"/>
              <w:ind w:firstLineChars="0" w:firstLine="0"/>
              <w:jc w:val="center"/>
              <w:rPr>
                <w:rFonts w:ascii="Times New Roman" w:hAnsi="Times New Roman"/>
                <w:sz w:val="18"/>
                <w:szCs w:val="18"/>
              </w:rPr>
            </w:pPr>
            <w:proofErr w:type="gramStart"/>
            <w:r w:rsidRPr="0001752F">
              <w:rPr>
                <w:rFonts w:ascii="Times New Roman" w:hAnsi="Times New Roman"/>
                <w:sz w:val="18"/>
                <w:szCs w:val="18"/>
              </w:rPr>
              <w:t>持附性</w:t>
            </w:r>
            <w:proofErr w:type="gramEnd"/>
            <w:r w:rsidRPr="0001752F">
              <w:rPr>
                <w:rFonts w:ascii="Times New Roman" w:hAnsi="Times New Roman"/>
                <w:sz w:val="18"/>
                <w:szCs w:val="18"/>
              </w:rPr>
              <w:t>（</w:t>
            </w:r>
            <w:r w:rsidRPr="0001752F">
              <w:rPr>
                <w:rFonts w:ascii="Times New Roman" w:hAnsi="Times New Roman"/>
                <w:sz w:val="18"/>
                <w:szCs w:val="18"/>
              </w:rPr>
              <w:t>g</w:t>
            </w:r>
            <w:r w:rsidRPr="0001752F">
              <w:rPr>
                <w:rFonts w:ascii="Times New Roman" w:hAnsi="Times New Roman"/>
                <w:sz w:val="18"/>
                <w:szCs w:val="18"/>
              </w:rPr>
              <w:t>）</w:t>
            </w:r>
          </w:p>
        </w:tc>
        <w:tc>
          <w:tcPr>
            <w:tcW w:w="2510" w:type="dxa"/>
            <w:gridSpan w:val="6"/>
            <w:vAlign w:val="center"/>
          </w:tcPr>
          <w:p w14:paraId="0273F49A"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4.0</w:t>
            </w:r>
          </w:p>
        </w:tc>
        <w:tc>
          <w:tcPr>
            <w:tcW w:w="2177" w:type="dxa"/>
            <w:gridSpan w:val="5"/>
            <w:vAlign w:val="center"/>
          </w:tcPr>
          <w:p w14:paraId="357B65BA" w14:textId="342AF377"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滞留时长（</w:t>
            </w:r>
            <w:r w:rsidRPr="0001752F">
              <w:rPr>
                <w:rFonts w:ascii="Times New Roman" w:hAnsi="Times New Roman"/>
                <w:sz w:val="18"/>
                <w:szCs w:val="18"/>
              </w:rPr>
              <w:t>s</w:t>
            </w:r>
            <w:r w:rsidRPr="0001752F">
              <w:rPr>
                <w:rFonts w:ascii="Times New Roman" w:hAnsi="Times New Roman"/>
                <w:sz w:val="18"/>
                <w:szCs w:val="18"/>
              </w:rPr>
              <w:t>）</w:t>
            </w:r>
          </w:p>
        </w:tc>
        <w:tc>
          <w:tcPr>
            <w:tcW w:w="1580" w:type="dxa"/>
            <w:gridSpan w:val="3"/>
            <w:vAlign w:val="center"/>
          </w:tcPr>
          <w:p w14:paraId="59FA69BC"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0.1</w:t>
            </w:r>
          </w:p>
        </w:tc>
      </w:tr>
      <w:tr w:rsidR="00E134FC" w:rsidRPr="0001752F" w14:paraId="7C808255" w14:textId="77777777" w:rsidTr="00E134FC">
        <w:tc>
          <w:tcPr>
            <w:tcW w:w="8296" w:type="dxa"/>
            <w:gridSpan w:val="17"/>
            <w:vAlign w:val="center"/>
          </w:tcPr>
          <w:p w14:paraId="70515D98"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备注：</w:t>
            </w:r>
          </w:p>
        </w:tc>
      </w:tr>
      <w:tr w:rsidR="00E134FC" w:rsidRPr="0001752F" w14:paraId="6246CA2B" w14:textId="77777777" w:rsidTr="00E134FC">
        <w:tc>
          <w:tcPr>
            <w:tcW w:w="8296" w:type="dxa"/>
            <w:gridSpan w:val="17"/>
            <w:vAlign w:val="center"/>
          </w:tcPr>
          <w:p w14:paraId="6914E94B"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proofErr w:type="gramStart"/>
            <w:r w:rsidRPr="0001752F">
              <w:rPr>
                <w:rFonts w:ascii="Times New Roman" w:hAnsi="Times New Roman"/>
                <w:sz w:val="18"/>
                <w:szCs w:val="18"/>
              </w:rPr>
              <w:t>容污量</w:t>
            </w:r>
            <w:proofErr w:type="gramEnd"/>
            <w:r w:rsidRPr="0001752F">
              <w:rPr>
                <w:rFonts w:ascii="Times New Roman" w:hAnsi="Times New Roman"/>
                <w:sz w:val="18"/>
                <w:szCs w:val="18"/>
              </w:rPr>
              <w:t>测试</w:t>
            </w:r>
          </w:p>
        </w:tc>
      </w:tr>
      <w:tr w:rsidR="00E134FC" w:rsidRPr="0001752F" w14:paraId="603B434D" w14:textId="77777777" w:rsidTr="00E134FC">
        <w:trPr>
          <w:trHeight w:val="6630"/>
        </w:trPr>
        <w:tc>
          <w:tcPr>
            <w:tcW w:w="8296" w:type="dxa"/>
            <w:gridSpan w:val="17"/>
            <w:vAlign w:val="center"/>
          </w:tcPr>
          <w:p w14:paraId="50C6D15A" w14:textId="6ECAEA01" w:rsidR="00E134FC" w:rsidRPr="0001752F" w:rsidRDefault="00603450"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noProof/>
              </w:rPr>
              <w:lastRenderedPageBreak/>
              <w:drawing>
                <wp:inline distT="0" distB="0" distL="0" distR="0" wp14:anchorId="1BAA2864" wp14:editId="5DF0FCC9">
                  <wp:extent cx="4533900" cy="1702186"/>
                  <wp:effectExtent l="0" t="0" r="0" b="0"/>
                  <wp:docPr id="259343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9">
                            <a:extLst>
                              <a:ext uri="{28A0092B-C50C-407E-A947-70E740481C1C}">
                                <a14:useLocalDpi xmlns:a14="http://schemas.microsoft.com/office/drawing/2010/main" val="0"/>
                              </a:ext>
                            </a:extLst>
                          </a:blip>
                          <a:srcRect l="6682" b="15309"/>
                          <a:stretch/>
                        </pic:blipFill>
                        <pic:spPr bwMode="auto">
                          <a:xfrm>
                            <a:off x="0" y="0"/>
                            <a:ext cx="4541360" cy="1704987"/>
                          </a:xfrm>
                          <a:prstGeom prst="rect">
                            <a:avLst/>
                          </a:prstGeom>
                          <a:noFill/>
                          <a:ln>
                            <a:noFill/>
                          </a:ln>
                          <a:extLst>
                            <a:ext uri="{53640926-AAD7-44D8-BBD7-CCE9431645EC}">
                              <a14:shadowObscured xmlns:a14="http://schemas.microsoft.com/office/drawing/2010/main"/>
                            </a:ext>
                          </a:extLst>
                        </pic:spPr>
                      </pic:pic>
                    </a:graphicData>
                  </a:graphic>
                </wp:inline>
              </w:drawing>
            </w:r>
          </w:p>
          <w:p w14:paraId="765A3B97" w14:textId="67A6774F" w:rsidR="00E134FC" w:rsidRPr="0001752F" w:rsidRDefault="00E134FC" w:rsidP="00E134FC">
            <w:pPr>
              <w:pStyle w:val="aff0"/>
              <w:spacing w:line="360" w:lineRule="auto"/>
              <w:ind w:firstLineChars="0" w:firstLine="0"/>
              <w:jc w:val="center"/>
              <w:rPr>
                <w:rFonts w:ascii="Times New Roman" w:hAnsi="Times New Roman"/>
                <w:sz w:val="18"/>
                <w:szCs w:val="18"/>
              </w:rPr>
            </w:pPr>
            <w:proofErr w:type="gramStart"/>
            <w:r w:rsidRPr="0001752F">
              <w:rPr>
                <w:rFonts w:ascii="Times New Roman" w:hAnsi="Times New Roman"/>
                <w:sz w:val="18"/>
                <w:szCs w:val="18"/>
              </w:rPr>
              <w:t>容污量</w:t>
            </w:r>
            <w:proofErr w:type="gramEnd"/>
            <w:r w:rsidRPr="0001752F">
              <w:rPr>
                <w:rFonts w:ascii="Times New Roman" w:hAnsi="Times New Roman"/>
                <w:sz w:val="18"/>
                <w:szCs w:val="18"/>
              </w:rPr>
              <w:t>测定示例</w:t>
            </w:r>
            <w:r w:rsidRPr="0001752F">
              <w:rPr>
                <w:rFonts w:ascii="Times New Roman" w:hAnsi="Times New Roman"/>
                <w:sz w:val="18"/>
                <w:szCs w:val="18"/>
              </w:rPr>
              <w:t>——</w:t>
            </w:r>
            <w:proofErr w:type="gramStart"/>
            <w:r w:rsidRPr="0001752F">
              <w:rPr>
                <w:rFonts w:ascii="Times New Roman" w:hAnsi="Times New Roman"/>
                <w:sz w:val="18"/>
                <w:szCs w:val="18"/>
              </w:rPr>
              <w:t>效率容污量</w:t>
            </w:r>
            <w:proofErr w:type="gramEnd"/>
            <w:r w:rsidRPr="0001752F">
              <w:rPr>
                <w:rFonts w:ascii="Times New Roman" w:hAnsi="Times New Roman"/>
                <w:sz w:val="18"/>
                <w:szCs w:val="18"/>
              </w:rPr>
              <w:t>曲线</w:t>
            </w:r>
          </w:p>
          <w:p w14:paraId="7EACFE25" w14:textId="7B6A48BE" w:rsidR="00E134FC" w:rsidRPr="0001752F" w:rsidRDefault="00603450"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noProof/>
              </w:rPr>
              <w:drawing>
                <wp:inline distT="0" distB="0" distL="0" distR="0" wp14:anchorId="10AAD173" wp14:editId="41527BFF">
                  <wp:extent cx="4352340" cy="1695450"/>
                  <wp:effectExtent l="0" t="0" r="0" b="0"/>
                  <wp:docPr id="2885637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0">
                            <a:extLst>
                              <a:ext uri="{28A0092B-C50C-407E-A947-70E740481C1C}">
                                <a14:useLocalDpi xmlns:a14="http://schemas.microsoft.com/office/drawing/2010/main" val="0"/>
                              </a:ext>
                            </a:extLst>
                          </a:blip>
                          <a:srcRect l="4334"/>
                          <a:stretch/>
                        </pic:blipFill>
                        <pic:spPr bwMode="auto">
                          <a:xfrm>
                            <a:off x="0" y="0"/>
                            <a:ext cx="4382085" cy="1707037"/>
                          </a:xfrm>
                          <a:prstGeom prst="rect">
                            <a:avLst/>
                          </a:prstGeom>
                          <a:noFill/>
                          <a:ln>
                            <a:noFill/>
                          </a:ln>
                          <a:extLst>
                            <a:ext uri="{53640926-AAD7-44D8-BBD7-CCE9431645EC}">
                              <a14:shadowObscured xmlns:a14="http://schemas.microsoft.com/office/drawing/2010/main"/>
                            </a:ext>
                          </a:extLst>
                        </pic:spPr>
                      </pic:pic>
                    </a:graphicData>
                  </a:graphic>
                </wp:inline>
              </w:drawing>
            </w:r>
          </w:p>
          <w:p w14:paraId="63055FDB" w14:textId="39C37213" w:rsidR="00E134FC" w:rsidRPr="0001752F" w:rsidRDefault="00E134FC" w:rsidP="007D05AE">
            <w:pPr>
              <w:pStyle w:val="aff0"/>
              <w:spacing w:line="360" w:lineRule="auto"/>
              <w:ind w:firstLineChars="0" w:firstLine="0"/>
              <w:jc w:val="center"/>
              <w:rPr>
                <w:rFonts w:ascii="Times New Roman" w:hAnsi="Times New Roman"/>
                <w:sz w:val="18"/>
                <w:szCs w:val="18"/>
              </w:rPr>
            </w:pPr>
            <w:proofErr w:type="gramStart"/>
            <w:r w:rsidRPr="0001752F">
              <w:rPr>
                <w:rFonts w:ascii="Times New Roman" w:hAnsi="Times New Roman"/>
                <w:sz w:val="18"/>
                <w:szCs w:val="18"/>
              </w:rPr>
              <w:t>容污量</w:t>
            </w:r>
            <w:proofErr w:type="gramEnd"/>
            <w:r w:rsidRPr="0001752F">
              <w:rPr>
                <w:rFonts w:ascii="Times New Roman" w:hAnsi="Times New Roman"/>
                <w:sz w:val="18"/>
                <w:szCs w:val="18"/>
              </w:rPr>
              <w:t>测定示例</w:t>
            </w:r>
            <w:r w:rsidRPr="0001752F">
              <w:rPr>
                <w:rFonts w:ascii="Times New Roman" w:hAnsi="Times New Roman"/>
                <w:sz w:val="18"/>
                <w:szCs w:val="18"/>
              </w:rPr>
              <w:t>——</w:t>
            </w:r>
            <w:r w:rsidRPr="0001752F">
              <w:rPr>
                <w:rFonts w:ascii="Times New Roman" w:hAnsi="Times New Roman"/>
                <w:sz w:val="18"/>
                <w:szCs w:val="18"/>
              </w:rPr>
              <w:t>效率时间曲线</w:t>
            </w:r>
          </w:p>
        </w:tc>
      </w:tr>
      <w:tr w:rsidR="00E134FC" w:rsidRPr="0001752F" w14:paraId="6064B074" w14:textId="77777777" w:rsidTr="00E134FC">
        <w:tc>
          <w:tcPr>
            <w:tcW w:w="8296" w:type="dxa"/>
            <w:gridSpan w:val="17"/>
            <w:vAlign w:val="center"/>
          </w:tcPr>
          <w:p w14:paraId="5C91CCA5" w14:textId="77777777" w:rsidR="00E134FC" w:rsidRPr="0001752F" w:rsidRDefault="00E134FC" w:rsidP="00E134FC">
            <w:pPr>
              <w:pStyle w:val="aff0"/>
              <w:spacing w:line="360" w:lineRule="auto"/>
              <w:ind w:firstLineChars="0" w:firstLine="0"/>
              <w:jc w:val="center"/>
              <w:rPr>
                <w:rFonts w:ascii="Times New Roman" w:hAnsi="Times New Roman"/>
                <w:sz w:val="18"/>
                <w:szCs w:val="18"/>
              </w:rPr>
            </w:pPr>
            <w:proofErr w:type="gramStart"/>
            <w:r w:rsidRPr="0001752F">
              <w:rPr>
                <w:rFonts w:ascii="Times New Roman" w:hAnsi="Times New Roman"/>
                <w:sz w:val="18"/>
                <w:szCs w:val="18"/>
              </w:rPr>
              <w:t>持附性</w:t>
            </w:r>
            <w:proofErr w:type="gramEnd"/>
            <w:r w:rsidRPr="0001752F">
              <w:rPr>
                <w:rFonts w:ascii="Times New Roman" w:hAnsi="Times New Roman"/>
                <w:sz w:val="18"/>
                <w:szCs w:val="18"/>
              </w:rPr>
              <w:t>测试</w:t>
            </w:r>
          </w:p>
        </w:tc>
      </w:tr>
      <w:tr w:rsidR="00E134FC" w:rsidRPr="0001752F" w14:paraId="40FFBC55" w14:textId="77777777" w:rsidTr="00E134FC">
        <w:trPr>
          <w:trHeight w:val="2920"/>
        </w:trPr>
        <w:tc>
          <w:tcPr>
            <w:tcW w:w="8296" w:type="dxa"/>
            <w:gridSpan w:val="17"/>
            <w:vAlign w:val="center"/>
          </w:tcPr>
          <w:p w14:paraId="495AF1EC" w14:textId="3722FFF7" w:rsidR="00E134FC" w:rsidRPr="0001752F" w:rsidRDefault="007813F9" w:rsidP="007D05AE">
            <w:pPr>
              <w:pStyle w:val="aff0"/>
              <w:spacing w:line="360" w:lineRule="auto"/>
              <w:ind w:firstLineChars="0" w:firstLine="0"/>
              <w:jc w:val="center"/>
              <w:rPr>
                <w:sz w:val="18"/>
                <w:szCs w:val="18"/>
              </w:rPr>
            </w:pPr>
            <w:r w:rsidRPr="0001752F">
              <w:rPr>
                <w:noProof/>
              </w:rPr>
              <w:drawing>
                <wp:inline distT="0" distB="0" distL="0" distR="0" wp14:anchorId="28BB19F2" wp14:editId="594CFCCB">
                  <wp:extent cx="4998085" cy="1905000"/>
                  <wp:effectExtent l="0" t="0" r="0" b="0"/>
                  <wp:docPr id="19943748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1">
                            <a:extLst>
                              <a:ext uri="{28A0092B-C50C-407E-A947-70E740481C1C}">
                                <a14:useLocalDpi xmlns:a14="http://schemas.microsoft.com/office/drawing/2010/main" val="0"/>
                              </a:ext>
                            </a:extLst>
                          </a:blip>
                          <a:srcRect l="5237" b="12571"/>
                          <a:stretch/>
                        </pic:blipFill>
                        <pic:spPr bwMode="auto">
                          <a:xfrm>
                            <a:off x="0" y="0"/>
                            <a:ext cx="4998085" cy="1905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34FC" w:rsidRPr="0001752F" w14:paraId="5931EB51" w14:textId="77777777" w:rsidTr="00E134FC">
        <w:tc>
          <w:tcPr>
            <w:tcW w:w="8296" w:type="dxa"/>
            <w:gridSpan w:val="17"/>
            <w:vAlign w:val="center"/>
          </w:tcPr>
          <w:p w14:paraId="2DE8DB4D" w14:textId="457D2B0D"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试验装置</w:t>
            </w:r>
            <w:r w:rsidR="008D6FCE" w:rsidRPr="0001752F">
              <w:rPr>
                <w:rFonts w:ascii="Times New Roman" w:hAnsi="Times New Roman"/>
                <w:sz w:val="18"/>
                <w:szCs w:val="18"/>
              </w:rPr>
              <w:t>确效</w:t>
            </w:r>
          </w:p>
        </w:tc>
      </w:tr>
      <w:tr w:rsidR="00E134FC" w:rsidRPr="0001752F" w14:paraId="4C3DFF51" w14:textId="77777777" w:rsidTr="00E134FC">
        <w:trPr>
          <w:trHeight w:val="1636"/>
        </w:trPr>
        <w:tc>
          <w:tcPr>
            <w:tcW w:w="8296" w:type="dxa"/>
            <w:gridSpan w:val="17"/>
            <w:vAlign w:val="center"/>
          </w:tcPr>
          <w:p w14:paraId="6B1D742A" w14:textId="6DE974B3" w:rsidR="00E134FC" w:rsidRPr="0001752F" w:rsidRDefault="007813F9"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noProof/>
              </w:rPr>
              <w:drawing>
                <wp:inline distT="0" distB="0" distL="0" distR="0" wp14:anchorId="1285F115" wp14:editId="33951BBD">
                  <wp:extent cx="4619625" cy="1600200"/>
                  <wp:effectExtent l="0" t="0" r="9525" b="0"/>
                  <wp:docPr id="17162362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2">
                            <a:extLst>
                              <a:ext uri="{28A0092B-C50C-407E-A947-70E740481C1C}">
                                <a14:useLocalDpi xmlns:a14="http://schemas.microsoft.com/office/drawing/2010/main" val="0"/>
                              </a:ext>
                            </a:extLst>
                          </a:blip>
                          <a:srcRect l="7795" b="13744"/>
                          <a:stretch/>
                        </pic:blipFill>
                        <pic:spPr bwMode="auto">
                          <a:xfrm>
                            <a:off x="0" y="0"/>
                            <a:ext cx="4619625" cy="1600200"/>
                          </a:xfrm>
                          <a:prstGeom prst="rect">
                            <a:avLst/>
                          </a:prstGeom>
                          <a:noFill/>
                          <a:ln>
                            <a:noFill/>
                          </a:ln>
                          <a:extLst>
                            <a:ext uri="{53640926-AAD7-44D8-BBD7-CCE9431645EC}">
                              <a14:shadowObscured xmlns:a14="http://schemas.microsoft.com/office/drawing/2010/main"/>
                            </a:ext>
                          </a:extLst>
                        </pic:spPr>
                      </pic:pic>
                    </a:graphicData>
                  </a:graphic>
                </wp:inline>
              </w:drawing>
            </w:r>
          </w:p>
          <w:p w14:paraId="63FE651E" w14:textId="60A03DF6" w:rsidR="00E134FC" w:rsidRPr="0001752F" w:rsidRDefault="00E134FC"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lastRenderedPageBreak/>
              <w:t>下游浓度</w:t>
            </w:r>
          </w:p>
          <w:p w14:paraId="317A2576" w14:textId="302EF535" w:rsidR="00E134FC" w:rsidRPr="0001752F" w:rsidRDefault="007813F9" w:rsidP="00E134FC">
            <w:pPr>
              <w:pStyle w:val="aff0"/>
              <w:spacing w:line="360" w:lineRule="auto"/>
              <w:ind w:firstLineChars="0" w:firstLine="0"/>
              <w:jc w:val="center"/>
              <w:rPr>
                <w:rFonts w:ascii="Times New Roman" w:hAnsi="Times New Roman"/>
                <w:sz w:val="18"/>
                <w:szCs w:val="18"/>
              </w:rPr>
            </w:pPr>
            <w:r w:rsidRPr="0001752F">
              <w:rPr>
                <w:rFonts w:ascii="Times New Roman" w:hAnsi="Times New Roman"/>
                <w:noProof/>
              </w:rPr>
              <w:drawing>
                <wp:inline distT="0" distB="0" distL="0" distR="0" wp14:anchorId="23ED6E29" wp14:editId="54F8C6CE">
                  <wp:extent cx="4895850" cy="1257300"/>
                  <wp:effectExtent l="0" t="0" r="0" b="0"/>
                  <wp:docPr id="6610136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3">
                            <a:extLst>
                              <a:ext uri="{28A0092B-C50C-407E-A947-70E740481C1C}">
                                <a14:useLocalDpi xmlns:a14="http://schemas.microsoft.com/office/drawing/2010/main" val="0"/>
                              </a:ext>
                            </a:extLst>
                          </a:blip>
                          <a:srcRect b="16265"/>
                          <a:stretch/>
                        </pic:blipFill>
                        <pic:spPr bwMode="auto">
                          <a:xfrm>
                            <a:off x="0" y="0"/>
                            <a:ext cx="4895850" cy="1257300"/>
                          </a:xfrm>
                          <a:prstGeom prst="rect">
                            <a:avLst/>
                          </a:prstGeom>
                          <a:noFill/>
                          <a:ln>
                            <a:noFill/>
                          </a:ln>
                          <a:extLst>
                            <a:ext uri="{53640926-AAD7-44D8-BBD7-CCE9431645EC}">
                              <a14:shadowObscured xmlns:a14="http://schemas.microsoft.com/office/drawing/2010/main"/>
                            </a:ext>
                          </a:extLst>
                        </pic:spPr>
                      </pic:pic>
                    </a:graphicData>
                  </a:graphic>
                </wp:inline>
              </w:drawing>
            </w:r>
          </w:p>
          <w:p w14:paraId="1E9EC6D1" w14:textId="06A2FF41" w:rsidR="00E134FC" w:rsidRPr="0001752F" w:rsidRDefault="00E134FC" w:rsidP="007D05AE">
            <w:pPr>
              <w:pStyle w:val="aff0"/>
              <w:spacing w:line="360" w:lineRule="auto"/>
              <w:ind w:firstLineChars="0" w:firstLine="0"/>
              <w:jc w:val="center"/>
              <w:rPr>
                <w:rFonts w:ascii="Times New Roman" w:hAnsi="Times New Roman"/>
                <w:sz w:val="18"/>
                <w:szCs w:val="18"/>
              </w:rPr>
            </w:pPr>
            <w:r w:rsidRPr="0001752F">
              <w:rPr>
                <w:rFonts w:ascii="Times New Roman" w:hAnsi="Times New Roman"/>
                <w:sz w:val="18"/>
                <w:szCs w:val="18"/>
              </w:rPr>
              <w:t>相对湿度的稳定性</w:t>
            </w:r>
          </w:p>
        </w:tc>
      </w:tr>
    </w:tbl>
    <w:p w14:paraId="01789388" w14:textId="77777777" w:rsidR="00753A3F" w:rsidRPr="0001752F" w:rsidRDefault="007F1DBF" w:rsidP="007615EA">
      <w:pPr>
        <w:numPr>
          <w:ilvl w:val="255"/>
          <w:numId w:val="0"/>
        </w:numPr>
        <w:outlineLvl w:val="0"/>
        <w:rPr>
          <w:rFonts w:eastAsia="黑体" w:cs="Times New Roman"/>
        </w:rPr>
      </w:pPr>
      <w:bookmarkStart w:id="254" w:name="_Toc524935120"/>
      <w:bookmarkStart w:id="255" w:name="_Toc524935425"/>
      <w:bookmarkStart w:id="256" w:name="_Toc14270"/>
      <w:bookmarkStart w:id="257" w:name="_Toc2232"/>
      <w:bookmarkStart w:id="258" w:name="_Toc7758"/>
      <w:bookmarkStart w:id="259" w:name="_Toc32157"/>
      <w:bookmarkStart w:id="260" w:name="_Toc6178"/>
      <w:bookmarkStart w:id="261" w:name="_Toc29735"/>
      <w:bookmarkStart w:id="262" w:name="_Toc25087"/>
      <w:bookmarkStart w:id="263" w:name="_Toc20232"/>
      <w:bookmarkStart w:id="264" w:name="_Toc156227642"/>
      <w:bookmarkStart w:id="265" w:name="_Toc506121999"/>
      <w:bookmarkStart w:id="266" w:name="_Toc507572033"/>
      <w:bookmarkStart w:id="267" w:name="_Toc507530760"/>
      <w:bookmarkStart w:id="268" w:name="_Toc507571952"/>
      <w:bookmarkStart w:id="269" w:name="_Toc507572016"/>
      <w:bookmarkStart w:id="270" w:name="_Toc507530743"/>
      <w:bookmarkEnd w:id="188"/>
      <w:bookmarkEnd w:id="189"/>
      <w:r w:rsidRPr="0001752F">
        <w:rPr>
          <w:rFonts w:eastAsia="黑体" w:cs="Times New Roman"/>
          <w:kern w:val="0"/>
          <w:sz w:val="21"/>
          <w:szCs w:val="20"/>
        </w:rPr>
        <w:lastRenderedPageBreak/>
        <w:t xml:space="preserve">6 </w:t>
      </w:r>
      <w:r w:rsidRPr="0001752F">
        <w:rPr>
          <w:rFonts w:eastAsia="黑体" w:cs="Times New Roman"/>
          <w:kern w:val="0"/>
          <w:sz w:val="21"/>
          <w:szCs w:val="20"/>
        </w:rPr>
        <w:t>气相净化装置试验方法</w:t>
      </w:r>
      <w:bookmarkEnd w:id="254"/>
      <w:bookmarkEnd w:id="255"/>
      <w:bookmarkEnd w:id="256"/>
      <w:bookmarkEnd w:id="257"/>
      <w:bookmarkEnd w:id="258"/>
      <w:bookmarkEnd w:id="259"/>
      <w:bookmarkEnd w:id="260"/>
      <w:bookmarkEnd w:id="261"/>
      <w:bookmarkEnd w:id="262"/>
      <w:bookmarkEnd w:id="263"/>
      <w:bookmarkEnd w:id="264"/>
    </w:p>
    <w:p w14:paraId="09C0785D" w14:textId="36271B95" w:rsidR="00753A3F" w:rsidRPr="0001752F" w:rsidRDefault="007F1DBF" w:rsidP="007615EA">
      <w:pPr>
        <w:numPr>
          <w:ilvl w:val="255"/>
          <w:numId w:val="0"/>
        </w:numPr>
        <w:rPr>
          <w:rFonts w:eastAsia="黑体" w:cs="Times New Roman"/>
          <w:szCs w:val="20"/>
        </w:rPr>
      </w:pPr>
      <w:r w:rsidRPr="0001752F">
        <w:rPr>
          <w:rFonts w:eastAsia="黑体" w:cs="Times New Roman"/>
          <w:kern w:val="0"/>
          <w:sz w:val="21"/>
          <w:szCs w:val="20"/>
        </w:rPr>
        <w:t>6.1</w:t>
      </w:r>
      <w:r w:rsidR="00384BFF">
        <w:rPr>
          <w:rFonts w:eastAsia="黑体" w:cs="Times New Roman" w:hint="eastAsia"/>
          <w:kern w:val="0"/>
          <w:sz w:val="21"/>
          <w:szCs w:val="20"/>
        </w:rPr>
        <w:t>一般规定</w:t>
      </w:r>
    </w:p>
    <w:p w14:paraId="5AC2B3E7" w14:textId="29A1BD97" w:rsidR="00D33B53" w:rsidRPr="0001752F" w:rsidRDefault="00D33B53" w:rsidP="00D33B53">
      <w:pPr>
        <w:pStyle w:val="aff0"/>
        <w:spacing w:line="360" w:lineRule="auto"/>
        <w:rPr>
          <w:rFonts w:ascii="Times New Roman" w:hAnsi="Times New Roman"/>
        </w:rPr>
      </w:pPr>
      <w:r w:rsidRPr="0001752F">
        <w:rPr>
          <w:rFonts w:ascii="Times New Roman" w:hAnsi="Times New Roman"/>
        </w:rPr>
        <w:t>本章给出气相净化装置阻力、</w:t>
      </w:r>
      <w:proofErr w:type="gramStart"/>
      <w:r w:rsidRPr="0001752F">
        <w:rPr>
          <w:rFonts w:ascii="Times New Roman" w:hAnsi="Times New Roman"/>
        </w:rPr>
        <w:t>容污量</w:t>
      </w:r>
      <w:proofErr w:type="gramEnd"/>
      <w:r w:rsidRPr="0001752F">
        <w:rPr>
          <w:rFonts w:ascii="Times New Roman" w:hAnsi="Times New Roman"/>
        </w:rPr>
        <w:t>、去除效率和</w:t>
      </w:r>
      <w:proofErr w:type="gramStart"/>
      <w:r w:rsidRPr="0001752F">
        <w:rPr>
          <w:rFonts w:ascii="Times New Roman" w:hAnsi="Times New Roman"/>
        </w:rPr>
        <w:t>持附性</w:t>
      </w:r>
      <w:proofErr w:type="gramEnd"/>
      <w:r w:rsidRPr="0001752F">
        <w:rPr>
          <w:rFonts w:ascii="Times New Roman" w:hAnsi="Times New Roman"/>
        </w:rPr>
        <w:t>等</w:t>
      </w:r>
      <w:r w:rsidRPr="0001752F">
        <w:rPr>
          <w:rFonts w:ascii="Times New Roman" w:hAnsi="Times New Roman"/>
        </w:rPr>
        <w:t>4</w:t>
      </w:r>
      <w:r w:rsidRPr="0001752F">
        <w:rPr>
          <w:rFonts w:ascii="Times New Roman" w:hAnsi="Times New Roman"/>
        </w:rPr>
        <w:t>个关键性能参数的试验方法。这些参数具有以下性质：</w:t>
      </w:r>
    </w:p>
    <w:p w14:paraId="7A7C8C3E" w14:textId="77777777" w:rsidR="00D33B53" w:rsidRPr="0001752F" w:rsidRDefault="00D33B53" w:rsidP="00D33B53">
      <w:pPr>
        <w:pStyle w:val="aff0"/>
        <w:spacing w:line="360" w:lineRule="auto"/>
        <w:ind w:firstLineChars="400" w:firstLine="840"/>
        <w:rPr>
          <w:rFonts w:ascii="Times New Roman" w:hAnsi="Times New Roman"/>
        </w:rPr>
      </w:pPr>
      <w:r w:rsidRPr="0001752F">
        <w:rPr>
          <w:rFonts w:ascii="Times New Roman" w:hAnsi="Times New Roman"/>
        </w:rPr>
        <w:t>—</w:t>
      </w:r>
      <w:r w:rsidRPr="0001752F">
        <w:rPr>
          <w:rFonts w:ascii="Times New Roman" w:hAnsi="Times New Roman"/>
        </w:rPr>
        <w:t>相互关联；</w:t>
      </w:r>
    </w:p>
    <w:p w14:paraId="171D1E56" w14:textId="77777777" w:rsidR="00D33B53" w:rsidRPr="0001752F" w:rsidRDefault="00D33B53" w:rsidP="00D33B53">
      <w:pPr>
        <w:pStyle w:val="aff0"/>
        <w:spacing w:line="360" w:lineRule="auto"/>
        <w:ind w:firstLineChars="400" w:firstLine="840"/>
        <w:rPr>
          <w:rFonts w:ascii="Times New Roman" w:hAnsi="Times New Roman"/>
        </w:rPr>
      </w:pPr>
      <w:r w:rsidRPr="0001752F">
        <w:rPr>
          <w:rFonts w:ascii="Times New Roman" w:hAnsi="Times New Roman"/>
        </w:rPr>
        <w:t>—</w:t>
      </w:r>
      <w:r w:rsidRPr="0001752F">
        <w:rPr>
          <w:rFonts w:ascii="Times New Roman" w:hAnsi="Times New Roman"/>
        </w:rPr>
        <w:t>与目标处理气体相关；</w:t>
      </w:r>
    </w:p>
    <w:p w14:paraId="53218DCD" w14:textId="77777777" w:rsidR="00D33B53" w:rsidRPr="0001752F" w:rsidRDefault="00D33B53" w:rsidP="00D33B53">
      <w:pPr>
        <w:pStyle w:val="aff0"/>
        <w:spacing w:line="360" w:lineRule="auto"/>
        <w:ind w:firstLineChars="400" w:firstLine="840"/>
        <w:rPr>
          <w:rFonts w:ascii="Times New Roman" w:hAnsi="Times New Roman"/>
        </w:rPr>
      </w:pPr>
      <w:r w:rsidRPr="0001752F">
        <w:rPr>
          <w:rFonts w:ascii="Times New Roman" w:hAnsi="Times New Roman"/>
        </w:rPr>
        <w:t>—</w:t>
      </w:r>
      <w:r w:rsidRPr="0001752F">
        <w:rPr>
          <w:rFonts w:ascii="Times New Roman" w:hAnsi="Times New Roman"/>
        </w:rPr>
        <w:t>对同一气体，与处理气体浓度相关；</w:t>
      </w:r>
    </w:p>
    <w:p w14:paraId="4949D307" w14:textId="77777777" w:rsidR="00D33B53" w:rsidRPr="0001752F" w:rsidRDefault="00D33B53" w:rsidP="00D33B53">
      <w:pPr>
        <w:pStyle w:val="aff0"/>
        <w:spacing w:line="360" w:lineRule="auto"/>
        <w:ind w:firstLineChars="400" w:firstLine="840"/>
        <w:rPr>
          <w:rFonts w:ascii="Times New Roman" w:hAnsi="Times New Roman"/>
        </w:rPr>
      </w:pPr>
      <w:r w:rsidRPr="0001752F">
        <w:rPr>
          <w:rFonts w:ascii="Times New Roman" w:hAnsi="Times New Roman"/>
        </w:rPr>
        <w:t>—</w:t>
      </w:r>
      <w:r w:rsidRPr="0001752F">
        <w:rPr>
          <w:rFonts w:ascii="Times New Roman" w:hAnsi="Times New Roman"/>
        </w:rPr>
        <w:t>受其他竞争气体的影响；</w:t>
      </w:r>
    </w:p>
    <w:p w14:paraId="3031A06A" w14:textId="77777777" w:rsidR="00D33B53" w:rsidRPr="0001752F" w:rsidRDefault="00D33B53" w:rsidP="00D33B53">
      <w:pPr>
        <w:pStyle w:val="aff0"/>
        <w:spacing w:line="360" w:lineRule="auto"/>
        <w:ind w:firstLineChars="400" w:firstLine="840"/>
        <w:rPr>
          <w:rFonts w:ascii="Times New Roman" w:hAnsi="Times New Roman"/>
        </w:rPr>
      </w:pPr>
      <w:r w:rsidRPr="0001752F">
        <w:rPr>
          <w:rFonts w:ascii="Times New Roman" w:hAnsi="Times New Roman"/>
        </w:rPr>
        <w:t>—</w:t>
      </w:r>
      <w:r w:rsidRPr="0001752F">
        <w:rPr>
          <w:rFonts w:ascii="Times New Roman" w:hAnsi="Times New Roman"/>
        </w:rPr>
        <w:t>受温度、湿度、风量的影响；</w:t>
      </w:r>
    </w:p>
    <w:p w14:paraId="63172217" w14:textId="1559FB19" w:rsidR="00D33B53" w:rsidRPr="0001752F" w:rsidRDefault="00D33B53" w:rsidP="00D33B53">
      <w:pPr>
        <w:pStyle w:val="aff0"/>
        <w:spacing w:line="360" w:lineRule="auto"/>
        <w:rPr>
          <w:rFonts w:ascii="Times New Roman" w:hAnsi="Times New Roman"/>
        </w:rPr>
      </w:pPr>
      <w:r w:rsidRPr="0001752F">
        <w:rPr>
          <w:rFonts w:ascii="Times New Roman" w:hAnsi="Times New Roman"/>
        </w:rPr>
        <w:t>为了在足够短的时间内完成试验，应采用可以加速试验的高浓度。</w:t>
      </w:r>
      <w:r w:rsidRPr="0001752F">
        <w:rPr>
          <w:rFonts w:ascii="Times New Roman" w:hAnsi="Times New Roman"/>
          <w:szCs w:val="21"/>
        </w:rPr>
        <w:t>使用本文件时，增高的浓度由试验方和委托方</w:t>
      </w:r>
      <w:r w:rsidR="00384BFF">
        <w:rPr>
          <w:rFonts w:ascii="Times New Roman" w:hAnsi="Times New Roman" w:hint="eastAsia"/>
          <w:szCs w:val="21"/>
        </w:rPr>
        <w:t>协商确定</w:t>
      </w:r>
      <w:r w:rsidRPr="0001752F">
        <w:rPr>
          <w:rFonts w:ascii="Times New Roman" w:hAnsi="Times New Roman"/>
          <w:szCs w:val="21"/>
        </w:rPr>
        <w:t>，也可选用本文件规定的</w:t>
      </w:r>
      <w:r w:rsidRPr="0001752F">
        <w:rPr>
          <w:rFonts w:ascii="Times New Roman" w:hAnsi="Times New Roman"/>
          <w:szCs w:val="21"/>
        </w:rPr>
        <w:t>3</w:t>
      </w:r>
      <w:r w:rsidRPr="0001752F">
        <w:rPr>
          <w:rFonts w:ascii="Times New Roman" w:hAnsi="Times New Roman"/>
          <w:szCs w:val="21"/>
        </w:rPr>
        <w:t>个通用基准浓度。</w:t>
      </w:r>
    </w:p>
    <w:p w14:paraId="4E1095B6" w14:textId="48F55994" w:rsidR="00753A3F" w:rsidRPr="0001752F" w:rsidRDefault="007F1DBF">
      <w:pPr>
        <w:widowControl/>
        <w:ind w:firstLine="480"/>
        <w:jc w:val="left"/>
        <w:rPr>
          <w:rFonts w:cs="Times New Roman"/>
          <w:sz w:val="21"/>
          <w:szCs w:val="21"/>
        </w:rPr>
      </w:pPr>
      <w:r w:rsidRPr="0001752F">
        <w:rPr>
          <w:rFonts w:cs="Times New Roman"/>
          <w:sz w:val="21"/>
          <w:szCs w:val="21"/>
        </w:rPr>
        <w:t>本章规定了试验台的标准部件及</w:t>
      </w:r>
      <w:r w:rsidR="00352F17" w:rsidRPr="0001752F">
        <w:rPr>
          <w:rFonts w:cs="Times New Roman"/>
          <w:sz w:val="21"/>
          <w:szCs w:val="21"/>
        </w:rPr>
        <w:t>试验风量等</w:t>
      </w:r>
      <w:r w:rsidRPr="0001752F">
        <w:rPr>
          <w:rFonts w:cs="Times New Roman"/>
          <w:sz w:val="21"/>
          <w:szCs w:val="21"/>
        </w:rPr>
        <w:t>标准参数，给出了标准试验方法和当实际污染气体并未明确时的加载气体建议。本章依序给出了预处理、阻力、初始去除效率、</w:t>
      </w:r>
      <w:proofErr w:type="gramStart"/>
      <w:r w:rsidRPr="0001752F">
        <w:rPr>
          <w:rFonts w:cs="Times New Roman"/>
          <w:sz w:val="21"/>
          <w:szCs w:val="21"/>
        </w:rPr>
        <w:t>容污量</w:t>
      </w:r>
      <w:proofErr w:type="gramEnd"/>
      <w:r w:rsidRPr="0001752F">
        <w:rPr>
          <w:rFonts w:cs="Times New Roman"/>
          <w:sz w:val="21"/>
          <w:szCs w:val="21"/>
        </w:rPr>
        <w:t>和</w:t>
      </w:r>
      <w:proofErr w:type="gramStart"/>
      <w:r w:rsidRPr="0001752F">
        <w:rPr>
          <w:rFonts w:cs="Times New Roman"/>
          <w:sz w:val="21"/>
          <w:szCs w:val="21"/>
        </w:rPr>
        <w:t>持附性</w:t>
      </w:r>
      <w:proofErr w:type="gramEnd"/>
      <w:r w:rsidRPr="0001752F">
        <w:rPr>
          <w:rFonts w:cs="Times New Roman"/>
          <w:sz w:val="21"/>
          <w:szCs w:val="21"/>
        </w:rPr>
        <w:t>试验规定。</w:t>
      </w:r>
    </w:p>
    <w:p w14:paraId="6D4C58DB" w14:textId="77777777" w:rsidR="00753A3F" w:rsidRPr="0001752F" w:rsidRDefault="007F1DBF" w:rsidP="007615EA">
      <w:pPr>
        <w:numPr>
          <w:ilvl w:val="255"/>
          <w:numId w:val="0"/>
        </w:numPr>
        <w:rPr>
          <w:rFonts w:eastAsia="黑体" w:cs="Times New Roman"/>
          <w:szCs w:val="20"/>
        </w:rPr>
      </w:pPr>
      <w:r w:rsidRPr="0001752F">
        <w:rPr>
          <w:rFonts w:eastAsia="黑体" w:cs="Times New Roman"/>
          <w:kern w:val="0"/>
          <w:sz w:val="21"/>
          <w:szCs w:val="20"/>
        </w:rPr>
        <w:t xml:space="preserve">6.2 </w:t>
      </w:r>
      <w:r w:rsidRPr="0001752F">
        <w:rPr>
          <w:rFonts w:eastAsia="黑体" w:cs="Times New Roman"/>
          <w:kern w:val="0"/>
          <w:sz w:val="21"/>
          <w:szCs w:val="20"/>
        </w:rPr>
        <w:t>试验装置和试验台标准部件</w:t>
      </w:r>
    </w:p>
    <w:p w14:paraId="24F9BF6C" w14:textId="5C851760" w:rsidR="00753A3F" w:rsidRPr="0001752F" w:rsidRDefault="007F1DBF">
      <w:pPr>
        <w:widowControl/>
        <w:ind w:firstLine="480"/>
        <w:jc w:val="left"/>
        <w:rPr>
          <w:rFonts w:cs="Times New Roman"/>
          <w:sz w:val="21"/>
          <w:szCs w:val="21"/>
        </w:rPr>
      </w:pPr>
      <w:r w:rsidRPr="0001752F">
        <w:rPr>
          <w:rFonts w:cs="Times New Roman"/>
          <w:sz w:val="21"/>
          <w:szCs w:val="21"/>
        </w:rPr>
        <w:t>试验台结构形式多样，本</w:t>
      </w:r>
      <w:r w:rsidR="00770A1E">
        <w:rPr>
          <w:rFonts w:cs="Times New Roman" w:hint="eastAsia"/>
          <w:sz w:val="21"/>
          <w:szCs w:val="21"/>
        </w:rPr>
        <w:t>文件</w:t>
      </w:r>
      <w:r w:rsidRPr="0001752F">
        <w:rPr>
          <w:rFonts w:cs="Times New Roman"/>
          <w:sz w:val="21"/>
          <w:szCs w:val="21"/>
        </w:rPr>
        <w:t>不对试验台结构尺寸和污染物测试分析技术进行强制性规定。附录</w:t>
      </w:r>
      <w:r w:rsidR="00C76412">
        <w:rPr>
          <w:rFonts w:cs="Times New Roman"/>
          <w:sz w:val="21"/>
          <w:szCs w:val="21"/>
        </w:rPr>
        <w:t>F</w:t>
      </w:r>
      <w:r w:rsidRPr="0001752F">
        <w:rPr>
          <w:rFonts w:cs="Times New Roman"/>
          <w:sz w:val="21"/>
          <w:szCs w:val="21"/>
        </w:rPr>
        <w:t>给出了可选用的试验台设计和污染物测试分析技术。表</w:t>
      </w:r>
      <w:r w:rsidRPr="0001752F">
        <w:rPr>
          <w:rFonts w:cs="Times New Roman"/>
          <w:sz w:val="21"/>
          <w:szCs w:val="21"/>
        </w:rPr>
        <w:t>3</w:t>
      </w:r>
      <w:r w:rsidRPr="0001752F">
        <w:rPr>
          <w:rFonts w:cs="Times New Roman"/>
          <w:sz w:val="21"/>
          <w:szCs w:val="21"/>
        </w:rPr>
        <w:t>给出了</w:t>
      </w:r>
      <w:r w:rsidR="00352F17" w:rsidRPr="0001752F">
        <w:rPr>
          <w:rFonts w:cs="Times New Roman"/>
          <w:sz w:val="21"/>
          <w:szCs w:val="21"/>
        </w:rPr>
        <w:t>试验参数的测量精度及监测频率要求，</w:t>
      </w:r>
      <w:r w:rsidRPr="0001752F">
        <w:rPr>
          <w:rFonts w:cs="Times New Roman"/>
          <w:sz w:val="21"/>
          <w:szCs w:val="21"/>
        </w:rPr>
        <w:t>应通过确</w:t>
      </w:r>
      <w:proofErr w:type="gramStart"/>
      <w:r w:rsidRPr="0001752F">
        <w:rPr>
          <w:rFonts w:cs="Times New Roman"/>
          <w:sz w:val="21"/>
          <w:szCs w:val="21"/>
        </w:rPr>
        <w:t>效试验</w:t>
      </w:r>
      <w:proofErr w:type="gramEnd"/>
      <w:r w:rsidRPr="0001752F">
        <w:rPr>
          <w:rFonts w:cs="Times New Roman"/>
          <w:sz w:val="21"/>
          <w:szCs w:val="21"/>
        </w:rPr>
        <w:t>来验证这些参数在规定范围之内。</w:t>
      </w:r>
    </w:p>
    <w:p w14:paraId="1C316170" w14:textId="08310B1C" w:rsidR="00753A3F" w:rsidRPr="0001752F" w:rsidRDefault="00352F17">
      <w:pPr>
        <w:widowControl/>
        <w:ind w:firstLine="480"/>
        <w:jc w:val="left"/>
        <w:rPr>
          <w:rFonts w:cs="Times New Roman"/>
          <w:sz w:val="21"/>
          <w:szCs w:val="21"/>
        </w:rPr>
      </w:pPr>
      <w:r w:rsidRPr="0001752F">
        <w:rPr>
          <w:rFonts w:cs="Times New Roman"/>
          <w:sz w:val="21"/>
          <w:szCs w:val="21"/>
        </w:rPr>
        <w:t>试验台应能保证气流混合均匀，并可测试及记录风道内的试验风量、浓度、压力，温度、相对湿度。</w:t>
      </w:r>
      <w:r w:rsidR="007F1DBF" w:rsidRPr="0001752F">
        <w:rPr>
          <w:rFonts w:cs="Times New Roman"/>
          <w:sz w:val="21"/>
          <w:szCs w:val="21"/>
        </w:rPr>
        <w:t>安装后的</w:t>
      </w:r>
      <w:r w:rsidRPr="0001752F">
        <w:rPr>
          <w:rFonts w:cs="Times New Roman"/>
          <w:sz w:val="21"/>
          <w:szCs w:val="21"/>
        </w:rPr>
        <w:t>受试</w:t>
      </w:r>
      <w:r w:rsidR="007F1DBF" w:rsidRPr="0001752F">
        <w:rPr>
          <w:rFonts w:cs="Times New Roman"/>
          <w:sz w:val="21"/>
          <w:szCs w:val="21"/>
        </w:rPr>
        <w:t>净化装置</w:t>
      </w:r>
      <w:r w:rsidRPr="0001752F">
        <w:rPr>
          <w:rFonts w:cs="Times New Roman"/>
          <w:sz w:val="21"/>
          <w:szCs w:val="21"/>
        </w:rPr>
        <w:t>应</w:t>
      </w:r>
      <w:r w:rsidR="007F1DBF" w:rsidRPr="0001752F">
        <w:rPr>
          <w:rFonts w:cs="Times New Roman"/>
          <w:sz w:val="21"/>
          <w:szCs w:val="21"/>
        </w:rPr>
        <w:t>无渗漏无旁通</w:t>
      </w:r>
      <w:r w:rsidRPr="0001752F">
        <w:rPr>
          <w:rFonts w:cs="Times New Roman"/>
          <w:sz w:val="21"/>
          <w:szCs w:val="21"/>
        </w:rPr>
        <w:t>气流</w:t>
      </w:r>
      <w:r w:rsidR="007F1DBF" w:rsidRPr="0001752F">
        <w:rPr>
          <w:rFonts w:cs="Times New Roman"/>
          <w:sz w:val="21"/>
          <w:szCs w:val="21"/>
        </w:rPr>
        <w:t>。</w:t>
      </w:r>
    </w:p>
    <w:p w14:paraId="2D73B8F1" w14:textId="78DE94F0" w:rsidR="00753A3F" w:rsidRPr="0001752F" w:rsidRDefault="007F1DBF">
      <w:pPr>
        <w:widowControl/>
        <w:ind w:firstLine="480"/>
        <w:jc w:val="left"/>
        <w:rPr>
          <w:rFonts w:cs="Times New Roman"/>
          <w:sz w:val="21"/>
          <w:szCs w:val="21"/>
        </w:rPr>
      </w:pPr>
      <w:r w:rsidRPr="0001752F">
        <w:rPr>
          <w:rFonts w:cs="Times New Roman"/>
          <w:sz w:val="21"/>
          <w:szCs w:val="21"/>
        </w:rPr>
        <w:t>风道的净化装置试验段</w:t>
      </w:r>
      <w:r w:rsidR="00352F17" w:rsidRPr="0001752F">
        <w:rPr>
          <w:rFonts w:cs="Times New Roman"/>
          <w:sz w:val="21"/>
          <w:szCs w:val="21"/>
        </w:rPr>
        <w:t>应</w:t>
      </w:r>
      <w:r w:rsidR="00C63148" w:rsidRPr="0001752F">
        <w:rPr>
          <w:rFonts w:cs="Times New Roman"/>
          <w:sz w:val="21"/>
          <w:szCs w:val="21"/>
        </w:rPr>
        <w:t>至少</w:t>
      </w:r>
      <w:r w:rsidR="00352F17" w:rsidRPr="0001752F">
        <w:rPr>
          <w:rFonts w:cs="Times New Roman"/>
          <w:sz w:val="21"/>
          <w:szCs w:val="21"/>
        </w:rPr>
        <w:t>可测试</w:t>
      </w:r>
      <w:r w:rsidRPr="0001752F">
        <w:rPr>
          <w:rFonts w:cs="Times New Roman"/>
          <w:sz w:val="21"/>
          <w:szCs w:val="21"/>
        </w:rPr>
        <w:t>截面为</w:t>
      </w:r>
      <w:r w:rsidRPr="0001752F">
        <w:rPr>
          <w:rFonts w:cs="Times New Roman"/>
          <w:sz w:val="21"/>
          <w:szCs w:val="21"/>
        </w:rPr>
        <w:t>610mm</w:t>
      </w:r>
      <w:r w:rsidRPr="0001752F">
        <w:rPr>
          <w:rFonts w:cs="Times New Roman"/>
          <w:sz w:val="21"/>
          <w:szCs w:val="21"/>
        </w:rPr>
        <w:t>（</w:t>
      </w:r>
      <w:r w:rsidRPr="0001752F">
        <w:rPr>
          <w:rFonts w:cs="Times New Roman"/>
          <w:sz w:val="21"/>
          <w:szCs w:val="21"/>
        </w:rPr>
        <w:t>W</w:t>
      </w:r>
      <w:r w:rsidRPr="0001752F">
        <w:rPr>
          <w:rFonts w:cs="Times New Roman"/>
          <w:sz w:val="21"/>
          <w:szCs w:val="21"/>
        </w:rPr>
        <w:t>）</w:t>
      </w:r>
      <w:r w:rsidRPr="0001752F">
        <w:rPr>
          <w:rFonts w:cs="Times New Roman"/>
          <w:sz w:val="21"/>
          <w:szCs w:val="21"/>
        </w:rPr>
        <w:t>×610mm</w:t>
      </w:r>
      <w:r w:rsidRPr="0001752F">
        <w:rPr>
          <w:rFonts w:cs="Times New Roman"/>
          <w:sz w:val="21"/>
          <w:szCs w:val="21"/>
        </w:rPr>
        <w:t>（</w:t>
      </w:r>
      <w:r w:rsidRPr="0001752F">
        <w:rPr>
          <w:rFonts w:cs="Times New Roman"/>
          <w:sz w:val="21"/>
          <w:szCs w:val="21"/>
        </w:rPr>
        <w:t>H</w:t>
      </w:r>
      <w:r w:rsidRPr="0001752F">
        <w:rPr>
          <w:rFonts w:cs="Times New Roman"/>
          <w:sz w:val="21"/>
          <w:szCs w:val="21"/>
        </w:rPr>
        <w:t>）</w:t>
      </w:r>
      <w:r w:rsidR="00352F17" w:rsidRPr="0001752F">
        <w:rPr>
          <w:rFonts w:cs="Times New Roman"/>
          <w:sz w:val="21"/>
          <w:szCs w:val="21"/>
        </w:rPr>
        <w:t>及</w:t>
      </w:r>
      <w:r w:rsidR="00352F17" w:rsidRPr="0001752F">
        <w:rPr>
          <w:rFonts w:cs="Times New Roman"/>
          <w:sz w:val="21"/>
          <w:szCs w:val="21"/>
        </w:rPr>
        <w:t>300mm</w:t>
      </w:r>
      <w:r w:rsidR="00352F17" w:rsidRPr="0001752F">
        <w:rPr>
          <w:rFonts w:cs="Times New Roman"/>
          <w:sz w:val="21"/>
          <w:szCs w:val="21"/>
        </w:rPr>
        <w:t>（</w:t>
      </w:r>
      <w:r w:rsidR="00352F17" w:rsidRPr="0001752F">
        <w:rPr>
          <w:rFonts w:cs="Times New Roman"/>
          <w:sz w:val="21"/>
          <w:szCs w:val="21"/>
        </w:rPr>
        <w:t>W</w:t>
      </w:r>
      <w:r w:rsidR="00352F17" w:rsidRPr="0001752F">
        <w:rPr>
          <w:rFonts w:cs="Times New Roman"/>
          <w:sz w:val="21"/>
          <w:szCs w:val="21"/>
        </w:rPr>
        <w:t>）</w:t>
      </w:r>
      <w:r w:rsidR="00352F17" w:rsidRPr="0001752F">
        <w:rPr>
          <w:rFonts w:cs="Times New Roman"/>
          <w:sz w:val="21"/>
          <w:szCs w:val="21"/>
        </w:rPr>
        <w:t>×300mm</w:t>
      </w:r>
      <w:r w:rsidR="00352F17" w:rsidRPr="0001752F">
        <w:rPr>
          <w:rFonts w:cs="Times New Roman"/>
          <w:sz w:val="21"/>
          <w:szCs w:val="21"/>
        </w:rPr>
        <w:t>（</w:t>
      </w:r>
      <w:r w:rsidR="00352F17" w:rsidRPr="0001752F">
        <w:rPr>
          <w:rFonts w:cs="Times New Roman"/>
          <w:sz w:val="21"/>
          <w:szCs w:val="21"/>
        </w:rPr>
        <w:t>H</w:t>
      </w:r>
      <w:r w:rsidR="00352F17" w:rsidRPr="0001752F">
        <w:rPr>
          <w:rFonts w:cs="Times New Roman"/>
          <w:sz w:val="21"/>
          <w:szCs w:val="21"/>
        </w:rPr>
        <w:t>）的常规全尺寸净化装置</w:t>
      </w:r>
      <w:r w:rsidRPr="0001752F">
        <w:rPr>
          <w:rFonts w:cs="Times New Roman"/>
          <w:sz w:val="21"/>
          <w:szCs w:val="21"/>
        </w:rPr>
        <w:t>。净化装置试验段的长度应大于风道内径，宜</w:t>
      </w:r>
      <w:r w:rsidRPr="0001752F">
        <w:rPr>
          <w:rFonts w:cs="Times New Roman"/>
          <w:sz w:val="21"/>
          <w:szCs w:val="21"/>
        </w:rPr>
        <w:lastRenderedPageBreak/>
        <w:t>为内径的</w:t>
      </w:r>
      <w:r w:rsidRPr="0001752F">
        <w:rPr>
          <w:rFonts w:cs="Times New Roman"/>
          <w:sz w:val="21"/>
          <w:szCs w:val="21"/>
        </w:rPr>
        <w:t>1</w:t>
      </w:r>
      <w:r w:rsidR="00770A1E">
        <w:rPr>
          <w:rFonts w:cs="Times New Roman" w:hint="eastAsia"/>
          <w:sz w:val="21"/>
          <w:szCs w:val="21"/>
        </w:rPr>
        <w:t>~</w:t>
      </w:r>
      <w:r w:rsidRPr="0001752F">
        <w:rPr>
          <w:rFonts w:cs="Times New Roman"/>
          <w:sz w:val="21"/>
          <w:szCs w:val="21"/>
        </w:rPr>
        <w:t>3</w:t>
      </w:r>
      <w:r w:rsidRPr="0001752F">
        <w:rPr>
          <w:rFonts w:cs="Times New Roman"/>
          <w:sz w:val="21"/>
          <w:szCs w:val="21"/>
        </w:rPr>
        <w:t>倍。净化装置试验段上游和下游</w:t>
      </w:r>
      <w:proofErr w:type="gramStart"/>
      <w:r w:rsidRPr="0001752F">
        <w:rPr>
          <w:rFonts w:cs="Times New Roman"/>
          <w:sz w:val="21"/>
          <w:szCs w:val="21"/>
        </w:rPr>
        <w:t>的变径段</w:t>
      </w:r>
      <w:proofErr w:type="gramEnd"/>
      <w:r w:rsidRPr="0001752F">
        <w:rPr>
          <w:rFonts w:cs="Times New Roman"/>
          <w:sz w:val="21"/>
          <w:szCs w:val="21"/>
        </w:rPr>
        <w:t>应保证整个试验段截面上的风速均匀。</w:t>
      </w:r>
      <w:r w:rsidR="009F2E0F" w:rsidRPr="007D05AE">
        <w:rPr>
          <w:rFonts w:cs="Times New Roman"/>
          <w:sz w:val="21"/>
          <w:szCs w:val="21"/>
        </w:rPr>
        <w:t>试验台标准试验段风道、采样点</w:t>
      </w:r>
      <w:r w:rsidR="009F2E0F" w:rsidRPr="007D05AE">
        <w:rPr>
          <w:rFonts w:cs="Times New Roman" w:hint="eastAsia"/>
          <w:sz w:val="21"/>
          <w:szCs w:val="21"/>
        </w:rPr>
        <w:t>示意图如图</w:t>
      </w:r>
      <w:r w:rsidR="009F2E0F" w:rsidRPr="007D05AE">
        <w:rPr>
          <w:rFonts w:cs="Times New Roman" w:hint="eastAsia"/>
          <w:sz w:val="21"/>
          <w:szCs w:val="21"/>
        </w:rPr>
        <w:t>5</w:t>
      </w:r>
      <w:r w:rsidR="009F2E0F" w:rsidRPr="007D05AE">
        <w:rPr>
          <w:rFonts w:cs="Times New Roman" w:hint="eastAsia"/>
          <w:sz w:val="21"/>
          <w:szCs w:val="21"/>
        </w:rPr>
        <w:t>所示。</w:t>
      </w:r>
    </w:p>
    <w:p w14:paraId="4B8AB251" w14:textId="646E5637" w:rsidR="00753A3F" w:rsidRPr="0001752F" w:rsidRDefault="00E92FF2">
      <w:pPr>
        <w:widowControl/>
        <w:jc w:val="center"/>
        <w:rPr>
          <w:rFonts w:cs="Times New Roman"/>
          <w:szCs w:val="21"/>
        </w:rPr>
      </w:pPr>
      <w:r w:rsidRPr="0001752F">
        <w:rPr>
          <w:rFonts w:cs="Times New Roman"/>
          <w:noProof/>
          <w:szCs w:val="21"/>
        </w:rPr>
        <w:drawing>
          <wp:inline distT="0" distB="0" distL="0" distR="0" wp14:anchorId="2BF54A54" wp14:editId="356F3616">
            <wp:extent cx="3083169" cy="2323547"/>
            <wp:effectExtent l="0" t="0" r="3175"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223" t="7127" r="5550" b="6399"/>
                    <a:stretch/>
                  </pic:blipFill>
                  <pic:spPr bwMode="auto">
                    <a:xfrm>
                      <a:off x="0" y="0"/>
                      <a:ext cx="3089967" cy="2328670"/>
                    </a:xfrm>
                    <a:prstGeom prst="rect">
                      <a:avLst/>
                    </a:prstGeom>
                    <a:noFill/>
                    <a:ln>
                      <a:noFill/>
                    </a:ln>
                    <a:extLst>
                      <a:ext uri="{53640926-AAD7-44D8-BBD7-CCE9431645EC}">
                        <a14:shadowObscured xmlns:a14="http://schemas.microsoft.com/office/drawing/2010/main"/>
                      </a:ext>
                    </a:extLst>
                  </pic:spPr>
                </pic:pic>
              </a:graphicData>
            </a:graphic>
          </wp:inline>
        </w:drawing>
      </w:r>
    </w:p>
    <w:p w14:paraId="22E7B32E" w14:textId="77777777" w:rsidR="00312F7B" w:rsidRPr="0001752F" w:rsidRDefault="00312F7B" w:rsidP="007615EA">
      <w:pPr>
        <w:widowControl/>
        <w:jc w:val="left"/>
        <w:rPr>
          <w:rFonts w:cs="Times New Roman"/>
          <w:sz w:val="21"/>
          <w:szCs w:val="21"/>
        </w:rPr>
      </w:pPr>
      <w:r w:rsidRPr="0001752F">
        <w:rPr>
          <w:rFonts w:cs="Times New Roman"/>
          <w:sz w:val="21"/>
          <w:szCs w:val="21"/>
        </w:rPr>
        <w:t>标引序号说明：</w:t>
      </w:r>
    </w:p>
    <w:p w14:paraId="2DD1B8D0" w14:textId="48D2FFB1" w:rsidR="00753A3F" w:rsidRPr="0001752F" w:rsidRDefault="007F1DBF">
      <w:pPr>
        <w:widowControl/>
        <w:ind w:firstLine="480"/>
        <w:jc w:val="left"/>
        <w:rPr>
          <w:rFonts w:cs="Times New Roman"/>
          <w:sz w:val="21"/>
          <w:szCs w:val="21"/>
        </w:rPr>
      </w:pPr>
      <w:r w:rsidRPr="0001752F">
        <w:rPr>
          <w:rFonts w:cs="Times New Roman"/>
          <w:sz w:val="21"/>
          <w:szCs w:val="21"/>
        </w:rPr>
        <w:t>1</w:t>
      </w:r>
      <w:r w:rsidR="00312F7B" w:rsidRPr="0001752F">
        <w:rPr>
          <w:rFonts w:cs="Times New Roman"/>
          <w:sz w:val="21"/>
          <w:szCs w:val="21"/>
        </w:rPr>
        <w:t>——</w:t>
      </w:r>
      <w:proofErr w:type="gramStart"/>
      <w:r w:rsidRPr="0001752F">
        <w:rPr>
          <w:rFonts w:cs="Times New Roman"/>
          <w:sz w:val="21"/>
          <w:szCs w:val="21"/>
        </w:rPr>
        <w:t>均流器</w:t>
      </w:r>
      <w:proofErr w:type="gramEnd"/>
      <w:r w:rsidR="00A87991" w:rsidRPr="0001752F">
        <w:rPr>
          <w:rFonts w:cs="Times New Roman"/>
          <w:sz w:val="21"/>
          <w:szCs w:val="21"/>
        </w:rPr>
        <w:t>；</w:t>
      </w:r>
    </w:p>
    <w:p w14:paraId="61ABD9E1" w14:textId="5D376960" w:rsidR="00753A3F" w:rsidRPr="0001752F" w:rsidRDefault="007F1DBF">
      <w:pPr>
        <w:widowControl/>
        <w:ind w:firstLine="480"/>
        <w:jc w:val="left"/>
        <w:rPr>
          <w:rFonts w:cs="Times New Roman"/>
          <w:sz w:val="21"/>
          <w:szCs w:val="21"/>
        </w:rPr>
      </w:pPr>
      <w:r w:rsidRPr="0001752F">
        <w:rPr>
          <w:rFonts w:cs="Times New Roman"/>
          <w:sz w:val="21"/>
          <w:szCs w:val="21"/>
        </w:rPr>
        <w:t>2</w:t>
      </w:r>
      <w:r w:rsidR="00312F7B" w:rsidRPr="0001752F">
        <w:rPr>
          <w:rFonts w:cs="Times New Roman"/>
          <w:sz w:val="21"/>
          <w:szCs w:val="21"/>
        </w:rPr>
        <w:t>——</w:t>
      </w:r>
      <w:r w:rsidRPr="0001752F">
        <w:rPr>
          <w:rFonts w:cs="Times New Roman"/>
          <w:sz w:val="21"/>
          <w:szCs w:val="21"/>
        </w:rPr>
        <w:t>取样点，应多点取样</w:t>
      </w:r>
      <w:r w:rsidR="00A87991" w:rsidRPr="0001752F">
        <w:rPr>
          <w:rFonts w:cs="Times New Roman"/>
          <w:sz w:val="21"/>
          <w:szCs w:val="21"/>
        </w:rPr>
        <w:t>；</w:t>
      </w:r>
    </w:p>
    <w:p w14:paraId="18D2702C" w14:textId="7BC396D3" w:rsidR="00753A3F" w:rsidRPr="0001752F" w:rsidRDefault="007F1DBF">
      <w:pPr>
        <w:widowControl/>
        <w:ind w:firstLine="480"/>
        <w:jc w:val="left"/>
        <w:rPr>
          <w:rFonts w:cs="Times New Roman"/>
          <w:sz w:val="21"/>
          <w:szCs w:val="21"/>
        </w:rPr>
      </w:pPr>
      <w:r w:rsidRPr="0001752F">
        <w:rPr>
          <w:rFonts w:cs="Times New Roman"/>
          <w:sz w:val="21"/>
          <w:szCs w:val="21"/>
        </w:rPr>
        <w:t>3</w:t>
      </w:r>
      <w:r w:rsidR="00312F7B" w:rsidRPr="0001752F">
        <w:rPr>
          <w:rFonts w:cs="Times New Roman"/>
          <w:sz w:val="21"/>
          <w:szCs w:val="21"/>
        </w:rPr>
        <w:t>——</w:t>
      </w:r>
      <w:r w:rsidRPr="0001752F">
        <w:rPr>
          <w:rFonts w:cs="Times New Roman"/>
          <w:sz w:val="21"/>
          <w:szCs w:val="21"/>
        </w:rPr>
        <w:t>受试净化装置</w:t>
      </w:r>
      <w:r w:rsidR="00A87991" w:rsidRPr="0001752F">
        <w:rPr>
          <w:rFonts w:cs="Times New Roman"/>
          <w:sz w:val="21"/>
          <w:szCs w:val="21"/>
        </w:rPr>
        <w:t>；</w:t>
      </w:r>
    </w:p>
    <w:p w14:paraId="5C25FCE2" w14:textId="0F9D3A42" w:rsidR="00753A3F" w:rsidRPr="0001752F" w:rsidRDefault="007F1DBF">
      <w:pPr>
        <w:widowControl/>
        <w:ind w:firstLine="480"/>
        <w:jc w:val="left"/>
        <w:rPr>
          <w:rFonts w:cs="Times New Roman"/>
          <w:sz w:val="21"/>
          <w:szCs w:val="21"/>
        </w:rPr>
      </w:pPr>
      <w:r w:rsidRPr="0001752F">
        <w:rPr>
          <w:rFonts w:cs="Times New Roman"/>
          <w:sz w:val="21"/>
          <w:szCs w:val="21"/>
        </w:rPr>
        <w:t>4</w:t>
      </w:r>
      <w:r w:rsidR="00312F7B" w:rsidRPr="0001752F">
        <w:rPr>
          <w:rFonts w:cs="Times New Roman"/>
          <w:sz w:val="21"/>
          <w:szCs w:val="21"/>
        </w:rPr>
        <w:t>——</w:t>
      </w:r>
      <w:r w:rsidRPr="0001752F">
        <w:rPr>
          <w:rFonts w:cs="Times New Roman"/>
          <w:sz w:val="21"/>
          <w:szCs w:val="21"/>
        </w:rPr>
        <w:t>风道中的净化装置试验段</w:t>
      </w:r>
      <w:r w:rsidR="00A87991" w:rsidRPr="0001752F">
        <w:rPr>
          <w:rFonts w:cs="Times New Roman"/>
          <w:sz w:val="21"/>
          <w:szCs w:val="21"/>
        </w:rPr>
        <w:t>；</w:t>
      </w:r>
    </w:p>
    <w:p w14:paraId="38634D15" w14:textId="12EE0AF3" w:rsidR="00753A3F" w:rsidRPr="0001752F" w:rsidRDefault="007F1DBF">
      <w:pPr>
        <w:widowControl/>
        <w:ind w:firstLine="480"/>
        <w:jc w:val="left"/>
        <w:rPr>
          <w:rFonts w:cs="Times New Roman"/>
          <w:sz w:val="21"/>
          <w:szCs w:val="21"/>
        </w:rPr>
      </w:pPr>
      <w:r w:rsidRPr="0001752F">
        <w:rPr>
          <w:rFonts w:cs="Times New Roman"/>
          <w:sz w:val="21"/>
          <w:szCs w:val="21"/>
        </w:rPr>
        <w:t>5</w:t>
      </w:r>
      <w:r w:rsidR="00312F7B" w:rsidRPr="0001752F">
        <w:rPr>
          <w:rFonts w:cs="Times New Roman"/>
          <w:sz w:val="21"/>
          <w:szCs w:val="21"/>
        </w:rPr>
        <w:t>——</w:t>
      </w:r>
      <w:r w:rsidRPr="0001752F">
        <w:rPr>
          <w:rFonts w:cs="Times New Roman"/>
          <w:sz w:val="21"/>
          <w:szCs w:val="21"/>
        </w:rPr>
        <w:t>净化装置上游采样点</w:t>
      </w:r>
      <w:r w:rsidR="00A87991" w:rsidRPr="0001752F">
        <w:rPr>
          <w:rFonts w:cs="Times New Roman"/>
          <w:sz w:val="21"/>
          <w:szCs w:val="21"/>
        </w:rPr>
        <w:t>；</w:t>
      </w:r>
    </w:p>
    <w:p w14:paraId="5490F672" w14:textId="5588ECF1" w:rsidR="00753A3F" w:rsidRPr="0001752F" w:rsidRDefault="007F1DBF">
      <w:pPr>
        <w:widowControl/>
        <w:ind w:firstLine="480"/>
        <w:jc w:val="left"/>
        <w:rPr>
          <w:rFonts w:cs="Times New Roman"/>
          <w:sz w:val="21"/>
          <w:szCs w:val="21"/>
        </w:rPr>
      </w:pPr>
      <w:r w:rsidRPr="0001752F">
        <w:rPr>
          <w:rFonts w:cs="Times New Roman"/>
          <w:sz w:val="21"/>
          <w:szCs w:val="21"/>
        </w:rPr>
        <w:t>6</w:t>
      </w:r>
      <w:r w:rsidR="00312F7B" w:rsidRPr="0001752F">
        <w:rPr>
          <w:rFonts w:cs="Times New Roman"/>
          <w:sz w:val="21"/>
          <w:szCs w:val="21"/>
        </w:rPr>
        <w:t>——</w:t>
      </w:r>
      <w:r w:rsidRPr="0001752F">
        <w:rPr>
          <w:rFonts w:cs="Times New Roman"/>
          <w:sz w:val="21"/>
          <w:szCs w:val="21"/>
        </w:rPr>
        <w:t>净化装置下游采样点</w:t>
      </w:r>
      <w:r w:rsidR="00A87991" w:rsidRPr="0001752F">
        <w:rPr>
          <w:rFonts w:cs="Times New Roman"/>
          <w:sz w:val="21"/>
          <w:szCs w:val="21"/>
        </w:rPr>
        <w:t>；</w:t>
      </w:r>
    </w:p>
    <w:p w14:paraId="5B33100B" w14:textId="3E687FDD" w:rsidR="00753A3F" w:rsidRPr="0001752F" w:rsidRDefault="007F1DBF">
      <w:pPr>
        <w:widowControl/>
        <w:ind w:firstLine="480"/>
        <w:jc w:val="left"/>
        <w:rPr>
          <w:rFonts w:cs="Times New Roman"/>
          <w:sz w:val="21"/>
          <w:szCs w:val="21"/>
        </w:rPr>
      </w:pPr>
      <w:r w:rsidRPr="0001752F">
        <w:rPr>
          <w:rFonts w:cs="Times New Roman"/>
          <w:sz w:val="21"/>
          <w:szCs w:val="21"/>
        </w:rPr>
        <w:t>W</w:t>
      </w:r>
      <w:r w:rsidR="00312F7B" w:rsidRPr="0001752F">
        <w:rPr>
          <w:rFonts w:cs="Times New Roman"/>
          <w:sz w:val="21"/>
          <w:szCs w:val="21"/>
        </w:rPr>
        <w:t>——</w:t>
      </w:r>
      <w:r w:rsidRPr="0001752F">
        <w:rPr>
          <w:rFonts w:cs="Times New Roman"/>
          <w:sz w:val="21"/>
          <w:szCs w:val="21"/>
        </w:rPr>
        <w:t>净化装置试验段风道内径宽</w:t>
      </w:r>
      <w:r w:rsidR="00A87991" w:rsidRPr="0001752F">
        <w:rPr>
          <w:rFonts w:cs="Times New Roman"/>
          <w:sz w:val="21"/>
          <w:szCs w:val="21"/>
        </w:rPr>
        <w:t>；</w:t>
      </w:r>
    </w:p>
    <w:p w14:paraId="50FB6078" w14:textId="1CA5798E" w:rsidR="00753A3F" w:rsidRPr="0001752F" w:rsidRDefault="00312F7B">
      <w:pPr>
        <w:widowControl/>
        <w:ind w:firstLine="480"/>
        <w:jc w:val="left"/>
        <w:rPr>
          <w:rFonts w:cs="Times New Roman"/>
          <w:sz w:val="21"/>
          <w:szCs w:val="21"/>
        </w:rPr>
      </w:pPr>
      <w:r w:rsidRPr="0001752F">
        <w:rPr>
          <w:rFonts w:cs="Times New Roman"/>
          <w:sz w:val="21"/>
          <w:szCs w:val="21"/>
        </w:rPr>
        <w:t>H——</w:t>
      </w:r>
      <w:r w:rsidRPr="0001752F">
        <w:rPr>
          <w:rFonts w:cs="Times New Roman"/>
          <w:sz w:val="21"/>
          <w:szCs w:val="21"/>
        </w:rPr>
        <w:t>净化装置试验段风道内径高</w:t>
      </w:r>
      <w:r w:rsidR="00A87991" w:rsidRPr="0001752F">
        <w:rPr>
          <w:rFonts w:cs="Times New Roman"/>
          <w:sz w:val="21"/>
          <w:szCs w:val="21"/>
        </w:rPr>
        <w:t>。</w:t>
      </w:r>
    </w:p>
    <w:p w14:paraId="56B0B9B4" w14:textId="66F778AD" w:rsidR="00753A3F" w:rsidRPr="0001752F" w:rsidRDefault="007F1DBF" w:rsidP="00B4149D">
      <w:pPr>
        <w:pStyle w:val="a3"/>
        <w:numPr>
          <w:ilvl w:val="0"/>
          <w:numId w:val="0"/>
        </w:numPr>
        <w:spacing w:before="156" w:after="156" w:line="360" w:lineRule="auto"/>
        <w:rPr>
          <w:rFonts w:ascii="Times New Roman" w:hAnsi="Times New Roman"/>
        </w:rPr>
      </w:pPr>
      <w:r w:rsidRPr="0001752F">
        <w:rPr>
          <w:rFonts w:ascii="Times New Roman" w:hAnsi="Times New Roman"/>
        </w:rPr>
        <w:t>图</w:t>
      </w:r>
      <w:r w:rsidR="009F2E0F">
        <w:rPr>
          <w:rFonts w:ascii="Times New Roman" w:hAnsi="Times New Roman"/>
        </w:rPr>
        <w:t>5</w:t>
      </w:r>
      <w:r w:rsidR="009F2E0F" w:rsidRPr="0001752F">
        <w:rPr>
          <w:rFonts w:ascii="Times New Roman" w:hAnsi="Times New Roman"/>
        </w:rPr>
        <w:t xml:space="preserve"> </w:t>
      </w:r>
      <w:r w:rsidRPr="0001752F">
        <w:rPr>
          <w:rFonts w:ascii="Times New Roman" w:hAnsi="Times New Roman"/>
        </w:rPr>
        <w:t>试验台标准试验段风道、采样点</w:t>
      </w:r>
    </w:p>
    <w:p w14:paraId="54D10DA0" w14:textId="31961FE1" w:rsidR="00753A3F" w:rsidRPr="0001752F" w:rsidRDefault="007F1DBF" w:rsidP="007615EA">
      <w:pPr>
        <w:numPr>
          <w:ilvl w:val="255"/>
          <w:numId w:val="0"/>
        </w:numPr>
        <w:rPr>
          <w:rFonts w:eastAsia="黑体" w:cs="Times New Roman"/>
          <w:szCs w:val="20"/>
        </w:rPr>
      </w:pPr>
      <w:r w:rsidRPr="0001752F">
        <w:rPr>
          <w:rFonts w:eastAsia="黑体" w:cs="Times New Roman"/>
          <w:kern w:val="0"/>
          <w:sz w:val="21"/>
          <w:szCs w:val="20"/>
        </w:rPr>
        <w:t>6.3</w:t>
      </w:r>
      <w:r w:rsidR="00C63148" w:rsidRPr="0001752F">
        <w:rPr>
          <w:rFonts w:eastAsia="黑体" w:cs="Times New Roman"/>
          <w:kern w:val="0"/>
          <w:sz w:val="21"/>
          <w:szCs w:val="20"/>
        </w:rPr>
        <w:t>试验参数的测量频率与精度要求</w:t>
      </w:r>
    </w:p>
    <w:p w14:paraId="730487CB" w14:textId="3EDD728B" w:rsidR="00753A3F" w:rsidRPr="0001752F" w:rsidRDefault="007F1DBF">
      <w:pPr>
        <w:widowControl/>
        <w:ind w:firstLine="480"/>
        <w:jc w:val="left"/>
        <w:rPr>
          <w:rFonts w:cs="Times New Roman"/>
          <w:sz w:val="21"/>
          <w:szCs w:val="21"/>
        </w:rPr>
      </w:pPr>
      <w:r w:rsidRPr="0001752F">
        <w:rPr>
          <w:rFonts w:cs="Times New Roman"/>
          <w:sz w:val="21"/>
          <w:szCs w:val="21"/>
        </w:rPr>
        <w:t>采样频率应满足获取平滑变化数据的要求，宜连续测量各项参数。表</w:t>
      </w:r>
      <w:r w:rsidRPr="0001752F">
        <w:rPr>
          <w:rFonts w:cs="Times New Roman"/>
          <w:sz w:val="21"/>
          <w:szCs w:val="21"/>
        </w:rPr>
        <w:t>3</w:t>
      </w:r>
      <w:r w:rsidRPr="0001752F">
        <w:rPr>
          <w:rFonts w:cs="Times New Roman"/>
          <w:sz w:val="21"/>
          <w:szCs w:val="21"/>
        </w:rPr>
        <w:t>给出了</w:t>
      </w:r>
      <w:r w:rsidR="00770A1E">
        <w:rPr>
          <w:rFonts w:cs="Times New Roman" w:hint="eastAsia"/>
          <w:sz w:val="21"/>
          <w:szCs w:val="21"/>
        </w:rPr>
        <w:t>试验</w:t>
      </w:r>
      <w:r w:rsidRPr="0001752F">
        <w:rPr>
          <w:rFonts w:cs="Times New Roman"/>
          <w:sz w:val="21"/>
          <w:szCs w:val="21"/>
        </w:rPr>
        <w:t>参数</w:t>
      </w:r>
      <w:r w:rsidR="00770A1E">
        <w:rPr>
          <w:rFonts w:cs="Times New Roman" w:hint="eastAsia"/>
          <w:sz w:val="21"/>
          <w:szCs w:val="21"/>
        </w:rPr>
        <w:t>的</w:t>
      </w:r>
      <w:r w:rsidRPr="0001752F">
        <w:rPr>
          <w:rFonts w:cs="Times New Roman"/>
          <w:sz w:val="21"/>
          <w:szCs w:val="21"/>
        </w:rPr>
        <w:t>测量频率及精度要求。</w:t>
      </w:r>
    </w:p>
    <w:p w14:paraId="0FDA5A54" w14:textId="77777777" w:rsidR="00753A3F" w:rsidRPr="0001752F" w:rsidRDefault="007F1DBF" w:rsidP="007F1DBF">
      <w:pPr>
        <w:pStyle w:val="aa"/>
        <w:spacing w:before="156" w:after="156" w:line="360" w:lineRule="auto"/>
        <w:rPr>
          <w:rFonts w:ascii="Times New Roman" w:hAnsi="Times New Roman"/>
        </w:rPr>
      </w:pPr>
      <w:bookmarkStart w:id="271" w:name="_Hlk155173087"/>
      <w:r w:rsidRPr="0001752F">
        <w:rPr>
          <w:rFonts w:ascii="Times New Roman" w:hAnsi="Times New Roman"/>
        </w:rPr>
        <w:t>试验参数的测量频率与精度要求</w:t>
      </w:r>
      <w:bookmarkEnd w:id="27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1667"/>
        <w:gridCol w:w="1155"/>
        <w:gridCol w:w="1306"/>
        <w:gridCol w:w="936"/>
        <w:gridCol w:w="1237"/>
        <w:gridCol w:w="1291"/>
      </w:tblGrid>
      <w:tr w:rsidR="00753A3F" w:rsidRPr="0001752F" w14:paraId="72B86166" w14:textId="77777777" w:rsidTr="007615EA">
        <w:trPr>
          <w:jc w:val="center"/>
        </w:trPr>
        <w:tc>
          <w:tcPr>
            <w:tcW w:w="704" w:type="dxa"/>
            <w:vAlign w:val="center"/>
          </w:tcPr>
          <w:p w14:paraId="46C80B6D" w14:textId="77777777" w:rsidR="00753A3F" w:rsidRPr="007D05AE" w:rsidRDefault="007F1DBF" w:rsidP="007D05AE">
            <w:pPr>
              <w:widowControl/>
              <w:spacing w:line="240" w:lineRule="auto"/>
              <w:jc w:val="center"/>
              <w:rPr>
                <w:rFonts w:cs="Times New Roman"/>
                <w:b/>
                <w:bCs/>
                <w:sz w:val="18"/>
                <w:szCs w:val="18"/>
              </w:rPr>
            </w:pPr>
            <w:r w:rsidRPr="007D05AE">
              <w:rPr>
                <w:rFonts w:cs="Times New Roman" w:hint="eastAsia"/>
                <w:b/>
                <w:bCs/>
                <w:sz w:val="18"/>
                <w:szCs w:val="18"/>
              </w:rPr>
              <w:t>参数</w:t>
            </w:r>
          </w:p>
        </w:tc>
        <w:tc>
          <w:tcPr>
            <w:tcW w:w="1667" w:type="dxa"/>
            <w:vAlign w:val="center"/>
          </w:tcPr>
          <w:p w14:paraId="036B364F" w14:textId="77777777" w:rsidR="00753A3F" w:rsidRPr="007D05AE" w:rsidRDefault="007F1DBF" w:rsidP="007D05AE">
            <w:pPr>
              <w:widowControl/>
              <w:spacing w:line="240" w:lineRule="auto"/>
              <w:jc w:val="center"/>
              <w:rPr>
                <w:rFonts w:cs="Times New Roman"/>
                <w:b/>
                <w:bCs/>
                <w:sz w:val="18"/>
                <w:szCs w:val="18"/>
              </w:rPr>
            </w:pPr>
            <w:r w:rsidRPr="007D05AE">
              <w:rPr>
                <w:rFonts w:cs="Times New Roman" w:hint="eastAsia"/>
                <w:b/>
                <w:bCs/>
                <w:sz w:val="18"/>
                <w:szCs w:val="18"/>
              </w:rPr>
              <w:t>试验参数选择</w:t>
            </w:r>
          </w:p>
        </w:tc>
        <w:tc>
          <w:tcPr>
            <w:tcW w:w="1155" w:type="dxa"/>
            <w:vAlign w:val="center"/>
          </w:tcPr>
          <w:p w14:paraId="430F22C8" w14:textId="77777777" w:rsidR="00753A3F" w:rsidRPr="007D05AE" w:rsidRDefault="007F1DBF" w:rsidP="007D05AE">
            <w:pPr>
              <w:widowControl/>
              <w:spacing w:line="240" w:lineRule="auto"/>
              <w:jc w:val="center"/>
              <w:rPr>
                <w:rFonts w:cs="Times New Roman"/>
                <w:b/>
                <w:bCs/>
                <w:sz w:val="18"/>
                <w:szCs w:val="18"/>
              </w:rPr>
            </w:pPr>
            <w:r w:rsidRPr="007D05AE">
              <w:rPr>
                <w:rFonts w:cs="Times New Roman" w:hint="eastAsia"/>
                <w:b/>
                <w:bCs/>
                <w:sz w:val="18"/>
                <w:szCs w:val="18"/>
              </w:rPr>
              <w:t>单位</w:t>
            </w:r>
          </w:p>
        </w:tc>
        <w:tc>
          <w:tcPr>
            <w:tcW w:w="1306" w:type="dxa"/>
            <w:vAlign w:val="center"/>
          </w:tcPr>
          <w:p w14:paraId="36B62155" w14:textId="77777777" w:rsidR="00753A3F" w:rsidRPr="007D05AE" w:rsidRDefault="007F1DBF" w:rsidP="007D05AE">
            <w:pPr>
              <w:widowControl/>
              <w:spacing w:line="240" w:lineRule="auto"/>
              <w:jc w:val="center"/>
              <w:rPr>
                <w:rFonts w:cs="Times New Roman"/>
                <w:b/>
                <w:bCs/>
                <w:sz w:val="18"/>
                <w:szCs w:val="18"/>
              </w:rPr>
            </w:pPr>
            <w:r w:rsidRPr="007D05AE">
              <w:rPr>
                <w:rFonts w:cs="Times New Roman" w:hint="eastAsia"/>
                <w:b/>
                <w:bCs/>
                <w:sz w:val="18"/>
                <w:szCs w:val="18"/>
              </w:rPr>
              <w:t>范围</w:t>
            </w:r>
          </w:p>
        </w:tc>
        <w:tc>
          <w:tcPr>
            <w:tcW w:w="936" w:type="dxa"/>
            <w:vAlign w:val="center"/>
          </w:tcPr>
          <w:p w14:paraId="04298915" w14:textId="01608648" w:rsidR="00753A3F" w:rsidRPr="007D05AE" w:rsidRDefault="0029600B" w:rsidP="007D05AE">
            <w:pPr>
              <w:widowControl/>
              <w:spacing w:line="240" w:lineRule="auto"/>
              <w:jc w:val="center"/>
              <w:rPr>
                <w:rFonts w:cs="Times New Roman"/>
                <w:b/>
                <w:bCs/>
                <w:sz w:val="18"/>
                <w:szCs w:val="18"/>
              </w:rPr>
            </w:pPr>
            <w:r w:rsidRPr="007D05AE">
              <w:rPr>
                <w:rFonts w:cs="Times New Roman" w:hint="eastAsia"/>
                <w:b/>
                <w:bCs/>
                <w:sz w:val="18"/>
                <w:szCs w:val="18"/>
              </w:rPr>
              <w:t>测量仪器</w:t>
            </w:r>
            <w:r w:rsidR="007F1DBF" w:rsidRPr="007D05AE">
              <w:rPr>
                <w:rFonts w:cs="Times New Roman" w:hint="eastAsia"/>
                <w:b/>
                <w:bCs/>
                <w:sz w:val="18"/>
                <w:szCs w:val="18"/>
              </w:rPr>
              <w:t>精度</w:t>
            </w:r>
          </w:p>
        </w:tc>
        <w:tc>
          <w:tcPr>
            <w:tcW w:w="1237" w:type="dxa"/>
            <w:vAlign w:val="center"/>
          </w:tcPr>
          <w:p w14:paraId="487C9DE1" w14:textId="77777777" w:rsidR="00753A3F" w:rsidRPr="007D05AE" w:rsidRDefault="007F1DBF" w:rsidP="007D05AE">
            <w:pPr>
              <w:widowControl/>
              <w:spacing w:line="240" w:lineRule="auto"/>
              <w:jc w:val="center"/>
              <w:rPr>
                <w:rFonts w:cs="Times New Roman"/>
                <w:b/>
                <w:bCs/>
                <w:sz w:val="18"/>
                <w:szCs w:val="18"/>
              </w:rPr>
            </w:pPr>
            <w:r w:rsidRPr="007D05AE">
              <w:rPr>
                <w:rFonts w:cs="Times New Roman" w:hint="eastAsia"/>
                <w:b/>
                <w:bCs/>
                <w:sz w:val="18"/>
                <w:szCs w:val="18"/>
              </w:rPr>
              <w:t>试验时允许波动</w:t>
            </w:r>
          </w:p>
        </w:tc>
        <w:tc>
          <w:tcPr>
            <w:tcW w:w="1291" w:type="dxa"/>
            <w:vAlign w:val="center"/>
          </w:tcPr>
          <w:p w14:paraId="6FC1A3DE" w14:textId="77777777" w:rsidR="00753A3F" w:rsidRPr="007D05AE" w:rsidRDefault="007F1DBF" w:rsidP="007D05AE">
            <w:pPr>
              <w:widowControl/>
              <w:spacing w:line="240" w:lineRule="auto"/>
              <w:jc w:val="center"/>
              <w:rPr>
                <w:rFonts w:cs="Times New Roman"/>
                <w:b/>
                <w:bCs/>
                <w:sz w:val="18"/>
                <w:szCs w:val="18"/>
              </w:rPr>
            </w:pPr>
            <w:r w:rsidRPr="007D05AE">
              <w:rPr>
                <w:rFonts w:cs="Times New Roman" w:hint="eastAsia"/>
                <w:b/>
                <w:bCs/>
                <w:sz w:val="18"/>
                <w:szCs w:val="18"/>
              </w:rPr>
              <w:t>测量频率</w:t>
            </w:r>
          </w:p>
        </w:tc>
      </w:tr>
      <w:tr w:rsidR="00753A3F" w:rsidRPr="0001752F" w14:paraId="2A75D3E5" w14:textId="77777777" w:rsidTr="007615EA">
        <w:trPr>
          <w:jc w:val="center"/>
        </w:trPr>
        <w:tc>
          <w:tcPr>
            <w:tcW w:w="704" w:type="dxa"/>
            <w:vAlign w:val="center"/>
          </w:tcPr>
          <w:p w14:paraId="267D79AC" w14:textId="77777777" w:rsidR="00753A3F" w:rsidRPr="0001752F" w:rsidRDefault="007F1DBF" w:rsidP="007D05AE">
            <w:pPr>
              <w:widowControl/>
              <w:spacing w:line="240" w:lineRule="auto"/>
              <w:jc w:val="center"/>
              <w:rPr>
                <w:rFonts w:cs="Times New Roman"/>
                <w:sz w:val="18"/>
                <w:szCs w:val="18"/>
              </w:rPr>
            </w:pPr>
            <w:r w:rsidRPr="0001752F">
              <w:rPr>
                <w:rFonts w:cs="Times New Roman"/>
                <w:i/>
                <w:iCs/>
                <w:sz w:val="18"/>
                <w:szCs w:val="18"/>
              </w:rPr>
              <w:t>C</w:t>
            </w:r>
            <w:r w:rsidRPr="0001752F">
              <w:rPr>
                <w:rFonts w:cs="Times New Roman"/>
                <w:sz w:val="18"/>
                <w:szCs w:val="18"/>
                <w:vertAlign w:val="subscript"/>
              </w:rPr>
              <w:t>U</w:t>
            </w:r>
          </w:p>
        </w:tc>
        <w:tc>
          <w:tcPr>
            <w:tcW w:w="1667" w:type="dxa"/>
            <w:vAlign w:val="center"/>
          </w:tcPr>
          <w:p w14:paraId="36B17973"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按</w:t>
            </w:r>
            <w:r w:rsidRPr="0001752F">
              <w:rPr>
                <w:rFonts w:cs="Times New Roman"/>
                <w:sz w:val="18"/>
                <w:szCs w:val="18"/>
              </w:rPr>
              <w:t>6. 4</w:t>
            </w:r>
            <w:r w:rsidRPr="0001752F">
              <w:rPr>
                <w:rFonts w:cs="Times New Roman"/>
                <w:sz w:val="18"/>
                <w:szCs w:val="18"/>
              </w:rPr>
              <w:t>或</w:t>
            </w:r>
            <w:r w:rsidRPr="0001752F">
              <w:rPr>
                <w:rFonts w:cs="Times New Roman"/>
                <w:sz w:val="18"/>
                <w:szCs w:val="18"/>
              </w:rPr>
              <w:t>6. 5</w:t>
            </w:r>
            <w:r w:rsidRPr="0001752F">
              <w:rPr>
                <w:rFonts w:cs="Times New Roman"/>
                <w:sz w:val="18"/>
                <w:szCs w:val="18"/>
              </w:rPr>
              <w:t>选择</w:t>
            </w:r>
          </w:p>
        </w:tc>
        <w:tc>
          <w:tcPr>
            <w:tcW w:w="1155" w:type="dxa"/>
            <w:vAlign w:val="center"/>
          </w:tcPr>
          <w:p w14:paraId="518D12EF"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ppb</w:t>
            </w:r>
            <w:r w:rsidRPr="0001752F">
              <w:rPr>
                <w:rFonts w:cs="Times New Roman"/>
                <w:sz w:val="18"/>
                <w:szCs w:val="18"/>
              </w:rPr>
              <w:t>（</w:t>
            </w:r>
            <w:r w:rsidRPr="0001752F">
              <w:rPr>
                <w:rFonts w:cs="Times New Roman"/>
                <w:sz w:val="18"/>
                <w:szCs w:val="18"/>
              </w:rPr>
              <w:t>v</w:t>
            </w:r>
            <w:r w:rsidRPr="0001752F">
              <w:rPr>
                <w:rFonts w:cs="Times New Roman"/>
                <w:sz w:val="18"/>
                <w:szCs w:val="18"/>
              </w:rPr>
              <w:t>）</w:t>
            </w:r>
          </w:p>
        </w:tc>
        <w:tc>
          <w:tcPr>
            <w:tcW w:w="1306" w:type="dxa"/>
            <w:vAlign w:val="center"/>
          </w:tcPr>
          <w:p w14:paraId="2C1C32B7" w14:textId="50801556"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100</w:t>
            </w:r>
            <w:r w:rsidR="00770A1E">
              <w:rPr>
                <w:rFonts w:cs="Times New Roman" w:hint="eastAsia"/>
                <w:sz w:val="18"/>
                <w:szCs w:val="18"/>
              </w:rPr>
              <w:t>~</w:t>
            </w:r>
            <w:r w:rsidRPr="0001752F">
              <w:rPr>
                <w:rFonts w:cs="Times New Roman"/>
                <w:sz w:val="18"/>
                <w:szCs w:val="18"/>
              </w:rPr>
              <w:t>100000</w:t>
            </w:r>
          </w:p>
        </w:tc>
        <w:tc>
          <w:tcPr>
            <w:tcW w:w="936" w:type="dxa"/>
            <w:vAlign w:val="center"/>
          </w:tcPr>
          <w:p w14:paraId="50D272CB"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±1.5%</w:t>
            </w:r>
          </w:p>
        </w:tc>
        <w:tc>
          <w:tcPr>
            <w:tcW w:w="1237" w:type="dxa"/>
            <w:vAlign w:val="center"/>
          </w:tcPr>
          <w:p w14:paraId="348AA732"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±3%</w:t>
            </w:r>
          </w:p>
        </w:tc>
        <w:tc>
          <w:tcPr>
            <w:tcW w:w="1291" w:type="dxa"/>
            <w:vAlign w:val="center"/>
          </w:tcPr>
          <w:p w14:paraId="463CEDA6" w14:textId="0EA65D2C"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5min</w:t>
            </w:r>
            <w:r w:rsidR="00770A1E">
              <w:rPr>
                <w:rFonts w:cs="Times New Roman" w:hint="eastAsia"/>
                <w:sz w:val="18"/>
                <w:szCs w:val="18"/>
              </w:rPr>
              <w:t>、</w:t>
            </w:r>
            <w:r w:rsidRPr="0001752F">
              <w:rPr>
                <w:rFonts w:cs="Times New Roman"/>
                <w:sz w:val="18"/>
                <w:szCs w:val="18"/>
              </w:rPr>
              <w:t>1h</w:t>
            </w:r>
            <w:r w:rsidR="00770A1E">
              <w:rPr>
                <w:rFonts w:cs="Times New Roman" w:hint="eastAsia"/>
                <w:sz w:val="18"/>
                <w:szCs w:val="18"/>
              </w:rPr>
              <w:t>、</w:t>
            </w:r>
            <w:r w:rsidRPr="0001752F">
              <w:rPr>
                <w:rFonts w:cs="Times New Roman"/>
                <w:sz w:val="18"/>
                <w:szCs w:val="18"/>
              </w:rPr>
              <w:t>4h</w:t>
            </w:r>
            <w:r w:rsidR="00770A1E">
              <w:rPr>
                <w:rFonts w:cs="Times New Roman" w:hint="eastAsia"/>
                <w:sz w:val="18"/>
                <w:szCs w:val="18"/>
              </w:rPr>
              <w:t>、</w:t>
            </w:r>
            <w:r w:rsidRPr="0001752F">
              <w:rPr>
                <w:rFonts w:cs="Times New Roman"/>
                <w:sz w:val="18"/>
                <w:szCs w:val="18"/>
              </w:rPr>
              <w:t>12h</w:t>
            </w:r>
            <w:r w:rsidRPr="0001752F">
              <w:rPr>
                <w:rFonts w:cs="Times New Roman"/>
                <w:sz w:val="18"/>
                <w:szCs w:val="18"/>
                <w:vertAlign w:val="superscript"/>
              </w:rPr>
              <w:t>a</w:t>
            </w:r>
          </w:p>
        </w:tc>
      </w:tr>
      <w:tr w:rsidR="00753A3F" w:rsidRPr="0001752F" w14:paraId="62CCA08A" w14:textId="77777777" w:rsidTr="007615EA">
        <w:trPr>
          <w:jc w:val="center"/>
        </w:trPr>
        <w:tc>
          <w:tcPr>
            <w:tcW w:w="704" w:type="dxa"/>
            <w:vAlign w:val="center"/>
          </w:tcPr>
          <w:p w14:paraId="054EC2D3" w14:textId="77777777" w:rsidR="00753A3F" w:rsidRPr="0001752F" w:rsidRDefault="007F1DBF" w:rsidP="007D05AE">
            <w:pPr>
              <w:widowControl/>
              <w:spacing w:line="240" w:lineRule="auto"/>
              <w:jc w:val="center"/>
              <w:rPr>
                <w:rFonts w:cs="Times New Roman"/>
                <w:sz w:val="18"/>
                <w:szCs w:val="18"/>
              </w:rPr>
            </w:pPr>
            <w:r w:rsidRPr="0001752F">
              <w:rPr>
                <w:rFonts w:cs="Times New Roman"/>
                <w:i/>
                <w:iCs/>
                <w:sz w:val="18"/>
                <w:szCs w:val="18"/>
              </w:rPr>
              <w:t>C</w:t>
            </w:r>
            <w:r w:rsidRPr="0001752F">
              <w:rPr>
                <w:rFonts w:cs="Times New Roman"/>
                <w:sz w:val="18"/>
                <w:szCs w:val="18"/>
                <w:vertAlign w:val="subscript"/>
              </w:rPr>
              <w:t>D</w:t>
            </w:r>
          </w:p>
        </w:tc>
        <w:tc>
          <w:tcPr>
            <w:tcW w:w="1667" w:type="dxa"/>
            <w:vAlign w:val="center"/>
          </w:tcPr>
          <w:p w14:paraId="3994C8D5"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不适用</w:t>
            </w:r>
          </w:p>
        </w:tc>
        <w:tc>
          <w:tcPr>
            <w:tcW w:w="1155" w:type="dxa"/>
            <w:vAlign w:val="center"/>
          </w:tcPr>
          <w:p w14:paraId="1BE9655A"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ppb</w:t>
            </w:r>
            <w:r w:rsidRPr="0001752F">
              <w:rPr>
                <w:rFonts w:cs="Times New Roman"/>
                <w:sz w:val="18"/>
                <w:szCs w:val="18"/>
              </w:rPr>
              <w:t>（</w:t>
            </w:r>
            <w:r w:rsidRPr="0001752F">
              <w:rPr>
                <w:rFonts w:cs="Times New Roman"/>
                <w:sz w:val="18"/>
                <w:szCs w:val="18"/>
              </w:rPr>
              <w:t>v</w:t>
            </w:r>
            <w:r w:rsidRPr="0001752F">
              <w:rPr>
                <w:rFonts w:cs="Times New Roman"/>
                <w:sz w:val="18"/>
                <w:szCs w:val="18"/>
              </w:rPr>
              <w:t>）</w:t>
            </w:r>
          </w:p>
        </w:tc>
        <w:tc>
          <w:tcPr>
            <w:tcW w:w="1306" w:type="dxa"/>
            <w:vAlign w:val="center"/>
          </w:tcPr>
          <w:p w14:paraId="63E1FC98" w14:textId="1F51202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C</w:t>
            </w:r>
            <w:r w:rsidRPr="0001752F">
              <w:rPr>
                <w:rFonts w:cs="Times New Roman"/>
                <w:sz w:val="18"/>
                <w:szCs w:val="18"/>
                <w:vertAlign w:val="subscript"/>
              </w:rPr>
              <w:t>U</w:t>
            </w:r>
            <w:r w:rsidRPr="0001752F">
              <w:rPr>
                <w:rFonts w:cs="Times New Roman"/>
                <w:sz w:val="18"/>
                <w:szCs w:val="18"/>
              </w:rPr>
              <w:t xml:space="preserve"> </w:t>
            </w:r>
            <w:r w:rsidRPr="0001752F">
              <w:rPr>
                <w:rFonts w:cs="Times New Roman"/>
                <w:sz w:val="18"/>
                <w:szCs w:val="18"/>
              </w:rPr>
              <w:t>的</w:t>
            </w:r>
            <w:r w:rsidRPr="0001752F">
              <w:rPr>
                <w:rFonts w:cs="Times New Roman"/>
                <w:sz w:val="18"/>
                <w:szCs w:val="18"/>
              </w:rPr>
              <w:t>1%-2%</w:t>
            </w:r>
            <w:r w:rsidR="00770A1E">
              <w:rPr>
                <w:rFonts w:cs="Times New Roman" w:hint="eastAsia"/>
                <w:sz w:val="18"/>
                <w:szCs w:val="18"/>
              </w:rPr>
              <w:t>~</w:t>
            </w:r>
            <w:r w:rsidRPr="0001752F">
              <w:rPr>
                <w:rFonts w:cs="Times New Roman"/>
                <w:sz w:val="18"/>
                <w:szCs w:val="18"/>
              </w:rPr>
              <w:t>100000</w:t>
            </w:r>
          </w:p>
        </w:tc>
        <w:tc>
          <w:tcPr>
            <w:tcW w:w="936" w:type="dxa"/>
            <w:vAlign w:val="center"/>
          </w:tcPr>
          <w:p w14:paraId="6FA43752"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±1.5%</w:t>
            </w:r>
          </w:p>
        </w:tc>
        <w:tc>
          <w:tcPr>
            <w:tcW w:w="1237" w:type="dxa"/>
            <w:vAlign w:val="center"/>
          </w:tcPr>
          <w:p w14:paraId="09EB3868"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±3%</w:t>
            </w:r>
          </w:p>
        </w:tc>
        <w:tc>
          <w:tcPr>
            <w:tcW w:w="1291" w:type="dxa"/>
            <w:vAlign w:val="center"/>
          </w:tcPr>
          <w:p w14:paraId="1FDFABC0"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1min</w:t>
            </w:r>
            <w:r w:rsidRPr="0001752F">
              <w:rPr>
                <w:rFonts w:cs="Times New Roman"/>
                <w:sz w:val="18"/>
                <w:szCs w:val="18"/>
                <w:vertAlign w:val="superscript"/>
              </w:rPr>
              <w:t>b</w:t>
            </w:r>
          </w:p>
        </w:tc>
      </w:tr>
      <w:tr w:rsidR="00C63148" w:rsidRPr="0001752F" w14:paraId="5B1904AC" w14:textId="77777777" w:rsidTr="00B4149D">
        <w:trPr>
          <w:trHeight w:val="846"/>
          <w:jc w:val="center"/>
        </w:trPr>
        <w:tc>
          <w:tcPr>
            <w:tcW w:w="704" w:type="dxa"/>
            <w:vAlign w:val="center"/>
          </w:tcPr>
          <w:p w14:paraId="7AA8CE46" w14:textId="6751C477" w:rsidR="00C63148" w:rsidRPr="0001752F" w:rsidRDefault="00C63148" w:rsidP="007D05AE">
            <w:pPr>
              <w:widowControl/>
              <w:spacing w:line="240" w:lineRule="auto"/>
              <w:jc w:val="center"/>
              <w:rPr>
                <w:rFonts w:cs="Times New Roman"/>
                <w:sz w:val="18"/>
                <w:szCs w:val="18"/>
              </w:rPr>
            </w:pPr>
            <w:r w:rsidRPr="0001752F">
              <w:rPr>
                <w:rFonts w:cs="Times New Roman"/>
                <w:i/>
                <w:iCs/>
                <w:sz w:val="18"/>
                <w:szCs w:val="18"/>
              </w:rPr>
              <w:lastRenderedPageBreak/>
              <w:t>T</w:t>
            </w:r>
            <w:r w:rsidRPr="0001752F">
              <w:rPr>
                <w:rFonts w:cs="Times New Roman"/>
                <w:sz w:val="18"/>
                <w:szCs w:val="18"/>
                <w:vertAlign w:val="subscript"/>
              </w:rPr>
              <w:t>U</w:t>
            </w:r>
          </w:p>
        </w:tc>
        <w:tc>
          <w:tcPr>
            <w:tcW w:w="1667" w:type="dxa"/>
            <w:vAlign w:val="center"/>
          </w:tcPr>
          <w:p w14:paraId="38FE4B3E" w14:textId="064B305E" w:rsidR="00C63148" w:rsidRPr="0001752F" w:rsidRDefault="00C63148" w:rsidP="007D05AE">
            <w:pPr>
              <w:widowControl/>
              <w:spacing w:line="240" w:lineRule="auto"/>
              <w:jc w:val="center"/>
              <w:rPr>
                <w:rFonts w:cs="Times New Roman"/>
                <w:sz w:val="18"/>
                <w:szCs w:val="18"/>
              </w:rPr>
            </w:pPr>
            <w:r w:rsidRPr="0001752F">
              <w:rPr>
                <w:rFonts w:cs="Times New Roman"/>
                <w:sz w:val="18"/>
                <w:szCs w:val="18"/>
              </w:rPr>
              <w:t>按</w:t>
            </w:r>
            <w:r w:rsidRPr="0001752F">
              <w:rPr>
                <w:rFonts w:cs="Times New Roman"/>
                <w:sz w:val="18"/>
                <w:szCs w:val="18"/>
              </w:rPr>
              <w:t>6.4</w:t>
            </w:r>
            <w:r w:rsidRPr="0001752F">
              <w:rPr>
                <w:rFonts w:cs="Times New Roman"/>
                <w:sz w:val="18"/>
                <w:szCs w:val="18"/>
              </w:rPr>
              <w:t>或</w:t>
            </w:r>
            <w:r w:rsidRPr="0001752F">
              <w:rPr>
                <w:rFonts w:cs="Times New Roman"/>
                <w:sz w:val="18"/>
                <w:szCs w:val="18"/>
              </w:rPr>
              <w:t>6.5</w:t>
            </w:r>
            <w:r w:rsidRPr="0001752F">
              <w:rPr>
                <w:rFonts w:cs="Times New Roman"/>
                <w:sz w:val="18"/>
                <w:szCs w:val="18"/>
              </w:rPr>
              <w:t>选择</w:t>
            </w:r>
          </w:p>
        </w:tc>
        <w:tc>
          <w:tcPr>
            <w:tcW w:w="1155" w:type="dxa"/>
            <w:vAlign w:val="center"/>
          </w:tcPr>
          <w:p w14:paraId="0E994E16" w14:textId="77777777" w:rsidR="00C63148" w:rsidRPr="0001752F" w:rsidRDefault="00C63148" w:rsidP="007D05AE">
            <w:pPr>
              <w:widowControl/>
              <w:spacing w:line="240" w:lineRule="auto"/>
              <w:jc w:val="center"/>
              <w:rPr>
                <w:rFonts w:cs="Times New Roman"/>
                <w:sz w:val="18"/>
                <w:szCs w:val="18"/>
              </w:rPr>
            </w:pPr>
            <w:r w:rsidRPr="0001752F">
              <w:rPr>
                <w:rFonts w:cs="Times New Roman"/>
                <w:sz w:val="18"/>
                <w:szCs w:val="18"/>
              </w:rPr>
              <w:t>℃</w:t>
            </w:r>
          </w:p>
        </w:tc>
        <w:tc>
          <w:tcPr>
            <w:tcW w:w="1306" w:type="dxa"/>
            <w:vAlign w:val="center"/>
          </w:tcPr>
          <w:p w14:paraId="2A555D30" w14:textId="46EAFF3E" w:rsidR="00C63148" w:rsidRPr="0001752F" w:rsidRDefault="0029600B" w:rsidP="007D05AE">
            <w:pPr>
              <w:widowControl/>
              <w:spacing w:line="240" w:lineRule="auto"/>
              <w:jc w:val="center"/>
              <w:rPr>
                <w:rFonts w:cs="Times New Roman"/>
                <w:sz w:val="18"/>
                <w:szCs w:val="18"/>
              </w:rPr>
            </w:pPr>
            <w:r w:rsidRPr="0001752F">
              <w:rPr>
                <w:rFonts w:cs="Times New Roman"/>
                <w:sz w:val="18"/>
                <w:szCs w:val="18"/>
              </w:rPr>
              <w:t>——</w:t>
            </w:r>
          </w:p>
        </w:tc>
        <w:tc>
          <w:tcPr>
            <w:tcW w:w="936" w:type="dxa"/>
            <w:vAlign w:val="center"/>
          </w:tcPr>
          <w:p w14:paraId="27E4C0F2" w14:textId="77777777" w:rsidR="00C63148" w:rsidRPr="0001752F" w:rsidRDefault="00C63148" w:rsidP="007D05AE">
            <w:pPr>
              <w:widowControl/>
              <w:spacing w:line="240" w:lineRule="auto"/>
              <w:jc w:val="center"/>
              <w:rPr>
                <w:rFonts w:cs="Times New Roman"/>
                <w:sz w:val="18"/>
                <w:szCs w:val="18"/>
              </w:rPr>
            </w:pPr>
            <w:r w:rsidRPr="0001752F">
              <w:rPr>
                <w:rFonts w:cs="Times New Roman"/>
                <w:sz w:val="18"/>
                <w:szCs w:val="18"/>
              </w:rPr>
              <w:t>±0.5℃</w:t>
            </w:r>
          </w:p>
        </w:tc>
        <w:tc>
          <w:tcPr>
            <w:tcW w:w="1237" w:type="dxa"/>
            <w:vAlign w:val="center"/>
          </w:tcPr>
          <w:p w14:paraId="0DCADAD6" w14:textId="77777777" w:rsidR="00C63148" w:rsidRPr="0001752F" w:rsidRDefault="00C63148" w:rsidP="007D05AE">
            <w:pPr>
              <w:widowControl/>
              <w:spacing w:line="240" w:lineRule="auto"/>
              <w:jc w:val="center"/>
              <w:rPr>
                <w:rFonts w:cs="Times New Roman"/>
                <w:sz w:val="18"/>
                <w:szCs w:val="18"/>
              </w:rPr>
            </w:pPr>
            <w:r w:rsidRPr="0001752F">
              <w:rPr>
                <w:rFonts w:cs="Times New Roman"/>
                <w:sz w:val="18"/>
                <w:szCs w:val="18"/>
              </w:rPr>
              <w:t>±0.5℃</w:t>
            </w:r>
          </w:p>
        </w:tc>
        <w:tc>
          <w:tcPr>
            <w:tcW w:w="1291" w:type="dxa"/>
          </w:tcPr>
          <w:p w14:paraId="3A39EBD4" w14:textId="12158732" w:rsidR="00C63148" w:rsidRPr="0001752F" w:rsidRDefault="00C63148" w:rsidP="007D05AE">
            <w:pPr>
              <w:widowControl/>
              <w:spacing w:line="240" w:lineRule="auto"/>
              <w:jc w:val="center"/>
              <w:rPr>
                <w:rFonts w:cs="Times New Roman"/>
                <w:sz w:val="18"/>
                <w:szCs w:val="18"/>
              </w:rPr>
            </w:pPr>
            <w:r w:rsidRPr="0001752F">
              <w:rPr>
                <w:rFonts w:cs="Times New Roman"/>
                <w:sz w:val="18"/>
                <w:szCs w:val="18"/>
              </w:rPr>
              <w:t>1min</w:t>
            </w:r>
            <w:r w:rsidRPr="0001752F">
              <w:rPr>
                <w:rFonts w:cs="Times New Roman"/>
                <w:sz w:val="18"/>
                <w:szCs w:val="18"/>
                <w:vertAlign w:val="superscript"/>
              </w:rPr>
              <w:t>b</w:t>
            </w:r>
          </w:p>
        </w:tc>
      </w:tr>
      <w:tr w:rsidR="00C63148" w:rsidRPr="0001752F" w14:paraId="3E1BE2C2" w14:textId="77777777" w:rsidTr="00B4149D">
        <w:trPr>
          <w:trHeight w:val="746"/>
          <w:jc w:val="center"/>
        </w:trPr>
        <w:tc>
          <w:tcPr>
            <w:tcW w:w="704" w:type="dxa"/>
            <w:vAlign w:val="center"/>
          </w:tcPr>
          <w:p w14:paraId="69D52076" w14:textId="77777777" w:rsidR="00C63148" w:rsidRPr="0001752F" w:rsidRDefault="00C63148" w:rsidP="007D05AE">
            <w:pPr>
              <w:widowControl/>
              <w:spacing w:line="240" w:lineRule="auto"/>
              <w:jc w:val="center"/>
              <w:rPr>
                <w:rFonts w:cs="Times New Roman"/>
                <w:sz w:val="18"/>
                <w:szCs w:val="18"/>
              </w:rPr>
            </w:pPr>
            <w:r w:rsidRPr="0001752F">
              <w:rPr>
                <w:rFonts w:cs="Times New Roman"/>
                <w:i/>
                <w:iCs/>
                <w:sz w:val="18"/>
                <w:szCs w:val="18"/>
              </w:rPr>
              <w:t>RH</w:t>
            </w:r>
            <w:r w:rsidRPr="0001752F">
              <w:rPr>
                <w:rFonts w:cs="Times New Roman"/>
                <w:sz w:val="18"/>
                <w:szCs w:val="18"/>
                <w:vertAlign w:val="subscript"/>
              </w:rPr>
              <w:t>U</w:t>
            </w:r>
          </w:p>
        </w:tc>
        <w:tc>
          <w:tcPr>
            <w:tcW w:w="1667" w:type="dxa"/>
            <w:vAlign w:val="center"/>
          </w:tcPr>
          <w:p w14:paraId="304B30E0" w14:textId="0D8B4278" w:rsidR="00C63148" w:rsidRPr="0001752F" w:rsidRDefault="00C63148" w:rsidP="007D05AE">
            <w:pPr>
              <w:widowControl/>
              <w:spacing w:line="240" w:lineRule="auto"/>
              <w:jc w:val="center"/>
              <w:rPr>
                <w:rFonts w:cs="Times New Roman"/>
                <w:sz w:val="18"/>
                <w:szCs w:val="18"/>
              </w:rPr>
            </w:pPr>
            <w:r w:rsidRPr="0001752F">
              <w:rPr>
                <w:rFonts w:cs="Times New Roman"/>
                <w:sz w:val="18"/>
                <w:szCs w:val="18"/>
              </w:rPr>
              <w:t>按</w:t>
            </w:r>
            <w:r w:rsidRPr="0001752F">
              <w:rPr>
                <w:rFonts w:cs="Times New Roman"/>
                <w:sz w:val="18"/>
                <w:szCs w:val="18"/>
              </w:rPr>
              <w:t>6.4</w:t>
            </w:r>
            <w:r w:rsidRPr="0001752F">
              <w:rPr>
                <w:rFonts w:cs="Times New Roman"/>
                <w:sz w:val="18"/>
                <w:szCs w:val="18"/>
              </w:rPr>
              <w:t>或</w:t>
            </w:r>
            <w:r w:rsidRPr="0001752F">
              <w:rPr>
                <w:rFonts w:cs="Times New Roman"/>
                <w:sz w:val="18"/>
                <w:szCs w:val="18"/>
              </w:rPr>
              <w:t>6.5</w:t>
            </w:r>
            <w:r w:rsidRPr="0001752F">
              <w:rPr>
                <w:rFonts w:cs="Times New Roman"/>
                <w:sz w:val="18"/>
                <w:szCs w:val="18"/>
              </w:rPr>
              <w:t>选择</w:t>
            </w:r>
          </w:p>
        </w:tc>
        <w:tc>
          <w:tcPr>
            <w:tcW w:w="1155" w:type="dxa"/>
            <w:vAlign w:val="center"/>
          </w:tcPr>
          <w:p w14:paraId="4F9ECB54" w14:textId="77777777" w:rsidR="00C63148" w:rsidRPr="0001752F" w:rsidRDefault="00C63148" w:rsidP="007D05AE">
            <w:pPr>
              <w:widowControl/>
              <w:spacing w:line="240" w:lineRule="auto"/>
              <w:jc w:val="center"/>
              <w:rPr>
                <w:rFonts w:cs="Times New Roman"/>
                <w:sz w:val="18"/>
                <w:szCs w:val="18"/>
              </w:rPr>
            </w:pPr>
            <w:r w:rsidRPr="0001752F">
              <w:rPr>
                <w:rFonts w:cs="Times New Roman"/>
                <w:sz w:val="18"/>
                <w:szCs w:val="18"/>
              </w:rPr>
              <w:t>%</w:t>
            </w:r>
          </w:p>
        </w:tc>
        <w:tc>
          <w:tcPr>
            <w:tcW w:w="1306" w:type="dxa"/>
            <w:vAlign w:val="center"/>
          </w:tcPr>
          <w:p w14:paraId="19EB3A12" w14:textId="5EF04122" w:rsidR="00C63148" w:rsidRPr="0001752F" w:rsidRDefault="0029600B" w:rsidP="007D05AE">
            <w:pPr>
              <w:widowControl/>
              <w:spacing w:line="240" w:lineRule="auto"/>
              <w:jc w:val="center"/>
              <w:rPr>
                <w:rFonts w:cs="Times New Roman"/>
                <w:sz w:val="18"/>
                <w:szCs w:val="18"/>
              </w:rPr>
            </w:pPr>
            <w:r w:rsidRPr="0001752F">
              <w:rPr>
                <w:rFonts w:cs="Times New Roman"/>
                <w:sz w:val="18"/>
                <w:szCs w:val="18"/>
              </w:rPr>
              <w:t>——</w:t>
            </w:r>
          </w:p>
        </w:tc>
        <w:tc>
          <w:tcPr>
            <w:tcW w:w="936" w:type="dxa"/>
            <w:vAlign w:val="center"/>
          </w:tcPr>
          <w:p w14:paraId="701F953C" w14:textId="77777777" w:rsidR="00C63148" w:rsidRPr="0001752F" w:rsidRDefault="00C63148" w:rsidP="007D05AE">
            <w:pPr>
              <w:widowControl/>
              <w:spacing w:line="240" w:lineRule="auto"/>
              <w:jc w:val="center"/>
              <w:rPr>
                <w:rFonts w:cs="Times New Roman"/>
                <w:sz w:val="18"/>
                <w:szCs w:val="18"/>
              </w:rPr>
            </w:pPr>
            <w:r w:rsidRPr="0001752F">
              <w:rPr>
                <w:rFonts w:cs="Times New Roman"/>
                <w:sz w:val="18"/>
                <w:szCs w:val="18"/>
              </w:rPr>
              <w:t>±1%</w:t>
            </w:r>
          </w:p>
        </w:tc>
        <w:tc>
          <w:tcPr>
            <w:tcW w:w="1237" w:type="dxa"/>
            <w:vAlign w:val="center"/>
          </w:tcPr>
          <w:p w14:paraId="06AD10B1" w14:textId="77777777" w:rsidR="00C63148" w:rsidRPr="0001752F" w:rsidRDefault="00C63148" w:rsidP="007D05AE">
            <w:pPr>
              <w:widowControl/>
              <w:spacing w:line="240" w:lineRule="auto"/>
              <w:jc w:val="center"/>
              <w:rPr>
                <w:rFonts w:cs="Times New Roman"/>
                <w:sz w:val="18"/>
                <w:szCs w:val="18"/>
              </w:rPr>
            </w:pPr>
            <w:r w:rsidRPr="0001752F">
              <w:rPr>
                <w:rFonts w:cs="Times New Roman"/>
                <w:sz w:val="18"/>
                <w:szCs w:val="18"/>
              </w:rPr>
              <w:t>±3%</w:t>
            </w:r>
          </w:p>
        </w:tc>
        <w:tc>
          <w:tcPr>
            <w:tcW w:w="1291" w:type="dxa"/>
          </w:tcPr>
          <w:p w14:paraId="38660D60" w14:textId="514D56F8" w:rsidR="00C63148" w:rsidRPr="0001752F" w:rsidRDefault="00C63148" w:rsidP="007D05AE">
            <w:pPr>
              <w:widowControl/>
              <w:spacing w:line="240" w:lineRule="auto"/>
              <w:jc w:val="center"/>
              <w:rPr>
                <w:rFonts w:cs="Times New Roman"/>
                <w:sz w:val="18"/>
                <w:szCs w:val="18"/>
              </w:rPr>
            </w:pPr>
            <w:r w:rsidRPr="0001752F">
              <w:rPr>
                <w:rFonts w:cs="Times New Roman"/>
                <w:sz w:val="18"/>
                <w:szCs w:val="18"/>
              </w:rPr>
              <w:t>1min</w:t>
            </w:r>
            <w:r w:rsidRPr="0001752F">
              <w:rPr>
                <w:rFonts w:cs="Times New Roman"/>
                <w:sz w:val="18"/>
                <w:szCs w:val="18"/>
                <w:vertAlign w:val="superscript"/>
              </w:rPr>
              <w:t>b</w:t>
            </w:r>
          </w:p>
        </w:tc>
      </w:tr>
      <w:tr w:rsidR="00C63148" w:rsidRPr="0001752F" w14:paraId="16C299AB" w14:textId="77777777" w:rsidTr="00B4149D">
        <w:trPr>
          <w:jc w:val="center"/>
        </w:trPr>
        <w:tc>
          <w:tcPr>
            <w:tcW w:w="704" w:type="dxa"/>
            <w:vAlign w:val="center"/>
          </w:tcPr>
          <w:p w14:paraId="4ED6FFDF" w14:textId="77777777" w:rsidR="00C63148" w:rsidRPr="0001752F" w:rsidRDefault="00C63148" w:rsidP="007D05AE">
            <w:pPr>
              <w:widowControl/>
              <w:spacing w:line="240" w:lineRule="auto"/>
              <w:jc w:val="center"/>
              <w:rPr>
                <w:rFonts w:cs="Times New Roman"/>
                <w:i/>
                <w:iCs/>
                <w:sz w:val="18"/>
                <w:szCs w:val="18"/>
              </w:rPr>
            </w:pPr>
            <w:proofErr w:type="spellStart"/>
            <w:r w:rsidRPr="0001752F">
              <w:rPr>
                <w:rFonts w:cs="Times New Roman"/>
                <w:i/>
                <w:iCs/>
                <w:sz w:val="18"/>
                <w:szCs w:val="18"/>
              </w:rPr>
              <w:t>Δp</w:t>
            </w:r>
            <w:proofErr w:type="spellEnd"/>
          </w:p>
        </w:tc>
        <w:tc>
          <w:tcPr>
            <w:tcW w:w="1667" w:type="dxa"/>
            <w:vAlign w:val="center"/>
          </w:tcPr>
          <w:p w14:paraId="2922EE39" w14:textId="77777777" w:rsidR="00C63148" w:rsidRPr="0001752F" w:rsidRDefault="00C63148" w:rsidP="007D05AE">
            <w:pPr>
              <w:widowControl/>
              <w:spacing w:line="240" w:lineRule="auto"/>
              <w:jc w:val="center"/>
              <w:rPr>
                <w:rFonts w:cs="Times New Roman"/>
                <w:sz w:val="18"/>
                <w:szCs w:val="18"/>
              </w:rPr>
            </w:pPr>
            <w:r w:rsidRPr="0001752F">
              <w:rPr>
                <w:rFonts w:cs="Times New Roman"/>
                <w:sz w:val="18"/>
                <w:szCs w:val="18"/>
              </w:rPr>
              <w:t>因净化装置而异</w:t>
            </w:r>
          </w:p>
        </w:tc>
        <w:tc>
          <w:tcPr>
            <w:tcW w:w="1155" w:type="dxa"/>
            <w:vAlign w:val="center"/>
          </w:tcPr>
          <w:p w14:paraId="3C19BCE0" w14:textId="77777777" w:rsidR="00C63148" w:rsidRPr="0001752F" w:rsidRDefault="00C63148" w:rsidP="007D05AE">
            <w:pPr>
              <w:widowControl/>
              <w:spacing w:line="240" w:lineRule="auto"/>
              <w:jc w:val="center"/>
              <w:rPr>
                <w:rFonts w:cs="Times New Roman"/>
                <w:sz w:val="18"/>
                <w:szCs w:val="18"/>
              </w:rPr>
            </w:pPr>
            <w:r w:rsidRPr="0001752F">
              <w:rPr>
                <w:rFonts w:cs="Times New Roman"/>
                <w:sz w:val="18"/>
                <w:szCs w:val="18"/>
              </w:rPr>
              <w:t>Pa</w:t>
            </w:r>
          </w:p>
        </w:tc>
        <w:tc>
          <w:tcPr>
            <w:tcW w:w="1306" w:type="dxa"/>
            <w:vAlign w:val="center"/>
          </w:tcPr>
          <w:p w14:paraId="426FB1BF" w14:textId="1F0E46BB" w:rsidR="00C63148" w:rsidRPr="0001752F" w:rsidRDefault="0029600B" w:rsidP="007D05AE">
            <w:pPr>
              <w:widowControl/>
              <w:spacing w:line="240" w:lineRule="auto"/>
              <w:jc w:val="center"/>
              <w:rPr>
                <w:rFonts w:cs="Times New Roman"/>
                <w:sz w:val="18"/>
                <w:szCs w:val="18"/>
              </w:rPr>
            </w:pPr>
            <w:r w:rsidRPr="0001752F">
              <w:rPr>
                <w:rFonts w:cs="Times New Roman"/>
                <w:sz w:val="18"/>
                <w:szCs w:val="18"/>
              </w:rPr>
              <w:t>——</w:t>
            </w:r>
          </w:p>
        </w:tc>
        <w:tc>
          <w:tcPr>
            <w:tcW w:w="936" w:type="dxa"/>
            <w:vAlign w:val="center"/>
          </w:tcPr>
          <w:p w14:paraId="5202B418" w14:textId="77777777" w:rsidR="00C63148" w:rsidRPr="0001752F" w:rsidRDefault="00C63148" w:rsidP="007D05AE">
            <w:pPr>
              <w:widowControl/>
              <w:spacing w:line="240" w:lineRule="auto"/>
              <w:jc w:val="center"/>
              <w:rPr>
                <w:rFonts w:cs="Times New Roman"/>
                <w:sz w:val="18"/>
                <w:szCs w:val="18"/>
              </w:rPr>
            </w:pPr>
            <w:r w:rsidRPr="0001752F">
              <w:rPr>
                <w:rFonts w:cs="Times New Roman"/>
                <w:sz w:val="18"/>
                <w:szCs w:val="18"/>
              </w:rPr>
              <w:t>±2%</w:t>
            </w:r>
          </w:p>
        </w:tc>
        <w:tc>
          <w:tcPr>
            <w:tcW w:w="1237" w:type="dxa"/>
            <w:vAlign w:val="center"/>
          </w:tcPr>
          <w:p w14:paraId="4CC3D00A" w14:textId="01BC3739" w:rsidR="00C63148" w:rsidRPr="0001752F" w:rsidRDefault="0029600B" w:rsidP="007D05AE">
            <w:pPr>
              <w:widowControl/>
              <w:spacing w:line="240" w:lineRule="auto"/>
              <w:jc w:val="center"/>
              <w:rPr>
                <w:rFonts w:cs="Times New Roman"/>
                <w:sz w:val="18"/>
                <w:szCs w:val="18"/>
              </w:rPr>
            </w:pPr>
            <w:r w:rsidRPr="0001752F">
              <w:rPr>
                <w:rFonts w:cs="Times New Roman"/>
                <w:sz w:val="18"/>
                <w:szCs w:val="18"/>
              </w:rPr>
              <w:t>——</w:t>
            </w:r>
          </w:p>
        </w:tc>
        <w:tc>
          <w:tcPr>
            <w:tcW w:w="1291" w:type="dxa"/>
          </w:tcPr>
          <w:p w14:paraId="0F10E8E0" w14:textId="7D153A6F" w:rsidR="00C63148" w:rsidRPr="0001752F" w:rsidRDefault="00C63148" w:rsidP="007D05AE">
            <w:pPr>
              <w:widowControl/>
              <w:spacing w:line="240" w:lineRule="auto"/>
              <w:jc w:val="center"/>
              <w:rPr>
                <w:rFonts w:cs="Times New Roman"/>
                <w:sz w:val="18"/>
                <w:szCs w:val="18"/>
              </w:rPr>
            </w:pPr>
            <w:r w:rsidRPr="0001752F">
              <w:rPr>
                <w:rFonts w:cs="Times New Roman"/>
                <w:sz w:val="18"/>
                <w:szCs w:val="18"/>
              </w:rPr>
              <w:t>1min</w:t>
            </w:r>
            <w:r w:rsidRPr="0001752F">
              <w:rPr>
                <w:rFonts w:cs="Times New Roman"/>
                <w:sz w:val="18"/>
                <w:szCs w:val="18"/>
                <w:vertAlign w:val="superscript"/>
              </w:rPr>
              <w:t>b</w:t>
            </w:r>
          </w:p>
        </w:tc>
      </w:tr>
      <w:tr w:rsidR="00C63148" w:rsidRPr="0001752F" w14:paraId="0914C8F5" w14:textId="77777777" w:rsidTr="00B4149D">
        <w:trPr>
          <w:jc w:val="center"/>
        </w:trPr>
        <w:tc>
          <w:tcPr>
            <w:tcW w:w="704" w:type="dxa"/>
            <w:vAlign w:val="center"/>
          </w:tcPr>
          <w:p w14:paraId="428DE2C1" w14:textId="326FB5BA" w:rsidR="00C63148" w:rsidRPr="0001752F" w:rsidRDefault="00C63148" w:rsidP="007D05AE">
            <w:pPr>
              <w:widowControl/>
              <w:spacing w:line="240" w:lineRule="auto"/>
              <w:jc w:val="center"/>
              <w:rPr>
                <w:rFonts w:cs="Times New Roman"/>
                <w:sz w:val="18"/>
                <w:szCs w:val="18"/>
              </w:rPr>
            </w:pPr>
            <w:r w:rsidRPr="0001752F">
              <w:rPr>
                <w:rFonts w:cs="Times New Roman"/>
                <w:i/>
                <w:iCs/>
                <w:sz w:val="18"/>
                <w:szCs w:val="18"/>
              </w:rPr>
              <w:t>Q</w:t>
            </w:r>
            <w:r w:rsidR="0029600B" w:rsidRPr="0001752F" w:rsidDel="0029600B">
              <w:rPr>
                <w:rFonts w:cs="Times New Roman"/>
                <w:sz w:val="18"/>
                <w:szCs w:val="18"/>
              </w:rPr>
              <w:t xml:space="preserve"> </w:t>
            </w:r>
          </w:p>
        </w:tc>
        <w:tc>
          <w:tcPr>
            <w:tcW w:w="1667" w:type="dxa"/>
            <w:vMerge w:val="restart"/>
            <w:vAlign w:val="center"/>
          </w:tcPr>
          <w:p w14:paraId="5840D157" w14:textId="77777777" w:rsidR="00C63148" w:rsidRPr="0001752F" w:rsidRDefault="00C63148" w:rsidP="007D05AE">
            <w:pPr>
              <w:widowControl/>
              <w:spacing w:line="240" w:lineRule="auto"/>
              <w:jc w:val="center"/>
              <w:rPr>
                <w:rFonts w:cs="Times New Roman"/>
                <w:sz w:val="18"/>
                <w:szCs w:val="18"/>
              </w:rPr>
            </w:pPr>
            <w:r w:rsidRPr="0001752F">
              <w:rPr>
                <w:rFonts w:cs="Times New Roman"/>
                <w:sz w:val="18"/>
                <w:szCs w:val="18"/>
              </w:rPr>
              <w:t>额定风量或面风速</w:t>
            </w:r>
            <w:r w:rsidRPr="0001752F">
              <w:rPr>
                <w:rFonts w:cs="Times New Roman"/>
                <w:sz w:val="18"/>
                <w:szCs w:val="18"/>
              </w:rPr>
              <w:t>2.5m/s</w:t>
            </w:r>
          </w:p>
        </w:tc>
        <w:tc>
          <w:tcPr>
            <w:tcW w:w="1155" w:type="dxa"/>
            <w:vAlign w:val="center"/>
          </w:tcPr>
          <w:p w14:paraId="49ABDE88" w14:textId="77777777" w:rsidR="00C63148" w:rsidRPr="0001752F" w:rsidRDefault="00C63148" w:rsidP="007D05AE">
            <w:pPr>
              <w:widowControl/>
              <w:spacing w:line="240" w:lineRule="auto"/>
              <w:jc w:val="center"/>
              <w:rPr>
                <w:rFonts w:cs="Times New Roman"/>
                <w:sz w:val="18"/>
                <w:szCs w:val="18"/>
              </w:rPr>
            </w:pPr>
            <w:r w:rsidRPr="0001752F">
              <w:rPr>
                <w:rFonts w:cs="Times New Roman"/>
                <w:sz w:val="18"/>
                <w:szCs w:val="18"/>
              </w:rPr>
              <w:t>m</w:t>
            </w:r>
            <w:r w:rsidRPr="0001752F">
              <w:rPr>
                <w:rFonts w:cs="Times New Roman"/>
                <w:sz w:val="18"/>
                <w:szCs w:val="18"/>
                <w:vertAlign w:val="superscript"/>
              </w:rPr>
              <w:t>3</w:t>
            </w:r>
            <w:r w:rsidRPr="0001752F">
              <w:rPr>
                <w:rFonts w:cs="Times New Roman"/>
                <w:sz w:val="18"/>
                <w:szCs w:val="18"/>
              </w:rPr>
              <w:t>/h</w:t>
            </w:r>
          </w:p>
        </w:tc>
        <w:tc>
          <w:tcPr>
            <w:tcW w:w="1306" w:type="dxa"/>
            <w:vAlign w:val="center"/>
          </w:tcPr>
          <w:p w14:paraId="6184DEC5" w14:textId="029B6EB9" w:rsidR="00C63148" w:rsidRPr="0001752F" w:rsidRDefault="0029600B" w:rsidP="007D05AE">
            <w:pPr>
              <w:widowControl/>
              <w:spacing w:line="240" w:lineRule="auto"/>
              <w:jc w:val="center"/>
              <w:rPr>
                <w:rFonts w:cs="Times New Roman"/>
                <w:sz w:val="18"/>
                <w:szCs w:val="18"/>
              </w:rPr>
            </w:pPr>
            <w:r w:rsidRPr="0001752F">
              <w:rPr>
                <w:rFonts w:cs="Times New Roman"/>
                <w:sz w:val="18"/>
                <w:szCs w:val="18"/>
              </w:rPr>
              <w:t>——</w:t>
            </w:r>
          </w:p>
        </w:tc>
        <w:tc>
          <w:tcPr>
            <w:tcW w:w="936" w:type="dxa"/>
            <w:vAlign w:val="center"/>
          </w:tcPr>
          <w:p w14:paraId="416323D4" w14:textId="77777777" w:rsidR="00C63148" w:rsidRPr="0001752F" w:rsidRDefault="00C63148" w:rsidP="007D05AE">
            <w:pPr>
              <w:widowControl/>
              <w:spacing w:line="240" w:lineRule="auto"/>
              <w:jc w:val="center"/>
              <w:rPr>
                <w:rFonts w:cs="Times New Roman"/>
                <w:sz w:val="18"/>
                <w:szCs w:val="18"/>
              </w:rPr>
            </w:pPr>
            <w:r w:rsidRPr="0001752F">
              <w:rPr>
                <w:rFonts w:cs="Times New Roman"/>
                <w:sz w:val="18"/>
                <w:szCs w:val="18"/>
              </w:rPr>
              <w:t>±3%</w:t>
            </w:r>
          </w:p>
        </w:tc>
        <w:tc>
          <w:tcPr>
            <w:tcW w:w="1237" w:type="dxa"/>
            <w:vMerge w:val="restart"/>
            <w:vAlign w:val="center"/>
          </w:tcPr>
          <w:p w14:paraId="136243F3" w14:textId="77777777" w:rsidR="00C63148" w:rsidRPr="0001752F" w:rsidRDefault="00C63148" w:rsidP="007D05AE">
            <w:pPr>
              <w:widowControl/>
              <w:spacing w:line="240" w:lineRule="auto"/>
              <w:jc w:val="center"/>
              <w:rPr>
                <w:rFonts w:cs="Times New Roman"/>
                <w:sz w:val="18"/>
                <w:szCs w:val="18"/>
              </w:rPr>
            </w:pPr>
            <w:r w:rsidRPr="0001752F">
              <w:rPr>
                <w:rFonts w:cs="Times New Roman"/>
                <w:sz w:val="18"/>
                <w:szCs w:val="18"/>
              </w:rPr>
              <w:t>±3%</w:t>
            </w:r>
          </w:p>
        </w:tc>
        <w:tc>
          <w:tcPr>
            <w:tcW w:w="1291" w:type="dxa"/>
            <w:vMerge w:val="restart"/>
          </w:tcPr>
          <w:p w14:paraId="3BD58324" w14:textId="28E2DF06" w:rsidR="00C63148" w:rsidRPr="0001752F" w:rsidRDefault="00C63148" w:rsidP="007D05AE">
            <w:pPr>
              <w:widowControl/>
              <w:spacing w:line="240" w:lineRule="auto"/>
              <w:jc w:val="center"/>
              <w:rPr>
                <w:rFonts w:cs="Times New Roman"/>
                <w:sz w:val="18"/>
                <w:szCs w:val="18"/>
              </w:rPr>
            </w:pPr>
            <w:r w:rsidRPr="0001752F">
              <w:rPr>
                <w:rFonts w:cs="Times New Roman"/>
                <w:sz w:val="18"/>
                <w:szCs w:val="18"/>
              </w:rPr>
              <w:t>1min</w:t>
            </w:r>
            <w:r w:rsidRPr="0001752F">
              <w:rPr>
                <w:rFonts w:cs="Times New Roman"/>
                <w:sz w:val="18"/>
                <w:szCs w:val="18"/>
                <w:vertAlign w:val="superscript"/>
              </w:rPr>
              <w:t>b</w:t>
            </w:r>
          </w:p>
        </w:tc>
      </w:tr>
      <w:tr w:rsidR="00753A3F" w:rsidRPr="0001752F" w14:paraId="158F4A32" w14:textId="77777777" w:rsidTr="007615EA">
        <w:trPr>
          <w:jc w:val="center"/>
        </w:trPr>
        <w:tc>
          <w:tcPr>
            <w:tcW w:w="704" w:type="dxa"/>
            <w:vAlign w:val="center"/>
          </w:tcPr>
          <w:p w14:paraId="7D6E206A" w14:textId="71AF9B3D" w:rsidR="00753A3F" w:rsidRPr="0001752F" w:rsidRDefault="0029600B" w:rsidP="007615EA">
            <w:pPr>
              <w:widowControl/>
              <w:jc w:val="center"/>
              <w:rPr>
                <w:rFonts w:cs="Times New Roman"/>
                <w:sz w:val="18"/>
                <w:szCs w:val="18"/>
              </w:rPr>
            </w:pPr>
            <w:proofErr w:type="spellStart"/>
            <w:r w:rsidRPr="0001752F">
              <w:rPr>
                <w:rFonts w:cs="Times New Roman"/>
                <w:i/>
                <w:iCs/>
                <w:sz w:val="18"/>
                <w:szCs w:val="18"/>
              </w:rPr>
              <w:t>V</w:t>
            </w:r>
            <w:r w:rsidR="007F1DBF" w:rsidRPr="0001752F">
              <w:rPr>
                <w:rFonts w:cs="Times New Roman"/>
                <w:sz w:val="18"/>
                <w:szCs w:val="18"/>
                <w:vertAlign w:val="subscript"/>
              </w:rPr>
              <w:t>f</w:t>
            </w:r>
            <w:proofErr w:type="spellEnd"/>
          </w:p>
        </w:tc>
        <w:tc>
          <w:tcPr>
            <w:tcW w:w="1667" w:type="dxa"/>
            <w:vMerge/>
            <w:vAlign w:val="center"/>
          </w:tcPr>
          <w:p w14:paraId="04DE724E" w14:textId="77777777" w:rsidR="00753A3F" w:rsidRPr="0001752F" w:rsidRDefault="00753A3F" w:rsidP="007615EA">
            <w:pPr>
              <w:widowControl/>
              <w:jc w:val="center"/>
              <w:rPr>
                <w:rFonts w:cs="Times New Roman"/>
                <w:sz w:val="18"/>
                <w:szCs w:val="18"/>
              </w:rPr>
            </w:pPr>
          </w:p>
        </w:tc>
        <w:tc>
          <w:tcPr>
            <w:tcW w:w="1155" w:type="dxa"/>
            <w:vAlign w:val="center"/>
          </w:tcPr>
          <w:p w14:paraId="64D3CE1C" w14:textId="77777777" w:rsidR="00753A3F" w:rsidRPr="0001752F" w:rsidRDefault="007F1DBF" w:rsidP="007615EA">
            <w:pPr>
              <w:widowControl/>
              <w:jc w:val="center"/>
              <w:rPr>
                <w:rFonts w:cs="Times New Roman"/>
                <w:sz w:val="18"/>
                <w:szCs w:val="18"/>
              </w:rPr>
            </w:pPr>
            <w:r w:rsidRPr="0001752F">
              <w:rPr>
                <w:rFonts w:cs="Times New Roman"/>
                <w:sz w:val="18"/>
                <w:szCs w:val="18"/>
              </w:rPr>
              <w:t>m/s</w:t>
            </w:r>
          </w:p>
        </w:tc>
        <w:tc>
          <w:tcPr>
            <w:tcW w:w="1306" w:type="dxa"/>
            <w:vAlign w:val="center"/>
          </w:tcPr>
          <w:p w14:paraId="2C96F5B8" w14:textId="78E362A6" w:rsidR="00753A3F" w:rsidRPr="0001752F" w:rsidRDefault="0029600B" w:rsidP="007615EA">
            <w:pPr>
              <w:widowControl/>
              <w:jc w:val="center"/>
              <w:rPr>
                <w:rFonts w:cs="Times New Roman"/>
                <w:sz w:val="18"/>
                <w:szCs w:val="18"/>
              </w:rPr>
            </w:pPr>
            <w:r w:rsidRPr="0001752F">
              <w:rPr>
                <w:rFonts w:cs="Times New Roman"/>
                <w:sz w:val="18"/>
                <w:szCs w:val="18"/>
              </w:rPr>
              <w:t>——</w:t>
            </w:r>
          </w:p>
        </w:tc>
        <w:tc>
          <w:tcPr>
            <w:tcW w:w="936" w:type="dxa"/>
            <w:vAlign w:val="center"/>
          </w:tcPr>
          <w:p w14:paraId="365D5CC0" w14:textId="77777777" w:rsidR="00753A3F" w:rsidRPr="0001752F" w:rsidRDefault="007F1DBF" w:rsidP="007615EA">
            <w:pPr>
              <w:widowControl/>
              <w:jc w:val="center"/>
              <w:rPr>
                <w:rFonts w:cs="Times New Roman"/>
                <w:sz w:val="18"/>
                <w:szCs w:val="18"/>
              </w:rPr>
            </w:pPr>
            <w:r w:rsidRPr="0001752F">
              <w:rPr>
                <w:rFonts w:cs="Times New Roman"/>
                <w:sz w:val="18"/>
                <w:szCs w:val="18"/>
              </w:rPr>
              <w:t>±1%</w:t>
            </w:r>
          </w:p>
        </w:tc>
        <w:tc>
          <w:tcPr>
            <w:tcW w:w="1237" w:type="dxa"/>
            <w:vMerge/>
            <w:vAlign w:val="center"/>
          </w:tcPr>
          <w:p w14:paraId="36BC0179" w14:textId="77777777" w:rsidR="00753A3F" w:rsidRPr="0001752F" w:rsidRDefault="00753A3F" w:rsidP="007615EA">
            <w:pPr>
              <w:widowControl/>
              <w:jc w:val="center"/>
              <w:rPr>
                <w:rFonts w:cs="Times New Roman"/>
                <w:sz w:val="18"/>
                <w:szCs w:val="18"/>
              </w:rPr>
            </w:pPr>
          </w:p>
        </w:tc>
        <w:tc>
          <w:tcPr>
            <w:tcW w:w="1291" w:type="dxa"/>
            <w:vMerge/>
            <w:vAlign w:val="center"/>
          </w:tcPr>
          <w:p w14:paraId="659162FC" w14:textId="77777777" w:rsidR="00753A3F" w:rsidRPr="0001752F" w:rsidRDefault="00753A3F" w:rsidP="007615EA">
            <w:pPr>
              <w:widowControl/>
              <w:jc w:val="center"/>
              <w:rPr>
                <w:rFonts w:cs="Times New Roman"/>
                <w:sz w:val="18"/>
                <w:szCs w:val="18"/>
              </w:rPr>
            </w:pPr>
          </w:p>
        </w:tc>
      </w:tr>
      <w:tr w:rsidR="00753A3F" w:rsidRPr="0001752F" w14:paraId="2BAA4B6E" w14:textId="77777777" w:rsidTr="007615EA">
        <w:trPr>
          <w:jc w:val="center"/>
        </w:trPr>
        <w:tc>
          <w:tcPr>
            <w:tcW w:w="8296" w:type="dxa"/>
            <w:gridSpan w:val="7"/>
            <w:vAlign w:val="center"/>
          </w:tcPr>
          <w:p w14:paraId="351E222D" w14:textId="464C854C" w:rsidR="00753A3F" w:rsidRPr="0001752F" w:rsidRDefault="007F1DBF" w:rsidP="007D05AE">
            <w:pPr>
              <w:pStyle w:val="aff3"/>
              <w:widowControl/>
              <w:numPr>
                <w:ilvl w:val="255"/>
                <w:numId w:val="0"/>
              </w:numPr>
              <w:spacing w:line="240" w:lineRule="auto"/>
              <w:jc w:val="left"/>
              <w:rPr>
                <w:rFonts w:ascii="Times New Roman" w:hAnsi="Times New Roman"/>
                <w:sz w:val="18"/>
                <w:szCs w:val="18"/>
              </w:rPr>
            </w:pPr>
            <w:r w:rsidRPr="0001752F">
              <w:rPr>
                <w:rFonts w:ascii="Times New Roman" w:hAnsi="Times New Roman"/>
                <w:sz w:val="18"/>
                <w:szCs w:val="18"/>
                <w:vertAlign w:val="superscript"/>
              </w:rPr>
              <w:t>a</w:t>
            </w:r>
            <w:r w:rsidRPr="0001752F">
              <w:rPr>
                <w:rFonts w:ascii="Times New Roman" w:hAnsi="Times New Roman"/>
                <w:sz w:val="18"/>
                <w:szCs w:val="18"/>
              </w:rPr>
              <w:t>每个试验步骤前后都要测量。</w:t>
            </w:r>
          </w:p>
          <w:p w14:paraId="6011F329" w14:textId="0366D631" w:rsidR="00753A3F" w:rsidRPr="0001752F" w:rsidRDefault="007F1DBF" w:rsidP="007D05AE">
            <w:pPr>
              <w:pStyle w:val="aff3"/>
              <w:widowControl/>
              <w:numPr>
                <w:ilvl w:val="255"/>
                <w:numId w:val="0"/>
              </w:numPr>
              <w:spacing w:line="240" w:lineRule="auto"/>
              <w:jc w:val="left"/>
              <w:rPr>
                <w:rFonts w:ascii="Times New Roman" w:hAnsi="Times New Roman"/>
                <w:sz w:val="18"/>
                <w:szCs w:val="18"/>
              </w:rPr>
            </w:pPr>
            <w:r w:rsidRPr="0001752F">
              <w:rPr>
                <w:rFonts w:ascii="Times New Roman" w:hAnsi="Times New Roman"/>
                <w:sz w:val="18"/>
                <w:szCs w:val="18"/>
                <w:vertAlign w:val="superscript"/>
              </w:rPr>
              <w:t>b</w:t>
            </w:r>
            <w:r w:rsidR="0029600B" w:rsidRPr="0001752F">
              <w:rPr>
                <w:rFonts w:ascii="Times New Roman" w:hAnsi="Times New Roman"/>
                <w:sz w:val="18"/>
                <w:szCs w:val="18"/>
              </w:rPr>
              <w:t>若至</w:t>
            </w:r>
            <w:r w:rsidR="0029600B" w:rsidRPr="0001752F">
              <w:rPr>
                <w:rFonts w:ascii="Times New Roman" w:hAnsi="Times New Roman"/>
                <w:sz w:val="18"/>
                <w:szCs w:val="18"/>
              </w:rPr>
              <w:t>50%</w:t>
            </w:r>
            <w:r w:rsidR="0029600B" w:rsidRPr="0001752F">
              <w:rPr>
                <w:rFonts w:ascii="Times New Roman" w:hAnsi="Times New Roman"/>
                <w:sz w:val="18"/>
                <w:szCs w:val="18"/>
              </w:rPr>
              <w:t>效率时可产生不少于</w:t>
            </w:r>
            <w:r w:rsidR="0029600B" w:rsidRPr="0001752F">
              <w:rPr>
                <w:rFonts w:ascii="Times New Roman" w:hAnsi="Times New Roman"/>
                <w:sz w:val="18"/>
                <w:szCs w:val="18"/>
              </w:rPr>
              <w:t>100</w:t>
            </w:r>
            <w:r w:rsidR="0029600B" w:rsidRPr="0001752F">
              <w:rPr>
                <w:rFonts w:ascii="Times New Roman" w:hAnsi="Times New Roman"/>
                <w:sz w:val="18"/>
                <w:szCs w:val="18"/>
              </w:rPr>
              <w:t>个数据点，可延长测量周期。使用</w:t>
            </w:r>
            <w:proofErr w:type="spellStart"/>
            <w:r w:rsidR="0029600B" w:rsidRPr="0001752F">
              <w:rPr>
                <w:rFonts w:ascii="Times New Roman" w:hAnsi="Times New Roman"/>
                <w:sz w:val="18"/>
                <w:szCs w:val="18"/>
              </w:rPr>
              <w:t>Tenax</w:t>
            </w:r>
            <w:proofErr w:type="spellEnd"/>
            <w:r w:rsidR="0029600B" w:rsidRPr="0001752F">
              <w:rPr>
                <w:rFonts w:ascii="Times New Roman" w:hAnsi="Times New Roman"/>
                <w:sz w:val="18"/>
                <w:szCs w:val="18"/>
              </w:rPr>
              <w:t>管等非原位设备对低浓度进行检测时，需延长测量周期，如</w:t>
            </w:r>
            <w:r w:rsidR="0029600B" w:rsidRPr="0001752F">
              <w:rPr>
                <w:rFonts w:ascii="Times New Roman" w:hAnsi="Times New Roman"/>
                <w:sz w:val="18"/>
                <w:szCs w:val="18"/>
              </w:rPr>
              <w:t>5min/</w:t>
            </w:r>
            <w:r w:rsidR="0029600B" w:rsidRPr="0001752F">
              <w:rPr>
                <w:rFonts w:ascii="Times New Roman" w:hAnsi="Times New Roman"/>
                <w:sz w:val="18"/>
                <w:szCs w:val="18"/>
              </w:rPr>
              <w:t>次</w:t>
            </w:r>
            <w:r w:rsidRPr="0001752F">
              <w:rPr>
                <w:rFonts w:ascii="Times New Roman" w:hAnsi="Times New Roman"/>
                <w:sz w:val="18"/>
                <w:szCs w:val="18"/>
              </w:rPr>
              <w:t>。</w:t>
            </w:r>
          </w:p>
        </w:tc>
      </w:tr>
    </w:tbl>
    <w:p w14:paraId="3F1C8524" w14:textId="77777777" w:rsidR="00753A3F" w:rsidRPr="0001752F" w:rsidRDefault="007F1DBF">
      <w:pPr>
        <w:widowControl/>
        <w:jc w:val="left"/>
        <w:rPr>
          <w:rFonts w:cs="Times New Roman"/>
          <w:szCs w:val="21"/>
        </w:rPr>
      </w:pPr>
      <w:r w:rsidRPr="0001752F">
        <w:rPr>
          <w:rFonts w:cs="Times New Roman"/>
          <w:szCs w:val="21"/>
        </w:rPr>
        <w:t xml:space="preserve">    </w:t>
      </w:r>
    </w:p>
    <w:p w14:paraId="7B9747AE" w14:textId="3484BA99" w:rsidR="00753A3F" w:rsidRPr="0001752F" w:rsidRDefault="007F1DBF" w:rsidP="007615EA">
      <w:pPr>
        <w:numPr>
          <w:ilvl w:val="255"/>
          <w:numId w:val="0"/>
        </w:numPr>
        <w:rPr>
          <w:rFonts w:eastAsia="黑体" w:cs="Times New Roman"/>
          <w:szCs w:val="20"/>
        </w:rPr>
      </w:pPr>
      <w:r w:rsidRPr="0001752F">
        <w:rPr>
          <w:rFonts w:eastAsia="黑体" w:cs="Times New Roman"/>
          <w:kern w:val="0"/>
          <w:sz w:val="21"/>
          <w:szCs w:val="20"/>
        </w:rPr>
        <w:t xml:space="preserve">6.4 </w:t>
      </w:r>
      <w:r w:rsidRPr="0001752F">
        <w:rPr>
          <w:rFonts w:eastAsia="黑体" w:cs="Times New Roman"/>
          <w:kern w:val="0"/>
          <w:sz w:val="21"/>
          <w:szCs w:val="20"/>
        </w:rPr>
        <w:t>试验方和委托方</w:t>
      </w:r>
      <w:r w:rsidR="0015506D">
        <w:rPr>
          <w:rFonts w:eastAsia="黑体" w:cs="Times New Roman" w:hint="eastAsia"/>
          <w:kern w:val="0"/>
          <w:sz w:val="21"/>
          <w:szCs w:val="20"/>
        </w:rPr>
        <w:t>商定的</w:t>
      </w:r>
      <w:r w:rsidRPr="0001752F">
        <w:rPr>
          <w:rFonts w:eastAsia="黑体" w:cs="Times New Roman"/>
          <w:kern w:val="0"/>
          <w:sz w:val="21"/>
          <w:szCs w:val="20"/>
        </w:rPr>
        <w:t>试验参数</w:t>
      </w:r>
    </w:p>
    <w:p w14:paraId="75A5D139" w14:textId="77777777" w:rsidR="00753A3F" w:rsidRPr="0001752F" w:rsidRDefault="007F1DBF" w:rsidP="007615EA">
      <w:pPr>
        <w:numPr>
          <w:ilvl w:val="255"/>
          <w:numId w:val="0"/>
        </w:numPr>
        <w:rPr>
          <w:rFonts w:eastAsia="黑体" w:cs="Times New Roman"/>
          <w:szCs w:val="20"/>
        </w:rPr>
      </w:pPr>
      <w:r w:rsidRPr="0001752F">
        <w:rPr>
          <w:rFonts w:eastAsia="黑体" w:cs="Times New Roman"/>
          <w:kern w:val="0"/>
          <w:sz w:val="21"/>
          <w:szCs w:val="20"/>
        </w:rPr>
        <w:t>6.4.1</w:t>
      </w:r>
      <w:r w:rsidRPr="0001752F">
        <w:rPr>
          <w:rFonts w:eastAsia="黑体" w:cs="Times New Roman"/>
          <w:kern w:val="0"/>
          <w:sz w:val="21"/>
          <w:szCs w:val="20"/>
        </w:rPr>
        <w:t>总则</w:t>
      </w:r>
    </w:p>
    <w:p w14:paraId="75587103" w14:textId="2A823327" w:rsidR="00753A3F" w:rsidRPr="0001752F" w:rsidRDefault="007F1DBF">
      <w:pPr>
        <w:widowControl/>
        <w:ind w:firstLine="480"/>
        <w:jc w:val="left"/>
        <w:rPr>
          <w:rFonts w:cs="Times New Roman"/>
        </w:rPr>
      </w:pPr>
      <w:r w:rsidRPr="0001752F">
        <w:rPr>
          <w:rFonts w:cs="Times New Roman"/>
          <w:sz w:val="21"/>
          <w:szCs w:val="21"/>
        </w:rPr>
        <w:t>本文件所规定的试验装置中面风速、材料厚度、试验气体、加载浓度、温度、相对湿度和试验持续时间等性能要求可根据具体的应用场合需求，由</w:t>
      </w:r>
      <w:r w:rsidR="0029600B" w:rsidRPr="0001752F">
        <w:rPr>
          <w:rFonts w:cs="Times New Roman"/>
          <w:sz w:val="21"/>
          <w:szCs w:val="21"/>
        </w:rPr>
        <w:t>试验方和委托方</w:t>
      </w:r>
      <w:r w:rsidRPr="0001752F">
        <w:rPr>
          <w:rFonts w:cs="Times New Roman"/>
          <w:sz w:val="21"/>
          <w:szCs w:val="21"/>
        </w:rPr>
        <w:t>协商确定。</w:t>
      </w:r>
    </w:p>
    <w:p w14:paraId="5CF4834A" w14:textId="77777777" w:rsidR="00753A3F" w:rsidRPr="0001752F" w:rsidRDefault="007F1DBF" w:rsidP="007615EA">
      <w:pPr>
        <w:numPr>
          <w:ilvl w:val="255"/>
          <w:numId w:val="0"/>
        </w:numPr>
        <w:rPr>
          <w:rFonts w:eastAsia="黑体" w:cs="Times New Roman"/>
          <w:szCs w:val="20"/>
        </w:rPr>
      </w:pPr>
      <w:r w:rsidRPr="0001752F">
        <w:rPr>
          <w:rFonts w:eastAsia="黑体" w:cs="Times New Roman"/>
          <w:kern w:val="0"/>
          <w:sz w:val="21"/>
          <w:szCs w:val="20"/>
        </w:rPr>
        <w:t>6.4.2</w:t>
      </w:r>
      <w:r w:rsidRPr="0001752F">
        <w:rPr>
          <w:rFonts w:eastAsia="黑体" w:cs="Times New Roman"/>
          <w:kern w:val="0"/>
          <w:sz w:val="21"/>
          <w:szCs w:val="20"/>
        </w:rPr>
        <w:t>风量和面风速</w:t>
      </w:r>
    </w:p>
    <w:p w14:paraId="2B5D89D2" w14:textId="62F753A6" w:rsidR="00753A3F" w:rsidRPr="0001752F" w:rsidRDefault="007F1DBF">
      <w:pPr>
        <w:widowControl/>
        <w:ind w:firstLine="480"/>
        <w:jc w:val="left"/>
        <w:rPr>
          <w:rFonts w:cs="Times New Roman"/>
          <w:sz w:val="21"/>
          <w:szCs w:val="21"/>
        </w:rPr>
      </w:pPr>
      <w:r w:rsidRPr="0001752F">
        <w:rPr>
          <w:rFonts w:cs="Times New Roman"/>
          <w:sz w:val="21"/>
          <w:szCs w:val="21"/>
        </w:rPr>
        <w:t>净化装置的额定风量是产品结构参数，风量会</w:t>
      </w:r>
      <w:r w:rsidR="0029600B" w:rsidRPr="0001752F">
        <w:rPr>
          <w:rFonts w:cs="Times New Roman"/>
          <w:sz w:val="21"/>
          <w:szCs w:val="21"/>
        </w:rPr>
        <w:t>影响</w:t>
      </w:r>
      <w:r w:rsidRPr="0001752F">
        <w:rPr>
          <w:rFonts w:cs="Times New Roman"/>
          <w:sz w:val="21"/>
          <w:szCs w:val="21"/>
        </w:rPr>
        <w:t>净化装置的性能。净化装置</w:t>
      </w:r>
      <w:r w:rsidR="0029600B" w:rsidRPr="0001752F">
        <w:rPr>
          <w:rFonts w:cs="Times New Roman"/>
          <w:sz w:val="21"/>
          <w:szCs w:val="21"/>
        </w:rPr>
        <w:t>通常</w:t>
      </w:r>
      <w:r w:rsidRPr="0001752F">
        <w:rPr>
          <w:rFonts w:cs="Times New Roman"/>
          <w:sz w:val="21"/>
          <w:szCs w:val="21"/>
        </w:rPr>
        <w:t>在低风量下的性能</w:t>
      </w:r>
      <w:r w:rsidR="0029600B" w:rsidRPr="0001752F">
        <w:rPr>
          <w:rFonts w:cs="Times New Roman"/>
          <w:sz w:val="21"/>
          <w:szCs w:val="21"/>
        </w:rPr>
        <w:t>较</w:t>
      </w:r>
      <w:r w:rsidRPr="0001752F">
        <w:rPr>
          <w:rFonts w:cs="Times New Roman"/>
          <w:sz w:val="21"/>
          <w:szCs w:val="21"/>
        </w:rPr>
        <w:t>好</w:t>
      </w:r>
      <w:r w:rsidR="0015506D">
        <w:rPr>
          <w:rFonts w:cs="Times New Roman" w:hint="eastAsia"/>
          <w:sz w:val="21"/>
          <w:szCs w:val="21"/>
        </w:rPr>
        <w:t>、</w:t>
      </w:r>
      <w:r w:rsidRPr="0001752F">
        <w:rPr>
          <w:rFonts w:cs="Times New Roman"/>
          <w:sz w:val="21"/>
          <w:szCs w:val="21"/>
        </w:rPr>
        <w:t>高风量时性能</w:t>
      </w:r>
      <w:r w:rsidR="0029600B" w:rsidRPr="0001752F">
        <w:rPr>
          <w:rFonts w:cs="Times New Roman"/>
          <w:sz w:val="21"/>
          <w:szCs w:val="21"/>
        </w:rPr>
        <w:t>较</w:t>
      </w:r>
      <w:r w:rsidRPr="0001752F">
        <w:rPr>
          <w:rFonts w:cs="Times New Roman"/>
          <w:sz w:val="21"/>
          <w:szCs w:val="21"/>
        </w:rPr>
        <w:t>差。</w:t>
      </w:r>
    </w:p>
    <w:p w14:paraId="3E7D1242" w14:textId="77777777" w:rsidR="00753A3F" w:rsidRPr="0001752F" w:rsidRDefault="007F1DBF" w:rsidP="007615EA">
      <w:pPr>
        <w:numPr>
          <w:ilvl w:val="255"/>
          <w:numId w:val="0"/>
        </w:numPr>
        <w:rPr>
          <w:rFonts w:eastAsia="黑体" w:cs="Times New Roman"/>
          <w:szCs w:val="20"/>
        </w:rPr>
      </w:pPr>
      <w:r w:rsidRPr="0001752F">
        <w:rPr>
          <w:rFonts w:eastAsia="黑体" w:cs="Times New Roman"/>
          <w:kern w:val="0"/>
          <w:sz w:val="21"/>
          <w:szCs w:val="20"/>
        </w:rPr>
        <w:t>6.4.3</w:t>
      </w:r>
      <w:r w:rsidRPr="0001752F">
        <w:rPr>
          <w:rFonts w:eastAsia="黑体" w:cs="Times New Roman"/>
          <w:kern w:val="0"/>
          <w:sz w:val="21"/>
          <w:szCs w:val="20"/>
        </w:rPr>
        <w:t>加载气体</w:t>
      </w:r>
    </w:p>
    <w:p w14:paraId="5F324711" w14:textId="4550FFDD" w:rsidR="00753A3F" w:rsidRPr="0001752F" w:rsidRDefault="007F1DBF" w:rsidP="007D05AE">
      <w:pPr>
        <w:widowControl/>
        <w:ind w:firstLine="480"/>
        <w:rPr>
          <w:rFonts w:cs="Times New Roman"/>
          <w:sz w:val="21"/>
          <w:szCs w:val="21"/>
        </w:rPr>
      </w:pPr>
      <w:r w:rsidRPr="0001752F">
        <w:rPr>
          <w:rFonts w:cs="Times New Roman"/>
          <w:sz w:val="21"/>
          <w:szCs w:val="21"/>
        </w:rPr>
        <w:t>加载气体的选择需符合净化装置的目标功能，</w:t>
      </w:r>
      <w:r w:rsidR="0015506D">
        <w:rPr>
          <w:rFonts w:cs="Times New Roman" w:hint="eastAsia"/>
          <w:sz w:val="21"/>
          <w:szCs w:val="21"/>
        </w:rPr>
        <w:t>需</w:t>
      </w:r>
      <w:r w:rsidRPr="0001752F">
        <w:rPr>
          <w:rFonts w:cs="Times New Roman"/>
          <w:sz w:val="21"/>
          <w:szCs w:val="21"/>
        </w:rPr>
        <w:t>选择可代表净化装置目标污染物作为加载气体。若可能，最佳选择是与实际应用相同的气体。</w:t>
      </w:r>
      <w:r w:rsidR="0029600B" w:rsidRPr="0001752F">
        <w:rPr>
          <w:rFonts w:cs="Times New Roman"/>
          <w:sz w:val="21"/>
          <w:szCs w:val="21"/>
        </w:rPr>
        <w:t>附录</w:t>
      </w:r>
      <w:r w:rsidR="0029600B" w:rsidRPr="0001752F">
        <w:rPr>
          <w:rFonts w:cs="Times New Roman"/>
          <w:sz w:val="21"/>
          <w:szCs w:val="21"/>
        </w:rPr>
        <w:t>B</w:t>
      </w:r>
      <w:r w:rsidR="0029600B" w:rsidRPr="0001752F">
        <w:rPr>
          <w:rFonts w:cs="Times New Roman"/>
          <w:sz w:val="21"/>
          <w:szCs w:val="21"/>
        </w:rPr>
        <w:t>给出了</w:t>
      </w:r>
      <w:r w:rsidR="0015506D">
        <w:rPr>
          <w:rFonts w:cs="Times New Roman" w:hint="eastAsia"/>
          <w:sz w:val="21"/>
          <w:szCs w:val="21"/>
        </w:rPr>
        <w:t>其他</w:t>
      </w:r>
      <w:r w:rsidR="0029600B" w:rsidRPr="0001752F">
        <w:rPr>
          <w:rFonts w:cs="Times New Roman"/>
          <w:sz w:val="21"/>
          <w:szCs w:val="21"/>
        </w:rPr>
        <w:t>常见污染气体</w:t>
      </w:r>
      <w:r w:rsidRPr="0001752F">
        <w:rPr>
          <w:rFonts w:cs="Times New Roman"/>
          <w:sz w:val="21"/>
          <w:szCs w:val="21"/>
        </w:rPr>
        <w:t>。</w:t>
      </w:r>
    </w:p>
    <w:p w14:paraId="26DD2FE5" w14:textId="77777777" w:rsidR="00753A3F" w:rsidRPr="0001752F" w:rsidRDefault="007F1DBF" w:rsidP="007615EA">
      <w:pPr>
        <w:numPr>
          <w:ilvl w:val="255"/>
          <w:numId w:val="0"/>
        </w:numPr>
        <w:rPr>
          <w:rFonts w:eastAsia="黑体" w:cs="Times New Roman"/>
          <w:szCs w:val="20"/>
        </w:rPr>
      </w:pPr>
      <w:r w:rsidRPr="0001752F">
        <w:rPr>
          <w:rFonts w:eastAsia="黑体" w:cs="Times New Roman"/>
          <w:kern w:val="0"/>
          <w:sz w:val="21"/>
          <w:szCs w:val="20"/>
        </w:rPr>
        <w:t>6.4.4</w:t>
      </w:r>
      <w:r w:rsidRPr="0001752F">
        <w:rPr>
          <w:rFonts w:eastAsia="黑体" w:cs="Times New Roman"/>
          <w:kern w:val="0"/>
          <w:sz w:val="21"/>
          <w:szCs w:val="20"/>
        </w:rPr>
        <w:t>加载浓度</w:t>
      </w:r>
    </w:p>
    <w:p w14:paraId="0E831A11" w14:textId="4E80B7F9" w:rsidR="00753A3F" w:rsidRPr="0001752F" w:rsidRDefault="0026434C" w:rsidP="007D05AE">
      <w:pPr>
        <w:widowControl/>
        <w:ind w:firstLine="480"/>
        <w:rPr>
          <w:rFonts w:cs="Times New Roman"/>
          <w:sz w:val="21"/>
          <w:szCs w:val="21"/>
        </w:rPr>
      </w:pPr>
      <w:r w:rsidRPr="0001752F">
        <w:rPr>
          <w:rFonts w:cs="Times New Roman"/>
          <w:sz w:val="21"/>
          <w:szCs w:val="21"/>
        </w:rPr>
        <w:t>加载浓度可能影响净化材料性能指标评价结果</w:t>
      </w:r>
      <w:r w:rsidR="0015506D">
        <w:rPr>
          <w:rFonts w:cs="Times New Roman" w:hint="eastAsia"/>
          <w:sz w:val="21"/>
          <w:szCs w:val="21"/>
        </w:rPr>
        <w:t>。</w:t>
      </w:r>
      <w:r w:rsidR="0015506D" w:rsidRPr="0001752F">
        <w:rPr>
          <w:rFonts w:cs="Times New Roman"/>
          <w:sz w:val="21"/>
          <w:szCs w:val="21"/>
        </w:rPr>
        <w:t>选择加载浓度时，应针对具体情况分别对待。</w:t>
      </w:r>
      <w:r w:rsidRPr="0001752F">
        <w:rPr>
          <w:rFonts w:cs="Times New Roman"/>
          <w:sz w:val="21"/>
          <w:szCs w:val="21"/>
        </w:rPr>
        <w:t>对</w:t>
      </w:r>
      <w:r w:rsidR="0015506D">
        <w:rPr>
          <w:rFonts w:cs="Times New Roman" w:hint="eastAsia"/>
          <w:sz w:val="21"/>
          <w:szCs w:val="21"/>
        </w:rPr>
        <w:t>于</w:t>
      </w:r>
      <w:r w:rsidRPr="0001752F">
        <w:rPr>
          <w:rFonts w:cs="Times New Roman"/>
          <w:sz w:val="21"/>
          <w:szCs w:val="21"/>
        </w:rPr>
        <w:t>基于物理吸附去除有机化合物的净化</w:t>
      </w:r>
      <w:r w:rsidR="00160AD7" w:rsidRPr="0001752F">
        <w:rPr>
          <w:rFonts w:cs="Times New Roman"/>
          <w:sz w:val="21"/>
          <w:szCs w:val="21"/>
        </w:rPr>
        <w:t>装置</w:t>
      </w:r>
      <w:r w:rsidRPr="0001752F">
        <w:rPr>
          <w:rFonts w:cs="Times New Roman"/>
          <w:sz w:val="21"/>
          <w:szCs w:val="21"/>
        </w:rPr>
        <w:t>，实测性能与加载浓度相关</w:t>
      </w:r>
      <w:r w:rsidR="007F1DBF" w:rsidRPr="0001752F">
        <w:rPr>
          <w:rFonts w:cs="Times New Roman"/>
          <w:sz w:val="21"/>
          <w:szCs w:val="21"/>
        </w:rPr>
        <w:t>，初始净化效率和</w:t>
      </w:r>
      <w:proofErr w:type="gramStart"/>
      <w:r w:rsidR="007F1DBF" w:rsidRPr="0001752F">
        <w:rPr>
          <w:rFonts w:cs="Times New Roman"/>
          <w:sz w:val="21"/>
          <w:szCs w:val="21"/>
        </w:rPr>
        <w:t>容污量试验</w:t>
      </w:r>
      <w:proofErr w:type="gramEnd"/>
      <w:r w:rsidR="007F1DBF" w:rsidRPr="0001752F">
        <w:rPr>
          <w:rFonts w:cs="Times New Roman"/>
          <w:sz w:val="21"/>
          <w:szCs w:val="21"/>
        </w:rPr>
        <w:t>中应使用尽可能低的加载浓度</w:t>
      </w:r>
      <w:r w:rsidR="0015506D">
        <w:rPr>
          <w:rFonts w:cs="Times New Roman" w:hint="eastAsia"/>
          <w:sz w:val="21"/>
          <w:szCs w:val="21"/>
        </w:rPr>
        <w:t>；</w:t>
      </w:r>
      <w:r w:rsidR="007F1DBF" w:rsidRPr="0001752F">
        <w:rPr>
          <w:rFonts w:cs="Times New Roman"/>
          <w:sz w:val="21"/>
          <w:szCs w:val="21"/>
        </w:rPr>
        <w:t>对于用化学吸附去除酸性或碱性化合物的净化装置，若只存在化学吸附机制，</w:t>
      </w:r>
      <w:proofErr w:type="gramStart"/>
      <w:r w:rsidR="007F1DBF" w:rsidRPr="0001752F">
        <w:rPr>
          <w:rFonts w:cs="Times New Roman"/>
          <w:sz w:val="21"/>
          <w:szCs w:val="21"/>
        </w:rPr>
        <w:t>容污量</w:t>
      </w:r>
      <w:proofErr w:type="gramEnd"/>
      <w:r w:rsidR="007F1DBF" w:rsidRPr="0001752F">
        <w:rPr>
          <w:rFonts w:cs="Times New Roman"/>
          <w:sz w:val="21"/>
          <w:szCs w:val="21"/>
        </w:rPr>
        <w:t>通常与浓度无关</w:t>
      </w:r>
      <w:r w:rsidR="0015506D">
        <w:rPr>
          <w:rFonts w:cs="Times New Roman" w:hint="eastAsia"/>
          <w:sz w:val="21"/>
          <w:szCs w:val="21"/>
        </w:rPr>
        <w:t>，</w:t>
      </w:r>
      <w:r w:rsidR="007F1DBF" w:rsidRPr="0001752F">
        <w:rPr>
          <w:rFonts w:cs="Times New Roman"/>
          <w:sz w:val="21"/>
          <w:szCs w:val="21"/>
        </w:rPr>
        <w:t>但物理吸附也可能去除有机酸和有机碱，也可能发生催化反应，这两种机理会增加纯化学吸附所能达到</w:t>
      </w:r>
      <w:proofErr w:type="gramStart"/>
      <w:r w:rsidR="007F1DBF" w:rsidRPr="0001752F">
        <w:rPr>
          <w:rFonts w:cs="Times New Roman"/>
          <w:sz w:val="21"/>
          <w:szCs w:val="21"/>
        </w:rPr>
        <w:t>的容污量</w:t>
      </w:r>
      <w:proofErr w:type="gramEnd"/>
      <w:r w:rsidR="007F1DBF" w:rsidRPr="0001752F">
        <w:rPr>
          <w:rFonts w:cs="Times New Roman"/>
          <w:sz w:val="21"/>
          <w:szCs w:val="21"/>
        </w:rPr>
        <w:t>。</w:t>
      </w:r>
    </w:p>
    <w:p w14:paraId="568BC8A7" w14:textId="77777777" w:rsidR="00753A3F" w:rsidRPr="0001752F" w:rsidRDefault="007F1DBF" w:rsidP="007615EA">
      <w:pPr>
        <w:numPr>
          <w:ilvl w:val="255"/>
          <w:numId w:val="0"/>
        </w:numPr>
        <w:rPr>
          <w:rFonts w:eastAsia="黑体" w:cs="Times New Roman"/>
          <w:szCs w:val="20"/>
        </w:rPr>
      </w:pPr>
      <w:r w:rsidRPr="0001752F">
        <w:rPr>
          <w:rFonts w:eastAsia="黑体" w:cs="Times New Roman"/>
          <w:kern w:val="0"/>
          <w:sz w:val="21"/>
          <w:szCs w:val="20"/>
        </w:rPr>
        <w:t>6.4.5</w:t>
      </w:r>
      <w:r w:rsidRPr="0001752F">
        <w:rPr>
          <w:rFonts w:eastAsia="黑体" w:cs="Times New Roman"/>
          <w:kern w:val="0"/>
          <w:sz w:val="21"/>
          <w:szCs w:val="20"/>
        </w:rPr>
        <w:t>温度和相对湿度</w:t>
      </w:r>
    </w:p>
    <w:p w14:paraId="4B9D9DA3" w14:textId="3B1EB40F" w:rsidR="00753A3F" w:rsidRPr="0001752F" w:rsidRDefault="007F1DBF" w:rsidP="007D05AE">
      <w:pPr>
        <w:widowControl/>
        <w:ind w:firstLine="480"/>
        <w:rPr>
          <w:rFonts w:cs="Times New Roman"/>
          <w:sz w:val="21"/>
          <w:szCs w:val="21"/>
        </w:rPr>
      </w:pPr>
      <w:r w:rsidRPr="0001752F">
        <w:rPr>
          <w:rFonts w:cs="Times New Roman"/>
          <w:sz w:val="21"/>
          <w:szCs w:val="21"/>
        </w:rPr>
        <w:t>温度影响化学吸附中化学反应速率，影响对</w:t>
      </w:r>
      <w:r w:rsidRPr="0001752F">
        <w:rPr>
          <w:rFonts w:cs="Times New Roman"/>
          <w:sz w:val="21"/>
          <w:szCs w:val="21"/>
        </w:rPr>
        <w:t>VOC</w:t>
      </w:r>
      <w:r w:rsidRPr="0001752F">
        <w:rPr>
          <w:rFonts w:cs="Times New Roman"/>
          <w:sz w:val="21"/>
          <w:szCs w:val="21"/>
        </w:rPr>
        <w:t>的物理吸附。对于有水分参与的化学反应，相对湿度需高于某个最小值。对于通过物理吸附去除</w:t>
      </w:r>
      <w:r w:rsidRPr="0001752F">
        <w:rPr>
          <w:rFonts w:cs="Times New Roman"/>
          <w:sz w:val="21"/>
          <w:szCs w:val="21"/>
        </w:rPr>
        <w:t>VOC</w:t>
      </w:r>
      <w:r w:rsidRPr="0001752F">
        <w:rPr>
          <w:rFonts w:cs="Times New Roman"/>
          <w:sz w:val="21"/>
          <w:szCs w:val="21"/>
        </w:rPr>
        <w:t>的场合，由于吸附位置上空气中水分子与污染物相互竞争，相对湿度的影响非常明显。当实际应用场景中温度和相对湿度远离</w:t>
      </w:r>
      <w:r w:rsidRPr="0001752F">
        <w:rPr>
          <w:rFonts w:cs="Times New Roman"/>
          <w:sz w:val="21"/>
          <w:szCs w:val="21"/>
        </w:rPr>
        <w:t>6.5</w:t>
      </w:r>
      <w:r w:rsidRPr="0001752F">
        <w:rPr>
          <w:rFonts w:cs="Times New Roman"/>
          <w:sz w:val="21"/>
          <w:szCs w:val="21"/>
        </w:rPr>
        <w:t>给出的标准值时，建议使用实际参数进行试验。</w:t>
      </w:r>
    </w:p>
    <w:p w14:paraId="78B5506D" w14:textId="77777777" w:rsidR="00753A3F" w:rsidRPr="0001752F" w:rsidRDefault="007F1DBF" w:rsidP="007615EA">
      <w:pPr>
        <w:numPr>
          <w:ilvl w:val="255"/>
          <w:numId w:val="0"/>
        </w:numPr>
        <w:rPr>
          <w:rFonts w:eastAsia="黑体" w:cs="Times New Roman"/>
          <w:szCs w:val="20"/>
        </w:rPr>
      </w:pPr>
      <w:r w:rsidRPr="0001752F">
        <w:rPr>
          <w:rFonts w:eastAsia="黑体" w:cs="Times New Roman"/>
          <w:kern w:val="0"/>
          <w:sz w:val="21"/>
          <w:szCs w:val="20"/>
        </w:rPr>
        <w:lastRenderedPageBreak/>
        <w:t>6.4.6</w:t>
      </w:r>
      <w:r w:rsidRPr="0001752F">
        <w:rPr>
          <w:rFonts w:eastAsia="黑体" w:cs="Times New Roman"/>
          <w:kern w:val="0"/>
          <w:sz w:val="21"/>
          <w:szCs w:val="20"/>
        </w:rPr>
        <w:t>试验持续时间</w:t>
      </w:r>
    </w:p>
    <w:p w14:paraId="5EDB5A1C" w14:textId="23EE6CCE" w:rsidR="00753A3F" w:rsidRPr="0001752F" w:rsidRDefault="007F1DBF">
      <w:pPr>
        <w:widowControl/>
        <w:ind w:firstLine="480"/>
        <w:jc w:val="left"/>
        <w:rPr>
          <w:rFonts w:cs="Times New Roman"/>
          <w:sz w:val="21"/>
          <w:szCs w:val="21"/>
        </w:rPr>
      </w:pPr>
      <w:r w:rsidRPr="0001752F">
        <w:rPr>
          <w:rFonts w:cs="Times New Roman"/>
          <w:sz w:val="21"/>
          <w:szCs w:val="21"/>
        </w:rPr>
        <w:t>试验持续时间受气体种类、气体浓度、吸附剂和选定试验终点影响。它可能是</w:t>
      </w:r>
      <w:r w:rsidRPr="0001752F">
        <w:rPr>
          <w:rFonts w:cs="Times New Roman"/>
          <w:sz w:val="21"/>
          <w:szCs w:val="21"/>
        </w:rPr>
        <w:t>1</w:t>
      </w:r>
      <w:r w:rsidR="000C4637">
        <w:rPr>
          <w:rFonts w:cs="Times New Roman" w:hint="eastAsia"/>
          <w:sz w:val="21"/>
          <w:szCs w:val="21"/>
        </w:rPr>
        <w:t>h</w:t>
      </w:r>
      <w:r w:rsidRPr="0001752F">
        <w:rPr>
          <w:rFonts w:cs="Times New Roman"/>
          <w:sz w:val="21"/>
          <w:szCs w:val="21"/>
        </w:rPr>
        <w:t>，也可能是数月。</w:t>
      </w:r>
    </w:p>
    <w:p w14:paraId="201CCF66" w14:textId="42955121" w:rsidR="00753A3F" w:rsidRPr="0001752F" w:rsidRDefault="007F1DBF" w:rsidP="007615EA">
      <w:pPr>
        <w:numPr>
          <w:ilvl w:val="255"/>
          <w:numId w:val="0"/>
        </w:numPr>
        <w:rPr>
          <w:rFonts w:eastAsia="黑体" w:cs="Times New Roman"/>
          <w:szCs w:val="20"/>
        </w:rPr>
      </w:pPr>
      <w:r w:rsidRPr="0001752F">
        <w:rPr>
          <w:rFonts w:eastAsia="黑体" w:cs="Times New Roman"/>
          <w:kern w:val="0"/>
          <w:sz w:val="21"/>
          <w:szCs w:val="20"/>
        </w:rPr>
        <w:t xml:space="preserve">6.5 </w:t>
      </w:r>
      <w:r w:rsidRPr="0001752F">
        <w:rPr>
          <w:rFonts w:eastAsia="黑体" w:cs="Times New Roman"/>
          <w:kern w:val="0"/>
          <w:sz w:val="21"/>
          <w:szCs w:val="20"/>
        </w:rPr>
        <w:t>简化</w:t>
      </w:r>
      <w:r w:rsidR="00160AD7" w:rsidRPr="0001752F">
        <w:rPr>
          <w:rFonts w:eastAsia="黑体" w:cs="Times New Roman"/>
          <w:kern w:val="0"/>
          <w:sz w:val="21"/>
          <w:szCs w:val="20"/>
        </w:rPr>
        <w:t>标准</w:t>
      </w:r>
      <w:r w:rsidRPr="0001752F">
        <w:rPr>
          <w:rFonts w:eastAsia="黑体" w:cs="Times New Roman"/>
          <w:kern w:val="0"/>
          <w:sz w:val="21"/>
          <w:szCs w:val="20"/>
        </w:rPr>
        <w:t>试验</w:t>
      </w:r>
    </w:p>
    <w:p w14:paraId="0C4D2CC3" w14:textId="77777777" w:rsidR="00753A3F" w:rsidRPr="0001752F" w:rsidRDefault="007F1DBF" w:rsidP="007615EA">
      <w:pPr>
        <w:numPr>
          <w:ilvl w:val="255"/>
          <w:numId w:val="0"/>
        </w:numPr>
        <w:rPr>
          <w:rFonts w:eastAsia="黑体" w:cs="Times New Roman"/>
          <w:szCs w:val="20"/>
        </w:rPr>
      </w:pPr>
      <w:r w:rsidRPr="0001752F">
        <w:rPr>
          <w:rFonts w:eastAsia="黑体" w:cs="Times New Roman"/>
          <w:kern w:val="0"/>
          <w:sz w:val="21"/>
          <w:szCs w:val="20"/>
        </w:rPr>
        <w:t xml:space="preserve">6.5.1 </w:t>
      </w:r>
      <w:r w:rsidRPr="0001752F">
        <w:rPr>
          <w:rFonts w:eastAsia="黑体" w:cs="Times New Roman"/>
          <w:kern w:val="0"/>
          <w:sz w:val="21"/>
          <w:szCs w:val="20"/>
        </w:rPr>
        <w:t>总则</w:t>
      </w:r>
    </w:p>
    <w:p w14:paraId="07BAEADE" w14:textId="7F8C93CB" w:rsidR="00753A3F" w:rsidRPr="0001752F" w:rsidRDefault="007F1DBF" w:rsidP="007D05AE">
      <w:pPr>
        <w:widowControl/>
        <w:ind w:firstLine="480"/>
        <w:rPr>
          <w:rFonts w:cs="Times New Roman"/>
          <w:sz w:val="21"/>
          <w:szCs w:val="21"/>
        </w:rPr>
      </w:pPr>
      <w:r w:rsidRPr="0001752F">
        <w:rPr>
          <w:rFonts w:cs="Times New Roman"/>
          <w:sz w:val="21"/>
          <w:szCs w:val="21"/>
        </w:rPr>
        <w:t>对于</w:t>
      </w:r>
      <w:r w:rsidR="00160AD7" w:rsidRPr="0001752F">
        <w:rPr>
          <w:rFonts w:cs="Times New Roman"/>
          <w:sz w:val="21"/>
          <w:szCs w:val="21"/>
        </w:rPr>
        <w:t>标准</w:t>
      </w:r>
      <w:r w:rsidRPr="0001752F">
        <w:rPr>
          <w:rFonts w:cs="Times New Roman"/>
          <w:sz w:val="21"/>
          <w:szCs w:val="21"/>
        </w:rPr>
        <w:t>试验，标准试验参数包括面风速、温度、相对湿度，以及</w:t>
      </w:r>
      <w:r w:rsidRPr="0001752F">
        <w:rPr>
          <w:rFonts w:cs="Times New Roman"/>
          <w:sz w:val="21"/>
          <w:szCs w:val="21"/>
        </w:rPr>
        <w:t>3</w:t>
      </w:r>
      <w:r w:rsidRPr="0001752F">
        <w:rPr>
          <w:rFonts w:cs="Times New Roman"/>
          <w:sz w:val="21"/>
          <w:szCs w:val="21"/>
        </w:rPr>
        <w:t>个试验气体浓度和</w:t>
      </w:r>
      <w:r w:rsidRPr="0001752F">
        <w:rPr>
          <w:rFonts w:cs="Times New Roman"/>
          <w:sz w:val="21"/>
          <w:szCs w:val="21"/>
        </w:rPr>
        <w:t>3</w:t>
      </w:r>
      <w:r w:rsidRPr="0001752F">
        <w:rPr>
          <w:rFonts w:cs="Times New Roman"/>
          <w:sz w:val="21"/>
          <w:szCs w:val="21"/>
        </w:rPr>
        <w:t>种试验气体。试验参数需考虑测量误差、可用测量技术的分辨率、可接受试验时间。建议参数见表</w:t>
      </w:r>
      <w:r w:rsidRPr="0001752F">
        <w:rPr>
          <w:rFonts w:cs="Times New Roman"/>
          <w:sz w:val="21"/>
          <w:szCs w:val="21"/>
        </w:rPr>
        <w:t>4</w:t>
      </w:r>
      <w:r w:rsidRPr="0001752F">
        <w:rPr>
          <w:rFonts w:cs="Times New Roman"/>
          <w:sz w:val="21"/>
          <w:szCs w:val="21"/>
        </w:rPr>
        <w:t>。</w:t>
      </w:r>
    </w:p>
    <w:p w14:paraId="28D0F8B4" w14:textId="77777777" w:rsidR="00753A3F" w:rsidRPr="0001752F" w:rsidRDefault="007F1DBF" w:rsidP="007615EA">
      <w:pPr>
        <w:numPr>
          <w:ilvl w:val="255"/>
          <w:numId w:val="0"/>
        </w:numPr>
        <w:rPr>
          <w:rFonts w:eastAsia="黑体" w:cs="Times New Roman"/>
          <w:szCs w:val="20"/>
        </w:rPr>
      </w:pPr>
      <w:r w:rsidRPr="0001752F">
        <w:rPr>
          <w:rFonts w:eastAsia="黑体" w:cs="Times New Roman"/>
          <w:kern w:val="0"/>
          <w:sz w:val="21"/>
          <w:szCs w:val="20"/>
        </w:rPr>
        <w:t xml:space="preserve">6.5.2 </w:t>
      </w:r>
      <w:r w:rsidRPr="0001752F">
        <w:rPr>
          <w:rFonts w:eastAsia="黑体" w:cs="Times New Roman"/>
          <w:kern w:val="0"/>
          <w:sz w:val="21"/>
          <w:szCs w:val="20"/>
        </w:rPr>
        <w:t>初始净化效率</w:t>
      </w:r>
    </w:p>
    <w:p w14:paraId="73E1D1C0" w14:textId="4F0EC29D" w:rsidR="00753A3F" w:rsidRPr="0001752F" w:rsidRDefault="007F1DBF" w:rsidP="007D05AE">
      <w:pPr>
        <w:widowControl/>
        <w:ind w:firstLine="480"/>
        <w:rPr>
          <w:rFonts w:cs="Times New Roman"/>
          <w:sz w:val="21"/>
          <w:szCs w:val="21"/>
        </w:rPr>
      </w:pPr>
      <w:r w:rsidRPr="0001752F">
        <w:rPr>
          <w:rFonts w:cs="Times New Roman"/>
          <w:sz w:val="21"/>
          <w:szCs w:val="21"/>
        </w:rPr>
        <w:t>若实际应用场景</w:t>
      </w:r>
      <w:r w:rsidR="00160AD7" w:rsidRPr="0001752F">
        <w:rPr>
          <w:rFonts w:cs="Times New Roman"/>
          <w:sz w:val="21"/>
          <w:szCs w:val="21"/>
        </w:rPr>
        <w:t>污染物浓度的气体</w:t>
      </w:r>
      <w:r w:rsidRPr="0001752F">
        <w:rPr>
          <w:rFonts w:cs="Times New Roman"/>
          <w:sz w:val="21"/>
          <w:szCs w:val="21"/>
        </w:rPr>
        <w:t>发生和分析技术满足本文件要求，宜采用实际应用场景浓度进行试验，也可使用表</w:t>
      </w:r>
      <w:r w:rsidRPr="0001752F">
        <w:rPr>
          <w:rFonts w:cs="Times New Roman"/>
          <w:sz w:val="21"/>
          <w:szCs w:val="21"/>
        </w:rPr>
        <w:t>4</w:t>
      </w:r>
      <w:r w:rsidRPr="0001752F">
        <w:rPr>
          <w:rFonts w:cs="Times New Roman"/>
          <w:sz w:val="21"/>
          <w:szCs w:val="21"/>
        </w:rPr>
        <w:t>规定浓度进行试验。为保证试验结果有效性，试验过程中容许的效率衰减应满足表</w:t>
      </w:r>
      <w:r w:rsidRPr="0001752F">
        <w:rPr>
          <w:rFonts w:cs="Times New Roman"/>
          <w:sz w:val="21"/>
          <w:szCs w:val="21"/>
        </w:rPr>
        <w:t>4</w:t>
      </w:r>
      <w:r w:rsidRPr="0001752F">
        <w:rPr>
          <w:rFonts w:cs="Times New Roman"/>
          <w:sz w:val="21"/>
          <w:szCs w:val="21"/>
        </w:rPr>
        <w:t>要求。</w:t>
      </w:r>
    </w:p>
    <w:p w14:paraId="3938B414" w14:textId="77777777" w:rsidR="00753A3F" w:rsidRPr="0001752F" w:rsidRDefault="007F1DBF" w:rsidP="007615EA">
      <w:pPr>
        <w:numPr>
          <w:ilvl w:val="255"/>
          <w:numId w:val="0"/>
        </w:numPr>
        <w:rPr>
          <w:rFonts w:eastAsia="黑体" w:cs="Times New Roman"/>
          <w:szCs w:val="20"/>
        </w:rPr>
      </w:pPr>
      <w:r w:rsidRPr="0001752F">
        <w:rPr>
          <w:rFonts w:eastAsia="黑体" w:cs="Times New Roman"/>
          <w:kern w:val="0"/>
          <w:sz w:val="21"/>
          <w:szCs w:val="20"/>
        </w:rPr>
        <w:t xml:space="preserve">6.5.3 </w:t>
      </w:r>
      <w:r w:rsidRPr="0001752F">
        <w:rPr>
          <w:rFonts w:eastAsia="黑体" w:cs="Times New Roman"/>
          <w:kern w:val="0"/>
          <w:sz w:val="21"/>
          <w:szCs w:val="20"/>
        </w:rPr>
        <w:t>加载测试浓度</w:t>
      </w:r>
    </w:p>
    <w:p w14:paraId="4F612A86" w14:textId="46478E08" w:rsidR="00753A3F" w:rsidRPr="0001752F" w:rsidRDefault="007F1DBF" w:rsidP="007D05AE">
      <w:pPr>
        <w:widowControl/>
        <w:ind w:firstLine="480"/>
        <w:rPr>
          <w:rFonts w:cs="Times New Roman"/>
          <w:sz w:val="21"/>
          <w:szCs w:val="21"/>
        </w:rPr>
      </w:pPr>
      <w:r w:rsidRPr="0001752F">
        <w:rPr>
          <w:rFonts w:cs="Times New Roman"/>
          <w:sz w:val="21"/>
          <w:szCs w:val="21"/>
        </w:rPr>
        <w:t>为保证在</w:t>
      </w:r>
      <w:r w:rsidRPr="0001752F">
        <w:rPr>
          <w:rFonts w:cs="Times New Roman"/>
          <w:sz w:val="21"/>
          <w:szCs w:val="21"/>
        </w:rPr>
        <w:t>1h</w:t>
      </w:r>
      <w:r w:rsidR="000C4637">
        <w:rPr>
          <w:rFonts w:cs="Times New Roman" w:hint="eastAsia"/>
          <w:sz w:val="21"/>
          <w:szCs w:val="21"/>
        </w:rPr>
        <w:t>~</w:t>
      </w:r>
      <w:r w:rsidRPr="0001752F">
        <w:rPr>
          <w:rFonts w:cs="Times New Roman"/>
          <w:sz w:val="21"/>
          <w:szCs w:val="21"/>
        </w:rPr>
        <w:t>12h</w:t>
      </w:r>
      <w:r w:rsidRPr="0001752F">
        <w:rPr>
          <w:rFonts w:cs="Times New Roman"/>
          <w:sz w:val="21"/>
          <w:szCs w:val="21"/>
        </w:rPr>
        <w:t>内完成试验，表</w:t>
      </w:r>
      <w:r w:rsidRPr="0001752F">
        <w:rPr>
          <w:rFonts w:cs="Times New Roman"/>
          <w:sz w:val="21"/>
          <w:szCs w:val="21"/>
        </w:rPr>
        <w:t>4</w:t>
      </w:r>
      <w:r w:rsidRPr="0001752F">
        <w:rPr>
          <w:rFonts w:cs="Times New Roman"/>
          <w:sz w:val="21"/>
          <w:szCs w:val="21"/>
        </w:rPr>
        <w:t>规定</w:t>
      </w:r>
      <w:r w:rsidR="000C4637">
        <w:rPr>
          <w:rFonts w:cs="Times New Roman" w:hint="eastAsia"/>
          <w:sz w:val="21"/>
          <w:szCs w:val="21"/>
        </w:rPr>
        <w:t>l</w:t>
      </w:r>
      <w:r w:rsidR="000C4637">
        <w:rPr>
          <w:rFonts w:cs="Times New Roman"/>
          <w:sz w:val="21"/>
          <w:szCs w:val="21"/>
        </w:rPr>
        <w:t xml:space="preserve"> </w:t>
      </w:r>
      <w:r w:rsidRPr="0001752F">
        <w:rPr>
          <w:rFonts w:cs="Times New Roman"/>
          <w:sz w:val="21"/>
          <w:szCs w:val="21"/>
        </w:rPr>
        <w:t>两种</w:t>
      </w:r>
      <w:r w:rsidR="00160AD7" w:rsidRPr="0001752F">
        <w:rPr>
          <w:rFonts w:cs="Times New Roman"/>
          <w:sz w:val="21"/>
          <w:szCs w:val="21"/>
        </w:rPr>
        <w:t>试验</w:t>
      </w:r>
      <w:r w:rsidRPr="0001752F">
        <w:rPr>
          <w:rFonts w:cs="Times New Roman"/>
          <w:sz w:val="21"/>
          <w:szCs w:val="21"/>
        </w:rPr>
        <w:t>浓度</w:t>
      </w:r>
      <w:r w:rsidRPr="0001752F">
        <w:rPr>
          <w:rFonts w:cs="Times New Roman"/>
          <w:sz w:val="21"/>
          <w:szCs w:val="21"/>
        </w:rPr>
        <w:t>9ppm</w:t>
      </w:r>
      <w:r w:rsidRPr="0001752F">
        <w:rPr>
          <w:rFonts w:cs="Times New Roman"/>
          <w:sz w:val="21"/>
          <w:szCs w:val="21"/>
        </w:rPr>
        <w:t>（</w:t>
      </w:r>
      <w:r w:rsidRPr="0001752F">
        <w:rPr>
          <w:rFonts w:cs="Times New Roman"/>
          <w:sz w:val="21"/>
          <w:szCs w:val="21"/>
        </w:rPr>
        <w:t>v</w:t>
      </w:r>
      <w:r w:rsidRPr="0001752F">
        <w:rPr>
          <w:rFonts w:cs="Times New Roman"/>
          <w:sz w:val="21"/>
          <w:szCs w:val="21"/>
        </w:rPr>
        <w:t>）和</w:t>
      </w:r>
      <w:r w:rsidRPr="0001752F">
        <w:rPr>
          <w:rFonts w:cs="Times New Roman"/>
          <w:sz w:val="21"/>
          <w:szCs w:val="21"/>
        </w:rPr>
        <w:t>90 ppm</w:t>
      </w:r>
      <w:r w:rsidRPr="0001752F">
        <w:rPr>
          <w:rFonts w:cs="Times New Roman"/>
          <w:sz w:val="21"/>
          <w:szCs w:val="21"/>
        </w:rPr>
        <w:t>（</w:t>
      </w:r>
      <w:r w:rsidRPr="0001752F">
        <w:rPr>
          <w:rFonts w:cs="Times New Roman"/>
          <w:sz w:val="21"/>
          <w:szCs w:val="21"/>
        </w:rPr>
        <w:t>v</w:t>
      </w:r>
      <w:r w:rsidRPr="0001752F">
        <w:rPr>
          <w:rFonts w:cs="Times New Roman"/>
          <w:sz w:val="21"/>
          <w:szCs w:val="21"/>
        </w:rPr>
        <w:t>），应选择适宜加载浓度，以保证试验过程净化装置的效率衰减满足表</w:t>
      </w:r>
      <w:r w:rsidRPr="0001752F">
        <w:rPr>
          <w:rFonts w:cs="Times New Roman"/>
          <w:sz w:val="21"/>
          <w:szCs w:val="21"/>
        </w:rPr>
        <w:t>4</w:t>
      </w:r>
      <w:r w:rsidRPr="0001752F">
        <w:rPr>
          <w:rFonts w:cs="Times New Roman"/>
          <w:sz w:val="21"/>
          <w:szCs w:val="21"/>
        </w:rPr>
        <w:t>的要求。净化装置的性能比较需在</w:t>
      </w:r>
      <w:proofErr w:type="gramStart"/>
      <w:r w:rsidRPr="0001752F">
        <w:rPr>
          <w:rFonts w:cs="Times New Roman"/>
          <w:sz w:val="21"/>
          <w:szCs w:val="21"/>
        </w:rPr>
        <w:t>相同面</w:t>
      </w:r>
      <w:proofErr w:type="gramEnd"/>
      <w:r w:rsidRPr="0001752F">
        <w:rPr>
          <w:rFonts w:cs="Times New Roman"/>
          <w:sz w:val="21"/>
          <w:szCs w:val="21"/>
        </w:rPr>
        <w:t>风速条件下、加载相同气体、在相同浓度下进行试验对比。</w:t>
      </w:r>
    </w:p>
    <w:p w14:paraId="5DA9268D" w14:textId="77777777" w:rsidR="00753A3F" w:rsidRPr="0001752F" w:rsidRDefault="007F1DBF" w:rsidP="007615EA">
      <w:pPr>
        <w:numPr>
          <w:ilvl w:val="255"/>
          <w:numId w:val="0"/>
        </w:numPr>
        <w:rPr>
          <w:rFonts w:cs="Times New Roman"/>
          <w:szCs w:val="20"/>
        </w:rPr>
      </w:pPr>
      <w:r w:rsidRPr="0001752F">
        <w:rPr>
          <w:rFonts w:eastAsia="黑体" w:cs="Times New Roman"/>
          <w:kern w:val="0"/>
          <w:sz w:val="21"/>
          <w:szCs w:val="20"/>
        </w:rPr>
        <w:t xml:space="preserve">6.5.4 </w:t>
      </w:r>
      <w:r w:rsidRPr="0001752F">
        <w:rPr>
          <w:rFonts w:eastAsia="黑体" w:cs="Times New Roman"/>
          <w:kern w:val="0"/>
          <w:sz w:val="21"/>
          <w:szCs w:val="20"/>
        </w:rPr>
        <w:t>使用甲苯进行</w:t>
      </w:r>
      <w:r w:rsidRPr="0001752F">
        <w:rPr>
          <w:rFonts w:eastAsia="黑体" w:cs="Times New Roman"/>
          <w:kern w:val="0"/>
          <w:sz w:val="21"/>
          <w:szCs w:val="20"/>
        </w:rPr>
        <w:t>VOC</w:t>
      </w:r>
      <w:r w:rsidRPr="0001752F">
        <w:rPr>
          <w:rFonts w:eastAsia="黑体" w:cs="Times New Roman"/>
          <w:kern w:val="0"/>
          <w:sz w:val="21"/>
          <w:szCs w:val="20"/>
        </w:rPr>
        <w:t>净化装置的加载试验</w:t>
      </w:r>
    </w:p>
    <w:p w14:paraId="3D38E130" w14:textId="62B76F35" w:rsidR="00753A3F" w:rsidRPr="0001752F" w:rsidRDefault="007F1DBF" w:rsidP="007D05AE">
      <w:pPr>
        <w:widowControl/>
        <w:ind w:firstLine="480"/>
        <w:rPr>
          <w:rFonts w:cs="Times New Roman"/>
          <w:sz w:val="21"/>
          <w:szCs w:val="21"/>
        </w:rPr>
      </w:pPr>
      <w:r w:rsidRPr="0001752F">
        <w:rPr>
          <w:rFonts w:cs="Times New Roman"/>
          <w:sz w:val="21"/>
          <w:szCs w:val="21"/>
        </w:rPr>
        <w:t>宜选择低浓度甲苯（</w:t>
      </w:r>
      <w:r w:rsidRPr="0001752F">
        <w:rPr>
          <w:rFonts w:cs="Times New Roman"/>
          <w:sz w:val="21"/>
          <w:szCs w:val="21"/>
        </w:rPr>
        <w:t>9 ppm</w:t>
      </w:r>
      <w:r w:rsidR="000A58F9">
        <w:rPr>
          <w:rFonts w:cs="Times New Roman" w:hint="eastAsia"/>
          <w:sz w:val="21"/>
          <w:szCs w:val="21"/>
        </w:rPr>
        <w:t>（</w:t>
      </w:r>
      <w:r w:rsidRPr="0001752F">
        <w:rPr>
          <w:rFonts w:cs="Times New Roman"/>
          <w:sz w:val="21"/>
          <w:szCs w:val="21"/>
        </w:rPr>
        <w:t>v</w:t>
      </w:r>
      <w:r w:rsidR="000A58F9">
        <w:rPr>
          <w:rFonts w:cs="Times New Roman" w:hint="eastAsia"/>
          <w:sz w:val="21"/>
          <w:szCs w:val="21"/>
        </w:rPr>
        <w:t>）</w:t>
      </w:r>
      <w:r w:rsidRPr="0001752F">
        <w:rPr>
          <w:rFonts w:cs="Times New Roman"/>
          <w:sz w:val="21"/>
          <w:szCs w:val="21"/>
        </w:rPr>
        <w:t>）进行试验，因为低浓度下的数据更加接近实际情况。对于吸附剂超过</w:t>
      </w:r>
      <w:r w:rsidRPr="0001752F">
        <w:rPr>
          <w:rFonts w:cs="Times New Roman"/>
          <w:sz w:val="21"/>
          <w:szCs w:val="21"/>
        </w:rPr>
        <w:t>50</w:t>
      </w:r>
      <w:r w:rsidR="000A58F9">
        <w:rPr>
          <w:rFonts w:cs="Times New Roman" w:hint="eastAsia"/>
          <w:sz w:val="21"/>
          <w:szCs w:val="21"/>
        </w:rPr>
        <w:t>k</w:t>
      </w:r>
      <w:r w:rsidR="000A58F9">
        <w:rPr>
          <w:rFonts w:cs="Times New Roman"/>
          <w:sz w:val="21"/>
          <w:szCs w:val="21"/>
        </w:rPr>
        <w:t>g</w:t>
      </w:r>
      <w:r w:rsidRPr="0001752F">
        <w:rPr>
          <w:rFonts w:cs="Times New Roman"/>
          <w:sz w:val="21"/>
          <w:szCs w:val="21"/>
        </w:rPr>
        <w:t>的净化装置，可选择较高的试验浓度。通常，低加载浓度和高终止效率试验，与高</w:t>
      </w:r>
      <w:r w:rsidR="000A58F9">
        <w:rPr>
          <w:rFonts w:cs="Times New Roman" w:hint="eastAsia"/>
          <w:sz w:val="21"/>
          <w:szCs w:val="21"/>
        </w:rPr>
        <w:t>加载</w:t>
      </w:r>
      <w:r w:rsidRPr="0001752F">
        <w:rPr>
          <w:rFonts w:cs="Times New Roman"/>
          <w:sz w:val="21"/>
          <w:szCs w:val="21"/>
        </w:rPr>
        <w:t>浓度</w:t>
      </w:r>
      <w:r w:rsidR="000A58F9">
        <w:rPr>
          <w:rFonts w:cs="Times New Roman" w:hint="eastAsia"/>
          <w:sz w:val="21"/>
          <w:szCs w:val="21"/>
        </w:rPr>
        <w:t>和</w:t>
      </w:r>
      <w:r w:rsidRPr="0001752F">
        <w:rPr>
          <w:rFonts w:cs="Times New Roman"/>
          <w:sz w:val="21"/>
          <w:szCs w:val="21"/>
        </w:rPr>
        <w:t>零终止效率试验相比，前者试验数据更具可比性。</w:t>
      </w:r>
    </w:p>
    <w:p w14:paraId="4A23D2D7" w14:textId="77777777" w:rsidR="00753A3F" w:rsidRPr="0001752F" w:rsidRDefault="007F1DBF" w:rsidP="007615EA">
      <w:pPr>
        <w:numPr>
          <w:ilvl w:val="255"/>
          <w:numId w:val="0"/>
        </w:numPr>
        <w:rPr>
          <w:rFonts w:cs="Times New Roman"/>
          <w:szCs w:val="20"/>
        </w:rPr>
      </w:pPr>
      <w:r w:rsidRPr="0001752F">
        <w:rPr>
          <w:rFonts w:eastAsia="黑体" w:cs="Times New Roman"/>
          <w:kern w:val="0"/>
          <w:sz w:val="21"/>
          <w:szCs w:val="20"/>
        </w:rPr>
        <w:t xml:space="preserve">6.5.5 </w:t>
      </w:r>
      <w:r w:rsidRPr="0001752F">
        <w:rPr>
          <w:rFonts w:eastAsia="黑体" w:cs="Times New Roman"/>
          <w:kern w:val="0"/>
          <w:sz w:val="21"/>
          <w:szCs w:val="20"/>
        </w:rPr>
        <w:t>使用二氧化硫和氨气进行酸性和碱性气体净化装置的加载试验</w:t>
      </w:r>
    </w:p>
    <w:p w14:paraId="5B5C6B3B" w14:textId="57D85008" w:rsidR="00753A3F" w:rsidRPr="0001752F" w:rsidRDefault="007F1DBF">
      <w:pPr>
        <w:widowControl/>
        <w:ind w:firstLine="480"/>
        <w:jc w:val="left"/>
        <w:rPr>
          <w:rFonts w:eastAsiaTheme="majorEastAsia" w:cs="Times New Roman"/>
          <w:sz w:val="21"/>
          <w:szCs w:val="21"/>
        </w:rPr>
      </w:pPr>
      <w:r w:rsidRPr="0001752F">
        <w:rPr>
          <w:rFonts w:eastAsiaTheme="majorEastAsia" w:cs="Times New Roman"/>
          <w:sz w:val="21"/>
          <w:szCs w:val="21"/>
        </w:rPr>
        <w:t>对于酸性和碱性气体，可使用高浓度。但需回溯已有数据，上述假定可能并不适用于所有</w:t>
      </w:r>
      <w:r w:rsidR="00160AD7" w:rsidRPr="0001752F">
        <w:rPr>
          <w:rFonts w:eastAsiaTheme="majorEastAsia" w:cs="Times New Roman"/>
          <w:sz w:val="21"/>
          <w:szCs w:val="21"/>
        </w:rPr>
        <w:t>净化装置</w:t>
      </w:r>
      <w:r w:rsidRPr="0001752F">
        <w:rPr>
          <w:rFonts w:eastAsiaTheme="majorEastAsia" w:cs="Times New Roman"/>
          <w:sz w:val="21"/>
          <w:szCs w:val="21"/>
        </w:rPr>
        <w:t>。</w:t>
      </w:r>
    </w:p>
    <w:p w14:paraId="038A8A35" w14:textId="208335D9" w:rsidR="00753A3F" w:rsidRPr="0001752F" w:rsidRDefault="007F1DBF" w:rsidP="007F1DBF">
      <w:pPr>
        <w:pStyle w:val="aa"/>
        <w:spacing w:before="156" w:after="156" w:line="360" w:lineRule="auto"/>
        <w:rPr>
          <w:rFonts w:ascii="Times New Roman" w:hAnsi="Times New Roman"/>
        </w:rPr>
      </w:pPr>
      <w:r w:rsidRPr="0001752F">
        <w:rPr>
          <w:rFonts w:ascii="Times New Roman" w:hAnsi="Times New Roman"/>
        </w:rPr>
        <w:t>简化的</w:t>
      </w:r>
      <w:r w:rsidR="00160AD7" w:rsidRPr="0001752F">
        <w:rPr>
          <w:rFonts w:ascii="Times New Roman" w:hAnsi="Times New Roman"/>
        </w:rPr>
        <w:t>标准</w:t>
      </w:r>
      <w:r w:rsidRPr="0001752F">
        <w:rPr>
          <w:rFonts w:ascii="Times New Roman" w:hAnsi="Times New Roman"/>
        </w:rPr>
        <w:t>试验所用加载气体和加载浓度</w:t>
      </w:r>
    </w:p>
    <w:tbl>
      <w:tblPr>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9"/>
        <w:gridCol w:w="787"/>
        <w:gridCol w:w="728"/>
        <w:gridCol w:w="850"/>
        <w:gridCol w:w="1043"/>
        <w:gridCol w:w="929"/>
        <w:gridCol w:w="933"/>
        <w:gridCol w:w="933"/>
        <w:gridCol w:w="1388"/>
      </w:tblGrid>
      <w:tr w:rsidR="00753A3F" w:rsidRPr="0001752F" w14:paraId="081600B2" w14:textId="77777777" w:rsidTr="007D05AE">
        <w:trPr>
          <w:jc w:val="center"/>
        </w:trPr>
        <w:tc>
          <w:tcPr>
            <w:tcW w:w="8500" w:type="dxa"/>
            <w:gridSpan w:val="9"/>
            <w:vAlign w:val="center"/>
          </w:tcPr>
          <w:p w14:paraId="74E4C993" w14:textId="77777777" w:rsidR="00753A3F" w:rsidRPr="007D05AE" w:rsidRDefault="007F1DBF">
            <w:pPr>
              <w:widowControl/>
              <w:jc w:val="center"/>
              <w:rPr>
                <w:rFonts w:cs="Times New Roman"/>
                <w:b/>
                <w:bCs/>
                <w:sz w:val="18"/>
                <w:szCs w:val="18"/>
              </w:rPr>
            </w:pPr>
            <w:r w:rsidRPr="007D05AE">
              <w:rPr>
                <w:rFonts w:cs="Times New Roman" w:hint="eastAsia"/>
                <w:b/>
                <w:bCs/>
                <w:sz w:val="18"/>
                <w:szCs w:val="18"/>
              </w:rPr>
              <w:t>初始净化效率测定所用加载气体和加载浓度</w:t>
            </w:r>
          </w:p>
        </w:tc>
      </w:tr>
      <w:tr w:rsidR="00753A3F" w:rsidRPr="0001752F" w14:paraId="00A859BC" w14:textId="77777777" w:rsidTr="007D05AE">
        <w:trPr>
          <w:jc w:val="center"/>
        </w:trPr>
        <w:tc>
          <w:tcPr>
            <w:tcW w:w="909" w:type="dxa"/>
            <w:vAlign w:val="center"/>
          </w:tcPr>
          <w:p w14:paraId="4F255C8B" w14:textId="77777777" w:rsidR="00753A3F" w:rsidRPr="007D05AE" w:rsidRDefault="007F1DBF" w:rsidP="007D05AE">
            <w:pPr>
              <w:widowControl/>
              <w:spacing w:line="240" w:lineRule="auto"/>
              <w:jc w:val="center"/>
              <w:rPr>
                <w:rFonts w:cs="Times New Roman"/>
                <w:b/>
                <w:bCs/>
                <w:sz w:val="18"/>
                <w:szCs w:val="18"/>
              </w:rPr>
            </w:pPr>
            <w:r w:rsidRPr="007D05AE">
              <w:rPr>
                <w:rFonts w:cs="Times New Roman" w:hint="eastAsia"/>
                <w:b/>
                <w:bCs/>
                <w:sz w:val="18"/>
                <w:szCs w:val="18"/>
              </w:rPr>
              <w:t>气体种类</w:t>
            </w:r>
          </w:p>
        </w:tc>
        <w:tc>
          <w:tcPr>
            <w:tcW w:w="787" w:type="dxa"/>
            <w:vAlign w:val="center"/>
          </w:tcPr>
          <w:p w14:paraId="675C1CF5" w14:textId="77777777" w:rsidR="00753A3F" w:rsidRPr="007D05AE" w:rsidRDefault="007F1DBF" w:rsidP="007D05AE">
            <w:pPr>
              <w:widowControl/>
              <w:spacing w:line="240" w:lineRule="auto"/>
              <w:jc w:val="center"/>
              <w:rPr>
                <w:rFonts w:cs="Times New Roman"/>
                <w:b/>
                <w:bCs/>
                <w:sz w:val="18"/>
                <w:szCs w:val="18"/>
              </w:rPr>
            </w:pPr>
            <w:r w:rsidRPr="007D05AE">
              <w:rPr>
                <w:rFonts w:cs="Times New Roman" w:hint="eastAsia"/>
                <w:b/>
                <w:bCs/>
                <w:sz w:val="18"/>
                <w:szCs w:val="18"/>
              </w:rPr>
              <w:t>建议气体</w:t>
            </w:r>
          </w:p>
        </w:tc>
        <w:tc>
          <w:tcPr>
            <w:tcW w:w="728" w:type="dxa"/>
            <w:vAlign w:val="center"/>
          </w:tcPr>
          <w:p w14:paraId="53CFC263" w14:textId="77777777" w:rsidR="00753A3F" w:rsidRPr="007D05AE" w:rsidRDefault="007F1DBF" w:rsidP="007D05AE">
            <w:pPr>
              <w:widowControl/>
              <w:spacing w:line="240" w:lineRule="auto"/>
              <w:jc w:val="center"/>
              <w:rPr>
                <w:rFonts w:cs="Times New Roman"/>
                <w:b/>
                <w:bCs/>
                <w:sz w:val="18"/>
                <w:szCs w:val="18"/>
              </w:rPr>
            </w:pPr>
            <w:r w:rsidRPr="007D05AE">
              <w:rPr>
                <w:rFonts w:cs="Times New Roman" w:hint="eastAsia"/>
                <w:b/>
                <w:bCs/>
                <w:sz w:val="18"/>
                <w:szCs w:val="18"/>
              </w:rPr>
              <w:t>加载浓度</w:t>
            </w:r>
          </w:p>
        </w:tc>
        <w:tc>
          <w:tcPr>
            <w:tcW w:w="850" w:type="dxa"/>
            <w:vAlign w:val="center"/>
          </w:tcPr>
          <w:p w14:paraId="64613292" w14:textId="77777777" w:rsidR="00753A3F" w:rsidRPr="007D05AE" w:rsidRDefault="007F1DBF" w:rsidP="007D05AE">
            <w:pPr>
              <w:widowControl/>
              <w:spacing w:line="240" w:lineRule="auto"/>
              <w:jc w:val="center"/>
              <w:rPr>
                <w:rFonts w:cs="Times New Roman"/>
                <w:b/>
                <w:bCs/>
                <w:sz w:val="18"/>
                <w:szCs w:val="18"/>
              </w:rPr>
            </w:pPr>
            <w:r w:rsidRPr="007D05AE">
              <w:rPr>
                <w:rFonts w:cs="Times New Roman" w:hint="eastAsia"/>
                <w:b/>
                <w:bCs/>
                <w:sz w:val="18"/>
                <w:szCs w:val="18"/>
              </w:rPr>
              <w:t>单位</w:t>
            </w:r>
          </w:p>
        </w:tc>
        <w:tc>
          <w:tcPr>
            <w:tcW w:w="1043" w:type="dxa"/>
            <w:vAlign w:val="center"/>
          </w:tcPr>
          <w:p w14:paraId="7FDDE660" w14:textId="77777777" w:rsidR="00753A3F" w:rsidRPr="007D05AE" w:rsidRDefault="007F1DBF" w:rsidP="007D05AE">
            <w:pPr>
              <w:widowControl/>
              <w:spacing w:line="240" w:lineRule="auto"/>
              <w:jc w:val="center"/>
              <w:rPr>
                <w:rFonts w:cs="Times New Roman"/>
                <w:b/>
                <w:bCs/>
                <w:sz w:val="18"/>
                <w:szCs w:val="18"/>
              </w:rPr>
            </w:pPr>
            <w:r w:rsidRPr="007D05AE">
              <w:rPr>
                <w:rFonts w:cs="Times New Roman" w:hint="eastAsia"/>
                <w:b/>
                <w:bCs/>
                <w:sz w:val="18"/>
                <w:szCs w:val="18"/>
              </w:rPr>
              <w:t>参考分析技术</w:t>
            </w:r>
          </w:p>
        </w:tc>
        <w:tc>
          <w:tcPr>
            <w:tcW w:w="929" w:type="dxa"/>
            <w:vAlign w:val="center"/>
          </w:tcPr>
          <w:p w14:paraId="7EDBDAD2" w14:textId="77777777" w:rsidR="00753A3F" w:rsidRPr="007D05AE" w:rsidRDefault="007F1DBF" w:rsidP="007D05AE">
            <w:pPr>
              <w:widowControl/>
              <w:spacing w:line="240" w:lineRule="auto"/>
              <w:jc w:val="center"/>
              <w:rPr>
                <w:rFonts w:cs="Times New Roman"/>
                <w:b/>
                <w:bCs/>
                <w:sz w:val="18"/>
                <w:szCs w:val="18"/>
              </w:rPr>
            </w:pPr>
            <w:r w:rsidRPr="007D05AE">
              <w:rPr>
                <w:rFonts w:cs="Times New Roman" w:hint="eastAsia"/>
                <w:b/>
                <w:bCs/>
                <w:sz w:val="18"/>
                <w:szCs w:val="18"/>
              </w:rPr>
              <w:t>面风速</w:t>
            </w:r>
            <w:r w:rsidRPr="007D05AE">
              <w:rPr>
                <w:rFonts w:cs="Times New Roman"/>
                <w:b/>
                <w:bCs/>
                <w:sz w:val="18"/>
                <w:szCs w:val="18"/>
              </w:rPr>
              <w:t>[m/s]</w:t>
            </w:r>
          </w:p>
        </w:tc>
        <w:tc>
          <w:tcPr>
            <w:tcW w:w="933" w:type="dxa"/>
            <w:vAlign w:val="center"/>
          </w:tcPr>
          <w:p w14:paraId="5366A47F" w14:textId="77777777" w:rsidR="00753A3F" w:rsidRPr="007D05AE" w:rsidRDefault="007F1DBF" w:rsidP="007D05AE">
            <w:pPr>
              <w:widowControl/>
              <w:spacing w:line="240" w:lineRule="auto"/>
              <w:jc w:val="center"/>
              <w:rPr>
                <w:rFonts w:cs="Times New Roman"/>
                <w:b/>
                <w:bCs/>
                <w:sz w:val="18"/>
                <w:szCs w:val="18"/>
              </w:rPr>
            </w:pPr>
            <w:r w:rsidRPr="007D05AE">
              <w:rPr>
                <w:rFonts w:cs="Times New Roman"/>
                <w:b/>
                <w:bCs/>
                <w:sz w:val="18"/>
                <w:szCs w:val="18"/>
              </w:rPr>
              <w:t>T</w:t>
            </w:r>
            <w:r w:rsidRPr="007D05AE">
              <w:rPr>
                <w:rFonts w:cs="Times New Roman"/>
                <w:b/>
                <w:bCs/>
                <w:sz w:val="18"/>
                <w:szCs w:val="18"/>
                <w:vertAlign w:val="subscript"/>
              </w:rPr>
              <w:t>U</w:t>
            </w:r>
            <w:r w:rsidRPr="007D05AE">
              <w:rPr>
                <w:rFonts w:cs="Times New Roman"/>
                <w:b/>
                <w:bCs/>
                <w:sz w:val="18"/>
                <w:szCs w:val="18"/>
              </w:rPr>
              <w:t>[</w:t>
            </w:r>
            <w:r w:rsidRPr="007D05AE">
              <w:rPr>
                <w:rFonts w:cs="Times New Roman" w:hint="eastAsia"/>
                <w:b/>
                <w:bCs/>
                <w:sz w:val="18"/>
                <w:szCs w:val="18"/>
              </w:rPr>
              <w:t>℃</w:t>
            </w:r>
            <w:r w:rsidRPr="007D05AE">
              <w:rPr>
                <w:rFonts w:cs="Times New Roman"/>
                <w:b/>
                <w:bCs/>
                <w:sz w:val="18"/>
                <w:szCs w:val="18"/>
              </w:rPr>
              <w:t>]</w:t>
            </w:r>
          </w:p>
        </w:tc>
        <w:tc>
          <w:tcPr>
            <w:tcW w:w="933" w:type="dxa"/>
            <w:vAlign w:val="center"/>
          </w:tcPr>
          <w:p w14:paraId="23C17FDE" w14:textId="77777777" w:rsidR="00753A3F" w:rsidRPr="007D05AE" w:rsidRDefault="007F1DBF" w:rsidP="007D05AE">
            <w:pPr>
              <w:widowControl/>
              <w:spacing w:line="240" w:lineRule="auto"/>
              <w:jc w:val="center"/>
              <w:rPr>
                <w:rFonts w:cs="Times New Roman"/>
                <w:b/>
                <w:bCs/>
                <w:sz w:val="18"/>
                <w:szCs w:val="18"/>
              </w:rPr>
            </w:pPr>
            <w:proofErr w:type="gramStart"/>
            <w:r w:rsidRPr="007D05AE">
              <w:rPr>
                <w:rFonts w:cs="Times New Roman"/>
                <w:b/>
                <w:bCs/>
                <w:sz w:val="18"/>
                <w:szCs w:val="18"/>
              </w:rPr>
              <w:t>RH</w:t>
            </w:r>
            <w:r w:rsidRPr="007D05AE">
              <w:rPr>
                <w:rFonts w:cs="Times New Roman"/>
                <w:b/>
                <w:bCs/>
                <w:sz w:val="18"/>
                <w:szCs w:val="18"/>
                <w:vertAlign w:val="subscript"/>
              </w:rPr>
              <w:t>U</w:t>
            </w:r>
            <w:r w:rsidRPr="007D05AE">
              <w:rPr>
                <w:rFonts w:cs="Times New Roman"/>
                <w:b/>
                <w:bCs/>
                <w:sz w:val="18"/>
                <w:szCs w:val="18"/>
              </w:rPr>
              <w:t>[</w:t>
            </w:r>
            <w:proofErr w:type="gramEnd"/>
            <w:r w:rsidRPr="007D05AE">
              <w:rPr>
                <w:rFonts w:cs="Times New Roman"/>
                <w:b/>
                <w:bCs/>
                <w:sz w:val="18"/>
                <w:szCs w:val="18"/>
              </w:rPr>
              <w:t>%]</w:t>
            </w:r>
          </w:p>
        </w:tc>
        <w:tc>
          <w:tcPr>
            <w:tcW w:w="1388" w:type="dxa"/>
            <w:vAlign w:val="center"/>
          </w:tcPr>
          <w:p w14:paraId="5153386C" w14:textId="77777777" w:rsidR="00753A3F" w:rsidRPr="007D05AE" w:rsidRDefault="007F1DBF" w:rsidP="007D05AE">
            <w:pPr>
              <w:widowControl/>
              <w:spacing w:line="240" w:lineRule="auto"/>
              <w:jc w:val="center"/>
              <w:rPr>
                <w:rFonts w:cs="Times New Roman"/>
                <w:b/>
                <w:bCs/>
                <w:sz w:val="18"/>
                <w:szCs w:val="18"/>
              </w:rPr>
            </w:pPr>
            <w:r w:rsidRPr="007D05AE">
              <w:rPr>
                <w:rFonts w:cs="Times New Roman" w:hint="eastAsia"/>
                <w:b/>
                <w:bCs/>
                <w:sz w:val="18"/>
                <w:szCs w:val="18"/>
              </w:rPr>
              <w:t>试验中最大允许效率衰减</w:t>
            </w:r>
            <w:r w:rsidRPr="007D05AE">
              <w:rPr>
                <w:rFonts w:cs="Times New Roman"/>
                <w:b/>
                <w:bCs/>
                <w:sz w:val="18"/>
                <w:szCs w:val="18"/>
                <w:vertAlign w:val="superscript"/>
              </w:rPr>
              <w:t>b</w:t>
            </w:r>
          </w:p>
        </w:tc>
      </w:tr>
      <w:tr w:rsidR="00753A3F" w:rsidRPr="0001752F" w14:paraId="771CD526" w14:textId="77777777" w:rsidTr="007D05AE">
        <w:trPr>
          <w:jc w:val="center"/>
        </w:trPr>
        <w:tc>
          <w:tcPr>
            <w:tcW w:w="909" w:type="dxa"/>
            <w:vAlign w:val="center"/>
          </w:tcPr>
          <w:p w14:paraId="5587343F"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酸性</w:t>
            </w:r>
          </w:p>
        </w:tc>
        <w:tc>
          <w:tcPr>
            <w:tcW w:w="787" w:type="dxa"/>
            <w:vAlign w:val="center"/>
          </w:tcPr>
          <w:p w14:paraId="3EEC4282"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SO</w:t>
            </w:r>
            <w:r w:rsidRPr="0001752F">
              <w:rPr>
                <w:rFonts w:cs="Times New Roman"/>
                <w:sz w:val="18"/>
                <w:szCs w:val="18"/>
                <w:vertAlign w:val="subscript"/>
              </w:rPr>
              <w:t>2</w:t>
            </w:r>
            <w:r w:rsidRPr="0001752F">
              <w:rPr>
                <w:rFonts w:cs="Times New Roman"/>
                <w:sz w:val="18"/>
                <w:szCs w:val="18"/>
                <w:vertAlign w:val="superscript"/>
              </w:rPr>
              <w:t>a</w:t>
            </w:r>
          </w:p>
        </w:tc>
        <w:tc>
          <w:tcPr>
            <w:tcW w:w="728" w:type="dxa"/>
            <w:vAlign w:val="center"/>
          </w:tcPr>
          <w:p w14:paraId="08C05091"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450</w:t>
            </w:r>
          </w:p>
        </w:tc>
        <w:tc>
          <w:tcPr>
            <w:tcW w:w="850" w:type="dxa"/>
            <w:vAlign w:val="center"/>
          </w:tcPr>
          <w:p w14:paraId="54DF8E43"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ppb(v)</w:t>
            </w:r>
          </w:p>
        </w:tc>
        <w:tc>
          <w:tcPr>
            <w:tcW w:w="1043" w:type="dxa"/>
            <w:vAlign w:val="center"/>
          </w:tcPr>
          <w:p w14:paraId="1F617409"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紫外荧光</w:t>
            </w:r>
            <w:r w:rsidRPr="0001752F">
              <w:rPr>
                <w:rFonts w:cs="Times New Roman"/>
                <w:sz w:val="18"/>
                <w:szCs w:val="18"/>
                <w:vertAlign w:val="superscript"/>
              </w:rPr>
              <w:t>d</w:t>
            </w:r>
          </w:p>
        </w:tc>
        <w:tc>
          <w:tcPr>
            <w:tcW w:w="929" w:type="dxa"/>
            <w:vAlign w:val="center"/>
          </w:tcPr>
          <w:p w14:paraId="78AD52FC"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2.5</w:t>
            </w:r>
          </w:p>
        </w:tc>
        <w:tc>
          <w:tcPr>
            <w:tcW w:w="933" w:type="dxa"/>
            <w:vAlign w:val="center"/>
          </w:tcPr>
          <w:p w14:paraId="2C5585F5"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23</w:t>
            </w:r>
          </w:p>
        </w:tc>
        <w:tc>
          <w:tcPr>
            <w:tcW w:w="933" w:type="dxa"/>
            <w:vAlign w:val="center"/>
          </w:tcPr>
          <w:p w14:paraId="6800DDF2"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50</w:t>
            </w:r>
          </w:p>
        </w:tc>
        <w:tc>
          <w:tcPr>
            <w:tcW w:w="1388" w:type="dxa"/>
            <w:vAlign w:val="center"/>
          </w:tcPr>
          <w:p w14:paraId="044F73DF"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5%</w:t>
            </w:r>
          </w:p>
        </w:tc>
      </w:tr>
      <w:tr w:rsidR="00753A3F" w:rsidRPr="0001752F" w14:paraId="189D30FE" w14:textId="77777777" w:rsidTr="007D05AE">
        <w:trPr>
          <w:jc w:val="center"/>
        </w:trPr>
        <w:tc>
          <w:tcPr>
            <w:tcW w:w="909" w:type="dxa"/>
            <w:vAlign w:val="center"/>
          </w:tcPr>
          <w:p w14:paraId="282A1A47"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碱性</w:t>
            </w:r>
          </w:p>
        </w:tc>
        <w:tc>
          <w:tcPr>
            <w:tcW w:w="787" w:type="dxa"/>
            <w:vAlign w:val="center"/>
          </w:tcPr>
          <w:p w14:paraId="723ED8DA"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NH</w:t>
            </w:r>
            <w:r w:rsidRPr="0001752F">
              <w:rPr>
                <w:rFonts w:cs="Times New Roman"/>
                <w:sz w:val="18"/>
                <w:szCs w:val="18"/>
                <w:vertAlign w:val="subscript"/>
              </w:rPr>
              <w:t>3</w:t>
            </w:r>
          </w:p>
        </w:tc>
        <w:tc>
          <w:tcPr>
            <w:tcW w:w="728" w:type="dxa"/>
            <w:vAlign w:val="center"/>
          </w:tcPr>
          <w:p w14:paraId="701212D6"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450</w:t>
            </w:r>
          </w:p>
        </w:tc>
        <w:tc>
          <w:tcPr>
            <w:tcW w:w="850" w:type="dxa"/>
            <w:vAlign w:val="center"/>
          </w:tcPr>
          <w:p w14:paraId="00698E76"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ppb(v)</w:t>
            </w:r>
          </w:p>
        </w:tc>
        <w:tc>
          <w:tcPr>
            <w:tcW w:w="1043" w:type="dxa"/>
            <w:vAlign w:val="center"/>
          </w:tcPr>
          <w:p w14:paraId="6C8AFBF0"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化学荧光</w:t>
            </w:r>
            <w:r w:rsidRPr="0001752F">
              <w:rPr>
                <w:rFonts w:cs="Times New Roman"/>
                <w:sz w:val="18"/>
                <w:szCs w:val="18"/>
                <w:vertAlign w:val="superscript"/>
              </w:rPr>
              <w:t>d</w:t>
            </w:r>
          </w:p>
        </w:tc>
        <w:tc>
          <w:tcPr>
            <w:tcW w:w="929" w:type="dxa"/>
            <w:vAlign w:val="center"/>
          </w:tcPr>
          <w:p w14:paraId="2AF01370"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2.5</w:t>
            </w:r>
          </w:p>
        </w:tc>
        <w:tc>
          <w:tcPr>
            <w:tcW w:w="933" w:type="dxa"/>
            <w:vAlign w:val="center"/>
          </w:tcPr>
          <w:p w14:paraId="57266B1B"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23</w:t>
            </w:r>
          </w:p>
        </w:tc>
        <w:tc>
          <w:tcPr>
            <w:tcW w:w="933" w:type="dxa"/>
            <w:vAlign w:val="center"/>
          </w:tcPr>
          <w:p w14:paraId="77E7C638"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50</w:t>
            </w:r>
          </w:p>
        </w:tc>
        <w:tc>
          <w:tcPr>
            <w:tcW w:w="1388" w:type="dxa"/>
            <w:vAlign w:val="center"/>
          </w:tcPr>
          <w:p w14:paraId="11AC4344"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5%</w:t>
            </w:r>
          </w:p>
        </w:tc>
      </w:tr>
      <w:tr w:rsidR="00753A3F" w:rsidRPr="0001752F" w14:paraId="6658D1BD" w14:textId="77777777" w:rsidTr="007D05AE">
        <w:trPr>
          <w:jc w:val="center"/>
        </w:trPr>
        <w:tc>
          <w:tcPr>
            <w:tcW w:w="909" w:type="dxa"/>
            <w:vAlign w:val="center"/>
          </w:tcPr>
          <w:p w14:paraId="616D36F8"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VOC</w:t>
            </w:r>
          </w:p>
        </w:tc>
        <w:tc>
          <w:tcPr>
            <w:tcW w:w="787" w:type="dxa"/>
            <w:vAlign w:val="center"/>
          </w:tcPr>
          <w:p w14:paraId="35E2B8DD"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甲苯</w:t>
            </w:r>
          </w:p>
        </w:tc>
        <w:tc>
          <w:tcPr>
            <w:tcW w:w="728" w:type="dxa"/>
            <w:vAlign w:val="center"/>
          </w:tcPr>
          <w:p w14:paraId="55DAB7EC"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5</w:t>
            </w:r>
          </w:p>
        </w:tc>
        <w:tc>
          <w:tcPr>
            <w:tcW w:w="850" w:type="dxa"/>
            <w:vAlign w:val="center"/>
          </w:tcPr>
          <w:p w14:paraId="42CEB712"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ppm(v)</w:t>
            </w:r>
          </w:p>
        </w:tc>
        <w:tc>
          <w:tcPr>
            <w:tcW w:w="1043" w:type="dxa"/>
            <w:vAlign w:val="center"/>
          </w:tcPr>
          <w:p w14:paraId="0F51FB51"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PID</w:t>
            </w:r>
            <w:r w:rsidRPr="0001752F">
              <w:rPr>
                <w:rFonts w:cs="Times New Roman"/>
                <w:sz w:val="18"/>
                <w:szCs w:val="18"/>
              </w:rPr>
              <w:t>或</w:t>
            </w:r>
            <w:proofErr w:type="spellStart"/>
            <w:r w:rsidRPr="0001752F">
              <w:rPr>
                <w:rFonts w:cs="Times New Roman"/>
                <w:sz w:val="18"/>
                <w:szCs w:val="18"/>
              </w:rPr>
              <w:t>FID</w:t>
            </w:r>
            <w:r w:rsidRPr="0001752F">
              <w:rPr>
                <w:rFonts w:cs="Times New Roman"/>
                <w:sz w:val="18"/>
                <w:szCs w:val="18"/>
                <w:vertAlign w:val="superscript"/>
              </w:rPr>
              <w:t>d</w:t>
            </w:r>
            <w:proofErr w:type="spellEnd"/>
          </w:p>
        </w:tc>
        <w:tc>
          <w:tcPr>
            <w:tcW w:w="929" w:type="dxa"/>
            <w:vAlign w:val="center"/>
          </w:tcPr>
          <w:p w14:paraId="57231ABB"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2.5</w:t>
            </w:r>
          </w:p>
        </w:tc>
        <w:tc>
          <w:tcPr>
            <w:tcW w:w="933" w:type="dxa"/>
            <w:vAlign w:val="center"/>
          </w:tcPr>
          <w:p w14:paraId="78C55CA2"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23</w:t>
            </w:r>
          </w:p>
        </w:tc>
        <w:tc>
          <w:tcPr>
            <w:tcW w:w="933" w:type="dxa"/>
            <w:vAlign w:val="center"/>
          </w:tcPr>
          <w:p w14:paraId="467FB7D9"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50</w:t>
            </w:r>
          </w:p>
        </w:tc>
        <w:tc>
          <w:tcPr>
            <w:tcW w:w="1388" w:type="dxa"/>
            <w:vAlign w:val="center"/>
          </w:tcPr>
          <w:p w14:paraId="2CBCE98F"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5%</w:t>
            </w:r>
          </w:p>
        </w:tc>
      </w:tr>
      <w:tr w:rsidR="00753A3F" w:rsidRPr="0001752F" w14:paraId="73E246F1" w14:textId="77777777" w:rsidTr="007D05AE">
        <w:trPr>
          <w:jc w:val="center"/>
        </w:trPr>
        <w:tc>
          <w:tcPr>
            <w:tcW w:w="8500" w:type="dxa"/>
            <w:gridSpan w:val="9"/>
            <w:vAlign w:val="center"/>
          </w:tcPr>
          <w:p w14:paraId="787321BD" w14:textId="77777777" w:rsidR="00753A3F" w:rsidRPr="007D05AE" w:rsidRDefault="007F1DBF">
            <w:pPr>
              <w:widowControl/>
              <w:jc w:val="center"/>
              <w:rPr>
                <w:rFonts w:cs="Times New Roman"/>
                <w:b/>
                <w:bCs/>
                <w:sz w:val="18"/>
                <w:szCs w:val="18"/>
              </w:rPr>
            </w:pPr>
            <w:proofErr w:type="gramStart"/>
            <w:r w:rsidRPr="007D05AE">
              <w:rPr>
                <w:rFonts w:cs="Times New Roman" w:hint="eastAsia"/>
                <w:b/>
                <w:bCs/>
                <w:sz w:val="18"/>
                <w:szCs w:val="18"/>
              </w:rPr>
              <w:lastRenderedPageBreak/>
              <w:t>容污量</w:t>
            </w:r>
            <w:proofErr w:type="gramEnd"/>
            <w:r w:rsidRPr="007D05AE">
              <w:rPr>
                <w:rFonts w:cs="Times New Roman" w:hint="eastAsia"/>
                <w:b/>
                <w:bCs/>
                <w:sz w:val="18"/>
                <w:szCs w:val="18"/>
              </w:rPr>
              <w:t>测定所用加载气体和加载浓度</w:t>
            </w:r>
          </w:p>
        </w:tc>
      </w:tr>
      <w:tr w:rsidR="00753A3F" w:rsidRPr="0001752F" w14:paraId="7BFB598B" w14:textId="77777777" w:rsidTr="007D05AE">
        <w:trPr>
          <w:jc w:val="center"/>
        </w:trPr>
        <w:tc>
          <w:tcPr>
            <w:tcW w:w="909" w:type="dxa"/>
            <w:vAlign w:val="center"/>
          </w:tcPr>
          <w:p w14:paraId="4AC89259" w14:textId="77777777" w:rsidR="00753A3F" w:rsidRPr="007D05AE" w:rsidRDefault="007F1DBF" w:rsidP="007D05AE">
            <w:pPr>
              <w:widowControl/>
              <w:spacing w:line="240" w:lineRule="auto"/>
              <w:jc w:val="center"/>
              <w:rPr>
                <w:rFonts w:cs="Times New Roman"/>
                <w:b/>
                <w:bCs/>
                <w:sz w:val="18"/>
                <w:szCs w:val="18"/>
              </w:rPr>
            </w:pPr>
            <w:r w:rsidRPr="007D05AE">
              <w:rPr>
                <w:rFonts w:cs="Times New Roman" w:hint="eastAsia"/>
                <w:b/>
                <w:bCs/>
                <w:sz w:val="18"/>
                <w:szCs w:val="18"/>
              </w:rPr>
              <w:t>气体种类</w:t>
            </w:r>
          </w:p>
        </w:tc>
        <w:tc>
          <w:tcPr>
            <w:tcW w:w="787" w:type="dxa"/>
            <w:vAlign w:val="center"/>
          </w:tcPr>
          <w:p w14:paraId="0BA3317C" w14:textId="77777777" w:rsidR="00753A3F" w:rsidRPr="007D05AE" w:rsidRDefault="007F1DBF" w:rsidP="007D05AE">
            <w:pPr>
              <w:widowControl/>
              <w:spacing w:line="240" w:lineRule="auto"/>
              <w:jc w:val="center"/>
              <w:rPr>
                <w:rFonts w:cs="Times New Roman"/>
                <w:b/>
                <w:bCs/>
                <w:sz w:val="18"/>
                <w:szCs w:val="18"/>
              </w:rPr>
            </w:pPr>
            <w:r w:rsidRPr="007D05AE">
              <w:rPr>
                <w:rFonts w:cs="Times New Roman" w:hint="eastAsia"/>
                <w:b/>
                <w:bCs/>
                <w:sz w:val="18"/>
                <w:szCs w:val="18"/>
              </w:rPr>
              <w:t>建议气体</w:t>
            </w:r>
          </w:p>
        </w:tc>
        <w:tc>
          <w:tcPr>
            <w:tcW w:w="728" w:type="dxa"/>
            <w:vAlign w:val="center"/>
          </w:tcPr>
          <w:p w14:paraId="0EAE0AA9" w14:textId="77777777" w:rsidR="00753A3F" w:rsidRPr="007D05AE" w:rsidRDefault="007F1DBF" w:rsidP="007D05AE">
            <w:pPr>
              <w:widowControl/>
              <w:spacing w:line="240" w:lineRule="auto"/>
              <w:jc w:val="center"/>
              <w:rPr>
                <w:rFonts w:cs="Times New Roman"/>
                <w:b/>
                <w:bCs/>
                <w:sz w:val="18"/>
                <w:szCs w:val="18"/>
              </w:rPr>
            </w:pPr>
            <w:r w:rsidRPr="007D05AE">
              <w:rPr>
                <w:rFonts w:cs="Times New Roman" w:hint="eastAsia"/>
                <w:b/>
                <w:bCs/>
                <w:sz w:val="18"/>
                <w:szCs w:val="18"/>
              </w:rPr>
              <w:t>加载浓度</w:t>
            </w:r>
          </w:p>
        </w:tc>
        <w:tc>
          <w:tcPr>
            <w:tcW w:w="850" w:type="dxa"/>
            <w:vAlign w:val="center"/>
          </w:tcPr>
          <w:p w14:paraId="45DBBA1B" w14:textId="77777777" w:rsidR="00753A3F" w:rsidRPr="007D05AE" w:rsidRDefault="007F1DBF" w:rsidP="007D05AE">
            <w:pPr>
              <w:widowControl/>
              <w:spacing w:line="240" w:lineRule="auto"/>
              <w:jc w:val="center"/>
              <w:rPr>
                <w:rFonts w:cs="Times New Roman"/>
                <w:b/>
                <w:bCs/>
                <w:sz w:val="18"/>
                <w:szCs w:val="18"/>
              </w:rPr>
            </w:pPr>
            <w:r w:rsidRPr="007D05AE">
              <w:rPr>
                <w:rFonts w:cs="Times New Roman" w:hint="eastAsia"/>
                <w:b/>
                <w:bCs/>
                <w:sz w:val="18"/>
                <w:szCs w:val="18"/>
              </w:rPr>
              <w:t>单位</w:t>
            </w:r>
          </w:p>
        </w:tc>
        <w:tc>
          <w:tcPr>
            <w:tcW w:w="1043" w:type="dxa"/>
            <w:vAlign w:val="center"/>
          </w:tcPr>
          <w:p w14:paraId="197F66F1" w14:textId="77777777" w:rsidR="00753A3F" w:rsidRPr="007D05AE" w:rsidRDefault="007F1DBF" w:rsidP="007D05AE">
            <w:pPr>
              <w:widowControl/>
              <w:spacing w:line="240" w:lineRule="auto"/>
              <w:jc w:val="center"/>
              <w:rPr>
                <w:rFonts w:cs="Times New Roman"/>
                <w:b/>
                <w:bCs/>
                <w:sz w:val="18"/>
                <w:szCs w:val="18"/>
              </w:rPr>
            </w:pPr>
            <w:r w:rsidRPr="007D05AE">
              <w:rPr>
                <w:rFonts w:cs="Times New Roman" w:hint="eastAsia"/>
                <w:b/>
                <w:bCs/>
                <w:sz w:val="18"/>
                <w:szCs w:val="18"/>
              </w:rPr>
              <w:t>参考分析技术</w:t>
            </w:r>
          </w:p>
        </w:tc>
        <w:tc>
          <w:tcPr>
            <w:tcW w:w="929" w:type="dxa"/>
            <w:vAlign w:val="center"/>
          </w:tcPr>
          <w:p w14:paraId="479CE9D1" w14:textId="77777777" w:rsidR="00753A3F" w:rsidRPr="007D05AE" w:rsidRDefault="007F1DBF" w:rsidP="007D05AE">
            <w:pPr>
              <w:widowControl/>
              <w:spacing w:line="240" w:lineRule="auto"/>
              <w:jc w:val="center"/>
              <w:rPr>
                <w:rFonts w:cs="Times New Roman"/>
                <w:b/>
                <w:bCs/>
                <w:sz w:val="18"/>
                <w:szCs w:val="18"/>
              </w:rPr>
            </w:pPr>
            <w:r w:rsidRPr="007D05AE">
              <w:rPr>
                <w:rFonts w:cs="Times New Roman" w:hint="eastAsia"/>
                <w:b/>
                <w:bCs/>
                <w:sz w:val="18"/>
                <w:szCs w:val="18"/>
              </w:rPr>
              <w:t>面风速</w:t>
            </w:r>
            <w:r w:rsidRPr="007D05AE">
              <w:rPr>
                <w:rFonts w:cs="Times New Roman"/>
                <w:b/>
                <w:bCs/>
                <w:sz w:val="18"/>
                <w:szCs w:val="18"/>
              </w:rPr>
              <w:t>[m/s]</w:t>
            </w:r>
          </w:p>
        </w:tc>
        <w:tc>
          <w:tcPr>
            <w:tcW w:w="933" w:type="dxa"/>
            <w:vAlign w:val="center"/>
          </w:tcPr>
          <w:p w14:paraId="69C2CE97" w14:textId="77777777" w:rsidR="00753A3F" w:rsidRPr="007D05AE" w:rsidRDefault="007F1DBF" w:rsidP="007D05AE">
            <w:pPr>
              <w:widowControl/>
              <w:spacing w:line="240" w:lineRule="auto"/>
              <w:jc w:val="center"/>
              <w:rPr>
                <w:rFonts w:cs="Times New Roman"/>
                <w:b/>
                <w:bCs/>
                <w:sz w:val="18"/>
                <w:szCs w:val="18"/>
              </w:rPr>
            </w:pPr>
            <w:r w:rsidRPr="007D05AE">
              <w:rPr>
                <w:rFonts w:cs="Times New Roman"/>
                <w:b/>
                <w:bCs/>
                <w:sz w:val="18"/>
                <w:szCs w:val="18"/>
              </w:rPr>
              <w:t>T</w:t>
            </w:r>
            <w:r w:rsidRPr="007D05AE">
              <w:rPr>
                <w:rFonts w:cs="Times New Roman"/>
                <w:b/>
                <w:bCs/>
                <w:sz w:val="18"/>
                <w:szCs w:val="18"/>
                <w:vertAlign w:val="subscript"/>
              </w:rPr>
              <w:t>U</w:t>
            </w:r>
            <w:r w:rsidRPr="007D05AE">
              <w:rPr>
                <w:rFonts w:cs="Times New Roman"/>
                <w:b/>
                <w:bCs/>
                <w:sz w:val="18"/>
                <w:szCs w:val="18"/>
              </w:rPr>
              <w:t>[</w:t>
            </w:r>
            <w:r w:rsidRPr="007D05AE">
              <w:rPr>
                <w:rFonts w:cs="Times New Roman" w:hint="eastAsia"/>
                <w:b/>
                <w:bCs/>
                <w:sz w:val="18"/>
                <w:szCs w:val="18"/>
              </w:rPr>
              <w:t>℃</w:t>
            </w:r>
            <w:r w:rsidRPr="007D05AE">
              <w:rPr>
                <w:rFonts w:cs="Times New Roman"/>
                <w:b/>
                <w:bCs/>
                <w:sz w:val="18"/>
                <w:szCs w:val="18"/>
              </w:rPr>
              <w:t>]</w:t>
            </w:r>
          </w:p>
        </w:tc>
        <w:tc>
          <w:tcPr>
            <w:tcW w:w="933" w:type="dxa"/>
            <w:vAlign w:val="center"/>
          </w:tcPr>
          <w:p w14:paraId="717C649F" w14:textId="77777777" w:rsidR="00753A3F" w:rsidRPr="007D05AE" w:rsidRDefault="007F1DBF" w:rsidP="007D05AE">
            <w:pPr>
              <w:widowControl/>
              <w:spacing w:line="240" w:lineRule="auto"/>
              <w:jc w:val="center"/>
              <w:rPr>
                <w:rFonts w:cs="Times New Roman"/>
                <w:b/>
                <w:bCs/>
                <w:sz w:val="18"/>
                <w:szCs w:val="18"/>
              </w:rPr>
            </w:pPr>
            <w:proofErr w:type="gramStart"/>
            <w:r w:rsidRPr="007D05AE">
              <w:rPr>
                <w:rFonts w:cs="Times New Roman"/>
                <w:b/>
                <w:bCs/>
                <w:sz w:val="18"/>
                <w:szCs w:val="18"/>
              </w:rPr>
              <w:t>RH</w:t>
            </w:r>
            <w:r w:rsidRPr="007D05AE">
              <w:rPr>
                <w:rFonts w:cs="Times New Roman"/>
                <w:b/>
                <w:bCs/>
                <w:sz w:val="18"/>
                <w:szCs w:val="18"/>
                <w:vertAlign w:val="subscript"/>
              </w:rPr>
              <w:t>U</w:t>
            </w:r>
            <w:r w:rsidRPr="007D05AE">
              <w:rPr>
                <w:rFonts w:cs="Times New Roman"/>
                <w:b/>
                <w:bCs/>
                <w:sz w:val="18"/>
                <w:szCs w:val="18"/>
              </w:rPr>
              <w:t>[</w:t>
            </w:r>
            <w:proofErr w:type="gramEnd"/>
            <w:r w:rsidRPr="007D05AE">
              <w:rPr>
                <w:rFonts w:cs="Times New Roman"/>
                <w:b/>
                <w:bCs/>
                <w:sz w:val="18"/>
                <w:szCs w:val="18"/>
              </w:rPr>
              <w:t>%]</w:t>
            </w:r>
          </w:p>
        </w:tc>
        <w:tc>
          <w:tcPr>
            <w:tcW w:w="1388" w:type="dxa"/>
            <w:vAlign w:val="center"/>
          </w:tcPr>
          <w:p w14:paraId="4C2D2BEF" w14:textId="64B591BC" w:rsidR="00753A3F" w:rsidRPr="007D05AE" w:rsidRDefault="007F1DBF" w:rsidP="007D05AE">
            <w:pPr>
              <w:widowControl/>
              <w:spacing w:line="240" w:lineRule="auto"/>
              <w:jc w:val="center"/>
              <w:rPr>
                <w:rFonts w:cs="Times New Roman"/>
                <w:b/>
                <w:bCs/>
                <w:sz w:val="18"/>
                <w:szCs w:val="18"/>
              </w:rPr>
            </w:pPr>
            <w:r w:rsidRPr="007D05AE">
              <w:rPr>
                <w:rFonts w:cs="Times New Roman"/>
                <w:b/>
                <w:bCs/>
                <w:sz w:val="18"/>
                <w:szCs w:val="18"/>
              </w:rPr>
              <w:t>12h</w:t>
            </w:r>
            <w:r w:rsidR="00160AD7" w:rsidRPr="007D05AE">
              <w:rPr>
                <w:rFonts w:cs="Times New Roman" w:hint="eastAsia"/>
                <w:b/>
                <w:bCs/>
                <w:sz w:val="18"/>
                <w:szCs w:val="18"/>
              </w:rPr>
              <w:t>内</w:t>
            </w:r>
            <w:r w:rsidRPr="007D05AE">
              <w:rPr>
                <w:rFonts w:cs="Times New Roman" w:hint="eastAsia"/>
                <w:b/>
                <w:bCs/>
                <w:sz w:val="18"/>
                <w:szCs w:val="18"/>
              </w:rPr>
              <w:t>最小允许效率衰减</w:t>
            </w:r>
          </w:p>
        </w:tc>
      </w:tr>
      <w:tr w:rsidR="00753A3F" w:rsidRPr="0001752F" w14:paraId="03AC9333" w14:textId="77777777" w:rsidTr="007D05AE">
        <w:trPr>
          <w:jc w:val="center"/>
        </w:trPr>
        <w:tc>
          <w:tcPr>
            <w:tcW w:w="909" w:type="dxa"/>
            <w:vAlign w:val="center"/>
          </w:tcPr>
          <w:p w14:paraId="74A73502" w14:textId="77777777" w:rsidR="00753A3F" w:rsidRPr="0001752F" w:rsidRDefault="007F1DBF" w:rsidP="007D05AE">
            <w:pPr>
              <w:widowControl/>
              <w:spacing w:line="240" w:lineRule="auto"/>
              <w:jc w:val="center"/>
              <w:rPr>
                <w:rFonts w:cs="Times New Roman"/>
                <w:sz w:val="18"/>
                <w:szCs w:val="18"/>
              </w:rPr>
            </w:pPr>
            <w:bookmarkStart w:id="272" w:name="_Hlk156039084"/>
            <w:r w:rsidRPr="0001752F">
              <w:rPr>
                <w:rFonts w:cs="Times New Roman"/>
                <w:sz w:val="18"/>
                <w:szCs w:val="18"/>
              </w:rPr>
              <w:t>酸性</w:t>
            </w:r>
          </w:p>
        </w:tc>
        <w:tc>
          <w:tcPr>
            <w:tcW w:w="787" w:type="dxa"/>
            <w:vAlign w:val="center"/>
          </w:tcPr>
          <w:p w14:paraId="4DA99652"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SO</w:t>
            </w:r>
            <w:r w:rsidRPr="0001752F">
              <w:rPr>
                <w:rFonts w:cs="Times New Roman"/>
                <w:sz w:val="18"/>
                <w:szCs w:val="18"/>
                <w:vertAlign w:val="subscript"/>
              </w:rPr>
              <w:t>2</w:t>
            </w:r>
            <w:r w:rsidRPr="0001752F">
              <w:rPr>
                <w:rFonts w:cs="Times New Roman"/>
                <w:sz w:val="18"/>
                <w:szCs w:val="18"/>
                <w:vertAlign w:val="superscript"/>
              </w:rPr>
              <w:t>a</w:t>
            </w:r>
          </w:p>
        </w:tc>
        <w:tc>
          <w:tcPr>
            <w:tcW w:w="728" w:type="dxa"/>
            <w:vAlign w:val="center"/>
          </w:tcPr>
          <w:p w14:paraId="7DF8A6B8"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9</w:t>
            </w:r>
            <w:r w:rsidRPr="0001752F">
              <w:rPr>
                <w:rFonts w:cs="Times New Roman"/>
                <w:sz w:val="18"/>
                <w:szCs w:val="18"/>
              </w:rPr>
              <w:t>或</w:t>
            </w:r>
            <w:r w:rsidRPr="0001752F">
              <w:rPr>
                <w:rFonts w:cs="Times New Roman"/>
                <w:sz w:val="18"/>
                <w:szCs w:val="18"/>
              </w:rPr>
              <w:t>90</w:t>
            </w:r>
            <w:r w:rsidRPr="0001752F">
              <w:rPr>
                <w:rFonts w:cs="Times New Roman"/>
                <w:sz w:val="18"/>
                <w:szCs w:val="18"/>
                <w:vertAlign w:val="superscript"/>
              </w:rPr>
              <w:t>c</w:t>
            </w:r>
          </w:p>
        </w:tc>
        <w:tc>
          <w:tcPr>
            <w:tcW w:w="850" w:type="dxa"/>
            <w:vAlign w:val="center"/>
          </w:tcPr>
          <w:p w14:paraId="4720E65E"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ppm(v)</w:t>
            </w:r>
          </w:p>
        </w:tc>
        <w:tc>
          <w:tcPr>
            <w:tcW w:w="1043" w:type="dxa"/>
            <w:vAlign w:val="center"/>
          </w:tcPr>
          <w:p w14:paraId="543271FF"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紫外荧光</w:t>
            </w:r>
            <w:r w:rsidRPr="0001752F">
              <w:rPr>
                <w:rFonts w:cs="Times New Roman"/>
                <w:sz w:val="18"/>
                <w:szCs w:val="18"/>
                <w:vertAlign w:val="superscript"/>
              </w:rPr>
              <w:t>d</w:t>
            </w:r>
          </w:p>
        </w:tc>
        <w:tc>
          <w:tcPr>
            <w:tcW w:w="929" w:type="dxa"/>
            <w:vAlign w:val="center"/>
          </w:tcPr>
          <w:p w14:paraId="2E4C3947"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2.5</w:t>
            </w:r>
          </w:p>
        </w:tc>
        <w:tc>
          <w:tcPr>
            <w:tcW w:w="933" w:type="dxa"/>
            <w:vAlign w:val="center"/>
          </w:tcPr>
          <w:p w14:paraId="3D3E1303"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23</w:t>
            </w:r>
          </w:p>
        </w:tc>
        <w:tc>
          <w:tcPr>
            <w:tcW w:w="933" w:type="dxa"/>
            <w:vAlign w:val="center"/>
          </w:tcPr>
          <w:p w14:paraId="116C391A"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50</w:t>
            </w:r>
          </w:p>
        </w:tc>
        <w:tc>
          <w:tcPr>
            <w:tcW w:w="1388" w:type="dxa"/>
            <w:vAlign w:val="center"/>
          </w:tcPr>
          <w:p w14:paraId="7FD75A35" w14:textId="24A4B336"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10%</w:t>
            </w:r>
          </w:p>
        </w:tc>
      </w:tr>
      <w:bookmarkEnd w:id="272"/>
      <w:tr w:rsidR="00753A3F" w:rsidRPr="0001752F" w14:paraId="76584B98" w14:textId="77777777" w:rsidTr="007D05AE">
        <w:trPr>
          <w:jc w:val="center"/>
        </w:trPr>
        <w:tc>
          <w:tcPr>
            <w:tcW w:w="909" w:type="dxa"/>
            <w:vAlign w:val="center"/>
          </w:tcPr>
          <w:p w14:paraId="0E97CD65"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碱性</w:t>
            </w:r>
          </w:p>
        </w:tc>
        <w:tc>
          <w:tcPr>
            <w:tcW w:w="787" w:type="dxa"/>
            <w:vAlign w:val="center"/>
          </w:tcPr>
          <w:p w14:paraId="70AF4234"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NH</w:t>
            </w:r>
            <w:r w:rsidRPr="0001752F">
              <w:rPr>
                <w:rFonts w:cs="Times New Roman"/>
                <w:sz w:val="18"/>
                <w:szCs w:val="18"/>
                <w:vertAlign w:val="subscript"/>
              </w:rPr>
              <w:t>3</w:t>
            </w:r>
          </w:p>
        </w:tc>
        <w:tc>
          <w:tcPr>
            <w:tcW w:w="728" w:type="dxa"/>
            <w:vAlign w:val="center"/>
          </w:tcPr>
          <w:p w14:paraId="0E8BACAB"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9</w:t>
            </w:r>
            <w:r w:rsidRPr="0001752F">
              <w:rPr>
                <w:rFonts w:cs="Times New Roman"/>
                <w:sz w:val="18"/>
                <w:szCs w:val="18"/>
              </w:rPr>
              <w:t>或</w:t>
            </w:r>
            <w:r w:rsidRPr="0001752F">
              <w:rPr>
                <w:rFonts w:cs="Times New Roman"/>
                <w:sz w:val="18"/>
                <w:szCs w:val="18"/>
              </w:rPr>
              <w:t>90</w:t>
            </w:r>
            <w:r w:rsidRPr="0001752F">
              <w:rPr>
                <w:rFonts w:cs="Times New Roman"/>
                <w:sz w:val="18"/>
                <w:szCs w:val="18"/>
                <w:vertAlign w:val="superscript"/>
              </w:rPr>
              <w:t>c</w:t>
            </w:r>
          </w:p>
        </w:tc>
        <w:tc>
          <w:tcPr>
            <w:tcW w:w="850" w:type="dxa"/>
            <w:vAlign w:val="center"/>
          </w:tcPr>
          <w:p w14:paraId="1F6BE5A1"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ppm(v)</w:t>
            </w:r>
          </w:p>
        </w:tc>
        <w:tc>
          <w:tcPr>
            <w:tcW w:w="1043" w:type="dxa"/>
            <w:vAlign w:val="center"/>
          </w:tcPr>
          <w:p w14:paraId="09550C3C"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化学荧光</w:t>
            </w:r>
            <w:r w:rsidRPr="0001752F">
              <w:rPr>
                <w:rFonts w:cs="Times New Roman"/>
                <w:sz w:val="18"/>
                <w:szCs w:val="18"/>
                <w:vertAlign w:val="superscript"/>
              </w:rPr>
              <w:t>d</w:t>
            </w:r>
          </w:p>
        </w:tc>
        <w:tc>
          <w:tcPr>
            <w:tcW w:w="929" w:type="dxa"/>
            <w:vAlign w:val="center"/>
          </w:tcPr>
          <w:p w14:paraId="1EC31CDC"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2.5</w:t>
            </w:r>
          </w:p>
        </w:tc>
        <w:tc>
          <w:tcPr>
            <w:tcW w:w="933" w:type="dxa"/>
            <w:vAlign w:val="center"/>
          </w:tcPr>
          <w:p w14:paraId="3E36ED34"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23</w:t>
            </w:r>
          </w:p>
        </w:tc>
        <w:tc>
          <w:tcPr>
            <w:tcW w:w="933" w:type="dxa"/>
            <w:vAlign w:val="center"/>
          </w:tcPr>
          <w:p w14:paraId="5C36B017"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50</w:t>
            </w:r>
          </w:p>
        </w:tc>
        <w:tc>
          <w:tcPr>
            <w:tcW w:w="1388" w:type="dxa"/>
            <w:vAlign w:val="center"/>
          </w:tcPr>
          <w:p w14:paraId="390E5825" w14:textId="5D7BF742"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10%</w:t>
            </w:r>
          </w:p>
        </w:tc>
      </w:tr>
      <w:tr w:rsidR="00753A3F" w:rsidRPr="0001752F" w14:paraId="0C1D774D" w14:textId="77777777" w:rsidTr="007D05AE">
        <w:trPr>
          <w:jc w:val="center"/>
        </w:trPr>
        <w:tc>
          <w:tcPr>
            <w:tcW w:w="909" w:type="dxa"/>
            <w:vAlign w:val="center"/>
          </w:tcPr>
          <w:p w14:paraId="3459035A"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VOC</w:t>
            </w:r>
          </w:p>
        </w:tc>
        <w:tc>
          <w:tcPr>
            <w:tcW w:w="787" w:type="dxa"/>
            <w:vAlign w:val="center"/>
          </w:tcPr>
          <w:p w14:paraId="55E2545B"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甲苯</w:t>
            </w:r>
          </w:p>
        </w:tc>
        <w:tc>
          <w:tcPr>
            <w:tcW w:w="728" w:type="dxa"/>
            <w:vAlign w:val="center"/>
          </w:tcPr>
          <w:p w14:paraId="66CB1DE5"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9</w:t>
            </w:r>
            <w:r w:rsidRPr="0001752F">
              <w:rPr>
                <w:rFonts w:cs="Times New Roman"/>
                <w:sz w:val="18"/>
                <w:szCs w:val="18"/>
              </w:rPr>
              <w:t>或</w:t>
            </w:r>
            <w:r w:rsidRPr="0001752F">
              <w:rPr>
                <w:rFonts w:cs="Times New Roman"/>
                <w:sz w:val="18"/>
                <w:szCs w:val="18"/>
              </w:rPr>
              <w:t>90</w:t>
            </w:r>
            <w:r w:rsidRPr="0001752F">
              <w:rPr>
                <w:rFonts w:cs="Times New Roman"/>
                <w:sz w:val="18"/>
                <w:szCs w:val="18"/>
                <w:vertAlign w:val="superscript"/>
              </w:rPr>
              <w:t>c</w:t>
            </w:r>
          </w:p>
        </w:tc>
        <w:tc>
          <w:tcPr>
            <w:tcW w:w="850" w:type="dxa"/>
            <w:vAlign w:val="center"/>
          </w:tcPr>
          <w:p w14:paraId="1946B72E"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ppm(v)</w:t>
            </w:r>
          </w:p>
        </w:tc>
        <w:tc>
          <w:tcPr>
            <w:tcW w:w="1043" w:type="dxa"/>
            <w:vAlign w:val="center"/>
          </w:tcPr>
          <w:p w14:paraId="48EE2325"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PID</w:t>
            </w:r>
            <w:r w:rsidRPr="0001752F">
              <w:rPr>
                <w:rFonts w:cs="Times New Roman"/>
                <w:sz w:val="18"/>
                <w:szCs w:val="18"/>
              </w:rPr>
              <w:t>或</w:t>
            </w:r>
            <w:proofErr w:type="spellStart"/>
            <w:r w:rsidRPr="0001752F">
              <w:rPr>
                <w:rFonts w:cs="Times New Roman"/>
                <w:sz w:val="18"/>
                <w:szCs w:val="18"/>
              </w:rPr>
              <w:t>FID</w:t>
            </w:r>
            <w:r w:rsidRPr="0001752F">
              <w:rPr>
                <w:rFonts w:cs="Times New Roman"/>
                <w:sz w:val="18"/>
                <w:szCs w:val="18"/>
                <w:vertAlign w:val="superscript"/>
              </w:rPr>
              <w:t>d</w:t>
            </w:r>
            <w:proofErr w:type="spellEnd"/>
          </w:p>
        </w:tc>
        <w:tc>
          <w:tcPr>
            <w:tcW w:w="929" w:type="dxa"/>
            <w:vAlign w:val="center"/>
          </w:tcPr>
          <w:p w14:paraId="72C72E8F"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2.5</w:t>
            </w:r>
          </w:p>
        </w:tc>
        <w:tc>
          <w:tcPr>
            <w:tcW w:w="933" w:type="dxa"/>
            <w:vAlign w:val="center"/>
          </w:tcPr>
          <w:p w14:paraId="5E522845"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23</w:t>
            </w:r>
          </w:p>
        </w:tc>
        <w:tc>
          <w:tcPr>
            <w:tcW w:w="933" w:type="dxa"/>
            <w:vAlign w:val="center"/>
          </w:tcPr>
          <w:p w14:paraId="10DFD6E1"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50</w:t>
            </w:r>
          </w:p>
        </w:tc>
        <w:tc>
          <w:tcPr>
            <w:tcW w:w="1388" w:type="dxa"/>
            <w:vAlign w:val="center"/>
          </w:tcPr>
          <w:p w14:paraId="76433A38" w14:textId="77C9743E"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10%</w:t>
            </w:r>
          </w:p>
        </w:tc>
      </w:tr>
      <w:tr w:rsidR="00753A3F" w:rsidRPr="0001752F" w14:paraId="3178F933" w14:textId="77777777" w:rsidTr="007D05AE">
        <w:trPr>
          <w:jc w:val="center"/>
        </w:trPr>
        <w:tc>
          <w:tcPr>
            <w:tcW w:w="8500" w:type="dxa"/>
            <w:gridSpan w:val="9"/>
            <w:vAlign w:val="center"/>
          </w:tcPr>
          <w:p w14:paraId="61766950" w14:textId="2A96A330" w:rsidR="00753A3F" w:rsidRPr="0001752F" w:rsidRDefault="007F1DBF" w:rsidP="007D05AE">
            <w:pPr>
              <w:pStyle w:val="aff3"/>
              <w:widowControl/>
              <w:numPr>
                <w:ilvl w:val="255"/>
                <w:numId w:val="0"/>
              </w:numPr>
              <w:spacing w:line="240" w:lineRule="auto"/>
              <w:rPr>
                <w:rFonts w:ascii="Times New Roman" w:hAnsi="Times New Roman"/>
                <w:sz w:val="18"/>
                <w:szCs w:val="18"/>
              </w:rPr>
            </w:pPr>
            <w:r w:rsidRPr="0001752F">
              <w:rPr>
                <w:rFonts w:ascii="Times New Roman" w:hAnsi="Times New Roman"/>
                <w:sz w:val="18"/>
                <w:szCs w:val="18"/>
                <w:vertAlign w:val="superscript"/>
              </w:rPr>
              <w:t xml:space="preserve">a  </w:t>
            </w:r>
            <w:r w:rsidRPr="0001752F">
              <w:rPr>
                <w:rFonts w:ascii="Times New Roman" w:hAnsi="Times New Roman"/>
                <w:sz w:val="18"/>
                <w:szCs w:val="18"/>
              </w:rPr>
              <w:t>SO</w:t>
            </w:r>
            <w:r w:rsidRPr="0001752F">
              <w:rPr>
                <w:rFonts w:ascii="Times New Roman" w:hAnsi="Times New Roman"/>
                <w:sz w:val="18"/>
                <w:szCs w:val="18"/>
                <w:vertAlign w:val="subscript"/>
              </w:rPr>
              <w:t>2</w:t>
            </w:r>
            <w:r w:rsidR="00160AD7" w:rsidRPr="0001752F">
              <w:rPr>
                <w:rFonts w:ascii="Times New Roman" w:hAnsi="Times New Roman"/>
                <w:sz w:val="18"/>
                <w:szCs w:val="18"/>
              </w:rPr>
              <w:t>不能代表所有</w:t>
            </w:r>
            <w:r w:rsidRPr="0001752F">
              <w:rPr>
                <w:rFonts w:ascii="Times New Roman" w:hAnsi="Times New Roman"/>
                <w:sz w:val="18"/>
                <w:szCs w:val="18"/>
              </w:rPr>
              <w:t>酸性气体</w:t>
            </w:r>
            <w:r w:rsidR="00160AD7" w:rsidRPr="0001752F">
              <w:rPr>
                <w:rFonts w:ascii="Times New Roman" w:hAnsi="Times New Roman"/>
                <w:sz w:val="18"/>
                <w:szCs w:val="18"/>
              </w:rPr>
              <w:t>，</w:t>
            </w:r>
            <w:r w:rsidRPr="0001752F">
              <w:rPr>
                <w:rFonts w:ascii="Times New Roman" w:hAnsi="Times New Roman"/>
                <w:sz w:val="18"/>
                <w:szCs w:val="18"/>
              </w:rPr>
              <w:t>对</w:t>
            </w:r>
            <w:r w:rsidRPr="0001752F">
              <w:rPr>
                <w:rFonts w:ascii="Times New Roman" w:hAnsi="Times New Roman"/>
                <w:sz w:val="18"/>
                <w:szCs w:val="18"/>
              </w:rPr>
              <w:t>H</w:t>
            </w:r>
            <w:r w:rsidRPr="0001752F">
              <w:rPr>
                <w:rFonts w:ascii="Times New Roman" w:hAnsi="Times New Roman"/>
                <w:sz w:val="18"/>
                <w:szCs w:val="18"/>
                <w:vertAlign w:val="subscript"/>
              </w:rPr>
              <w:t>2</w:t>
            </w:r>
            <w:r w:rsidRPr="0001752F">
              <w:rPr>
                <w:rFonts w:ascii="Times New Roman" w:hAnsi="Times New Roman"/>
                <w:sz w:val="18"/>
                <w:szCs w:val="18"/>
              </w:rPr>
              <w:t>S</w:t>
            </w:r>
            <w:r w:rsidRPr="0001752F">
              <w:rPr>
                <w:rFonts w:ascii="Times New Roman" w:hAnsi="Times New Roman"/>
                <w:sz w:val="18"/>
                <w:szCs w:val="18"/>
              </w:rPr>
              <w:t>、</w:t>
            </w:r>
            <w:r w:rsidRPr="0001752F">
              <w:rPr>
                <w:rFonts w:ascii="Times New Roman" w:hAnsi="Times New Roman"/>
                <w:sz w:val="18"/>
                <w:szCs w:val="18"/>
              </w:rPr>
              <w:t>NO</w:t>
            </w:r>
            <w:r w:rsidRPr="0001752F">
              <w:rPr>
                <w:rFonts w:ascii="Times New Roman" w:hAnsi="Times New Roman"/>
                <w:sz w:val="18"/>
                <w:szCs w:val="18"/>
              </w:rPr>
              <w:t>、</w:t>
            </w:r>
            <w:r w:rsidRPr="0001752F">
              <w:rPr>
                <w:rFonts w:ascii="Times New Roman" w:hAnsi="Times New Roman"/>
                <w:sz w:val="18"/>
                <w:szCs w:val="18"/>
              </w:rPr>
              <w:t>NO</w:t>
            </w:r>
            <w:r w:rsidRPr="0001752F">
              <w:rPr>
                <w:rFonts w:ascii="Times New Roman" w:hAnsi="Times New Roman"/>
                <w:sz w:val="18"/>
                <w:szCs w:val="18"/>
                <w:vertAlign w:val="subscript"/>
              </w:rPr>
              <w:t>2</w:t>
            </w:r>
            <w:r w:rsidRPr="0001752F">
              <w:rPr>
                <w:rFonts w:ascii="Times New Roman" w:hAnsi="Times New Roman"/>
                <w:sz w:val="18"/>
                <w:szCs w:val="18"/>
              </w:rPr>
              <w:t>等，宜使用目标气体进行试验。</w:t>
            </w:r>
          </w:p>
          <w:p w14:paraId="16B2FF93" w14:textId="20EF63E4" w:rsidR="00753A3F" w:rsidRPr="0001752F" w:rsidRDefault="007F1DBF" w:rsidP="007D05AE">
            <w:pPr>
              <w:pStyle w:val="aff3"/>
              <w:widowControl/>
              <w:numPr>
                <w:ilvl w:val="255"/>
                <w:numId w:val="0"/>
              </w:numPr>
              <w:spacing w:line="240" w:lineRule="auto"/>
              <w:jc w:val="left"/>
              <w:rPr>
                <w:rFonts w:ascii="Times New Roman" w:hAnsi="Times New Roman"/>
                <w:sz w:val="18"/>
                <w:szCs w:val="18"/>
              </w:rPr>
            </w:pPr>
            <w:r w:rsidRPr="0001752F">
              <w:rPr>
                <w:rFonts w:ascii="Times New Roman" w:hAnsi="Times New Roman"/>
                <w:sz w:val="18"/>
                <w:szCs w:val="18"/>
                <w:vertAlign w:val="superscript"/>
              </w:rPr>
              <w:t>b</w:t>
            </w:r>
            <w:r w:rsidRPr="0001752F">
              <w:rPr>
                <w:rFonts w:ascii="Times New Roman" w:hAnsi="Times New Roman"/>
                <w:sz w:val="18"/>
                <w:szCs w:val="18"/>
              </w:rPr>
              <w:t>初始效率试验期间效率不应衰减，但这只在浓度极低的情况下才有可能。因此，本</w:t>
            </w:r>
            <w:r w:rsidR="00160AD7" w:rsidRPr="0001752F">
              <w:rPr>
                <w:rFonts w:ascii="Times New Roman" w:hAnsi="Times New Roman"/>
                <w:sz w:val="18"/>
                <w:szCs w:val="18"/>
              </w:rPr>
              <w:t>文件</w:t>
            </w:r>
            <w:r w:rsidRPr="0001752F">
              <w:rPr>
                <w:rFonts w:ascii="Times New Roman" w:hAnsi="Times New Roman"/>
                <w:sz w:val="18"/>
                <w:szCs w:val="18"/>
              </w:rPr>
              <w:t>规定初始效率试验时的最大允许效率衰减。</w:t>
            </w:r>
          </w:p>
          <w:p w14:paraId="6C037840" w14:textId="07326E7F" w:rsidR="00753A3F" w:rsidRPr="0001752F" w:rsidRDefault="007F1DBF" w:rsidP="007D05AE">
            <w:pPr>
              <w:pStyle w:val="aff3"/>
              <w:widowControl/>
              <w:numPr>
                <w:ilvl w:val="255"/>
                <w:numId w:val="0"/>
              </w:numPr>
              <w:spacing w:line="240" w:lineRule="auto"/>
              <w:jc w:val="left"/>
              <w:rPr>
                <w:rFonts w:ascii="Times New Roman" w:hAnsi="Times New Roman"/>
                <w:sz w:val="18"/>
                <w:szCs w:val="18"/>
              </w:rPr>
            </w:pPr>
            <w:r w:rsidRPr="0001752F">
              <w:rPr>
                <w:rFonts w:ascii="Times New Roman" w:hAnsi="Times New Roman"/>
                <w:sz w:val="18"/>
                <w:szCs w:val="18"/>
                <w:vertAlign w:val="superscript"/>
              </w:rPr>
              <w:t>c</w:t>
            </w:r>
            <w:r w:rsidRPr="0001752F">
              <w:rPr>
                <w:rFonts w:ascii="Times New Roman" w:hAnsi="Times New Roman"/>
                <w:sz w:val="18"/>
                <w:szCs w:val="18"/>
              </w:rPr>
              <w:t>根据净化装置的类型、重量、用途、数据表来选择</w:t>
            </w:r>
            <w:r w:rsidR="00160AD7" w:rsidRPr="0001752F">
              <w:rPr>
                <w:rFonts w:ascii="Times New Roman" w:hAnsi="Times New Roman"/>
                <w:sz w:val="18"/>
                <w:szCs w:val="18"/>
              </w:rPr>
              <w:t>加载气体</w:t>
            </w:r>
            <w:r w:rsidRPr="0001752F">
              <w:rPr>
                <w:rFonts w:ascii="Times New Roman" w:hAnsi="Times New Roman"/>
                <w:sz w:val="18"/>
                <w:szCs w:val="18"/>
              </w:rPr>
              <w:t>浓度。甲苯</w:t>
            </w:r>
            <w:r w:rsidR="00160AD7" w:rsidRPr="0001752F">
              <w:rPr>
                <w:rFonts w:ascii="Times New Roman" w:hAnsi="Times New Roman"/>
                <w:sz w:val="18"/>
                <w:szCs w:val="18"/>
              </w:rPr>
              <w:t>宜</w:t>
            </w:r>
            <w:r w:rsidRPr="0001752F">
              <w:rPr>
                <w:rFonts w:ascii="Times New Roman" w:hAnsi="Times New Roman"/>
                <w:sz w:val="18"/>
                <w:szCs w:val="18"/>
              </w:rPr>
              <w:t>选用</w:t>
            </w:r>
            <w:r w:rsidR="00160AD7" w:rsidRPr="0001752F">
              <w:rPr>
                <w:rFonts w:ascii="Times New Roman" w:hAnsi="Times New Roman"/>
                <w:sz w:val="18"/>
                <w:szCs w:val="18"/>
              </w:rPr>
              <w:t>9ppm(v)</w:t>
            </w:r>
            <w:r w:rsidRPr="0001752F">
              <w:rPr>
                <w:rFonts w:ascii="Times New Roman" w:hAnsi="Times New Roman"/>
                <w:sz w:val="18"/>
                <w:szCs w:val="18"/>
              </w:rPr>
              <w:t>，而对</w:t>
            </w:r>
            <w:r w:rsidRPr="0001752F">
              <w:rPr>
                <w:rFonts w:ascii="Times New Roman" w:hAnsi="Times New Roman"/>
                <w:sz w:val="18"/>
                <w:szCs w:val="18"/>
              </w:rPr>
              <w:t>12h</w:t>
            </w:r>
            <w:r w:rsidRPr="0001752F">
              <w:rPr>
                <w:rFonts w:ascii="Times New Roman" w:hAnsi="Times New Roman"/>
                <w:sz w:val="18"/>
                <w:szCs w:val="18"/>
              </w:rPr>
              <w:t>内无法达到最低允许效率衰减的气体，需选用</w:t>
            </w:r>
            <w:r w:rsidR="00160AD7" w:rsidRPr="0001752F">
              <w:rPr>
                <w:rFonts w:ascii="Times New Roman" w:hAnsi="Times New Roman"/>
                <w:sz w:val="18"/>
                <w:szCs w:val="18"/>
              </w:rPr>
              <w:t>90ppm(v)</w:t>
            </w:r>
            <w:r w:rsidRPr="0001752F">
              <w:rPr>
                <w:rFonts w:ascii="Times New Roman" w:hAnsi="Times New Roman"/>
                <w:sz w:val="18"/>
                <w:szCs w:val="18"/>
              </w:rPr>
              <w:t>。</w:t>
            </w:r>
          </w:p>
          <w:p w14:paraId="5C2924E3" w14:textId="77777777" w:rsidR="00753A3F" w:rsidRPr="0001752F" w:rsidRDefault="007F1DBF" w:rsidP="007D05AE">
            <w:pPr>
              <w:pStyle w:val="aff3"/>
              <w:widowControl/>
              <w:numPr>
                <w:ilvl w:val="255"/>
                <w:numId w:val="0"/>
              </w:numPr>
              <w:spacing w:line="240" w:lineRule="auto"/>
              <w:jc w:val="left"/>
              <w:rPr>
                <w:rFonts w:ascii="Times New Roman" w:hAnsi="Times New Roman"/>
                <w:sz w:val="18"/>
                <w:szCs w:val="18"/>
              </w:rPr>
            </w:pPr>
            <w:r w:rsidRPr="0001752F">
              <w:rPr>
                <w:rFonts w:ascii="Times New Roman" w:hAnsi="Times New Roman"/>
                <w:sz w:val="18"/>
                <w:szCs w:val="18"/>
                <w:vertAlign w:val="superscript"/>
              </w:rPr>
              <w:t>d</w:t>
            </w:r>
            <w:r w:rsidRPr="0001752F">
              <w:rPr>
                <w:rFonts w:ascii="Times New Roman" w:hAnsi="Times New Roman"/>
                <w:sz w:val="18"/>
                <w:szCs w:val="18"/>
              </w:rPr>
              <w:t>本标准所给标准分析技术是参考基准技术，也可采用可溯源至参考基准分析技术的其它技术。</w:t>
            </w:r>
          </w:p>
        </w:tc>
      </w:tr>
    </w:tbl>
    <w:p w14:paraId="682E700E" w14:textId="77777777" w:rsidR="00753A3F" w:rsidRPr="0001752F" w:rsidRDefault="007F1DBF" w:rsidP="007615EA">
      <w:pPr>
        <w:numPr>
          <w:ilvl w:val="255"/>
          <w:numId w:val="0"/>
        </w:numPr>
        <w:rPr>
          <w:rFonts w:eastAsia="黑体" w:cs="Times New Roman"/>
          <w:szCs w:val="20"/>
        </w:rPr>
      </w:pPr>
      <w:r w:rsidRPr="0001752F">
        <w:rPr>
          <w:rFonts w:eastAsia="黑体" w:cs="Times New Roman"/>
          <w:kern w:val="0"/>
          <w:sz w:val="21"/>
          <w:szCs w:val="20"/>
        </w:rPr>
        <w:t xml:space="preserve">6.5.6 </w:t>
      </w:r>
      <w:proofErr w:type="gramStart"/>
      <w:r w:rsidRPr="0001752F">
        <w:rPr>
          <w:rFonts w:eastAsia="黑体" w:cs="Times New Roman"/>
          <w:kern w:val="0"/>
          <w:sz w:val="21"/>
          <w:szCs w:val="20"/>
        </w:rPr>
        <w:t>持附性</w:t>
      </w:r>
      <w:proofErr w:type="gramEnd"/>
      <w:r w:rsidRPr="0001752F">
        <w:rPr>
          <w:rFonts w:eastAsia="黑体" w:cs="Times New Roman"/>
          <w:kern w:val="0"/>
          <w:sz w:val="21"/>
          <w:szCs w:val="20"/>
        </w:rPr>
        <w:t>试验</w:t>
      </w:r>
    </w:p>
    <w:p w14:paraId="588DB9C7" w14:textId="77777777" w:rsidR="00753A3F" w:rsidRPr="0001752F" w:rsidRDefault="007F1DBF" w:rsidP="0023718C">
      <w:pPr>
        <w:widowControl/>
        <w:ind w:firstLine="480"/>
        <w:rPr>
          <w:rFonts w:cs="Times New Roman"/>
          <w:sz w:val="21"/>
          <w:szCs w:val="21"/>
        </w:rPr>
      </w:pPr>
      <w:r w:rsidRPr="0001752F">
        <w:rPr>
          <w:rFonts w:cs="Times New Roman"/>
          <w:sz w:val="21"/>
          <w:szCs w:val="21"/>
        </w:rPr>
        <w:t>推荐用甲苯来进行净化装置的</w:t>
      </w:r>
      <w:proofErr w:type="gramStart"/>
      <w:r w:rsidRPr="0001752F">
        <w:rPr>
          <w:rFonts w:cs="Times New Roman"/>
          <w:sz w:val="21"/>
          <w:szCs w:val="21"/>
        </w:rPr>
        <w:t>持附性</w:t>
      </w:r>
      <w:proofErr w:type="gramEnd"/>
      <w:r w:rsidRPr="0001752F">
        <w:rPr>
          <w:rFonts w:cs="Times New Roman"/>
          <w:sz w:val="21"/>
          <w:szCs w:val="21"/>
        </w:rPr>
        <w:t>试验，见</w:t>
      </w:r>
      <w:r w:rsidRPr="0001752F">
        <w:rPr>
          <w:rFonts w:cs="Times New Roman"/>
          <w:sz w:val="21"/>
          <w:szCs w:val="21"/>
        </w:rPr>
        <w:t>6.6.5</w:t>
      </w:r>
      <w:r w:rsidRPr="0001752F">
        <w:rPr>
          <w:rFonts w:cs="Times New Roman"/>
          <w:sz w:val="21"/>
          <w:szCs w:val="21"/>
        </w:rPr>
        <w:t>。</w:t>
      </w:r>
      <w:proofErr w:type="gramStart"/>
      <w:r w:rsidRPr="0001752F">
        <w:rPr>
          <w:rFonts w:cs="Times New Roman"/>
          <w:sz w:val="21"/>
          <w:szCs w:val="21"/>
        </w:rPr>
        <w:t>容污量试验</w:t>
      </w:r>
      <w:proofErr w:type="gramEnd"/>
      <w:r w:rsidRPr="0001752F">
        <w:rPr>
          <w:rFonts w:cs="Times New Roman"/>
          <w:sz w:val="21"/>
          <w:szCs w:val="21"/>
        </w:rPr>
        <w:t>结束后，维持与</w:t>
      </w:r>
      <w:proofErr w:type="gramStart"/>
      <w:r w:rsidRPr="0001752F">
        <w:rPr>
          <w:rFonts w:cs="Times New Roman"/>
          <w:sz w:val="21"/>
          <w:szCs w:val="21"/>
        </w:rPr>
        <w:t>容污量试验</w:t>
      </w:r>
      <w:proofErr w:type="gramEnd"/>
      <w:r w:rsidRPr="0001752F">
        <w:rPr>
          <w:rFonts w:cs="Times New Roman"/>
          <w:sz w:val="21"/>
          <w:szCs w:val="21"/>
        </w:rPr>
        <w:t>相同风量并关闭加载气体，立即进行</w:t>
      </w:r>
      <w:proofErr w:type="gramStart"/>
      <w:r w:rsidRPr="0001752F">
        <w:rPr>
          <w:rFonts w:cs="Times New Roman"/>
          <w:sz w:val="21"/>
          <w:szCs w:val="21"/>
        </w:rPr>
        <w:t>持附性</w:t>
      </w:r>
      <w:proofErr w:type="gramEnd"/>
      <w:r w:rsidRPr="0001752F">
        <w:rPr>
          <w:rFonts w:cs="Times New Roman"/>
          <w:sz w:val="21"/>
          <w:szCs w:val="21"/>
        </w:rPr>
        <w:t>试验。记录下游浓度，直到衰减至小于原始加载浓度</w:t>
      </w:r>
      <w:r w:rsidRPr="0001752F">
        <w:rPr>
          <w:rFonts w:cs="Times New Roman"/>
          <w:sz w:val="21"/>
          <w:szCs w:val="21"/>
        </w:rPr>
        <w:t>5%</w:t>
      </w:r>
      <w:r w:rsidRPr="0001752F">
        <w:rPr>
          <w:rFonts w:cs="Times New Roman"/>
          <w:sz w:val="21"/>
          <w:szCs w:val="21"/>
        </w:rPr>
        <w:t>，或</w:t>
      </w:r>
      <w:r w:rsidRPr="0001752F">
        <w:rPr>
          <w:rFonts w:cs="Times New Roman"/>
          <w:sz w:val="21"/>
          <w:szCs w:val="21"/>
        </w:rPr>
        <w:t>6h</w:t>
      </w:r>
      <w:r w:rsidRPr="0001752F">
        <w:rPr>
          <w:rFonts w:cs="Times New Roman"/>
          <w:sz w:val="21"/>
          <w:szCs w:val="21"/>
        </w:rPr>
        <w:t>试验时间。</w:t>
      </w:r>
    </w:p>
    <w:p w14:paraId="501CE853" w14:textId="34C5B5F6" w:rsidR="00753A3F" w:rsidRPr="0001752F" w:rsidRDefault="007F1DBF" w:rsidP="0023718C">
      <w:pPr>
        <w:numPr>
          <w:ilvl w:val="255"/>
          <w:numId w:val="0"/>
        </w:numPr>
        <w:rPr>
          <w:rFonts w:eastAsia="黑体" w:cs="Times New Roman"/>
          <w:szCs w:val="20"/>
        </w:rPr>
      </w:pPr>
      <w:bookmarkStart w:id="273" w:name="_Toc507533214"/>
      <w:bookmarkStart w:id="274" w:name="_Toc506124261"/>
      <w:bookmarkStart w:id="275" w:name="_Toc507572620"/>
      <w:r w:rsidRPr="0001752F">
        <w:rPr>
          <w:rFonts w:eastAsia="黑体" w:cs="Times New Roman"/>
          <w:kern w:val="0"/>
          <w:sz w:val="21"/>
          <w:szCs w:val="20"/>
        </w:rPr>
        <w:t xml:space="preserve">6.6 </w:t>
      </w:r>
      <w:r w:rsidRPr="0001752F">
        <w:rPr>
          <w:rFonts w:eastAsia="黑体" w:cs="Times New Roman"/>
          <w:kern w:val="0"/>
          <w:sz w:val="21"/>
          <w:szCs w:val="20"/>
        </w:rPr>
        <w:t>试验</w:t>
      </w:r>
      <w:bookmarkEnd w:id="273"/>
      <w:bookmarkEnd w:id="274"/>
      <w:bookmarkEnd w:id="275"/>
      <w:r w:rsidRPr="0001752F">
        <w:rPr>
          <w:rFonts w:eastAsia="黑体" w:cs="Times New Roman"/>
          <w:kern w:val="0"/>
          <w:sz w:val="21"/>
          <w:szCs w:val="20"/>
        </w:rPr>
        <w:t>方法</w:t>
      </w:r>
    </w:p>
    <w:p w14:paraId="00099A9D" w14:textId="77777777" w:rsidR="00753A3F" w:rsidRPr="0001752F" w:rsidRDefault="007F1DBF" w:rsidP="0023718C">
      <w:pPr>
        <w:numPr>
          <w:ilvl w:val="255"/>
          <w:numId w:val="0"/>
        </w:numPr>
        <w:rPr>
          <w:rFonts w:eastAsia="黑体" w:cs="Times New Roman"/>
          <w:szCs w:val="20"/>
        </w:rPr>
      </w:pPr>
      <w:r w:rsidRPr="0001752F">
        <w:rPr>
          <w:rFonts w:eastAsia="黑体" w:cs="Times New Roman"/>
          <w:kern w:val="0"/>
          <w:sz w:val="21"/>
          <w:szCs w:val="20"/>
        </w:rPr>
        <w:t>6.6.1</w:t>
      </w:r>
      <w:r w:rsidRPr="0001752F">
        <w:rPr>
          <w:rFonts w:eastAsia="黑体" w:cs="Times New Roman"/>
          <w:kern w:val="0"/>
          <w:sz w:val="21"/>
          <w:szCs w:val="20"/>
        </w:rPr>
        <w:t>总则</w:t>
      </w:r>
    </w:p>
    <w:p w14:paraId="0B7D2014" w14:textId="12AD2B35" w:rsidR="00753A3F" w:rsidRPr="0001752F" w:rsidRDefault="007F1DBF" w:rsidP="0023718C">
      <w:pPr>
        <w:widowControl/>
        <w:ind w:firstLine="480"/>
        <w:rPr>
          <w:rFonts w:eastAsiaTheme="minorEastAsia" w:cs="Times New Roman"/>
          <w:sz w:val="21"/>
          <w:szCs w:val="21"/>
        </w:rPr>
      </w:pPr>
      <w:r w:rsidRPr="0001752F">
        <w:rPr>
          <w:rFonts w:eastAsiaTheme="minorEastAsia" w:cs="Times New Roman"/>
          <w:sz w:val="21"/>
          <w:szCs w:val="21"/>
        </w:rPr>
        <w:t>本试验流程适用于使用规定加载气体的基准试验。完整的试验由</w:t>
      </w:r>
      <w:r w:rsidRPr="0001752F">
        <w:rPr>
          <w:rFonts w:eastAsiaTheme="minorEastAsia" w:cs="Times New Roman"/>
          <w:sz w:val="21"/>
          <w:szCs w:val="21"/>
        </w:rPr>
        <w:t>4</w:t>
      </w:r>
      <w:r w:rsidRPr="0001752F">
        <w:rPr>
          <w:rFonts w:eastAsiaTheme="minorEastAsia" w:cs="Times New Roman"/>
          <w:sz w:val="21"/>
          <w:szCs w:val="21"/>
        </w:rPr>
        <w:t>个部分组成，分别测定</w:t>
      </w:r>
      <w:r w:rsidRPr="0001752F">
        <w:rPr>
          <w:rFonts w:eastAsiaTheme="minorEastAsia" w:cs="Times New Roman"/>
          <w:sz w:val="21"/>
          <w:szCs w:val="21"/>
        </w:rPr>
        <w:t>4</w:t>
      </w:r>
      <w:r w:rsidRPr="0001752F">
        <w:rPr>
          <w:rFonts w:eastAsiaTheme="minorEastAsia" w:cs="Times New Roman"/>
          <w:sz w:val="21"/>
          <w:szCs w:val="21"/>
        </w:rPr>
        <w:t>个关键项目：阻力、</w:t>
      </w:r>
      <w:proofErr w:type="gramStart"/>
      <w:r w:rsidRPr="0001752F">
        <w:rPr>
          <w:rFonts w:eastAsiaTheme="minorEastAsia" w:cs="Times New Roman"/>
          <w:sz w:val="21"/>
          <w:szCs w:val="21"/>
        </w:rPr>
        <w:t>容污量</w:t>
      </w:r>
      <w:proofErr w:type="gramEnd"/>
      <w:r w:rsidRPr="0001752F">
        <w:rPr>
          <w:rFonts w:eastAsiaTheme="minorEastAsia" w:cs="Times New Roman"/>
          <w:sz w:val="21"/>
          <w:szCs w:val="21"/>
        </w:rPr>
        <w:t>、初始净化效率</w:t>
      </w:r>
      <w:proofErr w:type="gramStart"/>
      <w:r w:rsidRPr="0001752F">
        <w:rPr>
          <w:rFonts w:eastAsiaTheme="minorEastAsia" w:cs="Times New Roman"/>
          <w:sz w:val="21"/>
          <w:szCs w:val="21"/>
        </w:rPr>
        <w:t>和持附性</w:t>
      </w:r>
      <w:proofErr w:type="gramEnd"/>
      <w:r w:rsidRPr="0001752F">
        <w:rPr>
          <w:rFonts w:eastAsiaTheme="minorEastAsia" w:cs="Times New Roman"/>
          <w:sz w:val="21"/>
          <w:szCs w:val="21"/>
        </w:rPr>
        <w:t>。第</w:t>
      </w:r>
      <w:r w:rsidRPr="0001752F">
        <w:rPr>
          <w:rFonts w:eastAsiaTheme="minorEastAsia" w:cs="Times New Roman"/>
          <w:sz w:val="21"/>
          <w:szCs w:val="21"/>
        </w:rPr>
        <w:t>1</w:t>
      </w:r>
      <w:r w:rsidRPr="0001752F">
        <w:rPr>
          <w:rFonts w:eastAsiaTheme="minorEastAsia" w:cs="Times New Roman"/>
          <w:sz w:val="21"/>
          <w:szCs w:val="21"/>
        </w:rPr>
        <w:t>项试验包括受试样品的预处理和阻力测试，开展任何试验前均需进行</w:t>
      </w:r>
      <w:r w:rsidR="00160AD7" w:rsidRPr="0001752F">
        <w:rPr>
          <w:rFonts w:eastAsiaTheme="minorEastAsia" w:cs="Times New Roman"/>
          <w:sz w:val="21"/>
          <w:szCs w:val="21"/>
        </w:rPr>
        <w:t>样品</w:t>
      </w:r>
      <w:r w:rsidRPr="0001752F">
        <w:rPr>
          <w:rFonts w:eastAsiaTheme="minorEastAsia" w:cs="Times New Roman"/>
          <w:sz w:val="21"/>
          <w:szCs w:val="21"/>
        </w:rPr>
        <w:t>预处理。应根据用户的需求和具体受试净化装置，选择测试项目，但至少</w:t>
      </w:r>
      <w:r w:rsidR="00160AD7" w:rsidRPr="0001752F">
        <w:rPr>
          <w:rFonts w:eastAsiaTheme="minorEastAsia" w:cs="Times New Roman"/>
          <w:sz w:val="21"/>
          <w:szCs w:val="21"/>
        </w:rPr>
        <w:t>应</w:t>
      </w:r>
      <w:r w:rsidRPr="0001752F">
        <w:rPr>
          <w:rFonts w:eastAsiaTheme="minorEastAsia" w:cs="Times New Roman"/>
          <w:sz w:val="21"/>
          <w:szCs w:val="21"/>
        </w:rPr>
        <w:t>按</w:t>
      </w:r>
      <w:r w:rsidRPr="0001752F">
        <w:rPr>
          <w:rFonts w:eastAsiaTheme="minorEastAsia" w:cs="Times New Roman"/>
          <w:sz w:val="21"/>
          <w:szCs w:val="21"/>
        </w:rPr>
        <w:t>6.6.4</w:t>
      </w:r>
      <w:r w:rsidRPr="0001752F">
        <w:rPr>
          <w:rFonts w:eastAsiaTheme="minorEastAsia" w:cs="Times New Roman"/>
          <w:sz w:val="21"/>
          <w:szCs w:val="21"/>
        </w:rPr>
        <w:t>规定</w:t>
      </w:r>
      <w:proofErr w:type="gramStart"/>
      <w:r w:rsidRPr="0001752F">
        <w:rPr>
          <w:rFonts w:eastAsiaTheme="minorEastAsia" w:cs="Times New Roman"/>
          <w:sz w:val="21"/>
          <w:szCs w:val="21"/>
        </w:rPr>
        <w:t>进行容污量</w:t>
      </w:r>
      <w:proofErr w:type="gramEnd"/>
      <w:r w:rsidRPr="0001752F">
        <w:rPr>
          <w:rFonts w:eastAsiaTheme="minorEastAsia" w:cs="Times New Roman"/>
          <w:sz w:val="21"/>
          <w:szCs w:val="21"/>
        </w:rPr>
        <w:t>测定。</w:t>
      </w:r>
    </w:p>
    <w:p w14:paraId="5A4444BB" w14:textId="32323818" w:rsidR="00753A3F" w:rsidRPr="0001752F" w:rsidRDefault="007F1DBF" w:rsidP="0023718C">
      <w:pPr>
        <w:widowControl/>
        <w:ind w:firstLine="480"/>
        <w:rPr>
          <w:rFonts w:eastAsiaTheme="minorEastAsia" w:cs="Times New Roman"/>
          <w:sz w:val="21"/>
          <w:szCs w:val="21"/>
        </w:rPr>
      </w:pPr>
      <w:r w:rsidRPr="0001752F">
        <w:rPr>
          <w:rFonts w:eastAsiaTheme="minorEastAsia" w:cs="Times New Roman"/>
          <w:sz w:val="21"/>
          <w:szCs w:val="21"/>
        </w:rPr>
        <w:t>试验前应对试验台、发生设备和分析仪器进行确效（</w:t>
      </w:r>
      <w:r w:rsidR="00160AD7" w:rsidRPr="0001752F">
        <w:rPr>
          <w:rFonts w:eastAsiaTheme="minorEastAsia" w:cs="Times New Roman"/>
          <w:sz w:val="21"/>
          <w:szCs w:val="21"/>
        </w:rPr>
        <w:t>见</w:t>
      </w:r>
      <w:r w:rsidRPr="0001752F">
        <w:rPr>
          <w:rFonts w:eastAsiaTheme="minorEastAsia" w:cs="Times New Roman"/>
          <w:sz w:val="21"/>
          <w:szCs w:val="21"/>
        </w:rPr>
        <w:t>6.7</w:t>
      </w:r>
      <w:r w:rsidRPr="0001752F">
        <w:rPr>
          <w:rFonts w:eastAsiaTheme="minorEastAsia" w:cs="Times New Roman"/>
          <w:sz w:val="21"/>
          <w:szCs w:val="21"/>
        </w:rPr>
        <w:t>和附录</w:t>
      </w:r>
      <w:r w:rsidR="00C76412">
        <w:rPr>
          <w:rFonts w:eastAsiaTheme="minorEastAsia" w:cs="Times New Roman"/>
          <w:sz w:val="21"/>
          <w:szCs w:val="21"/>
        </w:rPr>
        <w:t>D</w:t>
      </w:r>
      <w:r w:rsidRPr="0001752F">
        <w:rPr>
          <w:rFonts w:eastAsiaTheme="minorEastAsia" w:cs="Times New Roman"/>
          <w:sz w:val="21"/>
          <w:szCs w:val="21"/>
        </w:rPr>
        <w:t>）。使用一台分析仪器时，应在</w:t>
      </w:r>
      <w:r w:rsidRPr="0001752F">
        <w:rPr>
          <w:rFonts w:eastAsiaTheme="minorEastAsia" w:cs="Times New Roman"/>
          <w:sz w:val="21"/>
          <w:szCs w:val="21"/>
        </w:rPr>
        <w:t>6.6.3</w:t>
      </w:r>
      <w:r w:rsidRPr="0001752F">
        <w:rPr>
          <w:rFonts w:eastAsiaTheme="minorEastAsia" w:cs="Times New Roman"/>
          <w:sz w:val="21"/>
          <w:szCs w:val="21"/>
        </w:rPr>
        <w:t>和</w:t>
      </w:r>
      <w:r w:rsidRPr="0001752F">
        <w:rPr>
          <w:rFonts w:eastAsiaTheme="minorEastAsia" w:cs="Times New Roman"/>
          <w:sz w:val="21"/>
          <w:szCs w:val="21"/>
        </w:rPr>
        <w:t>6.6.4</w:t>
      </w:r>
      <w:r w:rsidRPr="0001752F">
        <w:rPr>
          <w:rFonts w:eastAsiaTheme="minorEastAsia" w:cs="Times New Roman"/>
          <w:sz w:val="21"/>
          <w:szCs w:val="21"/>
        </w:rPr>
        <w:t>确定的试验浓度和风量条件下，预先确定上下游切换测量所需延迟时长</w:t>
      </w:r>
      <w:proofErr w:type="spellStart"/>
      <w:r w:rsidRPr="0001752F">
        <w:rPr>
          <w:rFonts w:eastAsiaTheme="minorEastAsia" w:cs="Times New Roman"/>
          <w:sz w:val="21"/>
          <w:szCs w:val="21"/>
        </w:rPr>
        <w:t>t</w:t>
      </w:r>
      <w:r w:rsidRPr="0001752F">
        <w:rPr>
          <w:rFonts w:eastAsiaTheme="minorEastAsia" w:cs="Times New Roman"/>
          <w:sz w:val="21"/>
          <w:szCs w:val="21"/>
          <w:vertAlign w:val="subscript"/>
        </w:rPr>
        <w:t>RC</w:t>
      </w:r>
      <w:proofErr w:type="spellEnd"/>
      <w:r w:rsidRPr="0001752F">
        <w:rPr>
          <w:rFonts w:eastAsiaTheme="minorEastAsia" w:cs="Times New Roman"/>
          <w:sz w:val="21"/>
          <w:szCs w:val="21"/>
        </w:rPr>
        <w:t>和</w:t>
      </w:r>
      <w:proofErr w:type="spellStart"/>
      <w:r w:rsidRPr="0001752F">
        <w:rPr>
          <w:rFonts w:eastAsiaTheme="minorEastAsia" w:cs="Times New Roman"/>
          <w:sz w:val="21"/>
          <w:szCs w:val="21"/>
        </w:rPr>
        <w:t>t</w:t>
      </w:r>
      <w:r w:rsidRPr="0001752F">
        <w:rPr>
          <w:rFonts w:eastAsiaTheme="minorEastAsia" w:cs="Times New Roman"/>
          <w:sz w:val="21"/>
          <w:szCs w:val="21"/>
          <w:vertAlign w:val="subscript"/>
        </w:rPr>
        <w:t>DC</w:t>
      </w:r>
      <w:proofErr w:type="spellEnd"/>
      <w:r w:rsidRPr="0001752F">
        <w:rPr>
          <w:rFonts w:eastAsiaTheme="minorEastAsia" w:cs="Times New Roman"/>
          <w:sz w:val="21"/>
          <w:szCs w:val="21"/>
        </w:rPr>
        <w:t>。</w:t>
      </w:r>
    </w:p>
    <w:p w14:paraId="080D9A8A" w14:textId="1FE25E35" w:rsidR="00753A3F" w:rsidRPr="0001752F" w:rsidRDefault="007F1DBF" w:rsidP="0023718C">
      <w:pPr>
        <w:numPr>
          <w:ilvl w:val="255"/>
          <w:numId w:val="0"/>
        </w:numPr>
        <w:rPr>
          <w:rFonts w:eastAsia="黑体" w:cs="Times New Roman"/>
          <w:szCs w:val="20"/>
        </w:rPr>
      </w:pPr>
      <w:bookmarkStart w:id="276" w:name="_Hlk151642329"/>
      <w:r w:rsidRPr="0001752F">
        <w:rPr>
          <w:rFonts w:eastAsia="黑体" w:cs="Times New Roman"/>
          <w:kern w:val="0"/>
          <w:sz w:val="21"/>
          <w:szCs w:val="20"/>
        </w:rPr>
        <w:t>6.6.2</w:t>
      </w:r>
      <w:r w:rsidRPr="0001752F">
        <w:rPr>
          <w:rFonts w:eastAsia="黑体" w:cs="Times New Roman"/>
          <w:kern w:val="0"/>
          <w:sz w:val="21"/>
          <w:szCs w:val="20"/>
        </w:rPr>
        <w:t>预调节和阻力</w:t>
      </w:r>
      <w:bookmarkEnd w:id="276"/>
      <w:r w:rsidR="00160AD7" w:rsidRPr="0001752F">
        <w:rPr>
          <w:rFonts w:eastAsia="黑体" w:cs="Times New Roman"/>
          <w:kern w:val="0"/>
          <w:sz w:val="21"/>
          <w:szCs w:val="20"/>
        </w:rPr>
        <w:t>测试</w:t>
      </w:r>
    </w:p>
    <w:p w14:paraId="0CEE50EA" w14:textId="7AC14646" w:rsidR="00753A3F" w:rsidRPr="0001752F" w:rsidRDefault="007F1DBF" w:rsidP="0023718C">
      <w:pPr>
        <w:widowControl/>
        <w:ind w:firstLine="480"/>
        <w:rPr>
          <w:rFonts w:eastAsiaTheme="minorEastAsia" w:cs="Times New Roman"/>
          <w:sz w:val="21"/>
          <w:szCs w:val="21"/>
        </w:rPr>
      </w:pPr>
      <w:r w:rsidRPr="0001752F">
        <w:rPr>
          <w:rFonts w:eastAsiaTheme="minorEastAsia" w:cs="Times New Roman"/>
          <w:sz w:val="21"/>
          <w:szCs w:val="21"/>
        </w:rPr>
        <w:t>进行任何性能测试前，都要使用试验所规定风量、温度、相对湿度的清洁空气对受试净化装置进行预调节，直到温湿度与受试净化装置平衡且稳定。测量并记录受试净化装置</w:t>
      </w:r>
      <w:r w:rsidRPr="0001752F">
        <w:rPr>
          <w:rFonts w:eastAsiaTheme="minorEastAsia" w:cs="Times New Roman"/>
          <w:sz w:val="21"/>
          <w:szCs w:val="21"/>
        </w:rPr>
        <w:t>50%</w:t>
      </w:r>
      <w:r w:rsidRPr="0001752F">
        <w:rPr>
          <w:rFonts w:eastAsiaTheme="minorEastAsia" w:cs="Times New Roman"/>
          <w:sz w:val="21"/>
          <w:szCs w:val="21"/>
        </w:rPr>
        <w:t>、</w:t>
      </w:r>
      <w:r w:rsidRPr="0001752F">
        <w:rPr>
          <w:rFonts w:eastAsiaTheme="minorEastAsia" w:cs="Times New Roman"/>
          <w:sz w:val="21"/>
          <w:szCs w:val="21"/>
        </w:rPr>
        <w:t>75%</w:t>
      </w:r>
      <w:r w:rsidRPr="0001752F">
        <w:rPr>
          <w:rFonts w:eastAsiaTheme="minorEastAsia" w:cs="Times New Roman"/>
          <w:sz w:val="21"/>
          <w:szCs w:val="21"/>
        </w:rPr>
        <w:t>、</w:t>
      </w:r>
      <w:r w:rsidRPr="0001752F">
        <w:rPr>
          <w:rFonts w:eastAsiaTheme="minorEastAsia" w:cs="Times New Roman"/>
          <w:sz w:val="21"/>
          <w:szCs w:val="21"/>
        </w:rPr>
        <w:t>100%</w:t>
      </w:r>
      <w:r w:rsidRPr="0001752F">
        <w:rPr>
          <w:rFonts w:eastAsiaTheme="minorEastAsia" w:cs="Times New Roman"/>
          <w:sz w:val="21"/>
          <w:szCs w:val="21"/>
        </w:rPr>
        <w:t>、</w:t>
      </w:r>
      <w:r w:rsidRPr="0001752F">
        <w:rPr>
          <w:rFonts w:eastAsiaTheme="minorEastAsia" w:cs="Times New Roman"/>
          <w:sz w:val="21"/>
          <w:szCs w:val="21"/>
        </w:rPr>
        <w:t>125%</w:t>
      </w:r>
      <w:r w:rsidRPr="0001752F">
        <w:rPr>
          <w:rFonts w:eastAsiaTheme="minorEastAsia" w:cs="Times New Roman"/>
          <w:sz w:val="21"/>
          <w:szCs w:val="21"/>
        </w:rPr>
        <w:t>额定风量下的阻力。试验风道应符合空气动力学要求，应</w:t>
      </w:r>
      <w:r w:rsidR="00D07C48" w:rsidRPr="0001752F">
        <w:rPr>
          <w:rFonts w:eastAsiaTheme="minorEastAsia" w:cs="Times New Roman"/>
          <w:sz w:val="21"/>
          <w:szCs w:val="21"/>
        </w:rPr>
        <w:t>测试</w:t>
      </w:r>
      <w:r w:rsidRPr="0001752F">
        <w:rPr>
          <w:rFonts w:eastAsiaTheme="minorEastAsia" w:cs="Times New Roman"/>
          <w:sz w:val="21"/>
          <w:szCs w:val="21"/>
        </w:rPr>
        <w:t>未安装受试净化装置</w:t>
      </w:r>
      <w:proofErr w:type="gramStart"/>
      <w:r w:rsidRPr="0001752F">
        <w:rPr>
          <w:rFonts w:eastAsiaTheme="minorEastAsia" w:cs="Times New Roman"/>
          <w:sz w:val="21"/>
          <w:szCs w:val="21"/>
        </w:rPr>
        <w:t>时试验</w:t>
      </w:r>
      <w:proofErr w:type="gramEnd"/>
      <w:r w:rsidRPr="0001752F">
        <w:rPr>
          <w:rFonts w:eastAsiaTheme="minorEastAsia" w:cs="Times New Roman"/>
          <w:sz w:val="21"/>
          <w:szCs w:val="21"/>
        </w:rPr>
        <w:t>段</w:t>
      </w:r>
      <w:proofErr w:type="gramStart"/>
      <w:r w:rsidRPr="0001752F">
        <w:rPr>
          <w:rFonts w:eastAsiaTheme="minorEastAsia" w:cs="Times New Roman"/>
          <w:sz w:val="21"/>
          <w:szCs w:val="21"/>
        </w:rPr>
        <w:t>的空态阻力</w:t>
      </w:r>
      <w:proofErr w:type="gramEnd"/>
      <w:r w:rsidRPr="0001752F">
        <w:rPr>
          <w:rFonts w:eastAsiaTheme="minorEastAsia" w:cs="Times New Roman"/>
          <w:sz w:val="21"/>
          <w:szCs w:val="21"/>
        </w:rPr>
        <w:t>，以修正净化装置的实测阻力。</w:t>
      </w:r>
    </w:p>
    <w:p w14:paraId="2DA2DE00" w14:textId="77777777" w:rsidR="00753A3F" w:rsidRPr="0001752F" w:rsidRDefault="007F1DBF" w:rsidP="007615EA">
      <w:pPr>
        <w:numPr>
          <w:ilvl w:val="255"/>
          <w:numId w:val="0"/>
        </w:numPr>
        <w:spacing w:before="156" w:after="156"/>
        <w:rPr>
          <w:rFonts w:cs="Times New Roman"/>
          <w:szCs w:val="20"/>
        </w:rPr>
      </w:pPr>
      <w:r w:rsidRPr="0001752F">
        <w:rPr>
          <w:rFonts w:cs="Times New Roman"/>
          <w:kern w:val="0"/>
          <w:sz w:val="21"/>
          <w:szCs w:val="20"/>
        </w:rPr>
        <w:t>6.6.2.1</w:t>
      </w:r>
      <w:r w:rsidRPr="0001752F">
        <w:rPr>
          <w:rFonts w:cs="Times New Roman"/>
          <w:kern w:val="0"/>
          <w:sz w:val="21"/>
          <w:szCs w:val="20"/>
        </w:rPr>
        <w:t>试验步骤</w:t>
      </w:r>
    </w:p>
    <w:p w14:paraId="5C2B7A4B" w14:textId="77777777" w:rsidR="00753A3F" w:rsidRPr="0001752F" w:rsidRDefault="007F1DBF">
      <w:pPr>
        <w:widowControl/>
        <w:ind w:firstLine="480"/>
        <w:jc w:val="left"/>
        <w:rPr>
          <w:rFonts w:cs="Times New Roman"/>
        </w:rPr>
      </w:pPr>
      <w:r w:rsidRPr="0001752F">
        <w:rPr>
          <w:rFonts w:cs="Times New Roman"/>
          <w:sz w:val="21"/>
          <w:szCs w:val="21"/>
        </w:rPr>
        <w:lastRenderedPageBreak/>
        <w:t>预调节和阻力测试流程如下：</w:t>
      </w:r>
    </w:p>
    <w:p w14:paraId="0AFF765A" w14:textId="25045FD4" w:rsidR="00753A3F" w:rsidRPr="0001752F" w:rsidRDefault="007F1DBF" w:rsidP="00682CEA">
      <w:pPr>
        <w:pStyle w:val="aff3"/>
        <w:widowControl/>
        <w:numPr>
          <w:ilvl w:val="0"/>
          <w:numId w:val="14"/>
        </w:numPr>
        <w:ind w:firstLineChars="0"/>
        <w:rPr>
          <w:rFonts w:ascii="Times New Roman" w:eastAsiaTheme="minorEastAsia" w:hAnsi="Times New Roman"/>
          <w:sz w:val="21"/>
          <w:szCs w:val="21"/>
        </w:rPr>
      </w:pPr>
      <w:r w:rsidRPr="0001752F">
        <w:rPr>
          <w:rFonts w:ascii="Times New Roman" w:eastAsiaTheme="minorEastAsia" w:hAnsi="Times New Roman"/>
          <w:sz w:val="21"/>
          <w:szCs w:val="21"/>
        </w:rPr>
        <w:t>按</w:t>
      </w:r>
      <w:r w:rsidRPr="0001752F">
        <w:rPr>
          <w:rFonts w:ascii="Times New Roman" w:eastAsiaTheme="minorEastAsia" w:hAnsi="Times New Roman"/>
          <w:sz w:val="21"/>
          <w:szCs w:val="21"/>
        </w:rPr>
        <w:t>6.5.4</w:t>
      </w:r>
      <w:r w:rsidRPr="0001752F">
        <w:rPr>
          <w:rFonts w:ascii="Times New Roman" w:eastAsiaTheme="minorEastAsia" w:hAnsi="Times New Roman"/>
          <w:sz w:val="21"/>
          <w:szCs w:val="21"/>
        </w:rPr>
        <w:t>或</w:t>
      </w:r>
      <w:r w:rsidRPr="0001752F">
        <w:rPr>
          <w:rFonts w:ascii="Times New Roman" w:eastAsiaTheme="minorEastAsia" w:hAnsi="Times New Roman"/>
          <w:sz w:val="21"/>
          <w:szCs w:val="21"/>
        </w:rPr>
        <w:t>6.5.5</w:t>
      </w:r>
      <w:r w:rsidRPr="0001752F">
        <w:rPr>
          <w:rFonts w:ascii="Times New Roman" w:eastAsiaTheme="minorEastAsia" w:hAnsi="Times New Roman"/>
          <w:sz w:val="21"/>
          <w:szCs w:val="21"/>
        </w:rPr>
        <w:t>选择试验风量（</w:t>
      </w:r>
      <w:r w:rsidR="00D07C48" w:rsidRPr="0001752F">
        <w:rPr>
          <w:rFonts w:ascii="Times New Roman" w:eastAsiaTheme="minorEastAsia" w:hAnsi="Times New Roman"/>
          <w:sz w:val="21"/>
          <w:szCs w:val="21"/>
        </w:rPr>
        <w:t>受试样品</w:t>
      </w:r>
      <w:r w:rsidRPr="0001752F">
        <w:rPr>
          <w:rFonts w:ascii="Times New Roman" w:eastAsiaTheme="minorEastAsia" w:hAnsi="Times New Roman"/>
          <w:sz w:val="21"/>
          <w:szCs w:val="21"/>
        </w:rPr>
        <w:t>额定风量或针对特定应用的</w:t>
      </w:r>
      <w:r w:rsidR="00D07C48" w:rsidRPr="0001752F">
        <w:rPr>
          <w:rFonts w:ascii="Times New Roman" w:eastAsiaTheme="minorEastAsia" w:hAnsi="Times New Roman"/>
          <w:sz w:val="21"/>
          <w:szCs w:val="21"/>
        </w:rPr>
        <w:t>运行</w:t>
      </w:r>
      <w:r w:rsidRPr="0001752F">
        <w:rPr>
          <w:rFonts w:ascii="Times New Roman" w:eastAsiaTheme="minorEastAsia" w:hAnsi="Times New Roman"/>
          <w:sz w:val="21"/>
          <w:szCs w:val="21"/>
        </w:rPr>
        <w:t>风量）、温度、相对湿度、加载气体、加载浓度；</w:t>
      </w:r>
    </w:p>
    <w:p w14:paraId="056C0BC7" w14:textId="4B9EC384" w:rsidR="00753A3F" w:rsidRPr="0001752F" w:rsidRDefault="007F1DBF" w:rsidP="00682CEA">
      <w:pPr>
        <w:pStyle w:val="aff3"/>
        <w:widowControl/>
        <w:numPr>
          <w:ilvl w:val="0"/>
          <w:numId w:val="14"/>
        </w:numPr>
        <w:ind w:firstLineChars="0"/>
        <w:rPr>
          <w:rFonts w:ascii="Times New Roman" w:eastAsiaTheme="minorEastAsia" w:hAnsi="Times New Roman"/>
          <w:sz w:val="21"/>
          <w:szCs w:val="21"/>
        </w:rPr>
      </w:pPr>
      <w:r w:rsidRPr="0001752F">
        <w:rPr>
          <w:rFonts w:ascii="Times New Roman" w:eastAsiaTheme="minorEastAsia" w:hAnsi="Times New Roman"/>
          <w:sz w:val="21"/>
          <w:szCs w:val="21"/>
        </w:rPr>
        <w:t>按附录</w:t>
      </w:r>
      <w:r w:rsidR="00C76412">
        <w:rPr>
          <w:rFonts w:ascii="Times New Roman" w:eastAsiaTheme="minorEastAsia" w:hAnsi="Times New Roman"/>
          <w:sz w:val="21"/>
          <w:szCs w:val="21"/>
        </w:rPr>
        <w:t>D</w:t>
      </w:r>
      <w:r w:rsidRPr="0001752F">
        <w:rPr>
          <w:rFonts w:ascii="Times New Roman" w:eastAsiaTheme="minorEastAsia" w:hAnsi="Times New Roman"/>
          <w:sz w:val="21"/>
          <w:szCs w:val="21"/>
        </w:rPr>
        <w:t>或制造商的建议校准分析仪器；</w:t>
      </w:r>
    </w:p>
    <w:p w14:paraId="1D0C83CC" w14:textId="3B2B5597" w:rsidR="00753A3F" w:rsidRPr="0001752F" w:rsidRDefault="007F1DBF" w:rsidP="00682CEA">
      <w:pPr>
        <w:pStyle w:val="aff3"/>
        <w:widowControl/>
        <w:numPr>
          <w:ilvl w:val="0"/>
          <w:numId w:val="14"/>
        </w:numPr>
        <w:ind w:firstLineChars="0"/>
        <w:rPr>
          <w:rFonts w:ascii="Times New Roman" w:eastAsiaTheme="minorEastAsia" w:hAnsi="Times New Roman"/>
          <w:sz w:val="21"/>
          <w:szCs w:val="21"/>
        </w:rPr>
      </w:pPr>
      <w:r w:rsidRPr="0001752F">
        <w:rPr>
          <w:rFonts w:ascii="Times New Roman" w:eastAsiaTheme="minorEastAsia" w:hAnsi="Times New Roman"/>
          <w:sz w:val="21"/>
          <w:szCs w:val="21"/>
        </w:rPr>
        <w:t>准备试验台。准备加载气源，检查所选加载浓度符合所需风量下的规定浓度</w:t>
      </w:r>
      <w:r w:rsidR="00D07C48" w:rsidRPr="0001752F">
        <w:rPr>
          <w:rFonts w:ascii="Times New Roman" w:eastAsiaTheme="minorEastAsia" w:hAnsi="Times New Roman"/>
          <w:sz w:val="21"/>
          <w:szCs w:val="21"/>
        </w:rPr>
        <w:t>，</w:t>
      </w:r>
      <w:r w:rsidRPr="0001752F">
        <w:rPr>
          <w:rFonts w:ascii="Times New Roman" w:eastAsiaTheme="minorEastAsia" w:hAnsi="Times New Roman"/>
          <w:sz w:val="21"/>
          <w:szCs w:val="21"/>
        </w:rPr>
        <w:t>除预先已知</w:t>
      </w:r>
      <w:r w:rsidR="00D07C48" w:rsidRPr="0001752F">
        <w:rPr>
          <w:rFonts w:ascii="Times New Roman" w:eastAsiaTheme="minorEastAsia" w:hAnsi="Times New Roman"/>
          <w:sz w:val="21"/>
          <w:szCs w:val="21"/>
        </w:rPr>
        <w:t>外</w:t>
      </w:r>
      <w:r w:rsidRPr="0001752F">
        <w:rPr>
          <w:rFonts w:ascii="Times New Roman" w:eastAsiaTheme="minorEastAsia" w:hAnsi="Times New Roman"/>
          <w:sz w:val="21"/>
          <w:szCs w:val="21"/>
        </w:rPr>
        <w:t>，按</w:t>
      </w:r>
      <w:r w:rsidRPr="0001752F">
        <w:rPr>
          <w:rFonts w:ascii="Times New Roman" w:eastAsiaTheme="minorEastAsia" w:hAnsi="Times New Roman"/>
          <w:sz w:val="21"/>
          <w:szCs w:val="21"/>
        </w:rPr>
        <w:t>6.7</w:t>
      </w:r>
      <w:r w:rsidRPr="0001752F">
        <w:rPr>
          <w:rFonts w:ascii="Times New Roman" w:eastAsiaTheme="minorEastAsia" w:hAnsi="Times New Roman"/>
          <w:sz w:val="21"/>
          <w:szCs w:val="21"/>
        </w:rPr>
        <w:t>测定上升时长和衰减时长</w:t>
      </w:r>
      <w:r w:rsidR="00D07C48" w:rsidRPr="0001752F">
        <w:rPr>
          <w:rFonts w:ascii="Times New Roman" w:eastAsiaTheme="minorEastAsia" w:hAnsi="Times New Roman"/>
          <w:sz w:val="21"/>
          <w:szCs w:val="21"/>
        </w:rPr>
        <w:t>；</w:t>
      </w:r>
    </w:p>
    <w:p w14:paraId="0428ECEC" w14:textId="5EE3486D" w:rsidR="00753A3F" w:rsidRPr="0001752F" w:rsidRDefault="007F1DBF" w:rsidP="00682CEA">
      <w:pPr>
        <w:pStyle w:val="aff3"/>
        <w:widowControl/>
        <w:numPr>
          <w:ilvl w:val="0"/>
          <w:numId w:val="14"/>
        </w:numPr>
        <w:ind w:firstLineChars="0"/>
        <w:rPr>
          <w:rFonts w:ascii="Times New Roman" w:eastAsiaTheme="minorEastAsia" w:hAnsi="Times New Roman"/>
          <w:sz w:val="21"/>
          <w:szCs w:val="21"/>
        </w:rPr>
      </w:pPr>
      <w:r w:rsidRPr="0001752F">
        <w:rPr>
          <w:rFonts w:ascii="Times New Roman" w:eastAsiaTheme="minorEastAsia" w:hAnsi="Times New Roman"/>
          <w:sz w:val="21"/>
          <w:szCs w:val="21"/>
        </w:rPr>
        <w:t>切断加载源，待浓度降至</w:t>
      </w:r>
      <w:r w:rsidR="00A31055">
        <w:rPr>
          <w:rFonts w:ascii="Times New Roman" w:eastAsiaTheme="minorEastAsia" w:hAnsi="Times New Roman" w:hint="eastAsia"/>
          <w:sz w:val="21"/>
          <w:szCs w:val="21"/>
        </w:rPr>
        <w:t>0</w:t>
      </w:r>
      <w:r w:rsidR="007A3F8F" w:rsidRPr="007A3F8F">
        <w:rPr>
          <w:rFonts w:ascii="Times New Roman" w:eastAsiaTheme="minorEastAsia" w:hAnsi="Times New Roman"/>
          <w:sz w:val="21"/>
          <w:szCs w:val="21"/>
        </w:rPr>
        <w:t>ppm(v)</w:t>
      </w:r>
      <w:r w:rsidR="00D07C48" w:rsidRPr="0001752F">
        <w:rPr>
          <w:rFonts w:ascii="Times New Roman" w:eastAsiaTheme="minorEastAsia" w:hAnsi="Times New Roman"/>
          <w:sz w:val="21"/>
          <w:szCs w:val="21"/>
        </w:rPr>
        <w:t>；</w:t>
      </w:r>
    </w:p>
    <w:p w14:paraId="3115DBF9" w14:textId="41A2907A" w:rsidR="00753A3F" w:rsidRPr="0001752F" w:rsidRDefault="007F1DBF" w:rsidP="00682CEA">
      <w:pPr>
        <w:pStyle w:val="aff3"/>
        <w:widowControl/>
        <w:numPr>
          <w:ilvl w:val="0"/>
          <w:numId w:val="14"/>
        </w:numPr>
        <w:ind w:firstLineChars="0"/>
        <w:rPr>
          <w:rFonts w:ascii="Times New Roman" w:eastAsiaTheme="minorEastAsia" w:hAnsi="Times New Roman"/>
          <w:sz w:val="21"/>
          <w:szCs w:val="21"/>
        </w:rPr>
      </w:pPr>
      <w:r w:rsidRPr="0001752F">
        <w:rPr>
          <w:rFonts w:ascii="Times New Roman" w:eastAsiaTheme="minorEastAsia" w:hAnsi="Times New Roman"/>
          <w:sz w:val="21"/>
          <w:szCs w:val="21"/>
        </w:rPr>
        <w:t>调整风量</w:t>
      </w:r>
      <w:proofErr w:type="gramStart"/>
      <w:r w:rsidRPr="0001752F">
        <w:rPr>
          <w:rFonts w:ascii="Times New Roman" w:eastAsiaTheme="minorEastAsia" w:hAnsi="Times New Roman"/>
          <w:sz w:val="21"/>
          <w:szCs w:val="21"/>
        </w:rPr>
        <w:t>至试验</w:t>
      </w:r>
      <w:proofErr w:type="gramEnd"/>
      <w:r w:rsidRPr="0001752F">
        <w:rPr>
          <w:rFonts w:ascii="Times New Roman" w:eastAsiaTheme="minorEastAsia" w:hAnsi="Times New Roman"/>
          <w:sz w:val="21"/>
          <w:szCs w:val="21"/>
        </w:rPr>
        <w:t>风量，记录各种风量下未安装净化装置</w:t>
      </w:r>
      <w:proofErr w:type="gramStart"/>
      <w:r w:rsidRPr="0001752F">
        <w:rPr>
          <w:rFonts w:ascii="Times New Roman" w:eastAsiaTheme="minorEastAsia" w:hAnsi="Times New Roman"/>
          <w:sz w:val="21"/>
          <w:szCs w:val="21"/>
        </w:rPr>
        <w:t>时</w:t>
      </w:r>
      <w:r w:rsidR="00D07C48" w:rsidRPr="0001752F">
        <w:rPr>
          <w:rFonts w:ascii="Times New Roman" w:eastAsiaTheme="minorEastAsia" w:hAnsi="Times New Roman"/>
          <w:sz w:val="21"/>
          <w:szCs w:val="21"/>
        </w:rPr>
        <w:t>试验</w:t>
      </w:r>
      <w:proofErr w:type="gramEnd"/>
      <w:r w:rsidR="00D07C48" w:rsidRPr="0001752F">
        <w:rPr>
          <w:rFonts w:ascii="Times New Roman" w:eastAsiaTheme="minorEastAsia" w:hAnsi="Times New Roman"/>
          <w:sz w:val="21"/>
          <w:szCs w:val="21"/>
        </w:rPr>
        <w:t>段</w:t>
      </w:r>
      <w:proofErr w:type="gramStart"/>
      <w:r w:rsidRPr="0001752F">
        <w:rPr>
          <w:rFonts w:ascii="Times New Roman" w:eastAsiaTheme="minorEastAsia" w:hAnsi="Times New Roman"/>
          <w:sz w:val="21"/>
          <w:szCs w:val="21"/>
        </w:rPr>
        <w:t>的空态阻力</w:t>
      </w:r>
      <w:proofErr w:type="gramEnd"/>
      <w:r w:rsidR="00D07C48" w:rsidRPr="0001752F">
        <w:rPr>
          <w:rFonts w:ascii="Times New Roman" w:eastAsiaTheme="minorEastAsia" w:hAnsi="Times New Roman"/>
          <w:sz w:val="21"/>
          <w:szCs w:val="21"/>
        </w:rPr>
        <w:t>；</w:t>
      </w:r>
    </w:p>
    <w:p w14:paraId="2EA4A8D0" w14:textId="148D81BF" w:rsidR="00753A3F" w:rsidRPr="0001752F" w:rsidRDefault="007F1DBF" w:rsidP="00682CEA">
      <w:pPr>
        <w:pStyle w:val="aff3"/>
        <w:widowControl/>
        <w:numPr>
          <w:ilvl w:val="0"/>
          <w:numId w:val="14"/>
        </w:numPr>
        <w:ind w:firstLineChars="0"/>
        <w:rPr>
          <w:rFonts w:ascii="Times New Roman" w:eastAsiaTheme="minorEastAsia" w:hAnsi="Times New Roman"/>
          <w:sz w:val="21"/>
          <w:szCs w:val="21"/>
        </w:rPr>
      </w:pPr>
      <w:r w:rsidRPr="0001752F">
        <w:rPr>
          <w:rFonts w:ascii="Times New Roman" w:eastAsiaTheme="minorEastAsia" w:hAnsi="Times New Roman"/>
          <w:sz w:val="21"/>
          <w:szCs w:val="21"/>
        </w:rPr>
        <w:t>将净化装置装入试验台</w:t>
      </w:r>
      <w:r w:rsidR="00D07C48" w:rsidRPr="0001752F">
        <w:rPr>
          <w:rFonts w:ascii="Times New Roman" w:eastAsiaTheme="minorEastAsia" w:hAnsi="Times New Roman"/>
          <w:sz w:val="21"/>
          <w:szCs w:val="21"/>
        </w:rPr>
        <w:t>；</w:t>
      </w:r>
    </w:p>
    <w:p w14:paraId="7DED06BB" w14:textId="78F87D52" w:rsidR="00753A3F" w:rsidRPr="0001752F" w:rsidRDefault="007F1DBF" w:rsidP="00682CEA">
      <w:pPr>
        <w:pStyle w:val="aff3"/>
        <w:widowControl/>
        <w:numPr>
          <w:ilvl w:val="0"/>
          <w:numId w:val="14"/>
        </w:numPr>
        <w:ind w:firstLineChars="0"/>
        <w:rPr>
          <w:rFonts w:ascii="Times New Roman" w:eastAsiaTheme="minorEastAsia" w:hAnsi="Times New Roman"/>
          <w:sz w:val="21"/>
          <w:szCs w:val="21"/>
        </w:rPr>
      </w:pPr>
      <w:r w:rsidRPr="0001752F">
        <w:rPr>
          <w:rFonts w:ascii="Times New Roman" w:eastAsiaTheme="minorEastAsia" w:hAnsi="Times New Roman"/>
          <w:sz w:val="21"/>
          <w:szCs w:val="21"/>
        </w:rPr>
        <w:t>调整风量</w:t>
      </w:r>
      <w:proofErr w:type="gramStart"/>
      <w:r w:rsidRPr="0001752F">
        <w:rPr>
          <w:rFonts w:ascii="Times New Roman" w:eastAsiaTheme="minorEastAsia" w:hAnsi="Times New Roman"/>
          <w:sz w:val="21"/>
          <w:szCs w:val="21"/>
        </w:rPr>
        <w:t>至试验</w:t>
      </w:r>
      <w:proofErr w:type="gramEnd"/>
      <w:r w:rsidRPr="0001752F">
        <w:rPr>
          <w:rFonts w:ascii="Times New Roman" w:eastAsiaTheme="minorEastAsia" w:hAnsi="Times New Roman"/>
          <w:sz w:val="21"/>
          <w:szCs w:val="21"/>
        </w:rPr>
        <w:t>风量</w:t>
      </w:r>
      <w:r w:rsidR="00D07C48" w:rsidRPr="0001752F">
        <w:rPr>
          <w:rFonts w:ascii="Times New Roman" w:eastAsiaTheme="minorEastAsia" w:hAnsi="Times New Roman"/>
          <w:sz w:val="21"/>
          <w:szCs w:val="21"/>
        </w:rPr>
        <w:t>；</w:t>
      </w:r>
    </w:p>
    <w:p w14:paraId="0928259A" w14:textId="705C0CF7" w:rsidR="00753A3F" w:rsidRPr="0001752F" w:rsidRDefault="00D07C48" w:rsidP="00682CEA">
      <w:pPr>
        <w:pStyle w:val="aff3"/>
        <w:widowControl/>
        <w:numPr>
          <w:ilvl w:val="0"/>
          <w:numId w:val="14"/>
        </w:numPr>
        <w:ind w:firstLineChars="0"/>
        <w:rPr>
          <w:rFonts w:ascii="Times New Roman" w:eastAsiaTheme="minorEastAsia" w:hAnsi="Times New Roman"/>
          <w:sz w:val="21"/>
          <w:szCs w:val="21"/>
        </w:rPr>
      </w:pPr>
      <w:r w:rsidRPr="0001752F">
        <w:rPr>
          <w:rFonts w:ascii="Times New Roman" w:eastAsiaTheme="minorEastAsia" w:hAnsi="Times New Roman"/>
          <w:sz w:val="21"/>
          <w:szCs w:val="21"/>
        </w:rPr>
        <w:t>以每分钟一次的频率监测温度和相对湿度。上下游温度偏差不大于</w:t>
      </w:r>
      <w:r w:rsidRPr="0001752F">
        <w:rPr>
          <w:rFonts w:ascii="Times New Roman" w:eastAsiaTheme="minorEastAsia" w:hAnsi="Times New Roman"/>
          <w:sz w:val="21"/>
          <w:szCs w:val="21"/>
        </w:rPr>
        <w:t>0.2℃</w:t>
      </w:r>
      <w:r w:rsidRPr="0001752F">
        <w:rPr>
          <w:rFonts w:ascii="Times New Roman" w:eastAsiaTheme="minorEastAsia" w:hAnsi="Times New Roman"/>
          <w:sz w:val="21"/>
          <w:szCs w:val="21"/>
        </w:rPr>
        <w:t>，相对湿度偏差不大于</w:t>
      </w:r>
      <w:r w:rsidRPr="0001752F">
        <w:rPr>
          <w:rFonts w:ascii="Times New Roman" w:eastAsiaTheme="minorEastAsia" w:hAnsi="Times New Roman"/>
          <w:sz w:val="21"/>
          <w:szCs w:val="21"/>
        </w:rPr>
        <w:t>1%</w:t>
      </w:r>
      <w:r w:rsidRPr="0001752F">
        <w:rPr>
          <w:rFonts w:ascii="Times New Roman" w:eastAsiaTheme="minorEastAsia" w:hAnsi="Times New Roman"/>
          <w:sz w:val="21"/>
          <w:szCs w:val="21"/>
        </w:rPr>
        <w:t>至少</w:t>
      </w:r>
      <w:r w:rsidRPr="0001752F">
        <w:rPr>
          <w:rFonts w:ascii="Times New Roman" w:eastAsiaTheme="minorEastAsia" w:hAnsi="Times New Roman"/>
          <w:sz w:val="21"/>
          <w:szCs w:val="21"/>
        </w:rPr>
        <w:t>15min</w:t>
      </w:r>
      <w:r w:rsidRPr="0001752F">
        <w:rPr>
          <w:rFonts w:ascii="Times New Roman" w:eastAsiaTheme="minorEastAsia" w:hAnsi="Times New Roman"/>
          <w:sz w:val="21"/>
          <w:szCs w:val="21"/>
        </w:rPr>
        <w:t>时，</w:t>
      </w:r>
      <w:proofErr w:type="gramStart"/>
      <w:r w:rsidRPr="0001752F">
        <w:rPr>
          <w:rFonts w:ascii="Times New Roman" w:eastAsiaTheme="minorEastAsia" w:hAnsi="Times New Roman"/>
          <w:sz w:val="21"/>
          <w:szCs w:val="21"/>
        </w:rPr>
        <w:t>即视受试样</w:t>
      </w:r>
      <w:proofErr w:type="gramEnd"/>
      <w:r w:rsidRPr="0001752F">
        <w:rPr>
          <w:rFonts w:ascii="Times New Roman" w:eastAsiaTheme="minorEastAsia" w:hAnsi="Times New Roman"/>
          <w:sz w:val="21"/>
          <w:szCs w:val="21"/>
        </w:rPr>
        <w:t>品与试验空气达到热湿平衡，可开展后续试验；</w:t>
      </w:r>
    </w:p>
    <w:p w14:paraId="64374D8D" w14:textId="066B6E21" w:rsidR="00753A3F" w:rsidRPr="0001752F" w:rsidRDefault="00D07C48" w:rsidP="00682CEA">
      <w:pPr>
        <w:pStyle w:val="aff3"/>
        <w:widowControl/>
        <w:numPr>
          <w:ilvl w:val="0"/>
          <w:numId w:val="14"/>
        </w:numPr>
        <w:ind w:firstLineChars="0"/>
        <w:rPr>
          <w:rFonts w:ascii="Times New Roman" w:eastAsiaTheme="minorEastAsia" w:hAnsi="Times New Roman"/>
          <w:sz w:val="21"/>
          <w:szCs w:val="21"/>
        </w:rPr>
      </w:pPr>
      <w:r w:rsidRPr="0001752F">
        <w:rPr>
          <w:rFonts w:ascii="Times New Roman" w:eastAsiaTheme="minorEastAsia" w:hAnsi="Times New Roman"/>
          <w:sz w:val="21"/>
          <w:szCs w:val="21"/>
        </w:rPr>
        <w:t>测试并</w:t>
      </w:r>
      <w:r w:rsidR="007F1DBF" w:rsidRPr="0001752F">
        <w:rPr>
          <w:rFonts w:ascii="Times New Roman" w:eastAsiaTheme="minorEastAsia" w:hAnsi="Times New Roman"/>
          <w:sz w:val="21"/>
          <w:szCs w:val="21"/>
        </w:rPr>
        <w:t>记录受试净化装置阻力</w:t>
      </w:r>
      <w:r w:rsidRPr="0001752F">
        <w:rPr>
          <w:rFonts w:ascii="Times New Roman" w:eastAsiaTheme="minorEastAsia" w:hAnsi="Times New Roman"/>
          <w:sz w:val="21"/>
          <w:szCs w:val="21"/>
        </w:rPr>
        <w:t>；</w:t>
      </w:r>
    </w:p>
    <w:p w14:paraId="38A6F470" w14:textId="7B6F9795" w:rsidR="00753A3F" w:rsidRPr="0001752F" w:rsidRDefault="007F1DBF" w:rsidP="00682CEA">
      <w:pPr>
        <w:pStyle w:val="aff3"/>
        <w:widowControl/>
        <w:numPr>
          <w:ilvl w:val="0"/>
          <w:numId w:val="14"/>
        </w:numPr>
        <w:ind w:firstLineChars="0"/>
        <w:rPr>
          <w:rFonts w:ascii="Times New Roman" w:eastAsiaTheme="minorEastAsia" w:hAnsi="Times New Roman"/>
          <w:sz w:val="21"/>
          <w:szCs w:val="21"/>
        </w:rPr>
      </w:pPr>
      <w:r w:rsidRPr="0001752F">
        <w:rPr>
          <w:rFonts w:ascii="Times New Roman" w:eastAsiaTheme="minorEastAsia" w:hAnsi="Times New Roman"/>
          <w:sz w:val="21"/>
          <w:szCs w:val="21"/>
        </w:rPr>
        <w:t>改变风量至下一个规定试验风量</w:t>
      </w:r>
      <w:r w:rsidR="00D07C48" w:rsidRPr="0001752F">
        <w:rPr>
          <w:rFonts w:ascii="Times New Roman" w:eastAsiaTheme="minorEastAsia" w:hAnsi="Times New Roman"/>
          <w:sz w:val="21"/>
          <w:szCs w:val="21"/>
        </w:rPr>
        <w:t>；</w:t>
      </w:r>
    </w:p>
    <w:p w14:paraId="77FC3AD6" w14:textId="72C3F764" w:rsidR="00753A3F" w:rsidRPr="0001752F" w:rsidRDefault="007F1DBF" w:rsidP="00682CEA">
      <w:pPr>
        <w:pStyle w:val="aff3"/>
        <w:widowControl/>
        <w:numPr>
          <w:ilvl w:val="0"/>
          <w:numId w:val="14"/>
        </w:numPr>
        <w:ind w:firstLineChars="0"/>
        <w:rPr>
          <w:rFonts w:ascii="Times New Roman" w:eastAsiaTheme="minorEastAsia" w:hAnsi="Times New Roman"/>
          <w:sz w:val="21"/>
          <w:szCs w:val="21"/>
        </w:rPr>
      </w:pPr>
      <w:r w:rsidRPr="0001752F">
        <w:rPr>
          <w:rFonts w:ascii="Times New Roman" w:eastAsiaTheme="minorEastAsia" w:hAnsi="Times New Roman"/>
          <w:sz w:val="21"/>
          <w:szCs w:val="21"/>
        </w:rPr>
        <w:t>在</w:t>
      </w:r>
      <w:r w:rsidRPr="0001752F">
        <w:rPr>
          <w:rFonts w:ascii="Times New Roman" w:eastAsiaTheme="minorEastAsia" w:hAnsi="Times New Roman"/>
          <w:sz w:val="21"/>
          <w:szCs w:val="21"/>
        </w:rPr>
        <w:t>50%</w:t>
      </w:r>
      <w:r w:rsidRPr="0001752F">
        <w:rPr>
          <w:rFonts w:ascii="Times New Roman" w:eastAsiaTheme="minorEastAsia" w:hAnsi="Times New Roman"/>
          <w:sz w:val="21"/>
          <w:szCs w:val="21"/>
        </w:rPr>
        <w:t>、</w:t>
      </w:r>
      <w:r w:rsidRPr="0001752F">
        <w:rPr>
          <w:rFonts w:ascii="Times New Roman" w:eastAsiaTheme="minorEastAsia" w:hAnsi="Times New Roman"/>
          <w:sz w:val="21"/>
          <w:szCs w:val="21"/>
        </w:rPr>
        <w:t>75%</w:t>
      </w:r>
      <w:r w:rsidRPr="0001752F">
        <w:rPr>
          <w:rFonts w:ascii="Times New Roman" w:eastAsiaTheme="minorEastAsia" w:hAnsi="Times New Roman"/>
          <w:sz w:val="21"/>
          <w:szCs w:val="21"/>
        </w:rPr>
        <w:t>、</w:t>
      </w:r>
      <w:r w:rsidRPr="0001752F">
        <w:rPr>
          <w:rFonts w:ascii="Times New Roman" w:eastAsiaTheme="minorEastAsia" w:hAnsi="Times New Roman"/>
          <w:sz w:val="21"/>
          <w:szCs w:val="21"/>
        </w:rPr>
        <w:t>125%</w:t>
      </w:r>
      <w:r w:rsidR="00D07C48" w:rsidRPr="0001752F">
        <w:rPr>
          <w:rFonts w:ascii="Times New Roman" w:eastAsiaTheme="minorEastAsia" w:hAnsi="Times New Roman"/>
          <w:sz w:val="21"/>
          <w:szCs w:val="21"/>
        </w:rPr>
        <w:t>试验</w:t>
      </w:r>
      <w:r w:rsidRPr="0001752F">
        <w:rPr>
          <w:rFonts w:ascii="Times New Roman" w:eastAsiaTheme="minorEastAsia" w:hAnsi="Times New Roman"/>
          <w:sz w:val="21"/>
          <w:szCs w:val="21"/>
        </w:rPr>
        <w:t>风量下重复步骤</w:t>
      </w:r>
      <w:r w:rsidR="00D07C48" w:rsidRPr="0001752F">
        <w:rPr>
          <w:rFonts w:ascii="Times New Roman" w:eastAsiaTheme="minorEastAsia" w:hAnsi="Times New Roman"/>
          <w:sz w:val="21"/>
          <w:szCs w:val="21"/>
        </w:rPr>
        <w:t>9</w:t>
      </w:r>
      <w:r w:rsidR="00D07C48" w:rsidRPr="0001752F">
        <w:rPr>
          <w:rFonts w:ascii="Times New Roman" w:eastAsiaTheme="minorEastAsia" w:hAnsi="Times New Roman"/>
          <w:sz w:val="21"/>
          <w:szCs w:val="21"/>
        </w:rPr>
        <w:t>）</w:t>
      </w:r>
      <w:r w:rsidRPr="0001752F">
        <w:rPr>
          <w:rFonts w:ascii="Times New Roman" w:eastAsiaTheme="minorEastAsia" w:hAnsi="Times New Roman"/>
          <w:sz w:val="21"/>
          <w:szCs w:val="21"/>
        </w:rPr>
        <w:t>和</w:t>
      </w:r>
      <w:r w:rsidR="00D07C48" w:rsidRPr="0001752F">
        <w:rPr>
          <w:rFonts w:ascii="Times New Roman" w:eastAsiaTheme="minorEastAsia" w:hAnsi="Times New Roman"/>
          <w:sz w:val="21"/>
          <w:szCs w:val="21"/>
        </w:rPr>
        <w:t>10</w:t>
      </w:r>
      <w:r w:rsidR="00D07C48" w:rsidRPr="0001752F">
        <w:rPr>
          <w:rFonts w:ascii="Times New Roman" w:eastAsiaTheme="minorEastAsia" w:hAnsi="Times New Roman"/>
          <w:sz w:val="21"/>
          <w:szCs w:val="21"/>
        </w:rPr>
        <w:t>）；</w:t>
      </w:r>
    </w:p>
    <w:p w14:paraId="226A0EE4" w14:textId="77777777" w:rsidR="00753A3F" w:rsidRPr="0001752F" w:rsidRDefault="007F1DBF" w:rsidP="00682CEA">
      <w:pPr>
        <w:pStyle w:val="aff3"/>
        <w:widowControl/>
        <w:numPr>
          <w:ilvl w:val="0"/>
          <w:numId w:val="14"/>
        </w:numPr>
        <w:ind w:firstLineChars="0"/>
        <w:rPr>
          <w:rFonts w:ascii="Times New Roman" w:eastAsiaTheme="minorEastAsia" w:hAnsi="Times New Roman"/>
          <w:sz w:val="21"/>
          <w:szCs w:val="21"/>
        </w:rPr>
      </w:pPr>
      <w:r w:rsidRPr="0001752F">
        <w:rPr>
          <w:rFonts w:ascii="Times New Roman" w:eastAsiaTheme="minorEastAsia" w:hAnsi="Times New Roman"/>
          <w:sz w:val="21"/>
          <w:szCs w:val="21"/>
        </w:rPr>
        <w:t>调整风量至</w:t>
      </w:r>
      <w:r w:rsidRPr="0001752F">
        <w:rPr>
          <w:rFonts w:ascii="Times New Roman" w:eastAsiaTheme="minorEastAsia" w:hAnsi="Times New Roman"/>
          <w:sz w:val="21"/>
          <w:szCs w:val="21"/>
        </w:rPr>
        <w:t>100%</w:t>
      </w:r>
      <w:r w:rsidRPr="0001752F">
        <w:rPr>
          <w:rFonts w:ascii="Times New Roman" w:eastAsiaTheme="minorEastAsia" w:hAnsi="Times New Roman"/>
          <w:sz w:val="21"/>
          <w:szCs w:val="21"/>
        </w:rPr>
        <w:t>。</w:t>
      </w:r>
    </w:p>
    <w:p w14:paraId="59CA1113" w14:textId="77777777" w:rsidR="00753A3F" w:rsidRPr="0001752F" w:rsidRDefault="007F1DBF" w:rsidP="007615EA">
      <w:pPr>
        <w:numPr>
          <w:ilvl w:val="255"/>
          <w:numId w:val="0"/>
        </w:numPr>
        <w:spacing w:before="156" w:after="156"/>
        <w:rPr>
          <w:rFonts w:cs="Times New Roman"/>
          <w:szCs w:val="20"/>
        </w:rPr>
      </w:pPr>
      <w:r w:rsidRPr="0001752F">
        <w:rPr>
          <w:rFonts w:cs="Times New Roman"/>
          <w:kern w:val="0"/>
          <w:sz w:val="21"/>
          <w:szCs w:val="20"/>
        </w:rPr>
        <w:t>6.6.2.2</w:t>
      </w:r>
      <w:r w:rsidRPr="0001752F">
        <w:rPr>
          <w:rFonts w:cs="Times New Roman"/>
          <w:kern w:val="0"/>
          <w:sz w:val="21"/>
          <w:szCs w:val="20"/>
        </w:rPr>
        <w:t>报告和图表</w:t>
      </w:r>
    </w:p>
    <w:p w14:paraId="37FDF459" w14:textId="6DEF92F8" w:rsidR="00753A3F" w:rsidRPr="0001752F" w:rsidRDefault="007F1DBF">
      <w:pPr>
        <w:widowControl/>
        <w:ind w:firstLine="465"/>
        <w:jc w:val="left"/>
        <w:rPr>
          <w:rFonts w:eastAsiaTheme="minorEastAsia" w:cs="Times New Roman"/>
          <w:sz w:val="21"/>
          <w:szCs w:val="21"/>
        </w:rPr>
      </w:pPr>
      <w:r w:rsidRPr="0001752F">
        <w:rPr>
          <w:rFonts w:eastAsiaTheme="minorEastAsia" w:cs="Times New Roman"/>
          <w:sz w:val="21"/>
          <w:szCs w:val="21"/>
        </w:rPr>
        <w:t>绘制风量阻力图，</w:t>
      </w:r>
      <w:r w:rsidR="007A3F8F">
        <w:rPr>
          <w:rFonts w:eastAsiaTheme="minorEastAsia" w:cs="Times New Roman" w:hint="eastAsia"/>
          <w:sz w:val="21"/>
          <w:szCs w:val="21"/>
        </w:rPr>
        <w:t>如图</w:t>
      </w:r>
      <w:r w:rsidR="009F2E0F">
        <w:rPr>
          <w:rFonts w:eastAsiaTheme="minorEastAsia" w:cs="Times New Roman"/>
          <w:sz w:val="21"/>
          <w:szCs w:val="21"/>
        </w:rPr>
        <w:t>6</w:t>
      </w:r>
      <w:r w:rsidR="007A3F8F">
        <w:rPr>
          <w:rFonts w:eastAsiaTheme="minorEastAsia" w:cs="Times New Roman" w:hint="eastAsia"/>
          <w:sz w:val="21"/>
          <w:szCs w:val="21"/>
        </w:rPr>
        <w:t>所示，</w:t>
      </w:r>
      <w:r w:rsidRPr="0001752F">
        <w:rPr>
          <w:rFonts w:eastAsiaTheme="minorEastAsia" w:cs="Times New Roman"/>
          <w:sz w:val="21"/>
          <w:szCs w:val="21"/>
        </w:rPr>
        <w:t>图中的曲线可用于产品的阻力比较。</w:t>
      </w:r>
    </w:p>
    <w:p w14:paraId="2493CA22" w14:textId="77777777" w:rsidR="00753A3F" w:rsidRPr="0001752F" w:rsidRDefault="007F1DBF">
      <w:pPr>
        <w:widowControl/>
        <w:jc w:val="center"/>
        <w:rPr>
          <w:rFonts w:cs="Times New Roman"/>
          <w:szCs w:val="21"/>
        </w:rPr>
      </w:pPr>
      <w:r w:rsidRPr="0001752F">
        <w:rPr>
          <w:rFonts w:cs="Times New Roman"/>
          <w:noProof/>
          <w:szCs w:val="21"/>
        </w:rPr>
        <w:drawing>
          <wp:inline distT="0" distB="0" distL="114300" distR="114300" wp14:anchorId="088A1EF5" wp14:editId="7AFB0F85">
            <wp:extent cx="3810000" cy="2575474"/>
            <wp:effectExtent l="0" t="0" r="0" b="0"/>
            <wp:docPr id="1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pic:cNvPicPr>
                      <a:picLocks noChangeAspect="1"/>
                    </pic:cNvPicPr>
                  </pic:nvPicPr>
                  <pic:blipFill>
                    <a:blip r:embed="rId45" cstate="print"/>
                    <a:stretch>
                      <a:fillRect/>
                    </a:stretch>
                  </pic:blipFill>
                  <pic:spPr>
                    <a:xfrm>
                      <a:off x="0" y="0"/>
                      <a:ext cx="3816508" cy="2579873"/>
                    </a:xfrm>
                    <a:prstGeom prst="rect">
                      <a:avLst/>
                    </a:prstGeom>
                    <a:noFill/>
                    <a:ln>
                      <a:noFill/>
                    </a:ln>
                  </pic:spPr>
                </pic:pic>
              </a:graphicData>
            </a:graphic>
          </wp:inline>
        </w:drawing>
      </w:r>
    </w:p>
    <w:p w14:paraId="3AB17F2D" w14:textId="62C3EE2F" w:rsidR="00753A3F" w:rsidRPr="0001752F" w:rsidRDefault="007F1DBF" w:rsidP="00B4149D">
      <w:pPr>
        <w:pStyle w:val="a3"/>
        <w:numPr>
          <w:ilvl w:val="0"/>
          <w:numId w:val="0"/>
        </w:numPr>
        <w:spacing w:before="156" w:after="156" w:line="360" w:lineRule="auto"/>
        <w:rPr>
          <w:rFonts w:ascii="Times New Roman" w:hAnsi="Times New Roman"/>
        </w:rPr>
      </w:pPr>
      <w:r w:rsidRPr="0001752F">
        <w:rPr>
          <w:rFonts w:ascii="Times New Roman" w:hAnsi="Times New Roman"/>
        </w:rPr>
        <w:t>图</w:t>
      </w:r>
      <w:r w:rsidR="009F2E0F">
        <w:rPr>
          <w:rFonts w:ascii="Times New Roman" w:hAnsi="Times New Roman"/>
        </w:rPr>
        <w:t>6</w:t>
      </w:r>
      <w:r w:rsidR="009F2E0F" w:rsidRPr="0001752F">
        <w:rPr>
          <w:rFonts w:ascii="Times New Roman" w:hAnsi="Times New Roman"/>
        </w:rPr>
        <w:t xml:space="preserve"> </w:t>
      </w:r>
      <w:r w:rsidRPr="0001752F">
        <w:rPr>
          <w:rFonts w:ascii="Times New Roman" w:hAnsi="Times New Roman"/>
        </w:rPr>
        <w:t>阻力随风量变化曲线示例</w:t>
      </w:r>
    </w:p>
    <w:p w14:paraId="4668AC47" w14:textId="77777777" w:rsidR="00753A3F" w:rsidRPr="0001752F" w:rsidRDefault="007F1DBF" w:rsidP="007615EA">
      <w:pPr>
        <w:numPr>
          <w:ilvl w:val="255"/>
          <w:numId w:val="0"/>
        </w:numPr>
        <w:rPr>
          <w:rFonts w:eastAsia="黑体" w:cs="Times New Roman"/>
          <w:szCs w:val="20"/>
        </w:rPr>
      </w:pPr>
      <w:r w:rsidRPr="0001752F">
        <w:rPr>
          <w:rFonts w:eastAsia="黑体" w:cs="Times New Roman"/>
          <w:kern w:val="0"/>
          <w:sz w:val="21"/>
          <w:szCs w:val="20"/>
        </w:rPr>
        <w:lastRenderedPageBreak/>
        <w:t xml:space="preserve">6.6.3 </w:t>
      </w:r>
      <w:r w:rsidRPr="0001752F">
        <w:rPr>
          <w:rFonts w:eastAsia="黑体" w:cs="Times New Roman"/>
          <w:kern w:val="0"/>
          <w:sz w:val="21"/>
          <w:szCs w:val="20"/>
        </w:rPr>
        <w:t>初始净化效率</w:t>
      </w:r>
    </w:p>
    <w:p w14:paraId="38A5EBD9" w14:textId="6EA94EA6" w:rsidR="00753A3F" w:rsidRPr="0001752F" w:rsidRDefault="007F1DBF" w:rsidP="005807EC">
      <w:pPr>
        <w:widowControl/>
        <w:ind w:firstLine="480"/>
        <w:rPr>
          <w:rFonts w:cs="Times New Roman"/>
          <w:sz w:val="21"/>
          <w:szCs w:val="21"/>
        </w:rPr>
      </w:pPr>
      <w:r w:rsidRPr="0001752F">
        <w:rPr>
          <w:rFonts w:cs="Times New Roman"/>
          <w:sz w:val="21"/>
          <w:szCs w:val="21"/>
        </w:rPr>
        <w:t>第</w:t>
      </w:r>
      <w:r w:rsidRPr="0001752F">
        <w:rPr>
          <w:rFonts w:cs="Times New Roman"/>
          <w:sz w:val="21"/>
          <w:szCs w:val="21"/>
        </w:rPr>
        <w:t>2</w:t>
      </w:r>
      <w:r w:rsidRPr="0001752F">
        <w:rPr>
          <w:rFonts w:cs="Times New Roman"/>
          <w:sz w:val="21"/>
          <w:szCs w:val="21"/>
        </w:rPr>
        <w:t>项试验</w:t>
      </w:r>
      <w:r w:rsidR="00D07C48" w:rsidRPr="0001752F">
        <w:rPr>
          <w:rFonts w:cs="Times New Roman"/>
          <w:sz w:val="21"/>
          <w:szCs w:val="21"/>
        </w:rPr>
        <w:t>为测试</w:t>
      </w:r>
      <w:r w:rsidRPr="0001752F">
        <w:rPr>
          <w:rFonts w:cs="Times New Roman"/>
          <w:sz w:val="21"/>
          <w:szCs w:val="21"/>
        </w:rPr>
        <w:t>接近实际应用条件下的净化装置初始净化效率。宜根据实际应用的浓度（如嗅觉阈值）和气体性质来选择适用气体，或按表</w:t>
      </w:r>
      <w:r w:rsidRPr="0001752F">
        <w:rPr>
          <w:rFonts w:cs="Times New Roman"/>
          <w:sz w:val="21"/>
          <w:szCs w:val="21"/>
        </w:rPr>
        <w:t>4</w:t>
      </w:r>
      <w:r w:rsidRPr="0001752F">
        <w:rPr>
          <w:rFonts w:cs="Times New Roman"/>
          <w:sz w:val="21"/>
          <w:szCs w:val="21"/>
        </w:rPr>
        <w:t>选择。若重复试验</w:t>
      </w:r>
      <w:r w:rsidR="00D07C48" w:rsidRPr="0001752F">
        <w:rPr>
          <w:rFonts w:cs="Times New Roman"/>
          <w:sz w:val="21"/>
          <w:szCs w:val="21"/>
        </w:rPr>
        <w:t>的</w:t>
      </w:r>
      <w:r w:rsidRPr="0001752F">
        <w:rPr>
          <w:rFonts w:cs="Times New Roman"/>
          <w:sz w:val="21"/>
          <w:szCs w:val="21"/>
        </w:rPr>
        <w:t>效率</w:t>
      </w:r>
      <w:r w:rsidR="00D07C48" w:rsidRPr="0001752F">
        <w:rPr>
          <w:rFonts w:cs="Times New Roman"/>
          <w:sz w:val="21"/>
          <w:szCs w:val="21"/>
        </w:rPr>
        <w:t>测试结果</w:t>
      </w:r>
      <w:r w:rsidRPr="0001752F">
        <w:rPr>
          <w:rFonts w:cs="Times New Roman"/>
          <w:sz w:val="21"/>
          <w:szCs w:val="21"/>
        </w:rPr>
        <w:t>呈明显下降趋势，表明所选浓度和风量条件无法给出初始效率，应改用更低的测试浓度并使用新样品重复试验。初始净化效率试验中最大容许效率衰减值见表</w:t>
      </w:r>
      <w:r w:rsidRPr="0001752F">
        <w:rPr>
          <w:rFonts w:cs="Times New Roman"/>
          <w:sz w:val="21"/>
          <w:szCs w:val="21"/>
        </w:rPr>
        <w:t>4</w:t>
      </w:r>
      <w:r w:rsidRPr="0001752F">
        <w:rPr>
          <w:rFonts w:cs="Times New Roman"/>
          <w:sz w:val="21"/>
          <w:szCs w:val="21"/>
        </w:rPr>
        <w:t>。</w:t>
      </w:r>
    </w:p>
    <w:p w14:paraId="5055A552" w14:textId="77777777" w:rsidR="00753A3F" w:rsidRPr="0001752F" w:rsidRDefault="007F1DBF" w:rsidP="007615EA">
      <w:pPr>
        <w:numPr>
          <w:ilvl w:val="255"/>
          <w:numId w:val="0"/>
        </w:numPr>
        <w:spacing w:before="156" w:after="156"/>
        <w:rPr>
          <w:rFonts w:cs="Times New Roman"/>
          <w:szCs w:val="20"/>
        </w:rPr>
      </w:pPr>
      <w:r w:rsidRPr="0001752F">
        <w:rPr>
          <w:rFonts w:cs="Times New Roman"/>
          <w:kern w:val="0"/>
          <w:sz w:val="21"/>
          <w:szCs w:val="20"/>
        </w:rPr>
        <w:t xml:space="preserve">6.6.3.1 </w:t>
      </w:r>
      <w:r w:rsidRPr="0001752F">
        <w:rPr>
          <w:rFonts w:cs="Times New Roman"/>
          <w:kern w:val="0"/>
          <w:sz w:val="21"/>
          <w:szCs w:val="20"/>
        </w:rPr>
        <w:t>试验步骤（接</w:t>
      </w:r>
      <w:r w:rsidRPr="0001752F">
        <w:rPr>
          <w:rFonts w:cs="Times New Roman"/>
          <w:kern w:val="0"/>
          <w:sz w:val="21"/>
          <w:szCs w:val="20"/>
        </w:rPr>
        <w:t>6.6.2.1</w:t>
      </w:r>
      <w:r w:rsidRPr="0001752F">
        <w:rPr>
          <w:rFonts w:cs="Times New Roman"/>
          <w:kern w:val="0"/>
          <w:sz w:val="21"/>
          <w:szCs w:val="20"/>
        </w:rPr>
        <w:t>）</w:t>
      </w:r>
    </w:p>
    <w:p w14:paraId="087C9D52" w14:textId="4EBB8156" w:rsidR="005807EC" w:rsidRPr="0001752F" w:rsidRDefault="005807EC" w:rsidP="005807EC">
      <w:pPr>
        <w:numPr>
          <w:ilvl w:val="255"/>
          <w:numId w:val="0"/>
        </w:numPr>
        <w:spacing w:before="156" w:after="156"/>
        <w:ind w:firstLineChars="200" w:firstLine="420"/>
        <w:rPr>
          <w:rFonts w:cs="Times New Roman"/>
          <w:szCs w:val="20"/>
        </w:rPr>
      </w:pPr>
      <w:r w:rsidRPr="0001752F">
        <w:rPr>
          <w:rFonts w:cs="Times New Roman"/>
          <w:kern w:val="0"/>
          <w:sz w:val="21"/>
          <w:szCs w:val="20"/>
        </w:rPr>
        <w:t>在完成</w:t>
      </w:r>
      <w:r>
        <w:rPr>
          <w:rFonts w:cs="Times New Roman"/>
          <w:kern w:val="0"/>
          <w:sz w:val="21"/>
          <w:szCs w:val="20"/>
        </w:rPr>
        <w:t>6.6.2.1</w:t>
      </w:r>
      <w:r w:rsidRPr="0001752F">
        <w:rPr>
          <w:rFonts w:cs="Times New Roman"/>
          <w:kern w:val="0"/>
          <w:sz w:val="21"/>
          <w:szCs w:val="20"/>
        </w:rPr>
        <w:t>试验步骤基础上，继续进行以下试验步骤：</w:t>
      </w:r>
    </w:p>
    <w:p w14:paraId="161E0675" w14:textId="004C94E9" w:rsidR="00753A3F" w:rsidRPr="0001752F" w:rsidRDefault="007F1DBF">
      <w:pPr>
        <w:pStyle w:val="aff3"/>
        <w:widowControl/>
        <w:numPr>
          <w:ilvl w:val="0"/>
          <w:numId w:val="14"/>
        </w:numPr>
        <w:ind w:firstLineChars="0"/>
        <w:jc w:val="left"/>
        <w:rPr>
          <w:rFonts w:ascii="Times New Roman" w:eastAsiaTheme="minorEastAsia" w:hAnsi="Times New Roman"/>
          <w:sz w:val="21"/>
          <w:szCs w:val="21"/>
        </w:rPr>
      </w:pPr>
      <w:r w:rsidRPr="0001752F">
        <w:rPr>
          <w:rFonts w:ascii="Times New Roman" w:eastAsiaTheme="minorEastAsia" w:hAnsi="Times New Roman"/>
          <w:sz w:val="21"/>
          <w:szCs w:val="21"/>
        </w:rPr>
        <w:t>在</w:t>
      </w:r>
      <w:r w:rsidRPr="0001752F">
        <w:rPr>
          <w:rFonts w:ascii="Times New Roman" w:eastAsiaTheme="minorEastAsia" w:hAnsi="Times New Roman"/>
          <w:sz w:val="21"/>
          <w:szCs w:val="21"/>
        </w:rPr>
        <w:t>6.6.2.1</w:t>
      </w:r>
      <w:r w:rsidRPr="0001752F">
        <w:rPr>
          <w:rFonts w:ascii="Times New Roman" w:eastAsiaTheme="minorEastAsia" w:hAnsi="Times New Roman"/>
          <w:sz w:val="21"/>
          <w:szCs w:val="21"/>
        </w:rPr>
        <w:t>步骤中，受试净化装置已就位，风量已调整，温湿度已平衡</w:t>
      </w:r>
      <w:r w:rsidR="00D07C48" w:rsidRPr="0001752F">
        <w:rPr>
          <w:rFonts w:ascii="Times New Roman" w:eastAsiaTheme="minorEastAsia" w:hAnsi="Times New Roman"/>
          <w:sz w:val="21"/>
          <w:szCs w:val="21"/>
        </w:rPr>
        <w:t>；</w:t>
      </w:r>
    </w:p>
    <w:p w14:paraId="18EA7E10" w14:textId="54D33BA3" w:rsidR="00753A3F" w:rsidRPr="0001752F" w:rsidRDefault="007F1DBF">
      <w:pPr>
        <w:pStyle w:val="aff3"/>
        <w:widowControl/>
        <w:numPr>
          <w:ilvl w:val="0"/>
          <w:numId w:val="14"/>
        </w:numPr>
        <w:ind w:firstLineChars="0"/>
        <w:jc w:val="left"/>
        <w:rPr>
          <w:rFonts w:ascii="Times New Roman" w:eastAsiaTheme="minorEastAsia" w:hAnsi="Times New Roman"/>
          <w:sz w:val="21"/>
          <w:szCs w:val="21"/>
        </w:rPr>
      </w:pPr>
      <w:r w:rsidRPr="0001752F">
        <w:rPr>
          <w:rFonts w:ascii="Times New Roman" w:eastAsiaTheme="minorEastAsia" w:hAnsi="Times New Roman"/>
          <w:sz w:val="21"/>
          <w:szCs w:val="21"/>
        </w:rPr>
        <w:t>监测受试净化装置上游温度、相对湿度、</w:t>
      </w:r>
      <w:r w:rsidR="00D07C48" w:rsidRPr="0001752F">
        <w:rPr>
          <w:rFonts w:ascii="Times New Roman" w:eastAsiaTheme="minorEastAsia" w:hAnsi="Times New Roman"/>
          <w:sz w:val="21"/>
          <w:szCs w:val="21"/>
        </w:rPr>
        <w:t>受试样品</w:t>
      </w:r>
      <w:r w:rsidRPr="0001752F">
        <w:rPr>
          <w:rFonts w:ascii="Times New Roman" w:eastAsiaTheme="minorEastAsia" w:hAnsi="Times New Roman"/>
          <w:sz w:val="21"/>
          <w:szCs w:val="21"/>
        </w:rPr>
        <w:t>阻力及试验风量</w:t>
      </w:r>
      <w:r w:rsidR="00D07C48" w:rsidRPr="0001752F">
        <w:rPr>
          <w:rFonts w:ascii="Times New Roman" w:eastAsiaTheme="minorEastAsia" w:hAnsi="Times New Roman"/>
          <w:sz w:val="21"/>
          <w:szCs w:val="21"/>
        </w:rPr>
        <w:t>；</w:t>
      </w:r>
    </w:p>
    <w:p w14:paraId="76F2FCB2" w14:textId="46A3C57D" w:rsidR="00753A3F" w:rsidRPr="0001752F" w:rsidRDefault="007F1DBF">
      <w:pPr>
        <w:pStyle w:val="aff3"/>
        <w:widowControl/>
        <w:numPr>
          <w:ilvl w:val="0"/>
          <w:numId w:val="14"/>
        </w:numPr>
        <w:ind w:firstLineChars="0"/>
        <w:jc w:val="left"/>
        <w:rPr>
          <w:rFonts w:ascii="Times New Roman" w:eastAsiaTheme="minorEastAsia" w:hAnsi="Times New Roman"/>
          <w:sz w:val="21"/>
          <w:szCs w:val="21"/>
        </w:rPr>
      </w:pPr>
      <w:r w:rsidRPr="0001752F">
        <w:rPr>
          <w:rFonts w:ascii="Times New Roman" w:eastAsiaTheme="minorEastAsia" w:hAnsi="Times New Roman"/>
          <w:sz w:val="21"/>
          <w:szCs w:val="21"/>
        </w:rPr>
        <w:t>打开加载气源，测量并记录上游浓度，等待</w:t>
      </w:r>
      <w:proofErr w:type="spellStart"/>
      <w:r w:rsidRPr="0001752F">
        <w:rPr>
          <w:rFonts w:ascii="Times New Roman" w:eastAsiaTheme="minorEastAsia" w:hAnsi="Times New Roman"/>
          <w:i/>
          <w:iCs/>
          <w:sz w:val="21"/>
          <w:szCs w:val="21"/>
        </w:rPr>
        <w:t>t</w:t>
      </w:r>
      <w:r w:rsidRPr="0001752F">
        <w:rPr>
          <w:rFonts w:ascii="Times New Roman" w:eastAsiaTheme="minorEastAsia" w:hAnsi="Times New Roman"/>
          <w:sz w:val="21"/>
          <w:szCs w:val="21"/>
          <w:vertAlign w:val="subscript"/>
        </w:rPr>
        <w:t>RC</w:t>
      </w:r>
      <w:proofErr w:type="spellEnd"/>
      <w:proofErr w:type="gramStart"/>
      <w:r w:rsidRPr="0001752F">
        <w:rPr>
          <w:rFonts w:ascii="Times New Roman" w:eastAsiaTheme="minorEastAsia" w:hAnsi="Times New Roman"/>
          <w:sz w:val="21"/>
          <w:szCs w:val="21"/>
        </w:rPr>
        <w:t>后记录</w:t>
      </w:r>
      <w:proofErr w:type="gramEnd"/>
      <w:r w:rsidRPr="0001752F">
        <w:rPr>
          <w:rFonts w:ascii="Times New Roman" w:eastAsiaTheme="minorEastAsia" w:hAnsi="Times New Roman"/>
          <w:sz w:val="21"/>
          <w:szCs w:val="21"/>
        </w:rPr>
        <w:t>试验开始时间</w:t>
      </w:r>
      <w:r w:rsidRPr="0001752F">
        <w:rPr>
          <w:rFonts w:ascii="Times New Roman" w:eastAsiaTheme="minorEastAsia" w:hAnsi="Times New Roman"/>
          <w:i/>
          <w:iCs/>
          <w:sz w:val="21"/>
          <w:szCs w:val="21"/>
        </w:rPr>
        <w:t>t</w:t>
      </w:r>
      <w:r w:rsidRPr="0001752F">
        <w:rPr>
          <w:rFonts w:ascii="Times New Roman" w:eastAsiaTheme="minorEastAsia" w:hAnsi="Times New Roman"/>
          <w:sz w:val="21"/>
          <w:szCs w:val="21"/>
          <w:vertAlign w:val="subscript"/>
        </w:rPr>
        <w:t>0</w:t>
      </w:r>
      <w:r w:rsidR="00D07C48" w:rsidRPr="0001752F">
        <w:rPr>
          <w:rFonts w:ascii="Times New Roman" w:eastAsiaTheme="minorEastAsia" w:hAnsi="Times New Roman"/>
          <w:sz w:val="21"/>
          <w:szCs w:val="21"/>
        </w:rPr>
        <w:t>；</w:t>
      </w:r>
    </w:p>
    <w:p w14:paraId="62D528CB" w14:textId="13DC2E1F" w:rsidR="00753A3F" w:rsidRPr="0001752F" w:rsidRDefault="007F1DBF">
      <w:pPr>
        <w:pStyle w:val="aff3"/>
        <w:widowControl/>
        <w:numPr>
          <w:ilvl w:val="0"/>
          <w:numId w:val="14"/>
        </w:numPr>
        <w:ind w:firstLineChars="0"/>
        <w:jc w:val="left"/>
        <w:rPr>
          <w:rFonts w:ascii="Times New Roman" w:eastAsiaTheme="minorEastAsia" w:hAnsi="Times New Roman"/>
          <w:sz w:val="21"/>
          <w:szCs w:val="21"/>
        </w:rPr>
      </w:pPr>
      <w:r w:rsidRPr="0001752F">
        <w:rPr>
          <w:rFonts w:ascii="Times New Roman" w:eastAsiaTheme="minorEastAsia" w:hAnsi="Times New Roman"/>
          <w:sz w:val="21"/>
          <w:szCs w:val="21"/>
        </w:rPr>
        <w:t>切换并开始测量下游浓度。由于净化装置是在无加载气体的情况下安装，下游浓度直接有效，无需等待一个衰减时长</w:t>
      </w:r>
      <w:proofErr w:type="spellStart"/>
      <w:r w:rsidRPr="0001752F">
        <w:rPr>
          <w:rFonts w:ascii="Times New Roman" w:eastAsiaTheme="minorEastAsia" w:hAnsi="Times New Roman"/>
          <w:i/>
          <w:iCs/>
          <w:sz w:val="21"/>
          <w:szCs w:val="21"/>
        </w:rPr>
        <w:t>t</w:t>
      </w:r>
      <w:r w:rsidRPr="0001752F">
        <w:rPr>
          <w:rFonts w:ascii="Times New Roman" w:eastAsiaTheme="minorEastAsia" w:hAnsi="Times New Roman"/>
          <w:sz w:val="21"/>
          <w:szCs w:val="21"/>
          <w:vertAlign w:val="subscript"/>
        </w:rPr>
        <w:t>DC</w:t>
      </w:r>
      <w:proofErr w:type="spellEnd"/>
      <w:r w:rsidR="00AA35B1" w:rsidRPr="0001752F">
        <w:rPr>
          <w:rFonts w:ascii="Times New Roman" w:eastAsiaTheme="minorEastAsia" w:hAnsi="Times New Roman"/>
          <w:sz w:val="21"/>
          <w:szCs w:val="21"/>
        </w:rPr>
        <w:t>；</w:t>
      </w:r>
    </w:p>
    <w:p w14:paraId="268ADA2D" w14:textId="7A8D43A4" w:rsidR="00753A3F" w:rsidRPr="0001752F" w:rsidRDefault="007F1DBF">
      <w:pPr>
        <w:pStyle w:val="aff3"/>
        <w:widowControl/>
        <w:numPr>
          <w:ilvl w:val="0"/>
          <w:numId w:val="14"/>
        </w:numPr>
        <w:ind w:firstLineChars="0"/>
        <w:jc w:val="left"/>
        <w:rPr>
          <w:rFonts w:ascii="Times New Roman" w:eastAsiaTheme="minorEastAsia" w:hAnsi="Times New Roman"/>
          <w:sz w:val="21"/>
          <w:szCs w:val="21"/>
        </w:rPr>
      </w:pPr>
      <w:proofErr w:type="gramStart"/>
      <w:r w:rsidRPr="0001752F">
        <w:rPr>
          <w:rFonts w:ascii="Times New Roman" w:eastAsiaTheme="minorEastAsia" w:hAnsi="Times New Roman"/>
          <w:sz w:val="21"/>
          <w:szCs w:val="21"/>
        </w:rPr>
        <w:t>待读</w:t>
      </w:r>
      <w:proofErr w:type="gramEnd"/>
      <w:r w:rsidRPr="0001752F">
        <w:rPr>
          <w:rFonts w:ascii="Times New Roman" w:eastAsiaTheme="minorEastAsia" w:hAnsi="Times New Roman"/>
          <w:sz w:val="21"/>
          <w:szCs w:val="21"/>
        </w:rPr>
        <w:t>数稳定（符合表</w:t>
      </w:r>
      <w:r w:rsidRPr="0001752F">
        <w:rPr>
          <w:rFonts w:ascii="Times New Roman" w:eastAsiaTheme="minorEastAsia" w:hAnsi="Times New Roman"/>
          <w:sz w:val="21"/>
          <w:szCs w:val="21"/>
        </w:rPr>
        <w:t>3</w:t>
      </w:r>
      <w:r w:rsidRPr="0001752F">
        <w:rPr>
          <w:rFonts w:ascii="Times New Roman" w:eastAsiaTheme="minorEastAsia" w:hAnsi="Times New Roman"/>
          <w:sz w:val="21"/>
          <w:szCs w:val="21"/>
        </w:rPr>
        <w:t>要求）</w:t>
      </w:r>
      <w:r w:rsidR="00D07C48" w:rsidRPr="0001752F">
        <w:rPr>
          <w:rFonts w:ascii="Times New Roman" w:eastAsiaTheme="minorEastAsia" w:hAnsi="Times New Roman"/>
          <w:sz w:val="21"/>
          <w:szCs w:val="21"/>
        </w:rPr>
        <w:t>后</w:t>
      </w:r>
      <w:r w:rsidRPr="0001752F">
        <w:rPr>
          <w:rFonts w:ascii="Times New Roman" w:eastAsiaTheme="minorEastAsia" w:hAnsi="Times New Roman"/>
          <w:sz w:val="21"/>
          <w:szCs w:val="21"/>
        </w:rPr>
        <w:t>，</w:t>
      </w:r>
      <w:r w:rsidR="00D07C48" w:rsidRPr="0001752F">
        <w:rPr>
          <w:rFonts w:ascii="Times New Roman" w:eastAsiaTheme="minorEastAsia" w:hAnsi="Times New Roman"/>
          <w:sz w:val="21"/>
          <w:szCs w:val="21"/>
        </w:rPr>
        <w:t>记录</w:t>
      </w:r>
      <w:r w:rsidRPr="0001752F">
        <w:rPr>
          <w:rFonts w:ascii="Times New Roman" w:eastAsiaTheme="minorEastAsia" w:hAnsi="Times New Roman"/>
          <w:sz w:val="21"/>
          <w:szCs w:val="21"/>
        </w:rPr>
        <w:t>下游浓度</w:t>
      </w:r>
      <w:r w:rsidR="00AA35B1" w:rsidRPr="0001752F">
        <w:rPr>
          <w:rFonts w:ascii="Times New Roman" w:eastAsiaTheme="minorEastAsia" w:hAnsi="Times New Roman"/>
          <w:sz w:val="21"/>
          <w:szCs w:val="21"/>
        </w:rPr>
        <w:t>；</w:t>
      </w:r>
    </w:p>
    <w:p w14:paraId="37E0AF70" w14:textId="0A6BAA4F" w:rsidR="00753A3F" w:rsidRPr="0001752F" w:rsidRDefault="007F1DBF">
      <w:pPr>
        <w:pStyle w:val="aff3"/>
        <w:widowControl/>
        <w:numPr>
          <w:ilvl w:val="0"/>
          <w:numId w:val="14"/>
        </w:numPr>
        <w:ind w:firstLineChars="0"/>
        <w:jc w:val="left"/>
        <w:rPr>
          <w:rFonts w:ascii="Times New Roman" w:eastAsiaTheme="minorEastAsia" w:hAnsi="Times New Roman"/>
          <w:sz w:val="21"/>
          <w:szCs w:val="21"/>
        </w:rPr>
      </w:pPr>
      <w:r w:rsidRPr="0001752F">
        <w:rPr>
          <w:rFonts w:ascii="Times New Roman" w:eastAsiaTheme="minorEastAsia" w:hAnsi="Times New Roman"/>
          <w:sz w:val="21"/>
          <w:szCs w:val="21"/>
        </w:rPr>
        <w:t>切换到并开始测量上游浓度，舍弃</w:t>
      </w:r>
      <w:proofErr w:type="spellStart"/>
      <w:r w:rsidRPr="0001752F">
        <w:rPr>
          <w:rFonts w:ascii="Times New Roman" w:eastAsiaTheme="minorEastAsia" w:hAnsi="Times New Roman"/>
          <w:i/>
          <w:iCs/>
          <w:sz w:val="21"/>
          <w:szCs w:val="21"/>
        </w:rPr>
        <w:t>t</w:t>
      </w:r>
      <w:r w:rsidRPr="0001752F">
        <w:rPr>
          <w:rFonts w:ascii="Times New Roman" w:eastAsiaTheme="minorEastAsia" w:hAnsi="Times New Roman"/>
          <w:sz w:val="21"/>
          <w:szCs w:val="21"/>
          <w:vertAlign w:val="subscript"/>
        </w:rPr>
        <w:t>RC</w:t>
      </w:r>
      <w:proofErr w:type="spellEnd"/>
      <w:r w:rsidRPr="0001752F">
        <w:rPr>
          <w:rFonts w:ascii="Times New Roman" w:eastAsiaTheme="minorEastAsia" w:hAnsi="Times New Roman"/>
          <w:sz w:val="21"/>
          <w:szCs w:val="21"/>
        </w:rPr>
        <w:t>内的读数</w:t>
      </w:r>
      <w:r w:rsidR="00AA35B1" w:rsidRPr="0001752F">
        <w:rPr>
          <w:rFonts w:ascii="Times New Roman" w:eastAsiaTheme="minorEastAsia" w:hAnsi="Times New Roman"/>
          <w:sz w:val="21"/>
          <w:szCs w:val="21"/>
        </w:rPr>
        <w:t>；</w:t>
      </w:r>
    </w:p>
    <w:p w14:paraId="41B73347" w14:textId="1ACBB1C5" w:rsidR="00753A3F" w:rsidRPr="0001752F" w:rsidRDefault="007F1DBF">
      <w:pPr>
        <w:pStyle w:val="aff3"/>
        <w:widowControl/>
        <w:numPr>
          <w:ilvl w:val="0"/>
          <w:numId w:val="14"/>
        </w:numPr>
        <w:ind w:firstLineChars="0"/>
        <w:jc w:val="left"/>
        <w:rPr>
          <w:rFonts w:ascii="Times New Roman" w:eastAsiaTheme="minorEastAsia" w:hAnsi="Times New Roman"/>
          <w:sz w:val="21"/>
          <w:szCs w:val="21"/>
        </w:rPr>
      </w:pPr>
      <w:proofErr w:type="gramStart"/>
      <w:r w:rsidRPr="0001752F">
        <w:rPr>
          <w:rFonts w:ascii="Times New Roman" w:eastAsiaTheme="minorEastAsia" w:hAnsi="Times New Roman"/>
          <w:sz w:val="21"/>
          <w:szCs w:val="21"/>
        </w:rPr>
        <w:t>待读</w:t>
      </w:r>
      <w:proofErr w:type="gramEnd"/>
      <w:r w:rsidRPr="0001752F">
        <w:rPr>
          <w:rFonts w:ascii="Times New Roman" w:eastAsiaTheme="minorEastAsia" w:hAnsi="Times New Roman"/>
          <w:sz w:val="21"/>
          <w:szCs w:val="21"/>
        </w:rPr>
        <w:t>数稳定（符合表</w:t>
      </w:r>
      <w:r w:rsidRPr="0001752F">
        <w:rPr>
          <w:rFonts w:ascii="Times New Roman" w:eastAsiaTheme="minorEastAsia" w:hAnsi="Times New Roman"/>
          <w:sz w:val="21"/>
          <w:szCs w:val="21"/>
        </w:rPr>
        <w:t>3</w:t>
      </w:r>
      <w:r w:rsidRPr="0001752F">
        <w:rPr>
          <w:rFonts w:ascii="Times New Roman" w:eastAsiaTheme="minorEastAsia" w:hAnsi="Times New Roman"/>
          <w:sz w:val="21"/>
          <w:szCs w:val="21"/>
        </w:rPr>
        <w:t>要求）</w:t>
      </w:r>
      <w:r w:rsidR="00D07C48" w:rsidRPr="0001752F">
        <w:rPr>
          <w:rFonts w:ascii="Times New Roman" w:eastAsiaTheme="minorEastAsia" w:hAnsi="Times New Roman"/>
          <w:sz w:val="21"/>
          <w:szCs w:val="21"/>
        </w:rPr>
        <w:t>后</w:t>
      </w:r>
      <w:r w:rsidRPr="0001752F">
        <w:rPr>
          <w:rFonts w:ascii="Times New Roman" w:eastAsiaTheme="minorEastAsia" w:hAnsi="Times New Roman"/>
          <w:sz w:val="21"/>
          <w:szCs w:val="21"/>
        </w:rPr>
        <w:t>，</w:t>
      </w:r>
      <w:r w:rsidR="00D07C48" w:rsidRPr="0001752F">
        <w:rPr>
          <w:rFonts w:ascii="Times New Roman" w:eastAsiaTheme="minorEastAsia" w:hAnsi="Times New Roman"/>
          <w:sz w:val="21"/>
          <w:szCs w:val="21"/>
        </w:rPr>
        <w:t>记录</w:t>
      </w:r>
      <w:r w:rsidRPr="0001752F">
        <w:rPr>
          <w:rFonts w:ascii="Times New Roman" w:eastAsiaTheme="minorEastAsia" w:hAnsi="Times New Roman"/>
          <w:sz w:val="21"/>
          <w:szCs w:val="21"/>
        </w:rPr>
        <w:t>上游浓度</w:t>
      </w:r>
      <w:r w:rsidR="00AA35B1" w:rsidRPr="0001752F">
        <w:rPr>
          <w:rFonts w:ascii="Times New Roman" w:eastAsiaTheme="minorEastAsia" w:hAnsi="Times New Roman"/>
          <w:sz w:val="21"/>
          <w:szCs w:val="21"/>
        </w:rPr>
        <w:t>；</w:t>
      </w:r>
    </w:p>
    <w:p w14:paraId="2C371199" w14:textId="398179A4" w:rsidR="00753A3F" w:rsidRPr="0001752F" w:rsidRDefault="007F1DBF">
      <w:pPr>
        <w:pStyle w:val="aff3"/>
        <w:widowControl/>
        <w:numPr>
          <w:ilvl w:val="0"/>
          <w:numId w:val="14"/>
        </w:numPr>
        <w:ind w:firstLineChars="0"/>
        <w:jc w:val="left"/>
        <w:rPr>
          <w:rFonts w:ascii="Times New Roman" w:eastAsiaTheme="minorEastAsia" w:hAnsi="Times New Roman"/>
          <w:sz w:val="21"/>
          <w:szCs w:val="21"/>
        </w:rPr>
      </w:pPr>
      <w:r w:rsidRPr="0001752F">
        <w:rPr>
          <w:rFonts w:ascii="Times New Roman" w:eastAsiaTheme="minorEastAsia" w:hAnsi="Times New Roman"/>
          <w:sz w:val="21"/>
          <w:szCs w:val="21"/>
        </w:rPr>
        <w:t>切换并开始测量下游浓度，舍弃</w:t>
      </w:r>
      <w:proofErr w:type="spellStart"/>
      <w:r w:rsidRPr="0001752F">
        <w:rPr>
          <w:rFonts w:ascii="Times New Roman" w:eastAsiaTheme="minorEastAsia" w:hAnsi="Times New Roman"/>
          <w:i/>
          <w:iCs/>
          <w:sz w:val="21"/>
          <w:szCs w:val="21"/>
        </w:rPr>
        <w:t>t</w:t>
      </w:r>
      <w:r w:rsidRPr="0001752F">
        <w:rPr>
          <w:rFonts w:ascii="Times New Roman" w:eastAsiaTheme="minorEastAsia" w:hAnsi="Times New Roman"/>
          <w:sz w:val="21"/>
          <w:szCs w:val="21"/>
          <w:vertAlign w:val="subscript"/>
        </w:rPr>
        <w:t>DC</w:t>
      </w:r>
      <w:proofErr w:type="spellEnd"/>
      <w:r w:rsidRPr="0001752F">
        <w:rPr>
          <w:rFonts w:ascii="Times New Roman" w:eastAsiaTheme="minorEastAsia" w:hAnsi="Times New Roman"/>
          <w:sz w:val="21"/>
          <w:szCs w:val="21"/>
        </w:rPr>
        <w:t>内的读数</w:t>
      </w:r>
      <w:r w:rsidR="00AA35B1" w:rsidRPr="0001752F">
        <w:rPr>
          <w:rFonts w:ascii="Times New Roman" w:eastAsiaTheme="minorEastAsia" w:hAnsi="Times New Roman"/>
          <w:sz w:val="21"/>
          <w:szCs w:val="21"/>
        </w:rPr>
        <w:t>；</w:t>
      </w:r>
    </w:p>
    <w:p w14:paraId="57AAD626" w14:textId="09DD94AD" w:rsidR="00753A3F" w:rsidRPr="0001752F" w:rsidRDefault="007F1DBF">
      <w:pPr>
        <w:pStyle w:val="aff3"/>
        <w:widowControl/>
        <w:numPr>
          <w:ilvl w:val="0"/>
          <w:numId w:val="14"/>
        </w:numPr>
        <w:ind w:firstLineChars="0"/>
        <w:jc w:val="left"/>
        <w:rPr>
          <w:rFonts w:ascii="Times New Roman" w:eastAsiaTheme="minorEastAsia" w:hAnsi="Times New Roman"/>
          <w:sz w:val="21"/>
          <w:szCs w:val="21"/>
        </w:rPr>
      </w:pPr>
      <w:proofErr w:type="gramStart"/>
      <w:r w:rsidRPr="0001752F">
        <w:rPr>
          <w:rFonts w:ascii="Times New Roman" w:eastAsiaTheme="minorEastAsia" w:hAnsi="Times New Roman"/>
          <w:sz w:val="21"/>
          <w:szCs w:val="21"/>
        </w:rPr>
        <w:t>待读</w:t>
      </w:r>
      <w:proofErr w:type="gramEnd"/>
      <w:r w:rsidRPr="0001752F">
        <w:rPr>
          <w:rFonts w:ascii="Times New Roman" w:eastAsiaTheme="minorEastAsia" w:hAnsi="Times New Roman"/>
          <w:sz w:val="21"/>
          <w:szCs w:val="21"/>
        </w:rPr>
        <w:t>数稳定（符合表</w:t>
      </w:r>
      <w:r w:rsidRPr="0001752F">
        <w:rPr>
          <w:rFonts w:ascii="Times New Roman" w:eastAsiaTheme="minorEastAsia" w:hAnsi="Times New Roman"/>
          <w:sz w:val="21"/>
          <w:szCs w:val="21"/>
        </w:rPr>
        <w:t>3</w:t>
      </w:r>
      <w:r w:rsidRPr="0001752F">
        <w:rPr>
          <w:rFonts w:ascii="Times New Roman" w:eastAsiaTheme="minorEastAsia" w:hAnsi="Times New Roman"/>
          <w:sz w:val="21"/>
          <w:szCs w:val="21"/>
        </w:rPr>
        <w:t>要求）</w:t>
      </w:r>
      <w:r w:rsidR="00D07C48" w:rsidRPr="0001752F">
        <w:rPr>
          <w:rFonts w:ascii="Times New Roman" w:eastAsiaTheme="minorEastAsia" w:hAnsi="Times New Roman"/>
          <w:sz w:val="21"/>
          <w:szCs w:val="21"/>
        </w:rPr>
        <w:t>后</w:t>
      </w:r>
      <w:r w:rsidRPr="0001752F">
        <w:rPr>
          <w:rFonts w:ascii="Times New Roman" w:eastAsiaTheme="minorEastAsia" w:hAnsi="Times New Roman"/>
          <w:sz w:val="21"/>
          <w:szCs w:val="21"/>
        </w:rPr>
        <w:t>，</w:t>
      </w:r>
      <w:r w:rsidR="00D07C48" w:rsidRPr="0001752F">
        <w:rPr>
          <w:rFonts w:ascii="Times New Roman" w:eastAsiaTheme="minorEastAsia" w:hAnsi="Times New Roman"/>
          <w:sz w:val="21"/>
          <w:szCs w:val="21"/>
        </w:rPr>
        <w:t>记录</w:t>
      </w:r>
      <w:r w:rsidRPr="0001752F">
        <w:rPr>
          <w:rFonts w:ascii="Times New Roman" w:eastAsiaTheme="minorEastAsia" w:hAnsi="Times New Roman"/>
          <w:sz w:val="21"/>
          <w:szCs w:val="21"/>
        </w:rPr>
        <w:t>下游浓度</w:t>
      </w:r>
      <w:r w:rsidR="00AA35B1" w:rsidRPr="0001752F">
        <w:rPr>
          <w:rFonts w:ascii="Times New Roman" w:eastAsiaTheme="minorEastAsia" w:hAnsi="Times New Roman"/>
          <w:sz w:val="21"/>
          <w:szCs w:val="21"/>
        </w:rPr>
        <w:t>；</w:t>
      </w:r>
    </w:p>
    <w:p w14:paraId="4FE65927" w14:textId="119571B2" w:rsidR="00753A3F" w:rsidRPr="0001752F" w:rsidRDefault="007F1DBF">
      <w:pPr>
        <w:pStyle w:val="aff3"/>
        <w:widowControl/>
        <w:numPr>
          <w:ilvl w:val="0"/>
          <w:numId w:val="14"/>
        </w:numPr>
        <w:ind w:firstLineChars="0"/>
        <w:jc w:val="left"/>
        <w:rPr>
          <w:rFonts w:ascii="Times New Roman" w:eastAsiaTheme="minorEastAsia" w:hAnsi="Times New Roman"/>
          <w:sz w:val="21"/>
          <w:szCs w:val="21"/>
        </w:rPr>
      </w:pPr>
      <w:r w:rsidRPr="0001752F">
        <w:rPr>
          <w:rFonts w:ascii="Times New Roman" w:eastAsiaTheme="minorEastAsia" w:hAnsi="Times New Roman"/>
          <w:sz w:val="21"/>
          <w:szCs w:val="21"/>
        </w:rPr>
        <w:t>重复</w:t>
      </w:r>
      <w:r w:rsidR="00D07C48" w:rsidRPr="0001752F">
        <w:rPr>
          <w:rFonts w:ascii="Times New Roman" w:eastAsiaTheme="minorEastAsia" w:hAnsi="Times New Roman"/>
          <w:sz w:val="21"/>
          <w:szCs w:val="21"/>
        </w:rPr>
        <w:t>2</w:t>
      </w:r>
      <w:r w:rsidR="00D07C48" w:rsidRPr="0001752F">
        <w:rPr>
          <w:rFonts w:ascii="Times New Roman" w:eastAsiaTheme="minorEastAsia" w:hAnsi="Times New Roman"/>
          <w:sz w:val="21"/>
          <w:szCs w:val="21"/>
        </w:rPr>
        <w:t>组</w:t>
      </w:r>
      <w:r w:rsidRPr="0001752F">
        <w:rPr>
          <w:rFonts w:ascii="Times New Roman" w:eastAsiaTheme="minorEastAsia" w:hAnsi="Times New Roman"/>
          <w:sz w:val="21"/>
          <w:szCs w:val="21"/>
        </w:rPr>
        <w:t>18</w:t>
      </w:r>
      <w:r w:rsidR="00D07C48" w:rsidRPr="0001752F">
        <w:rPr>
          <w:rFonts w:ascii="Times New Roman" w:eastAsiaTheme="minorEastAsia" w:hAnsi="Times New Roman"/>
          <w:sz w:val="21"/>
          <w:szCs w:val="21"/>
        </w:rPr>
        <w:t>）</w:t>
      </w:r>
      <w:r w:rsidR="005807EC">
        <w:rPr>
          <w:rFonts w:ascii="Times New Roman" w:eastAsiaTheme="minorEastAsia" w:hAnsi="Times New Roman" w:hint="eastAsia"/>
          <w:sz w:val="21"/>
          <w:szCs w:val="21"/>
        </w:rPr>
        <w:t>~</w:t>
      </w:r>
      <w:r w:rsidRPr="0001752F">
        <w:rPr>
          <w:rFonts w:ascii="Times New Roman" w:eastAsiaTheme="minorEastAsia" w:hAnsi="Times New Roman"/>
          <w:sz w:val="21"/>
          <w:szCs w:val="21"/>
        </w:rPr>
        <w:t>21</w:t>
      </w:r>
      <w:r w:rsidR="00D07C48" w:rsidRPr="0001752F">
        <w:rPr>
          <w:rFonts w:ascii="Times New Roman" w:eastAsiaTheme="minorEastAsia" w:hAnsi="Times New Roman"/>
          <w:sz w:val="21"/>
          <w:szCs w:val="21"/>
        </w:rPr>
        <w:t>）</w:t>
      </w:r>
      <w:r w:rsidRPr="0001752F">
        <w:rPr>
          <w:rFonts w:ascii="Times New Roman" w:eastAsiaTheme="minorEastAsia" w:hAnsi="Times New Roman"/>
          <w:sz w:val="21"/>
          <w:szCs w:val="21"/>
        </w:rPr>
        <w:t>的测量</w:t>
      </w:r>
      <w:r w:rsidR="00AA35B1" w:rsidRPr="0001752F">
        <w:rPr>
          <w:rFonts w:ascii="Times New Roman" w:eastAsiaTheme="minorEastAsia" w:hAnsi="Times New Roman"/>
          <w:sz w:val="21"/>
          <w:szCs w:val="21"/>
        </w:rPr>
        <w:t>；</w:t>
      </w:r>
    </w:p>
    <w:p w14:paraId="52F715D8" w14:textId="0E963CF6" w:rsidR="00753A3F" w:rsidRPr="0001752F" w:rsidRDefault="007F1DBF">
      <w:pPr>
        <w:pStyle w:val="aff3"/>
        <w:widowControl/>
        <w:numPr>
          <w:ilvl w:val="0"/>
          <w:numId w:val="14"/>
        </w:numPr>
        <w:ind w:firstLineChars="0"/>
        <w:jc w:val="left"/>
        <w:rPr>
          <w:rFonts w:ascii="Times New Roman" w:eastAsiaTheme="minorEastAsia" w:hAnsi="Times New Roman"/>
          <w:sz w:val="21"/>
          <w:szCs w:val="21"/>
        </w:rPr>
      </w:pPr>
      <w:r w:rsidRPr="0001752F">
        <w:rPr>
          <w:rFonts w:ascii="Times New Roman" w:eastAsiaTheme="minorEastAsia" w:hAnsi="Times New Roman"/>
          <w:sz w:val="21"/>
          <w:szCs w:val="21"/>
        </w:rPr>
        <w:t>记录</w:t>
      </w:r>
      <w:proofErr w:type="spellStart"/>
      <w:r w:rsidRPr="0001752F">
        <w:rPr>
          <w:rFonts w:ascii="Times New Roman" w:eastAsiaTheme="minorEastAsia" w:hAnsi="Times New Roman"/>
          <w:i/>
          <w:iCs/>
          <w:sz w:val="21"/>
          <w:szCs w:val="21"/>
        </w:rPr>
        <w:t>t</w:t>
      </w:r>
      <w:r w:rsidRPr="0001752F">
        <w:rPr>
          <w:rFonts w:ascii="Times New Roman" w:eastAsiaTheme="minorEastAsia" w:hAnsi="Times New Roman"/>
          <w:sz w:val="21"/>
          <w:szCs w:val="21"/>
          <w:vertAlign w:val="subscript"/>
        </w:rPr>
        <w:t>END</w:t>
      </w:r>
      <w:proofErr w:type="spellEnd"/>
      <w:r w:rsidR="00AA35B1" w:rsidRPr="0001752F">
        <w:rPr>
          <w:rFonts w:ascii="Times New Roman" w:eastAsiaTheme="minorEastAsia" w:hAnsi="Times New Roman"/>
          <w:sz w:val="21"/>
          <w:szCs w:val="21"/>
        </w:rPr>
        <w:t>；</w:t>
      </w:r>
    </w:p>
    <w:p w14:paraId="6C0DCFCA" w14:textId="77777777" w:rsidR="00753A3F" w:rsidRPr="0001752F" w:rsidRDefault="007F1DBF">
      <w:pPr>
        <w:pStyle w:val="aff3"/>
        <w:widowControl/>
        <w:numPr>
          <w:ilvl w:val="0"/>
          <w:numId w:val="14"/>
        </w:numPr>
        <w:ind w:firstLineChars="0"/>
        <w:jc w:val="left"/>
        <w:rPr>
          <w:rFonts w:ascii="Times New Roman" w:eastAsiaTheme="minorEastAsia" w:hAnsi="Times New Roman"/>
          <w:sz w:val="21"/>
          <w:szCs w:val="21"/>
        </w:rPr>
      </w:pPr>
      <w:r w:rsidRPr="0001752F">
        <w:rPr>
          <w:rFonts w:ascii="Times New Roman" w:eastAsiaTheme="minorEastAsia" w:hAnsi="Times New Roman"/>
          <w:sz w:val="21"/>
          <w:szCs w:val="21"/>
        </w:rPr>
        <w:t>关掉加载气源。</w:t>
      </w:r>
    </w:p>
    <w:p w14:paraId="68E96DCB" w14:textId="77777777" w:rsidR="00753A3F" w:rsidRPr="0001752F" w:rsidRDefault="007F1DBF" w:rsidP="007615EA">
      <w:pPr>
        <w:numPr>
          <w:ilvl w:val="255"/>
          <w:numId w:val="0"/>
        </w:numPr>
        <w:spacing w:before="156" w:after="156"/>
        <w:rPr>
          <w:rFonts w:cs="Times New Roman"/>
          <w:szCs w:val="20"/>
        </w:rPr>
      </w:pPr>
      <w:r w:rsidRPr="0001752F">
        <w:rPr>
          <w:rFonts w:cs="Times New Roman"/>
          <w:kern w:val="0"/>
          <w:sz w:val="21"/>
          <w:szCs w:val="20"/>
        </w:rPr>
        <w:t>6.6.3.2</w:t>
      </w:r>
      <w:r w:rsidRPr="0001752F">
        <w:rPr>
          <w:rFonts w:cs="Times New Roman"/>
          <w:kern w:val="0"/>
          <w:sz w:val="21"/>
          <w:szCs w:val="20"/>
        </w:rPr>
        <w:t>计算</w:t>
      </w:r>
    </w:p>
    <w:p w14:paraId="21600C47" w14:textId="426B6F5D" w:rsidR="005807EC" w:rsidRPr="0001752F" w:rsidRDefault="00AA35B1" w:rsidP="005807EC">
      <w:pPr>
        <w:widowControl/>
        <w:ind w:firstLine="465"/>
        <w:jc w:val="left"/>
        <w:rPr>
          <w:rFonts w:cs="Times New Roman"/>
          <w:sz w:val="21"/>
          <w:szCs w:val="21"/>
        </w:rPr>
      </w:pPr>
      <w:r w:rsidRPr="0001752F">
        <w:rPr>
          <w:rFonts w:cs="Times New Roman"/>
          <w:sz w:val="21"/>
          <w:szCs w:val="21"/>
        </w:rPr>
        <w:t>试验报告除给出初始净化效率</w:t>
      </w:r>
      <w:r w:rsidRPr="0001752F">
        <w:rPr>
          <w:rFonts w:cs="Times New Roman"/>
          <w:i/>
          <w:iCs/>
          <w:sz w:val="21"/>
          <w:szCs w:val="21"/>
        </w:rPr>
        <w:t>E</w:t>
      </w:r>
      <w:r w:rsidRPr="0001752F">
        <w:rPr>
          <w:rFonts w:cs="Times New Roman"/>
          <w:sz w:val="21"/>
          <w:szCs w:val="21"/>
          <w:vertAlign w:val="subscript"/>
        </w:rPr>
        <w:t>I</w:t>
      </w:r>
      <w:r w:rsidR="005807EC" w:rsidRPr="0001752F">
        <w:rPr>
          <w:rFonts w:cs="Times New Roman"/>
          <w:sz w:val="21"/>
          <w:szCs w:val="21"/>
        </w:rPr>
        <w:t>外</w:t>
      </w:r>
      <w:r w:rsidR="005807EC">
        <w:rPr>
          <w:rFonts w:cs="Times New Roman" w:hint="eastAsia"/>
          <w:sz w:val="21"/>
          <w:szCs w:val="21"/>
        </w:rPr>
        <w:t>，</w:t>
      </w:r>
      <w:r w:rsidRPr="0001752F">
        <w:rPr>
          <w:rFonts w:cs="Times New Roman"/>
          <w:sz w:val="21"/>
          <w:szCs w:val="21"/>
        </w:rPr>
        <w:t>见式（</w:t>
      </w:r>
      <w:r w:rsidRPr="0001752F">
        <w:rPr>
          <w:rFonts w:cs="Times New Roman"/>
          <w:sz w:val="21"/>
          <w:szCs w:val="21"/>
        </w:rPr>
        <w:t>5</w:t>
      </w:r>
      <w:r w:rsidRPr="0001752F">
        <w:rPr>
          <w:rFonts w:cs="Times New Roman"/>
          <w:sz w:val="21"/>
          <w:szCs w:val="21"/>
        </w:rPr>
        <w:t>），还需给出</w:t>
      </w:r>
      <w:r w:rsidR="007F1DBF" w:rsidRPr="0001752F">
        <w:rPr>
          <w:rFonts w:cs="Times New Roman"/>
          <w:sz w:val="21"/>
          <w:szCs w:val="21"/>
        </w:rPr>
        <w:t>加载气体、测试浓度、试验风量。</w:t>
      </w:r>
      <w:r w:rsidR="005807EC" w:rsidRPr="0001752F">
        <w:rPr>
          <w:rFonts w:cs="Times New Roman"/>
          <w:sz w:val="21"/>
          <w:szCs w:val="21"/>
        </w:rPr>
        <w:t>使用</w:t>
      </w:r>
      <w:r w:rsidR="005807EC" w:rsidRPr="0001752F">
        <w:rPr>
          <w:rFonts w:cs="Times New Roman"/>
          <w:sz w:val="21"/>
          <w:szCs w:val="21"/>
        </w:rPr>
        <w:t>17</w:t>
      </w:r>
      <w:r w:rsidR="005807EC" w:rsidRPr="0001752F">
        <w:rPr>
          <w:rFonts w:cs="Times New Roman"/>
          <w:sz w:val="21"/>
          <w:szCs w:val="21"/>
        </w:rPr>
        <w:t>）</w:t>
      </w:r>
      <w:r w:rsidR="005807EC">
        <w:rPr>
          <w:rFonts w:cs="Times New Roman" w:hint="eastAsia"/>
          <w:sz w:val="21"/>
          <w:szCs w:val="21"/>
        </w:rPr>
        <w:t>~</w:t>
      </w:r>
      <w:r w:rsidR="005807EC" w:rsidRPr="0001752F">
        <w:rPr>
          <w:rFonts w:cs="Times New Roman"/>
          <w:sz w:val="21"/>
          <w:szCs w:val="21"/>
        </w:rPr>
        <w:t>22</w:t>
      </w:r>
      <w:r w:rsidR="005807EC" w:rsidRPr="0001752F">
        <w:rPr>
          <w:rFonts w:cs="Times New Roman"/>
          <w:sz w:val="21"/>
          <w:szCs w:val="21"/>
        </w:rPr>
        <w:t>）获得的数值，剔除异常值，计算平均值，计算</w:t>
      </w:r>
      <w:r w:rsidR="005807EC" w:rsidRPr="0001752F">
        <w:rPr>
          <w:rFonts w:cs="Times New Roman"/>
          <w:i/>
          <w:iCs/>
          <w:sz w:val="21"/>
          <w:szCs w:val="21"/>
        </w:rPr>
        <w:t>E</w:t>
      </w:r>
      <w:r w:rsidR="005807EC" w:rsidRPr="0001752F">
        <w:rPr>
          <w:rFonts w:cs="Times New Roman"/>
          <w:sz w:val="21"/>
          <w:szCs w:val="21"/>
          <w:vertAlign w:val="subscript"/>
        </w:rPr>
        <w:t>I</w:t>
      </w:r>
      <w:r w:rsidR="005807EC" w:rsidRPr="0001752F">
        <w:rPr>
          <w:rFonts w:cs="Times New Roman"/>
          <w:sz w:val="21"/>
          <w:szCs w:val="21"/>
        </w:rPr>
        <w:t>。</w:t>
      </w:r>
    </w:p>
    <w:p w14:paraId="717C4842" w14:textId="77777777" w:rsidR="00753A3F" w:rsidRPr="0001752F" w:rsidRDefault="009E4C9B">
      <w:pPr>
        <w:widowControl/>
        <w:wordWrap w:val="0"/>
        <w:ind w:firstLine="465"/>
        <w:jc w:val="right"/>
        <w:rPr>
          <w:rFonts w:cs="Times New Roman"/>
          <w:sz w:val="21"/>
          <w:szCs w:val="21"/>
        </w:rPr>
      </w:pPr>
      <w:r w:rsidRPr="0001752F">
        <w:rPr>
          <w:rFonts w:cs="Times New Roman"/>
          <w:sz w:val="21"/>
          <w:szCs w:val="21"/>
        </w:rPr>
        <w:fldChar w:fldCharType="begin"/>
      </w:r>
      <w:r w:rsidR="007F1DBF" w:rsidRPr="0001752F">
        <w:rPr>
          <w:rFonts w:cs="Times New Roman"/>
          <w:sz w:val="21"/>
          <w:szCs w:val="21"/>
        </w:rPr>
        <w:instrText xml:space="preserve"> QUOTE </w:instrText>
      </w:r>
      <w:r w:rsidR="00796FA7">
        <w:rPr>
          <w:rFonts w:cs="Times New Roman"/>
          <w:position w:val="-24"/>
          <w:sz w:val="21"/>
          <w:szCs w:val="21"/>
        </w:rPr>
        <w:pict w14:anchorId="5ECB42D9">
          <v:shape id="_x0000_i1028" type="#_x0000_t75" style="width:99.8pt;height:33.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C8E3CFD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86F&quot;/&gt;&lt;wsp:rsid wsp:val=&quot;00013D86&quot;/&gt;&lt;wsp:rsid wsp:val=&quot;00013E02&quot;/&gt;&lt;wsp:rsid wsp:val=&quot;0002143C&quot;/&gt;&lt;wsp:rsid wsp:val=&quot;00025A65&quot;/&gt;&lt;wsp:rsid wsp:val=&quot;00026C31&quot;/&gt;&lt;wsp:rsid wsp:val=&quot;00027280&quot;/&gt;&lt;wsp:rsid wsp:val=&quot;000320A7&quot;/&gt;&lt;wsp:rsid wsp:val=&quot;00035925&quot;/&gt;&lt;wsp:rsid wsp:val=&quot;00067CDF&quot;/&gt;&lt;wsp:rsid wsp:val=&quot;00074FBE&quot;/&gt;&lt;wsp:rsid wsp:val=&quot;00083A09&quot;/&gt;&lt;wsp:rsid wsp:val=&quot;0009005E&quot;/&gt;&lt;wsp:rsid wsp:val=&quot;00092857&quot;/&gt;&lt;wsp:rsid wsp:val=&quot;000A20A9&quot;/&gt;&lt;wsp:rsid wsp:val=&quot;000A48B1&quot;/&gt;&lt;wsp:rsid wsp:val=&quot;000B3143&quot;/&gt;&lt;wsp:rsid wsp:val=&quot;000C6B05&quot;/&gt;&lt;wsp:rsid wsp:val=&quot;000C6DD6&quot;/&gt;&lt;wsp:rsid wsp:val=&quot;000C73D4&quot;/&gt;&lt;wsp:rsid wsp:val=&quot;000D2CF3&quot;/&gt;&lt;wsp:rsid wsp:val=&quot;000D3D4C&quot;/&gt;&lt;wsp:rsid wsp:val=&quot;000D4F51&quot;/&gt;&lt;wsp:rsid wsp:val=&quot;000D718B&quot;/&gt;&lt;wsp:rsid wsp:val=&quot;000E0C46&quot;/&gt;&lt;wsp:rsid wsp:val=&quot;000F030C&quot;/&gt;&lt;wsp:rsid wsp:val=&quot;000F129C&quot;/&gt;&lt;wsp:rsid wsp:val=&quot;001056DE&quot;/&gt;&lt;wsp:rsid wsp:val=&quot;001124C0&quot;/&gt;&lt;wsp:rsid wsp:val=&quot;0013175F&quot;/&gt;&lt;wsp:rsid wsp:val=&quot;001512B4&quot;/&gt;&lt;wsp:rsid wsp:val=&quot;001620A5&quot;/&gt;&lt;wsp:rsid wsp:val=&quot;00164E53&quot;/&gt;&lt;wsp:rsid wsp:val=&quot;0016699D&quot;/&gt;&lt;wsp:rsid wsp:val=&quot;00175159&quot;/&gt;&lt;wsp:rsid wsp:val=&quot;00176208&quot;/&gt;&lt;wsp:rsid wsp:val=&quot;0018211B&quot;/&gt;&lt;wsp:rsid wsp:val=&quot;001840D3&quot;/&gt;&lt;wsp:rsid wsp:val=&quot;001900F8&quot;/&gt;&lt;wsp:rsid wsp:val=&quot;00191258&quot;/&gt;&lt;wsp:rsid wsp:val=&quot;00192680&quot;/&gt;&lt;wsp:rsid wsp:val=&quot;00193037&quot;/&gt;&lt;wsp:rsid wsp:val=&quot;00193A2C&quot;/&gt;&lt;wsp:rsid wsp:val=&quot;001A288E&quot;/&gt;&lt;wsp:rsid wsp:val=&quot;001B6DC2&quot;/&gt;&lt;wsp:rsid wsp:val=&quot;001C149C&quot;/&gt;&lt;wsp:rsid wsp:val=&quot;001C21AC&quot;/&gt;&lt;wsp:rsid wsp:val=&quot;001C47BA&quot;/&gt;&lt;wsp:rsid wsp:val=&quot;001C59EA&quot;/&gt;&lt;wsp:rsid wsp:val=&quot;001D406C&quot;/&gt;&lt;wsp:rsid wsp:val=&quot;001D41EE&quot;/&gt;&lt;wsp:rsid wsp:val=&quot;001E0380&quot;/&gt;&lt;wsp:rsid wsp:val=&quot;001E13B1&quot;/&gt;&lt;wsp:rsid wsp:val=&quot;001F3A19&quot;/&gt;&lt;wsp:rsid wsp:val=&quot;00234467&quot;/&gt;&lt;wsp:rsid wsp:val=&quot;00237D8D&quot;/&gt;&lt;wsp:rsid wsp:val=&quot;00241DA2&quot;/&gt;&lt;wsp:rsid wsp:val=&quot;00247FEE&quot;/&gt;&lt;wsp:rsid wsp:val=&quot;00250E7D&quot;/&gt;&lt;wsp:rsid wsp:val=&quot;002565D5&quot;/&gt;&lt;wsp:rsid wsp:val=&quot;002622C0&quot;/&gt;&lt;wsp:rsid wsp:val=&quot;002778AE&quot;/&gt;&lt;wsp:rsid wsp:val=&quot;0028269A&quot;/&gt;&lt;wsp:rsid wsp:val=&quot;00283590&quot;/&gt;&lt;wsp:rsid wsp:val=&quot;00286973&quot;/&gt;&lt;wsp:rsid wsp:val=&quot;00294E70&quot;/&gt;&lt;wsp:rsid wsp:val=&quot;002A1924&quot;/&gt;&lt;wsp:rsid wsp:val=&quot;002A7420&quot;/&gt;&lt;wsp:rsid wsp:val=&quot;002B0F12&quot;/&gt;&lt;wsp:rsid wsp:val=&quot;002B1308&quot;/&gt;&lt;wsp:rsid wsp:val=&quot;002B4554&quot;/&gt;&lt;wsp:rsid wsp:val=&quot;002C72D8&quot;/&gt;&lt;wsp:rsid wsp:val=&quot;002D11FA&quot;/&gt;&lt;wsp:rsid wsp:val=&quot;002E0DDF&quot;/&gt;&lt;wsp:rsid wsp:val=&quot;002E2906&quot;/&gt;&lt;wsp:rsid wsp:val=&quot;002E363B&quot;/&gt;&lt;wsp:rsid wsp:val=&quot;002E5635&quot;/&gt;&lt;wsp:rsid wsp:val=&quot;002E64C3&quot;/&gt;&lt;wsp:rsid wsp:val=&quot;002E6A2C&quot;/&gt;&lt;wsp:rsid wsp:val=&quot;002F1D8C&quot;/&gt;&lt;wsp:rsid wsp:val=&quot;002F21DA&quot;/&gt;&lt;wsp:rsid wsp:val=&quot;00301F39&quot;/&gt;&lt;wsp:rsid wsp:val=&quot;00325926&quot;/&gt;&lt;wsp:rsid wsp:val=&quot;00327A8A&quot;/&gt;&lt;wsp:rsid wsp:val=&quot;00336610&quot;/&gt;&lt;wsp:rsid wsp:val=&quot;00343F73&quot;/&gt;&lt;wsp:rsid wsp:val=&quot;00345060&quot;/&gt;&lt;wsp:rsid wsp:val=&quot;0035323B&quot;/&gt;&lt;wsp:rsid wsp:val=&quot;003609D2&quot;/&gt;&lt;wsp:rsid wsp:val=&quot;00363F22&quot;/&gt;&lt;wsp:rsid wsp:val=&quot;00375564&quot;/&gt;&lt;wsp:rsid wsp:val=&quot;00383191&quot;/&gt;&lt;wsp:rsid wsp:val=&quot;00386DED&quot;/&gt;&lt;wsp:rsid wsp:val=&quot;003912E7&quot;/&gt;&lt;wsp:rsid wsp:val=&quot;00393947&quot;/&gt;&lt;wsp:rsid wsp:val=&quot;003A2275&quot;/&gt;&lt;wsp:rsid wsp:val=&quot;003A6A4F&quot;/&gt;&lt;wsp:rsid wsp:val=&quot;003A7088&quot;/&gt;&lt;wsp:rsid wsp:val=&quot;003B00DF&quot;/&gt;&lt;wsp:rsid wsp:val=&quot;003B1275&quot;/&gt;&lt;wsp:rsid wsp:val=&quot;003B1778&quot;/&gt;&lt;wsp:rsid wsp:val=&quot;003C11CB&quot;/&gt;&lt;wsp:rsid wsp:val=&quot;003C75F3&quot;/&gt;&lt;wsp:rsid wsp:val=&quot;003C78A3&quot;/&gt;&lt;wsp:rsid wsp:val=&quot;003E1867&quot;/&gt;&lt;wsp:rsid wsp:val=&quot;003E5729&quot;/&gt;&lt;wsp:rsid wsp:val=&quot;003F4EE0&quot;/&gt;&lt;wsp:rsid wsp:val=&quot;00402153&quot;/&gt;&lt;wsp:rsid wsp:val=&quot;00402FC1&quot;/&gt;&lt;wsp:rsid wsp:val=&quot;00423C7E&quot;/&gt;&lt;wsp:rsid wsp:val=&quot;00425082&quot;/&gt;&lt;wsp:rsid wsp:val=&quot;00431DEB&quot;/&gt;&lt;wsp:rsid wsp:val=&quot;00446B29&quot;/&gt;&lt;wsp:rsid wsp:val=&quot;00453F9A&quot;/&gt;&lt;wsp:rsid wsp:val=&quot;00471E91&quot;/&gt;&lt;wsp:rsid wsp:val=&quot;00474675&quot;/&gt;&lt;wsp:rsid wsp:val=&quot;0047470C&quot;/&gt;&lt;wsp:rsid wsp:val=&quot;004A35F9&quot;/&gt;&lt;wsp:rsid wsp:val=&quot;004B24C1&quot;/&gt;&lt;wsp:rsid wsp:val=&quot;004C292F&quot;/&gt;&lt;wsp:rsid wsp:val=&quot;004E6686&quot;/&gt;&lt;wsp:rsid wsp:val=&quot;00510280&quot;/&gt;&lt;wsp:rsid wsp:val=&quot;00513D73&quot;/&gt;&lt;wsp:rsid wsp:val=&quot;00514A43&quot;/&gt;&lt;wsp:rsid wsp:val=&quot;005174E5&quot;/&gt;&lt;wsp:rsid wsp:val=&quot;00522393&quot;/&gt;&lt;wsp:rsid wsp:val=&quot;00522620&quot;/&gt;&lt;wsp:rsid wsp:val=&quot;00524976&quot;/&gt;&lt;wsp:rsid wsp:val=&quot;00525656&quot;/&gt;&lt;wsp:rsid wsp:val=&quot;00534C02&quot;/&gt;&lt;wsp:rsid wsp:val=&quot;0054264B&quot;/&gt;&lt;wsp:rsid wsp:val=&quot;00543786&quot;/&gt;&lt;wsp:rsid wsp:val=&quot;005533D7&quot;/&gt;&lt;wsp:rsid wsp:val=&quot;005703DE&quot;/&gt;&lt;wsp:rsid wsp:val=&quot;0058464E&quot;/&gt;&lt;wsp:rsid wsp:val=&quot;00593B48&quot;/&gt;&lt;wsp:rsid wsp:val=&quot;005A01CB&quot;/&gt;&lt;wsp:rsid wsp:val=&quot;005A58FF&quot;/&gt;&lt;wsp:rsid wsp:val=&quot;005A5EAF&quot;/&gt;&lt;wsp:rsid wsp:val=&quot;005A64C0&quot;/&gt;&lt;wsp:rsid wsp:val=&quot;005B3C11&quot;/&gt;&lt;wsp:rsid wsp:val=&quot;005C1C28&quot;/&gt;&lt;wsp:rsid wsp:val=&quot;005C6DB5&quot;/&gt;&lt;wsp:rsid wsp:val=&quot;005E19E7&quot;/&gt;&lt;wsp:rsid wsp:val=&quot;005F0D35&quot;/&gt;&lt;wsp:rsid wsp:val=&quot;0061716C&quot;/&gt;&lt;wsp:rsid wsp:val=&quot;006243A1&quot;/&gt;&lt;wsp:rsid wsp:val=&quot;00632E56&quot;/&gt;&lt;wsp:rsid wsp:val=&quot;00635CBA&quot;/&gt;&lt;wsp:rsid wsp:val=&quot;0064338B&quot;/&gt;&lt;wsp:rsid wsp:val=&quot;00646542&quot;/&gt;&lt;wsp:rsid wsp:val=&quot;006504F4&quot;/&gt;&lt;wsp:rsid wsp:val=&quot;00654BC9&quot;/&gt;&lt;wsp:rsid wsp:val=&quot;006552FD&quot;/&gt;&lt;wsp:rsid wsp:val=&quot;00663AF3&quot;/&gt;&lt;wsp:rsid wsp:val=&quot;00666B6C&quot;/&gt;&lt;wsp:rsid wsp:val=&quot;00682682&quot;/&gt;&lt;wsp:rsid wsp:val=&quot;00682702&quot;/&gt;&lt;wsp:rsid wsp:val=&quot;00682CAE&quot;/&gt;&lt;wsp:rsid wsp:val=&quot;00692368&quot;/&gt;&lt;wsp:rsid wsp:val=&quot;006A2EBC&quot;/&gt;&lt;wsp:rsid wsp:val=&quot;006A5EA0&quot;/&gt;&lt;wsp:rsid wsp:val=&quot;006A783B&quot;/&gt;&lt;wsp:rsid wsp:val=&quot;006A7B33&quot;/&gt;&lt;wsp:rsid wsp:val=&quot;006B4E13&quot;/&gt;&lt;wsp:rsid wsp:val=&quot;006B75DD&quot;/&gt;&lt;wsp:rsid wsp:val=&quot;006C67E0&quot;/&gt;&lt;wsp:rsid wsp:val=&quot;006C7ABA&quot;/&gt;&lt;wsp:rsid wsp:val=&quot;006D0D60&quot;/&gt;&lt;wsp:rsid wsp:val=&quot;006D1122&quot;/&gt;&lt;wsp:rsid wsp:val=&quot;006D3C00&quot;/&gt;&lt;wsp:rsid wsp:val=&quot;006D6CF4&quot;/&gt;&lt;wsp:rsid wsp:val=&quot;006E3675&quot;/&gt;&lt;wsp:rsid wsp:val=&quot;006E4A7F&quot;/&gt;&lt;wsp:rsid wsp:val=&quot;00704DF6&quot;/&gt;&lt;wsp:rsid wsp:val=&quot;0070651C&quot;/&gt;&lt;wsp:rsid wsp:val=&quot;007132A3&quot;/&gt;&lt;wsp:rsid wsp:val=&quot;00716421&quot;/&gt;&lt;wsp:rsid wsp:val=&quot;00724EFB&quot;/&gt;&lt;wsp:rsid wsp:val=&quot;007419C3&quot;/&gt;&lt;wsp:rsid wsp:val=&quot;00744F22&quot;/&gt;&lt;wsp:rsid wsp:val=&quot;007467A7&quot;/&gt;&lt;wsp:rsid wsp:val=&quot;007469DD&quot;/&gt;&lt;wsp:rsid wsp:val=&quot;0074741B&quot;/&gt;&lt;wsp:rsid wsp:val=&quot;0074759E&quot;/&gt;&lt;wsp:rsid wsp:val=&quot;007478EA&quot;/&gt;&lt;wsp:rsid wsp:val=&quot;0075415C&quot;/&gt;&lt;wsp:rsid wsp:val=&quot;00763502&quot;/&gt;&lt;wsp:rsid wsp:val=&quot;007913AB&quot;/&gt;&lt;wsp:rsid wsp:val=&quot;007914F7&quot;/&gt;&lt;wsp:rsid wsp:val=&quot;007B1625&quot;/&gt;&lt;wsp:rsid wsp:val=&quot;007B706E&quot;/&gt;&lt;wsp:rsid wsp:val=&quot;007B71EB&quot;/&gt;&lt;wsp:rsid wsp:val=&quot;007C6205&quot;/&gt;&lt;wsp:rsid wsp:val=&quot;007C686A&quot;/&gt;&lt;wsp:rsid wsp:val=&quot;007C728E&quot;/&gt;&lt;wsp:rsid wsp:val=&quot;007D2C53&quot;/&gt;&lt;wsp:rsid wsp:val=&quot;007D3D60&quot;/&gt;&lt;wsp:rsid wsp:val=&quot;007E1980&quot;/&gt;&lt;wsp:rsid wsp:val=&quot;007E4B76&quot;/&gt;&lt;wsp:rsid wsp:val=&quot;007E5EA8&quot;/&gt;&lt;wsp:rsid wsp:val=&quot;007F0CF1&quot;/&gt;&lt;wsp:rsid wsp:val=&quot;007F12A5&quot;/&gt;&lt;wsp:rsid wsp:val=&quot;007F4CF1&quot;/&gt;&lt;wsp:rsid wsp:val=&quot;007F758D&quot;/&gt;&lt;wsp:rsid wsp:val=&quot;007F7D52&quot;/&gt;&lt;wsp:rsid wsp:val=&quot;0080654C&quot;/&gt;&lt;wsp:rsid wsp:val=&quot;008071C6&quot;/&gt;&lt;wsp:rsid wsp:val=&quot;00817A00&quot;/&gt;&lt;wsp:rsid wsp:val=&quot;008247DC&quot;/&gt;&lt;wsp:rsid wsp:val=&quot;00835DB3&quot;/&gt;&lt;wsp:rsid wsp:val=&quot;0083617B&quot;/&gt;&lt;wsp:rsid wsp:val=&quot;008371BD&quot;/&gt;&lt;wsp:rsid wsp:val=&quot;008504A8&quot;/&gt;&lt;wsp:rsid wsp:val=&quot;0085282E&quot;/&gt;&lt;wsp:rsid wsp:val=&quot;0087198C&quot;/&gt;&lt;wsp:rsid wsp:val=&quot;00872C1F&quot;/&gt;&lt;wsp:rsid wsp:val=&quot;00873B42&quot;/&gt;&lt;wsp:rsid wsp:val=&quot;008856D8&quot;/&gt;&lt;wsp:rsid wsp:val=&quot;00892E82&quot;/&gt;&lt;wsp:rsid wsp:val=&quot;008C1B58&quot;/&gt;&lt;wsp:rsid wsp:val=&quot;008C39AE&quot;/&gt;&lt;wsp:rsid wsp:val=&quot;008C590D&quot;/&gt;&lt;wsp:rsid wsp:val=&quot;008E031B&quot;/&gt;&lt;wsp:rsid wsp:val=&quot;008E7029&quot;/&gt;&lt;wsp:rsid wsp:val=&quot;008E7EF6&quot;/&gt;&lt;wsp:rsid wsp:val=&quot;008F1F98&quot;/&gt;&lt;wsp:rsid wsp:val=&quot;008F6758&quot;/&gt;&lt;wsp:rsid wsp:val=&quot;009040DD&quot;/&gt;&lt;wsp:rsid wsp:val=&quot;00905B47&quot;/&gt;&lt;wsp:rsid wsp:val=&quot;0091331C&quot;/&gt;&lt;wsp:rsid wsp:val=&quot;009279DE&quot;/&gt;&lt;wsp:rsid wsp:val=&quot;00930116&quot;/&gt;&lt;wsp:rsid wsp:val=&quot;0094212C&quot;/&gt;&lt;wsp:rsid wsp:val=&quot;00954689&quot;/&gt;&lt;wsp:rsid wsp:val=&quot;009617C9&quot;/&gt;&lt;wsp:rsid wsp:val=&quot;00961C93&quot;/&gt;&lt;wsp:rsid wsp:val=&quot;00965324&quot;/&gt;&lt;wsp:rsid wsp:val=&quot;0097091E&quot;/&gt;&lt;wsp:rsid wsp:val=&quot;009760D3&quot;/&gt;&lt;wsp:rsid wsp:val=&quot;00977132&quot;/&gt;&lt;wsp:rsid wsp:val=&quot;00981A4B&quot;/&gt;&lt;wsp:rsid wsp:val=&quot;00982501&quot;/&gt;&lt;wsp:rsid wsp:val=&quot;009877D3&quot;/&gt;&lt;wsp:rsid wsp:val=&quot;00994E8F&quot;/&gt;&lt;wsp:rsid wsp:val=&quot;009951DC&quot;/&gt;&lt;wsp:rsid wsp:val=&quot;009959BB&quot;/&gt;&lt;wsp:rsid wsp:val=&quot;00997158&quot;/&gt;&lt;wsp:rsid wsp:val=&quot;009A3A7C&quot;/&gt;&lt;wsp:rsid wsp:val=&quot;009B2ADB&quot;/&gt;&lt;wsp:rsid wsp:val=&quot;009B603A&quot;/&gt;&lt;wsp:rsid wsp:val=&quot;009C2D0E&quot;/&gt;&lt;wsp:rsid wsp:val=&quot;009C3DAC&quot;/&gt;&lt;wsp:rsid wsp:val=&quot;009C42E0&quot;/&gt;&lt;wsp:rsid wsp:val=&quot;009D5362&quot;/&gt;&lt;wsp:rsid wsp:val=&quot;009E1415&quot;/&gt;&lt;wsp:rsid wsp:val=&quot;009E6116&quot;/&gt;&lt;wsp:rsid wsp:val=&quot;00A02E43&quot;/&gt;&lt;wsp:rsid wsp:val=&quot;00A065F9&quot;/&gt;&lt;wsp:rsid wsp:val=&quot;00A07F34&quot;/&gt;&lt;wsp:rsid wsp:val=&quot;00A22154&quot;/&gt;&lt;wsp:rsid wsp:val=&quot;00A25C38&quot;/&gt;&lt;wsp:rsid wsp:val=&quot;00A36BBE&quot;/&gt;&lt;wsp:rsid wsp:val=&quot;00A4307A&quot;/&gt;&lt;wsp:rsid wsp:val=&quot;00A47EBB&quot;/&gt;&lt;wsp:rsid wsp:val=&quot;00A50232&quot;/&gt;&lt;wsp:rsid wsp:val=&quot;00A51CDD&quot;/&gt;&lt;wsp:rsid wsp:val=&quot;00A6730D&quot;/&gt;&lt;wsp:rsid wsp:val=&quot;00A71625&quot;/&gt;&lt;wsp:rsid wsp:val=&quot;00A71B9B&quot;/&gt;&lt;wsp:rsid wsp:val=&quot;00A751C7&quot;/&gt;&lt;wsp:rsid wsp:val=&quot;00A87844&quot;/&gt;&lt;wsp:rsid wsp:val=&quot;00AA038C&quot;/&gt;&lt;wsp:rsid wsp:val=&quot;00AA7A09&quot;/&gt;&lt;wsp:rsid wsp:val=&quot;00AB3B50&quot;/&gt;&lt;wsp:rsid wsp:val=&quot;00AC05B1&quot;/&gt;&lt;wsp:rsid wsp:val=&quot;00AD356C&quot;/&gt;&lt;wsp:rsid wsp:val=&quot;00AE2914&quot;/&gt;&lt;wsp:rsid wsp:val=&quot;00AE6D15&quot;/&gt;&lt;wsp:rsid wsp:val=&quot;00B04182&quot;/&gt;&lt;wsp:rsid wsp:val=&quot;00B07AE3&quot;/&gt;&lt;wsp:rsid wsp:val=&quot;00B11430&quot;/&gt;&lt;wsp:rsid wsp:val=&quot;00B353EB&quot;/&gt;&lt;wsp:rsid wsp:val=&quot;00B439C4&quot;/&gt;&lt;wsp:rsid wsp:val=&quot;00B4535E&quot;/&gt;&lt;wsp:rsid wsp:val=&quot;00B52A8C&quot;/&gt;&lt;wsp:rsid wsp:val=&quot;00B636A8&quot;/&gt;&lt;wsp:rsid wsp:val=&quot;00B665C6&quot;/&gt;&lt;wsp:rsid wsp:val=&quot;00B805AF&quot;/&gt;&lt;wsp:rsid wsp:val=&quot;00B869EC&quot;/&gt;&lt;wsp:rsid wsp:val=&quot;00B9397A&quot;/&gt;&lt;wsp:rsid wsp:val=&quot;00B9633D&quot;/&gt;&lt;wsp:rsid wsp:val=&quot;00BA0B75&quot;/&gt;&lt;wsp:rsid wsp:val=&quot;00BA1152&quot;/&gt;&lt;wsp:rsid wsp:val=&quot;00BA2EBE&quot;/&gt;&lt;wsp:rsid wsp:val=&quot;00BB0F28&quot;/&gt;&lt;wsp:rsid wsp:val=&quot;00BB458A&quot;/&gt;&lt;wsp:rsid wsp:val=&quot;00BD00D3&quot;/&gt;&lt;wsp:rsid wsp:val=&quot;00BD1659&quot;/&gt;&lt;wsp:rsid wsp:val=&quot;00BD3AA9&quot;/&gt;&lt;wsp:rsid wsp:val=&quot;00BD4A18&quot;/&gt;&lt;wsp:rsid wsp:val=&quot;00BD6DB2&quot;/&gt;&lt;wsp:rsid wsp:val=&quot;00BE11CF&quot;/&gt;&lt;wsp:rsid wsp:val=&quot;00BE21AB&quot;/&gt;&lt;wsp:rsid wsp:val=&quot;00BE55CB&quot;/&gt;&lt;wsp:rsid wsp:val=&quot;00BF617A&quot;/&gt;&lt;wsp:rsid wsp:val=&quot;00BF6FCE&quot;/&gt;&lt;wsp:rsid wsp:val=&quot;00C0379D&quot;/&gt;&lt;wsp:rsid wsp:val=&quot;00C03931&quot;/&gt;&lt;wsp:rsid wsp:val=&quot;00C05FE3&quot;/&gt;&lt;wsp:rsid wsp:val=&quot;00C2136D&quot;/&gt;&lt;wsp:rsid wsp:val=&quot;00C214EE&quot;/&gt;&lt;wsp:rsid wsp:val=&quot;00C2314B&quot;/&gt;&lt;wsp:rsid wsp:val=&quot;00C24971&quot;/&gt;&lt;wsp:rsid wsp:val=&quot;00C26BE5&quot;/&gt;&lt;wsp:rsid wsp:val=&quot;00C26E4D&quot;/&gt;&lt;wsp:rsid wsp:val=&quot;00C27909&quot;/&gt;&lt;wsp:rsid wsp:val=&quot;00C27B03&quot;/&gt;&lt;wsp:rsid wsp:val=&quot;00C314E1&quot;/&gt;&lt;wsp:rsid wsp:val=&quot;00C34397&quot;/&gt;&lt;wsp:rsid wsp:val=&quot;00C3788B&quot;/&gt;&lt;wsp:rsid wsp:val=&quot;00C4095D&quot;/&gt;&lt;wsp:rsid wsp:val=&quot;00C601D2&quot;/&gt;&lt;wsp:rsid wsp:val=&quot;00C65BCC&quot;/&gt;&lt;wsp:rsid wsp:val=&quot;00C66970&quot;/&gt;&lt;wsp:rsid wsp:val=&quot;00C8691C&quot;/&gt;&lt;wsp:rsid wsp:val=&quot;00CA168A&quot;/&gt;&lt;wsp:rsid wsp:val=&quot;00CA357E&quot;/&gt;&lt;wsp:rsid wsp:val=&quot;00CA44F9&quot;/&gt;&lt;wsp:rsid wsp:val=&quot;00CA4A69&quot;/&gt;&lt;wsp:rsid wsp:val=&quot;00CC3E0C&quot;/&gt;&lt;wsp:rsid wsp:val=&quot;00CC58D3&quot;/&gt;&lt;wsp:rsid wsp:val=&quot;00CC784D&quot;/&gt;&lt;wsp:rsid wsp:val=&quot;00D0337B&quot;/&gt;&lt;wsp:rsid wsp:val=&quot;00D079B2&quot;/&gt;&lt;wsp:rsid wsp:val=&quot;00D114E9&quot;/&gt;&lt;wsp:rsid wsp:val=&quot;00D429C6&quot;/&gt;&lt;wsp:rsid wsp:val=&quot;00D47748&quot;/&gt;&lt;wsp:rsid wsp:val=&quot;00D54CC3&quot;/&gt;&lt;wsp:rsid wsp:val=&quot;00D6041A&quot;/&gt;&lt;wsp:rsid wsp:val=&quot;00D633EB&quot;/&gt;&lt;wsp:rsid wsp:val=&quot;00D82FF7&quot;/&gt;&lt;wsp:rsid wsp:val=&quot;00D847FE&quot;/&gt;&lt;wsp:rsid wsp:val=&quot;00D964EA&quot;/&gt;&lt;wsp:rsid wsp:val=&quot;00D966D0&quot;/&gt;&lt;wsp:rsid wsp:val=&quot;00DA0C59&quot;/&gt;&lt;wsp:rsid wsp:val=&quot;00DA3991&quot;/&gt;&lt;wsp:rsid wsp:val=&quot;00DB0990&quot;/&gt;&lt;wsp:rsid wsp:val=&quot;00DB7E6C&quot;/&gt;&lt;wsp:rsid wsp:val=&quot;00DD5A29&quot;/&gt;&lt;wsp:rsid wsp:val=&quot;00DD5D9D&quot;/&gt;&lt;wsp:rsid wsp:val=&quot;00DE35CB&quot;/&gt;&lt;wsp:rsid wsp:val=&quot;00DF21E9&quot;/&gt;&lt;wsp:rsid wsp:val=&quot;00E00F14&quot;/&gt;&lt;wsp:rsid wsp:val=&quot;00E06386&quot;/&gt;&lt;wsp:rsid wsp:val=&quot;00E24EB4&quot;/&gt;&lt;wsp:rsid wsp:val=&quot;00E320ED&quot;/&gt;&lt;wsp:rsid wsp:val=&quot;00E33AFB&quot;/&gt;&lt;wsp:rsid wsp:val=&quot;00E34218&quot;/&gt;&lt;wsp:rsid wsp:val=&quot;00E46282&quot;/&gt;&lt;wsp:rsid wsp:val=&quot;00E5216E&quot;/&gt;&lt;wsp:rsid wsp:val=&quot;00E82344&quot;/&gt;&lt;wsp:rsid wsp:val=&quot;00E84C82&quot;/&gt;&lt;wsp:rsid wsp:val=&quot;00E84D64&quot;/&gt;&lt;wsp:rsid wsp:val=&quot;00E87408&quot;/&gt;&lt;wsp:rsid wsp:val=&quot;00E914C4&quot;/&gt;&lt;wsp:rsid wsp:val=&quot;00E934F5&quot;/&gt;&lt;wsp:rsid wsp:val=&quot;00E96961&quot;/&gt;&lt;wsp:rsid wsp:val=&quot;00EA72EC&quot;/&gt;&lt;wsp:rsid wsp:val=&quot;00EB11CB&quot;/&gt;&lt;wsp:rsid wsp:val=&quot;00EB275A&quot;/&gt;&lt;wsp:rsid wsp:val=&quot;00EB786A&quot;/&gt;&lt;wsp:rsid wsp:val=&quot;00EC1578&quot;/&gt;&lt;wsp:rsid wsp:val=&quot;00EC1C72&quot;/&gt;&lt;wsp:rsid wsp:val=&quot;00EC3CC9&quot;/&gt;&lt;wsp:rsid wsp:val=&quot;00EC680A&quot;/&gt;&lt;wsp:rsid wsp:val=&quot;00EE2BED&quot;/&gt;&lt;wsp:rsid wsp:val=&quot;00EE374B&quot;/&gt;&lt;wsp:rsid wsp:val=&quot;00F11BB5&quot;/&gt;&lt;wsp:rsid wsp:val=&quot;00F1417B&quot;/&gt;&lt;wsp:rsid wsp:val=&quot;00F34B99&quot;/&gt;&lt;wsp:rsid wsp:val=&quot;00F52DAB&quot;/&gt;&lt;wsp:rsid wsp:val=&quot;00F543F0&quot;/&gt;&lt;wsp:rsid wsp:val=&quot;00F81D29&quot;/&gt;&lt;wsp:rsid wsp:val=&quot;00F91C4D&quot;/&gt;&lt;wsp:rsid wsp:val=&quot;00F92FD9&quot;/&gt;&lt;wsp:rsid wsp:val=&quot;00FA6684&quot;/&gt;&lt;wsp:rsid wsp:val=&quot;00FA731E&quot;/&gt;&lt;wsp:rsid wsp:val=&quot;00FB2B38&quot;/&gt;&lt;wsp:rsid wsp:val=&quot;00FC6358&quot;/&gt;&lt;wsp:rsid wsp:val=&quot;00FD01CF&quot;/&gt;&lt;wsp:rsid wsp:val=&quot;00FD320D&quot;/&gt;&lt;wsp:rsid wsp:val=&quot;00FE23DE&quot;/&gt;&lt;wsp:rsid wsp:val=&quot;00FE4A39&quot;/&gt;&lt;/wsp:rsids&gt;&lt;/w:docPr&gt;&lt;w:body&gt;&lt;w:p wsp:rsidR=&quot;00000000&quot; wsp:rsidRDefault=&quot;004E6686&quot;&gt;&lt;m:oMathPara&gt;&lt;m:oMath&gt;&lt;m:sSub&gt;&lt;m:sSubPr&gt;&lt;m:ctrlPr&gt;&lt;w:rPr&gt;&lt;w:rFonts w:ascii=&quot;Cambria Math&quot; w:h-ansi=&quot;Cambria Math&quot;/&gt;&lt;wx:font wx:val=&quot;Cambria Math&quot;/&gt;&lt;w:sz-cs w:val=&quot;21&quot;/&gt;&lt;/w:rPr&gt;&lt;/m:ctrlPr&gt;&lt;/m:sSubPr&gt;&lt;m:e&gt;&lt;m:r&gt;&lt;m:rPr&gt;&lt;m:sty m:val=&quot;p&quot;/&gt;&lt;/m:rPr&gt;&lt;w:rPr&gt;&lt;w:rFonts w:ascii=&quot;Cambria Math&quot; w:h-ansi=&quot;Cambria Math&quot;/&gt;&lt;wx:font wx:val=&quot;Cambria Math&quot;/&gt;&lt;w:sz-cs w:val=&quot;21&quot;/&gt;&lt;/w:rPr&gt;&lt;m:t&gt;E&lt;/m:t&gt;&lt;/m:r&gt;&lt;/m:e&gt;&lt;m:sub&gt;&lt;m:r&gt;&lt;m:rPr&gt;&lt;m:sty m:val=&quot;p&quot;/&gt;&lt;/m:rPr&gt;&lt;w:rPr&gt;&lt;w:rFonts w:ascii=&quot;Cambria Math&quot; w:h-ansi=&quot;Cambria Math&quot;/&gt;&lt;wx:font wx:val=&quot;Cambria Math&quot;/&gt;&lt;w:sz-cs w:val=&quot;21&quot;/&gt;&lt;/w:rPr&gt;&lt;m:t&gt;C&lt;/m:t&gt;&lt;/m:r&gt;&lt;/m:sub&gt;&lt;/m:sSub&gt;&lt;m:r&gt;&lt;m:rPr&gt;&lt;m:sty m:val=&quot;p&quot;/&gt;&lt;/m:rPr&gt;&lt;w:rPr&gt;&lt;w:rFonts w:ascii=&quot;Cambria Math&quot; w:h-ansi=&quot;Cambria Math&quot;/&gt;&lt;wx:font wx:val=&quot;Cambria Math&quot;/&gt;&lt;w:sz-cs w:val=&quot;21&quot;/&gt;&lt;/w:rPr&gt;&lt;m:t&gt;,%=&lt;/m:t&gt;&lt;/m:r&gt;&lt;m:f&gt;&lt;m:fPr&gt;&lt;m:ctrlPr&gt;&lt;w:rPr&gt;&lt;w:rFonts w:ascii=&quot;Cambria Math&quot; w:h-ansi=&quot;Cambria Math&quot;/&gt;&lt;wx:font wx:val=&quot;Cambria Math&quot;/&gt;&lt;w:sz-cs w:val=&quot;21&quot;/&gt;&lt;/w:rPr&gt;&lt;/m:ctrlPr&gt;&lt;/m:fPr&gt;&lt;m:num&gt;&lt;m:d&gt;&lt;m:dPr&gt;&lt;m:ctrlPr&gt;&lt;w:rPr&gt;&lt;w:rFonts w:ascii=&quot;Cambria Math&quot; w:h-ansi=&quot;Cambria Math&quot;/&gt;&lt;wx:font wx:val=&quot;Cambria Math&quot;/&gt;&lt;w:sz-cs w:val=&quot;21&quot;/&gt;&lt;/w:rPr&gt;&lt;/m:ctrlPr&gt;&lt;/m:dPr&gt;&lt;m:e&gt;&lt;m:sSub&gt;&lt;m:sSubPr&gt;&lt;m:ctrlPr&gt;&lt;w:rPr&gt;&lt;w:rFonts w:ascii=&quot;Cambria Math&quot; w:h-ansi=&quot;Cambria Math&quot;/&gt;&lt;wx:font wx:val=&quot;Cambria Math&quot;/&gt;&lt;w:sz-cs w:val=&quot;21&quot;/&gt;&lt;/w:rPr&gt;&lt;/m:ctrlPr&gt;&lt;/m:sSubPr&gt;&lt;m:e&gt;&lt;m:r&gt;&lt;m:rPr&gt;&lt;m:sty m:val=&quot;p&quot;/&gt;&lt;/m:rPr&gt;&lt;w:rPr&gt;&lt;w:rFonts w:ascii=&quot;Cambria Math&quot; w:h-ansi=&quot;Cambria Math&quot;/&gt;&lt;wx:font wx:val=&quot;Cambria Math&quot;/&gt;&lt;w:sz-cs w:val=&quot;21&quot;/&gt;&lt;/w:rPr&gt;&lt;m:t&gt;C&lt;/m:t&gt;&lt;/m:r&gt;&lt;/m:e&gt;&lt;m:sub&gt;&lt;m:r&gt;&lt;m:rPr&gt;&lt;m:sty m:val=&quot;p&quot;/&gt;&lt;/m:rPr&gt;&lt;w:rPr&gt;&lt;w:rFonts w:ascii=&quot;Cambria Math&quot; w:h-ansi=&quot;Cambria Math&quot;/&gt;&lt;wx:font wx:val=&quot;Cambria Math&quot;/&gt;&lt;w:sz-cs w:val=&quot;21&quot;/&gt;&lt;/w:rPr&gt;&lt;m:t&gt;U&lt;/m:t&gt;&lt;/m:r&gt;&lt;/m:sub&gt;&lt;/m:sSub&gt;&lt;m:r&gt;&lt;m:rPr&gt;&lt;m:sty m:val=&quot;p&quot;/&gt;&lt;/m:rPr&gt;&lt;w:rPr&gt;&lt;w:rFonts w:ascii=&quot;Cambria Math&quot; w:h-ansi=&quot;Cambria Math&quot;/&gt;&lt;wx:font wx:val=&quot;Cambria Math&quot;/&gt;&lt;w:sz-cs w:val=&quot;21&quot;/&gt;&lt;/w:rPr&gt;&lt;m:t&gt;-&lt;/m:t&gt;&lt;/m:r&gt;&lt;m:sSub&gt;&lt;m:sSubPr&gt;&lt;m:ctrlPr&gt;&lt;w:rPr&gt;&lt;w:rFonts w:ascii=&quot;Cambria Math&quot; w:h-ansi=&quot;Cambria Math&quot;/&gt;&lt;wx:font wx:val=&quot;Cambria Math&quot;/&gt;&lt;w:sz-cs w:val=&quot;21&quot;/&gt;&lt;/w:rPr&gt;&lt;/m:ctrlPr&gt;&lt;/m:sSubPr&gt;&lt;m:e&gt;&lt;m:r&gt;&lt;m:rPr&gt;&lt;m:sty m:val=&quot;p&quot;/&gt;&lt;/m:rPr&gt;&lt;w:rPr&gt;&lt;w:rFonts w:ascii=&quot;Cambria Math&quot; w:h-ansi=&quot;Cambria Math&quot;/&gt;&lt;wx:font wx:val=&quot;Cambria Math&quot;/&gt;&lt;w:sz-cs w:val=&quot;21&quot;/&gt;&lt;/w:rPr&gt;&lt;m:t&gt;C&lt;/m:t&gt;&lt;/m:r&gt;&lt;/m:e&gt;&lt;m:sub&gt;&lt;m:r&gt;&lt;m:rPr&gt;&lt;m:sty m:val=&quot;p&quot;/&gt;&lt;/m:rPr&gt;&lt;w:rPr&gt;&lt;w:rFonts w:ascii=&quot;Cambria Math&quot; w:h-ansi=&quot;Cambria Math&quot;/&gt;&lt;wx:font wx:val=&quot;Cambria Math&quot;/&gt;&lt;w:sz-cs w:val=&quot;21&quot;/&gt;&lt;/w:rPr&gt;&lt;m:t&gt;D&lt;/m:t&gt;&lt;/m:r&gt;&lt;/m:sub&gt;&lt;/m:sSub&gt;&lt;/m:e&gt;&lt;/m:d&gt;&lt;/m:num&gt;&lt;m:den&gt;&lt;m:sSub&gt;&lt;m:sSubPr&gt;&lt;m:ctrlPr&gt;&lt;w:rPr&gt;&lt;w:rFonts w:ascii=&quot;Cambria Math&quot; w:h-ansi=&quot;Cambria Math&quot;/&gt;&lt;wx:font wx:val=&quot;Cambria Math&quot;/&gt;&lt;w:sz-cs w:val=&quot;21&quot;/&gt;&lt;/w:rPr&gt;&lt;/m:ctrlPr&gt;&lt;/m:sSubPr&gt;&lt;m:e&gt;&lt;m:r&gt;&lt;m:rPr&gt;&lt;m:sty m:val=&quot;p&quot;/&gt;&lt;/m:rPr&gt;&lt;w:rPr&gt;&lt;w:rFonts w:ascii=&quot;Cambria Math&quot; w:h-ansi=&quot;Cambria Math&quot;/&gt;&lt;wx:font wx:val=&quot;Cambria Math&quot;/&gt;&lt;w:sz-cs w:val=&quot;21&quot;/&gt;&lt;/w:rPr&gt;&lt;m:t&gt;C&lt;/m:t&gt;&lt;/m:r&gt;&lt;/m:e&gt;&lt;m:sub&gt;&lt;m:r&gt;&lt;m:rPr&gt;&lt;m:sty m:val=&quot;p&quot;/&gt;&lt;/m:rPr&gt;&lt;w:rPr&gt;&lt;w:rFonts w:ascii=&quot;Cambria Math&quot; w:h-ansi=&quot;Cambria Math&quot;/&gt;&lt;wx:font wx:val=&quot;Cambria Math&quot;/&gt;&lt;w:sz-cs w:val=&quot;21&quot;/&gt;&lt;/w:rPr&gt;&lt;m:t&gt;U&lt;/m:t&gt;&lt;/m:r&gt;&lt;/m:sub&gt;&lt;/m:sSub&gt;&lt;/m:den&gt;&lt;/m:f&gt;&lt;m:r&gt;&lt;m:rPr&gt;&lt;m:sty m:val=&quot;p&quot;/&gt;&lt;/m:rPr&gt;&lt;w:rPr&gt;&lt;w:rFonts w:ascii=&quot;Cambria Math&quot; w:h-ansi=&quot;Cambria Math&quot;/&gt;&lt;wx:font wx:val=&quot;Cambria Math&quot;/&gt;&lt;w:sz-cs w:val=&quot;21&quot;/&gt;&lt;/w:rPr&gt;&lt;m:t&gt;×100&lt;/m:t&gt;&lt;/m:r&gt;&lt;/m:oMath&gt;&lt;/m:oMathPara&gt;&lt;/w:p&gt;&lt;w:sectPr wspsssssssssssssssssssssssssssssssss:rb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46" o:title="" chromakey="white"/>
          </v:shape>
        </w:pict>
      </w:r>
      <w:r w:rsidR="007F1DBF" w:rsidRPr="0001752F">
        <w:rPr>
          <w:rFonts w:cs="Times New Roman"/>
          <w:sz w:val="21"/>
          <w:szCs w:val="21"/>
        </w:rPr>
        <w:instrText xml:space="preserve"> </w:instrText>
      </w:r>
      <w:r w:rsidRPr="0001752F">
        <w:rPr>
          <w:rFonts w:cs="Times New Roman"/>
          <w:sz w:val="21"/>
          <w:szCs w:val="21"/>
        </w:rPr>
        <w:fldChar w:fldCharType="end"/>
      </w:r>
      <w:r w:rsidR="007F1DBF" w:rsidRPr="0001752F">
        <w:rPr>
          <w:rFonts w:cs="Times New Roman"/>
          <w:sz w:val="21"/>
          <w:szCs w:val="21"/>
        </w:rPr>
        <w:t xml:space="preserve"> </w:t>
      </w:r>
      <m:oMath>
        <m:sSub>
          <m:sSubPr>
            <m:ctrlPr>
              <w:rPr>
                <w:rFonts w:ascii="Cambria Math" w:hAnsi="Cambria Math" w:cs="Times New Roman"/>
                <w:i/>
                <w:sz w:val="21"/>
                <w:szCs w:val="21"/>
              </w:rPr>
            </m:ctrlPr>
          </m:sSubPr>
          <m:e>
            <m:r>
              <w:rPr>
                <w:rFonts w:ascii="Cambria Math" w:hAnsi="Cambria Math" w:cs="Times New Roman"/>
                <w:sz w:val="21"/>
                <w:szCs w:val="21"/>
              </w:rPr>
              <m:t>E</m:t>
            </m:r>
          </m:e>
          <m:sub>
            <m:r>
              <w:rPr>
                <w:rFonts w:ascii="Cambria Math" w:hAnsi="Cambria Math" w:cs="Times New Roman"/>
                <w:sz w:val="21"/>
                <w:szCs w:val="21"/>
              </w:rPr>
              <m:t>I</m:t>
            </m:r>
          </m:sub>
        </m:sSub>
        <m:r>
          <w:rPr>
            <w:rFonts w:ascii="Cambria Math" w:hAnsi="Cambria Math" w:cs="Times New Roman"/>
            <w:sz w:val="21"/>
            <w:szCs w:val="21"/>
          </w:rPr>
          <m:t>=</m:t>
        </m:r>
        <m:f>
          <m:fPr>
            <m:ctrlPr>
              <w:rPr>
                <w:rFonts w:ascii="Cambria Math" w:hAnsi="Cambria Math" w:cs="Times New Roman"/>
                <w:i/>
                <w:sz w:val="21"/>
                <w:szCs w:val="21"/>
              </w:rPr>
            </m:ctrlPr>
          </m:fPr>
          <m:num>
            <m:d>
              <m:dPr>
                <m:ctrlPr>
                  <w:rPr>
                    <w:rFonts w:ascii="Cambria Math" w:hAnsi="Cambria Math" w:cs="Times New Roman"/>
                    <w:i/>
                    <w:sz w:val="21"/>
                    <w:szCs w:val="21"/>
                  </w:rPr>
                </m:ctrlPr>
              </m:dPr>
              <m:e>
                <m:sSub>
                  <m:sSubPr>
                    <m:ctrlPr>
                      <w:rPr>
                        <w:rFonts w:ascii="Cambria Math" w:hAnsi="Cambria Math" w:cs="Times New Roman"/>
                        <w:i/>
                        <w:sz w:val="21"/>
                        <w:szCs w:val="21"/>
                      </w:rPr>
                    </m:ctrlPr>
                  </m:sSubPr>
                  <m:e>
                    <m:r>
                      <w:rPr>
                        <w:rFonts w:ascii="Cambria Math" w:hAnsi="Cambria Math" w:cs="Times New Roman"/>
                        <w:sz w:val="21"/>
                        <w:szCs w:val="21"/>
                      </w:rPr>
                      <m:t>C</m:t>
                    </m:r>
                  </m:e>
                  <m:sub>
                    <m:r>
                      <w:rPr>
                        <w:rFonts w:ascii="Cambria Math" w:hAnsi="Cambria Math" w:cs="Times New Roman"/>
                        <w:sz w:val="21"/>
                        <w:szCs w:val="21"/>
                      </w:rPr>
                      <m:t>U</m:t>
                    </m:r>
                  </m:sub>
                </m:sSub>
                <m:r>
                  <w:rPr>
                    <w:rFonts w:ascii="Cambria Math" w:eastAsia="微软雅黑" w:hAnsi="Cambria Math" w:cs="Times New Roman"/>
                    <w:sz w:val="21"/>
                    <w:szCs w:val="21"/>
                  </w:rPr>
                  <m:t>-</m:t>
                </m:r>
                <m:sSub>
                  <m:sSubPr>
                    <m:ctrlPr>
                      <w:rPr>
                        <w:rFonts w:ascii="Cambria Math" w:hAnsi="Cambria Math" w:cs="Times New Roman"/>
                        <w:i/>
                        <w:sz w:val="21"/>
                        <w:szCs w:val="21"/>
                      </w:rPr>
                    </m:ctrlPr>
                  </m:sSubPr>
                  <m:e>
                    <m:r>
                      <w:rPr>
                        <w:rFonts w:ascii="Cambria Math" w:hAnsi="Cambria Math" w:cs="Times New Roman"/>
                        <w:sz w:val="21"/>
                        <w:szCs w:val="21"/>
                      </w:rPr>
                      <m:t>C</m:t>
                    </m:r>
                  </m:e>
                  <m:sub>
                    <m:r>
                      <w:rPr>
                        <w:rFonts w:ascii="Cambria Math" w:hAnsi="Cambria Math" w:cs="Times New Roman"/>
                        <w:sz w:val="21"/>
                        <w:szCs w:val="21"/>
                      </w:rPr>
                      <m:t>D</m:t>
                    </m:r>
                  </m:sub>
                </m:sSub>
              </m:e>
            </m:d>
          </m:num>
          <m:den>
            <m:sSub>
              <m:sSubPr>
                <m:ctrlPr>
                  <w:rPr>
                    <w:rFonts w:ascii="Cambria Math" w:hAnsi="Cambria Math" w:cs="Times New Roman"/>
                    <w:i/>
                    <w:sz w:val="21"/>
                    <w:szCs w:val="21"/>
                  </w:rPr>
                </m:ctrlPr>
              </m:sSubPr>
              <m:e>
                <m:r>
                  <w:rPr>
                    <w:rFonts w:ascii="Cambria Math" w:hAnsi="Cambria Math" w:cs="Times New Roman"/>
                    <w:sz w:val="21"/>
                    <w:szCs w:val="21"/>
                  </w:rPr>
                  <m:t>C</m:t>
                </m:r>
              </m:e>
              <m:sub>
                <m:r>
                  <w:rPr>
                    <w:rFonts w:ascii="Cambria Math" w:hAnsi="Cambria Math" w:cs="Times New Roman"/>
                    <w:sz w:val="21"/>
                    <w:szCs w:val="21"/>
                  </w:rPr>
                  <m:t>U</m:t>
                </m:r>
              </m:sub>
            </m:sSub>
          </m:den>
        </m:f>
        <m:r>
          <m:rPr>
            <m:sty m:val="p"/>
          </m:rPr>
          <w:rPr>
            <w:rFonts w:ascii="Cambria Math" w:hAnsi="Cambria Math" w:cs="Times New Roman"/>
            <w:sz w:val="21"/>
            <w:szCs w:val="21"/>
          </w:rPr>
          <m:t>×100</m:t>
        </m:r>
      </m:oMath>
      <w:r w:rsidR="007F1DBF" w:rsidRPr="0001752F">
        <w:rPr>
          <w:rFonts w:cs="Times New Roman"/>
          <w:sz w:val="21"/>
          <w:szCs w:val="21"/>
        </w:rPr>
        <w:t xml:space="preserve">                           </w:t>
      </w:r>
      <w:r w:rsidR="007F1DBF" w:rsidRPr="0001752F">
        <w:rPr>
          <w:rFonts w:cs="Times New Roman"/>
          <w:sz w:val="21"/>
          <w:szCs w:val="21"/>
        </w:rPr>
        <w:t>（</w:t>
      </w:r>
      <w:r w:rsidR="007F1DBF" w:rsidRPr="0001752F">
        <w:rPr>
          <w:rFonts w:cs="Times New Roman"/>
          <w:sz w:val="21"/>
          <w:szCs w:val="21"/>
        </w:rPr>
        <w:t>5</w:t>
      </w:r>
      <w:r w:rsidR="007F1DBF" w:rsidRPr="0001752F">
        <w:rPr>
          <w:rFonts w:cs="Times New Roman"/>
          <w:sz w:val="21"/>
          <w:szCs w:val="21"/>
        </w:rPr>
        <w:t>）</w:t>
      </w:r>
    </w:p>
    <w:p w14:paraId="6D07464C" w14:textId="77777777" w:rsidR="00753A3F" w:rsidRPr="0001752F" w:rsidRDefault="007F1DBF">
      <w:pPr>
        <w:widowControl/>
        <w:ind w:firstLine="465"/>
        <w:rPr>
          <w:rFonts w:cs="Times New Roman"/>
          <w:sz w:val="21"/>
          <w:szCs w:val="21"/>
        </w:rPr>
      </w:pPr>
      <w:r w:rsidRPr="0001752F">
        <w:rPr>
          <w:rFonts w:cs="Times New Roman"/>
          <w:sz w:val="21"/>
          <w:szCs w:val="21"/>
        </w:rPr>
        <w:t>示例：设定甲苯的加载浓度</w:t>
      </w:r>
      <w:r w:rsidRPr="0001752F">
        <w:rPr>
          <w:rFonts w:cs="Times New Roman"/>
          <w:sz w:val="21"/>
          <w:szCs w:val="21"/>
        </w:rPr>
        <w:t>500ppb</w:t>
      </w:r>
      <w:r w:rsidRPr="0001752F">
        <w:rPr>
          <w:rFonts w:cs="Times New Roman"/>
          <w:sz w:val="21"/>
          <w:szCs w:val="21"/>
        </w:rPr>
        <w:t>，风量</w:t>
      </w:r>
      <w:r w:rsidRPr="0001752F">
        <w:rPr>
          <w:rFonts w:cs="Times New Roman"/>
          <w:sz w:val="21"/>
          <w:szCs w:val="21"/>
        </w:rPr>
        <w:t>1250m</w:t>
      </w:r>
      <w:r w:rsidRPr="0001752F">
        <w:rPr>
          <w:rFonts w:cs="Times New Roman"/>
          <w:sz w:val="21"/>
          <w:szCs w:val="21"/>
          <w:vertAlign w:val="superscript"/>
        </w:rPr>
        <w:t>3</w:t>
      </w:r>
      <w:r w:rsidRPr="0001752F">
        <w:rPr>
          <w:rFonts w:cs="Times New Roman"/>
          <w:sz w:val="21"/>
          <w:szCs w:val="21"/>
        </w:rPr>
        <w:t>/h</w:t>
      </w:r>
      <w:r w:rsidRPr="0001752F">
        <w:rPr>
          <w:rFonts w:cs="Times New Roman"/>
          <w:sz w:val="21"/>
          <w:szCs w:val="21"/>
        </w:rPr>
        <w:t>。试验始于</w:t>
      </w:r>
      <w:r w:rsidRPr="0001752F">
        <w:rPr>
          <w:rFonts w:cs="Times New Roman"/>
          <w:i/>
          <w:iCs/>
          <w:sz w:val="21"/>
          <w:szCs w:val="21"/>
        </w:rPr>
        <w:t>t</w:t>
      </w:r>
      <w:r w:rsidRPr="0001752F">
        <w:rPr>
          <w:rFonts w:cs="Times New Roman"/>
          <w:sz w:val="21"/>
          <w:szCs w:val="21"/>
          <w:vertAlign w:val="subscript"/>
        </w:rPr>
        <w:t>0</w:t>
      </w:r>
      <w:r w:rsidRPr="0001752F">
        <w:rPr>
          <w:rFonts w:cs="Times New Roman"/>
          <w:sz w:val="21"/>
          <w:szCs w:val="21"/>
        </w:rPr>
        <w:t>。</w:t>
      </w:r>
      <w:r w:rsidRPr="0001752F">
        <w:rPr>
          <w:rFonts w:cs="Times New Roman"/>
          <w:i/>
          <w:iCs/>
          <w:sz w:val="21"/>
          <w:szCs w:val="21"/>
        </w:rPr>
        <w:t>C</w:t>
      </w:r>
      <w:r w:rsidRPr="0001752F">
        <w:rPr>
          <w:rFonts w:cs="Times New Roman"/>
          <w:sz w:val="21"/>
          <w:szCs w:val="21"/>
          <w:vertAlign w:val="subscript"/>
        </w:rPr>
        <w:t>U</w:t>
      </w:r>
      <w:r w:rsidRPr="0001752F">
        <w:rPr>
          <w:rFonts w:cs="Times New Roman"/>
          <w:sz w:val="21"/>
          <w:szCs w:val="21"/>
        </w:rPr>
        <w:t>和</w:t>
      </w:r>
      <w:r w:rsidRPr="0001752F">
        <w:rPr>
          <w:rFonts w:cs="Times New Roman"/>
          <w:i/>
          <w:iCs/>
          <w:sz w:val="21"/>
          <w:szCs w:val="21"/>
        </w:rPr>
        <w:t>C</w:t>
      </w:r>
      <w:r w:rsidRPr="0001752F">
        <w:rPr>
          <w:rFonts w:cs="Times New Roman"/>
          <w:sz w:val="21"/>
          <w:szCs w:val="21"/>
          <w:vertAlign w:val="subscript"/>
        </w:rPr>
        <w:t>D</w:t>
      </w:r>
      <w:r w:rsidRPr="0001752F">
        <w:rPr>
          <w:rFonts w:cs="Times New Roman"/>
          <w:sz w:val="21"/>
          <w:szCs w:val="21"/>
        </w:rPr>
        <w:t>的平均值分别是</w:t>
      </w:r>
      <w:r w:rsidRPr="0001752F">
        <w:rPr>
          <w:rFonts w:cs="Times New Roman"/>
          <w:sz w:val="21"/>
          <w:szCs w:val="21"/>
        </w:rPr>
        <w:t>495ppb</w:t>
      </w:r>
      <w:r w:rsidRPr="0001752F">
        <w:rPr>
          <w:rFonts w:cs="Times New Roman"/>
          <w:sz w:val="21"/>
          <w:szCs w:val="21"/>
        </w:rPr>
        <w:t>和</w:t>
      </w:r>
      <w:r w:rsidRPr="0001752F">
        <w:rPr>
          <w:rFonts w:cs="Times New Roman"/>
          <w:sz w:val="21"/>
          <w:szCs w:val="21"/>
        </w:rPr>
        <w:t>25ppb</w:t>
      </w:r>
      <w:r w:rsidRPr="0001752F">
        <w:rPr>
          <w:rFonts w:cs="Times New Roman"/>
          <w:sz w:val="21"/>
          <w:szCs w:val="21"/>
        </w:rPr>
        <w:t>，则：</w:t>
      </w:r>
    </w:p>
    <w:p w14:paraId="4B20D495" w14:textId="77777777" w:rsidR="00753A3F" w:rsidRPr="0001752F" w:rsidRDefault="00000000">
      <w:pPr>
        <w:widowControl/>
        <w:ind w:firstLine="465"/>
        <w:jc w:val="center"/>
        <w:rPr>
          <w:rFonts w:cs="Times New Roman"/>
          <w:sz w:val="21"/>
          <w:szCs w:val="21"/>
        </w:rPr>
      </w:pPr>
      <m:oMathPara>
        <m:oMath>
          <m:sSub>
            <m:sSubPr>
              <m:ctrlPr>
                <w:rPr>
                  <w:rFonts w:ascii="Cambria Math" w:hAnsi="Cambria Math" w:cs="Times New Roman"/>
                  <w:sz w:val="21"/>
                  <w:szCs w:val="21"/>
                </w:rPr>
              </m:ctrlPr>
            </m:sSubPr>
            <m:e>
              <m:r>
                <m:rPr>
                  <m:sty m:val="p"/>
                </m:rPr>
                <w:rPr>
                  <w:rFonts w:ascii="Cambria Math" w:hAnsi="Cambria Math" w:cs="Times New Roman"/>
                  <w:sz w:val="21"/>
                  <w:szCs w:val="21"/>
                </w:rPr>
                <m:t>E</m:t>
              </m:r>
            </m:e>
            <m:sub>
              <m:r>
                <m:rPr>
                  <m:sty m:val="p"/>
                </m:rPr>
                <w:rPr>
                  <w:rFonts w:ascii="Cambria Math" w:hAnsi="Cambria Math" w:cs="Times New Roman"/>
                  <w:sz w:val="21"/>
                  <w:szCs w:val="21"/>
                </w:rPr>
                <m:t>I</m:t>
              </m:r>
            </m:sub>
          </m:sSub>
          <m:r>
            <m:rPr>
              <m:sty m:val="p"/>
            </m:rPr>
            <w:rPr>
              <w:rFonts w:ascii="Cambria Math" w:hAnsi="Cambria Math" w:cs="Times New Roman"/>
              <w:sz w:val="21"/>
              <w:szCs w:val="21"/>
            </w:rPr>
            <m:t>=</m:t>
          </m:r>
          <m:f>
            <m:fPr>
              <m:ctrlPr>
                <w:rPr>
                  <w:rFonts w:ascii="Cambria Math" w:hAnsi="Cambria Math" w:cs="Times New Roman"/>
                  <w:sz w:val="21"/>
                  <w:szCs w:val="21"/>
                </w:rPr>
              </m:ctrlPr>
            </m:fPr>
            <m:num>
              <m:d>
                <m:dPr>
                  <m:ctrlPr>
                    <w:rPr>
                      <w:rFonts w:ascii="Cambria Math" w:hAnsi="Cambria Math" w:cs="Times New Roman"/>
                      <w:sz w:val="21"/>
                      <w:szCs w:val="21"/>
                    </w:rPr>
                  </m:ctrlPr>
                </m:dPr>
                <m:e>
                  <m:r>
                    <m:rPr>
                      <m:sty m:val="p"/>
                    </m:rPr>
                    <w:rPr>
                      <w:rFonts w:ascii="Cambria Math" w:hAnsi="Cambria Math" w:cs="Times New Roman"/>
                      <w:sz w:val="21"/>
                      <w:szCs w:val="21"/>
                    </w:rPr>
                    <m:t>495-25</m:t>
                  </m:r>
                </m:e>
              </m:d>
            </m:num>
            <m:den>
              <m:r>
                <m:rPr>
                  <m:sty m:val="p"/>
                </m:rPr>
                <w:rPr>
                  <w:rFonts w:ascii="Cambria Math" w:hAnsi="Cambria Math" w:cs="Times New Roman"/>
                  <w:sz w:val="21"/>
                  <w:szCs w:val="21"/>
                </w:rPr>
                <m:t>495</m:t>
              </m:r>
            </m:den>
          </m:f>
          <m:r>
            <m:rPr>
              <m:sty m:val="p"/>
            </m:rPr>
            <w:rPr>
              <w:rFonts w:ascii="Cambria Math" w:hAnsi="Cambria Math" w:cs="Times New Roman"/>
              <w:sz w:val="21"/>
              <w:szCs w:val="21"/>
            </w:rPr>
            <m:t>×100=94.9%</m:t>
          </m:r>
        </m:oMath>
      </m:oMathPara>
    </w:p>
    <w:p w14:paraId="45884573" w14:textId="628FB006" w:rsidR="00753A3F" w:rsidRPr="0001752F" w:rsidRDefault="00AA35B1">
      <w:pPr>
        <w:widowControl/>
        <w:ind w:firstLine="465"/>
        <w:rPr>
          <w:rFonts w:cs="Times New Roman"/>
          <w:sz w:val="21"/>
          <w:szCs w:val="21"/>
        </w:rPr>
      </w:pPr>
      <w:proofErr w:type="gramStart"/>
      <w:r w:rsidRPr="0001752F">
        <w:rPr>
          <w:rFonts w:cs="Times New Roman"/>
          <w:sz w:val="21"/>
          <w:szCs w:val="21"/>
        </w:rPr>
        <w:lastRenderedPageBreak/>
        <w:t>容污量</w:t>
      </w:r>
      <w:proofErr w:type="gramEnd"/>
      <w:r w:rsidRPr="0001752F">
        <w:rPr>
          <w:rFonts w:cs="Times New Roman"/>
          <w:sz w:val="21"/>
          <w:szCs w:val="21"/>
        </w:rPr>
        <w:t>测试结果需考虑初始净化效率测试的影响</w:t>
      </w:r>
      <w:r w:rsidR="007F1DBF" w:rsidRPr="0001752F">
        <w:rPr>
          <w:rFonts w:cs="Times New Roman"/>
          <w:sz w:val="21"/>
          <w:szCs w:val="21"/>
        </w:rPr>
        <w:t>。由于时间短、浓度低，可以不用积分，</w:t>
      </w:r>
      <w:r w:rsidRPr="0001752F">
        <w:rPr>
          <w:rFonts w:cs="Times New Roman"/>
          <w:sz w:val="21"/>
          <w:szCs w:val="21"/>
        </w:rPr>
        <w:t>可</w:t>
      </w:r>
      <w:r w:rsidR="007F1DBF" w:rsidRPr="0001752F">
        <w:rPr>
          <w:rFonts w:cs="Times New Roman"/>
          <w:sz w:val="21"/>
          <w:szCs w:val="21"/>
        </w:rPr>
        <w:t>使用平均浓度</w:t>
      </w:r>
      <w:r w:rsidRPr="0001752F">
        <w:rPr>
          <w:rFonts w:cs="Times New Roman"/>
          <w:sz w:val="21"/>
          <w:szCs w:val="21"/>
        </w:rPr>
        <w:t>按式（</w:t>
      </w:r>
      <w:r w:rsidRPr="0001752F">
        <w:rPr>
          <w:rFonts w:cs="Times New Roman"/>
          <w:sz w:val="21"/>
          <w:szCs w:val="21"/>
        </w:rPr>
        <w:t>6</w:t>
      </w:r>
      <w:r w:rsidRPr="0001752F">
        <w:rPr>
          <w:rFonts w:cs="Times New Roman"/>
          <w:sz w:val="21"/>
          <w:szCs w:val="21"/>
        </w:rPr>
        <w:t>）计算。</w:t>
      </w:r>
    </w:p>
    <w:p w14:paraId="17DD2725" w14:textId="77777777" w:rsidR="00753A3F" w:rsidRPr="0001752F" w:rsidRDefault="00000000">
      <w:pPr>
        <w:widowControl/>
        <w:ind w:firstLine="465"/>
        <w:jc w:val="center"/>
        <w:rPr>
          <w:rFonts w:cs="Times New Roman"/>
          <w:sz w:val="21"/>
          <w:szCs w:val="21"/>
        </w:rPr>
      </w:pPr>
      <m:oMath>
        <m:sSub>
          <m:sSubPr>
            <m:ctrlPr>
              <w:rPr>
                <w:rFonts w:ascii="Cambria Math" w:hAnsi="Cambria Math" w:cs="Times New Roman"/>
                <w:sz w:val="21"/>
                <w:szCs w:val="21"/>
              </w:rPr>
            </m:ctrlPr>
          </m:sSubPr>
          <m:e>
            <m:r>
              <m:rPr>
                <m:sty m:val="p"/>
              </m:rPr>
              <w:rPr>
                <w:rFonts w:ascii="Cambria Math" w:hAnsi="Cambria Math" w:cs="Times New Roman"/>
                <w:sz w:val="21"/>
                <w:szCs w:val="21"/>
              </w:rPr>
              <m:t>m</m:t>
            </m:r>
          </m:e>
          <m:sub>
            <m:r>
              <m:rPr>
                <m:sty m:val="p"/>
              </m:rPr>
              <w:rPr>
                <w:rFonts w:ascii="Cambria Math" w:hAnsi="Cambria Math" w:cs="Times New Roman"/>
                <w:sz w:val="21"/>
                <w:szCs w:val="21"/>
              </w:rPr>
              <m:t>s</m:t>
            </m:r>
            <m:sSub>
              <m:sSubPr>
                <m:ctrlPr>
                  <w:rPr>
                    <w:rFonts w:ascii="Cambria Math" w:hAnsi="Cambria Math" w:cs="Times New Roman"/>
                    <w:sz w:val="21"/>
                    <w:szCs w:val="21"/>
                  </w:rPr>
                </m:ctrlPr>
              </m:sSubPr>
              <m:e>
                <m:r>
                  <m:rPr>
                    <m:sty m:val="p"/>
                  </m:rPr>
                  <w:rPr>
                    <w:rFonts w:ascii="Cambria Math" w:hAnsi="Cambria Math" w:cs="Times New Roman"/>
                    <w:sz w:val="21"/>
                    <w:szCs w:val="21"/>
                  </w:rPr>
                  <m:t>E</m:t>
                </m:r>
              </m:e>
              <m:sub>
                <m:r>
                  <m:rPr>
                    <m:sty m:val="p"/>
                  </m:rPr>
                  <w:rPr>
                    <w:rFonts w:ascii="Cambria Math" w:hAnsi="Cambria Math" w:cs="Times New Roman"/>
                    <w:sz w:val="21"/>
                    <w:szCs w:val="21"/>
                  </w:rPr>
                  <m:t>I</m:t>
                </m:r>
              </m:sub>
            </m:sSub>
          </m:sub>
        </m:sSub>
        <m:r>
          <m:rPr>
            <m:sty m:val="p"/>
          </m:rPr>
          <w:rPr>
            <w:rFonts w:ascii="Cambria Math" w:hAnsi="Cambria Math" w:cs="Times New Roman"/>
            <w:sz w:val="21"/>
            <w:szCs w:val="21"/>
          </w:rPr>
          <m:t>=</m:t>
        </m:r>
        <m:d>
          <m:dPr>
            <m:ctrlPr>
              <w:rPr>
                <w:rFonts w:ascii="Cambria Math" w:hAnsi="Cambria Math" w:cs="Times New Roman"/>
                <w:sz w:val="21"/>
                <w:szCs w:val="21"/>
              </w:rPr>
            </m:ctrlPr>
          </m:dPr>
          <m:e>
            <m:sSub>
              <m:sSubPr>
                <m:ctrlPr>
                  <w:rPr>
                    <w:rFonts w:ascii="Cambria Math" w:hAnsi="Cambria Math" w:cs="Times New Roman"/>
                    <w:sz w:val="21"/>
                    <w:szCs w:val="21"/>
                  </w:rPr>
                </m:ctrlPr>
              </m:sSubPr>
              <m:e>
                <m:r>
                  <m:rPr>
                    <m:sty m:val="p"/>
                  </m:rPr>
                  <w:rPr>
                    <w:rFonts w:ascii="Cambria Math" w:hAnsi="Cambria Math" w:cs="Times New Roman"/>
                    <w:sz w:val="21"/>
                    <w:szCs w:val="21"/>
                  </w:rPr>
                  <m:t>C</m:t>
                </m:r>
              </m:e>
              <m:sub>
                <m:r>
                  <m:rPr>
                    <m:sty m:val="p"/>
                  </m:rPr>
                  <w:rPr>
                    <w:rFonts w:ascii="Cambria Math" w:hAnsi="Cambria Math" w:cs="Times New Roman"/>
                    <w:sz w:val="21"/>
                    <w:szCs w:val="21"/>
                  </w:rPr>
                  <m:t>U</m:t>
                </m:r>
              </m:sub>
            </m:sSub>
            <m:r>
              <m:rPr>
                <m:sty m:val="p"/>
              </m:rPr>
              <w:rPr>
                <w:rFonts w:ascii="Cambria Math" w:hAnsi="Cambria Math" w:cs="Times New Roman"/>
                <w:sz w:val="21"/>
                <w:szCs w:val="21"/>
              </w:rPr>
              <m:t>-</m:t>
            </m:r>
            <m:sSub>
              <m:sSubPr>
                <m:ctrlPr>
                  <w:rPr>
                    <w:rFonts w:ascii="Cambria Math" w:hAnsi="Cambria Math" w:cs="Times New Roman"/>
                    <w:sz w:val="21"/>
                    <w:szCs w:val="21"/>
                  </w:rPr>
                </m:ctrlPr>
              </m:sSubPr>
              <m:e>
                <m:r>
                  <m:rPr>
                    <m:sty m:val="p"/>
                  </m:rPr>
                  <w:rPr>
                    <w:rFonts w:ascii="Cambria Math" w:hAnsi="Cambria Math" w:cs="Times New Roman"/>
                    <w:sz w:val="21"/>
                    <w:szCs w:val="21"/>
                  </w:rPr>
                  <m:t>C</m:t>
                </m:r>
              </m:e>
              <m:sub>
                <m:r>
                  <m:rPr>
                    <m:sty m:val="p"/>
                  </m:rPr>
                  <w:rPr>
                    <w:rFonts w:ascii="Cambria Math" w:hAnsi="Cambria Math" w:cs="Times New Roman"/>
                    <w:sz w:val="21"/>
                    <w:szCs w:val="21"/>
                  </w:rPr>
                  <m:t>D</m:t>
                </m:r>
              </m:sub>
            </m:sSub>
          </m:e>
        </m:d>
        <m:sSub>
          <m:sSubPr>
            <m:ctrlPr>
              <w:rPr>
                <w:rFonts w:ascii="Cambria Math" w:hAnsi="Cambria Math" w:cs="Times New Roman"/>
                <w:sz w:val="21"/>
                <w:szCs w:val="21"/>
              </w:rPr>
            </m:ctrlPr>
          </m:sSubPr>
          <m:e>
            <m:r>
              <m:rPr>
                <m:sty m:val="p"/>
              </m:rPr>
              <w:rPr>
                <w:rFonts w:ascii="Cambria Math" w:hAnsi="Cambria Math" w:cs="Times New Roman"/>
                <w:sz w:val="21"/>
                <w:szCs w:val="21"/>
              </w:rPr>
              <m:t>Q</m:t>
            </m:r>
          </m:e>
          <m:sub>
            <m:r>
              <m:rPr>
                <m:sty m:val="p"/>
              </m:rPr>
              <w:rPr>
                <w:rFonts w:ascii="Cambria Math" w:hAnsi="Cambria Math" w:cs="Times New Roman"/>
                <w:sz w:val="21"/>
                <w:szCs w:val="21"/>
              </w:rPr>
              <m:t>A</m:t>
            </m:r>
          </m:sub>
        </m:sSub>
        <m:r>
          <m:rPr>
            <m:sty m:val="p"/>
          </m:rPr>
          <w:rPr>
            <w:rFonts w:ascii="Cambria Math" w:hAnsi="Cambria Math" w:cs="Times New Roman"/>
            <w:sz w:val="21"/>
            <w:szCs w:val="21"/>
          </w:rPr>
          <m:t>k1000</m:t>
        </m:r>
        <m:f>
          <m:fPr>
            <m:ctrlPr>
              <w:rPr>
                <w:rFonts w:ascii="Cambria Math" w:hAnsi="Cambria Math" w:cs="Times New Roman"/>
                <w:sz w:val="21"/>
                <w:szCs w:val="21"/>
              </w:rPr>
            </m:ctrlPr>
          </m:fPr>
          <m:num>
            <m:d>
              <m:dPr>
                <m:ctrlPr>
                  <w:rPr>
                    <w:rFonts w:ascii="Cambria Math" w:hAnsi="Cambria Math" w:cs="Times New Roman"/>
                    <w:sz w:val="21"/>
                    <w:szCs w:val="21"/>
                  </w:rPr>
                </m:ctrlPr>
              </m:dPr>
              <m:e>
                <m:sSub>
                  <m:sSubPr>
                    <m:ctrlPr>
                      <w:rPr>
                        <w:rFonts w:ascii="Cambria Math" w:hAnsi="Cambria Math" w:cs="Times New Roman"/>
                        <w:sz w:val="21"/>
                        <w:szCs w:val="21"/>
                      </w:rPr>
                    </m:ctrlPr>
                  </m:sSubPr>
                  <m:e>
                    <m:r>
                      <m:rPr>
                        <m:sty m:val="p"/>
                      </m:rPr>
                      <w:rPr>
                        <w:rFonts w:ascii="Cambria Math" w:hAnsi="Cambria Math" w:cs="Times New Roman"/>
                        <w:sz w:val="21"/>
                        <w:szCs w:val="21"/>
                      </w:rPr>
                      <m:t>t</m:t>
                    </m:r>
                  </m:e>
                  <m:sub>
                    <m:r>
                      <m:rPr>
                        <m:sty m:val="p"/>
                      </m:rPr>
                      <w:rPr>
                        <w:rFonts w:ascii="Cambria Math" w:hAnsi="Cambria Math" w:cs="Times New Roman"/>
                        <w:sz w:val="21"/>
                        <w:szCs w:val="21"/>
                      </w:rPr>
                      <m:t>END</m:t>
                    </m:r>
                  </m:sub>
                </m:sSub>
                <m:r>
                  <m:rPr>
                    <m:sty m:val="p"/>
                  </m:rPr>
                  <w:rPr>
                    <w:rFonts w:ascii="Cambria Math" w:hAnsi="Cambria Math" w:cs="Times New Roman"/>
                    <w:sz w:val="21"/>
                    <w:szCs w:val="21"/>
                  </w:rPr>
                  <m:t>-</m:t>
                </m:r>
                <m:sSub>
                  <m:sSubPr>
                    <m:ctrlPr>
                      <w:rPr>
                        <w:rFonts w:ascii="Cambria Math" w:hAnsi="Cambria Math" w:cs="Times New Roman"/>
                        <w:sz w:val="21"/>
                        <w:szCs w:val="21"/>
                      </w:rPr>
                    </m:ctrlPr>
                  </m:sSubPr>
                  <m:e>
                    <m:r>
                      <m:rPr>
                        <m:sty m:val="p"/>
                      </m:rPr>
                      <w:rPr>
                        <w:rFonts w:ascii="Cambria Math" w:hAnsi="Cambria Math" w:cs="Times New Roman"/>
                        <w:sz w:val="21"/>
                        <w:szCs w:val="21"/>
                      </w:rPr>
                      <m:t>t</m:t>
                    </m:r>
                  </m:e>
                  <m:sub>
                    <m:r>
                      <m:rPr>
                        <m:sty m:val="p"/>
                      </m:rPr>
                      <w:rPr>
                        <w:rFonts w:ascii="Cambria Math" w:hAnsi="Cambria Math" w:cs="Times New Roman"/>
                        <w:sz w:val="21"/>
                        <w:szCs w:val="21"/>
                      </w:rPr>
                      <m:t>0</m:t>
                    </m:r>
                  </m:sub>
                </m:sSub>
              </m:e>
            </m:d>
          </m:num>
          <m:den>
            <m:r>
              <m:rPr>
                <m:sty m:val="p"/>
              </m:rPr>
              <w:rPr>
                <w:rFonts w:ascii="Cambria Math" w:hAnsi="Cambria Math" w:cs="Times New Roman"/>
                <w:sz w:val="21"/>
                <w:szCs w:val="21"/>
              </w:rPr>
              <m:t>60</m:t>
            </m:r>
          </m:den>
        </m:f>
      </m:oMath>
      <w:r w:rsidR="007F1DBF" w:rsidRPr="0001752F">
        <w:rPr>
          <w:rFonts w:cs="Times New Roman"/>
          <w:sz w:val="21"/>
          <w:szCs w:val="21"/>
        </w:rPr>
        <w:t xml:space="preserve">      </w:t>
      </w:r>
      <w:r w:rsidR="007F1DBF" w:rsidRPr="0001752F">
        <w:rPr>
          <w:rFonts w:cs="Times New Roman"/>
          <w:sz w:val="21"/>
          <w:szCs w:val="21"/>
        </w:rPr>
        <w:t>（</w:t>
      </w:r>
      <w:r w:rsidR="007F1DBF" w:rsidRPr="0001752F">
        <w:rPr>
          <w:rFonts w:cs="Times New Roman"/>
          <w:sz w:val="21"/>
          <w:szCs w:val="21"/>
        </w:rPr>
        <w:t>6</w:t>
      </w:r>
      <w:r w:rsidR="007F1DBF" w:rsidRPr="0001752F">
        <w:rPr>
          <w:rFonts w:cs="Times New Roman"/>
          <w:sz w:val="21"/>
          <w:szCs w:val="21"/>
        </w:rPr>
        <w:t>）</w:t>
      </w:r>
    </w:p>
    <w:p w14:paraId="37904B46" w14:textId="77777777" w:rsidR="00753A3F" w:rsidRPr="0001752F" w:rsidRDefault="007F1DBF" w:rsidP="007615EA">
      <w:pPr>
        <w:numPr>
          <w:ilvl w:val="255"/>
          <w:numId w:val="0"/>
        </w:numPr>
        <w:spacing w:before="156" w:after="156"/>
        <w:rPr>
          <w:rFonts w:cs="Times New Roman"/>
          <w:szCs w:val="20"/>
        </w:rPr>
      </w:pPr>
      <w:r w:rsidRPr="0001752F">
        <w:rPr>
          <w:rFonts w:cs="Times New Roman"/>
          <w:kern w:val="0"/>
          <w:sz w:val="21"/>
          <w:szCs w:val="20"/>
        </w:rPr>
        <w:t>6.6.3.3</w:t>
      </w:r>
      <w:r w:rsidRPr="0001752F">
        <w:rPr>
          <w:rFonts w:cs="Times New Roman"/>
          <w:kern w:val="0"/>
          <w:sz w:val="21"/>
          <w:szCs w:val="20"/>
        </w:rPr>
        <w:t>报告和图表</w:t>
      </w:r>
    </w:p>
    <w:p w14:paraId="35A491A0" w14:textId="3FB3B664" w:rsidR="00753A3F" w:rsidRPr="0001752F" w:rsidRDefault="007F1DBF">
      <w:pPr>
        <w:widowControl/>
        <w:ind w:firstLine="465"/>
        <w:rPr>
          <w:rFonts w:eastAsiaTheme="minorEastAsia" w:cs="Times New Roman"/>
          <w:sz w:val="21"/>
          <w:szCs w:val="21"/>
        </w:rPr>
      </w:pPr>
      <w:r w:rsidRPr="0001752F">
        <w:rPr>
          <w:rFonts w:eastAsiaTheme="minorEastAsia" w:cs="Times New Roman"/>
          <w:sz w:val="21"/>
          <w:szCs w:val="21"/>
        </w:rPr>
        <w:t>在试验报告第一页</w:t>
      </w:r>
      <w:r w:rsidR="005807EC">
        <w:rPr>
          <w:rFonts w:eastAsiaTheme="minorEastAsia" w:cs="Times New Roman" w:hint="eastAsia"/>
          <w:sz w:val="21"/>
          <w:szCs w:val="21"/>
        </w:rPr>
        <w:t>中</w:t>
      </w:r>
      <w:r w:rsidRPr="0001752F">
        <w:rPr>
          <w:rFonts w:eastAsiaTheme="minorEastAsia" w:cs="Times New Roman"/>
          <w:sz w:val="21"/>
          <w:szCs w:val="21"/>
        </w:rPr>
        <w:t>记录</w:t>
      </w:r>
      <w:r w:rsidRPr="0001752F">
        <w:rPr>
          <w:rFonts w:eastAsiaTheme="minorEastAsia" w:cs="Times New Roman"/>
          <w:sz w:val="21"/>
          <w:szCs w:val="21"/>
        </w:rPr>
        <w:t>E</w:t>
      </w:r>
      <w:r w:rsidRPr="0001752F">
        <w:rPr>
          <w:rFonts w:eastAsiaTheme="minorEastAsia" w:cs="Times New Roman"/>
          <w:sz w:val="21"/>
          <w:szCs w:val="21"/>
          <w:vertAlign w:val="subscript"/>
        </w:rPr>
        <w:t>I</w:t>
      </w:r>
      <w:r w:rsidRPr="0001752F">
        <w:rPr>
          <w:rFonts w:eastAsiaTheme="minorEastAsia" w:cs="Times New Roman"/>
          <w:sz w:val="21"/>
          <w:szCs w:val="21"/>
        </w:rPr>
        <w:t>值，并在试验报告中给出上下游浓度曲线，见</w:t>
      </w:r>
      <w:r w:rsidRPr="0001752F">
        <w:rPr>
          <w:rFonts w:eastAsiaTheme="minorEastAsia" w:cs="Times New Roman"/>
          <w:sz w:val="21"/>
          <w:szCs w:val="21"/>
        </w:rPr>
        <w:t>6.8</w:t>
      </w:r>
      <w:r w:rsidRPr="0001752F">
        <w:rPr>
          <w:rFonts w:eastAsiaTheme="minorEastAsia" w:cs="Times New Roman"/>
          <w:sz w:val="21"/>
          <w:szCs w:val="21"/>
        </w:rPr>
        <w:t>。</w:t>
      </w:r>
    </w:p>
    <w:p w14:paraId="05736EC3" w14:textId="77777777" w:rsidR="00753A3F" w:rsidRPr="0001752F" w:rsidRDefault="007F1DBF" w:rsidP="007615EA">
      <w:pPr>
        <w:numPr>
          <w:ilvl w:val="255"/>
          <w:numId w:val="0"/>
        </w:numPr>
        <w:rPr>
          <w:rFonts w:eastAsia="黑体" w:cs="Times New Roman"/>
          <w:szCs w:val="20"/>
        </w:rPr>
      </w:pPr>
      <w:r w:rsidRPr="0001752F">
        <w:rPr>
          <w:rFonts w:eastAsia="黑体" w:cs="Times New Roman"/>
          <w:kern w:val="0"/>
          <w:sz w:val="21"/>
          <w:szCs w:val="20"/>
        </w:rPr>
        <w:t>6.6.4</w:t>
      </w:r>
      <w:proofErr w:type="gramStart"/>
      <w:r w:rsidRPr="0001752F">
        <w:rPr>
          <w:rFonts w:eastAsia="黑体" w:cs="Times New Roman"/>
          <w:kern w:val="0"/>
          <w:sz w:val="21"/>
          <w:szCs w:val="20"/>
        </w:rPr>
        <w:t>容污量</w:t>
      </w:r>
      <w:proofErr w:type="gramEnd"/>
      <w:r w:rsidRPr="0001752F">
        <w:rPr>
          <w:rFonts w:eastAsia="黑体" w:cs="Times New Roman"/>
          <w:kern w:val="0"/>
          <w:sz w:val="21"/>
          <w:szCs w:val="20"/>
        </w:rPr>
        <w:t>试验</w:t>
      </w:r>
    </w:p>
    <w:p w14:paraId="386CD4D4" w14:textId="6C690300" w:rsidR="00753A3F" w:rsidRPr="0001752F" w:rsidRDefault="007F1DBF">
      <w:pPr>
        <w:widowControl/>
        <w:ind w:firstLine="480"/>
        <w:rPr>
          <w:rFonts w:eastAsiaTheme="minorEastAsia" w:cs="Times New Roman"/>
          <w:sz w:val="21"/>
          <w:szCs w:val="21"/>
        </w:rPr>
      </w:pPr>
      <w:r w:rsidRPr="0001752F">
        <w:rPr>
          <w:rFonts w:eastAsiaTheme="minorEastAsia" w:cs="Times New Roman"/>
          <w:sz w:val="21"/>
          <w:szCs w:val="21"/>
        </w:rPr>
        <w:t>按表</w:t>
      </w:r>
      <w:r w:rsidRPr="0001752F">
        <w:rPr>
          <w:rFonts w:eastAsiaTheme="minorEastAsia" w:cs="Times New Roman"/>
          <w:sz w:val="21"/>
          <w:szCs w:val="21"/>
        </w:rPr>
        <w:t>4</w:t>
      </w:r>
      <w:r w:rsidRPr="0001752F">
        <w:rPr>
          <w:rFonts w:eastAsiaTheme="minorEastAsia" w:cs="Times New Roman"/>
          <w:sz w:val="21"/>
          <w:szCs w:val="21"/>
        </w:rPr>
        <w:t>给出的简化</w:t>
      </w:r>
      <w:r w:rsidR="00AA35B1" w:rsidRPr="0001752F">
        <w:rPr>
          <w:rFonts w:eastAsiaTheme="minorEastAsia" w:cs="Times New Roman"/>
          <w:sz w:val="21"/>
          <w:szCs w:val="21"/>
        </w:rPr>
        <w:t>标准</w:t>
      </w:r>
      <w:r w:rsidRPr="0001752F">
        <w:rPr>
          <w:rFonts w:eastAsiaTheme="minorEastAsia" w:cs="Times New Roman"/>
          <w:sz w:val="21"/>
          <w:szCs w:val="21"/>
        </w:rPr>
        <w:t>试验浓度</w:t>
      </w:r>
      <w:r w:rsidR="00AA35B1" w:rsidRPr="0001752F">
        <w:rPr>
          <w:rFonts w:eastAsiaTheme="minorEastAsia" w:cs="Times New Roman"/>
          <w:sz w:val="21"/>
          <w:szCs w:val="21"/>
        </w:rPr>
        <w:t>或试验方与委托方商定的浓度进行实验</w:t>
      </w:r>
      <w:r w:rsidRPr="0001752F">
        <w:rPr>
          <w:rFonts w:eastAsiaTheme="minorEastAsia" w:cs="Times New Roman"/>
          <w:sz w:val="21"/>
          <w:szCs w:val="21"/>
        </w:rPr>
        <w:t>。试验中，</w:t>
      </w:r>
      <w:r w:rsidR="00AA35B1" w:rsidRPr="0001752F">
        <w:rPr>
          <w:rFonts w:eastAsiaTheme="minorEastAsia" w:cs="Times New Roman"/>
          <w:sz w:val="21"/>
          <w:szCs w:val="21"/>
        </w:rPr>
        <w:t>宜</w:t>
      </w:r>
      <w:r w:rsidRPr="0001752F">
        <w:rPr>
          <w:rFonts w:eastAsiaTheme="minorEastAsia" w:cs="Times New Roman"/>
          <w:sz w:val="21"/>
          <w:szCs w:val="21"/>
        </w:rPr>
        <w:t>连续测量下游浓度，定期测量上游浓度以检查</w:t>
      </w:r>
      <w:r w:rsidR="00AA35B1" w:rsidRPr="0001752F">
        <w:rPr>
          <w:rFonts w:eastAsiaTheme="minorEastAsia" w:cs="Times New Roman"/>
          <w:sz w:val="21"/>
          <w:szCs w:val="21"/>
        </w:rPr>
        <w:t>其</w:t>
      </w:r>
      <w:r w:rsidRPr="0001752F">
        <w:rPr>
          <w:rFonts w:eastAsiaTheme="minorEastAsia" w:cs="Times New Roman"/>
          <w:sz w:val="21"/>
          <w:szCs w:val="21"/>
        </w:rPr>
        <w:t>稳定性，例如每测量下游浓度</w:t>
      </w:r>
      <w:r w:rsidRPr="0001752F">
        <w:rPr>
          <w:rFonts w:eastAsiaTheme="minorEastAsia" w:cs="Times New Roman"/>
          <w:sz w:val="21"/>
          <w:szCs w:val="21"/>
        </w:rPr>
        <w:t>5h</w:t>
      </w:r>
      <w:r w:rsidRPr="0001752F">
        <w:rPr>
          <w:rFonts w:eastAsiaTheme="minorEastAsia" w:cs="Times New Roman"/>
          <w:sz w:val="21"/>
          <w:szCs w:val="21"/>
        </w:rPr>
        <w:t>，测量</w:t>
      </w:r>
      <w:r w:rsidRPr="0001752F">
        <w:rPr>
          <w:rFonts w:eastAsiaTheme="minorEastAsia" w:cs="Times New Roman"/>
          <w:sz w:val="21"/>
          <w:szCs w:val="21"/>
        </w:rPr>
        <w:t>1h</w:t>
      </w:r>
      <w:r w:rsidRPr="0001752F">
        <w:rPr>
          <w:rFonts w:eastAsiaTheme="minorEastAsia" w:cs="Times New Roman"/>
          <w:sz w:val="21"/>
          <w:szCs w:val="21"/>
        </w:rPr>
        <w:t>的上游浓度。合适的时间间隔取决于预期的试验总时长、所选试验终点、净化装置上下游浓度差、</w:t>
      </w:r>
      <w:proofErr w:type="spellStart"/>
      <w:r w:rsidRPr="0001752F">
        <w:rPr>
          <w:rFonts w:eastAsiaTheme="minorEastAsia" w:cs="Times New Roman"/>
          <w:i/>
          <w:iCs/>
          <w:sz w:val="21"/>
          <w:szCs w:val="21"/>
        </w:rPr>
        <w:t>t</w:t>
      </w:r>
      <w:r w:rsidRPr="0001752F">
        <w:rPr>
          <w:rFonts w:eastAsiaTheme="minorEastAsia" w:cs="Times New Roman"/>
          <w:sz w:val="21"/>
          <w:szCs w:val="21"/>
          <w:vertAlign w:val="subscript"/>
        </w:rPr>
        <w:t>RC</w:t>
      </w:r>
      <w:proofErr w:type="spellEnd"/>
      <w:r w:rsidRPr="0001752F">
        <w:rPr>
          <w:rFonts w:eastAsiaTheme="minorEastAsia" w:cs="Times New Roman"/>
          <w:sz w:val="21"/>
          <w:szCs w:val="21"/>
        </w:rPr>
        <w:t>、</w:t>
      </w:r>
      <w:proofErr w:type="spellStart"/>
      <w:r w:rsidRPr="0001752F">
        <w:rPr>
          <w:rFonts w:eastAsiaTheme="minorEastAsia" w:cs="Times New Roman"/>
          <w:i/>
          <w:iCs/>
          <w:sz w:val="21"/>
          <w:szCs w:val="21"/>
        </w:rPr>
        <w:t>t</w:t>
      </w:r>
      <w:r w:rsidRPr="0001752F">
        <w:rPr>
          <w:rFonts w:eastAsiaTheme="minorEastAsia" w:cs="Times New Roman"/>
          <w:sz w:val="21"/>
          <w:szCs w:val="21"/>
          <w:vertAlign w:val="subscript"/>
        </w:rPr>
        <w:t>DC</w:t>
      </w:r>
      <w:proofErr w:type="spellEnd"/>
      <w:r w:rsidRPr="0001752F">
        <w:rPr>
          <w:rFonts w:eastAsiaTheme="minorEastAsia" w:cs="Times New Roman"/>
          <w:sz w:val="21"/>
          <w:szCs w:val="21"/>
        </w:rPr>
        <w:t>。试验终点或终止效率由试验方和委托方</w:t>
      </w:r>
      <w:r w:rsidR="0029407C">
        <w:rPr>
          <w:rFonts w:eastAsiaTheme="minorEastAsia" w:cs="Times New Roman" w:hint="eastAsia"/>
          <w:sz w:val="21"/>
          <w:szCs w:val="21"/>
        </w:rPr>
        <w:t>协商确定</w:t>
      </w:r>
      <w:r w:rsidRPr="0001752F">
        <w:rPr>
          <w:rFonts w:eastAsiaTheme="minorEastAsia" w:cs="Times New Roman"/>
          <w:sz w:val="21"/>
          <w:szCs w:val="21"/>
        </w:rPr>
        <w:t>。常见终止效率包括</w:t>
      </w:r>
      <w:r w:rsidRPr="0001752F">
        <w:rPr>
          <w:rFonts w:eastAsiaTheme="minorEastAsia" w:cs="Times New Roman"/>
          <w:sz w:val="21"/>
          <w:szCs w:val="21"/>
        </w:rPr>
        <w:t>90%</w:t>
      </w:r>
      <w:r w:rsidRPr="0001752F">
        <w:rPr>
          <w:rFonts w:eastAsiaTheme="minorEastAsia" w:cs="Times New Roman"/>
          <w:sz w:val="21"/>
          <w:szCs w:val="21"/>
        </w:rPr>
        <w:t>、</w:t>
      </w:r>
      <w:r w:rsidRPr="0001752F">
        <w:rPr>
          <w:rFonts w:eastAsiaTheme="minorEastAsia" w:cs="Times New Roman"/>
          <w:sz w:val="21"/>
          <w:szCs w:val="21"/>
        </w:rPr>
        <w:t>50%</w:t>
      </w:r>
      <w:r w:rsidRPr="0001752F">
        <w:rPr>
          <w:rFonts w:eastAsiaTheme="minorEastAsia" w:cs="Times New Roman"/>
          <w:sz w:val="21"/>
          <w:szCs w:val="21"/>
        </w:rPr>
        <w:t>、</w:t>
      </w:r>
      <w:r w:rsidRPr="0001752F">
        <w:rPr>
          <w:rFonts w:eastAsiaTheme="minorEastAsia" w:cs="Times New Roman"/>
          <w:sz w:val="21"/>
          <w:szCs w:val="21"/>
        </w:rPr>
        <w:t>30%</w:t>
      </w:r>
      <w:r w:rsidRPr="0001752F">
        <w:rPr>
          <w:rFonts w:eastAsiaTheme="minorEastAsia" w:cs="Times New Roman"/>
          <w:sz w:val="21"/>
          <w:szCs w:val="21"/>
        </w:rPr>
        <w:t>。</w:t>
      </w:r>
    </w:p>
    <w:p w14:paraId="422DA660" w14:textId="2D27544A" w:rsidR="00753A3F" w:rsidRPr="0001752F" w:rsidRDefault="007F1DBF" w:rsidP="007615EA">
      <w:pPr>
        <w:numPr>
          <w:ilvl w:val="255"/>
          <w:numId w:val="0"/>
        </w:numPr>
        <w:spacing w:before="156" w:after="156"/>
        <w:rPr>
          <w:rFonts w:cs="Times New Roman"/>
          <w:szCs w:val="20"/>
        </w:rPr>
      </w:pPr>
      <w:r w:rsidRPr="0001752F">
        <w:rPr>
          <w:rFonts w:cs="Times New Roman"/>
          <w:kern w:val="0"/>
          <w:sz w:val="21"/>
          <w:szCs w:val="20"/>
        </w:rPr>
        <w:t xml:space="preserve">6.6.4.1 </w:t>
      </w:r>
      <w:r w:rsidRPr="0001752F">
        <w:rPr>
          <w:rFonts w:cs="Times New Roman"/>
          <w:kern w:val="0"/>
          <w:sz w:val="21"/>
          <w:szCs w:val="20"/>
        </w:rPr>
        <w:t>试验流程</w:t>
      </w:r>
    </w:p>
    <w:p w14:paraId="35959BE0" w14:textId="2305AACF" w:rsidR="0029407C" w:rsidRPr="0029407C" w:rsidRDefault="0029407C" w:rsidP="007D05AE">
      <w:pPr>
        <w:spacing w:before="156" w:after="156"/>
        <w:ind w:firstLineChars="200" w:firstLine="420"/>
        <w:rPr>
          <w:szCs w:val="20"/>
        </w:rPr>
      </w:pPr>
      <w:r w:rsidRPr="007D05AE">
        <w:rPr>
          <w:rFonts w:hint="eastAsia"/>
          <w:kern w:val="0"/>
          <w:sz w:val="21"/>
          <w:szCs w:val="20"/>
        </w:rPr>
        <w:t>在完成</w:t>
      </w:r>
      <w:r w:rsidRPr="007D05AE">
        <w:rPr>
          <w:kern w:val="0"/>
          <w:sz w:val="21"/>
          <w:szCs w:val="20"/>
        </w:rPr>
        <w:t>6.6.</w:t>
      </w:r>
      <w:r>
        <w:rPr>
          <w:kern w:val="0"/>
          <w:sz w:val="21"/>
          <w:szCs w:val="20"/>
        </w:rPr>
        <w:t>3</w:t>
      </w:r>
      <w:r w:rsidRPr="007D05AE">
        <w:rPr>
          <w:kern w:val="0"/>
          <w:sz w:val="21"/>
          <w:szCs w:val="20"/>
        </w:rPr>
        <w:t>.1</w:t>
      </w:r>
      <w:r w:rsidRPr="007D05AE">
        <w:rPr>
          <w:rFonts w:hint="eastAsia"/>
          <w:kern w:val="0"/>
          <w:sz w:val="21"/>
          <w:szCs w:val="20"/>
        </w:rPr>
        <w:t>试验步骤基础上，继续进行以下试验步骤：</w:t>
      </w:r>
    </w:p>
    <w:p w14:paraId="04378AB0" w14:textId="451E619C" w:rsidR="00753A3F" w:rsidRPr="0001752F" w:rsidRDefault="007F1DBF">
      <w:pPr>
        <w:pStyle w:val="aff3"/>
        <w:widowControl/>
        <w:numPr>
          <w:ilvl w:val="0"/>
          <w:numId w:val="14"/>
        </w:numPr>
        <w:ind w:firstLineChars="0"/>
        <w:jc w:val="left"/>
        <w:rPr>
          <w:rFonts w:ascii="Times New Roman" w:eastAsiaTheme="minorEastAsia" w:hAnsi="Times New Roman"/>
          <w:sz w:val="21"/>
          <w:szCs w:val="21"/>
        </w:rPr>
      </w:pPr>
      <w:r w:rsidRPr="0001752F">
        <w:rPr>
          <w:rFonts w:ascii="Times New Roman" w:eastAsiaTheme="minorEastAsia" w:hAnsi="Times New Roman"/>
          <w:sz w:val="21"/>
          <w:szCs w:val="21"/>
        </w:rPr>
        <w:t>在</w:t>
      </w:r>
      <w:r w:rsidRPr="0001752F">
        <w:rPr>
          <w:rFonts w:ascii="Times New Roman" w:eastAsiaTheme="minorEastAsia" w:hAnsi="Times New Roman"/>
          <w:sz w:val="21"/>
          <w:szCs w:val="21"/>
        </w:rPr>
        <w:t>6.6.3.1</w:t>
      </w:r>
      <w:r w:rsidRPr="0001752F">
        <w:rPr>
          <w:rFonts w:ascii="Times New Roman" w:eastAsiaTheme="minorEastAsia" w:hAnsi="Times New Roman"/>
          <w:sz w:val="21"/>
          <w:szCs w:val="21"/>
        </w:rPr>
        <w:t>后可直接</w:t>
      </w:r>
      <w:proofErr w:type="gramStart"/>
      <w:r w:rsidRPr="0001752F">
        <w:rPr>
          <w:rFonts w:ascii="Times New Roman" w:eastAsiaTheme="minorEastAsia" w:hAnsi="Times New Roman"/>
          <w:sz w:val="21"/>
          <w:szCs w:val="21"/>
        </w:rPr>
        <w:t>进行容污量</w:t>
      </w:r>
      <w:proofErr w:type="gramEnd"/>
      <w:r w:rsidRPr="0001752F">
        <w:rPr>
          <w:rFonts w:ascii="Times New Roman" w:eastAsiaTheme="minorEastAsia" w:hAnsi="Times New Roman"/>
          <w:sz w:val="21"/>
          <w:szCs w:val="21"/>
        </w:rPr>
        <w:t>试验。须先按</w:t>
      </w:r>
      <w:r w:rsidRPr="0001752F">
        <w:rPr>
          <w:rFonts w:ascii="Times New Roman" w:eastAsiaTheme="minorEastAsia" w:hAnsi="Times New Roman"/>
          <w:sz w:val="21"/>
          <w:szCs w:val="21"/>
        </w:rPr>
        <w:t>6.7.2</w:t>
      </w:r>
      <w:r w:rsidRPr="0001752F">
        <w:rPr>
          <w:rFonts w:ascii="Times New Roman" w:eastAsiaTheme="minorEastAsia" w:hAnsi="Times New Roman"/>
          <w:sz w:val="21"/>
          <w:szCs w:val="21"/>
        </w:rPr>
        <w:t>确定达到规定上游浓度的</w:t>
      </w:r>
      <w:proofErr w:type="spellStart"/>
      <w:r w:rsidRPr="0001752F">
        <w:rPr>
          <w:rFonts w:ascii="Times New Roman" w:eastAsiaTheme="minorEastAsia" w:hAnsi="Times New Roman"/>
          <w:i/>
          <w:iCs/>
          <w:sz w:val="21"/>
          <w:szCs w:val="21"/>
        </w:rPr>
        <w:t>t</w:t>
      </w:r>
      <w:r w:rsidRPr="0001752F">
        <w:rPr>
          <w:rFonts w:ascii="Times New Roman" w:eastAsiaTheme="minorEastAsia" w:hAnsi="Times New Roman"/>
          <w:sz w:val="21"/>
          <w:szCs w:val="21"/>
          <w:vertAlign w:val="subscript"/>
        </w:rPr>
        <w:t>RC</w:t>
      </w:r>
      <w:proofErr w:type="spellEnd"/>
      <w:r w:rsidRPr="0001752F">
        <w:rPr>
          <w:rFonts w:ascii="Times New Roman" w:eastAsiaTheme="minorEastAsia" w:hAnsi="Times New Roman"/>
          <w:sz w:val="21"/>
          <w:szCs w:val="21"/>
        </w:rPr>
        <w:t>。净化装置已就位，风量为规定试验风量，温湿度已平衡</w:t>
      </w:r>
      <w:r w:rsidR="00AA35B1" w:rsidRPr="0001752F">
        <w:rPr>
          <w:rFonts w:ascii="Times New Roman" w:eastAsiaTheme="minorEastAsia" w:hAnsi="Times New Roman"/>
          <w:sz w:val="21"/>
          <w:szCs w:val="21"/>
        </w:rPr>
        <w:t>；</w:t>
      </w:r>
    </w:p>
    <w:p w14:paraId="61D03B68" w14:textId="399382FA" w:rsidR="00753A3F" w:rsidRPr="0001752F" w:rsidRDefault="007F1DBF">
      <w:pPr>
        <w:pStyle w:val="aff3"/>
        <w:widowControl/>
        <w:numPr>
          <w:ilvl w:val="0"/>
          <w:numId w:val="14"/>
        </w:numPr>
        <w:ind w:firstLineChars="0"/>
        <w:jc w:val="left"/>
        <w:rPr>
          <w:rFonts w:ascii="Times New Roman" w:eastAsiaTheme="minorEastAsia" w:hAnsi="Times New Roman"/>
          <w:sz w:val="21"/>
          <w:szCs w:val="21"/>
        </w:rPr>
      </w:pPr>
      <w:r w:rsidRPr="0001752F">
        <w:rPr>
          <w:rFonts w:ascii="Times New Roman" w:eastAsiaTheme="minorEastAsia" w:hAnsi="Times New Roman"/>
          <w:sz w:val="21"/>
          <w:szCs w:val="21"/>
        </w:rPr>
        <w:t>按设定的上游浓度准备并加载气体</w:t>
      </w:r>
      <w:r w:rsidR="00AA35B1" w:rsidRPr="0001752F">
        <w:rPr>
          <w:rFonts w:ascii="Times New Roman" w:eastAsiaTheme="minorEastAsia" w:hAnsi="Times New Roman"/>
          <w:sz w:val="21"/>
          <w:szCs w:val="21"/>
        </w:rPr>
        <w:t>；</w:t>
      </w:r>
    </w:p>
    <w:p w14:paraId="0C83EAD6" w14:textId="66D50CD8" w:rsidR="00753A3F" w:rsidRPr="0001752F" w:rsidRDefault="007F1DBF">
      <w:pPr>
        <w:pStyle w:val="aff3"/>
        <w:widowControl/>
        <w:numPr>
          <w:ilvl w:val="0"/>
          <w:numId w:val="14"/>
        </w:numPr>
        <w:ind w:firstLineChars="0"/>
        <w:jc w:val="left"/>
        <w:rPr>
          <w:rFonts w:ascii="Times New Roman" w:eastAsiaTheme="minorEastAsia" w:hAnsi="Times New Roman"/>
          <w:sz w:val="21"/>
          <w:szCs w:val="21"/>
        </w:rPr>
      </w:pPr>
      <w:r w:rsidRPr="0001752F">
        <w:rPr>
          <w:rFonts w:ascii="Times New Roman" w:eastAsiaTheme="minorEastAsia" w:hAnsi="Times New Roman"/>
          <w:sz w:val="21"/>
          <w:szCs w:val="21"/>
        </w:rPr>
        <w:t>监测受试净化装置上游温度、相对湿度、阻力及试验风量</w:t>
      </w:r>
      <w:r w:rsidR="00AA35B1" w:rsidRPr="0001752F">
        <w:rPr>
          <w:rFonts w:ascii="Times New Roman" w:eastAsiaTheme="minorEastAsia" w:hAnsi="Times New Roman"/>
          <w:sz w:val="21"/>
          <w:szCs w:val="21"/>
        </w:rPr>
        <w:t>；</w:t>
      </w:r>
    </w:p>
    <w:p w14:paraId="3BD4D65B" w14:textId="165A9DC0" w:rsidR="00753A3F" w:rsidRPr="0001752F" w:rsidRDefault="007F1DBF">
      <w:pPr>
        <w:pStyle w:val="aff3"/>
        <w:widowControl/>
        <w:numPr>
          <w:ilvl w:val="0"/>
          <w:numId w:val="14"/>
        </w:numPr>
        <w:ind w:firstLineChars="0"/>
        <w:jc w:val="left"/>
        <w:rPr>
          <w:rFonts w:ascii="Times New Roman" w:eastAsiaTheme="minorEastAsia" w:hAnsi="Times New Roman"/>
          <w:sz w:val="21"/>
          <w:szCs w:val="21"/>
        </w:rPr>
      </w:pPr>
      <w:r w:rsidRPr="0001752F">
        <w:rPr>
          <w:rFonts w:ascii="Times New Roman" w:eastAsiaTheme="minorEastAsia" w:hAnsi="Times New Roman"/>
          <w:sz w:val="21"/>
          <w:szCs w:val="21"/>
        </w:rPr>
        <w:t>打开气源，测量并记录上游浓度，等待</w:t>
      </w:r>
      <w:proofErr w:type="spellStart"/>
      <w:r w:rsidRPr="0001752F">
        <w:rPr>
          <w:rFonts w:ascii="Times New Roman" w:eastAsiaTheme="minorEastAsia" w:hAnsi="Times New Roman"/>
          <w:i/>
          <w:iCs/>
          <w:sz w:val="21"/>
          <w:szCs w:val="21"/>
        </w:rPr>
        <w:t>t</w:t>
      </w:r>
      <w:r w:rsidRPr="0001752F">
        <w:rPr>
          <w:rFonts w:ascii="Times New Roman" w:eastAsiaTheme="minorEastAsia" w:hAnsi="Times New Roman"/>
          <w:sz w:val="21"/>
          <w:szCs w:val="21"/>
          <w:vertAlign w:val="subscript"/>
        </w:rPr>
        <w:t>RC</w:t>
      </w:r>
      <w:proofErr w:type="spellEnd"/>
      <w:proofErr w:type="gramStart"/>
      <w:r w:rsidRPr="0001752F">
        <w:rPr>
          <w:rFonts w:ascii="Times New Roman" w:eastAsiaTheme="minorEastAsia" w:hAnsi="Times New Roman"/>
          <w:sz w:val="21"/>
          <w:szCs w:val="21"/>
        </w:rPr>
        <w:t>后记录</w:t>
      </w:r>
      <w:proofErr w:type="gramEnd"/>
      <w:r w:rsidRPr="0001752F">
        <w:rPr>
          <w:rFonts w:ascii="Times New Roman" w:eastAsiaTheme="minorEastAsia" w:hAnsi="Times New Roman"/>
          <w:sz w:val="21"/>
          <w:szCs w:val="21"/>
        </w:rPr>
        <w:t>试验开始时间</w:t>
      </w:r>
      <w:r w:rsidRPr="0001752F">
        <w:rPr>
          <w:rFonts w:ascii="Times New Roman" w:eastAsiaTheme="minorEastAsia" w:hAnsi="Times New Roman"/>
          <w:i/>
          <w:iCs/>
          <w:sz w:val="21"/>
          <w:szCs w:val="21"/>
        </w:rPr>
        <w:t>t</w:t>
      </w:r>
      <w:r w:rsidRPr="0001752F">
        <w:rPr>
          <w:rFonts w:ascii="Times New Roman" w:eastAsiaTheme="minorEastAsia" w:hAnsi="Times New Roman"/>
          <w:sz w:val="21"/>
          <w:szCs w:val="21"/>
          <w:vertAlign w:val="subscript"/>
        </w:rPr>
        <w:t>0</w:t>
      </w:r>
      <w:r w:rsidR="00AA35B1" w:rsidRPr="0001752F">
        <w:rPr>
          <w:rFonts w:ascii="Times New Roman" w:eastAsiaTheme="minorEastAsia" w:hAnsi="Times New Roman"/>
          <w:sz w:val="21"/>
          <w:szCs w:val="21"/>
        </w:rPr>
        <w:t>；</w:t>
      </w:r>
    </w:p>
    <w:p w14:paraId="6F3026E4" w14:textId="3B0A7020" w:rsidR="00753A3F" w:rsidRPr="0001752F" w:rsidRDefault="007F1DBF">
      <w:pPr>
        <w:pStyle w:val="aff3"/>
        <w:widowControl/>
        <w:numPr>
          <w:ilvl w:val="0"/>
          <w:numId w:val="14"/>
        </w:numPr>
        <w:ind w:firstLineChars="0"/>
        <w:jc w:val="left"/>
        <w:rPr>
          <w:rFonts w:ascii="Times New Roman" w:eastAsiaTheme="minorEastAsia" w:hAnsi="Times New Roman"/>
          <w:sz w:val="21"/>
          <w:szCs w:val="21"/>
        </w:rPr>
      </w:pPr>
      <w:proofErr w:type="gramStart"/>
      <w:r w:rsidRPr="0001752F">
        <w:rPr>
          <w:rFonts w:ascii="Times New Roman" w:eastAsiaTheme="minorEastAsia" w:hAnsi="Times New Roman"/>
          <w:sz w:val="21"/>
          <w:szCs w:val="21"/>
        </w:rPr>
        <w:t>待读</w:t>
      </w:r>
      <w:proofErr w:type="gramEnd"/>
      <w:r w:rsidRPr="0001752F">
        <w:rPr>
          <w:rFonts w:ascii="Times New Roman" w:eastAsiaTheme="minorEastAsia" w:hAnsi="Times New Roman"/>
          <w:sz w:val="21"/>
          <w:szCs w:val="21"/>
        </w:rPr>
        <w:t>数稳定（符合表</w:t>
      </w:r>
      <w:r w:rsidRPr="0001752F">
        <w:rPr>
          <w:rFonts w:ascii="Times New Roman" w:eastAsiaTheme="minorEastAsia" w:hAnsi="Times New Roman"/>
          <w:sz w:val="21"/>
          <w:szCs w:val="21"/>
        </w:rPr>
        <w:t>3</w:t>
      </w:r>
      <w:r w:rsidRPr="0001752F">
        <w:rPr>
          <w:rFonts w:ascii="Times New Roman" w:eastAsiaTheme="minorEastAsia" w:hAnsi="Times New Roman"/>
          <w:sz w:val="21"/>
          <w:szCs w:val="21"/>
        </w:rPr>
        <w:t>要求）</w:t>
      </w:r>
      <w:r w:rsidR="00AA35B1" w:rsidRPr="0001752F">
        <w:rPr>
          <w:rFonts w:ascii="Times New Roman" w:eastAsiaTheme="minorEastAsia" w:hAnsi="Times New Roman"/>
          <w:sz w:val="21"/>
          <w:szCs w:val="21"/>
        </w:rPr>
        <w:t>后</w:t>
      </w:r>
      <w:r w:rsidRPr="0001752F">
        <w:rPr>
          <w:rFonts w:ascii="Times New Roman" w:eastAsiaTheme="minorEastAsia" w:hAnsi="Times New Roman"/>
          <w:sz w:val="21"/>
          <w:szCs w:val="21"/>
        </w:rPr>
        <w:t>，</w:t>
      </w:r>
      <w:r w:rsidR="00AA35B1" w:rsidRPr="0001752F">
        <w:rPr>
          <w:rFonts w:ascii="Times New Roman" w:eastAsiaTheme="minorEastAsia" w:hAnsi="Times New Roman"/>
          <w:sz w:val="21"/>
          <w:szCs w:val="21"/>
        </w:rPr>
        <w:t>记录</w:t>
      </w:r>
      <w:r w:rsidRPr="0001752F">
        <w:rPr>
          <w:rFonts w:ascii="Times New Roman" w:eastAsiaTheme="minorEastAsia" w:hAnsi="Times New Roman"/>
          <w:sz w:val="21"/>
          <w:szCs w:val="21"/>
        </w:rPr>
        <w:t>下游浓度</w:t>
      </w:r>
      <w:r w:rsidR="00AA35B1" w:rsidRPr="0001752F">
        <w:rPr>
          <w:rFonts w:ascii="Times New Roman" w:eastAsiaTheme="minorEastAsia" w:hAnsi="Times New Roman"/>
          <w:sz w:val="21"/>
          <w:szCs w:val="21"/>
        </w:rPr>
        <w:t>；</w:t>
      </w:r>
    </w:p>
    <w:p w14:paraId="2550DDC2" w14:textId="1A7C52B2" w:rsidR="00753A3F" w:rsidRPr="0001752F" w:rsidRDefault="007F1DBF">
      <w:pPr>
        <w:pStyle w:val="aff3"/>
        <w:widowControl/>
        <w:numPr>
          <w:ilvl w:val="0"/>
          <w:numId w:val="14"/>
        </w:numPr>
        <w:ind w:firstLineChars="0"/>
        <w:jc w:val="left"/>
        <w:rPr>
          <w:rFonts w:ascii="Times New Roman" w:eastAsiaTheme="minorEastAsia" w:hAnsi="Times New Roman"/>
          <w:sz w:val="21"/>
          <w:szCs w:val="21"/>
        </w:rPr>
      </w:pPr>
      <w:r w:rsidRPr="0001752F">
        <w:rPr>
          <w:rFonts w:ascii="Times New Roman" w:eastAsiaTheme="minorEastAsia" w:hAnsi="Times New Roman"/>
          <w:sz w:val="21"/>
          <w:szCs w:val="21"/>
        </w:rPr>
        <w:t>切换并开始测量上游浓度，舍弃</w:t>
      </w:r>
      <w:proofErr w:type="spellStart"/>
      <w:r w:rsidRPr="0001752F">
        <w:rPr>
          <w:rFonts w:ascii="Times New Roman" w:eastAsiaTheme="minorEastAsia" w:hAnsi="Times New Roman"/>
          <w:i/>
          <w:iCs/>
          <w:sz w:val="21"/>
          <w:szCs w:val="21"/>
        </w:rPr>
        <w:t>t</w:t>
      </w:r>
      <w:r w:rsidRPr="0001752F">
        <w:rPr>
          <w:rFonts w:ascii="Times New Roman" w:eastAsiaTheme="minorEastAsia" w:hAnsi="Times New Roman"/>
          <w:sz w:val="21"/>
          <w:szCs w:val="21"/>
          <w:vertAlign w:val="subscript"/>
        </w:rPr>
        <w:t>RC</w:t>
      </w:r>
      <w:proofErr w:type="spellEnd"/>
      <w:r w:rsidRPr="0001752F">
        <w:rPr>
          <w:rFonts w:ascii="Times New Roman" w:eastAsiaTheme="minorEastAsia" w:hAnsi="Times New Roman"/>
          <w:sz w:val="21"/>
          <w:szCs w:val="21"/>
        </w:rPr>
        <w:t>内的读数</w:t>
      </w:r>
      <w:r w:rsidR="00AA35B1" w:rsidRPr="0001752F">
        <w:rPr>
          <w:rFonts w:ascii="Times New Roman" w:eastAsiaTheme="minorEastAsia" w:hAnsi="Times New Roman"/>
          <w:sz w:val="21"/>
          <w:szCs w:val="21"/>
        </w:rPr>
        <w:t>；</w:t>
      </w:r>
    </w:p>
    <w:p w14:paraId="2A5828BB" w14:textId="2E7D2CB0" w:rsidR="00753A3F" w:rsidRPr="0001752F" w:rsidRDefault="007F1DBF">
      <w:pPr>
        <w:pStyle w:val="aff3"/>
        <w:widowControl/>
        <w:numPr>
          <w:ilvl w:val="0"/>
          <w:numId w:val="14"/>
        </w:numPr>
        <w:ind w:firstLineChars="0"/>
        <w:jc w:val="left"/>
        <w:rPr>
          <w:rFonts w:ascii="Times New Roman" w:eastAsiaTheme="minorEastAsia" w:hAnsi="Times New Roman"/>
          <w:sz w:val="21"/>
          <w:szCs w:val="21"/>
        </w:rPr>
      </w:pPr>
      <w:proofErr w:type="gramStart"/>
      <w:r w:rsidRPr="0001752F">
        <w:rPr>
          <w:rFonts w:ascii="Times New Roman" w:eastAsiaTheme="minorEastAsia" w:hAnsi="Times New Roman"/>
          <w:sz w:val="21"/>
          <w:szCs w:val="21"/>
        </w:rPr>
        <w:t>待读</w:t>
      </w:r>
      <w:proofErr w:type="gramEnd"/>
      <w:r w:rsidRPr="0001752F">
        <w:rPr>
          <w:rFonts w:ascii="Times New Roman" w:eastAsiaTheme="minorEastAsia" w:hAnsi="Times New Roman"/>
          <w:sz w:val="21"/>
          <w:szCs w:val="21"/>
        </w:rPr>
        <w:t>数稳定（符合表</w:t>
      </w:r>
      <w:r w:rsidRPr="0001752F">
        <w:rPr>
          <w:rFonts w:ascii="Times New Roman" w:eastAsiaTheme="minorEastAsia" w:hAnsi="Times New Roman"/>
          <w:sz w:val="21"/>
          <w:szCs w:val="21"/>
        </w:rPr>
        <w:t>3</w:t>
      </w:r>
      <w:r w:rsidRPr="0001752F">
        <w:rPr>
          <w:rFonts w:ascii="Times New Roman" w:eastAsiaTheme="minorEastAsia" w:hAnsi="Times New Roman"/>
          <w:sz w:val="21"/>
          <w:szCs w:val="21"/>
        </w:rPr>
        <w:t>要求）</w:t>
      </w:r>
      <w:r w:rsidR="00AA35B1" w:rsidRPr="0001752F">
        <w:rPr>
          <w:rFonts w:ascii="Times New Roman" w:eastAsiaTheme="minorEastAsia" w:hAnsi="Times New Roman"/>
          <w:sz w:val="21"/>
          <w:szCs w:val="21"/>
        </w:rPr>
        <w:t>后</w:t>
      </w:r>
      <w:r w:rsidRPr="0001752F">
        <w:rPr>
          <w:rFonts w:ascii="Times New Roman" w:eastAsiaTheme="minorEastAsia" w:hAnsi="Times New Roman"/>
          <w:sz w:val="21"/>
          <w:szCs w:val="21"/>
        </w:rPr>
        <w:t>，</w:t>
      </w:r>
      <w:r w:rsidR="00AA35B1" w:rsidRPr="0001752F">
        <w:rPr>
          <w:rFonts w:ascii="Times New Roman" w:eastAsiaTheme="minorEastAsia" w:hAnsi="Times New Roman"/>
          <w:sz w:val="21"/>
          <w:szCs w:val="21"/>
        </w:rPr>
        <w:t>记录</w:t>
      </w:r>
      <w:r w:rsidRPr="0001752F">
        <w:rPr>
          <w:rFonts w:ascii="Times New Roman" w:eastAsiaTheme="minorEastAsia" w:hAnsi="Times New Roman"/>
          <w:sz w:val="21"/>
          <w:szCs w:val="21"/>
        </w:rPr>
        <w:t>上游浓度。</w:t>
      </w:r>
    </w:p>
    <w:p w14:paraId="131F4BD4" w14:textId="1328345B" w:rsidR="00753A3F" w:rsidRPr="0001752F" w:rsidRDefault="007F1DBF">
      <w:pPr>
        <w:pStyle w:val="aff3"/>
        <w:widowControl/>
        <w:numPr>
          <w:ilvl w:val="0"/>
          <w:numId w:val="14"/>
        </w:numPr>
        <w:ind w:firstLineChars="0"/>
        <w:jc w:val="left"/>
        <w:rPr>
          <w:rFonts w:ascii="Times New Roman" w:eastAsiaTheme="minorEastAsia" w:hAnsi="Times New Roman"/>
          <w:sz w:val="21"/>
          <w:szCs w:val="21"/>
        </w:rPr>
      </w:pPr>
      <w:r w:rsidRPr="0001752F">
        <w:rPr>
          <w:rFonts w:ascii="Times New Roman" w:eastAsiaTheme="minorEastAsia" w:hAnsi="Times New Roman"/>
          <w:sz w:val="21"/>
          <w:szCs w:val="21"/>
        </w:rPr>
        <w:t>切换并开始测量下游浓度，舍弃</w:t>
      </w:r>
      <w:proofErr w:type="spellStart"/>
      <w:r w:rsidRPr="0001752F">
        <w:rPr>
          <w:rFonts w:ascii="Times New Roman" w:eastAsiaTheme="minorEastAsia" w:hAnsi="Times New Roman"/>
          <w:i/>
          <w:iCs/>
          <w:sz w:val="21"/>
          <w:szCs w:val="21"/>
        </w:rPr>
        <w:t>t</w:t>
      </w:r>
      <w:r w:rsidRPr="0001752F">
        <w:rPr>
          <w:rFonts w:ascii="Times New Roman" w:eastAsiaTheme="minorEastAsia" w:hAnsi="Times New Roman"/>
          <w:sz w:val="21"/>
          <w:szCs w:val="21"/>
          <w:vertAlign w:val="subscript"/>
        </w:rPr>
        <w:t>DC</w:t>
      </w:r>
      <w:proofErr w:type="spellEnd"/>
      <w:r w:rsidRPr="0001752F">
        <w:rPr>
          <w:rFonts w:ascii="Times New Roman" w:eastAsiaTheme="minorEastAsia" w:hAnsi="Times New Roman"/>
          <w:sz w:val="21"/>
          <w:szCs w:val="21"/>
        </w:rPr>
        <w:t>内的读数</w:t>
      </w:r>
      <w:r w:rsidR="00AA35B1" w:rsidRPr="0001752F">
        <w:rPr>
          <w:rFonts w:ascii="Times New Roman" w:eastAsiaTheme="minorEastAsia" w:hAnsi="Times New Roman"/>
          <w:sz w:val="21"/>
          <w:szCs w:val="21"/>
        </w:rPr>
        <w:t>；</w:t>
      </w:r>
    </w:p>
    <w:p w14:paraId="32ACB8D7" w14:textId="2D1386B9" w:rsidR="00753A3F" w:rsidRPr="0001752F" w:rsidRDefault="00AA35B1">
      <w:pPr>
        <w:pStyle w:val="aff3"/>
        <w:widowControl/>
        <w:numPr>
          <w:ilvl w:val="0"/>
          <w:numId w:val="14"/>
        </w:numPr>
        <w:ind w:firstLineChars="0"/>
        <w:jc w:val="left"/>
        <w:rPr>
          <w:rFonts w:ascii="Times New Roman" w:eastAsiaTheme="minorEastAsia" w:hAnsi="Times New Roman"/>
          <w:sz w:val="21"/>
          <w:szCs w:val="21"/>
        </w:rPr>
      </w:pPr>
      <w:r w:rsidRPr="0001752F">
        <w:rPr>
          <w:rFonts w:ascii="Times New Roman" w:eastAsiaTheme="minorEastAsia" w:hAnsi="Times New Roman"/>
          <w:sz w:val="21"/>
          <w:szCs w:val="21"/>
        </w:rPr>
        <w:t>基于预期</w:t>
      </w:r>
      <w:proofErr w:type="gramStart"/>
      <w:r w:rsidRPr="0001752F">
        <w:rPr>
          <w:rFonts w:ascii="Times New Roman" w:eastAsiaTheme="minorEastAsia" w:hAnsi="Times New Roman"/>
          <w:sz w:val="21"/>
          <w:szCs w:val="21"/>
        </w:rPr>
        <w:t>总试验</w:t>
      </w:r>
      <w:proofErr w:type="gramEnd"/>
      <w:r w:rsidRPr="0001752F">
        <w:rPr>
          <w:rFonts w:ascii="Times New Roman" w:eastAsiaTheme="minorEastAsia" w:hAnsi="Times New Roman"/>
          <w:sz w:val="21"/>
          <w:szCs w:val="21"/>
        </w:rPr>
        <w:t>时长，</w:t>
      </w:r>
      <w:r w:rsidR="007F1DBF" w:rsidRPr="0001752F">
        <w:rPr>
          <w:rFonts w:ascii="Times New Roman" w:eastAsiaTheme="minorEastAsia" w:hAnsi="Times New Roman"/>
          <w:sz w:val="21"/>
          <w:szCs w:val="21"/>
        </w:rPr>
        <w:t>长时间</w:t>
      </w:r>
      <w:r w:rsidRPr="0001752F">
        <w:rPr>
          <w:rFonts w:ascii="Times New Roman" w:eastAsiaTheme="minorEastAsia" w:hAnsi="Times New Roman"/>
          <w:sz w:val="21"/>
          <w:szCs w:val="21"/>
        </w:rPr>
        <w:t>（</w:t>
      </w:r>
      <w:r w:rsidR="00332A08" w:rsidRPr="0001752F">
        <w:rPr>
          <w:rFonts w:ascii="Times New Roman" w:eastAsiaTheme="minorEastAsia" w:hAnsi="Times New Roman"/>
          <w:sz w:val="21"/>
          <w:szCs w:val="21"/>
        </w:rPr>
        <w:t>如</w:t>
      </w:r>
      <w:r w:rsidR="00332A08" w:rsidRPr="0001752F">
        <w:rPr>
          <w:rFonts w:ascii="Times New Roman" w:eastAsiaTheme="minorEastAsia" w:hAnsi="Times New Roman"/>
          <w:sz w:val="21"/>
          <w:szCs w:val="21"/>
        </w:rPr>
        <w:t>3.5h</w:t>
      </w:r>
      <w:r w:rsidR="00332A08" w:rsidRPr="0001752F">
        <w:rPr>
          <w:rFonts w:ascii="Times New Roman" w:eastAsiaTheme="minorEastAsia" w:hAnsi="Times New Roman"/>
          <w:sz w:val="21"/>
          <w:szCs w:val="21"/>
        </w:rPr>
        <w:t>、</w:t>
      </w:r>
      <w:r w:rsidR="00332A08" w:rsidRPr="0001752F">
        <w:rPr>
          <w:rFonts w:ascii="Times New Roman" w:eastAsiaTheme="minorEastAsia" w:hAnsi="Times New Roman"/>
          <w:sz w:val="21"/>
          <w:szCs w:val="21"/>
        </w:rPr>
        <w:t>5h</w:t>
      </w:r>
      <w:r w:rsidR="00332A08" w:rsidRPr="0001752F">
        <w:rPr>
          <w:rFonts w:ascii="Times New Roman" w:eastAsiaTheme="minorEastAsia" w:hAnsi="Times New Roman"/>
          <w:sz w:val="21"/>
          <w:szCs w:val="21"/>
        </w:rPr>
        <w:t>或</w:t>
      </w:r>
      <w:r w:rsidR="00332A08" w:rsidRPr="0001752F">
        <w:rPr>
          <w:rFonts w:ascii="Times New Roman" w:eastAsiaTheme="minorEastAsia" w:hAnsi="Times New Roman"/>
          <w:sz w:val="21"/>
          <w:szCs w:val="21"/>
        </w:rPr>
        <w:t>11h</w:t>
      </w:r>
      <w:r w:rsidRPr="0001752F">
        <w:rPr>
          <w:rFonts w:ascii="Times New Roman" w:eastAsiaTheme="minorEastAsia" w:hAnsi="Times New Roman"/>
          <w:sz w:val="21"/>
          <w:szCs w:val="21"/>
        </w:rPr>
        <w:t>）</w:t>
      </w:r>
      <w:r w:rsidR="00332A08" w:rsidRPr="0001752F">
        <w:rPr>
          <w:rFonts w:ascii="Times New Roman" w:eastAsiaTheme="minorEastAsia" w:hAnsi="Times New Roman"/>
          <w:sz w:val="21"/>
          <w:szCs w:val="21"/>
        </w:rPr>
        <w:t>连续测量</w:t>
      </w:r>
      <w:r w:rsidR="007F1DBF" w:rsidRPr="0001752F">
        <w:rPr>
          <w:rFonts w:ascii="Times New Roman" w:eastAsiaTheme="minorEastAsia" w:hAnsi="Times New Roman"/>
          <w:sz w:val="21"/>
          <w:szCs w:val="21"/>
        </w:rPr>
        <w:t>下游浓度</w:t>
      </w:r>
      <w:r w:rsidRPr="0001752F">
        <w:rPr>
          <w:rFonts w:ascii="Times New Roman" w:eastAsiaTheme="minorEastAsia" w:hAnsi="Times New Roman"/>
          <w:sz w:val="21"/>
          <w:szCs w:val="21"/>
        </w:rPr>
        <w:t>；</w:t>
      </w:r>
    </w:p>
    <w:p w14:paraId="273BEC1F" w14:textId="288538B6" w:rsidR="00753A3F" w:rsidRPr="0001752F" w:rsidRDefault="007F1DBF">
      <w:pPr>
        <w:pStyle w:val="aff3"/>
        <w:widowControl/>
        <w:numPr>
          <w:ilvl w:val="0"/>
          <w:numId w:val="14"/>
        </w:numPr>
        <w:ind w:firstLineChars="0"/>
        <w:jc w:val="left"/>
        <w:rPr>
          <w:rFonts w:ascii="Times New Roman" w:eastAsiaTheme="minorEastAsia" w:hAnsi="Times New Roman"/>
          <w:sz w:val="21"/>
          <w:szCs w:val="21"/>
        </w:rPr>
      </w:pPr>
      <w:r w:rsidRPr="0001752F">
        <w:rPr>
          <w:rFonts w:ascii="Times New Roman" w:eastAsiaTheme="minorEastAsia" w:hAnsi="Times New Roman"/>
          <w:sz w:val="21"/>
          <w:szCs w:val="21"/>
        </w:rPr>
        <w:t>重复</w:t>
      </w:r>
      <w:r w:rsidRPr="0001752F">
        <w:rPr>
          <w:rFonts w:ascii="Times New Roman" w:eastAsiaTheme="minorEastAsia" w:hAnsi="Times New Roman"/>
          <w:sz w:val="21"/>
          <w:szCs w:val="21"/>
        </w:rPr>
        <w:t>30</w:t>
      </w:r>
      <w:r w:rsidR="00332A08" w:rsidRPr="0001752F">
        <w:rPr>
          <w:rFonts w:ascii="Times New Roman" w:eastAsiaTheme="minorEastAsia" w:hAnsi="Times New Roman"/>
          <w:sz w:val="21"/>
          <w:szCs w:val="21"/>
        </w:rPr>
        <w:t>）</w:t>
      </w:r>
      <w:r w:rsidR="0029407C">
        <w:rPr>
          <w:rFonts w:ascii="Times New Roman" w:eastAsiaTheme="minorEastAsia" w:hAnsi="Times New Roman" w:hint="eastAsia"/>
          <w:sz w:val="21"/>
          <w:szCs w:val="21"/>
        </w:rPr>
        <w:t>~</w:t>
      </w:r>
      <w:r w:rsidRPr="0001752F">
        <w:rPr>
          <w:rFonts w:ascii="Times New Roman" w:eastAsiaTheme="minorEastAsia" w:hAnsi="Times New Roman"/>
          <w:sz w:val="21"/>
          <w:szCs w:val="21"/>
        </w:rPr>
        <w:t>33</w:t>
      </w:r>
      <w:r w:rsidR="00332A08" w:rsidRPr="0001752F">
        <w:rPr>
          <w:rFonts w:ascii="Times New Roman" w:eastAsiaTheme="minorEastAsia" w:hAnsi="Times New Roman"/>
          <w:sz w:val="21"/>
          <w:szCs w:val="21"/>
        </w:rPr>
        <w:t>）</w:t>
      </w:r>
      <w:r w:rsidRPr="0001752F">
        <w:rPr>
          <w:rFonts w:ascii="Times New Roman" w:eastAsiaTheme="minorEastAsia" w:hAnsi="Times New Roman"/>
          <w:sz w:val="21"/>
          <w:szCs w:val="21"/>
        </w:rPr>
        <w:t>至</w:t>
      </w:r>
      <w:r w:rsidR="00332A08" w:rsidRPr="0001752F">
        <w:rPr>
          <w:rFonts w:ascii="Times New Roman" w:eastAsiaTheme="minorEastAsia" w:hAnsi="Times New Roman"/>
          <w:sz w:val="21"/>
          <w:szCs w:val="21"/>
        </w:rPr>
        <w:t>规定</w:t>
      </w:r>
      <w:r w:rsidRPr="0001752F">
        <w:rPr>
          <w:rFonts w:ascii="Times New Roman" w:eastAsiaTheme="minorEastAsia" w:hAnsi="Times New Roman"/>
          <w:sz w:val="21"/>
          <w:szCs w:val="21"/>
        </w:rPr>
        <w:t>终止试验点，在该点至少保持</w:t>
      </w:r>
      <w:r w:rsidRPr="0001752F">
        <w:rPr>
          <w:rFonts w:ascii="Times New Roman" w:eastAsiaTheme="minorEastAsia" w:hAnsi="Times New Roman"/>
          <w:sz w:val="21"/>
          <w:szCs w:val="21"/>
        </w:rPr>
        <w:t>10min</w:t>
      </w:r>
      <w:r w:rsidRPr="0001752F">
        <w:rPr>
          <w:rFonts w:ascii="Times New Roman" w:eastAsiaTheme="minorEastAsia" w:hAnsi="Times New Roman"/>
          <w:sz w:val="21"/>
          <w:szCs w:val="21"/>
        </w:rPr>
        <w:t>的测试</w:t>
      </w:r>
      <w:r w:rsidR="00332A08" w:rsidRPr="0001752F">
        <w:rPr>
          <w:rFonts w:ascii="Times New Roman" w:eastAsiaTheme="minorEastAsia" w:hAnsi="Times New Roman"/>
          <w:sz w:val="21"/>
          <w:szCs w:val="21"/>
        </w:rPr>
        <w:t>；</w:t>
      </w:r>
    </w:p>
    <w:p w14:paraId="40DE16D6" w14:textId="4726D350" w:rsidR="00753A3F" w:rsidRPr="0001752F" w:rsidRDefault="007F1DBF">
      <w:pPr>
        <w:pStyle w:val="aff3"/>
        <w:widowControl/>
        <w:numPr>
          <w:ilvl w:val="0"/>
          <w:numId w:val="14"/>
        </w:numPr>
        <w:ind w:firstLineChars="0"/>
        <w:jc w:val="left"/>
        <w:rPr>
          <w:rFonts w:ascii="Times New Roman" w:eastAsiaTheme="minorEastAsia" w:hAnsi="Times New Roman"/>
          <w:sz w:val="21"/>
          <w:szCs w:val="21"/>
        </w:rPr>
      </w:pPr>
      <w:r w:rsidRPr="0001752F">
        <w:rPr>
          <w:rFonts w:ascii="Times New Roman" w:eastAsiaTheme="minorEastAsia" w:hAnsi="Times New Roman"/>
          <w:sz w:val="21"/>
          <w:szCs w:val="21"/>
        </w:rPr>
        <w:t>记录</w:t>
      </w:r>
      <w:proofErr w:type="gramStart"/>
      <w:r w:rsidRPr="0001752F">
        <w:rPr>
          <w:rFonts w:ascii="Times New Roman" w:eastAsiaTheme="minorEastAsia" w:hAnsi="Times New Roman"/>
          <w:sz w:val="21"/>
          <w:szCs w:val="21"/>
        </w:rPr>
        <w:t>容污量试验</w:t>
      </w:r>
      <w:proofErr w:type="gramEnd"/>
      <w:r w:rsidRPr="0001752F">
        <w:rPr>
          <w:rFonts w:ascii="Times New Roman" w:eastAsiaTheme="minorEastAsia" w:hAnsi="Times New Roman"/>
          <w:sz w:val="21"/>
          <w:szCs w:val="21"/>
        </w:rPr>
        <w:t>终止时间</w:t>
      </w:r>
      <w:proofErr w:type="spellStart"/>
      <w:r w:rsidRPr="0001752F">
        <w:rPr>
          <w:rFonts w:ascii="Times New Roman" w:eastAsiaTheme="minorEastAsia" w:hAnsi="Times New Roman"/>
          <w:i/>
          <w:iCs/>
          <w:sz w:val="21"/>
          <w:szCs w:val="21"/>
        </w:rPr>
        <w:t>t</w:t>
      </w:r>
      <w:r w:rsidRPr="0001752F">
        <w:rPr>
          <w:rFonts w:ascii="Times New Roman" w:eastAsiaTheme="minorEastAsia" w:hAnsi="Times New Roman"/>
          <w:sz w:val="21"/>
          <w:szCs w:val="21"/>
          <w:vertAlign w:val="subscript"/>
        </w:rPr>
        <w:t>END</w:t>
      </w:r>
      <w:proofErr w:type="spellEnd"/>
      <w:r w:rsidRPr="0001752F">
        <w:rPr>
          <w:rFonts w:ascii="Times New Roman" w:eastAsiaTheme="minorEastAsia" w:hAnsi="Times New Roman"/>
          <w:sz w:val="21"/>
          <w:szCs w:val="21"/>
        </w:rPr>
        <w:t>和终止去除效率</w:t>
      </w:r>
      <w:r w:rsidRPr="0001752F">
        <w:rPr>
          <w:rFonts w:ascii="Times New Roman" w:eastAsiaTheme="minorEastAsia" w:hAnsi="Times New Roman"/>
          <w:i/>
          <w:iCs/>
          <w:sz w:val="21"/>
          <w:szCs w:val="21"/>
        </w:rPr>
        <w:t>E</w:t>
      </w:r>
      <w:r w:rsidRPr="0001752F">
        <w:rPr>
          <w:rFonts w:ascii="Times New Roman" w:eastAsiaTheme="minorEastAsia" w:hAnsi="Times New Roman"/>
          <w:sz w:val="21"/>
          <w:szCs w:val="21"/>
          <w:vertAlign w:val="subscript"/>
        </w:rPr>
        <w:t>END</w:t>
      </w:r>
      <w:r w:rsidR="00332A08" w:rsidRPr="0001752F">
        <w:rPr>
          <w:rFonts w:ascii="Times New Roman" w:eastAsiaTheme="minorEastAsia" w:hAnsi="Times New Roman"/>
          <w:sz w:val="21"/>
          <w:szCs w:val="21"/>
        </w:rPr>
        <w:t>；</w:t>
      </w:r>
    </w:p>
    <w:p w14:paraId="231EE4B7" w14:textId="378571EA" w:rsidR="00753A3F" w:rsidRPr="0001752F" w:rsidRDefault="007F1DBF">
      <w:pPr>
        <w:pStyle w:val="aff3"/>
        <w:widowControl/>
        <w:numPr>
          <w:ilvl w:val="0"/>
          <w:numId w:val="14"/>
        </w:numPr>
        <w:ind w:firstLineChars="0"/>
        <w:jc w:val="left"/>
        <w:rPr>
          <w:rFonts w:ascii="Times New Roman" w:eastAsiaTheme="minorEastAsia" w:hAnsi="Times New Roman"/>
          <w:sz w:val="21"/>
          <w:szCs w:val="21"/>
        </w:rPr>
      </w:pPr>
      <w:r w:rsidRPr="0001752F">
        <w:rPr>
          <w:rFonts w:ascii="Times New Roman" w:eastAsiaTheme="minorEastAsia" w:hAnsi="Times New Roman"/>
          <w:sz w:val="21"/>
          <w:szCs w:val="21"/>
        </w:rPr>
        <w:t>若要进行</w:t>
      </w:r>
      <w:proofErr w:type="gramStart"/>
      <w:r w:rsidRPr="0001752F">
        <w:rPr>
          <w:rFonts w:ascii="Times New Roman" w:eastAsiaTheme="minorEastAsia" w:hAnsi="Times New Roman"/>
          <w:sz w:val="21"/>
          <w:szCs w:val="21"/>
        </w:rPr>
        <w:t>持附性</w:t>
      </w:r>
      <w:proofErr w:type="gramEnd"/>
      <w:r w:rsidRPr="0001752F">
        <w:rPr>
          <w:rFonts w:ascii="Times New Roman" w:eastAsiaTheme="minorEastAsia" w:hAnsi="Times New Roman"/>
          <w:sz w:val="21"/>
          <w:szCs w:val="21"/>
        </w:rPr>
        <w:t>试验，此时应直接进行试验</w:t>
      </w:r>
      <w:r w:rsidR="00332A08" w:rsidRPr="0001752F">
        <w:rPr>
          <w:rFonts w:ascii="Times New Roman" w:eastAsiaTheme="minorEastAsia" w:hAnsi="Times New Roman"/>
          <w:sz w:val="21"/>
          <w:szCs w:val="21"/>
        </w:rPr>
        <w:t>；</w:t>
      </w:r>
    </w:p>
    <w:p w14:paraId="6AD710F7" w14:textId="19DD5771" w:rsidR="00753A3F" w:rsidRPr="0029407C" w:rsidRDefault="007F1DBF" w:rsidP="0029407C">
      <w:pPr>
        <w:pStyle w:val="aff3"/>
        <w:widowControl/>
        <w:numPr>
          <w:ilvl w:val="0"/>
          <w:numId w:val="14"/>
        </w:numPr>
        <w:ind w:firstLineChars="0"/>
        <w:jc w:val="left"/>
        <w:rPr>
          <w:rFonts w:ascii="Times New Roman" w:eastAsiaTheme="minorEastAsia" w:hAnsi="Times New Roman"/>
          <w:sz w:val="21"/>
          <w:szCs w:val="21"/>
        </w:rPr>
      </w:pPr>
      <w:r w:rsidRPr="0029407C">
        <w:rPr>
          <w:rFonts w:ascii="Times New Roman" w:eastAsiaTheme="minorEastAsia" w:hAnsi="Times New Roman"/>
          <w:sz w:val="21"/>
          <w:szCs w:val="21"/>
        </w:rPr>
        <w:t>进入第</w:t>
      </w:r>
      <w:r w:rsidRPr="0029407C">
        <w:rPr>
          <w:rFonts w:ascii="Times New Roman" w:eastAsiaTheme="minorEastAsia" w:hAnsi="Times New Roman"/>
          <w:sz w:val="21"/>
          <w:szCs w:val="21"/>
        </w:rPr>
        <w:t>6.6.5.1</w:t>
      </w:r>
      <w:r w:rsidRPr="0029407C">
        <w:rPr>
          <w:rFonts w:ascii="Times New Roman" w:eastAsiaTheme="minorEastAsia" w:hAnsi="Times New Roman"/>
          <w:sz w:val="21"/>
          <w:szCs w:val="21"/>
        </w:rPr>
        <w:t>条规定的</w:t>
      </w:r>
      <w:proofErr w:type="gramStart"/>
      <w:r w:rsidRPr="0029407C">
        <w:rPr>
          <w:rFonts w:ascii="Times New Roman" w:eastAsiaTheme="minorEastAsia" w:hAnsi="Times New Roman"/>
          <w:sz w:val="21"/>
          <w:szCs w:val="21"/>
        </w:rPr>
        <w:t>持附性</w:t>
      </w:r>
      <w:proofErr w:type="gramEnd"/>
      <w:r w:rsidRPr="0029407C">
        <w:rPr>
          <w:rFonts w:ascii="Times New Roman" w:eastAsiaTheme="minorEastAsia" w:hAnsi="Times New Roman"/>
          <w:sz w:val="21"/>
          <w:szCs w:val="21"/>
        </w:rPr>
        <w:t>试验，或关闭气源，终止试验。</w:t>
      </w:r>
    </w:p>
    <w:p w14:paraId="57B2D654" w14:textId="77777777" w:rsidR="00753A3F" w:rsidRPr="0001752F" w:rsidRDefault="007F1DBF" w:rsidP="007615EA">
      <w:pPr>
        <w:numPr>
          <w:ilvl w:val="255"/>
          <w:numId w:val="0"/>
        </w:numPr>
        <w:spacing w:before="156" w:after="156"/>
        <w:rPr>
          <w:rFonts w:cs="Times New Roman"/>
          <w:szCs w:val="20"/>
        </w:rPr>
      </w:pPr>
      <w:r w:rsidRPr="0001752F">
        <w:rPr>
          <w:rFonts w:cs="Times New Roman"/>
          <w:kern w:val="0"/>
          <w:sz w:val="21"/>
          <w:szCs w:val="20"/>
        </w:rPr>
        <w:lastRenderedPageBreak/>
        <w:t xml:space="preserve">6.6.4.2 </w:t>
      </w:r>
      <w:r w:rsidRPr="0001752F">
        <w:rPr>
          <w:rFonts w:cs="Times New Roman"/>
          <w:kern w:val="0"/>
          <w:sz w:val="21"/>
          <w:szCs w:val="20"/>
        </w:rPr>
        <w:t>计算</w:t>
      </w:r>
    </w:p>
    <w:p w14:paraId="02D54570" w14:textId="5B703BCD" w:rsidR="00753A3F" w:rsidRPr="0001752F" w:rsidRDefault="00332A08">
      <w:pPr>
        <w:widowControl/>
        <w:ind w:firstLine="480"/>
        <w:jc w:val="left"/>
        <w:rPr>
          <w:rFonts w:cs="Times New Roman"/>
          <w:sz w:val="21"/>
          <w:szCs w:val="21"/>
        </w:rPr>
      </w:pPr>
      <w:r w:rsidRPr="0001752F">
        <w:rPr>
          <w:rFonts w:cs="Times New Roman"/>
          <w:sz w:val="21"/>
          <w:szCs w:val="21"/>
        </w:rPr>
        <w:t>数据记录应至少包括测试</w:t>
      </w:r>
      <w:r w:rsidR="007F1DBF" w:rsidRPr="0001752F">
        <w:rPr>
          <w:rFonts w:cs="Times New Roman"/>
          <w:sz w:val="21"/>
          <w:szCs w:val="21"/>
        </w:rPr>
        <w:t>日期、</w:t>
      </w:r>
      <w:r w:rsidRPr="0001752F">
        <w:rPr>
          <w:rFonts w:cs="Times New Roman"/>
          <w:sz w:val="21"/>
          <w:szCs w:val="21"/>
        </w:rPr>
        <w:t>测试开始</w:t>
      </w:r>
      <w:r w:rsidR="007F1DBF" w:rsidRPr="0001752F">
        <w:rPr>
          <w:rFonts w:cs="Times New Roman"/>
          <w:sz w:val="21"/>
          <w:szCs w:val="21"/>
        </w:rPr>
        <w:t>时间、试验时间、</w:t>
      </w:r>
      <w:r w:rsidR="007F1DBF" w:rsidRPr="0001752F">
        <w:rPr>
          <w:rFonts w:cs="Times New Roman"/>
          <w:i/>
          <w:iCs/>
          <w:sz w:val="21"/>
          <w:szCs w:val="21"/>
        </w:rPr>
        <w:t>C</w:t>
      </w:r>
      <w:r w:rsidR="007F1DBF" w:rsidRPr="0001752F">
        <w:rPr>
          <w:rFonts w:cs="Times New Roman"/>
          <w:sz w:val="21"/>
          <w:szCs w:val="21"/>
          <w:vertAlign w:val="subscript"/>
        </w:rPr>
        <w:t>U</w:t>
      </w:r>
      <w:r w:rsidR="007F1DBF" w:rsidRPr="0001752F">
        <w:rPr>
          <w:rFonts w:cs="Times New Roman"/>
          <w:sz w:val="21"/>
          <w:szCs w:val="21"/>
        </w:rPr>
        <w:t>、</w:t>
      </w:r>
      <w:r w:rsidR="007F1DBF" w:rsidRPr="0001752F">
        <w:rPr>
          <w:rFonts w:cs="Times New Roman"/>
          <w:i/>
          <w:iCs/>
          <w:sz w:val="21"/>
          <w:szCs w:val="21"/>
        </w:rPr>
        <w:t>C</w:t>
      </w:r>
      <w:r w:rsidR="007F1DBF" w:rsidRPr="0001752F">
        <w:rPr>
          <w:rFonts w:cs="Times New Roman"/>
          <w:sz w:val="21"/>
          <w:szCs w:val="21"/>
          <w:vertAlign w:val="subscript"/>
        </w:rPr>
        <w:t>D</w:t>
      </w:r>
      <w:r w:rsidR="007F1DBF" w:rsidRPr="0001752F">
        <w:rPr>
          <w:rFonts w:cs="Times New Roman"/>
          <w:sz w:val="21"/>
          <w:szCs w:val="21"/>
        </w:rPr>
        <w:t>、</w:t>
      </w:r>
      <w:r w:rsidR="007F1DBF" w:rsidRPr="0001752F">
        <w:rPr>
          <w:rFonts w:cs="Times New Roman"/>
          <w:i/>
          <w:iCs/>
          <w:sz w:val="21"/>
          <w:szCs w:val="21"/>
        </w:rPr>
        <w:t>T</w:t>
      </w:r>
      <w:r w:rsidR="007F1DBF" w:rsidRPr="0001752F">
        <w:rPr>
          <w:rFonts w:cs="Times New Roman"/>
          <w:sz w:val="21"/>
          <w:szCs w:val="21"/>
          <w:vertAlign w:val="subscript"/>
        </w:rPr>
        <w:t>U</w:t>
      </w:r>
      <w:r w:rsidR="007F1DBF" w:rsidRPr="0001752F">
        <w:rPr>
          <w:rFonts w:cs="Times New Roman"/>
          <w:sz w:val="21"/>
          <w:szCs w:val="21"/>
        </w:rPr>
        <w:t>、</w:t>
      </w:r>
      <w:r w:rsidR="007F1DBF" w:rsidRPr="0001752F">
        <w:rPr>
          <w:rFonts w:cs="Times New Roman"/>
          <w:i/>
          <w:iCs/>
          <w:sz w:val="21"/>
          <w:szCs w:val="21"/>
        </w:rPr>
        <w:t>RH</w:t>
      </w:r>
      <w:r w:rsidR="007F1DBF" w:rsidRPr="0001752F">
        <w:rPr>
          <w:rFonts w:cs="Times New Roman"/>
          <w:sz w:val="21"/>
          <w:szCs w:val="21"/>
          <w:vertAlign w:val="subscript"/>
        </w:rPr>
        <w:t>U</w:t>
      </w:r>
      <w:r w:rsidR="007F1DBF" w:rsidRPr="0001752F">
        <w:rPr>
          <w:rFonts w:cs="Times New Roman"/>
          <w:sz w:val="21"/>
          <w:szCs w:val="21"/>
        </w:rPr>
        <w:t>、</w:t>
      </w:r>
      <w:proofErr w:type="spellStart"/>
      <w:r w:rsidR="007F1DBF" w:rsidRPr="0001752F">
        <w:rPr>
          <w:rFonts w:cs="Times New Roman"/>
          <w:i/>
          <w:iCs/>
          <w:sz w:val="21"/>
          <w:szCs w:val="21"/>
        </w:rPr>
        <w:t>Δp</w:t>
      </w:r>
      <w:proofErr w:type="spellEnd"/>
      <w:r w:rsidR="007F1DBF" w:rsidRPr="0001752F">
        <w:rPr>
          <w:rFonts w:cs="Times New Roman"/>
          <w:sz w:val="21"/>
          <w:szCs w:val="21"/>
        </w:rPr>
        <w:t>和</w:t>
      </w:r>
      <w:r w:rsidR="007F1DBF" w:rsidRPr="0001752F">
        <w:rPr>
          <w:rFonts w:cs="Times New Roman"/>
          <w:i/>
          <w:iCs/>
          <w:sz w:val="21"/>
          <w:szCs w:val="21"/>
        </w:rPr>
        <w:t>Q</w:t>
      </w:r>
      <w:r w:rsidR="007F1DBF" w:rsidRPr="0001752F">
        <w:rPr>
          <w:rFonts w:cs="Times New Roman"/>
          <w:sz w:val="21"/>
          <w:szCs w:val="21"/>
        </w:rPr>
        <w:t>。确效</w:t>
      </w:r>
      <w:r w:rsidRPr="0001752F">
        <w:rPr>
          <w:rFonts w:cs="Times New Roman"/>
          <w:sz w:val="21"/>
          <w:szCs w:val="21"/>
        </w:rPr>
        <w:t>试验</w:t>
      </w:r>
      <w:r w:rsidR="007F1DBF" w:rsidRPr="0001752F">
        <w:rPr>
          <w:rFonts w:cs="Times New Roman"/>
          <w:sz w:val="21"/>
          <w:szCs w:val="21"/>
        </w:rPr>
        <w:t>（见</w:t>
      </w:r>
      <w:r w:rsidR="007F1DBF" w:rsidRPr="0001752F">
        <w:rPr>
          <w:rFonts w:cs="Times New Roman"/>
          <w:sz w:val="21"/>
          <w:szCs w:val="21"/>
        </w:rPr>
        <w:t>6.7</w:t>
      </w:r>
      <w:r w:rsidR="007F1DBF" w:rsidRPr="0001752F">
        <w:rPr>
          <w:rFonts w:cs="Times New Roman"/>
          <w:sz w:val="21"/>
          <w:szCs w:val="21"/>
        </w:rPr>
        <w:t>）</w:t>
      </w:r>
      <w:proofErr w:type="gramStart"/>
      <w:r w:rsidRPr="0001752F">
        <w:rPr>
          <w:rFonts w:cs="Times New Roman"/>
          <w:sz w:val="21"/>
          <w:szCs w:val="21"/>
        </w:rPr>
        <w:t>宜包括</w:t>
      </w:r>
      <w:proofErr w:type="gramEnd"/>
      <w:r w:rsidRPr="0001752F">
        <w:rPr>
          <w:rFonts w:cs="Times New Roman"/>
          <w:sz w:val="21"/>
          <w:szCs w:val="21"/>
        </w:rPr>
        <w:t>监测加载气体质量流量等</w:t>
      </w:r>
      <w:r w:rsidR="007F1DBF" w:rsidRPr="0001752F">
        <w:rPr>
          <w:rFonts w:cs="Times New Roman"/>
          <w:sz w:val="21"/>
          <w:szCs w:val="21"/>
        </w:rPr>
        <w:t>。</w:t>
      </w:r>
    </w:p>
    <w:p w14:paraId="4AD582E6" w14:textId="77777777" w:rsidR="00753A3F" w:rsidRPr="0001752F" w:rsidRDefault="007F1DBF">
      <w:pPr>
        <w:widowControl/>
        <w:jc w:val="left"/>
        <w:rPr>
          <w:rFonts w:cs="Times New Roman"/>
          <w:kern w:val="0"/>
          <w:sz w:val="21"/>
          <w:szCs w:val="20"/>
        </w:rPr>
      </w:pPr>
      <w:r w:rsidRPr="0001752F">
        <w:rPr>
          <w:rFonts w:cs="Times New Roman"/>
          <w:kern w:val="0"/>
          <w:sz w:val="21"/>
          <w:szCs w:val="20"/>
        </w:rPr>
        <w:t>6.6.4.2.1</w:t>
      </w:r>
      <w:r w:rsidRPr="0001752F">
        <w:rPr>
          <w:rFonts w:cs="Times New Roman"/>
          <w:kern w:val="0"/>
          <w:sz w:val="21"/>
          <w:szCs w:val="20"/>
        </w:rPr>
        <w:t>效率的计算</w:t>
      </w:r>
    </w:p>
    <w:p w14:paraId="7C0B87A5" w14:textId="7BB318B0" w:rsidR="00753A3F" w:rsidRPr="0001752F" w:rsidRDefault="007F1DBF">
      <w:pPr>
        <w:widowControl/>
        <w:ind w:firstLine="480"/>
        <w:jc w:val="left"/>
        <w:rPr>
          <w:rFonts w:cs="Times New Roman"/>
          <w:sz w:val="21"/>
          <w:szCs w:val="21"/>
        </w:rPr>
      </w:pPr>
      <w:r w:rsidRPr="0001752F">
        <w:rPr>
          <w:rFonts w:cs="Times New Roman"/>
          <w:sz w:val="21"/>
          <w:szCs w:val="21"/>
        </w:rPr>
        <w:t>按式（</w:t>
      </w:r>
      <w:r w:rsidRPr="0001752F">
        <w:rPr>
          <w:rFonts w:cs="Times New Roman"/>
          <w:sz w:val="21"/>
          <w:szCs w:val="21"/>
        </w:rPr>
        <w:t>5</w:t>
      </w:r>
      <w:r w:rsidRPr="0001752F">
        <w:rPr>
          <w:rFonts w:cs="Times New Roman"/>
          <w:sz w:val="21"/>
          <w:szCs w:val="21"/>
        </w:rPr>
        <w:t>）计算净化效率，绘制效率时间曲线，见图</w:t>
      </w:r>
      <w:r w:rsidR="009F2E0F">
        <w:rPr>
          <w:rFonts w:cs="Times New Roman"/>
          <w:sz w:val="21"/>
          <w:szCs w:val="21"/>
        </w:rPr>
        <w:t>7</w:t>
      </w:r>
      <w:r w:rsidRPr="0001752F">
        <w:rPr>
          <w:rFonts w:cs="Times New Roman"/>
          <w:sz w:val="21"/>
          <w:szCs w:val="21"/>
        </w:rPr>
        <w:t>。</w:t>
      </w:r>
    </w:p>
    <w:p w14:paraId="615FD0D5" w14:textId="77777777" w:rsidR="00753A3F" w:rsidRPr="0001752F" w:rsidRDefault="007F1DBF">
      <w:pPr>
        <w:widowControl/>
        <w:jc w:val="center"/>
        <w:rPr>
          <w:rFonts w:cs="Times New Roman"/>
          <w:szCs w:val="21"/>
        </w:rPr>
      </w:pPr>
      <w:r w:rsidRPr="0001752F">
        <w:rPr>
          <w:rFonts w:cs="Times New Roman"/>
          <w:noProof/>
          <w:szCs w:val="21"/>
        </w:rPr>
        <w:drawing>
          <wp:inline distT="0" distB="0" distL="114300" distR="114300" wp14:anchorId="36D06616" wp14:editId="72EC0A99">
            <wp:extent cx="3411416" cy="1885700"/>
            <wp:effectExtent l="0" t="0" r="0" b="635"/>
            <wp:docPr id="1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7"/>
                    <pic:cNvPicPr>
                      <a:picLocks noChangeAspect="1"/>
                    </pic:cNvPicPr>
                  </pic:nvPicPr>
                  <pic:blipFill>
                    <a:blip r:embed="rId47" cstate="print"/>
                    <a:stretch>
                      <a:fillRect/>
                    </a:stretch>
                  </pic:blipFill>
                  <pic:spPr>
                    <a:xfrm>
                      <a:off x="0" y="0"/>
                      <a:ext cx="3416408" cy="1888460"/>
                    </a:xfrm>
                    <a:prstGeom prst="rect">
                      <a:avLst/>
                    </a:prstGeom>
                    <a:noFill/>
                    <a:ln>
                      <a:noFill/>
                    </a:ln>
                  </pic:spPr>
                </pic:pic>
              </a:graphicData>
            </a:graphic>
          </wp:inline>
        </w:drawing>
      </w:r>
    </w:p>
    <w:p w14:paraId="60E44C7F" w14:textId="0DD9B2BA" w:rsidR="00753A3F" w:rsidRPr="0001752F" w:rsidRDefault="007F1DBF" w:rsidP="00B4149D">
      <w:pPr>
        <w:pStyle w:val="a3"/>
        <w:numPr>
          <w:ilvl w:val="0"/>
          <w:numId w:val="0"/>
        </w:numPr>
        <w:spacing w:before="156" w:after="156" w:line="360" w:lineRule="auto"/>
        <w:rPr>
          <w:rFonts w:ascii="Times New Roman" w:hAnsi="Times New Roman"/>
        </w:rPr>
      </w:pPr>
      <w:r w:rsidRPr="0001752F">
        <w:rPr>
          <w:rFonts w:ascii="Times New Roman" w:hAnsi="Times New Roman"/>
        </w:rPr>
        <w:t>图</w:t>
      </w:r>
      <w:r w:rsidR="009F2E0F">
        <w:rPr>
          <w:rFonts w:ascii="Times New Roman" w:hAnsi="Times New Roman"/>
        </w:rPr>
        <w:t>7</w:t>
      </w:r>
      <w:r w:rsidR="009F2E0F" w:rsidRPr="0001752F">
        <w:rPr>
          <w:rFonts w:ascii="Times New Roman" w:hAnsi="Times New Roman"/>
        </w:rPr>
        <w:t xml:space="preserve"> </w:t>
      </w:r>
      <w:r w:rsidRPr="0001752F">
        <w:rPr>
          <w:rFonts w:ascii="Times New Roman" w:hAnsi="Times New Roman"/>
        </w:rPr>
        <w:t>效率时间曲线</w:t>
      </w:r>
      <w:r w:rsidR="00332A08" w:rsidRPr="0001752F">
        <w:rPr>
          <w:rFonts w:ascii="Times New Roman" w:hAnsi="Times New Roman"/>
        </w:rPr>
        <w:t>测试结果</w:t>
      </w:r>
      <w:r w:rsidRPr="0001752F">
        <w:rPr>
          <w:rFonts w:ascii="Times New Roman" w:hAnsi="Times New Roman"/>
        </w:rPr>
        <w:t>示例</w:t>
      </w:r>
    </w:p>
    <w:p w14:paraId="31578013" w14:textId="77777777" w:rsidR="00753A3F" w:rsidRPr="0001752F" w:rsidRDefault="007F1DBF">
      <w:pPr>
        <w:widowControl/>
        <w:jc w:val="left"/>
        <w:rPr>
          <w:rFonts w:cs="Times New Roman"/>
          <w:kern w:val="0"/>
          <w:sz w:val="21"/>
          <w:szCs w:val="20"/>
        </w:rPr>
      </w:pPr>
      <w:r w:rsidRPr="0001752F">
        <w:rPr>
          <w:rFonts w:cs="Times New Roman"/>
          <w:kern w:val="0"/>
          <w:sz w:val="21"/>
          <w:szCs w:val="20"/>
        </w:rPr>
        <w:t>6.6.4.2.2</w:t>
      </w:r>
      <w:proofErr w:type="gramStart"/>
      <w:r w:rsidRPr="0001752F">
        <w:rPr>
          <w:rFonts w:cs="Times New Roman"/>
          <w:kern w:val="0"/>
          <w:sz w:val="21"/>
          <w:szCs w:val="20"/>
        </w:rPr>
        <w:t>容污量</w:t>
      </w:r>
      <w:proofErr w:type="gramEnd"/>
      <w:r w:rsidRPr="0001752F">
        <w:rPr>
          <w:rFonts w:cs="Times New Roman"/>
          <w:kern w:val="0"/>
          <w:sz w:val="21"/>
          <w:szCs w:val="20"/>
        </w:rPr>
        <w:t>的计算</w:t>
      </w:r>
    </w:p>
    <w:p w14:paraId="04D92DE0" w14:textId="4EA5175B" w:rsidR="00753A3F" w:rsidRPr="0001752F" w:rsidRDefault="007F1DBF">
      <w:pPr>
        <w:widowControl/>
        <w:ind w:firstLine="480"/>
        <w:jc w:val="left"/>
        <w:rPr>
          <w:rFonts w:eastAsiaTheme="minorEastAsia" w:cs="Times New Roman"/>
          <w:sz w:val="21"/>
          <w:szCs w:val="21"/>
        </w:rPr>
      </w:pPr>
      <w:r w:rsidRPr="0001752F">
        <w:rPr>
          <w:rFonts w:eastAsiaTheme="minorEastAsia" w:cs="Times New Roman"/>
          <w:sz w:val="21"/>
          <w:szCs w:val="21"/>
        </w:rPr>
        <w:t>由于第</w:t>
      </w:r>
      <w:r w:rsidRPr="0001752F">
        <w:rPr>
          <w:rFonts w:eastAsiaTheme="minorEastAsia" w:cs="Times New Roman"/>
          <w:sz w:val="21"/>
          <w:szCs w:val="21"/>
        </w:rPr>
        <w:t>6.6.4.1</w:t>
      </w:r>
      <w:r w:rsidRPr="0001752F">
        <w:rPr>
          <w:rFonts w:eastAsiaTheme="minorEastAsia" w:cs="Times New Roman"/>
          <w:sz w:val="21"/>
          <w:szCs w:val="21"/>
        </w:rPr>
        <w:t>条的试验示例中只使用</w:t>
      </w:r>
      <w:r w:rsidRPr="0001752F">
        <w:rPr>
          <w:rFonts w:eastAsiaTheme="minorEastAsia" w:cs="Times New Roman"/>
          <w:sz w:val="21"/>
          <w:szCs w:val="21"/>
        </w:rPr>
        <w:t>1</w:t>
      </w:r>
      <w:r w:rsidRPr="0001752F">
        <w:rPr>
          <w:rFonts w:eastAsiaTheme="minorEastAsia" w:cs="Times New Roman"/>
          <w:sz w:val="21"/>
          <w:szCs w:val="21"/>
        </w:rPr>
        <w:t>台分析仪器，计算</w:t>
      </w:r>
      <w:proofErr w:type="spellStart"/>
      <w:r w:rsidRPr="0001752F">
        <w:rPr>
          <w:rFonts w:eastAsiaTheme="minorEastAsia" w:cs="Times New Roman"/>
          <w:i/>
          <w:iCs/>
          <w:sz w:val="21"/>
          <w:szCs w:val="21"/>
        </w:rPr>
        <w:t>m</w:t>
      </w:r>
      <w:r w:rsidRPr="0001752F">
        <w:rPr>
          <w:rFonts w:eastAsiaTheme="minorEastAsia" w:cs="Times New Roman"/>
          <w:sz w:val="21"/>
          <w:szCs w:val="21"/>
          <w:vertAlign w:val="subscript"/>
        </w:rPr>
        <w:t>s</w:t>
      </w:r>
      <w:proofErr w:type="spellEnd"/>
      <w:r w:rsidRPr="0001752F">
        <w:rPr>
          <w:rFonts w:eastAsiaTheme="minorEastAsia" w:cs="Times New Roman"/>
          <w:sz w:val="21"/>
          <w:szCs w:val="21"/>
        </w:rPr>
        <w:t>时需使用内插均值</w:t>
      </w:r>
      <w:proofErr w:type="gramStart"/>
      <w:r w:rsidRPr="0001752F">
        <w:rPr>
          <w:rFonts w:eastAsiaTheme="minorEastAsia" w:cs="Times New Roman"/>
          <w:sz w:val="21"/>
          <w:szCs w:val="21"/>
        </w:rPr>
        <w:t>替代未测浓度</w:t>
      </w:r>
      <w:proofErr w:type="gramEnd"/>
      <w:r w:rsidR="00332A08" w:rsidRPr="0001752F">
        <w:rPr>
          <w:rFonts w:eastAsiaTheme="minorEastAsia" w:cs="Times New Roman"/>
          <w:sz w:val="21"/>
          <w:szCs w:val="21"/>
        </w:rPr>
        <w:t>和</w:t>
      </w:r>
      <w:proofErr w:type="spellStart"/>
      <w:r w:rsidR="00332A08" w:rsidRPr="0001752F">
        <w:rPr>
          <w:rFonts w:eastAsiaTheme="minorEastAsia" w:cs="Times New Roman"/>
          <w:i/>
          <w:iCs/>
          <w:sz w:val="21"/>
          <w:szCs w:val="21"/>
        </w:rPr>
        <w:t>t</w:t>
      </w:r>
      <w:r w:rsidR="00332A08" w:rsidRPr="0001752F">
        <w:rPr>
          <w:rFonts w:eastAsiaTheme="minorEastAsia" w:cs="Times New Roman"/>
          <w:sz w:val="21"/>
          <w:szCs w:val="21"/>
          <w:vertAlign w:val="subscript"/>
        </w:rPr>
        <w:t>RC</w:t>
      </w:r>
      <w:proofErr w:type="spellEnd"/>
      <w:r w:rsidR="00332A08" w:rsidRPr="0001752F">
        <w:rPr>
          <w:rFonts w:eastAsiaTheme="minorEastAsia" w:cs="Times New Roman"/>
          <w:sz w:val="21"/>
          <w:szCs w:val="21"/>
        </w:rPr>
        <w:t>和</w:t>
      </w:r>
      <w:proofErr w:type="spellStart"/>
      <w:r w:rsidR="00332A08" w:rsidRPr="0001752F">
        <w:rPr>
          <w:rFonts w:eastAsiaTheme="minorEastAsia" w:cs="Times New Roman"/>
          <w:i/>
          <w:iCs/>
          <w:sz w:val="21"/>
          <w:szCs w:val="21"/>
        </w:rPr>
        <w:t>t</w:t>
      </w:r>
      <w:r w:rsidR="00332A08" w:rsidRPr="0001752F">
        <w:rPr>
          <w:rFonts w:eastAsiaTheme="minorEastAsia" w:cs="Times New Roman"/>
          <w:sz w:val="21"/>
          <w:szCs w:val="21"/>
          <w:vertAlign w:val="subscript"/>
        </w:rPr>
        <w:t>DC</w:t>
      </w:r>
      <w:proofErr w:type="spellEnd"/>
      <w:r w:rsidR="00332A08" w:rsidRPr="0001752F">
        <w:rPr>
          <w:rFonts w:eastAsiaTheme="minorEastAsia" w:cs="Times New Roman"/>
          <w:sz w:val="21"/>
          <w:szCs w:val="21"/>
        </w:rPr>
        <w:t>期间的舍弃值</w:t>
      </w:r>
      <w:r w:rsidRPr="0001752F">
        <w:rPr>
          <w:rFonts w:eastAsiaTheme="minorEastAsia" w:cs="Times New Roman"/>
          <w:sz w:val="21"/>
          <w:szCs w:val="21"/>
        </w:rPr>
        <w:t>。图</w:t>
      </w:r>
      <w:r w:rsidR="009F2E0F">
        <w:rPr>
          <w:rFonts w:eastAsiaTheme="minorEastAsia" w:cs="Times New Roman"/>
          <w:sz w:val="21"/>
          <w:szCs w:val="21"/>
        </w:rPr>
        <w:t>8</w:t>
      </w:r>
      <w:r w:rsidRPr="0001752F">
        <w:rPr>
          <w:rFonts w:eastAsiaTheme="minorEastAsia" w:cs="Times New Roman"/>
          <w:sz w:val="21"/>
          <w:szCs w:val="21"/>
        </w:rPr>
        <w:t>为</w:t>
      </w:r>
      <w:r w:rsidRPr="0001752F">
        <w:rPr>
          <w:rFonts w:eastAsiaTheme="minorEastAsia" w:cs="Times New Roman"/>
          <w:sz w:val="21"/>
          <w:szCs w:val="21"/>
        </w:rPr>
        <w:t>1h</w:t>
      </w:r>
      <w:r w:rsidRPr="0001752F">
        <w:rPr>
          <w:rFonts w:eastAsiaTheme="minorEastAsia" w:cs="Times New Roman"/>
          <w:sz w:val="21"/>
          <w:szCs w:val="21"/>
        </w:rPr>
        <w:t>上游浓度监测后，每</w:t>
      </w:r>
      <w:r w:rsidRPr="0001752F">
        <w:rPr>
          <w:rFonts w:eastAsiaTheme="minorEastAsia" w:cs="Times New Roman"/>
          <w:sz w:val="21"/>
          <w:szCs w:val="21"/>
        </w:rPr>
        <w:t>6h</w:t>
      </w:r>
      <w:r w:rsidRPr="0001752F">
        <w:rPr>
          <w:rFonts w:eastAsiaTheme="minorEastAsia" w:cs="Times New Roman"/>
          <w:sz w:val="21"/>
          <w:szCs w:val="21"/>
        </w:rPr>
        <w:t>测量</w:t>
      </w:r>
      <w:r w:rsidRPr="0001752F">
        <w:rPr>
          <w:rFonts w:eastAsiaTheme="minorEastAsia" w:cs="Times New Roman"/>
          <w:sz w:val="21"/>
          <w:szCs w:val="21"/>
        </w:rPr>
        <w:t>1h</w:t>
      </w:r>
      <w:r w:rsidRPr="0001752F">
        <w:rPr>
          <w:rFonts w:eastAsiaTheme="minorEastAsia" w:cs="Times New Roman"/>
          <w:sz w:val="21"/>
          <w:szCs w:val="21"/>
        </w:rPr>
        <w:t>上游的示例</w:t>
      </w:r>
      <w:r w:rsidR="00332A08" w:rsidRPr="0001752F">
        <w:rPr>
          <w:rFonts w:eastAsiaTheme="minorEastAsia" w:cs="Times New Roman"/>
          <w:sz w:val="21"/>
          <w:szCs w:val="21"/>
        </w:rPr>
        <w:t>，相应计算见式（</w:t>
      </w:r>
      <w:r w:rsidR="00332A08" w:rsidRPr="0001752F">
        <w:rPr>
          <w:rFonts w:eastAsiaTheme="minorEastAsia" w:cs="Times New Roman"/>
          <w:sz w:val="21"/>
          <w:szCs w:val="21"/>
        </w:rPr>
        <w:t>7</w:t>
      </w:r>
      <w:r w:rsidR="00332A08" w:rsidRPr="0001752F">
        <w:rPr>
          <w:rFonts w:eastAsiaTheme="minorEastAsia" w:cs="Times New Roman"/>
          <w:sz w:val="21"/>
          <w:szCs w:val="21"/>
        </w:rPr>
        <w:t>）、（</w:t>
      </w:r>
      <w:r w:rsidR="00332A08" w:rsidRPr="0001752F">
        <w:rPr>
          <w:rFonts w:eastAsiaTheme="minorEastAsia" w:cs="Times New Roman"/>
          <w:sz w:val="21"/>
          <w:szCs w:val="21"/>
        </w:rPr>
        <w:t>8</w:t>
      </w:r>
      <w:r w:rsidR="00332A08" w:rsidRPr="0001752F">
        <w:rPr>
          <w:rFonts w:eastAsiaTheme="minorEastAsia" w:cs="Times New Roman"/>
          <w:sz w:val="21"/>
          <w:szCs w:val="21"/>
        </w:rPr>
        <w:t>）</w:t>
      </w:r>
      <w:r w:rsidRPr="0001752F">
        <w:rPr>
          <w:rFonts w:eastAsiaTheme="minorEastAsia" w:cs="Times New Roman"/>
          <w:sz w:val="21"/>
          <w:szCs w:val="21"/>
        </w:rPr>
        <w:t>。</w:t>
      </w:r>
    </w:p>
    <w:p w14:paraId="1AC19D1B" w14:textId="38F800EF" w:rsidR="00753A3F" w:rsidRPr="0001752F" w:rsidRDefault="007D0936">
      <w:pPr>
        <w:widowControl/>
        <w:jc w:val="center"/>
        <w:rPr>
          <w:rFonts w:eastAsiaTheme="minorEastAsia" w:cs="Times New Roman"/>
          <w:sz w:val="21"/>
          <w:szCs w:val="21"/>
        </w:rPr>
      </w:pPr>
      <w:r w:rsidRPr="0001752F">
        <w:rPr>
          <w:rFonts w:eastAsiaTheme="minorEastAsia" w:cs="Times New Roman"/>
          <w:noProof/>
          <w:sz w:val="21"/>
          <w:szCs w:val="21"/>
        </w:rPr>
        <w:drawing>
          <wp:inline distT="0" distB="0" distL="0" distR="0" wp14:anchorId="568D400A" wp14:editId="7343DDE0">
            <wp:extent cx="3722077" cy="2536794"/>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a:blip r:embed="rId48">
                      <a:extLst>
                        <a:ext uri="{28A0092B-C50C-407E-A947-70E740481C1C}">
                          <a14:useLocalDpi xmlns:a14="http://schemas.microsoft.com/office/drawing/2010/main" val="0"/>
                        </a:ext>
                      </a:extLst>
                    </a:blip>
                    <a:stretch>
                      <a:fillRect/>
                    </a:stretch>
                  </pic:blipFill>
                  <pic:spPr>
                    <a:xfrm>
                      <a:off x="0" y="0"/>
                      <a:ext cx="3727702" cy="2540628"/>
                    </a:xfrm>
                    <a:prstGeom prst="rect">
                      <a:avLst/>
                    </a:prstGeom>
                  </pic:spPr>
                </pic:pic>
              </a:graphicData>
            </a:graphic>
          </wp:inline>
        </w:drawing>
      </w:r>
    </w:p>
    <w:p w14:paraId="07E1894A" w14:textId="2F34A8AE" w:rsidR="00753A3F" w:rsidRPr="0001752F" w:rsidRDefault="007F1DBF" w:rsidP="00B4149D">
      <w:pPr>
        <w:pStyle w:val="a3"/>
        <w:numPr>
          <w:ilvl w:val="0"/>
          <w:numId w:val="0"/>
        </w:numPr>
        <w:spacing w:before="156" w:after="156" w:line="360" w:lineRule="auto"/>
        <w:rPr>
          <w:rFonts w:ascii="Times New Roman" w:hAnsi="Times New Roman"/>
        </w:rPr>
      </w:pPr>
      <w:r w:rsidRPr="0001752F">
        <w:rPr>
          <w:rFonts w:ascii="Times New Roman" w:hAnsi="Times New Roman"/>
        </w:rPr>
        <w:t>图</w:t>
      </w:r>
      <w:r w:rsidR="009F2E0F">
        <w:rPr>
          <w:rFonts w:ascii="Times New Roman" w:hAnsi="Times New Roman"/>
        </w:rPr>
        <w:t>8</w:t>
      </w:r>
      <w:r w:rsidR="009F2E0F" w:rsidRPr="0001752F">
        <w:rPr>
          <w:rFonts w:ascii="Times New Roman" w:hAnsi="Times New Roman"/>
        </w:rPr>
        <w:t xml:space="preserve"> </w:t>
      </w:r>
      <w:r w:rsidR="00332A08" w:rsidRPr="0001752F">
        <w:rPr>
          <w:rFonts w:ascii="Times New Roman" w:hAnsi="Times New Roman"/>
        </w:rPr>
        <w:t>使用单台分析仪器测试示例</w:t>
      </w:r>
    </w:p>
    <w:p w14:paraId="66AC2ECB" w14:textId="77777777" w:rsidR="00753A3F" w:rsidRPr="0001752F" w:rsidRDefault="00000000">
      <w:pPr>
        <w:widowControl/>
        <w:wordWrap w:val="0"/>
        <w:ind w:firstLine="480"/>
        <w:jc w:val="right"/>
        <w:rPr>
          <w:rFonts w:eastAsiaTheme="minorEastAsia" w:cs="Times New Roman"/>
          <w:sz w:val="21"/>
          <w:szCs w:val="21"/>
        </w:rPr>
      </w:pPr>
      <m:oMath>
        <m:sSub>
          <m:sSubPr>
            <m:ctrlPr>
              <w:rPr>
                <w:rFonts w:ascii="Cambria Math" w:eastAsiaTheme="minorEastAsia" w:hAnsi="Cambria Math" w:cs="Times New Roman"/>
                <w:sz w:val="21"/>
                <w:szCs w:val="21"/>
              </w:rPr>
            </m:ctrlPr>
          </m:sSubPr>
          <m:e>
            <m:r>
              <m:rPr>
                <m:sty m:val="p"/>
              </m:rPr>
              <w:rPr>
                <w:rFonts w:ascii="Cambria Math" w:eastAsiaTheme="minorEastAsia" w:hAnsi="Cambria Math" w:cs="Times New Roman"/>
                <w:sz w:val="21"/>
                <w:szCs w:val="21"/>
              </w:rPr>
              <m:t>m</m:t>
            </m:r>
          </m:e>
          <m:sub>
            <m:r>
              <m:rPr>
                <m:sty m:val="p"/>
              </m:rPr>
              <w:rPr>
                <w:rFonts w:ascii="Cambria Math" w:eastAsiaTheme="minorEastAsia" w:hAnsi="Cambria Math" w:cs="Times New Roman"/>
                <w:sz w:val="21"/>
                <w:szCs w:val="21"/>
              </w:rPr>
              <m:t>s</m:t>
            </m:r>
          </m:sub>
        </m:sSub>
        <m:r>
          <m:rPr>
            <m:sty m:val="p"/>
          </m:rPr>
          <w:rPr>
            <w:rFonts w:ascii="Cambria Math" w:eastAsiaTheme="minorEastAsia" w:hAnsi="Cambria Math" w:cs="Times New Roman"/>
            <w:sz w:val="21"/>
            <w:szCs w:val="21"/>
          </w:rPr>
          <m:t>=</m:t>
        </m:r>
        <m:sSub>
          <m:sSubPr>
            <m:ctrlPr>
              <w:rPr>
                <w:rFonts w:ascii="Cambria Math" w:eastAsiaTheme="minorEastAsia" w:hAnsi="Cambria Math" w:cs="Times New Roman"/>
                <w:sz w:val="21"/>
                <w:szCs w:val="21"/>
              </w:rPr>
            </m:ctrlPr>
          </m:sSubPr>
          <m:e>
            <m:r>
              <m:rPr>
                <m:sty m:val="p"/>
              </m:rPr>
              <w:rPr>
                <w:rFonts w:ascii="Cambria Math" w:eastAsiaTheme="minorEastAsia" w:hAnsi="Cambria Math" w:cs="Times New Roman"/>
                <w:sz w:val="21"/>
                <w:szCs w:val="21"/>
              </w:rPr>
              <m:t>m</m:t>
            </m:r>
          </m:e>
          <m:sub>
            <m:r>
              <m:rPr>
                <m:sty m:val="p"/>
              </m:rPr>
              <w:rPr>
                <w:rFonts w:ascii="Cambria Math" w:eastAsiaTheme="minorEastAsia" w:hAnsi="Cambria Math" w:cs="Times New Roman"/>
                <w:sz w:val="21"/>
                <w:szCs w:val="21"/>
              </w:rPr>
              <m:t>sD</m:t>
            </m:r>
            <m:d>
              <m:dPr>
                <m:ctrlPr>
                  <w:rPr>
                    <w:rFonts w:ascii="Cambria Math" w:eastAsiaTheme="minorEastAsia" w:hAnsi="Cambria Math" w:cs="Times New Roman"/>
                    <w:sz w:val="21"/>
                    <w:szCs w:val="21"/>
                  </w:rPr>
                </m:ctrlPr>
              </m:dPr>
              <m:e>
                <m:r>
                  <m:rPr>
                    <m:sty m:val="p"/>
                  </m:rPr>
                  <w:rPr>
                    <w:rFonts w:ascii="Cambria Math" w:eastAsiaTheme="minorEastAsia" w:hAnsi="Cambria Math" w:cs="Times New Roman"/>
                    <w:sz w:val="21"/>
                    <w:szCs w:val="21"/>
                  </w:rPr>
                  <m:t>0</m:t>
                </m:r>
                <m:r>
                  <w:rPr>
                    <w:rFonts w:ascii="Cambria Math" w:eastAsiaTheme="minorEastAsia" w:hAnsi="Cambria Math" w:cs="Times New Roman"/>
                    <w:sz w:val="21"/>
                    <w:szCs w:val="21"/>
                  </w:rPr>
                  <m:t>&lt;t&lt;1</m:t>
                </m:r>
              </m:e>
            </m:d>
          </m:sub>
        </m:sSub>
        <m:r>
          <m:rPr>
            <m:sty m:val="p"/>
          </m:rPr>
          <w:rPr>
            <w:rFonts w:ascii="Cambria Math" w:eastAsiaTheme="minorEastAsia" w:hAnsi="Cambria Math" w:cs="Times New Roman"/>
            <w:sz w:val="21"/>
            <w:szCs w:val="21"/>
          </w:rPr>
          <m:t>+</m:t>
        </m:r>
        <m:sSub>
          <m:sSubPr>
            <m:ctrlPr>
              <w:rPr>
                <w:rFonts w:ascii="Cambria Math" w:eastAsiaTheme="minorEastAsia" w:hAnsi="Cambria Math" w:cs="Times New Roman"/>
                <w:sz w:val="21"/>
                <w:szCs w:val="21"/>
              </w:rPr>
            </m:ctrlPr>
          </m:sSubPr>
          <m:e>
            <m:r>
              <m:rPr>
                <m:sty m:val="p"/>
              </m:rPr>
              <w:rPr>
                <w:rFonts w:ascii="Cambria Math" w:eastAsiaTheme="minorEastAsia" w:hAnsi="Cambria Math" w:cs="Times New Roman"/>
                <w:sz w:val="21"/>
                <w:szCs w:val="21"/>
              </w:rPr>
              <m:t>m</m:t>
            </m:r>
          </m:e>
          <m:sub>
            <m:r>
              <m:rPr>
                <m:sty m:val="p"/>
              </m:rPr>
              <w:rPr>
                <w:rFonts w:ascii="Cambria Math" w:eastAsiaTheme="minorEastAsia" w:hAnsi="Cambria Math" w:cs="Times New Roman"/>
                <w:sz w:val="21"/>
                <w:szCs w:val="21"/>
              </w:rPr>
              <m:t>sU</m:t>
            </m:r>
            <m:d>
              <m:dPr>
                <m:ctrlPr>
                  <w:rPr>
                    <w:rFonts w:ascii="Cambria Math" w:eastAsiaTheme="minorEastAsia" w:hAnsi="Cambria Math" w:cs="Times New Roman"/>
                    <w:sz w:val="21"/>
                    <w:szCs w:val="21"/>
                  </w:rPr>
                </m:ctrlPr>
              </m:dPr>
              <m:e>
                <m:r>
                  <m:rPr>
                    <m:sty m:val="p"/>
                  </m:rPr>
                  <w:rPr>
                    <w:rFonts w:ascii="Cambria Math" w:eastAsiaTheme="minorEastAsia" w:hAnsi="Cambria Math" w:cs="Times New Roman"/>
                    <w:sz w:val="21"/>
                    <w:szCs w:val="21"/>
                  </w:rPr>
                  <m:t>1</m:t>
                </m:r>
                <m:r>
                  <w:rPr>
                    <w:rFonts w:ascii="Cambria Math" w:eastAsiaTheme="minorEastAsia" w:hAnsi="Cambria Math" w:cs="Times New Roman"/>
                    <w:sz w:val="21"/>
                    <w:szCs w:val="21"/>
                  </w:rPr>
                  <m:t>&lt;t&lt;2</m:t>
                </m:r>
              </m:e>
            </m:d>
          </m:sub>
        </m:sSub>
        <m:r>
          <m:rPr>
            <m:sty m:val="p"/>
          </m:rPr>
          <w:rPr>
            <w:rFonts w:ascii="Cambria Math" w:eastAsiaTheme="minorEastAsia" w:hAnsi="Cambria Math" w:cs="Times New Roman"/>
            <w:sz w:val="21"/>
            <w:szCs w:val="21"/>
          </w:rPr>
          <m:t>+</m:t>
        </m:r>
        <m:sSub>
          <m:sSubPr>
            <m:ctrlPr>
              <w:rPr>
                <w:rFonts w:ascii="Cambria Math" w:eastAsiaTheme="minorEastAsia" w:hAnsi="Cambria Math" w:cs="Times New Roman"/>
                <w:sz w:val="21"/>
                <w:szCs w:val="21"/>
              </w:rPr>
            </m:ctrlPr>
          </m:sSubPr>
          <m:e>
            <m:r>
              <m:rPr>
                <m:sty m:val="p"/>
              </m:rPr>
              <w:rPr>
                <w:rFonts w:ascii="Cambria Math" w:eastAsiaTheme="minorEastAsia" w:hAnsi="Cambria Math" w:cs="Times New Roman"/>
                <w:sz w:val="21"/>
                <w:szCs w:val="21"/>
              </w:rPr>
              <m:t>m</m:t>
            </m:r>
          </m:e>
          <m:sub>
            <m:r>
              <m:rPr>
                <m:sty m:val="p"/>
              </m:rPr>
              <w:rPr>
                <w:rFonts w:ascii="Cambria Math" w:eastAsiaTheme="minorEastAsia" w:hAnsi="Cambria Math" w:cs="Times New Roman"/>
                <w:sz w:val="21"/>
                <w:szCs w:val="21"/>
              </w:rPr>
              <m:t>sD</m:t>
            </m:r>
            <m:d>
              <m:dPr>
                <m:ctrlPr>
                  <w:rPr>
                    <w:rFonts w:ascii="Cambria Math" w:eastAsiaTheme="minorEastAsia" w:hAnsi="Cambria Math" w:cs="Times New Roman"/>
                    <w:sz w:val="21"/>
                    <w:szCs w:val="21"/>
                  </w:rPr>
                </m:ctrlPr>
              </m:dPr>
              <m:e>
                <m:r>
                  <m:rPr>
                    <m:sty m:val="p"/>
                  </m:rPr>
                  <w:rPr>
                    <w:rFonts w:ascii="Cambria Math" w:eastAsiaTheme="minorEastAsia" w:hAnsi="Cambria Math" w:cs="Times New Roman"/>
                    <w:sz w:val="21"/>
                    <w:szCs w:val="21"/>
                  </w:rPr>
                  <m:t>2</m:t>
                </m:r>
                <m:r>
                  <w:rPr>
                    <w:rFonts w:ascii="Cambria Math" w:eastAsiaTheme="minorEastAsia" w:hAnsi="Cambria Math" w:cs="Times New Roman"/>
                    <w:sz w:val="21"/>
                    <w:szCs w:val="21"/>
                  </w:rPr>
                  <m:t>&lt;t&lt;5</m:t>
                </m:r>
              </m:e>
            </m:d>
          </m:sub>
        </m:sSub>
        <m:r>
          <m:rPr>
            <m:sty m:val="p"/>
          </m:rPr>
          <w:rPr>
            <w:rFonts w:ascii="Cambria Math" w:eastAsiaTheme="minorEastAsia" w:hAnsi="Cambria Math" w:cs="Times New Roman"/>
            <w:sz w:val="21"/>
            <w:szCs w:val="21"/>
          </w:rPr>
          <m:t>+</m:t>
        </m:r>
        <m:sSub>
          <m:sSubPr>
            <m:ctrlPr>
              <w:rPr>
                <w:rFonts w:ascii="Cambria Math" w:eastAsiaTheme="minorEastAsia" w:hAnsi="Cambria Math" w:cs="Times New Roman"/>
                <w:sz w:val="21"/>
                <w:szCs w:val="21"/>
              </w:rPr>
            </m:ctrlPr>
          </m:sSubPr>
          <m:e>
            <m:r>
              <m:rPr>
                <m:sty m:val="p"/>
              </m:rPr>
              <w:rPr>
                <w:rFonts w:ascii="Cambria Math" w:eastAsiaTheme="minorEastAsia" w:hAnsi="Cambria Math" w:cs="Times New Roman"/>
                <w:sz w:val="21"/>
                <w:szCs w:val="21"/>
              </w:rPr>
              <m:t>m</m:t>
            </m:r>
          </m:e>
          <m:sub>
            <m:r>
              <m:rPr>
                <m:sty m:val="p"/>
              </m:rPr>
              <w:rPr>
                <w:rFonts w:ascii="Cambria Math" w:eastAsiaTheme="minorEastAsia" w:hAnsi="Cambria Math" w:cs="Times New Roman"/>
                <w:sz w:val="21"/>
                <w:szCs w:val="21"/>
              </w:rPr>
              <m:t>sU</m:t>
            </m:r>
            <m:d>
              <m:dPr>
                <m:ctrlPr>
                  <w:rPr>
                    <w:rFonts w:ascii="Cambria Math" w:eastAsiaTheme="minorEastAsia" w:hAnsi="Cambria Math" w:cs="Times New Roman"/>
                    <w:sz w:val="21"/>
                    <w:szCs w:val="21"/>
                  </w:rPr>
                </m:ctrlPr>
              </m:dPr>
              <m:e>
                <m:r>
                  <m:rPr>
                    <m:sty m:val="p"/>
                  </m:rPr>
                  <w:rPr>
                    <w:rFonts w:ascii="Cambria Math" w:eastAsiaTheme="minorEastAsia" w:hAnsi="Cambria Math" w:cs="Times New Roman"/>
                    <w:sz w:val="21"/>
                    <w:szCs w:val="21"/>
                  </w:rPr>
                  <m:t>5</m:t>
                </m:r>
                <m:r>
                  <w:rPr>
                    <w:rFonts w:ascii="Cambria Math" w:eastAsiaTheme="minorEastAsia" w:hAnsi="Cambria Math" w:cs="Times New Roman"/>
                    <w:sz w:val="21"/>
                    <w:szCs w:val="21"/>
                  </w:rPr>
                  <m:t>&lt;t&lt;6</m:t>
                </m:r>
              </m:e>
            </m:d>
          </m:sub>
        </m:sSub>
        <m:r>
          <m:rPr>
            <m:sty m:val="p"/>
          </m:rPr>
          <w:rPr>
            <w:rFonts w:ascii="Cambria Math" w:eastAsiaTheme="minorEastAsia" w:hAnsi="Cambria Math" w:cs="Times New Roman"/>
            <w:sz w:val="21"/>
            <w:szCs w:val="21"/>
          </w:rPr>
          <m:t>+</m:t>
        </m:r>
        <m:sSub>
          <m:sSubPr>
            <m:ctrlPr>
              <w:rPr>
                <w:rFonts w:ascii="Cambria Math" w:eastAsiaTheme="minorEastAsia" w:hAnsi="Cambria Math" w:cs="Times New Roman"/>
                <w:sz w:val="21"/>
                <w:szCs w:val="21"/>
              </w:rPr>
            </m:ctrlPr>
          </m:sSubPr>
          <m:e>
            <m:r>
              <m:rPr>
                <m:sty m:val="p"/>
              </m:rPr>
              <w:rPr>
                <w:rFonts w:ascii="Cambria Math" w:eastAsiaTheme="minorEastAsia" w:hAnsi="Cambria Math" w:cs="Times New Roman"/>
                <w:sz w:val="21"/>
                <w:szCs w:val="21"/>
              </w:rPr>
              <m:t>m</m:t>
            </m:r>
          </m:e>
          <m:sub>
            <m:r>
              <m:rPr>
                <m:sty m:val="p"/>
              </m:rPr>
              <w:rPr>
                <w:rFonts w:ascii="Cambria Math" w:eastAsiaTheme="minorEastAsia" w:hAnsi="Cambria Math" w:cs="Times New Roman"/>
                <w:sz w:val="21"/>
                <w:szCs w:val="21"/>
              </w:rPr>
              <m:t>sD</m:t>
            </m:r>
            <m:d>
              <m:dPr>
                <m:ctrlPr>
                  <w:rPr>
                    <w:rFonts w:ascii="Cambria Math" w:eastAsiaTheme="minorEastAsia" w:hAnsi="Cambria Math" w:cs="Times New Roman"/>
                    <w:sz w:val="21"/>
                    <w:szCs w:val="21"/>
                  </w:rPr>
                </m:ctrlPr>
              </m:dPr>
              <m:e>
                <m:r>
                  <m:rPr>
                    <m:sty m:val="p"/>
                  </m:rPr>
                  <w:rPr>
                    <w:rFonts w:ascii="Cambria Math" w:eastAsiaTheme="minorEastAsia" w:hAnsi="Cambria Math" w:cs="Times New Roman"/>
                    <w:sz w:val="21"/>
                    <w:szCs w:val="21"/>
                  </w:rPr>
                  <m:t>6</m:t>
                </m:r>
                <m:r>
                  <w:rPr>
                    <w:rFonts w:ascii="Cambria Math" w:eastAsiaTheme="minorEastAsia" w:hAnsi="Cambria Math" w:cs="Times New Roman"/>
                    <w:sz w:val="21"/>
                    <w:szCs w:val="21"/>
                  </w:rPr>
                  <m:t>&lt;t&lt;11</m:t>
                </m:r>
              </m:e>
            </m:d>
          </m:sub>
        </m:sSub>
      </m:oMath>
      <w:r w:rsidR="007F1DBF" w:rsidRPr="0001752F">
        <w:rPr>
          <w:rFonts w:eastAsiaTheme="minorEastAsia" w:cs="Times New Roman"/>
          <w:sz w:val="21"/>
          <w:szCs w:val="21"/>
        </w:rPr>
        <w:t xml:space="preserve">       </w:t>
      </w:r>
      <w:r w:rsidR="007F1DBF" w:rsidRPr="0001752F">
        <w:rPr>
          <w:rFonts w:eastAsiaTheme="minorEastAsia" w:cs="Times New Roman"/>
          <w:sz w:val="21"/>
          <w:szCs w:val="21"/>
        </w:rPr>
        <w:t>（</w:t>
      </w:r>
      <w:r w:rsidR="007F1DBF" w:rsidRPr="0001752F">
        <w:rPr>
          <w:rFonts w:eastAsiaTheme="minorEastAsia" w:cs="Times New Roman"/>
          <w:sz w:val="21"/>
          <w:szCs w:val="21"/>
        </w:rPr>
        <w:t>7</w:t>
      </w:r>
      <w:r w:rsidR="007F1DBF" w:rsidRPr="0001752F">
        <w:rPr>
          <w:rFonts w:eastAsiaTheme="minorEastAsia" w:cs="Times New Roman"/>
          <w:sz w:val="21"/>
          <w:szCs w:val="21"/>
        </w:rPr>
        <w:t>）</w:t>
      </w:r>
    </w:p>
    <w:p w14:paraId="78F3B977" w14:textId="085EDE49" w:rsidR="00753A3F" w:rsidRPr="0001752F" w:rsidRDefault="007F1DBF" w:rsidP="00B4149D">
      <w:pPr>
        <w:widowControl/>
        <w:ind w:firstLine="465"/>
        <w:jc w:val="left"/>
        <w:rPr>
          <w:rFonts w:eastAsiaTheme="minorEastAsia" w:cs="Times New Roman"/>
          <w:sz w:val="21"/>
          <w:szCs w:val="21"/>
        </w:rPr>
      </w:pPr>
      <w:r w:rsidRPr="0001752F">
        <w:rPr>
          <w:rFonts w:eastAsiaTheme="minorEastAsia" w:cs="Times New Roman"/>
          <w:sz w:val="21"/>
          <w:szCs w:val="21"/>
        </w:rPr>
        <w:lastRenderedPageBreak/>
        <w:t>测量</w:t>
      </w:r>
      <w:r w:rsidRPr="0001752F">
        <w:rPr>
          <w:rFonts w:eastAsiaTheme="minorEastAsia" w:cs="Times New Roman"/>
          <w:i/>
          <w:iCs/>
          <w:sz w:val="21"/>
          <w:szCs w:val="21"/>
        </w:rPr>
        <w:t>C</w:t>
      </w:r>
      <w:r w:rsidRPr="0001752F">
        <w:rPr>
          <w:rFonts w:eastAsiaTheme="minorEastAsia" w:cs="Times New Roman"/>
          <w:sz w:val="21"/>
          <w:szCs w:val="21"/>
          <w:vertAlign w:val="subscript"/>
        </w:rPr>
        <w:t>D</w:t>
      </w:r>
      <w:r w:rsidRPr="0001752F">
        <w:rPr>
          <w:rFonts w:eastAsiaTheme="minorEastAsia" w:cs="Times New Roman"/>
          <w:sz w:val="21"/>
          <w:szCs w:val="21"/>
        </w:rPr>
        <w:t>时，线性内插得到</w:t>
      </w:r>
      <w:r w:rsidRPr="0001752F">
        <w:rPr>
          <w:rFonts w:eastAsiaTheme="minorEastAsia" w:cs="Times New Roman"/>
          <w:i/>
          <w:iCs/>
          <w:sz w:val="21"/>
          <w:szCs w:val="21"/>
        </w:rPr>
        <w:t>C</w:t>
      </w:r>
      <w:r w:rsidRPr="0001752F">
        <w:rPr>
          <w:rFonts w:eastAsiaTheme="minorEastAsia" w:cs="Times New Roman"/>
          <w:sz w:val="21"/>
          <w:szCs w:val="21"/>
          <w:vertAlign w:val="subscript"/>
        </w:rPr>
        <w:t>U</w:t>
      </w:r>
      <w:r w:rsidRPr="0001752F">
        <w:rPr>
          <w:rFonts w:eastAsiaTheme="minorEastAsia" w:cs="Times New Roman"/>
          <w:sz w:val="21"/>
          <w:szCs w:val="21"/>
        </w:rPr>
        <w:t>；测量</w:t>
      </w:r>
      <w:r w:rsidRPr="0001752F">
        <w:rPr>
          <w:rFonts w:eastAsiaTheme="minorEastAsia" w:cs="Times New Roman"/>
          <w:i/>
          <w:iCs/>
          <w:sz w:val="21"/>
          <w:szCs w:val="21"/>
        </w:rPr>
        <w:t>C</w:t>
      </w:r>
      <w:r w:rsidRPr="0001752F">
        <w:rPr>
          <w:rFonts w:eastAsiaTheme="minorEastAsia" w:cs="Times New Roman"/>
          <w:sz w:val="21"/>
          <w:szCs w:val="21"/>
          <w:vertAlign w:val="subscript"/>
        </w:rPr>
        <w:t>U</w:t>
      </w:r>
      <w:r w:rsidRPr="0001752F">
        <w:rPr>
          <w:rFonts w:eastAsiaTheme="minorEastAsia" w:cs="Times New Roman"/>
          <w:sz w:val="21"/>
          <w:szCs w:val="21"/>
        </w:rPr>
        <w:t>时，线性内插得到</w:t>
      </w:r>
      <w:r w:rsidRPr="0001752F">
        <w:rPr>
          <w:rFonts w:eastAsiaTheme="minorEastAsia" w:cs="Times New Roman"/>
          <w:i/>
          <w:iCs/>
          <w:sz w:val="21"/>
          <w:szCs w:val="21"/>
        </w:rPr>
        <w:t>C</w:t>
      </w:r>
      <w:r w:rsidRPr="0001752F">
        <w:rPr>
          <w:rFonts w:eastAsiaTheme="minorEastAsia" w:cs="Times New Roman"/>
          <w:sz w:val="21"/>
          <w:szCs w:val="21"/>
          <w:vertAlign w:val="subscript"/>
        </w:rPr>
        <w:t>D</w:t>
      </w:r>
      <w:r w:rsidRPr="0001752F">
        <w:rPr>
          <w:rFonts w:eastAsiaTheme="minorEastAsia" w:cs="Times New Roman"/>
          <w:sz w:val="21"/>
          <w:szCs w:val="21"/>
        </w:rPr>
        <w:t>，分别以</w:t>
      </w:r>
      <w:proofErr w:type="spellStart"/>
      <w:r w:rsidRPr="0001752F">
        <w:rPr>
          <w:rFonts w:eastAsiaTheme="minorEastAsia" w:cs="Times New Roman"/>
          <w:i/>
          <w:iCs/>
          <w:sz w:val="21"/>
          <w:szCs w:val="21"/>
        </w:rPr>
        <w:t>C</w:t>
      </w:r>
      <w:r w:rsidRPr="0001752F">
        <w:rPr>
          <w:rFonts w:eastAsiaTheme="minorEastAsia" w:cs="Times New Roman"/>
          <w:sz w:val="21"/>
          <w:szCs w:val="21"/>
          <w:vertAlign w:val="subscript"/>
        </w:rPr>
        <w:t>kU</w:t>
      </w:r>
      <w:proofErr w:type="spellEnd"/>
      <w:r w:rsidRPr="0001752F">
        <w:rPr>
          <w:rFonts w:eastAsiaTheme="minorEastAsia" w:cs="Times New Roman"/>
          <w:sz w:val="21"/>
          <w:szCs w:val="21"/>
        </w:rPr>
        <w:t>和</w:t>
      </w:r>
      <w:proofErr w:type="spellStart"/>
      <w:r w:rsidRPr="0001752F">
        <w:rPr>
          <w:rFonts w:eastAsiaTheme="minorEastAsia" w:cs="Times New Roman"/>
          <w:i/>
          <w:iCs/>
          <w:sz w:val="21"/>
          <w:szCs w:val="21"/>
        </w:rPr>
        <w:t>C</w:t>
      </w:r>
      <w:r w:rsidRPr="0001752F">
        <w:rPr>
          <w:rFonts w:eastAsiaTheme="minorEastAsia" w:cs="Times New Roman"/>
          <w:sz w:val="21"/>
          <w:szCs w:val="21"/>
          <w:vertAlign w:val="subscript"/>
        </w:rPr>
        <w:t>kD</w:t>
      </w:r>
      <w:proofErr w:type="spellEnd"/>
      <w:r w:rsidRPr="0001752F">
        <w:rPr>
          <w:rFonts w:eastAsiaTheme="minorEastAsia" w:cs="Times New Roman"/>
          <w:sz w:val="21"/>
          <w:szCs w:val="21"/>
        </w:rPr>
        <w:t>表示。</w:t>
      </w:r>
      <w:r w:rsidR="009E4C9B" w:rsidRPr="0001752F">
        <w:rPr>
          <w:rFonts w:eastAsiaTheme="minorEastAsia" w:cs="Times New Roman"/>
          <w:sz w:val="21"/>
          <w:szCs w:val="21"/>
        </w:rPr>
        <w:fldChar w:fldCharType="begin"/>
      </w:r>
      <w:r w:rsidRPr="0001752F">
        <w:rPr>
          <w:rFonts w:eastAsiaTheme="minorEastAsia" w:cs="Times New Roman"/>
          <w:sz w:val="21"/>
          <w:szCs w:val="21"/>
        </w:rPr>
        <w:instrText xml:space="preserve"> QUOTE </w:instrText>
      </w:r>
      <w:r w:rsidR="00796FA7">
        <w:rPr>
          <w:rFonts w:eastAsiaTheme="minorEastAsia" w:cs="Times New Roman"/>
          <w:sz w:val="21"/>
          <w:szCs w:val="21"/>
        </w:rPr>
        <w:pict w14:anchorId="62A4567B">
          <v:shape id="_x0000_i1029" type="#_x0000_t75" style="width:467.5pt;height:33.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C8E3CFD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86F&quot;/&gt;&lt;wsp:rsid wsp:val=&quot;00013D86&quot;/&gt;&lt;wsp:rsid wsp:val=&quot;00013E02&quot;/&gt;&lt;wsp:rsid wsp:val=&quot;0002143C&quot;/&gt;&lt;wsp:rsid wsp:val=&quot;00025A65&quot;/&gt;&lt;wsp:rsid wsp:val=&quot;00026C31&quot;/&gt;&lt;wsp:rsid wsp:val=&quot;00027280&quot;/&gt;&lt;wsp:rsid wsp:val=&quot;000320A7&quot;/&gt;&lt;wsp:rsid wsp:val=&quot;00035925&quot;/&gt;&lt;wsp:rsid wsp:val=&quot;00067CDF&quot;/&gt;&lt;wsp:rsid wsp:val=&quot;00074FBE&quot;/&gt;&lt;wsp:rsid wsp:val=&quot;00083A09&quot;/&gt;&lt;wsp:rsid wsp:val=&quot;0009005E&quot;/&gt;&lt;wsp:rsid wsp:val=&quot;00092857&quot;/&gt;&lt;wsp:rsid wsp:val=&quot;000A20A9&quot;/&gt;&lt;wsp:rsid wsp:val=&quot;000A48B1&quot;/&gt;&lt;wsp:rsid wsp:val=&quot;000B3143&quot;/&gt;&lt;wsp:rsid wsp:val=&quot;000C6B05&quot;/&gt;&lt;wsp:rsid wsp:val=&quot;000C6DD6&quot;/&gt;&lt;wsp:rsid wsp:val=&quot;000C73D4&quot;/&gt;&lt;wsp:rsid wsp:val=&quot;000D2CF3&quot;/&gt;&lt;wsp:rsid wsp:val=&quot;000D3D4C&quot;/&gt;&lt;wsp:rsid wsp:val=&quot;000D4F51&quot;/&gt;&lt;wsp:rsid wsp:val=&quot;000D718B&quot;/&gt;&lt;wsp:rsid wsp:val=&quot;000E0C46&quot;/&gt;&lt;wsp:rsid wsp:val=&quot;000F030C&quot;/&gt;&lt;wsp:rsid wsp:val=&quot;000F129C&quot;/&gt;&lt;wsp:rsid wsp:val=&quot;001056DE&quot;/&gt;&lt;wsp:rsid wsp:val=&quot;001124C0&quot;/&gt;&lt;wsp:rsid wsp:val=&quot;0013175F&quot;/&gt;&lt;wsp:rsid wsp:val=&quot;001512B4&quot;/&gt;&lt;wsp:rsid wsp:val=&quot;001620A5&quot;/&gt;&lt;wsp:rsid wsp:val=&quot;00164E53&quot;/&gt;&lt;wsp:rsid wsp:val=&quot;0016699D&quot;/&gt;&lt;wsp:rsid wsp:val=&quot;00175159&quot;/&gt;&lt;wsp:rsid wsp:val=&quot;00176208&quot;/&gt;&lt;wsp:rsid wsp:val=&quot;0018211B&quot;/&gt;&lt;wsp:rsid wsp:val=&quot;001840D3&quot;/&gt;&lt;wsp:rsid wsp:val=&quot;001900F8&quot;/&gt;&lt;wsp:rsid wsp:val=&quot;00191258&quot;/&gt;&lt;wsp:rsid wsp:val=&quot;00192680&quot;/&gt;&lt;wsp:rsid wsp:val=&quot;00193037&quot;/&gt;&lt;wsp:rsid wsp:val=&quot;00193A2C&quot;/&gt;&lt;wsp:rsid wsp:val=&quot;001A288E&quot;/&gt;&lt;wsp:rsid wsp:val=&quot;001B6DC2&quot;/&gt;&lt;wsp:rsid wsp:val=&quot;001C149C&quot;/&gt;&lt;wsp:rsid wsp:val=&quot;001C21AC&quot;/&gt;&lt;wsp:rsid wsp:val=&quot;001C47BA&quot;/&gt;&lt;wsp:rsid wsp:val=&quot;001C59EA&quot;/&gt;&lt;wsp:rsid wsp:val=&quot;001D406C&quot;/&gt;&lt;wsp:rsid wsp:val=&quot;001D41EE&quot;/&gt;&lt;wsp:rsid wsp:val=&quot;001E0380&quot;/&gt;&lt;wsp:rsid wsp:val=&quot;001E13B1&quot;/&gt;&lt;wsp:rsid wsp:val=&quot;001F3A19&quot;/&gt;&lt;wsp:rsid wsp:val=&quot;00234467&quot;/&gt;&lt;wsp:rsid wsp:val=&quot;00237D8D&quot;/&gt;&lt;wsp:rsid wsp:val=&quot;00241DA2&quot;/&gt;&lt;wsp:rsid wsp:val=&quot;00247FEE&quot;/&gt;&lt;wsp:rsid wsp:val=&quot;00250E7D&quot;/&gt;&lt;wsp:rsid wsp:val=&quot;002565D5&quot;/&gt;&lt;wsp:rsid wsp:val=&quot;002622C0&quot;/&gt;&lt;wsp:rsid wsp:val=&quot;002778AE&quot;/&gt;&lt;wsp:rsid wsp:val=&quot;0028269A&quot;/&gt;&lt;wsp:rsid wsp:val=&quot;00283590&quot;/&gt;&lt;wsp:rsid wsp:val=&quot;00286973&quot;/&gt;&lt;wsp:rsid wsp:val=&quot;00294E70&quot;/&gt;&lt;wsp:rsid wsp:val=&quot;002A1924&quot;/&gt;&lt;wsp:rsid wsp:val=&quot;002A7420&quot;/&gt;&lt;wsp:rsid wsp:val=&quot;002B0F12&quot;/&gt;&lt;wsp:rsid wsp:val=&quot;002B1308&quot;/&gt;&lt;wsp:rsid wsp:val=&quot;002B4554&quot;/&gt;&lt;wsp:rsid wsp:val=&quot;002C72D8&quot;/&gt;&lt;wsp:rsid wsp:val=&quot;002D11FA&quot;/&gt;&lt;wsp:rsid wsp:val=&quot;002E0DDF&quot;/&gt;&lt;wsp:rsid wsp:val=&quot;002E2906&quot;/&gt;&lt;wsp:rsid wsp:val=&quot;002E363B&quot;/&gt;&lt;wsp:rsid wsp:val=&quot;002E5635&quot;/&gt;&lt;wsp:rsid wsp:val=&quot;002E64C3&quot;/&gt;&lt;wsp:rsid wsp:val=&quot;002E6A2C&quot;/&gt;&lt;wsp:rsid wsp:val=&quot;002F1D8C&quot;/&gt;&lt;wsp:rsid wsp:val=&quot;002F21DA&quot;/&gt;&lt;wsp:rsid wsp:val=&quot;00301F39&quot;/&gt;&lt;wsp:rsid wsp:val=&quot;00325926&quot;/&gt;&lt;wsp:rsid wsp:val=&quot;00327A8A&quot;/&gt;&lt;wsp:rsid wsp:val=&quot;00336610&quot;/&gt;&lt;wsp:rsid wsp:val=&quot;003420E9&quot;/&gt;&lt;wsp:rsid wsp:val=&quot;00343F73&quot;/&gt;&lt;wsp:rsid wsp:val=&quot;00345060&quot;/&gt;&lt;wsp:rsid wsp:val=&quot;0035323B&quot;/&gt;&lt;wsp:rsid wsp:val=&quot;003609D2&quot;/&gt;&lt;wsp:rsid wsp:val=&quot;00363F22&quot;/&gt;&lt;wsp:rsid wsp:val=&quot;00375564&quot;/&gt;&lt;wsp:rsid wsp:val=&quot;00383191&quot;/&gt;&lt;wsp:rsid wsp:val=&quot;00386DED&quot;/&gt;&lt;wsp:rsid wsp:val=&quot;003912E7&quot;/&gt;&lt;wsp:rsid wsp:val=&quot;00393947&quot;/&gt;&lt;wsp:rsid wsp:val=&quot;003A2275&quot;/&gt;&lt;wsp:rsid wsp:val=&quot;003A6A4F&quot;/&gt;&lt;wsp:rsid wsp:val=&quot;003A7088&quot;/&gt;&lt;wsp:rsid wsp:val=&quot;003B00DF&quot;/&gt;&lt;wsp:rsid wsp:val=&quot;003B1275&quot;/&gt;&lt;wsp:rsid wsp:val=&quot;003B1778&quot;/&gt;&lt;wsp:rsid wsp:val=&quot;003C11CB&quot;/&gt;&lt;wsp:rsid wsp:val=&quot;003C75F3&quot;/&gt;&lt;wsp:rsid wsp:val=&quot;003C78A3&quot;/&gt;&lt;wsp:rsid wsp:val=&quot;003E1867&quot;/&gt;&lt;wsp:rsid wsp:val=&quot;003E5729&quot;/&gt;&lt;wsp:rsid wsp:val=&quot;003F4EE0&quot;/&gt;&lt;wsp:rsid wsp:val=&quot;00402153&quot;/&gt;&lt;wsp:rsid wsp:val=&quot;00402FC1&quot;/&gt;&lt;wsp:rsid wsp:val=&quot;00423C7E&quot;/&gt;&lt;wsp:rsid wsp:val=&quot;00425082&quot;/&gt;&lt;wsp:rsid wsp:val=&quot;00431DEB&quot;/&gt;&lt;wsp:rsid wsp:val=&quot;00446B29&quot;/&gt;&lt;wsp:rsid wsp:val=&quot;00453F9A&quot;/&gt;&lt;wsp:rsid wsp:val=&quot;00471E91&quot;/&gt;&lt;wsp:rsid wsp:val=&quot;00474675&quot;/&gt;&lt;wsp:rsid wsp:val=&quot;0047470C&quot;/&gt;&lt;wsp:rsid wsp:val=&quot;004A35F9&quot;/&gt;&lt;wsp:rsid wsp:val=&quot;004B24C1&quot;/&gt;&lt;wsp:rsid wsp:val=&quot;004C292F&quot;/&gt;&lt;wsp:rsid wsp:val=&quot;00510280&quot;/&gt;&lt;wsp:rsid wsp:val=&quot;00513D73&quot;/&gt;&lt;wsp:rsid wsp:val=&quot;00514A43&quot;/&gt;&lt;wsp:rsid wsp:val=&quot;005174E5&quot;/&gt;&lt;wsp:rsid wsp:val=&quot;00522393&quot;/&gt;&lt;wsp:rsid wsp:val=&quot;00522620&quot;/&gt;&lt;wsp:rsid wsp:val=&quot;00524976&quot;/&gt;&lt;wsp:rsid wsp:val=&quot;00525656&quot;/&gt;&lt;wsp:rsid wsp:val=&quot;00534C02&quot;/&gt;&lt;wsp:rsid wsp:val=&quot;0054264B&quot;/&gt;&lt;wsp:rsid wsp:val=&quot;00543786&quot;/&gt;&lt;wsp:rsid wsp:val=&quot;005533D7&quot;/&gt;&lt;wsp:rsid wsp:val=&quot;005703DE&quot;/&gt;&lt;wsp:rsid wsp:val=&quot;0058464E&quot;/&gt;&lt;wsp:rsid wsp:val=&quot;00593B48&quot;/&gt;&lt;wsp:rsid wsp:val=&quot;005A01CB&quot;/&gt;&lt;wsp:rsid wsp:val=&quot;005A58FF&quot;/&gt;&lt;wsp:rsid wsp:val=&quot;005A5EAF&quot;/&gt;&lt;wsp:rsid wsp:val=&quot;005A64C0&quot;/&gt;&lt;wsp:rsid wsp:val=&quot;005B3C11&quot;/&gt;&lt;wsp:rsid wsp:val=&quot;005C1C28&quot;/&gt;&lt;wsp:rsid wsp:val=&quot;005C6DB5&quot;/&gt;&lt;wsp:rsid wsp:val=&quot;005E19E7&quot;/&gt;&lt;wsp:rsid wsp:val=&quot;005F0D35&quot;/&gt;&lt;wsp:rsid wsp:val=&quot;0061716C&quot;/&gt;&lt;wsp:rsid wsp:val=&quot;006243A1&quot;/&gt;&lt;wsp:rsid wsp:val=&quot;00632E56&quot;/&gt;&lt;wsp:rsid wsp:val=&quot;00635CBA&quot;/&gt;&lt;wsp:rsid wsp:val=&quot;0064338B&quot;/&gt;&lt;wsp:rsid wsp:val=&quot;00646542&quot;/&gt;&lt;wsp:rsid wsp:val=&quot;006504F4&quot;/&gt;&lt;wsp:rsid wsp:val=&quot;00654BC9&quot;/&gt;&lt;wsp:rsid wsp:val=&quot;006552FD&quot;/&gt;&lt;wsp:rsid wsp:val=&quot;00663AF3&quot;/&gt;&lt;wsp:rsid wsp:val=&quot;00666B6C&quot;/&gt;&lt;wsp:rsid wsp:val=&quot;00682682&quot;/&gt;&lt;wsp:rsid wsp:val=&quot;00682702&quot;/&gt;&lt;wsp:rsid wsp:val=&quot;00682CAE&quot;/&gt;&lt;wsp:rsid wsp:val=&quot;00692368&quot;/&gt;&lt;wsp:rsid wsp:val=&quot;006A2EBC&quot;/&gt;&lt;wsp:rsid wsp:val=&quot;006A5EA0&quot;/&gt;&lt;wsp:rsid wsp:val=&quot;006A783B&quot;/&gt;&lt;wsp:rsid wsp:val=&quot;006A7B33&quot;/&gt;&lt;wsp:rsid wsp:val=&quot;006B4E13&quot;/&gt;&lt;wsp:rsid wsp:val=&quot;006B75DD&quot;/&gt;&lt;wsp:rsid wsp:val=&quot;006C67E0&quot;/&gt;&lt;wsp:rsid wsp:val=&quot;006C7ABA&quot;/&gt;&lt;wsp:rsid wsp:val=&quot;006D0D60&quot;/&gt;&lt;wsp:rsid wsp:val=&quot;006D1122&quot;/&gt;&lt;wsp:rsid wsp:val=&quot;006D3C00&quot;/&gt;&lt;wsp:rsid wsp:val=&quot;006D6CF4&quot;/&gt;&lt;wsp:rsid wsp:val=&quot;006E3675&quot;/&gt;&lt;wsp:rsid wsp:val=&quot;006E4A7F&quot;/&gt;&lt;wsp:rsid wsp:val=&quot;00704DF6&quot;/&gt;&lt;wsp:rsid wsp:val=&quot;0070651C&quot;/&gt;&lt;wsp:rsid wsp:val=&quot;007132A3&quot;/&gt;&lt;wsp:rsid wsp:val=&quot;00716421&quot;/&gt;&lt;wsp:rsid wsp:val=&quot;00724EFB&quot;/&gt;&lt;wsp:rsid wsp:val=&quot;007419C3&quot;/&gt;&lt;wsp:rsid wsp:val=&quot;00744F22&quot;/&gt;&lt;wsp:rsid wsp:val=&quot;007467A7&quot;/&gt;&lt;wsp:rsid wsp:val=&quot;007469DD&quot;/&gt;&lt;wsp:rsid wsp:val=&quot;0074741B&quot;/&gt;&lt;wsp:rsid wsp:val=&quot;0074759E&quot;/&gt;&lt;wsp:rsid wsp:val=&quot;007478EA&quot;/&gt;&lt;wsp:rsid wsp:val=&quot;0075415C&quot;/&gt;&lt;wsp:rsid wsp:val=&quot;00763502&quot;/&gt;&lt;wsp:rsid wsp:val=&quot;007913AB&quot;/&gt;&lt;wsp:rsid wsp:val=&quot;007914F7&quot;/&gt;&lt;wsp:rsid wsp:val=&quot;007B1625&quot;/&gt;&lt;wsp:rsid wsp:val=&quot;007B706E&quot;/&gt;&lt;wsp:rsid wsp:val=&quot;007B71EB&quot;/&gt;&lt;wsp:rsid wsp:val=&quot;007C6205&quot;/&gt;&lt;wsp:rsid wsp:val=&quot;007C686A&quot;/&gt;&lt;wsp:rsid wsp:val=&quot;007C728E&quot;/&gt;&lt;wsp:rsid wsp:val=&quot;007D2C53&quot;/&gt;&lt;wsp:rsid wsp:val=&quot;007D3D60&quot;/&gt;&lt;wsp:rsid wsp:val=&quot;007E1980&quot;/&gt;&lt;wsp:rsid wsp:val=&quot;007E4B76&quot;/&gt;&lt;wsp:rsid wsp:val=&quot;007E5EA8&quot;/&gt;&lt;wsp:rsid wsp:val=&quot;007F0CF1&quot;/&gt;&lt;wsp:rsid wsp:val=&quot;007F12A5&quot;/&gt;&lt;wsp:rsid wsp:val=&quot;007F4CF1&quot;/&gt;&lt;wsp:rsid wsp:val=&quot;007F758D&quot;/&gt;&lt;wsp:rsid wsp:val=&quot;007F7D52&quot;/&gt;&lt;wsp:rsid wsp:val=&quot;0080654C&quot;/&gt;&lt;wsp:rsid wsp:val=&quot;008071C6&quot;/&gt;&lt;wsp:rsid wsp:val=&quot;00817A00&quot;/&gt;&lt;wsp:rsid wsp:val=&quot;008247DC&quot;/&gt;&lt;wsp:rsid wsp:val=&quot;00835DB3&quot;/&gt;&lt;wsp:rsid wsp:val=&quot;0083617B&quot;/&gt;&lt;wsp:rsid wsp:val=&quot;008371BD&quot;/&gt;&lt;wsp:rsid wsp:val=&quot;008504A8&quot;/&gt;&lt;wsp:rsid wsp:val=&quot;0085282E&quot;/&gt;&lt;wsp:rsid wsp:val=&quot;0087198C&quot;/&gt;&lt;wsp:rsid wsp:val=&quot;00872C1F&quot;/&gt;&lt;wsp:rsid wsp:val=&quot;00873B42&quot;/&gt;&lt;wsp:rsid wsp:val=&quot;008856D8&quot;/&gt;&lt;wsp:rsid wsp:val=&quot;00892E82&quot;/&gt;&lt;wsp:rsid wsp:val=&quot;008C1B58&quot;/&gt;&lt;wsp:rsid wsp:val=&quot;008C39AE&quot;/&gt;&lt;wsp:rsid wsp:val=&quot;008C590D&quot;/&gt;&lt;wsp:rsid wsp:val=&quot;008E031B&quot;/&gt;&lt;wsp:rsid wsp:val=&quot;008E7029&quot;/&gt;&lt;wsp:rsid wsp:val=&quot;008E7EF6&quot;/&gt;&lt;wsp:rsid wsp:val=&quot;008F1F98&quot;/&gt;&lt;wsp:rsid wsp:val=&quot;008F6758&quot;/&gt;&lt;wsp:rsid wsp:val=&quot;009040DD&quot;/&gt;&lt;wsp:rsid wsp:val=&quot;00905B47&quot;/&gt;&lt;wsp:rsid wsp:val=&quot;0091331C&quot;/&gt;&lt;wsp:rsid wsp:val=&quot;009279DE&quot;/&gt;&lt;wsp:rsid wsp:val=&quot;00930116&quot;/&gt;&lt;wsp:rsid wsp:val=&quot;0094212C&quot;/&gt;&lt;wsp:rsid wsp:val=&quot;00954689&quot;/&gt;&lt;wsp:rsid wsp:val=&quot;009617C9&quot;/&gt;&lt;wsp:rsid wsp:val=&quot;00961C93&quot;/&gt;&lt;wsp:rsid wsp:val=&quot;00965324&quot;/&gt;&lt;wsp:rsid wsp:val=&quot;0097091E&quot;/&gt;&lt;wsp:rsid wsp:val=&quot;009760D3&quot;/&gt;&lt;wsp:rsid wsp:val=&quot;00977132&quot;/&gt;&lt;wsp:rsid wsp:val=&quot;00981A4B&quot;/&gt;&lt;wsp:rsid wsp:val=&quot;00982501&quot;/&gt;&lt;wsp:rsid wsp:val=&quot;009877D3&quot;/&gt;&lt;wsp:rsid wsp:val=&quot;00994E8F&quot;/&gt;&lt;wsp:rsid wsp:val=&quot;009951DC&quot;/&gt;&lt;wsp:rsid wsp:val=&quot;009959BB&quot;/&gt;&lt;wsp:rsid wsp:val=&quot;00997158&quot;/&gt;&lt;wsp:rsid wsp:val=&quot;009A3A7C&quot;/&gt;&lt;wsp:rsid wsp:val=&quot;009B2ADB&quot;/&gt;&lt;wsp:rsid wsp:val=&quot;009B603A&quot;/&gt;&lt;wsp:rsid wsp:val=&quot;009C2D0E&quot;/&gt;&lt;wsp:rsid wsp:val=&quot;009C3DAC&quot;/&gt;&lt;wsp:rsid wsp:val=&quot;009C42E0&quot;/&gt;&lt;wsp:rsid wsp:val=&quot;009D5362&quot;/&gt;&lt;wsp:rsid wsp:val=&quot;009E1415&quot;/&gt;&lt;wsp:rsid wsp:val=&quot;009E6116&quot;/&gt;&lt;wsp:rsid wsp:val=&quot;00A02E43&quot;/&gt;&lt;wsp:rsid wsp:val=&quot;00A065F9&quot;/&gt;&lt;wsp:rsid wsp:val=&quot;00A07F34&quot;/&gt;&lt;wsp:rsid wsp:val=&quot;00A22154&quot;/&gt;&lt;wsp:rsid wsp:val=&quot;00A25C38&quot;/&gt;&lt;wsp:rsid wsp:val=&quot;00A36BBE&quot;/&gt;&lt;wsp:rsid wsp:val=&quot;00A4307A&quot;/&gt;&lt;wsp:rsid wsp:val=&quot;00A47EBB&quot;/&gt;&lt;wsp:rsid wsp:val=&quot;00A50232&quot;/&gt;&lt;wsp:rsid wsp:val=&quot;00A51CDD&quot;/&gt;&lt;wsp:rsid wsp:val=&quot;00A6730D&quot;/&gt;&lt;wsp:rsid wsp:val=&quot;00A71625&quot;/&gt;&lt;wsp:rsid wsp:val=&quot;00A71B9B&quot;/&gt;&lt;wsp:rsid wsp:val=&quot;00A751C7&quot;/&gt;&lt;wsp:rsid wsp:val=&quot;00A87844&quot;/&gt;&lt;wsp:rsid wsp:val=&quot;00AA038C&quot;/&gt;&lt;wsp:rsid wsp:val=&quot;00AA7A09&quot;/&gt;&lt;wsp:rsid wsp:val=&quot;00AB3B50&quot;/&gt;&lt;wsp:rsid wsp:val=&quot;00AC05B1&quot;/&gt;&lt;wsp:rsid wsp:val=&quot;00AD356C&quot;/&gt;&lt;wsp:rsid wsp:val=&quot;00AE2914&quot;/&gt;&lt;wsp:rsid wsp:val=&quot;00AE6D15&quot;/&gt;&lt;wsp:rsid wsp:val=&quot;00B04182&quot;/&gt;&lt;wsp:rsid wsp:val=&quot;00B07AE3&quot;/&gt;&lt;wsp:rsid wsp:val=&quot;00B11430&quot;/&gt;&lt;wsp:rsid wsp:val=&quot;00B353EB&quot;/&gt;&lt;wsp:rsid wsp:val=&quot;00B439C4&quot;/&gt;&lt;wsp:rsid wsp:val=&quot;00B4535E&quot;/&gt;&lt;wsp:rsid wsp:val=&quot;00B52A8C&quot;/&gt;&lt;wsp:rsid wsp:val=&quot;00B636A8&quot;/&gt;&lt;wsp:rsid wsp:val=&quot;00B665C6&quot;/&gt;&lt;wsp:rsid wsp:val=&quot;00B805AF&quot;/&gt;&lt;wsp:rsid wsp:val=&quot;00B869EC&quot;/&gt;&lt;wsp:rsid wsp:val=&quot;00B9397A&quot;/&gt;&lt;wsp:rsid wsp:val=&quot;00B9633D&quot;/&gt;&lt;wsp:rsid wsp:val=&quot;00BA0B75&quot;/&gt;&lt;wsp:rsid wsp:val=&quot;00BA1152&quot;/&gt;&lt;wsp:rsid wsp:val=&quot;00BA2EBE&quot;/&gt;&lt;wsp:rsid wsp:val=&quot;00BB0F28&quot;/&gt;&lt;wsp:rsid wsp:val=&quot;00BB458A&quot;/&gt;&lt;wsp:rsid wsp:val=&quot;00BD00D3&quot;/&gt;&lt;wsp:rsid wsp:val=&quot;00BD1659&quot;/&gt;&lt;wsp:rsid wsp:val=&quot;00BD3AA9&quot;/&gt;&lt;wsp:rsid wsp:val=&quot;00BD4A18&quot;/&gt;&lt;wsp:rsid wsp:val=&quot;00BD6DB2&quot;/&gt;&lt;wsp:rsid wsp:val=&quot;00BE11CF&quot;/&gt;&lt;wsp:rsid wsp:val=&quot;00BE21AB&quot;/&gt;&lt;wsp:rsid wsp:val=&quot;00BE55CB&quot;/&gt;&lt;wsp:rsid wsp:val=&quot;00BF617A&quot;/&gt;&lt;wsp:rsid wsp:val=&quot;00BF6FCE&quot;/&gt;&lt;wsp:rsid wsp:val=&quot;00C0379D&quot;/&gt;&lt;wsp:rsid wsp:val=&quot;00C03931&quot;/&gt;&lt;wsp:rsid wsp:val=&quot;00C05FE3&quot;/&gt;&lt;wsp:rsid wsp:val=&quot;00C2136D&quot;/&gt;&lt;wsp:rsid wsp:val=&quot;00C214EE&quot;/&gt;&lt;wsp:rsid wsp:val=&quot;00C2314B&quot;/&gt;&lt;wsp:rsid wsp:val=&quot;00C24971&quot;/&gt;&lt;wsp:rsid wsp:val=&quot;00C26BE5&quot;/&gt;&lt;wsp:rsid wsp:val=&quot;00C26E4D&quot;/&gt;&lt;wsp:rsid wsp:val=&quot;00C27909&quot;/&gt;&lt;wsp:rsid wsp:val=&quot;00C27B03&quot;/&gt;&lt;wsp:rsid wsp:val=&quot;00C314E1&quot;/&gt;&lt;wsp:rsid wsp:val=&quot;00C34397&quot;/&gt;&lt;wsp:rsid wsp:val=&quot;00C3788B&quot;/&gt;&lt;wsp:rsid wsp:val=&quot;00C4095D&quot;/&gt;&lt;wsp:rsid wsp:val=&quot;00C601D2&quot;/&gt;&lt;wsp:rsid wsp:val=&quot;00C65BCC&quot;/&gt;&lt;wsp:rsid wsp:val=&quot;00C66970&quot;/&gt;&lt;wsp:rsid wsp:val=&quot;00C8691C&quot;/&gt;&lt;wsp:rsid wsp:val=&quot;00CA168A&quot;/&gt;&lt;wsp:rsid wsp:val=&quot;00CA357E&quot;/&gt;&lt;wsp:rsid wsp:val=&quot;00CA44F9&quot;/&gt;&lt;wsp:rsid wsp:val=&quot;00CA4A69&quot;/&gt;&lt;wsp:rsid wsp:val=&quot;00CC3E0C&quot;/&gt;&lt;wsp:rsid wsp:val=&quot;00CC58D3&quot;/&gt;&lt;wsp:rsid wsp:val=&quot;00CC784D&quot;/&gt;&lt;wsp:rsid wsp:val=&quot;00D0337B&quot;/&gt;&lt;wsp:rsid wsp:val=&quot;00D079B2&quot;/&gt;&lt;wsp:rsid wsp:val=&quot;00D114E9&quot;/&gt;&lt;wsp:rsid wsp:val=&quot;00D429C6&quot;/&gt;&lt;wsp:rsid wsp:val=&quot;00D47748&quot;/&gt;&lt;wsp:rsid wsp:val=&quot;00D54CC3&quot;/&gt;&lt;wsp:rsid wsp:val=&quot;00D6041A&quot;/&gt;&lt;wsp:rsid wsp:val=&quot;00D633EB&quot;/&gt;&lt;wsp:rsid wsp:val=&quot;00D82FF7&quot;/&gt;&lt;wsp:rsid wsp:val=&quot;00D847FE&quot;/&gt;&lt;wsp:rsid wsp:val=&quot;00D964EA&quot;/&gt;&lt;wsp:rsid wsp:val=&quot;00D966D0&quot;/&gt;&lt;wsp:rsid wsp:val=&quot;00DA0C59&quot;/&gt;&lt;wsp:rsid wsp:val=&quot;00DA3991&quot;/&gt;&lt;wsp:rsid wsp:val=&quot;00DB0990&quot;/&gt;&lt;wsp:rsid wsp:val=&quot;00DB7E6C&quot;/&gt;&lt;wsp:rsid wsp:val=&quot;00DD5A29&quot;/&gt;&lt;wsp:rsid wsp:val=&quot;00DD5D9D&quot;/&gt;&lt;wsp:rsid wsp:val=&quot;00DE35CB&quot;/&gt;&lt;wsp:rsid wsp:val=&quot;00DF21E9&quot;/&gt;&lt;wsp:rsid wsp:val=&quot;00E00F14&quot;/&gt;&lt;wsp:rsid wsp:val=&quot;00E06386&quot;/&gt;&lt;wsp:rsid wsp:val=&quot;00E24EB4&quot;/&gt;&lt;wsp:rsid wsp:val=&quot;00E320ED&quot;/&gt;&lt;wsp:rsid wsp:val=&quot;00E33AFB&quot;/&gt;&lt;wsp:rsid wsp:val=&quot;00E34218&quot;/&gt;&lt;wsp:rsid wsp:val=&quot;00E46282&quot;/&gt;&lt;wsp:rsid wsp:val=&quot;00E5216E&quot;/&gt;&lt;wsp:rsid wsp:val=&quot;00E82344&quot;/&gt;&lt;wsp:rsid wsp:val=&quot;00E84C82&quot;/&gt;&lt;wsp:rsid wsp:val=&quot;00E84D64&quot;/&gt;&lt;wsp:rsid wsp:val=&quot;00E87408&quot;/&gt;&lt;wsp:rsid wsp:val=&quot;00E914C4&quot;/&gt;&lt;wsp:rsid wsp:val=&quot;00E934F5&quot;/&gt;&lt;wsp:rsid wsp:val=&quot;00E96961&quot;/&gt;&lt;wsp:rsid wsp:val=&quot;00EA72EC&quot;/&gt;&lt;wsp:rsid wsp:val=&quot;00EB11CB&quot;/&gt;&lt;wsp:rsid wsp:val=&quot;00EB275A&quot;/&gt;&lt;wsp:rsid wsp:val=&quot;00EB786A&quot;/&gt;&lt;wsp:rsid wsp:val=&quot;00EC1578&quot;/&gt;&lt;wsp:rsid wsp:val=&quot;00EC1C72&quot;/&gt;&lt;wsp:rsid wsp:val=&quot;00EC3CC9&quot;/&gt;&lt;wsp:rsid wsp:val=&quot;00EC680A&quot;/&gt;&lt;wsp:rsid wsp:val=&quot;00EE2BED&quot;/&gt;&lt;wsp:rsid wsp:val=&quot;00EE374B&quot;/&gt;&lt;wsp:rsid wsp:val=&quot;00F11BB5&quot;/&gt;&lt;wsp:rsid wsp:val=&quot;00F1417B&quot;/&gt;&lt;wsp:rsid wsp:val=&quot;00F34B99&quot;/&gt;&lt;wsp:rsid wsp:val=&quot;00F52DAB&quot;/&gt;&lt;wsp:rsid wsp:val=&quot;00F543F0&quot;/&gt;&lt;wsp:rsid wsp:val=&quot;00F81D29&quot;/&gt;&lt;wsp:rsid wsp:val=&quot;00F91C4D&quot;/&gt;&lt;wsp:rsid wsp:val=&quot;00F92FD9&quot;/&gt;&lt;wsp:rsid wsp:val=&quot;00FA6684&quot;/&gt;&lt;wsp:rsid wsp:val=&quot;00FA731E&quot;/&gt;&lt;wsp:rsid wsp:val=&quot;00FB2B38&quot;/&gt;&lt;wsp:rsid wsp:val=&quot;00FC6358&quot;/&gt;&lt;wsp:rsid wsp:val=&quot;00FD01CF&quot;/&gt;&lt;wsp:rsid wsp:val=&quot;00FD320D&quot;/&gt;&lt;wsp:rsid wsp:val=&quot;00FE23DE&quot;/&gt;&lt;wsp:rsid wsp:val=&quot;00FE4A39&quot;/&gt;&lt;/wsp:rsids&gt;&lt;/w:docPr&gt;&lt;w:body&gt;&lt;w:p wsp:rsidR=&quot;00000000&quot; wsp:rsidRDefault=&quot;003420E9&quot;&gt;&lt;m:oMathPara&gt;&lt;m:oMath&gt;&lt;m:sSub&gt;&lt;m:sSubPr&gt;&lt;m:ctrlPr&gt;&lt;w:rPr&gt;&lt;w:rFonts w:ascii=&quot;Cambria Math&quot; w:h-ansi=&quot;Cambria Math&quot;/&gt;&lt;wx:font wx:val=&quot;Cambria Math&quot;/&gt;&lt;w:sz-cs w:val=&quot;21&quot;/&gt;&lt;/w:rPr&gt;&lt;/m:ctrlPr&gt;&lt;/m:sSubPr&gt;&lt;m:e&gt;&lt;m:r&gt;&lt;m:rPr&gt;&lt;m:sty m:val=&quot;p&quot;/&gt;&lt;/m:rPr&gt;&lt;w:rPr&gt;&lt;w:rFonts w:ascii=&quot;Cambria Math&quot; w:h-ansi=&quot;Cambria Math&quot;/&gt;&lt;wx:font wx:val=&quot;Cambria Math&quot;/&gt;&lt;w:sz-cs w:val=&quot;21&quot;/&gt;&lt;/w:rPr&gt;&lt;m:t&gt;m&lt;/m:t&gt;&lt;/m:r&gt;&lt;/m:e&gt;&lt;m:sub&gt;&lt;m:r&gt;&lt;m:rPr&gt;&lt;m:sty m:val=&quot;p&quot;/&gt;&lt;/m:rPr&gt;&lt;w:rPr&gt;&lt;w:rFonts w:ascii=&quot;Cambria Math&quot; w:h-ansi=&quot;Cambria Math&quot;/&gt;&lt;wx:font wx:val=&quot;Cambria Math&quot;/&gt;&lt;w:sz-cs w:val=&quot;21&quot;/&gt;&lt;/w:rPr&gt;&lt;m:t&gt;s&lt;/m:t&gt;&lt;/m:r&gt;&lt;/m:sub&gt;&lt;/m:sSub&gt;&lt;m:r&gt;&lt;m:rPr&gt;&lt;m:sty m:val=&quot;p&quot;/&gt;&lt;/m:rPr&gt;&lt;w:rPr&gt;&lt;w:rFonts w:ascii=&quot;Cambria Math&quot; w:h-ansi=&quot;Cambria Math&quot;/&gt;&lt;wx:font wx:val=&quot;Cambria Math&quot;/&gt;&lt;w:sz-cs w:val=&quot;21&quot;/&gt;&lt;/w:rPr&gt;&lt;m:t&gt;=&lt;/m:t&gt;&lt;/m:r&gt;&lt;m:sSub&gt;&lt;m:sSubPr&gt;&lt;m:ctrlPr&gt;&lt;w:rPr&gt;&lt;w:rFonts w:ascii=&quot;Cambria Math&quot; w:h-ansi=&quot;Cambria Math&quot;/&gt;&lt;wx:font wx:val=&quot;Cambria Math&quot;/&gt;&lt;w:sz-cs w:val=&quot;21&quot;/&gt;&lt;/w:rPr&gt;&lt;/m:ctrlPr&gt;&lt;/m:sSubPr&gt;&lt;m:e&gt;&lt;m:r&gt;&lt;m:rPr&gt;&lt;m:sty m:val=&quot;p&quot;/&gt;&lt;/m:rPr&gt;&lt;w:rPr&gt;&lt;w:rFonts w:ascii=&quot;Cambria Math&quot; w:h-ansi=&quot;Cambria Math&quot;/&gt;&lt;wx:font wx:val=&quot;Cambria Math&quot;/&gt;&lt;w:sz-cs w:val=&quot;21&quot;/&gt;&lt;/w:rPr&gt;&lt;m:t&gt;m&lt;/m:t&gt;&lt;/m:r&gt;&lt;/m:e&gt;&lt;m:sub&gt;&lt;m:r&gt;&lt;m:rPr&gt;&lt;m:sty m:val=&quot;p&quot;/&gt;&lt;/m:rPr&gt;&lt;w:rPr&gt;&lt;w:rFonts w:ascii=&quot;Cambria Math&quot; w:h-ansi=&quot;Cambria Math&quot;/&gt;&lt;wx:font wx:val=&quot;Cambria Math&quot;/&gt;&lt;w:sz-cs w:val=&quot;21&quot;/&gt;&lt;/w:rPr&gt;&lt;m:t&gt;sE1&lt;/m:t&gt;&lt;/m:r&gt;&lt;/m:sub&gt;&lt;/m:sSub&gt;&lt;m:r&gt;&lt;m:rPr&gt;&lt;m:sty m:val=&quot;p&quot;/&gt;&lt;/m:rPr&gt;&lt;w:rPr&gt;&lt;w:rFonts w:ascii=&quot;Cambria Math&quot; w:h-ansi=&quot;Cambria Math&quot;/&gt;&lt;wx:font wx:val=&quot;Cambria Math&quot;/&gt;&lt;w:sz-cs w:val=&quot;21&quot;/&gt;&lt;/w:rPr&gt;&lt;m:t&gt;+&lt;/m:t&gt;&lt;/m:r&gt;&lt;m:nary&gt;&lt;m:naryPr&gt;&lt;m:chr m:val=&quot;∑&quot;/&gt;&lt;m:limLoc m:val=&quot;undOvr&quot;/&gt;&lt;m:ctrlPr&gt;&lt;w:rPr&gt;&lt;w:rFonts w:ascii=&quot;Cambria Math&quot; w:h-ansi=&quot;Cambria Math&quot;/&gt;&lt;wx:font wx:val=&quot;Cambria Math&quot;/&gt;&lt;w:sz-cs w:val=&quot;21&quot;/&gt;&lt;/w:rPr&gt;&lt;/m:ctrlPr&gt;&lt;/m:naryPr&gt;&lt;m:sub&gt;&lt;m:r&gt;&lt;m:rrrrrrrrrrrrrrrrrrrrrrrrrrrrrrrrrrP&lt;r&gt;&lt;m:sty m:val=&quot;p&quot;/&gt;&lt;/m:rPr&gt;&lt;w:rPr&gt;&lt;w:rFonts w:ascii=&quot;Cambria Math&quot; w:h-ansi=&quot;Cambria Math&quot;/&gt;&lt;wx:font wx:val=&quot;Cambria Math&quot;/&gt;&lt;w:sz-cs w:val=&quot;21&quot;/&gt;&lt;/w:rPr&gt;&lt;m:t&gt;0&lt;/m:t&gt;&lt;/m:r&gt;&lt;/m:sub&gt;&lt;m:sup&gt;&lt;m:r&gt;&lt;m:rPr&gt;&lt;m:sty m:val=&quot;p&quot;/&gt;&lt;/m:rPr&gt;&lt;w:rPr&gt;&lt;w:rFonts w:ascii=&quot;Cambria Math&quot; w:h-ansi=&quot;Cambria Math&quot;/&gt;&lt;wx:font wx:val=&quot;Cambria Math&quot;/&gt;&lt;w:sz-cs w:val=&quot;21&quot;/&gt;&lt;/w:rPr&gt;&lt;m:t&gt;1&lt;/m:t&gt;&lt;/m:r&gt;&lt;/m:sup&gt;&lt;m:e&gt;&lt;m:d&gt;&lt;m:dPr&gt;&lt;m:begChr m:val=&quot;[&quot;/&gt;&lt;m:endChr m:val=&quot;]&quot;/&gt;&lt;m:ctrlPr&gt;&lt;w:rPr&gt;&lt;w:rFonts w:ascii=&quot;Cambria Math&quot; w:h-ansi=&quot;Cambria Math&quot;/&gt;&lt;wx:font wx:val=&quot;Cambria Math&quot;/&gt;&lt;w:sz-cs w:val=&quot;21&quot;/&gt;&lt;/w:rPr&gt;&lt;/m:ctrlPr&gt;&lt;/m:dPr&gt;&lt;m:e&gt;&lt;m:d&gt;&lt;m:dPr&gt;&lt;m:ctrlPr&gt;&lt;w:rPr&gt;&lt;w:rFonts w:ascii=&quot;Cambria Math&quot; w:h-ansi=&quot;Cambria Math&quot;/&gt;&lt;wx:font wx:val=&quot;Cambria Math&quot;/&gt;&lt;w:sz-cs w:val=&quot;21&quot;/&gt;&lt;/w:rPr&gt;&lt;/m:ctrlPr&gt;&lt;/m:dPr&gt;&lt;m:e&gt;&lt;m:sSub&gt;&lt;m:sSubPr&gt;&lt;m:ctrlPr&gt;&lt;w:rPr&gt;&lt;w:rFonts w:ascii=&quot;Cambria Math&quot; w:h-ansi=&quot;Cambria Math&quot;/&gt;&lt;wx:font wx:val=&quot;Cambria Math&quot;/&gt;&lt;w:sz-cs w:val=&quot;21&quot;/&gt;&lt;/w:rPr&gt;&lt;/m:ctrlPr&gt;&lt;/m:sSubPr&gt;&lt;m:e&gt;&lt;m:r&gt;&lt;m:rPr&gt;&lt;m:sty m:val=&quot;p&quot;/&gt;&lt;/m:rPr&gt;&lt;w:rPr&gt;&lt;w:rFonts w:ascii=&quot;Cambria Math&quot; w:h-ansi=&quot;Cambria Math&quot;/&gt;&lt;wx:font wx:val=&quot;Cambria Math&quot;/&gt;&lt;w:sz-cs w:val=&quot;21&quot;/&gt;&lt;/w:rPr&gt;&lt;m:t&gt;C&lt;/m:t&gt;&lt;/m:r&gt;&lt;/m:e&gt;&lt;m:sub&gt;&lt;m:r&gt;&lt;m:rPr&gt;&lt;m:sty m:val=&quot;p&quot;/&gt;&lt;/m:rPr&gt;&lt;w:rPr&gt;&lt;w:rFonts w:ascii=&quot;Cambria Math&quot; w:h-ansi=&quot;Cambria Math&quot;/&gt;&lt;wx:font wx:val=&quot;Cambria Math&quot;/&gt;&lt;w:sz-cs w:val=&quot;21&quot;/&gt;&lt;/w:rPr&gt;&lt;m:t&gt;kU&lt;/m:t&gt;&lt;/m:r&gt;&lt;/m:sub&gt;&lt;/m:sSub&gt;&lt;m:r&gt;&lt;m:rPr&gt;&lt;m:sty m:val=&quot;p&quot;/&gt;&lt;/m:rPr&gt;&lt;w:rPr&gt;&lt;w:rFonts w:ascii=&quot;Cambria Math&quot; w:h-ansi=&quot;Cambria Math&quot;/&gt;&lt;wx:font wx:val=&quot;Cambria Math&quot;/&gt;&lt;w:sz-cs w:val=&quot;21&quot;/&gt;&lt;/w:rPr&gt;&lt;m:t&gt;-&lt;/m:t&gt;&lt;/m:r&gt;&lt;m:sSub&gt;&lt;m:sSubPr&gt;&lt;m:ctrlPr&gt;&lt;w:rPr&gt;&lt;w:rFonts w:ascii=&quot;Cambria Math&quot; w:h-ansi=&quot;Cambria Math&quot;/&gt;&lt;wx:font wx:val=&quot;Cambria Math&quot;/&gt;&lt;w:sz-cs w:val=&quot;21&quot;/&gt;&lt;/w:rPr&gt;&lt;/m:ctrlPr&gt;&lt;/m:sSubPr&gt;&lt;m:e&gt;&lt;m:r&gt;&lt;m:rPr&gt;&lt;m:sty m:val=&quot;p&quot;/&gt;&lt;/m:rPr&gt;&lt;w:rPr&gt;&lt;w:rFonts w:ascii=&quot;Cambria Math&quot; w:h-ansi=&quot;Cambria Math&quot;/&gt;&lt;wx:font wx:val=&quot;Cambria Math&quot;/&gt;&lt;w:sz-cs w:val=&quot;21&quot;/&gt;&lt;/w:rPr&gt;&lt;m:t&gt;C&lt;/m:t&gt;&lt;/m:r&gt;&lt;/m:e&gt;&lt;m:sub&gt;&lt;m:r&gt;&lt;m:rPr&gt;&lt;m:sty m:val=&quot;p&quot;/&gt;&lt;/m:rPr&gt;&lt;w:rPr&gt;&lt;w:rFonts w:ascii=&quot;Cambria Math&quot; w:h-ansi=&quot;Cambria Math&quot;/&gt;&lt;wx:font wx:val=&quot;Cambria Math&quot;/&gt;&lt;w:sz-cs w:val=&quot;21&quot;/&gt;&lt;/w:rPr&gt;&lt;m:t&gt;D&lt;/m:t&gt;&lt;/m:r&gt;&lt;/m:sub&gt;&lt;/m:sSub&gt;&lt;m:d&gt;&lt;m:dPr&gt;&lt;m:ctrlPr&gt;&lt;w:rPr&gt;&lt;w:rFonts w:ascii=&quot;Cambria Math&quot; w:h-ansi=&quot;Cambria Math&quot;/&gt;&lt;wx:font wx:val=&quot;Cambria Math&quot;/&gt;&lt;w:sz-cs w:val=&quot;21&quot;/&gt;&lt;/w:rPr&gt;&lt;/m:ctrlPr&gt;&lt;/m:dPr&gt;&lt;m:e&gt;&lt;m:r&gt;&lt;m:rPr&gt;&lt;m:sty m:val=&quot;p&quot;/&gt;&lt;/m:rPr&gt;&lt;w:rPr&gt;&lt;w:rFonts w:ascii=&quot;Cambria Math&quot; w:h-ansi=&quot;Cambria Math&quot;/&gt;&lt;wx:font wx:val=&quot;Cambria Math&quot;/&gt;&lt;w:sz-cs w:val=&quot;21&quot;/&gt;&lt;/w:rPr&gt;&lt;m:t&gt;t&lt;/m:t&gt;&lt;/m:r&gt;&lt;/m:e&gt;&lt;/m:d&gt;&lt;/m:e&gt;&lt;/m:d&gt;&lt;m:sSub&gt;&lt;m:sSubPr&gt;&lt;m:ctrlPr&gt;&lt;w:rPr&gt;&lt;w:rFonts w:ascii=&quot;Cambria Math&quot; w:h-ansi=&quot;Cambria Math&quot;/&gt;&lt;wx:font wx:val=&quot;Cambria Math&quot;/&gt;&lt;w:sz-cs w:val=&quot;21&quot;/&gt;&lt;/w:rPr&gt;&lt;/m:ctrlPr&gt;&lt;/m:sSubPr&gt;&lt;m:e&gt;&lt;m:r&gt;&lt;m:rPr&gt;&lt;m:sty m:val=&quot;p&quot;/&gt;&lt;/m:rPr&gt;&lt;w:rPr&gt;&lt;w:rFonts w:ascii=&quot;Cambria Math&quot; w:h-ansi=&quot;Cambria Math&quot;/&gt;&lt;wx:font wx:val=&quot;Cambria Math&quot;/&gt;&lt;w:sz-cs w:val=&quot;21&quot;/&gt;&lt;/w:rPr&gt;&lt;m:t&gt;Q&lt;/m:t&gt;&lt;/m:r&gt;&lt;/m:e&gt;&lt;m:sub&gt;&lt;m:r&gt;&lt;m:rPr&gt;&lt;m:sty m:val=&quot;p&quot;/&gt;&lt;/m:rPr&gt;&lt;w:rPr&gt;&lt;w:rFonts w:ascii=&quot;Cambria Math&quot; w:h-ansi=&quot;Cambria Math&quot;/&gt;&lt;wx:font wx:val=&quot;Cambria Math&quot;/&gt;&lt;w:sz-cs w:val=&quot;21&quot;/&gt;&lt;/w:rPr&gt;&lt;m:t&gt;A&lt;/m:t&gt;&lt;/m:r&gt;&lt;/m:sub&gt;&lt;/m:sSub&gt;&lt;m:d&gt;&lt;m:dPr&gt;&lt;m:ctrlPr&gt;&lt;w:rPr&gt;&lt;w:rFonts w:ascii=&quot;Cambria Math&quot; w:h-ansi=&quot;Cambria Math&quot;/&gt;&lt;wx:font wx:val=&quot;Cambria Math&quot;/&gt;&lt;w:sz-cs w:val=&quot;21&quot;/&gt;&lt;/w:rPr&gt;&lt;/m:ctrlPr&gt;&lt;/m:dPr&gt;&lt;m:e&gt;&lt;m:r&gt;&lt;m:rPr&gt;&lt;m:sty m:val=&quot;p&quot;/&gt;&lt;/m:rPr&gt;&lt;w:rPr&gt;&lt;w:rFonts w:ascii=&quot;Cambria Math&quot; w:h-ansi=&quot;Cambria Math&quot;/&gt;&lt;wx:font wx:val=&quot;Cambria Math&quot;/&gt;&lt;w:sz-cs w:val=&quot;21&quot;/&gt;&lt;/w:rPr&gt;&lt;m:t&gt;t&lt;/m:t&gt;&lt;/m:r&gt;&lt;/m:e&gt;&lt;/m:d&gt;&lt;m:r&gt;&lt;m:rPr&gt;&lt;m:sty m:val=&quot;p&quot;/&gt;&lt;/m:rPr&gt;&lt;w:rPr&gt;&lt;w:rFonts w:ascii=&quot;Cambria Math&quot; w:h-ansi=&quot;Cambria Math&quot;/&gt;&lt;wx:font wx:val=&quot;Cambria Math&quot;/&gt;&lt;w:sz-cs w:val=&quot;21&quot;/&gt;&lt;/w:rPr&gt;&lt;m:t&gt;k&lt;/m:t&gt;&lt;/m:r&gt;&lt;/m:e&gt;&lt;/m:d&gt;&lt;m:r&gt;&lt;m:rPr&gt;&lt;m:sty m:val=&quot;p&quot;/&gt;&lt;/m:rPr&gt;&lt;w:rPr&gt;&lt;w:rFonts w:ascii=&quot;Cambria Math&quot; w:h-ansi=&quot;Cambria Math&quot;/&gt;&lt;wx:font wx:val=&quot;Cambria Math&quot;/&gt;&lt;w:sz-cs w:val=&quot;21&quot;/&gt;&lt;/w:rPr&gt;&lt;m:t&gt;?t+&lt;/m:t&gt;&lt;/m:r&gt;&lt;m:nary&gt;&lt;m:naryPr&gt;&lt;m:chr m:val=&quot;∑&quot;/&gt;&lt;m:limLoc m:val=&quot;undOvr&quot;/&gt;&lt;m:ctrlPr&gt;&lt;w:rPr&gt;&lt;w:rFonts w:ascii=&quot;Cambria Math&quot; w:h-ansi=&quot;Cambria Math&quot;/&gt;&lt;wx:font wx:val=&quot;Cambria Math&quot;/&gt;&lt;w:sz-cs w:val=&quot;21&quot;/&gt;&lt;/w:rPr&gt;&lt;/m:ctrlPr&gt;&lt;/m:naryPr&gt;&lt;m:sub&gt;&lt;m:r&gt;&lt;m:rPr&gt;&lt;m:sty :mt:&gt;v&lt;a/lm=:&quot;rp&gt;&quot;&lt;/m&gt;:&lt;n/amr:yr&gt;P&lt;rm&gt;:&lt;nwa:rryPPrr&gt;&gt;&lt;&lt;wm::rcFhornts: w:ascii=&quot;Cambria Math&quot; w:h-ansi=&quot;Cambria Math&quot;/&gt;&lt;wx:font wx:val=&quot;Cambria Math&quot;/&gt;&lt;w:sz-cs w:val=&quot;21&quot;/&gt;&lt;/w:rPr&gt;&lt;m:t&gt;1&lt;/m:t&gt;&lt;/m:r&gt;&lt;/m:sub&gt;&lt;m:sup&gt;&lt;m:r&gt;&lt;m:rPr&gt;&lt;m:sty m:val=&quot;p&quot;/&gt;&lt;/m:rPr&gt;&lt;w:rPr&gt;&lt;w:rFonts w:ascii=&quot;Cambria Math&quot; w:h-ansi=&quot;Cambria Math&quot;/&gt;&lt;wx:font wx:val=&quot;Cambria Math&quot;/&gt;&lt;w:sz-cs w:val=&quot;21&quot;/&gt;&lt;/w:rPr&gt;&lt;m:t&gt;2&lt;/m:t&gt;&lt;/m:r&gt;&lt;/m:sup&gt;&lt;m:e&gt;&lt;m:d&gt;&lt;m:dPr&gt;&lt;m:begChr m:val=&quot;[&quot;/&gt;&lt;m:endChr m:val=&quot;]&quot;/&gt;&lt;m:ctrlPr&gt;&lt;w:rPr&gt;&lt;w:rFonts w:ascii=&quot;Cambria Math&quot; w:h-ansi=&quot;Cambria Math&quot;/&gt;&lt;wx:font wx:val=&quot;Cambria Math&quot;/&gt;&lt;w:sz-cs w:val=&quot;21&quot;/&gt;&lt;/w:rPr&gt;&lt;/m:ctrlPr&gt;&lt;/m:dPr&gt;&lt;m:e&gt;&lt;m:d&gt;&lt;m:dPr&gt;&lt;m:ctrlPr&gt;&lt;w:rPr&gt;&lt;w:rFonts w:ascii=&quot;Cambria Math&quot; w:h-ansi=&quot;Cambria Math&quot;/&gt;&lt;wx:font wx:val=&quot;Cambria Math&quot;/&gt;&lt;w:sz-cs w:val=&quot;21&quot;/&gt;&lt;/w:rPr&gt;&lt;/m:ctrlPr&gt;&lt;/m:dPr&gt;&lt;m:e&gt;&lt;m:sSub&gt;&lt;m:sSubPr&gt;&lt;m:ctrlPr&gt;&lt;w:rPr&gt;&lt;w:rFonts w:ascii=&quot;Cambria Math&quot; w:h-ansi=&quot;Cambria Math&quot;/&gt;&lt;wx:font wx:val=&quot;Cambria Math&quot;/&gt;&lt;w:sz-cs w:val=&quot;21&quot;/&gt;&lt;/w:rPr&gt;&lt;/m:ctrlPr&gt;&lt;/m:sSubPr&gt;&lt;m:e&gt;&lt;m:r&gt;&lt;m:rPr&gt;&lt;m:sty m:val=&quot;p&quot;/&gt;&lt;/m:rPr&gt;&lt;w:rPr&gt;&lt;w:rFonts w:ascii=&quot;Cambria Math&quot; w:h-ansi=&quot;Cambria Math&quot;/&gt;&lt;wx:font wx:val=&quot;Cambria Math&quot;/&gt;&lt;w:sz-cs w:val=&quot;21&quot;/&gt;&lt;/w:rPr&gt;&lt;m:t&gt;C&lt;/m:t&gt;&lt;/m:r&gt;&lt;/m:e&gt;&lt;m:sub&gt;&lt;m:r&gt;&lt;m:rPr&gt;&lt;m:sty m:val=&quot;p&quot;/&gt;&lt;/m:rPr&gt;&lt;w:rPr&gt;&lt;w:rFonts w:ascii=&quot;Cambria Math&quot; w:h-ansi=&quot;Cambria Math&quot;/&gt;&lt;wx:font wx:val=&quot;Cambria Math&quot;/&gt;&lt;w:sz-cs w:val=&quot;21&quot;/&gt;&lt;/w:rPr&gt;&lt;m:t&gt;U&lt;/m:t&gt;&lt;/m:r&gt;&lt;/m:sub&gt;&lt;/m:sSub&gt;&lt;m:d&gt;&lt;m:dPr&gt;&lt;m:ctrlPr&gt;&lt;w:rPr&gt;&lt;w:rFonts w:ascii=&quot;Cambria Math&quot; w:h-ansi=&quot;Cambria Math&quot;/&gt;&lt;wx:font wx:val=&quot;Cambria Math&quot;/&gt;&lt;w:sz-cs w:val=&quot;21&quot;/&gt;&lt;/w:rPr&gt;&lt;/m:ctrlPr&gt;&lt;/m:dPr&gt;&lt;m:e&gt;&lt;m:r&gt;&lt;m:rPr&gt;&lt;m:sty m:val=&quot;p&quot;/&gt;&lt;/m:rPr&gt;&lt;w:rPr&gt;&lt;w:rFonts w:ascii=&quot;Cambria Math&quot; w:h-ansi=&quot;Cambria Math&quot;/&gt;&lt;wx:font wx:val=&quot;Cambria Math&quot;/&gt;&lt;w:sz-cs w:val=&quot;21&quot;/&gt;&lt;/w:rPr&gt;&lt;m:t&gt;t&lt;/m:t&gt;&lt;/m:r&gt;&lt;/m:e&gt;&lt;/m:d&gt;&lt;m:r&gt;&lt;m:rPr&gt;&lt;m:sty m:val=&quot;p&quot;/&gt;&lt;/m:rPr&gt;&lt;w:rPr&gt;&lt;w:rFonts w:ascii=&quot;Cambria Math&quot; w:h-ansi=&quot;Cambria Math&quot;/&gt;&lt;wx:font wx:val=&quot;Cambria Math&quot;/&gt;&lt;w:sz-cs w:val=&quot;21&quot;/&gt;&lt;/w:rPr&gt;&lt;m:t&gt;-&lt;/m:t&gt;&lt;/m:r&gt;&lt;m:sSub&gt;&lt;m:sSubPr&gt;&lt;m:ctrlPr&gt;&lt;w:rPr&gt;&lt;w:rFonts w:ascii=&quot;Cambria Math&quot; w:h-ansi=&quot;Cambria Math&quot;/&gt;&lt;wx:font wx:val=&quot;Cambria Math&quot;/&gt;&lt;w:sz-cs w:val=&quot;21&quot;/&gt;&lt;/w:rPr&gt;&lt;/m:ctrlPr&gt;&lt;/m:sSubPr&gt;&lt;m:e&gt;&lt;m:r&gt;&lt;m:rPr&gt;&lt;m:sty m:val=&quot;p&quot;/&gt;&lt;/m:rPr&gt;&lt;w:rPr&gt;&lt;w:rFonts w:ascii=&quot;Cambria Math&quot; w:h-ansi=&quot;Cambria Math&quot;/&gt;&lt;wx:font wx:val=&quot;Cambria Math&quot;/&gt;&lt;w:sz-cs w:val=&quot;21&quot;/&gt;&lt;/w:rPr&gt;&lt;m:t&gt;C&lt;/m:t&gt;&lt;/m:r&gt;&lt;/m:e&gt;&lt;m:sub&gt;&lt;m:r&gt;&lt;m:rPr&gt;&lt;m:sty m:val=&quot;p&quot;/&gt;&lt;/m:rPr&gt;&lt;w:rPr&gt;&lt;w:rFonts w:ascii=&quot;Cambria Math&quot; w:h-ansi=&quot;Cambria Math&quot;/&gt;&lt;wx:font wx:val=&quot;Cambria Math&quot;/&gt;&lt;w:sz-cs w:val=&quot;21&quot;/&gt;&lt;/w:rPr&gt;&lt;m:t&gt;kD&lt;/m:t&gt;&lt;/m:r&gt;&lt;/m:sub&gt;&lt;/m:sSub&gt;&lt;/m:e&gt;&lt;/m:d&gt;&lt;m:sSub&gt;&lt;m:sSubPr&gt;&lt;m:ctrlPr&gt;&lt;w:rPr&gt;&lt;w:rFonts w:ascii=&quot;Cambria Math&quot; w:h-ansi=&quot;Cambria Math&quot;/&gt;&lt;wx:font wx:val=&quot;Cambria Math&quot;/&gt;&lt;w:sz-cs w:val=&quot;21&quot;/&gt;&lt;/w:rPr&gt;&lt;/m:ctrlPr&gt;&lt;/m:sSubPr&gt;&lt;m:e&gt;&lt;m:r&gt;&lt;m:rPr&gt;&lt;m:sty m:val=&quot;p&quot;/&gt;&lt;/m:rPr&gt;&lt;w:rPr&gt;&lt;w:rFonts w:ascii=&quot;Cambria Math&quot; w:h-ansi=&quot;Cambria Math&quot;/&gt;&lt;wx:font wx:val=&quot;Cambria Math&quot;/&gt;&lt;w:sz-cs w:val=&quot;21&quot;/&gt;&lt;/w:rPr&gt;&lt;m:t&gt;Q&lt;/m:t&gt;&lt;/m:r&gt;&lt;/m:e&gt;&lt;m:sub&gt;&lt;m:r&gt;&lt;m:rPr&gt;&lt;m:sty m:val=&quot;p&quot;/&gt;&lt;/m:rPr&gt;&lt;w:rPr&gt;&lt;w:rFonts w:ascii=&quot;Cambria Math&quot; w:h-ansi=&quot;Cambria Math&quot;/&gt;&lt;wx:font wx:val=&quot;Cambria Math&quot;/&gt;&lt;w:sz-cs w:val=&quot;21&quot;/&gt;&lt;/w:rPr&gt;&lt;m:t&gt;A&lt;/m:t&gt;&lt;/m:r&gt;&lt;/m:sub&gt;&lt;/m:sSub&gt;&lt;m:d&gt;&lt;m:dPr&gt;&lt;m:ctrlPr&gt;&lt;w:rPr&gt;&lt;w:rFonts w:ascii=&quot;Cambria Math&quot; w:h-ansi=&quot;Cambria Math&quot;/&gt;&lt;wx:font wx:val=&quot;Cambria Math&quot;/&gt;&lt;w:sz-cs w:val=&quot;21&quot;/&gt;&lt;/w:rPr&gt;&lt;/m:ctrlPr&gt;&lt;/m:dPr&gt;&lt;m:e&gt;&lt;m:r&gt;&lt;m:rPr&gt;&lt;m:sty m:val=&quot;p&quot;/&gt;&lt;/m:rPr&gt;&lt;w:rPr&gt;&lt;w:rFonts w:ascii=&quot;Cambria Math&quot; w:h-ansi=&quot;Cambria Math&quot;/&gt;&lt;wx:font wx:val=&quot;Cambria Math&quot;/&gt;&lt;w:sz-cs w:val=&quot;21&quot;/&gt;&lt;/w:rPr&gt;&lt;m:t&gt;t&lt;/m:t&gt;&lt;/m:r&gt;&lt;/m:e&gt;&lt;/m:d&gt;&lt;m:r&gt;&lt;m:rPr&gt;&lt;m:sty m:val=&quot;p&quot;/&gt;&lt;/m:rPr&gt;&lt;w:rPr&gt;&lt;w:rFonts w:ascii=&quot;Cambria Math&quot; w:h-ansi=&quot;Cambria Math&quot;/&gt;&lt;wx:font wx:val=&quot;Cambria Math&quot;/&gt;&lt;w:sz-cs w:val=&quot;21&quot;/&gt;&lt;/w:rPr&gt;&lt;m:t&gt;k&lt;/m:t&gt;&lt;/m:r&gt;&lt;/m:e&gt;&lt;/m:d&gt;&lt;m:r&gt;&lt;m:rPr&gt;&lt;m:sty m:val=&quot;p&quot;/&gt;&lt;/m:rPr&gt;&lt;w:rPr&gt;&lt;w:rFonts w:ascii=&quot;Cambria Math&quot; w:h-ansi=&quot;Cambria Math&quot;/&gt;&lt;wx:font wx:val=&quot;Cambria Math&quot;/&gt;&lt;w:sz-cs w:val=&quot;21&quot;/&gt;&lt;/w:rPr&gt;&lt;m:t&gt;?t&lt;/m:t&gt;&lt;/m:r&gt;&lt;/m:e&gt;&lt;/m:nary&gt;&lt;m:r&gt;&lt;m:rPr&gt;&lt;m:sty m:val=&quot;p&quot;/&gt;&lt;/m:rPr&gt;&lt;w:rPr&gt;&lt;w:rFonts w:ascii=&quot;Cambria Math&quot; w:h-ansi=&quot;Cambria Math&quot;/&gt;&lt;wx:font wx:val=&quot;Cambria Math&quot;/&gt;&lt;w:sz-cs w:val=&quot;21&quot;/&gt;&lt;/w:rPr&gt;&lt;m:t&gt;+&lt;/m:t&gt;&lt;/m:r&gt;&lt;m:nary&gt;&lt;m:naryPr&gt;&lt;m:chr m:val=&quot;∑&quot;/&gt;&lt;m:limLoc m:val=&quot;undOvr&quot;/:&gt;&lt;&gt;m:/ct:rlaPry&gt;&lt;&lt;w::rP&gt;r&gt;m&lt;wr:rrFo&lt;nt:s tw: as:ciai==&quot;Cpam/br&lt;iam Mratrh&quot;&lt; w::hP-a&gt;nswi=r&quot;Coamtbria: Math&quot;/&gt;&lt;wx:font wx:val=&quot;Cambria Math&quot;/&gt;&lt;w:sz-cs w:val=&quot;21&quot;/&gt;&lt;/w:rPr&gt;&lt;/m:ctrlPr&gt;&lt;/m:naryPr&gt;&lt;m:sub&gt;&lt;m:r&gt;&lt;m:rPr&gt;&lt;m:sty m:val=&quot;p&quot;/&gt;&lt;/m:rPr&gt;&lt;w:rPr&gt;&lt;w:rFonts w:ascii=&quot;Cambria Math&quot; w:h-ansi=&quot;Cambria Math&quot;/&gt;&lt;wx:font wx:val=&quot;Cambria Math&quot;/&gt;&lt;w:sz-cs w:val=&quot;21&quot;/&gt;&lt;/w:rPr&gt;&lt;m:t&gt;2&lt;/m:t&gt;&lt;/m:r&gt;&lt;/m:sub&gt;&lt;m:sup&gt;&lt;m:r&gt;&lt;m:rPr&gt;&lt;m:sty m:val=&quot;p&quot;/&gt;&lt;/m:rPr&gt;&lt;w:rPr&gt;&lt;w:rFonts w:ascii=&quot;Cambria Math&quot; w:h-ansi=&quot;Cambria Math&quot;/&gt;&lt;wx:font wx:val=&quot;Cambria Math&quot;/&gt;&lt;w:sz-cs w:val=&quot;21&quot;/&gt;&lt;/w:rPr&gt;&lt;m:t&gt;5&lt;/m:t&gt;&lt;/m:r&gt;&lt;/m:sup&gt;&lt;m:e&gt;&lt;m:d&gt;&lt;m:dPr&gt;&lt;m:begChr m:val=&quot;[&quot;/&gt;&lt;m:endChr m:val=&quot;]&quot;/&gt;&lt;m:ctrlPr&gt;&lt;w:rPr&gt;&lt;w:rFonts w:ascii=&quot;Cambria Math&quot; w:h-ansi=&quot;Cambria Math&quot;/&gt;&lt;wx:font wx:val=&quot;Cambria Math&quot;/&gt;&lt;w:sz-cs w:val=&quot;21&quot;/&gt;&lt;/w:rPr&gt;&lt;/m:ctrlPr&gt;&lt;/m:dPr&gt;&lt;m:e&gt;&lt;m:d&gt;&lt;m:dPr&gt;&lt;m:ctrlPr&gt;&lt;w:rPr&gt;&lt;w:rFonts w:ascii=&quot;Cambria Math&quot; w:h-ansi=&quot;Cambria Math&quot;/&gt;&lt;wx:font wx:val=&quot;Cambria Math&quot;/&gt;&lt;w:sz-cs w:val=&quot;21&quot;/&gt;&lt;/w:rPr&gt;&lt;/m:ctrlPr&gt;&lt;/m:dPr&gt;&lt;m:e&gt;&lt;m:sSub&gt;&lt;m:sSubPr&gt;&lt;m:ctrlPr&gt;&lt;w:rPr&gt;&lt;w:rFonts w:ascii=&quot;Cambria Math&quot; w:h-ansi=&quot;Cambria Math&quot;/&gt;&lt;wx:font wx:val=&quot;Cambria Math&quot;/&gt;&lt;w:sz-cs w:val=&quot;21&quot;/&gt;&lt;/w:rPr&gt;&lt;/m:ctrlPr&gt;&lt;/m:sSubPr&gt;&lt;m:e&gt;&lt;m:r&gt;&lt;m:rPr&gt;&lt;m:sty m:val=&quot;p&quot;/&gt;&lt;/m:rPr&gt;&lt;w:rPr&gt;&lt;w:rFonts w:ascii=&quot;Cambria Math&quot; w:h-ansi=&quot;Cambria Math&quot;/&gt;&lt;wx:font wx:val=&quot;Cambria Math&quot;/&gt;&lt;w:sz-cs w:val=&quot;21&quot;/&gt;&lt;/w:rPr&gt;&lt;m:t&gt;C&lt;/m:t&gt;&lt;/m:r&gt;&lt;/m:e&gt;&lt;m:sub&gt;&lt;m:r&gt;&lt;m:rPr&gt;&lt;m:sty m:val=&quot;p&quot;/&gt;&lt;/m:rPr&gt;&lt;w:rPr&gt;&lt;w:rFonts w:ascii=&quot;Cambria Math&quot; w:h-ansi=&quot;Cambria Math&quot;/&gt;&lt;wx:font wx:val=&quot;Cambria Math&quot;/&gt;&lt;w:sz-cs w:val=&quot;21&quot;/&gt;&lt;/w:rPr&gt;&lt;m:t&gt;kU&lt;/m:t&gt;&lt;/m:r&gt;&lt;/m:sub&gt;&lt;/m:sSub&gt;&lt;m:r&gt;&lt;m:rPr&gt;&lt;m:sty m:val=&quot;p&quot;/&gt;&lt;/m:rPr&gt;&lt;w:rPr&gt;&lt;w:rFonts w:ascii=&quot;Cambria Math&quot; w:h-ansi=&quot;Cambria Math&quot;/&gt;&lt;wx:font wx:val=&quot;Cambria Math&quot;/&gt;&lt;w:sz-cs w:val=&quot;21&quot;/&gt;&lt;/w:rPr&gt;&lt;m:t&gt;-&lt;/m:t&gt;&lt;/m:r&gt;&lt;m:sSub&gt;&lt;m:sSubPr&gt;&lt;m:ctrlPr&gt;&lt;w:rPr&gt;&lt;w:rFonts w:ascii=&quot;Cambria Math&quot; w:h-ansi=&quot;Cambria Math&quot;/&gt;&lt;wx:font wx:val=&quot;Cambria Math&quot;/&gt;&lt;w:sz-cs w:val=&quot;21&quot;/&gt;&lt;/w:rPr&gt;&lt;/m:ctrlPr&gt;&lt;/m:sSubPr&gt;&lt;m:e&gt;&lt;m:r&gt;&lt;m:rPr&gt;&lt;m:sty m:val=&quot;p&quot;/&gt;&lt;/m:rPr&gt;&lt;w:rPr&gt;&lt;w:rFonts w:ascii=&quot;Cambria Math&quot; w:h-ansi=&quot;Cambria Math&quot;/&gt;&lt;wx:font wx:val=&quot;Cambria Math&quot;/&gt;&lt;w:sz-cs w:val=&quot;21&quot;/&gt;&lt;/w:rPr&gt;&lt;m:t&gt;C&lt;/m:t&gt;&lt;/m:r&gt;&lt;/m:e&gt;&lt;m:sub&gt;&lt;m:r&gt;&lt;m:rPr&gt;&lt;m:sty m:val=&quot;p&quot;/&gt;&lt;/m:rPr&gt;&lt;w:rPr&gt;&lt;w:rFonts w:ascii=&quot;Cambria Math&quot; w:h-ansi=&quot;Cambria Math&quot;/&gt;&lt;wx:font wx:val=&quot;Cambria Math&quot;/&gt;&lt;w:sz-cs w:val=&quot;21&quot;/&gt;&lt;/w:rPr&gt;&lt;m:t&gt;D&lt;/m:t&gt;&lt;/m:r&gt;&lt;/m:sub&gt;&lt;/m:sSub&gt;&lt;m:d&gt;&lt;m:dPr&gt;&lt;m:ctrlPr&gt;&lt;w:rPr&gt;&lt;w:rFonts w:ascii=&quot;Cambria Math&quot; w:h-ansi=&quot;Cambria Math&quot;/&gt;&lt;wx:font wx:val=&quot;Cambria Math&quot;/&gt;&lt;w:sz-cs w:val=&quot;21&quot;/&gt;&lt;/w:rPr&gt;&lt;/m:ctrlPr&gt;&lt;/m:dPr&gt;&lt;m:e&gt;&lt;m:r&gt;&lt;m:rPr&gt;&lt;m:sty m:val=&quot;p&quot;/&gt;&lt;/m:rPr&gt;&lt;w:rPr&gt;&lt;w:rFonts w:ascii=&quot;Cambria Math&quot; w:h-ansi=&quot;Cambria Math&quot;/&gt;&lt;wx:font wx:val=&quot;Cambria Math&quot;/&gt;&lt;w:sz-cs w:val=&quot;21&quot;/&gt;&lt;/w:rPr&gt;&lt;m:t&gt;t&lt;/m:t&gt;&lt;/m:r&gt;&lt;/m:e&gt;&lt;/m:d&gt;&lt;/m:e&gt;&lt;/m:d&gt;&lt;m:sSub&gt;&lt;m:sSubPr&gt;&lt;m:ctrlPr&gt;&lt;w:rPr&gt;&lt;w:rFonts w:ascii=&quot;Cambria Math&quot; w:h-ansi=&quot;Cambria Math&quot;/&gt;&lt;wx:font wx:val=&quot;Cambria Math&quot;/&gt;&lt;w:sz-cs w:val=&quot;21&quot;/&gt;&lt;/w:rPr&gt;&lt;/m:ctrlPr&gt;&lt;/m:sSubPr&gt;&lt;m:e&gt;&lt;m:r&gt;&lt;m:rPr&gt;&lt;m:sty m:val=&quot;p&quot;/&gt;&lt;/m:rPr&gt;&lt;w:rPr&gt;&lt;w:rFonts w:ascii=&quot;Cambria Math&quot; w:h-ansi=&quot;Cambria Math&quot;/&gt;&lt;wx:font wx:val=&quot;Cambria Math&quot;/&gt;&lt;w:sz-cs w:val=&quot;21&quot;/&gt;&lt;/w:rPr&gt;&lt;m:t&gt;Q&lt;/m:t&gt;&lt;/m:r&gt;&lt;/m:e&gt;&lt;m:sub&gt;&lt;m:r&gt;&lt;m:rPr&gt;&lt;m:sty m:val=&quot;p&quot;/&gt;&lt;/m:rPr&gt;&lt;w:rPr&gt;&lt;w:rFonts w:ascii=&quot;Cambria Math&quot; w:h-ansi=&quot;Cambria Math&quot;/&gt;&lt;wx:font wx:val=&quot;Cambria Math&quot;/&gt;&lt;w:sz-cs w:val=&quot;21&quot;/&gt;&lt;/w:rPr&gt;&lt;m:t&gt;A&lt;/m:t&gt;&lt;/m:r&gt;&lt;/m:sub&gt;&lt;/m:sSub&gt;&lt;m:d&gt;&lt;m:dPr&gt;&lt;m:ctrlPr&gt;&lt;w:rPr&gt;&lt;w:rFonts w:ascii=&quot;Cambria Math&quot; w:h-ansi=&quot;Cambria Math&quot;/&gt;&lt;wx:font wx:val=&quot;Cambria Math&quot;/&gt;&lt;w:sz-cs w:val=&quot;21&quot;/&gt;&lt;/w:rPr&gt;&lt;/m:ctrlPr&gt;&lt;/m:dPr&gt;&lt;m:e&gt;&lt;m:r&gt;&lt;m:rPr&gt;&lt;m:sty m:val=&quot;p&quot;/&gt;&lt;/m:rPr&gt;&lt;w:rPr&gt;&lt;w:rFonts w:ascii=&quot;Cambria Math&quot; w:h-ansi=&quot;Cambria Math&quot;/&gt;&lt;wx:font wx:val=&quot;Cambria Math&quot;/&gt;&lt;w:sz-cs w:val=&quot;21&quot;/&gt;&lt;/w:rPr&gt;&lt;m:t&gt;t&lt;/m:t&gt;&lt;/m:r&gt;&lt;/m:e&gt;&lt;/m:d&gt;&lt;m:r&gt;&lt;m:rPr&gt;&lt;m:sty m:val=&quot;p&quot;/&gt;&lt;/m:rPr&gt;&lt;w:rPr&gt;&lt;w:rFonts w:ascii=&quot;Cambria Math&quot; w:h-ansi=&quot;Cambria Math&quot;/&gt;&lt;wx:font wx:val=&quot;Cambria Math&quot;/&gt;&lt;w:sz-cs w:val=&quot;21&quot;/&gt;&lt;/w:rPr&gt;&lt;m:t&gt;k&lt;/m:t&gt;&lt;/m:r&gt;&lt;/m:e&gt;&lt;/m:d&gt;&lt;m:r&gt;&lt;m:rPr&gt;&lt;m:sty m:val=&quot;p&quot;/&gt;&lt;/m:rPr&gt;&lt;w:rPr&gt;&lt;w:rFonts w:ascii=&quot;Cambria Math&quot; w:h-ansi=&quot;Cambria Math&quot;/&gt;&lt;wx:font wx:val=&quot;Cambria Math&quot;/&gt;&lt;w:sz-cs w:val=&quot;21&quot;/&gt;&lt;/w:rPr&gt;&lt;m:t&gt;?t+&lt;/m:t&gt;&lt;/m:r&gt;&lt;m:nary&gt;&lt;m:naryPr&gt;&lt;m:chr m:val=&quot;∑&quot;/&gt;&lt;m:limLoc m:val=&quot;undOvr&quot;/&gt;&lt;m:ctrlPr&gt;m&lt;w:&gt;rPr:&gt;&lt;wr:rFmontts wm:asacii&quot;=&quot;C/amb/riar Ma&gt;th&quot;: w:rh-awnsiF=&quot;Ctambwrias Maith&quot;C/&gt;&lt;bwx:afonat w&quot;x:v:al=a&quot;CaimbrCia bMatah&quot;/a&gt;&lt;w:s&gt;z-cs w:val=&quot;21&quot;/&gt;&lt;/w:rPr&gt;&lt;/m:ctrlPr&gt;&lt;/m:naryPr&gt;&lt;m:sub&gt;&lt;m:r&gt;&lt;m:rPr&gt;&lt;m:sty m:val=&quot;p&quot;/&gt;&lt;/m:rPr&gt;&lt;w:rPr&gt;&lt;w:rFonts w:ascii=&quot;Cambria Math&quot; w:h-ansi=&quot;Cambria Math&quot;/&gt;&lt;wx:font wx:val=&quot;Cambria Math&quot;/&gt;&lt;w:sz-cs w:val=&quot;21&quot;/&gt;&lt;/w:rPr&gt;&lt;m:t&gt;5&lt;/m:t&gt;&lt;/m:r&gt;&lt;/m:sub&gt;&lt;m:sup&gt;&lt;m:r&gt;&lt;m:rPr&gt;&lt;m:sty m:val=&quot;p&quot;/&gt;&lt;/m:rPr&gt;&lt;w:rPr&gt;&lt;w:rFonts w:ascii=&quot;Cambria Math&quot; w:h-ansi=&quot;Cambria Math&quot;/&gt;&lt;wx:font wx:val=&quot;Cambria Math&quot;/&gt;&lt;w:sz-cs w:val=&quot;21&quot;/&gt;&lt;/w:rPr&gt;&lt;m:t&gt;6&lt;/m:t&gt;&lt;/m:r&gt;&lt;/m:sup&gt;&lt;m:e&gt;&lt;m:d&gt;&lt;m:dPr&gt;&lt;m:begChr m:val=&quot;[&quot;/&gt;&lt;m:endChr m:val=&quot;]&quot;/&gt;&lt;m:ctrlPr&gt;&lt;w:rPr&gt;&lt;w:rFonts w:ascii=&quot;Cambria Math&quot; w:h-ansi=&quot;Cambria Math&quot;/&gt;&lt;wx:font wx:val=&quot;Cambria Math&quot;/&gt;&lt;w:sz-cs w:val=&quot;21&quot;/&gt;&lt;/w:rPr&gt;&lt;/m:ctrlPr&gt;&lt;/m:dPr&gt;&lt;m:e&gt;&lt;m:d&gt;&lt;m:dPr&gt;&lt;m:ctrlPr&gt;&lt;w:rPr&gt;&lt;w:rFonts w:ascii=&quot;Cambria Math&quot; w:h-ansi=&quot;Cambria Math&quot;/&gt;&lt;wx:font wx:val=&quot;Cambria Math&quot;/&gt;&lt;w:sz-cs w:val=&quot;21&quot;/&gt;&lt;/w:rPr&gt;&lt;/m:ctrlPr&gt;&lt;/m:dPr&gt;&lt;m:e&gt;&lt;m:sSub&gt;&lt;m:sSubPr&gt;&lt;m:ctrlPr&gt;&lt;w:rPr&gt;&lt;w:rFonts w:ascii=&quot;Cambria Math&quot; w:h-ansi=&quot;Cambria Math&quot;/&gt;&lt;wx:font wx:val=&quot;Cambria Math&quot;/&gt;&lt;w:sz-cs w:val=&quot;21&quot;/&gt;&lt;/w:rPr&gt;&lt;/m:ctrlPr&gt;&lt;/m:sSubPr&gt;&lt;m:e&gt;&lt;m:r&gt;&lt;m:rPr&gt;&lt;m:sty m:val=&quot;p&quot;/&gt;&lt;/m:rPr&gt;&lt;w:rPr&gt;&lt;w:rFonts w:ascii=&quot;Cambria Math&quot; w:h-ansi=&quot;Cambria Math&quot;/&gt;&lt;wx:font wx:val=&quot;Cambria Math&quot;/&gt;&lt;w:sz-cs w:val=&quot;21&quot;/&gt;&lt;/w:rPr&gt;&lt;m:t&gt;C&lt;/m:t&gt;&lt;/m:r&gt;&lt;/m:e&gt;&lt;m:sub&gt;&lt;m:r&gt;&lt;m:rPr&gt;&lt;m:sty m:val=&quot;p&quot;/&gt;&lt;/m:rPr&gt;&lt;w:rPr&gt;&lt;w:rFonts w:ascii=&quot;Cambria Math&quot; w:h-ansi=&quot;Cambria Math&quot;/&gt;&lt;wx:font wx:val=&quot;Cambria Math&quot;/&gt;&lt;w:sz-cs w:val=&quot;21&quot;/&gt;&lt;/w:rPr&gt;&lt;m:t&gt;U&lt;/m:t&gt;&lt;/m:r&gt;&lt;/m:sub&gt;&lt;/m:sSub&gt;&lt;m:d&gt;&lt;m:dPr&gt;&lt;m:ctrlPr&gt;&lt;w:rPr&gt;&lt;w:rFonts w:ascii=&quot;Cambria Math&quot; w:h-ansi=&quot;Cambria Math&quot;/&gt;&lt;wx:font wx:val=&quot;Cambria Math&quot;/&gt;&lt;w:sz-cs w:val=&quot;21&quot;/&gt;&lt;/w:rPr&gt;&lt;/m:ctrlPr&gt;&lt;/m:dPr&gt;&lt;m:e&gt;&lt;m:r&gt;&lt;m:rPr&gt;&lt;m:sty m:val=&quot;p&quot;/&gt;&lt;/m:rPr&gt;&lt;w:rPr&gt;&lt;w:rFonts w:ascii=&quot;Cambria Math&quot; w:h-ansi=&quot;Cambria Math&quot;/&gt;&lt;wx:font wx:val=&quot;Cambria Math&quot;/&gt;&lt;w:sz-cs w:val=&quot;21&quot;/&gt;&lt;/w:rPr&gt;&lt;m:t&gt;t&lt;/m:t&gt;&lt;/m:r&gt;&lt;/m:e&gt;&lt;/m:d&gt;&lt;m:r&gt;&lt;m:rPr&gt;&lt;m:sty m:val=&quot;p&quot;/&gt;&lt;/m:rPr&gt;&lt;w:rPr&gt;&lt;w:rFonts w:ascii=&quot;Cambria Math&quot; w:h-ansi=&quot;Cambria Math&quot;/&gt;&lt;wx:font wx:val=&quot;Cambria Math&quot;/&gt;&lt;w:sz-cs w:val=&quot;21&quot;/&gt;&lt;/w:rPr&gt;&lt;m:t&gt;-&lt;/m:t&gt;&lt;/m:r&gt;&lt;m:sSub&gt;&lt;m:sSubPr&gt;&lt;m:ctrlPr&gt;&lt;w:rPr&gt;&lt;w:rFonts w:ascii=&quot;Cambria Math&quot; w:h-ansi=&quot;Cambria Math&quot;/&gt;&lt;wx:font wx:val=&quot;Cambria Math&quot;/&gt;&lt;w:sz-cs w:val=&quot;21&quot;/&gt;&lt;/w:rPr&gt;&lt;/m:ctrlPr&gt;&lt;/m:sSubPr&gt;&lt;m:e&gt;&lt;m:r&gt;&lt;m:rPr&gt;&lt;m:sty m:val=&quot;p&quot;/&gt;&lt;/m:rPr&gt;&lt;w:rPr&gt;&lt;w:rFonts w:ascii=&quot;Cambria Math&quot; w:h-ansi=&quot;Cambria Math&quot;/&gt;&lt;wx:font wx:val=&quot;Cambria Math&quot;/&gt;&lt;w:sz-cs w:val=&quot;21&quot;/&gt;&lt;/w:rPr&gt;&lt;m:t&gt;C&lt;/m:t&gt;&lt;/m:r&gt;&lt;/m:e&gt;&lt;m:sub&gt;&lt;m:r&gt;&lt;m:rPr&gt;&lt;m:sty m:val=&quot;p&quot;/&gt;&lt;/m:rPr&gt;&lt;w:rPr&gt;&lt;w:rFonts w:ascii=&quot;Cambria Math&quot; w:h-ansi=&quot;Cambria Math&quot;/&gt;&lt;wx:font wx:val=&quot;Cambria Math&quot;/&gt;&lt;w:sz-cs w:val=&quot;21&quot;/&gt;&lt;/w:rPr&gt;&lt;m:t&gt;kD&lt;/m:t&gt;&lt;/m:r&gt;&lt;/m:sub&gt;&lt;/m:sSub&gt;&lt;/m:e&gt;&lt;/m:d&gt;&lt;m:sSub&gt;&lt;m:sSubPr&gt;&lt;m:ctrlPr&gt;&lt;w:rPr&gt;&lt;w:rFonts w:ascii=&quot;Cambria Math&quot; w:h-ansi=&quot;Cambria Math&quot;/&gt;&lt;wx:font wx:val=&quot;Cambria Math&quot;/&gt;&lt;w:sz-cs w:val=&quot;21&quot;/&gt;&lt;/w:rPr&gt;&lt;/m:ctrlPr&gt;&lt;/m:sSubPr&gt;&lt;m:e&gt;&lt;m:r&gt;&lt;m:rPr&gt;&lt;m:sty m:val=&quot;p&quot;/&gt;&lt;/m:rPr&gt;&lt;w:rPr&gt;&lt;w:rFonts w:ascii=&quot;Cambria Math&quot; w:h-ansi=&quot;Cambria Math&quot;/&gt;&lt;wx:font wx:val=&quot;Cambria Math&quot;/&gt;&lt;w:sz-cs w:val=&quot;21&quot;/&gt;&lt;/w:rPr&gt;&lt;m:t&gt;Q&lt;/m:t&gt;&lt;/m:r&gt;&lt;/m:e&gt;&lt;m:sub&gt;&lt;m:r&gt;&lt;m:rPr&gt;&lt;m:sty m:val=&quot;p&quot;/&gt;&lt;/m:rPr&gt;&lt;w:rPr&gt;&lt;w:rFonts w:ascii=&quot;Cambria Math&quot; w:h-ansi=&quot;Cambria Math&quot;/&gt;&lt;wx:font wx:val=&quot;Cambria Math&quot;/&gt;&lt;w:sz-cs w:val=&quot;21&quot;/&gt;&lt;/w:rPr&gt;&lt;m:t&gt;A&lt;/m:t&gt;&lt;/m:r&gt;&lt;/m:sub&gt;&lt;/m:sSub&gt;&lt;m:d&gt;&lt;m:dPr&gt;&lt;m:ctrlPr&gt;&lt;w:rPr&gt;&lt;w:rFonts w:ascii=&quot;Cambria Math&quot; w:h-ansi=&quot;Cambria Math&quot;/&gt;&lt;wx:font wx:val=&quot;Cambria Math&quot;/&gt;&lt;w:sz-cs w:val=&quot;21&quot;/&gt;&lt;/w:rPr&gt;&lt;/m:ctrlPr&gt;&lt;/m:dPr&gt;&lt;m:e&gt;&lt;m:r&gt;&lt;m:rPr&gt;&lt;m:sty m:val=&quot;p&quot;/&gt;&lt;/m:rPr&gt;&lt;w:rPr&gt;&lt;w:rFonts w:ascii=&quot;Cambria Math&quot; w:h-ansi=&quot;Cambria Math&quot;/&gt;&lt;wx:font wx:val=&quot;Cambria Math&quot;/&gt;&lt;w:sz-cs w:val=&quot;21&quot;/&gt;&lt;/w:rPr&gt;&lt;m:t&gt;t&lt;/m:t&gt;&lt;/m:r&gt;&lt;/m:e&gt;&lt;/m:d&gt;&lt;m:r&gt;&lt;m:rPr&gt;&lt;m:sty m:val=&quot;p&quot;/&gt;&lt;/m:rPr&gt;&lt;w:rPr&gt;&lt;w:rFonts w:ascii=&quot;Cambria Math&quot; w:h-ansi=&quot;Cambria Math&quot;/&gt;&lt;wx:font wx:val=&quot;Cambria Math&quot;/&gt;&lt;w:sz-cs w:val=&quot;21&quot;/&gt;&lt;/w:rPr&gt;&lt;m:t&gt;k&lt;/m:t&gt;&lt;/m:r&gt;&lt;/m:e&gt;&lt;/m:d&gt;&lt;m:r&gt;&lt;m:rPr&gt;&lt;m:sty m:val=&quot;p&quot;/&gt;&lt;/m:rPr&gt;&lt;w:rPr&gt;&lt;w:rFonts w:ascii=&quot;Cambria Math&quot; w:h-ansi=&quot;Cambria Math&quot;/&gt;&lt;wx:font wx:val=&quot;Cambria Math&quot;/&gt;&lt;w:sz-cs w:val=&quot;21&quot;/&gt;&lt;/w:rPr&gt;&lt;m:t&gt;?t&lt;/m:t&gt;&lt;/m:r&gt;&lt;/m:e&gt;&lt;/m:nary&gt;&lt;m:r&gt;&lt;m:rPr&gt;&lt;m:sty m:val=&quot;p&quot;/&gt;&lt;/m:rPr&gt;&lt;w:rPr&gt;&lt;w:rFonts w:ascii=&quot;Cambria Math&quot; w:h-ansi=&quot;Cambria Math&quot;/&gt;&lt;wx:font wx:val=&quot;Cambria Math&quot;/&gt;&lt;w:sz-cs w:val=&quot;21&quot;/&gt;&lt;/w:rPr&gt;&lt;m:t&gt;+&lt;/m:t&gt;&lt;/m:r&gt;&lt;m:nary&gt;&lt;m:naryPr&gt;&lt;m:chr m:val=&quot;∑&quot;/&gt;&lt;m:limLoc m:val=&quot;undOvr&quot;/&gt;&lt;m:ctrlPr&gt;&lt;w:rPr&gt;&lt;w:rFonts w:ascii=&quot;Cambria Math&quot; w:h-ansi=&quot;Cambria Math&quot;/&gt;&lt;wx:fiont awx:v al=&quot;-Cambiria aMathi&quot;/&gt;&lt;aw:sz/-cs xw:vanl=&quot;2x1&quot;/&gt;l&lt;/w:arPr&gt;i&lt;/m:actrl/Pr&gt;&lt;:/m:ncaryP:r&gt;&lt;m=:sub&quot;&gt;&lt;m:/r&gt;&lt;mP:rPrm&gt;&lt;m:+sty :m:va/l=&quot;p&gt;&quot;/&gt;&lt;n/m:r&gt;Pr&gt;&lt;nw:rPPr&gt;&lt;w:rcFonts w:ascii=&quot;Cambria Math&quot; w:h-ansi=&quot;Cambria Math&quot;/&gt;&lt;wx:font wx:val=&quot;Cambria Math&quot;/&gt;&lt;w:sz-cs w:val=&quot;21&quot;/&gt;&lt;/w:rPr&gt;&lt;m:t&gt;6&lt;/m:t&gt;&lt;/m:r&gt;&lt;/m:sub&gt;&lt;m:sup&gt;&lt;m:r&gt;&lt;m:rPr&gt;&lt;m:sty m:val=&quot;p&quot;/&gt;&lt;/m:rPr&gt;&lt;w:rPr&gt;&lt;w:rFonts w:ascii=&quot;Cambria Math&quot; w:h-ansi=&quot;Cambria Math&quot;/&gt;&lt;wx:font wx:val=&quot;Cambria Math&quot;/&gt;&lt;w:sz-cs w:val=&quot;21&quot;/&gt;&lt;/w:rPr&gt;&lt;m:t&gt;11&lt;/m:t&gt;&lt;/m:r&gt;&lt;/m:sup&gt;&lt;m:e&gt;&lt;m:d&gt;&lt;m:dPr&gt;&lt;m:begChr m:val=&quot;[&quot;/&gt;&lt;m:endChr m:val=&quot;]&quot;/&gt;&lt;m:ctrlPr&gt;&lt;w:rPr&gt;&lt;w:rFonts w:ascii=&quot;Cambria Math&quot; w:h-ansi=&quot;Cambria Math&quot;/&gt;&lt;wx:font wx:val=&quot;Cambria Math&quot;/&gt;&lt;w:sz-cs w:val=&quot;21&quot;/&gt;&lt;/w:rPr&gt;&lt;/m:ctrlPr&gt;&lt;/m:dPr&gt;&lt;m:e&gt;&lt;m:d&gt;&lt;m:dPr&gt;&lt;m:ctrlPr&gt;&lt;w:rPr&gt;&lt;w:rFonts w:ascii=&quot;Cambria Math&quot; w:h-ansi=&quot;Cambria Math&quot;/&gt;&lt;wx:font wx:val=&quot;Cambria Math&quot;/&gt;&lt;w:sz-cs w:val=&quot;21&quot;/&gt;&lt;/w:rPr&gt;&lt;/m:ctrlPr&gt;&lt;/m:dPr&gt;&lt;m:e&gt;&lt;m:sSub&gt;&lt;m:sSubPr&gt;&lt;m:ctrlPr&gt;&lt;w:rPr&gt;&lt;w:rFonts w:ascii=&quot;Cambria Math&quot; w:h-ansi=&quot;Cambria Math&quot;/&gt;&lt;wx:font wx:val=&quot;Cambria Math&quot;/&gt;&lt;w:sz-cs w:val=&quot;21&quot;/&gt;&lt;/w:rPr&gt;&lt;/m:ctrlPr&gt;&lt;/m:sSubPr&gt;&lt;m:e&gt;&lt;m:r&gt;&lt;m:rPr&gt;&lt;m:sty m:val=&quot;p&quot;/&gt;&lt;/m:rPr&gt;&lt;w:rPr&gt;&lt;w:rFonts w:ascii=&quot;Cambria Math&quot; w:h-ansi=&quot;Cambria Math&quot;/&gt;&lt;wx:font wx:val=&quot;Cambria Math&quot;/&gt;&lt;w:sz-cs w:val=&quot;21&quot;/&gt;&lt;/w:rPr&gt;&lt;m:t&gt;C&lt;/m:t&gt;&lt;/m:r&gt;&lt;/m:e&gt;&lt;m:sub&gt;&lt;m:r&gt;&lt;m:rPr&gt;&lt;m:sty m:val=&quot;p&quot;/&gt;&lt;/m:rPr&gt;&lt;w:rPr&gt;&lt;w:rFonts w:ascii=&quot;Cambria Math&quot; w:h-ansi=&quot;Cambria Math&quot;/&gt;&lt;wx:font wx:val=&quot;Cambria Math&quot;/&gt;&lt;w:sz-cs w:val=&quot;21&quot;/&gt;&lt;/w:rPr&gt;&lt;m:t&gt;kU&lt;/m:t&gt;&lt;/m:r&gt;&lt;/m:sub&gt;&lt;/m:sSub&gt;&lt;m:r&gt;&lt;m:rPr&gt;&lt;m:sty m:val=&quot;p&quot;/&gt;&lt;/m:rPr&gt;&lt;w:rPr&gt;&lt;w:rFonts w:ascii=&quot;Cambria Math&quot; w:h-ansi=&quot;Cambria Math&quot;/&gt;&lt;wx:font wx:val=&quot;Cambria Math&quot;/&gt;&lt;w:sz-cs w:val=&quot;21&quot;/&gt;&lt;/w:rPr&gt;&lt;m:t&gt;-&lt;/m:t&gt;&lt;/m:r&gt;&lt;m:sSub&gt;&lt;m:sSubPr&gt;&lt;m:ctrlPr&gt;&lt;w:rPr&gt;&lt;w:rFonts w:ascii=&quot;Cambria Math&quot; w:h-ansi=&quot;Cambria Math&quot;/&gt;&lt;wx:font wx:val=&quot;Cambria Math&quot;/&gt;&lt;w:sz-cs w:val=&quot;21&quot;/&gt;&lt;/w:rPr&gt;&lt;/m:ctrlPr&gt;&lt;/m:sSubPr&gt;&lt;m:e&gt;&lt;m:r&gt;&lt;m:rPr&gt;&lt;m:sty m:val=&quot;p&quot;/&gt;&lt;/m:rPr&gt;&lt;w:rPr&gt;&lt;w:rFonts w:ascii=&quot;Cambria Math&quot; w:h-ansi=&quot;Cambria Math&quot;/&gt;&lt;wx:font wx:val=&quot;Cambria Math&quot;/&gt;&lt;w:sz-cs w:val=&quot;21&quot;/&gt;&lt;/w:rPr&gt;&lt;m:t&gt;C&lt;/m:t&gt;&lt;/m:r&gt;&lt;/m:e&gt;&lt;m:sub&gt;&lt;m:r&gt;&lt;m:rPr&gt;&lt;m:sty m:val=&quot;p&quot;/&gt;&lt;/m:rPr&gt;&lt;w:rPr&gt;&lt;w:rFonts w:ascii=&quot;Cambria Math&quot; w:h-ansi=&quot;Cambria Math&quot;/&gt;&lt;wx:font wx:val=&quot;Cambria Math&quot;/&gt;&lt;w:sz-cs w:val=&quot;21&quot;/&gt;&lt;/w:rPr&gt;&lt;m:t&gt;D&lt;/m:t&gt;&lt;/m:r&gt;&lt;/m:sub&gt;&lt;/m:sSub&gt;&lt;m:d&gt;&lt;m:dPr&gt;&lt;m:ctrlPr&gt;&lt;w:rPr&gt;&lt;w:rFonts w:ascii=&quot;Cambria Math&quot; w:h-ansi=&quot;Cambria Math&quot;/&gt;&lt;wx:font wx:val=&quot;Cambria Math&quot;/&gt;&lt;w:sz-cs w:val=&quot;21&quot;/&gt;&lt;/w:rPr&gt;&lt;/m:ctrlPr&gt;&lt;/m:dPr&gt;&lt;m:e&gt;&lt;m:r&gt;&lt;m:rPr&gt;&lt;m:sty m:val=&quot;p&quot;/&gt;&lt;/m:rPr&gt;&lt;w:rPr&gt;&lt;w:rFonts w:ascii=&quot;Cambria Math&quot; w:h-ansi=&quot;Cambria Math&quot;/&gt;&lt;wx:font wx:val=&quot;Cambria Math&quot;/&gt;&lt;w:sz-cs w:val=&quot;21&quot;/&gt;&lt;/w:rPr&gt;&lt;m:t&gt;t&lt;/m:t&gt;&lt;/m:r&gt;&lt;/m:e&gt;&lt;/m:d&gt;&lt;/m:e&gt;&lt;/m:d&gt;&lt;m:sSub&gt;&lt;m:sSubPr&gt;&lt;m:ctrlPr&gt;&lt;w:rPr&gt;&lt;w:rFonts w:ascii=&quot;Cambria Math&quot; w:h-ansi=&quot;Cambria Math&quot;/&gt;&lt;wx:font wx:val=&quot;Cambria Math&quot;/&gt;&lt;w:sz-cs w:val=&quot;21&quot;/&gt;&lt;/w:rPr&gt;&lt;/m:ctrlPr&gt;&lt;/m:sSubPr&gt;&lt;m:e&gt;&lt;m:r&gt;&lt;m:rPr&gt;&lt;m:sty m:val=&quot;p&quot;/&gt;&lt;/m:rPr&gt;&lt;w:rPr&gt;&lt;w:rFonts w:ascii=&quot;Cambria Math&quot; w:h-ansi=&quot;Cambria Math&quot;/&gt;&lt;wx:font wx:val=&quot;Cambria Math&quot;/&gt;&lt;w:sz-cs w:val=&quot;21&quot;/&gt;&lt;/w:rPr&gt;&lt;m:t&gt;Q&lt;/m:t&gt;&lt;/m:r&gt;&lt;/m:e&gt;&lt;m:sub&gt;&lt;m:r&gt;&lt;m:rPr&gt;&lt;m:sty m:val=&quot;p&quot;/&gt;&lt;/m:rPr&gt;&lt;w:rPr&gt;&lt;w:rFonts w:ascii=&quot;Cambria Math&quot; w:h-ansi=&quot;Cambria Math&quot;/&gt;&lt;wx:font wx:val=&quot;Cambria Math&quot;/&gt;&lt;w:sz-cs w:val=&quot;21&quot;/&gt;&lt;/w:rPr&gt;&lt;m:t&gt;A&lt;/m:t&gt;&lt;/m:r&gt;&lt;/m:sub&gt;&lt;/m:sSub&gt;&lt;m:d&gt;&lt;m:dPr&gt;&lt;m:ctrlPr&gt;&lt;w:rPr&gt;&lt;w:rFonts w:ascii=&quot;Cambria Math&quot; w:h-ansi=&quot;Cambria Math&quot;/&gt;&lt;wx:font wx:val=&quot;Cambria Math&quot;/&gt;&lt;w:sz-cs w:val=&quot;21&quot;/&gt;&lt;/w:rPr&gt;&lt;/m:ctrlPr&gt;&lt;/m:dPr&gt;&lt;m:e&gt;&lt;m:r&gt;&lt;m:rPr&gt;&lt;m:sty m:val=&quot;p&quot;/&gt;&lt;/m:rPr&gt;&lt;w:rPr&gt;&lt;w:rFonts w:ascii=&quot;Cambria Math&quot; w:h-ansi=&quot;Cambria Math&quot;/&gt;&lt;wx:font wx:val=&quot;Cambria Math&quot;/&gt;&lt;w:sz-cs w:val=&quot;21&quot;/&gt;&lt;/w:rPr&gt;&lt;m:t&gt;t&lt;/m:t&gt;&lt;/m:r&gt;&lt;/m:e&gt;&lt;/m:d&gt;&lt;m:r&gt;&lt;m:rPr&gt;&lt;m:sty m:val=&quot;p&quot;/&gt;&lt;/m:rPr&gt;&lt;w:rPr&gt;&lt;w:rFonts w:ascii=&quot;Cambria Math&quot; w:h-ansi=&quot;Cambria Math&quot;/&gt;&lt;wx:font wx:val=&quot;Cambria Math&quot;/&gt;&lt;w:sz-cs w:val=&quot;21&quot;/&gt;&lt;/w:rPr&gt;&lt;m:t&gt;k&lt;/m:t&gt;&lt;/m:r&gt;&lt;/m:e&gt;&lt;/m:d&gt;&lt;m:r&gt;&lt;m:rPr&gt;&lt;m:sty m:val=&quot;p&quot;/&gt;&lt;/m:rPr&gt;&lt;w:rPr&gt;&lt;w:rFonts w:ascii=&quot;Cambria Math&quot; w:h-ansi=&quot;Cambria Math&quot;/&gt;&lt;wx:font wx:val=&quot;Cambria Math&quot;/&gt;&lt;w:sz-cs w:val=&quot;21&quot;/&gt;&lt;/w:rPr&gt;&lt;m:t&gt;?t&lt;/m:t&gt;&lt;/m:r&gt;&lt;/m:e&gt;&lt;/m:nary&gt;&lt;/m:e&gt;&lt;/m:nary&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49" o:title="" chromakey="white"/>
          </v:shape>
        </w:pict>
      </w:r>
      <w:r w:rsidRPr="0001752F">
        <w:rPr>
          <w:rFonts w:eastAsiaTheme="minorEastAsia" w:cs="Times New Roman"/>
          <w:sz w:val="21"/>
          <w:szCs w:val="21"/>
        </w:rPr>
        <w:instrText xml:space="preserve"> </w:instrText>
      </w:r>
      <w:r w:rsidR="00000000">
        <w:rPr>
          <w:rFonts w:eastAsiaTheme="minorEastAsia" w:cs="Times New Roman"/>
          <w:sz w:val="21"/>
          <w:szCs w:val="21"/>
        </w:rPr>
        <w:fldChar w:fldCharType="separate"/>
      </w:r>
      <w:r w:rsidR="009E4C9B" w:rsidRPr="0001752F">
        <w:rPr>
          <w:rFonts w:eastAsiaTheme="minorEastAsia" w:cs="Times New Roman"/>
          <w:sz w:val="21"/>
          <w:szCs w:val="21"/>
        </w:rPr>
        <w:fldChar w:fldCharType="end"/>
      </w:r>
      <w:r w:rsidRPr="0001752F">
        <w:rPr>
          <w:rFonts w:eastAsiaTheme="minorEastAsia" w:cs="Times New Roman"/>
          <w:sz w:val="21"/>
          <w:szCs w:val="21"/>
        </w:rPr>
        <w:t xml:space="preserve">                                                  </w:t>
      </w:r>
      <w:r w:rsidR="00332A08" w:rsidRPr="0001752F">
        <w:rPr>
          <w:rFonts w:cs="Times New Roman"/>
          <w:szCs w:val="21"/>
        </w:rPr>
        <w:br/>
      </w:r>
      <m:oMath>
        <m:sSub>
          <m:sSubPr>
            <m:ctrlPr>
              <w:rPr>
                <w:rFonts w:ascii="Cambria Math" w:hAnsi="Cambria Math" w:cs="Times New Roman"/>
                <w:sz w:val="21"/>
                <w:szCs w:val="21"/>
              </w:rPr>
            </m:ctrlPr>
          </m:sSubPr>
          <m:e>
            <m:r>
              <w:rPr>
                <w:rFonts w:ascii="Cambria Math" w:hAnsi="Cambria Math" w:cs="Times New Roman"/>
                <w:sz w:val="21"/>
                <w:szCs w:val="21"/>
              </w:rPr>
              <m:t>m</m:t>
            </m:r>
          </m:e>
          <m:sub>
            <m:r>
              <w:rPr>
                <w:rFonts w:ascii="Cambria Math" w:hAnsi="Cambria Math" w:cs="Times New Roman"/>
                <w:sz w:val="21"/>
                <w:szCs w:val="21"/>
              </w:rPr>
              <m:t>s</m:t>
            </m:r>
          </m:sub>
        </m:sSub>
        <m:r>
          <w:rPr>
            <w:rFonts w:ascii="Cambria Math" w:hAnsi="Cambria Math" w:cs="Times New Roman"/>
            <w:sz w:val="21"/>
            <w:szCs w:val="21"/>
          </w:rPr>
          <m:t>=</m:t>
        </m:r>
        <m:sSub>
          <m:sSubPr>
            <m:ctrlPr>
              <w:rPr>
                <w:rFonts w:ascii="Cambria Math" w:hAnsi="Cambria Math" w:cs="Times New Roman"/>
                <w:sz w:val="21"/>
                <w:szCs w:val="21"/>
              </w:rPr>
            </m:ctrlPr>
          </m:sSubPr>
          <m:e>
            <m:r>
              <w:rPr>
                <w:rFonts w:ascii="Cambria Math" w:hAnsi="Cambria Math" w:cs="Times New Roman"/>
                <w:sz w:val="21"/>
                <w:szCs w:val="21"/>
              </w:rPr>
              <m:t>m</m:t>
            </m:r>
          </m:e>
          <m:sub>
            <m:r>
              <w:rPr>
                <w:rFonts w:ascii="Cambria Math" w:hAnsi="Cambria Math" w:cs="Times New Roman"/>
                <w:sz w:val="21"/>
                <w:szCs w:val="21"/>
              </w:rPr>
              <m:t>sEI</m:t>
            </m:r>
          </m:sub>
        </m:sSub>
        <m:r>
          <w:rPr>
            <w:rFonts w:ascii="Cambria Math" w:hAnsi="Cambria Math" w:cs="Times New Roman"/>
            <w:sz w:val="21"/>
            <w:szCs w:val="21"/>
          </w:rPr>
          <m:t>+</m:t>
        </m:r>
        <m:nary>
          <m:naryPr>
            <m:chr m:val="∑"/>
            <m:limLoc m:val="undOvr"/>
            <m:ctrlPr>
              <w:rPr>
                <w:rFonts w:ascii="Cambria Math" w:hAnsi="Cambria Math" w:cs="Times New Roman"/>
                <w:i/>
                <w:sz w:val="21"/>
                <w:szCs w:val="21"/>
              </w:rPr>
            </m:ctrlPr>
          </m:naryPr>
          <m:sub>
            <m:r>
              <w:rPr>
                <w:rFonts w:ascii="Cambria Math" w:hAnsi="Cambria Math" w:cs="Times New Roman"/>
                <w:sz w:val="21"/>
                <w:szCs w:val="21"/>
              </w:rPr>
              <m:t>0</m:t>
            </m:r>
          </m:sub>
          <m:sup>
            <m:r>
              <w:rPr>
                <w:rFonts w:ascii="Cambria Math" w:hAnsi="Cambria Math" w:cs="Times New Roman"/>
                <w:sz w:val="21"/>
                <w:szCs w:val="21"/>
              </w:rPr>
              <m:t>1</m:t>
            </m:r>
          </m:sup>
          <m:e>
            <m:d>
              <m:dPr>
                <m:begChr m:val="["/>
                <m:endChr m:val="]"/>
                <m:ctrlPr>
                  <w:rPr>
                    <w:rFonts w:ascii="Cambria Math" w:hAnsi="Cambria Math" w:cs="Times New Roman"/>
                    <w:i/>
                    <w:sz w:val="21"/>
                    <w:szCs w:val="21"/>
                  </w:rPr>
                </m:ctrlPr>
              </m:dPr>
              <m:e>
                <m:d>
                  <m:dPr>
                    <m:ctrlPr>
                      <w:rPr>
                        <w:rFonts w:ascii="Cambria Math" w:hAnsi="Cambria Math" w:cs="Times New Roman"/>
                        <w:i/>
                        <w:sz w:val="21"/>
                        <w:szCs w:val="21"/>
                      </w:rPr>
                    </m:ctrlPr>
                  </m:dPr>
                  <m:e>
                    <m:sSub>
                      <m:sSubPr>
                        <m:ctrlPr>
                          <w:rPr>
                            <w:rFonts w:ascii="Cambria Math" w:hAnsi="Cambria Math" w:cs="Times New Roman"/>
                            <w:i/>
                            <w:sz w:val="21"/>
                            <w:szCs w:val="21"/>
                          </w:rPr>
                        </m:ctrlPr>
                      </m:sSubPr>
                      <m:e>
                        <m:r>
                          <w:rPr>
                            <w:rFonts w:ascii="Cambria Math" w:hAnsi="Cambria Math" w:cs="Times New Roman"/>
                            <w:sz w:val="21"/>
                            <w:szCs w:val="21"/>
                          </w:rPr>
                          <m:t>C</m:t>
                        </m:r>
                      </m:e>
                      <m:sub>
                        <m:r>
                          <w:rPr>
                            <w:rFonts w:ascii="Cambria Math" w:hAnsi="Cambria Math" w:cs="Times New Roman"/>
                            <w:sz w:val="21"/>
                            <w:szCs w:val="21"/>
                          </w:rPr>
                          <m:t>k</m:t>
                        </m:r>
                        <m:r>
                          <m:rPr>
                            <m:sty m:val="p"/>
                          </m:rPr>
                          <w:rPr>
                            <w:rFonts w:ascii="Cambria Math" w:hAnsi="Cambria Math" w:cs="Times New Roman"/>
                            <w:sz w:val="21"/>
                            <w:szCs w:val="21"/>
                          </w:rPr>
                          <m:t>U</m:t>
                        </m:r>
                      </m:sub>
                    </m:sSub>
                    <m:r>
                      <w:rPr>
                        <w:rFonts w:ascii="Cambria Math" w:hAnsi="Cambria Math" w:cs="Times New Roman"/>
                        <w:sz w:val="21"/>
                        <w:szCs w:val="21"/>
                      </w:rPr>
                      <m:t>-</m:t>
                    </m:r>
                    <m:sSub>
                      <m:sSubPr>
                        <m:ctrlPr>
                          <w:rPr>
                            <w:rFonts w:ascii="Cambria Math" w:hAnsi="Cambria Math" w:cs="Times New Roman"/>
                            <w:i/>
                            <w:sz w:val="21"/>
                            <w:szCs w:val="21"/>
                          </w:rPr>
                        </m:ctrlPr>
                      </m:sSubPr>
                      <m:e>
                        <m:r>
                          <w:rPr>
                            <w:rFonts w:ascii="Cambria Math" w:hAnsi="Cambria Math" w:cs="Times New Roman"/>
                            <w:sz w:val="21"/>
                            <w:szCs w:val="21"/>
                          </w:rPr>
                          <m:t>C</m:t>
                        </m:r>
                      </m:e>
                      <m:sub>
                        <m:r>
                          <w:rPr>
                            <w:rFonts w:ascii="Cambria Math" w:hAnsi="Cambria Math" w:cs="Times New Roman"/>
                            <w:sz w:val="21"/>
                            <w:szCs w:val="21"/>
                          </w:rPr>
                          <m:t>D</m:t>
                        </m:r>
                      </m:sub>
                    </m:sSub>
                    <m:d>
                      <m:dPr>
                        <m:ctrlPr>
                          <w:rPr>
                            <w:rFonts w:ascii="Cambria Math" w:hAnsi="Cambria Math" w:cs="Times New Roman"/>
                            <w:i/>
                            <w:sz w:val="21"/>
                            <w:szCs w:val="21"/>
                          </w:rPr>
                        </m:ctrlPr>
                      </m:dPr>
                      <m:e>
                        <m:r>
                          <w:rPr>
                            <w:rFonts w:ascii="Cambria Math" w:hAnsi="Cambria Math" w:cs="Times New Roman"/>
                            <w:sz w:val="21"/>
                            <w:szCs w:val="21"/>
                          </w:rPr>
                          <m:t>t</m:t>
                        </m:r>
                      </m:e>
                    </m:d>
                  </m:e>
                </m:d>
                <m:sSub>
                  <m:sSubPr>
                    <m:ctrlPr>
                      <w:rPr>
                        <w:rFonts w:ascii="Cambria Math" w:hAnsi="Cambria Math" w:cs="Times New Roman"/>
                        <w:i/>
                        <w:sz w:val="21"/>
                        <w:szCs w:val="21"/>
                      </w:rPr>
                    </m:ctrlPr>
                  </m:sSubPr>
                  <m:e>
                    <m:r>
                      <w:rPr>
                        <w:rFonts w:ascii="Cambria Math" w:hAnsi="Cambria Math" w:cs="Times New Roman"/>
                        <w:sz w:val="21"/>
                        <w:szCs w:val="21"/>
                      </w:rPr>
                      <m:t>Q</m:t>
                    </m:r>
                  </m:e>
                  <m:sub>
                    <m:r>
                      <w:rPr>
                        <w:rFonts w:ascii="Cambria Math" w:hAnsi="Cambria Math" w:cs="Times New Roman"/>
                        <w:sz w:val="21"/>
                        <w:szCs w:val="21"/>
                      </w:rPr>
                      <m:t>A</m:t>
                    </m:r>
                  </m:sub>
                </m:sSub>
                <m:d>
                  <m:dPr>
                    <m:ctrlPr>
                      <w:rPr>
                        <w:rFonts w:ascii="Cambria Math" w:hAnsi="Cambria Math" w:cs="Times New Roman"/>
                        <w:i/>
                        <w:sz w:val="21"/>
                        <w:szCs w:val="21"/>
                      </w:rPr>
                    </m:ctrlPr>
                  </m:dPr>
                  <m:e>
                    <m:r>
                      <w:rPr>
                        <w:rFonts w:ascii="Cambria Math" w:hAnsi="Cambria Math" w:cs="Times New Roman"/>
                        <w:sz w:val="21"/>
                        <w:szCs w:val="21"/>
                      </w:rPr>
                      <m:t>t</m:t>
                    </m:r>
                  </m:e>
                </m:d>
                <m:r>
                  <w:rPr>
                    <w:rFonts w:ascii="Cambria Math" w:hAnsi="Cambria Math" w:cs="Times New Roman"/>
                    <w:sz w:val="21"/>
                    <w:szCs w:val="21"/>
                  </w:rPr>
                  <m:t>k</m:t>
                </m:r>
              </m:e>
            </m:d>
            <m:r>
              <w:rPr>
                <w:rFonts w:ascii="Cambria Math" w:hAnsi="Cambria Math" w:cs="Times New Roman"/>
                <w:sz w:val="21"/>
                <w:szCs w:val="21"/>
              </w:rPr>
              <m:t>∆t+</m:t>
            </m:r>
            <m:nary>
              <m:naryPr>
                <m:chr m:val="∑"/>
                <m:limLoc m:val="undOvr"/>
                <m:ctrlPr>
                  <w:rPr>
                    <w:rFonts w:ascii="Cambria Math" w:hAnsi="Cambria Math" w:cs="Times New Roman"/>
                    <w:i/>
                    <w:sz w:val="21"/>
                    <w:szCs w:val="21"/>
                  </w:rPr>
                </m:ctrlPr>
              </m:naryPr>
              <m:sub>
                <m:r>
                  <w:rPr>
                    <w:rFonts w:ascii="Cambria Math" w:hAnsi="Cambria Math" w:cs="Times New Roman"/>
                    <w:sz w:val="21"/>
                    <w:szCs w:val="21"/>
                  </w:rPr>
                  <m:t>1</m:t>
                </m:r>
              </m:sub>
              <m:sup>
                <m:r>
                  <w:rPr>
                    <w:rFonts w:ascii="Cambria Math" w:hAnsi="Cambria Math" w:cs="Times New Roman"/>
                    <w:sz w:val="21"/>
                    <w:szCs w:val="21"/>
                  </w:rPr>
                  <m:t>2</m:t>
                </m:r>
              </m:sup>
              <m:e>
                <m:d>
                  <m:dPr>
                    <m:begChr m:val="["/>
                    <m:endChr m:val="]"/>
                    <m:ctrlPr>
                      <w:rPr>
                        <w:rFonts w:ascii="Cambria Math" w:hAnsi="Cambria Math" w:cs="Times New Roman"/>
                        <w:i/>
                        <w:sz w:val="21"/>
                        <w:szCs w:val="21"/>
                      </w:rPr>
                    </m:ctrlPr>
                  </m:dPr>
                  <m:e>
                    <m:d>
                      <m:dPr>
                        <m:ctrlPr>
                          <w:rPr>
                            <w:rFonts w:ascii="Cambria Math" w:hAnsi="Cambria Math" w:cs="Times New Roman"/>
                            <w:i/>
                            <w:sz w:val="21"/>
                            <w:szCs w:val="21"/>
                          </w:rPr>
                        </m:ctrlPr>
                      </m:dPr>
                      <m:e>
                        <m:sSub>
                          <m:sSubPr>
                            <m:ctrlPr>
                              <w:rPr>
                                <w:rFonts w:ascii="Cambria Math" w:hAnsi="Cambria Math" w:cs="Times New Roman"/>
                                <w:i/>
                                <w:sz w:val="21"/>
                                <w:szCs w:val="21"/>
                              </w:rPr>
                            </m:ctrlPr>
                          </m:sSubPr>
                          <m:e>
                            <m:r>
                              <w:rPr>
                                <w:rFonts w:ascii="Cambria Math" w:hAnsi="Cambria Math" w:cs="Times New Roman"/>
                                <w:sz w:val="21"/>
                                <w:szCs w:val="21"/>
                              </w:rPr>
                              <m:t>C</m:t>
                            </m:r>
                          </m:e>
                          <m:sub>
                            <m:r>
                              <w:rPr>
                                <w:rFonts w:ascii="Cambria Math" w:hAnsi="Cambria Math" w:cs="Times New Roman"/>
                                <w:sz w:val="21"/>
                                <w:szCs w:val="21"/>
                              </w:rPr>
                              <m:t>U</m:t>
                            </m:r>
                          </m:sub>
                        </m:sSub>
                        <m:d>
                          <m:dPr>
                            <m:ctrlPr>
                              <w:rPr>
                                <w:rFonts w:ascii="Cambria Math" w:hAnsi="Cambria Math" w:cs="Times New Roman"/>
                                <w:i/>
                                <w:sz w:val="21"/>
                                <w:szCs w:val="21"/>
                              </w:rPr>
                            </m:ctrlPr>
                          </m:dPr>
                          <m:e>
                            <m:r>
                              <w:rPr>
                                <w:rFonts w:ascii="Cambria Math" w:hAnsi="Cambria Math" w:cs="Times New Roman"/>
                                <w:sz w:val="21"/>
                                <w:szCs w:val="21"/>
                              </w:rPr>
                              <m:t>t</m:t>
                            </m:r>
                          </m:e>
                        </m:d>
                        <m:r>
                          <w:rPr>
                            <w:rFonts w:ascii="Cambria Math" w:hAnsi="Cambria Math" w:cs="Times New Roman"/>
                            <w:sz w:val="21"/>
                            <w:szCs w:val="21"/>
                          </w:rPr>
                          <m:t>-</m:t>
                        </m:r>
                        <m:sSub>
                          <m:sSubPr>
                            <m:ctrlPr>
                              <w:rPr>
                                <w:rFonts w:ascii="Cambria Math" w:hAnsi="Cambria Math" w:cs="Times New Roman"/>
                                <w:i/>
                                <w:sz w:val="21"/>
                                <w:szCs w:val="21"/>
                              </w:rPr>
                            </m:ctrlPr>
                          </m:sSubPr>
                          <m:e>
                            <m:r>
                              <w:rPr>
                                <w:rFonts w:ascii="Cambria Math" w:hAnsi="Cambria Math" w:cs="Times New Roman"/>
                                <w:sz w:val="21"/>
                                <w:szCs w:val="21"/>
                              </w:rPr>
                              <m:t>C</m:t>
                            </m:r>
                          </m:e>
                          <m:sub>
                            <m:r>
                              <w:rPr>
                                <w:rFonts w:ascii="Cambria Math" w:hAnsi="Cambria Math" w:cs="Times New Roman"/>
                                <w:sz w:val="21"/>
                                <w:szCs w:val="21"/>
                              </w:rPr>
                              <m:t>kD</m:t>
                            </m:r>
                          </m:sub>
                        </m:sSub>
                      </m:e>
                    </m:d>
                    <m:sSub>
                      <m:sSubPr>
                        <m:ctrlPr>
                          <w:rPr>
                            <w:rFonts w:ascii="Cambria Math" w:hAnsi="Cambria Math" w:cs="Times New Roman"/>
                            <w:i/>
                            <w:sz w:val="21"/>
                            <w:szCs w:val="21"/>
                          </w:rPr>
                        </m:ctrlPr>
                      </m:sSubPr>
                      <m:e>
                        <m:r>
                          <w:rPr>
                            <w:rFonts w:ascii="Cambria Math" w:hAnsi="Cambria Math" w:cs="Times New Roman"/>
                            <w:sz w:val="21"/>
                            <w:szCs w:val="21"/>
                          </w:rPr>
                          <m:t>Q</m:t>
                        </m:r>
                      </m:e>
                      <m:sub>
                        <m:r>
                          <w:rPr>
                            <w:rFonts w:ascii="Cambria Math" w:hAnsi="Cambria Math" w:cs="Times New Roman"/>
                            <w:sz w:val="21"/>
                            <w:szCs w:val="21"/>
                          </w:rPr>
                          <m:t>A</m:t>
                        </m:r>
                      </m:sub>
                    </m:sSub>
                    <m:d>
                      <m:dPr>
                        <m:ctrlPr>
                          <w:rPr>
                            <w:rFonts w:ascii="Cambria Math" w:hAnsi="Cambria Math" w:cs="Times New Roman"/>
                            <w:i/>
                            <w:sz w:val="21"/>
                            <w:szCs w:val="21"/>
                          </w:rPr>
                        </m:ctrlPr>
                      </m:dPr>
                      <m:e>
                        <m:r>
                          <w:rPr>
                            <w:rFonts w:ascii="Cambria Math" w:hAnsi="Cambria Math" w:cs="Times New Roman"/>
                            <w:sz w:val="21"/>
                            <w:szCs w:val="21"/>
                          </w:rPr>
                          <m:t>t</m:t>
                        </m:r>
                      </m:e>
                    </m:d>
                    <m:r>
                      <w:rPr>
                        <w:rFonts w:ascii="Cambria Math" w:hAnsi="Cambria Math" w:cs="Times New Roman"/>
                        <w:sz w:val="21"/>
                        <w:szCs w:val="21"/>
                      </w:rPr>
                      <m:t>k</m:t>
                    </m:r>
                  </m:e>
                </m:d>
                <m:r>
                  <w:rPr>
                    <w:rFonts w:ascii="Cambria Math" w:hAnsi="Cambria Math" w:cs="Times New Roman"/>
                    <w:sz w:val="21"/>
                    <w:szCs w:val="21"/>
                  </w:rPr>
                  <m:t>∆t+</m:t>
                </m:r>
                <m:nary>
                  <m:naryPr>
                    <m:chr m:val="∑"/>
                    <m:limLoc m:val="undOvr"/>
                    <m:ctrlPr>
                      <w:rPr>
                        <w:rFonts w:ascii="Cambria Math" w:hAnsi="Cambria Math" w:cs="Times New Roman"/>
                        <w:i/>
                        <w:sz w:val="21"/>
                        <w:szCs w:val="21"/>
                      </w:rPr>
                    </m:ctrlPr>
                  </m:naryPr>
                  <m:sub>
                    <m:r>
                      <w:rPr>
                        <w:rFonts w:ascii="Cambria Math" w:hAnsi="Cambria Math" w:cs="Times New Roman"/>
                        <w:sz w:val="21"/>
                        <w:szCs w:val="21"/>
                      </w:rPr>
                      <m:t>2</m:t>
                    </m:r>
                  </m:sub>
                  <m:sup>
                    <m:r>
                      <w:rPr>
                        <w:rFonts w:ascii="Cambria Math" w:hAnsi="Cambria Math" w:cs="Times New Roman"/>
                        <w:sz w:val="21"/>
                        <w:szCs w:val="21"/>
                      </w:rPr>
                      <m:t>5</m:t>
                    </m:r>
                  </m:sup>
                  <m:e>
                    <m:d>
                      <m:dPr>
                        <m:begChr m:val="["/>
                        <m:endChr m:val="]"/>
                        <m:ctrlPr>
                          <w:rPr>
                            <w:rFonts w:ascii="Cambria Math" w:hAnsi="Cambria Math" w:cs="Times New Roman"/>
                            <w:i/>
                            <w:sz w:val="21"/>
                            <w:szCs w:val="21"/>
                          </w:rPr>
                        </m:ctrlPr>
                      </m:dPr>
                      <m:e>
                        <m:d>
                          <m:dPr>
                            <m:ctrlPr>
                              <w:rPr>
                                <w:rFonts w:ascii="Cambria Math" w:hAnsi="Cambria Math" w:cs="Times New Roman"/>
                                <w:i/>
                                <w:sz w:val="21"/>
                                <w:szCs w:val="21"/>
                              </w:rPr>
                            </m:ctrlPr>
                          </m:dPr>
                          <m:e>
                            <m:sSub>
                              <m:sSubPr>
                                <m:ctrlPr>
                                  <w:rPr>
                                    <w:rFonts w:ascii="Cambria Math" w:hAnsi="Cambria Math" w:cs="Times New Roman"/>
                                    <w:i/>
                                    <w:sz w:val="21"/>
                                    <w:szCs w:val="21"/>
                                  </w:rPr>
                                </m:ctrlPr>
                              </m:sSubPr>
                              <m:e>
                                <m:r>
                                  <w:rPr>
                                    <w:rFonts w:ascii="Cambria Math" w:hAnsi="Cambria Math" w:cs="Times New Roman"/>
                                    <w:sz w:val="21"/>
                                    <w:szCs w:val="21"/>
                                  </w:rPr>
                                  <m:t>C</m:t>
                                </m:r>
                              </m:e>
                              <m:sub>
                                <m:r>
                                  <w:rPr>
                                    <w:rFonts w:ascii="Cambria Math" w:hAnsi="Cambria Math" w:cs="Times New Roman"/>
                                    <w:sz w:val="21"/>
                                    <w:szCs w:val="21"/>
                                  </w:rPr>
                                  <m:t>k</m:t>
                                </m:r>
                                <m:r>
                                  <m:rPr>
                                    <m:sty m:val="p"/>
                                  </m:rPr>
                                  <w:rPr>
                                    <w:rFonts w:ascii="Cambria Math" w:hAnsi="Cambria Math" w:cs="Times New Roman"/>
                                    <w:sz w:val="21"/>
                                    <w:szCs w:val="21"/>
                                  </w:rPr>
                                  <m:t>U</m:t>
                                </m:r>
                              </m:sub>
                            </m:sSub>
                            <m:r>
                              <w:rPr>
                                <w:rFonts w:ascii="Cambria Math" w:hAnsi="Cambria Math" w:cs="Times New Roman"/>
                                <w:sz w:val="21"/>
                                <w:szCs w:val="21"/>
                              </w:rPr>
                              <m:t>-</m:t>
                            </m:r>
                            <m:sSub>
                              <m:sSubPr>
                                <m:ctrlPr>
                                  <w:rPr>
                                    <w:rFonts w:ascii="Cambria Math" w:hAnsi="Cambria Math" w:cs="Times New Roman"/>
                                    <w:i/>
                                    <w:sz w:val="21"/>
                                    <w:szCs w:val="21"/>
                                  </w:rPr>
                                </m:ctrlPr>
                              </m:sSubPr>
                              <m:e>
                                <m:r>
                                  <w:rPr>
                                    <w:rFonts w:ascii="Cambria Math" w:hAnsi="Cambria Math" w:cs="Times New Roman"/>
                                    <w:sz w:val="21"/>
                                    <w:szCs w:val="21"/>
                                  </w:rPr>
                                  <m:t>C</m:t>
                                </m:r>
                              </m:e>
                              <m:sub>
                                <m:r>
                                  <w:rPr>
                                    <w:rFonts w:ascii="Cambria Math" w:hAnsi="Cambria Math" w:cs="Times New Roman"/>
                                    <w:sz w:val="21"/>
                                    <w:szCs w:val="21"/>
                                  </w:rPr>
                                  <m:t>D</m:t>
                                </m:r>
                              </m:sub>
                            </m:sSub>
                            <m:d>
                              <m:dPr>
                                <m:ctrlPr>
                                  <w:rPr>
                                    <w:rFonts w:ascii="Cambria Math" w:hAnsi="Cambria Math" w:cs="Times New Roman"/>
                                    <w:i/>
                                    <w:sz w:val="21"/>
                                    <w:szCs w:val="21"/>
                                  </w:rPr>
                                </m:ctrlPr>
                              </m:dPr>
                              <m:e>
                                <m:r>
                                  <w:rPr>
                                    <w:rFonts w:ascii="Cambria Math" w:hAnsi="Cambria Math" w:cs="Times New Roman"/>
                                    <w:sz w:val="21"/>
                                    <w:szCs w:val="21"/>
                                  </w:rPr>
                                  <m:t>t</m:t>
                                </m:r>
                              </m:e>
                            </m:d>
                          </m:e>
                        </m:d>
                        <m:sSub>
                          <m:sSubPr>
                            <m:ctrlPr>
                              <w:rPr>
                                <w:rFonts w:ascii="Cambria Math" w:hAnsi="Cambria Math" w:cs="Times New Roman"/>
                                <w:i/>
                                <w:sz w:val="21"/>
                                <w:szCs w:val="21"/>
                              </w:rPr>
                            </m:ctrlPr>
                          </m:sSubPr>
                          <m:e>
                            <m:r>
                              <w:rPr>
                                <w:rFonts w:ascii="Cambria Math" w:hAnsi="Cambria Math" w:cs="Times New Roman"/>
                                <w:sz w:val="21"/>
                                <w:szCs w:val="21"/>
                              </w:rPr>
                              <m:t>Q</m:t>
                            </m:r>
                          </m:e>
                          <m:sub>
                            <m:r>
                              <w:rPr>
                                <w:rFonts w:ascii="Cambria Math" w:hAnsi="Cambria Math" w:cs="Times New Roman"/>
                                <w:sz w:val="21"/>
                                <w:szCs w:val="21"/>
                              </w:rPr>
                              <m:t>A</m:t>
                            </m:r>
                          </m:sub>
                        </m:sSub>
                        <m:d>
                          <m:dPr>
                            <m:ctrlPr>
                              <w:rPr>
                                <w:rFonts w:ascii="Cambria Math" w:hAnsi="Cambria Math" w:cs="Times New Roman"/>
                                <w:i/>
                                <w:sz w:val="21"/>
                                <w:szCs w:val="21"/>
                              </w:rPr>
                            </m:ctrlPr>
                          </m:dPr>
                          <m:e>
                            <m:r>
                              <w:rPr>
                                <w:rFonts w:ascii="Cambria Math" w:hAnsi="Cambria Math" w:cs="Times New Roman"/>
                                <w:sz w:val="21"/>
                                <w:szCs w:val="21"/>
                              </w:rPr>
                              <m:t>t</m:t>
                            </m:r>
                          </m:e>
                        </m:d>
                        <m:r>
                          <w:rPr>
                            <w:rFonts w:ascii="Cambria Math" w:hAnsi="Cambria Math" w:cs="Times New Roman"/>
                            <w:sz w:val="21"/>
                            <w:szCs w:val="21"/>
                          </w:rPr>
                          <m:t>k</m:t>
                        </m:r>
                      </m:e>
                    </m:d>
                    <m:r>
                      <w:rPr>
                        <w:rFonts w:ascii="Cambria Math" w:hAnsi="Cambria Math" w:cs="Times New Roman"/>
                        <w:sz w:val="21"/>
                        <w:szCs w:val="21"/>
                      </w:rPr>
                      <m:t>∆t+</m:t>
                    </m:r>
                    <m:nary>
                      <m:naryPr>
                        <m:chr m:val="∑"/>
                        <m:limLoc m:val="undOvr"/>
                        <m:ctrlPr>
                          <w:rPr>
                            <w:rFonts w:ascii="Cambria Math" w:hAnsi="Cambria Math" w:cs="Times New Roman"/>
                            <w:i/>
                            <w:sz w:val="21"/>
                            <w:szCs w:val="21"/>
                          </w:rPr>
                        </m:ctrlPr>
                      </m:naryPr>
                      <m:sub>
                        <m:r>
                          <w:rPr>
                            <w:rFonts w:ascii="Cambria Math" w:hAnsi="Cambria Math" w:cs="Times New Roman"/>
                            <w:sz w:val="21"/>
                            <w:szCs w:val="21"/>
                          </w:rPr>
                          <m:t>5</m:t>
                        </m:r>
                      </m:sub>
                      <m:sup>
                        <m:r>
                          <w:rPr>
                            <w:rFonts w:ascii="Cambria Math" w:hAnsi="Cambria Math" w:cs="Times New Roman"/>
                            <w:sz w:val="21"/>
                            <w:szCs w:val="21"/>
                          </w:rPr>
                          <m:t>6</m:t>
                        </m:r>
                      </m:sup>
                      <m:e>
                        <m:d>
                          <m:dPr>
                            <m:begChr m:val="["/>
                            <m:endChr m:val="]"/>
                            <m:ctrlPr>
                              <w:rPr>
                                <w:rFonts w:ascii="Cambria Math" w:hAnsi="Cambria Math" w:cs="Times New Roman"/>
                                <w:i/>
                                <w:sz w:val="21"/>
                                <w:szCs w:val="21"/>
                              </w:rPr>
                            </m:ctrlPr>
                          </m:dPr>
                          <m:e>
                            <m:d>
                              <m:dPr>
                                <m:ctrlPr>
                                  <w:rPr>
                                    <w:rFonts w:ascii="Cambria Math" w:hAnsi="Cambria Math" w:cs="Times New Roman"/>
                                    <w:i/>
                                    <w:sz w:val="21"/>
                                    <w:szCs w:val="21"/>
                                  </w:rPr>
                                </m:ctrlPr>
                              </m:dPr>
                              <m:e>
                                <m:sSub>
                                  <m:sSubPr>
                                    <m:ctrlPr>
                                      <w:rPr>
                                        <w:rFonts w:ascii="Cambria Math" w:hAnsi="Cambria Math" w:cs="Times New Roman"/>
                                        <w:i/>
                                        <w:sz w:val="21"/>
                                        <w:szCs w:val="21"/>
                                      </w:rPr>
                                    </m:ctrlPr>
                                  </m:sSubPr>
                                  <m:e>
                                    <m:r>
                                      <w:rPr>
                                        <w:rFonts w:ascii="Cambria Math" w:hAnsi="Cambria Math" w:cs="Times New Roman"/>
                                        <w:sz w:val="21"/>
                                        <w:szCs w:val="21"/>
                                      </w:rPr>
                                      <m:t>C</m:t>
                                    </m:r>
                                  </m:e>
                                  <m:sub>
                                    <m:r>
                                      <w:rPr>
                                        <w:rFonts w:ascii="Cambria Math" w:hAnsi="Cambria Math" w:cs="Times New Roman"/>
                                        <w:sz w:val="21"/>
                                        <w:szCs w:val="21"/>
                                      </w:rPr>
                                      <m:t>U</m:t>
                                    </m:r>
                                  </m:sub>
                                </m:sSub>
                                <m:d>
                                  <m:dPr>
                                    <m:ctrlPr>
                                      <w:rPr>
                                        <w:rFonts w:ascii="Cambria Math" w:hAnsi="Cambria Math" w:cs="Times New Roman"/>
                                        <w:i/>
                                        <w:sz w:val="21"/>
                                        <w:szCs w:val="21"/>
                                      </w:rPr>
                                    </m:ctrlPr>
                                  </m:dPr>
                                  <m:e>
                                    <m:r>
                                      <w:rPr>
                                        <w:rFonts w:ascii="Cambria Math" w:hAnsi="Cambria Math" w:cs="Times New Roman"/>
                                        <w:sz w:val="21"/>
                                        <w:szCs w:val="21"/>
                                      </w:rPr>
                                      <m:t>t</m:t>
                                    </m:r>
                                  </m:e>
                                </m:d>
                                <m:r>
                                  <w:rPr>
                                    <w:rFonts w:ascii="Cambria Math" w:hAnsi="Cambria Math" w:cs="Times New Roman"/>
                                    <w:sz w:val="21"/>
                                    <w:szCs w:val="21"/>
                                  </w:rPr>
                                  <m:t>-</m:t>
                                </m:r>
                                <m:sSub>
                                  <m:sSubPr>
                                    <m:ctrlPr>
                                      <w:rPr>
                                        <w:rFonts w:ascii="Cambria Math" w:hAnsi="Cambria Math" w:cs="Times New Roman"/>
                                        <w:i/>
                                        <w:sz w:val="21"/>
                                        <w:szCs w:val="21"/>
                                      </w:rPr>
                                    </m:ctrlPr>
                                  </m:sSubPr>
                                  <m:e>
                                    <m:r>
                                      <w:rPr>
                                        <w:rFonts w:ascii="Cambria Math" w:hAnsi="Cambria Math" w:cs="Times New Roman"/>
                                        <w:sz w:val="21"/>
                                        <w:szCs w:val="21"/>
                                      </w:rPr>
                                      <m:t>C</m:t>
                                    </m:r>
                                  </m:e>
                                  <m:sub>
                                    <m:r>
                                      <w:rPr>
                                        <w:rFonts w:ascii="Cambria Math" w:hAnsi="Cambria Math" w:cs="Times New Roman"/>
                                        <w:sz w:val="21"/>
                                        <w:szCs w:val="21"/>
                                      </w:rPr>
                                      <m:t>kD</m:t>
                                    </m:r>
                                  </m:sub>
                                </m:sSub>
                              </m:e>
                            </m:d>
                            <m:sSub>
                              <m:sSubPr>
                                <m:ctrlPr>
                                  <w:rPr>
                                    <w:rFonts w:ascii="Cambria Math" w:hAnsi="Cambria Math" w:cs="Times New Roman"/>
                                    <w:i/>
                                    <w:sz w:val="21"/>
                                    <w:szCs w:val="21"/>
                                  </w:rPr>
                                </m:ctrlPr>
                              </m:sSubPr>
                              <m:e>
                                <m:r>
                                  <w:rPr>
                                    <w:rFonts w:ascii="Cambria Math" w:hAnsi="Cambria Math" w:cs="Times New Roman"/>
                                    <w:sz w:val="21"/>
                                    <w:szCs w:val="21"/>
                                  </w:rPr>
                                  <m:t>Q</m:t>
                                </m:r>
                              </m:e>
                              <m:sub>
                                <m:r>
                                  <w:rPr>
                                    <w:rFonts w:ascii="Cambria Math" w:hAnsi="Cambria Math" w:cs="Times New Roman"/>
                                    <w:sz w:val="21"/>
                                    <w:szCs w:val="21"/>
                                  </w:rPr>
                                  <m:t>A</m:t>
                                </m:r>
                              </m:sub>
                            </m:sSub>
                            <m:d>
                              <m:dPr>
                                <m:ctrlPr>
                                  <w:rPr>
                                    <w:rFonts w:ascii="Cambria Math" w:hAnsi="Cambria Math" w:cs="Times New Roman"/>
                                    <w:i/>
                                    <w:sz w:val="21"/>
                                    <w:szCs w:val="21"/>
                                  </w:rPr>
                                </m:ctrlPr>
                              </m:dPr>
                              <m:e>
                                <m:r>
                                  <w:rPr>
                                    <w:rFonts w:ascii="Cambria Math" w:hAnsi="Cambria Math" w:cs="Times New Roman"/>
                                    <w:sz w:val="21"/>
                                    <w:szCs w:val="21"/>
                                  </w:rPr>
                                  <m:t>t</m:t>
                                </m:r>
                              </m:e>
                            </m:d>
                            <m:r>
                              <w:rPr>
                                <w:rFonts w:ascii="Cambria Math" w:hAnsi="Cambria Math" w:cs="Times New Roman"/>
                                <w:sz w:val="21"/>
                                <w:szCs w:val="21"/>
                              </w:rPr>
                              <m:t>k</m:t>
                            </m:r>
                          </m:e>
                        </m:d>
                        <m:r>
                          <w:rPr>
                            <w:rFonts w:ascii="Cambria Math" w:hAnsi="Cambria Math" w:cs="Times New Roman"/>
                            <w:sz w:val="21"/>
                            <w:szCs w:val="21"/>
                          </w:rPr>
                          <m:t>∆t+</m:t>
                        </m:r>
                        <m:nary>
                          <m:naryPr>
                            <m:chr m:val="∑"/>
                            <m:limLoc m:val="undOvr"/>
                            <m:ctrlPr>
                              <w:rPr>
                                <w:rFonts w:ascii="Cambria Math" w:hAnsi="Cambria Math" w:cs="Times New Roman"/>
                                <w:i/>
                                <w:sz w:val="21"/>
                                <w:szCs w:val="21"/>
                              </w:rPr>
                            </m:ctrlPr>
                          </m:naryPr>
                          <m:sub>
                            <m:r>
                              <w:rPr>
                                <w:rFonts w:ascii="Cambria Math" w:hAnsi="Cambria Math" w:cs="Times New Roman"/>
                                <w:sz w:val="21"/>
                                <w:szCs w:val="21"/>
                              </w:rPr>
                              <m:t>6</m:t>
                            </m:r>
                          </m:sub>
                          <m:sup>
                            <m:r>
                              <w:rPr>
                                <w:rFonts w:ascii="Cambria Math" w:hAnsi="Cambria Math" w:cs="Times New Roman"/>
                                <w:sz w:val="21"/>
                                <w:szCs w:val="21"/>
                              </w:rPr>
                              <m:t>11</m:t>
                            </m:r>
                          </m:sup>
                          <m:e>
                            <m:d>
                              <m:dPr>
                                <m:begChr m:val="["/>
                                <m:endChr m:val="]"/>
                                <m:ctrlPr>
                                  <w:rPr>
                                    <w:rFonts w:ascii="Cambria Math" w:hAnsi="Cambria Math" w:cs="Times New Roman"/>
                                    <w:i/>
                                    <w:sz w:val="21"/>
                                    <w:szCs w:val="21"/>
                                  </w:rPr>
                                </m:ctrlPr>
                              </m:dPr>
                              <m:e>
                                <m:d>
                                  <m:dPr>
                                    <m:ctrlPr>
                                      <w:rPr>
                                        <w:rFonts w:ascii="Cambria Math" w:hAnsi="Cambria Math" w:cs="Times New Roman"/>
                                        <w:i/>
                                        <w:sz w:val="21"/>
                                        <w:szCs w:val="21"/>
                                      </w:rPr>
                                    </m:ctrlPr>
                                  </m:dPr>
                                  <m:e>
                                    <m:sSub>
                                      <m:sSubPr>
                                        <m:ctrlPr>
                                          <w:rPr>
                                            <w:rFonts w:ascii="Cambria Math" w:hAnsi="Cambria Math" w:cs="Times New Roman"/>
                                            <w:i/>
                                            <w:sz w:val="21"/>
                                            <w:szCs w:val="21"/>
                                          </w:rPr>
                                        </m:ctrlPr>
                                      </m:sSubPr>
                                      <m:e>
                                        <m:r>
                                          <w:rPr>
                                            <w:rFonts w:ascii="Cambria Math" w:hAnsi="Cambria Math" w:cs="Times New Roman"/>
                                            <w:sz w:val="21"/>
                                            <w:szCs w:val="21"/>
                                          </w:rPr>
                                          <m:t>C</m:t>
                                        </m:r>
                                      </m:e>
                                      <m:sub>
                                        <m:r>
                                          <w:rPr>
                                            <w:rFonts w:ascii="Cambria Math" w:hAnsi="Cambria Math" w:cs="Times New Roman"/>
                                            <w:sz w:val="21"/>
                                            <w:szCs w:val="21"/>
                                          </w:rPr>
                                          <m:t>k</m:t>
                                        </m:r>
                                        <m:r>
                                          <m:rPr>
                                            <m:sty m:val="p"/>
                                          </m:rPr>
                                          <w:rPr>
                                            <w:rFonts w:ascii="Cambria Math" w:hAnsi="Cambria Math" w:cs="Times New Roman"/>
                                            <w:sz w:val="21"/>
                                            <w:szCs w:val="21"/>
                                          </w:rPr>
                                          <m:t>U</m:t>
                                        </m:r>
                                      </m:sub>
                                    </m:sSub>
                                    <m:r>
                                      <w:rPr>
                                        <w:rFonts w:ascii="Cambria Math" w:hAnsi="Cambria Math" w:cs="Times New Roman"/>
                                        <w:sz w:val="21"/>
                                        <w:szCs w:val="21"/>
                                      </w:rPr>
                                      <m:t>-</m:t>
                                    </m:r>
                                    <m:sSub>
                                      <m:sSubPr>
                                        <m:ctrlPr>
                                          <w:rPr>
                                            <w:rFonts w:ascii="Cambria Math" w:hAnsi="Cambria Math" w:cs="Times New Roman"/>
                                            <w:i/>
                                            <w:sz w:val="21"/>
                                            <w:szCs w:val="21"/>
                                          </w:rPr>
                                        </m:ctrlPr>
                                      </m:sSubPr>
                                      <m:e>
                                        <m:r>
                                          <w:rPr>
                                            <w:rFonts w:ascii="Cambria Math" w:hAnsi="Cambria Math" w:cs="Times New Roman"/>
                                            <w:sz w:val="21"/>
                                            <w:szCs w:val="21"/>
                                          </w:rPr>
                                          <m:t>C</m:t>
                                        </m:r>
                                      </m:e>
                                      <m:sub>
                                        <m:r>
                                          <w:rPr>
                                            <w:rFonts w:ascii="Cambria Math" w:hAnsi="Cambria Math" w:cs="Times New Roman"/>
                                            <w:sz w:val="21"/>
                                            <w:szCs w:val="21"/>
                                          </w:rPr>
                                          <m:t>D</m:t>
                                        </m:r>
                                      </m:sub>
                                    </m:sSub>
                                    <m:d>
                                      <m:dPr>
                                        <m:ctrlPr>
                                          <w:rPr>
                                            <w:rFonts w:ascii="Cambria Math" w:hAnsi="Cambria Math" w:cs="Times New Roman"/>
                                            <w:i/>
                                            <w:sz w:val="21"/>
                                            <w:szCs w:val="21"/>
                                          </w:rPr>
                                        </m:ctrlPr>
                                      </m:dPr>
                                      <m:e>
                                        <m:r>
                                          <w:rPr>
                                            <w:rFonts w:ascii="Cambria Math" w:hAnsi="Cambria Math" w:cs="Times New Roman"/>
                                            <w:sz w:val="21"/>
                                            <w:szCs w:val="21"/>
                                          </w:rPr>
                                          <m:t>t</m:t>
                                        </m:r>
                                      </m:e>
                                    </m:d>
                                  </m:e>
                                </m:d>
                                <m:sSub>
                                  <m:sSubPr>
                                    <m:ctrlPr>
                                      <w:rPr>
                                        <w:rFonts w:ascii="Cambria Math" w:hAnsi="Cambria Math" w:cs="Times New Roman"/>
                                        <w:i/>
                                        <w:sz w:val="21"/>
                                        <w:szCs w:val="21"/>
                                      </w:rPr>
                                    </m:ctrlPr>
                                  </m:sSubPr>
                                  <m:e>
                                    <m:r>
                                      <w:rPr>
                                        <w:rFonts w:ascii="Cambria Math" w:hAnsi="Cambria Math" w:cs="Times New Roman"/>
                                        <w:sz w:val="21"/>
                                        <w:szCs w:val="21"/>
                                      </w:rPr>
                                      <m:t>Q</m:t>
                                    </m:r>
                                  </m:e>
                                  <m:sub>
                                    <m:r>
                                      <w:rPr>
                                        <w:rFonts w:ascii="Cambria Math" w:hAnsi="Cambria Math" w:cs="Times New Roman"/>
                                        <w:sz w:val="21"/>
                                        <w:szCs w:val="21"/>
                                      </w:rPr>
                                      <m:t>A</m:t>
                                    </m:r>
                                  </m:sub>
                                </m:sSub>
                                <m:d>
                                  <m:dPr>
                                    <m:ctrlPr>
                                      <w:rPr>
                                        <w:rFonts w:ascii="Cambria Math" w:hAnsi="Cambria Math" w:cs="Times New Roman"/>
                                        <w:i/>
                                        <w:sz w:val="21"/>
                                        <w:szCs w:val="21"/>
                                      </w:rPr>
                                    </m:ctrlPr>
                                  </m:dPr>
                                  <m:e>
                                    <m:r>
                                      <w:rPr>
                                        <w:rFonts w:ascii="Cambria Math" w:hAnsi="Cambria Math" w:cs="Times New Roman"/>
                                        <w:sz w:val="21"/>
                                        <w:szCs w:val="21"/>
                                      </w:rPr>
                                      <m:t>t</m:t>
                                    </m:r>
                                  </m:e>
                                </m:d>
                                <m:r>
                                  <w:rPr>
                                    <w:rFonts w:ascii="Cambria Math" w:hAnsi="Cambria Math" w:cs="Times New Roman"/>
                                    <w:sz w:val="21"/>
                                    <w:szCs w:val="21"/>
                                  </w:rPr>
                                  <m:t>k</m:t>
                                </m:r>
                              </m:e>
                            </m:d>
                            <m:r>
                              <w:rPr>
                                <w:rFonts w:ascii="Cambria Math" w:hAnsi="Cambria Math" w:cs="Times New Roman"/>
                                <w:sz w:val="21"/>
                                <w:szCs w:val="21"/>
                              </w:rPr>
                              <m:t>∆t</m:t>
                            </m:r>
                          </m:e>
                        </m:nary>
                      </m:e>
                    </m:nary>
                  </m:e>
                </m:nary>
              </m:e>
            </m:nary>
          </m:e>
        </m:nary>
      </m:oMath>
      <w:r w:rsidR="008122A9" w:rsidRPr="0001752F">
        <w:rPr>
          <w:rFonts w:cs="Times New Roman"/>
          <w:szCs w:val="21"/>
        </w:rPr>
        <w:t xml:space="preserve">      </w:t>
      </w:r>
      <w:r w:rsidRPr="0001752F">
        <w:rPr>
          <w:rFonts w:eastAsiaTheme="minorEastAsia" w:cs="Times New Roman"/>
          <w:sz w:val="21"/>
          <w:szCs w:val="21"/>
        </w:rPr>
        <w:t>（</w:t>
      </w:r>
      <w:r w:rsidRPr="0001752F">
        <w:rPr>
          <w:rFonts w:eastAsiaTheme="minorEastAsia" w:cs="Times New Roman"/>
          <w:sz w:val="21"/>
          <w:szCs w:val="21"/>
        </w:rPr>
        <w:t>8</w:t>
      </w:r>
      <w:r w:rsidRPr="0001752F">
        <w:rPr>
          <w:rFonts w:eastAsiaTheme="minorEastAsia" w:cs="Times New Roman"/>
          <w:sz w:val="21"/>
          <w:szCs w:val="21"/>
        </w:rPr>
        <w:t>）</w:t>
      </w:r>
    </w:p>
    <w:p w14:paraId="391EF441" w14:textId="468F6B5D" w:rsidR="00753A3F" w:rsidRPr="0001752F" w:rsidRDefault="008122A9">
      <w:pPr>
        <w:widowControl/>
        <w:ind w:firstLine="465"/>
        <w:jc w:val="left"/>
        <w:rPr>
          <w:rFonts w:eastAsiaTheme="minorEastAsia" w:cs="Times New Roman"/>
          <w:sz w:val="21"/>
          <w:szCs w:val="21"/>
        </w:rPr>
      </w:pPr>
      <w:r w:rsidRPr="0001752F">
        <w:rPr>
          <w:rFonts w:eastAsiaTheme="minorEastAsia" w:cs="Times New Roman"/>
          <w:sz w:val="21"/>
          <w:szCs w:val="21"/>
        </w:rPr>
        <w:t>上述方法计算</w:t>
      </w:r>
      <w:proofErr w:type="gramStart"/>
      <w:r w:rsidRPr="0001752F">
        <w:rPr>
          <w:rFonts w:eastAsiaTheme="minorEastAsia" w:cs="Times New Roman"/>
          <w:sz w:val="21"/>
          <w:szCs w:val="21"/>
        </w:rPr>
        <w:t>总容污</w:t>
      </w:r>
      <w:proofErr w:type="gramEnd"/>
      <w:r w:rsidRPr="0001752F">
        <w:rPr>
          <w:rFonts w:eastAsiaTheme="minorEastAsia" w:cs="Times New Roman"/>
          <w:sz w:val="21"/>
          <w:szCs w:val="21"/>
        </w:rPr>
        <w:t>量时，取插值时间区两端各</w:t>
      </w:r>
      <w:r w:rsidRPr="0001752F">
        <w:rPr>
          <w:rFonts w:eastAsiaTheme="minorEastAsia" w:cs="Times New Roman"/>
          <w:sz w:val="21"/>
          <w:szCs w:val="21"/>
        </w:rPr>
        <w:t>1</w:t>
      </w:r>
      <w:r w:rsidRPr="0001752F">
        <w:rPr>
          <w:rFonts w:eastAsiaTheme="minorEastAsia" w:cs="Times New Roman"/>
          <w:sz w:val="21"/>
          <w:szCs w:val="21"/>
        </w:rPr>
        <w:t>组、每组</w:t>
      </w:r>
      <w:r w:rsidRPr="0001752F">
        <w:rPr>
          <w:rFonts w:eastAsiaTheme="minorEastAsia" w:cs="Times New Roman"/>
          <w:sz w:val="21"/>
          <w:szCs w:val="21"/>
        </w:rPr>
        <w:t>3</w:t>
      </w:r>
      <w:r w:rsidRPr="0001752F">
        <w:rPr>
          <w:rFonts w:eastAsiaTheme="minorEastAsia" w:cs="Times New Roman"/>
          <w:sz w:val="21"/>
          <w:szCs w:val="21"/>
        </w:rPr>
        <w:t>个数据的平均值计算线性内插值。若使用</w:t>
      </w:r>
      <w:r w:rsidRPr="0001752F">
        <w:rPr>
          <w:rFonts w:eastAsiaTheme="minorEastAsia" w:cs="Times New Roman"/>
          <w:sz w:val="21"/>
          <w:szCs w:val="21"/>
        </w:rPr>
        <w:t>2</w:t>
      </w:r>
      <w:r w:rsidRPr="0001752F">
        <w:rPr>
          <w:rFonts w:eastAsiaTheme="minorEastAsia" w:cs="Times New Roman"/>
          <w:sz w:val="21"/>
          <w:szCs w:val="21"/>
        </w:rPr>
        <w:t>台分析仪，则不需插值。</w:t>
      </w:r>
    </w:p>
    <w:p w14:paraId="738D3C59" w14:textId="77777777" w:rsidR="00753A3F" w:rsidRPr="0001752F" w:rsidRDefault="007F1DBF">
      <w:pPr>
        <w:widowControl/>
        <w:jc w:val="left"/>
        <w:rPr>
          <w:rFonts w:cs="Times New Roman"/>
          <w:kern w:val="0"/>
          <w:sz w:val="21"/>
          <w:szCs w:val="20"/>
        </w:rPr>
      </w:pPr>
      <w:r w:rsidRPr="0001752F">
        <w:rPr>
          <w:rFonts w:cs="Times New Roman"/>
          <w:kern w:val="0"/>
          <w:sz w:val="21"/>
          <w:szCs w:val="20"/>
        </w:rPr>
        <w:t>6.6.4.2.3</w:t>
      </w:r>
      <w:r w:rsidRPr="0001752F">
        <w:rPr>
          <w:rFonts w:cs="Times New Roman"/>
          <w:kern w:val="0"/>
          <w:sz w:val="21"/>
          <w:szCs w:val="20"/>
        </w:rPr>
        <w:t>标准吸附能效的计算</w:t>
      </w:r>
    </w:p>
    <w:p w14:paraId="0C512144" w14:textId="33D36802" w:rsidR="00753A3F" w:rsidRPr="0001752F" w:rsidRDefault="007F1DBF">
      <w:pPr>
        <w:widowControl/>
        <w:ind w:firstLine="465"/>
        <w:jc w:val="left"/>
        <w:rPr>
          <w:rFonts w:eastAsiaTheme="minorEastAsia" w:cs="Times New Roman"/>
          <w:sz w:val="21"/>
          <w:szCs w:val="21"/>
        </w:rPr>
      </w:pPr>
      <w:r w:rsidRPr="0001752F">
        <w:rPr>
          <w:rFonts w:eastAsiaTheme="minorEastAsia" w:cs="Times New Roman"/>
          <w:sz w:val="21"/>
          <w:szCs w:val="21"/>
        </w:rPr>
        <w:t>通常情况下，采用吸附</w:t>
      </w:r>
      <w:r w:rsidRPr="0001752F">
        <w:rPr>
          <w:rFonts w:eastAsiaTheme="minorEastAsia" w:cs="Times New Roman"/>
          <w:sz w:val="21"/>
          <w:szCs w:val="21"/>
        </w:rPr>
        <w:t>/</w:t>
      </w:r>
      <w:r w:rsidRPr="0001752F">
        <w:rPr>
          <w:rFonts w:eastAsiaTheme="minorEastAsia" w:cs="Times New Roman"/>
          <w:sz w:val="21"/>
          <w:szCs w:val="21"/>
        </w:rPr>
        <w:t>净化材料质量较大的净化装置，</w:t>
      </w:r>
      <w:proofErr w:type="gramStart"/>
      <w:r w:rsidRPr="0001752F">
        <w:rPr>
          <w:rFonts w:eastAsiaTheme="minorEastAsia" w:cs="Times New Roman"/>
          <w:sz w:val="21"/>
          <w:szCs w:val="21"/>
        </w:rPr>
        <w:t>容污量</w:t>
      </w:r>
      <w:proofErr w:type="gramEnd"/>
      <w:r w:rsidRPr="0001752F">
        <w:rPr>
          <w:rFonts w:eastAsiaTheme="minorEastAsia" w:cs="Times New Roman"/>
          <w:sz w:val="21"/>
          <w:szCs w:val="21"/>
        </w:rPr>
        <w:t>较大，但同时阻力也较大，能耗较高，实际应用中需综合考虑净化装置吸附能力及能耗表现</w:t>
      </w:r>
      <w:r w:rsidR="00E66A5D">
        <w:rPr>
          <w:rFonts w:eastAsiaTheme="minorEastAsia" w:cs="Times New Roman" w:hint="eastAsia"/>
          <w:sz w:val="21"/>
          <w:szCs w:val="21"/>
        </w:rPr>
        <w:t>。</w:t>
      </w:r>
      <w:r w:rsidRPr="0001752F">
        <w:rPr>
          <w:rFonts w:eastAsiaTheme="minorEastAsia" w:cs="Times New Roman"/>
          <w:sz w:val="21"/>
          <w:szCs w:val="21"/>
        </w:rPr>
        <w:t>此时，可采用标准吸附能效评价净化装置的污染物净化性能及对系统能耗的影响，见式</w:t>
      </w:r>
      <w:r w:rsidR="00E66A5D">
        <w:rPr>
          <w:rFonts w:eastAsiaTheme="minorEastAsia" w:cs="Times New Roman" w:hint="eastAsia"/>
          <w:sz w:val="21"/>
          <w:szCs w:val="21"/>
        </w:rPr>
        <w:t>（</w:t>
      </w:r>
      <w:r w:rsidR="00E66A5D">
        <w:rPr>
          <w:rFonts w:eastAsiaTheme="minorEastAsia" w:cs="Times New Roman" w:hint="eastAsia"/>
          <w:sz w:val="21"/>
          <w:szCs w:val="21"/>
        </w:rPr>
        <w:t>9</w:t>
      </w:r>
      <w:r w:rsidR="00E66A5D">
        <w:rPr>
          <w:rFonts w:eastAsiaTheme="minorEastAsia" w:cs="Times New Roman" w:hint="eastAsia"/>
          <w:sz w:val="21"/>
          <w:szCs w:val="21"/>
        </w:rPr>
        <w:t>）</w:t>
      </w:r>
      <w:r w:rsidRPr="0001752F">
        <w:rPr>
          <w:rFonts w:eastAsiaTheme="minorEastAsia" w:cs="Times New Roman"/>
          <w:sz w:val="21"/>
          <w:szCs w:val="21"/>
        </w:rPr>
        <w:t>。</w:t>
      </w:r>
    </w:p>
    <w:p w14:paraId="1F75D5CB" w14:textId="07169CA4" w:rsidR="00753A3F" w:rsidRPr="0001752F" w:rsidRDefault="007F1DBF">
      <w:pPr>
        <w:widowControl/>
        <w:jc w:val="center"/>
        <w:rPr>
          <w:rFonts w:eastAsiaTheme="minorEastAsia" w:cs="Times New Roman"/>
          <w:sz w:val="21"/>
          <w:szCs w:val="21"/>
        </w:rPr>
      </w:pPr>
      <m:oMath>
        <m:r>
          <w:rPr>
            <w:rFonts w:ascii="Cambria Math" w:hAnsi="Cambria Math" w:cs="Times New Roman"/>
          </w:rPr>
          <m:t>Z</m:t>
        </m:r>
        <m:r>
          <m:rPr>
            <m:sty m:val="p"/>
          </m:rP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ms</m:t>
            </m:r>
          </m:num>
          <m:den>
            <m:r>
              <w:rPr>
                <w:rFonts w:ascii="Cambria Math" w:hAnsi="Cambria Math" w:cs="Times New Roman"/>
              </w:rPr>
              <m:t>W</m:t>
            </m:r>
          </m:den>
        </m:f>
        <m:r>
          <m:rPr>
            <m:sty m:val="p"/>
          </m:rPr>
          <w:rPr>
            <w:rFonts w:ascii="Cambria Math" w:hAnsi="Cambria Math" w:cs="Times New Roman"/>
          </w:rPr>
          <m:t>=</m:t>
        </m:r>
        <m:f>
          <m:fPr>
            <m:ctrlPr>
              <w:rPr>
                <w:rFonts w:ascii="Cambria Math" w:hAnsi="Cambria Math" w:cs="Times New Roman"/>
                <w:i/>
                <w:iCs/>
              </w:rPr>
            </m:ctrlPr>
          </m:fPr>
          <m:num>
            <m:r>
              <m:rPr>
                <m:sty m:val="p"/>
              </m:rPr>
              <w:rPr>
                <w:rFonts w:ascii="Cambria Math" w:hAnsi="Cambria Math" w:cs="Times New Roman"/>
              </w:rPr>
              <m:t>1000⋅</m:t>
            </m:r>
            <m:r>
              <w:rPr>
                <w:rFonts w:ascii="Cambria Math" w:hAnsi="Cambria Math" w:cs="Times New Roman"/>
              </w:rPr>
              <m:t>ms</m:t>
            </m:r>
          </m:num>
          <m:den>
            <m:r>
              <w:rPr>
                <w:rFonts w:ascii="Cambria Math" w:hAnsi="Cambria Math" w:cs="Times New Roman"/>
              </w:rPr>
              <m:t>G</m:t>
            </m:r>
            <m:r>
              <m:rPr>
                <m:sty m:val="p"/>
              </m:rPr>
              <w:rPr>
                <w:rFonts w:ascii="Cambria Math" w:hAnsi="Cambria Math" w:cs="Times New Roman"/>
              </w:rPr>
              <m:t>⋅</m:t>
            </m:r>
            <m:r>
              <w:rPr>
                <w:rFonts w:ascii="Cambria Math" w:hAnsi="Cambria Math" w:cs="Times New Roman"/>
              </w:rPr>
              <m:t>Δp</m:t>
            </m:r>
            <m:r>
              <m:rPr>
                <m:sty m:val="p"/>
              </m:rPr>
              <w:rPr>
                <w:rFonts w:ascii="Cambria Math" w:hAnsi="Cambria Math" w:cs="Times New Roman"/>
              </w:rPr>
              <m:t>·</m:t>
            </m:r>
            <m:r>
              <w:rPr>
                <w:rFonts w:ascii="Cambria Math" w:hAnsi="Cambria Math" w:cs="Times New Roman"/>
              </w:rPr>
              <m:t>t</m:t>
            </m:r>
          </m:den>
        </m:f>
      </m:oMath>
      <w:r w:rsidRPr="0001752F">
        <w:rPr>
          <w:rFonts w:eastAsiaTheme="minorEastAsia" w:cs="Times New Roman"/>
          <w:iCs/>
        </w:rPr>
        <w:t xml:space="preserve"> </w:t>
      </w:r>
      <w:r w:rsidRPr="0001752F">
        <w:rPr>
          <w:rFonts w:eastAsiaTheme="minorEastAsia" w:cs="Times New Roman"/>
          <w:iCs/>
          <w:sz w:val="21"/>
          <w:szCs w:val="21"/>
        </w:rPr>
        <w:t xml:space="preserve">                        </w:t>
      </w:r>
      <w:r w:rsidRPr="0001752F">
        <w:rPr>
          <w:rFonts w:eastAsiaTheme="minorEastAsia" w:cs="Times New Roman"/>
          <w:iCs/>
          <w:sz w:val="21"/>
          <w:szCs w:val="21"/>
        </w:rPr>
        <w:t>（</w:t>
      </w:r>
      <w:r w:rsidRPr="0001752F">
        <w:rPr>
          <w:rFonts w:eastAsiaTheme="minorEastAsia" w:cs="Times New Roman"/>
          <w:iCs/>
          <w:sz w:val="21"/>
          <w:szCs w:val="21"/>
        </w:rPr>
        <w:t>9</w:t>
      </w:r>
      <w:r w:rsidRPr="0001752F">
        <w:rPr>
          <w:rFonts w:eastAsiaTheme="minorEastAsia" w:cs="Times New Roman"/>
          <w:iCs/>
          <w:sz w:val="21"/>
          <w:szCs w:val="21"/>
        </w:rPr>
        <w:t>）</w:t>
      </w:r>
    </w:p>
    <w:p w14:paraId="0697870B" w14:textId="77777777" w:rsidR="00753A3F" w:rsidRPr="0001752F" w:rsidRDefault="007F1DBF">
      <w:pPr>
        <w:widowControl/>
        <w:ind w:firstLine="465"/>
        <w:jc w:val="left"/>
        <w:rPr>
          <w:rFonts w:eastAsiaTheme="minorEastAsia" w:cs="Times New Roman"/>
          <w:sz w:val="21"/>
          <w:szCs w:val="21"/>
        </w:rPr>
      </w:pPr>
      <w:r w:rsidRPr="0001752F">
        <w:rPr>
          <w:rFonts w:eastAsiaTheme="minorEastAsia" w:cs="Times New Roman"/>
          <w:sz w:val="21"/>
          <w:szCs w:val="21"/>
        </w:rPr>
        <w:t>式中：</w:t>
      </w:r>
    </w:p>
    <w:p w14:paraId="7E24709B" w14:textId="0983E87E" w:rsidR="00753A3F" w:rsidRPr="0001752F" w:rsidRDefault="007F1DBF">
      <w:pPr>
        <w:widowControl/>
        <w:ind w:firstLine="465"/>
        <w:jc w:val="left"/>
        <w:rPr>
          <w:rFonts w:eastAsiaTheme="minorEastAsia" w:cs="Times New Roman"/>
          <w:sz w:val="21"/>
          <w:szCs w:val="21"/>
        </w:rPr>
      </w:pPr>
      <w:r w:rsidRPr="0001752F">
        <w:rPr>
          <w:rFonts w:eastAsiaTheme="minorEastAsia" w:cs="Times New Roman"/>
          <w:i/>
          <w:iCs/>
          <w:sz w:val="21"/>
          <w:szCs w:val="21"/>
        </w:rPr>
        <w:t>Z</w:t>
      </w:r>
      <w:r w:rsidRPr="0001752F">
        <w:rPr>
          <w:rFonts w:eastAsiaTheme="minorEastAsia" w:cs="Times New Roman"/>
          <w:sz w:val="21"/>
          <w:szCs w:val="21"/>
        </w:rPr>
        <w:t>——</w:t>
      </w:r>
      <w:r w:rsidRPr="0001752F">
        <w:rPr>
          <w:rFonts w:eastAsiaTheme="minorEastAsia" w:cs="Times New Roman"/>
          <w:sz w:val="21"/>
          <w:szCs w:val="21"/>
        </w:rPr>
        <w:t>净化装置的标准吸附能效（</w:t>
      </w:r>
      <w:r w:rsidRPr="0001752F">
        <w:rPr>
          <w:rFonts w:eastAsiaTheme="minorEastAsia" w:cs="Times New Roman"/>
          <w:sz w:val="21"/>
          <w:szCs w:val="21"/>
        </w:rPr>
        <w:t>g/kW</w:t>
      </w:r>
      <w:r w:rsidRPr="0001752F">
        <w:rPr>
          <w:rFonts w:eastAsiaTheme="minorEastAsia" w:cs="Times New Roman"/>
          <w:sz w:val="21"/>
          <w:szCs w:val="21"/>
        </w:rPr>
        <w:t>）；</w:t>
      </w:r>
      <w:r w:rsidRPr="0001752F">
        <w:rPr>
          <w:rFonts w:eastAsiaTheme="minorEastAsia" w:cs="Times New Roman"/>
          <w:sz w:val="21"/>
          <w:szCs w:val="21"/>
        </w:rPr>
        <w:t xml:space="preserve"> </w:t>
      </w:r>
    </w:p>
    <w:p w14:paraId="5700F2AD" w14:textId="77777777" w:rsidR="00753A3F" w:rsidRPr="0001752F" w:rsidRDefault="007F1DBF">
      <w:pPr>
        <w:widowControl/>
        <w:ind w:firstLine="465"/>
        <w:jc w:val="left"/>
        <w:rPr>
          <w:rFonts w:eastAsiaTheme="minorEastAsia" w:cs="Times New Roman"/>
          <w:sz w:val="21"/>
          <w:szCs w:val="21"/>
        </w:rPr>
      </w:pPr>
      <w:proofErr w:type="spellStart"/>
      <w:r w:rsidRPr="0001752F">
        <w:rPr>
          <w:rFonts w:eastAsiaTheme="minorEastAsia" w:cs="Times New Roman"/>
          <w:i/>
          <w:iCs/>
          <w:sz w:val="21"/>
          <w:szCs w:val="21"/>
        </w:rPr>
        <w:t>m</w:t>
      </w:r>
      <w:r w:rsidRPr="0001752F">
        <w:rPr>
          <w:rFonts w:eastAsiaTheme="minorEastAsia" w:cs="Times New Roman"/>
          <w:sz w:val="21"/>
          <w:szCs w:val="21"/>
          <w:vertAlign w:val="subscript"/>
        </w:rPr>
        <w:t>s</w:t>
      </w:r>
      <w:proofErr w:type="spellEnd"/>
      <w:r w:rsidRPr="0001752F">
        <w:rPr>
          <w:rFonts w:eastAsiaTheme="minorEastAsia" w:cs="Times New Roman"/>
          <w:sz w:val="21"/>
          <w:szCs w:val="21"/>
        </w:rPr>
        <w:t>——</w:t>
      </w:r>
      <w:r w:rsidRPr="0001752F">
        <w:rPr>
          <w:rFonts w:eastAsiaTheme="minorEastAsia" w:cs="Times New Roman"/>
          <w:sz w:val="21"/>
          <w:szCs w:val="21"/>
        </w:rPr>
        <w:t>按本文件计算得到</w:t>
      </w:r>
      <w:proofErr w:type="gramStart"/>
      <w:r w:rsidRPr="0001752F">
        <w:rPr>
          <w:rFonts w:eastAsiaTheme="minorEastAsia" w:cs="Times New Roman"/>
          <w:sz w:val="21"/>
          <w:szCs w:val="21"/>
        </w:rPr>
        <w:t>的容污量</w:t>
      </w:r>
      <w:proofErr w:type="gramEnd"/>
      <w:r w:rsidRPr="0001752F">
        <w:rPr>
          <w:rFonts w:eastAsiaTheme="minorEastAsia" w:cs="Times New Roman"/>
          <w:sz w:val="21"/>
          <w:szCs w:val="21"/>
        </w:rPr>
        <w:t>（</w:t>
      </w:r>
      <w:r w:rsidRPr="0001752F">
        <w:rPr>
          <w:rFonts w:eastAsiaTheme="minorEastAsia" w:cs="Times New Roman"/>
          <w:sz w:val="21"/>
          <w:szCs w:val="21"/>
        </w:rPr>
        <w:t>g</w:t>
      </w:r>
      <w:r w:rsidRPr="0001752F">
        <w:rPr>
          <w:rFonts w:eastAsiaTheme="minorEastAsia" w:cs="Times New Roman"/>
          <w:sz w:val="21"/>
          <w:szCs w:val="21"/>
        </w:rPr>
        <w:t>）；</w:t>
      </w:r>
    </w:p>
    <w:p w14:paraId="5A6AC72A" w14:textId="77777777" w:rsidR="00753A3F" w:rsidRPr="0001752F" w:rsidRDefault="007F1DBF">
      <w:pPr>
        <w:widowControl/>
        <w:ind w:firstLine="465"/>
        <w:jc w:val="left"/>
        <w:rPr>
          <w:rFonts w:eastAsiaTheme="minorEastAsia" w:cs="Times New Roman"/>
          <w:sz w:val="21"/>
          <w:szCs w:val="21"/>
        </w:rPr>
      </w:pPr>
      <w:r w:rsidRPr="0001752F">
        <w:rPr>
          <w:rFonts w:eastAsiaTheme="minorEastAsia" w:cs="Times New Roman"/>
          <w:i/>
          <w:iCs/>
          <w:sz w:val="21"/>
          <w:szCs w:val="21"/>
        </w:rPr>
        <w:t>G</w:t>
      </w:r>
      <w:r w:rsidRPr="0001752F">
        <w:rPr>
          <w:rFonts w:eastAsiaTheme="minorEastAsia" w:cs="Times New Roman"/>
          <w:sz w:val="21"/>
          <w:szCs w:val="21"/>
        </w:rPr>
        <w:t>——</w:t>
      </w:r>
      <w:r w:rsidRPr="0001752F">
        <w:rPr>
          <w:rFonts w:eastAsiaTheme="minorEastAsia" w:cs="Times New Roman"/>
          <w:sz w:val="21"/>
          <w:szCs w:val="21"/>
        </w:rPr>
        <w:t>空气净化装置的测试风量（</w:t>
      </w:r>
      <w:r w:rsidRPr="0001752F">
        <w:rPr>
          <w:rFonts w:eastAsiaTheme="minorEastAsia" w:cs="Times New Roman"/>
          <w:sz w:val="21"/>
          <w:szCs w:val="21"/>
        </w:rPr>
        <w:t>m3/h</w:t>
      </w:r>
      <w:r w:rsidRPr="0001752F">
        <w:rPr>
          <w:rFonts w:eastAsiaTheme="minorEastAsia" w:cs="Times New Roman"/>
          <w:sz w:val="21"/>
          <w:szCs w:val="21"/>
        </w:rPr>
        <w:t>）；</w:t>
      </w:r>
    </w:p>
    <w:p w14:paraId="4D677AD0" w14:textId="4725BE49" w:rsidR="00753A3F" w:rsidRPr="0001752F" w:rsidRDefault="007F1DBF">
      <w:pPr>
        <w:widowControl/>
        <w:ind w:firstLine="465"/>
        <w:jc w:val="left"/>
        <w:rPr>
          <w:rFonts w:eastAsiaTheme="minorEastAsia" w:cs="Times New Roman"/>
          <w:sz w:val="21"/>
          <w:szCs w:val="21"/>
        </w:rPr>
      </w:pPr>
      <w:proofErr w:type="spellStart"/>
      <w:r w:rsidRPr="0001752F">
        <w:rPr>
          <w:rFonts w:eastAsiaTheme="minorEastAsia" w:cs="Times New Roman"/>
          <w:i/>
          <w:iCs/>
          <w:sz w:val="21"/>
          <w:szCs w:val="21"/>
        </w:rPr>
        <w:t>Δ</w:t>
      </w:r>
      <w:r w:rsidR="000A41AD" w:rsidRPr="0001752F">
        <w:rPr>
          <w:rFonts w:eastAsiaTheme="minorEastAsia" w:cs="Times New Roman"/>
          <w:i/>
          <w:iCs/>
          <w:sz w:val="21"/>
          <w:szCs w:val="21"/>
        </w:rPr>
        <w:t>p</w:t>
      </w:r>
      <w:proofErr w:type="spellEnd"/>
      <w:r w:rsidRPr="0001752F">
        <w:rPr>
          <w:rFonts w:eastAsiaTheme="minorEastAsia" w:cs="Times New Roman"/>
          <w:sz w:val="21"/>
          <w:szCs w:val="21"/>
        </w:rPr>
        <w:t>——</w:t>
      </w:r>
      <w:r w:rsidRPr="0001752F">
        <w:rPr>
          <w:rFonts w:eastAsiaTheme="minorEastAsia" w:cs="Times New Roman"/>
          <w:sz w:val="21"/>
          <w:szCs w:val="21"/>
        </w:rPr>
        <w:t>净化装置在</w:t>
      </w:r>
      <w:r w:rsidR="008122A9" w:rsidRPr="0001752F">
        <w:rPr>
          <w:rFonts w:eastAsiaTheme="minorEastAsia" w:cs="Times New Roman"/>
          <w:sz w:val="21"/>
          <w:szCs w:val="21"/>
        </w:rPr>
        <w:t>试验</w:t>
      </w:r>
      <w:r w:rsidRPr="0001752F">
        <w:rPr>
          <w:rFonts w:eastAsiaTheme="minorEastAsia" w:cs="Times New Roman"/>
          <w:sz w:val="21"/>
          <w:szCs w:val="21"/>
        </w:rPr>
        <w:t>风量下的压差（</w:t>
      </w:r>
      <w:r w:rsidRPr="0001752F">
        <w:rPr>
          <w:rFonts w:eastAsiaTheme="minorEastAsia" w:cs="Times New Roman"/>
          <w:sz w:val="21"/>
          <w:szCs w:val="21"/>
        </w:rPr>
        <w:t>Pa</w:t>
      </w:r>
      <w:r w:rsidRPr="0001752F">
        <w:rPr>
          <w:rFonts w:eastAsiaTheme="minorEastAsia" w:cs="Times New Roman"/>
          <w:sz w:val="21"/>
          <w:szCs w:val="21"/>
        </w:rPr>
        <w:t>）；</w:t>
      </w:r>
    </w:p>
    <w:p w14:paraId="32CA2BDE" w14:textId="77777777" w:rsidR="00753A3F" w:rsidRPr="0001752F" w:rsidRDefault="007F1DBF" w:rsidP="007615EA">
      <w:pPr>
        <w:numPr>
          <w:ilvl w:val="255"/>
          <w:numId w:val="0"/>
        </w:numPr>
        <w:spacing w:before="156" w:after="156"/>
        <w:rPr>
          <w:rFonts w:cs="Times New Roman"/>
          <w:szCs w:val="20"/>
        </w:rPr>
      </w:pPr>
      <w:r w:rsidRPr="0001752F">
        <w:rPr>
          <w:rFonts w:cs="Times New Roman"/>
          <w:kern w:val="0"/>
          <w:sz w:val="21"/>
          <w:szCs w:val="20"/>
        </w:rPr>
        <w:t xml:space="preserve">6.6.4.3 </w:t>
      </w:r>
      <w:r w:rsidRPr="0001752F">
        <w:rPr>
          <w:rFonts w:cs="Times New Roman"/>
          <w:kern w:val="0"/>
          <w:sz w:val="21"/>
          <w:szCs w:val="20"/>
        </w:rPr>
        <w:t>报告和图表</w:t>
      </w:r>
    </w:p>
    <w:p w14:paraId="1101C116" w14:textId="77777777" w:rsidR="00753A3F" w:rsidRPr="0001752F" w:rsidRDefault="007F1DBF">
      <w:pPr>
        <w:widowControl/>
        <w:ind w:firstLine="465"/>
        <w:jc w:val="left"/>
        <w:rPr>
          <w:rFonts w:eastAsiaTheme="minorEastAsia" w:cs="Times New Roman"/>
          <w:sz w:val="21"/>
          <w:szCs w:val="21"/>
        </w:rPr>
      </w:pPr>
      <w:proofErr w:type="gramStart"/>
      <w:r w:rsidRPr="0001752F">
        <w:rPr>
          <w:rFonts w:eastAsiaTheme="minorEastAsia" w:cs="Times New Roman"/>
          <w:sz w:val="21"/>
          <w:szCs w:val="21"/>
        </w:rPr>
        <w:t>容污量</w:t>
      </w:r>
      <w:proofErr w:type="gramEnd"/>
      <w:r w:rsidRPr="0001752F">
        <w:rPr>
          <w:rFonts w:eastAsiaTheme="minorEastAsia" w:cs="Times New Roman"/>
          <w:sz w:val="21"/>
          <w:szCs w:val="21"/>
        </w:rPr>
        <w:t>测量的表述如下。</w:t>
      </w:r>
    </w:p>
    <w:p w14:paraId="0B592FE1" w14:textId="5049DE9B" w:rsidR="00753A3F" w:rsidRPr="0001752F" w:rsidRDefault="007F1DBF">
      <w:pPr>
        <w:widowControl/>
        <w:ind w:leftChars="250" w:left="915" w:hangingChars="150" w:hanging="315"/>
        <w:jc w:val="left"/>
        <w:rPr>
          <w:rFonts w:eastAsiaTheme="minorEastAsia" w:cs="Times New Roman"/>
          <w:sz w:val="21"/>
          <w:szCs w:val="21"/>
        </w:rPr>
      </w:pPr>
      <w:r w:rsidRPr="0001752F">
        <w:rPr>
          <w:rFonts w:eastAsiaTheme="minorEastAsia" w:cs="Times New Roman"/>
          <w:sz w:val="21"/>
          <w:szCs w:val="21"/>
        </w:rPr>
        <w:t>——</w:t>
      </w:r>
      <w:r w:rsidRPr="0001752F">
        <w:rPr>
          <w:rFonts w:eastAsiaTheme="minorEastAsia" w:cs="Times New Roman"/>
          <w:sz w:val="21"/>
          <w:szCs w:val="21"/>
        </w:rPr>
        <w:t>试验报告第</w:t>
      </w:r>
      <w:r w:rsidRPr="0001752F">
        <w:rPr>
          <w:rFonts w:eastAsiaTheme="minorEastAsia" w:cs="Times New Roman"/>
          <w:sz w:val="21"/>
          <w:szCs w:val="21"/>
        </w:rPr>
        <w:t>1</w:t>
      </w:r>
      <w:r w:rsidRPr="0001752F">
        <w:rPr>
          <w:rFonts w:eastAsiaTheme="minorEastAsia" w:cs="Times New Roman"/>
          <w:sz w:val="21"/>
          <w:szCs w:val="21"/>
        </w:rPr>
        <w:t>页给出</w:t>
      </w:r>
      <w:r w:rsidRPr="0001752F">
        <w:rPr>
          <w:rFonts w:eastAsiaTheme="minorEastAsia" w:cs="Times New Roman"/>
          <w:i/>
          <w:iCs/>
          <w:sz w:val="21"/>
          <w:szCs w:val="21"/>
        </w:rPr>
        <w:t>E</w:t>
      </w:r>
      <w:r w:rsidRPr="0001752F">
        <w:rPr>
          <w:rFonts w:eastAsiaTheme="minorEastAsia" w:cs="Times New Roman"/>
          <w:sz w:val="21"/>
          <w:szCs w:val="21"/>
          <w:vertAlign w:val="subscript"/>
        </w:rPr>
        <w:t>C</w:t>
      </w:r>
      <w:r w:rsidRPr="0001752F">
        <w:rPr>
          <w:rFonts w:eastAsiaTheme="minorEastAsia" w:cs="Times New Roman"/>
          <w:sz w:val="21"/>
          <w:szCs w:val="21"/>
        </w:rPr>
        <w:t>（</w:t>
      </w:r>
      <w:r w:rsidRPr="0001752F">
        <w:rPr>
          <w:rFonts w:eastAsiaTheme="minorEastAsia" w:cs="Times New Roman"/>
          <w:sz w:val="21"/>
          <w:szCs w:val="21"/>
        </w:rPr>
        <w:t>%</w:t>
      </w:r>
      <w:r w:rsidRPr="0001752F">
        <w:rPr>
          <w:rFonts w:eastAsiaTheme="minorEastAsia" w:cs="Times New Roman"/>
          <w:sz w:val="21"/>
          <w:szCs w:val="21"/>
        </w:rPr>
        <w:t>）的初始值</w:t>
      </w:r>
      <w:r w:rsidRPr="0001752F">
        <w:rPr>
          <w:rFonts w:eastAsiaTheme="minorEastAsia" w:cs="Times New Roman"/>
          <w:sz w:val="21"/>
          <w:szCs w:val="21"/>
        </w:rPr>
        <w:t>E</w:t>
      </w:r>
      <w:r w:rsidRPr="0001752F">
        <w:rPr>
          <w:rFonts w:eastAsiaTheme="minorEastAsia" w:cs="Times New Roman"/>
          <w:sz w:val="21"/>
          <w:szCs w:val="21"/>
          <w:vertAlign w:val="subscript"/>
        </w:rPr>
        <w:t>I</w:t>
      </w:r>
      <w:r w:rsidRPr="0001752F">
        <w:rPr>
          <w:rFonts w:eastAsiaTheme="minorEastAsia" w:cs="Times New Roman"/>
          <w:sz w:val="21"/>
          <w:szCs w:val="21"/>
        </w:rPr>
        <w:t>（</w:t>
      </w:r>
      <w:r w:rsidRPr="0001752F">
        <w:rPr>
          <w:rFonts w:eastAsiaTheme="minorEastAsia" w:cs="Times New Roman"/>
          <w:sz w:val="21"/>
          <w:szCs w:val="21"/>
        </w:rPr>
        <w:t>%</w:t>
      </w:r>
      <w:r w:rsidRPr="0001752F">
        <w:rPr>
          <w:rFonts w:eastAsiaTheme="minorEastAsia" w:cs="Times New Roman"/>
          <w:sz w:val="21"/>
          <w:szCs w:val="21"/>
        </w:rPr>
        <w:t>）</w:t>
      </w:r>
      <w:r w:rsidR="008122A9" w:rsidRPr="0001752F">
        <w:rPr>
          <w:rFonts w:eastAsiaTheme="minorEastAsia" w:cs="Times New Roman"/>
          <w:sz w:val="21"/>
          <w:szCs w:val="21"/>
        </w:rPr>
        <w:t>，它是利用</w:t>
      </w:r>
      <w:r w:rsidR="008122A9" w:rsidRPr="0001752F" w:rsidDel="008122A9">
        <w:rPr>
          <w:rFonts w:eastAsiaTheme="minorEastAsia" w:cs="Times New Roman"/>
          <w:sz w:val="21"/>
          <w:szCs w:val="21"/>
        </w:rPr>
        <w:t xml:space="preserve"> </w:t>
      </w:r>
      <w:r w:rsidRPr="0001752F">
        <w:rPr>
          <w:rFonts w:eastAsiaTheme="minorEastAsia" w:cs="Times New Roman"/>
          <w:sz w:val="21"/>
          <w:szCs w:val="21"/>
        </w:rPr>
        <w:t>6.6.4.2</w:t>
      </w:r>
      <w:r w:rsidRPr="0001752F">
        <w:rPr>
          <w:rFonts w:eastAsiaTheme="minorEastAsia" w:cs="Times New Roman"/>
          <w:sz w:val="21"/>
          <w:szCs w:val="21"/>
        </w:rPr>
        <w:t>获取的效率时间</w:t>
      </w:r>
      <w:r w:rsidR="008122A9" w:rsidRPr="0001752F">
        <w:rPr>
          <w:rFonts w:eastAsiaTheme="minorEastAsia" w:cs="Times New Roman"/>
          <w:sz w:val="21"/>
          <w:szCs w:val="21"/>
        </w:rPr>
        <w:t>数据</w:t>
      </w:r>
      <w:r w:rsidRPr="0001752F">
        <w:rPr>
          <w:rFonts w:eastAsiaTheme="minorEastAsia" w:cs="Times New Roman"/>
          <w:sz w:val="21"/>
          <w:szCs w:val="21"/>
        </w:rPr>
        <w:t>，</w:t>
      </w:r>
      <w:proofErr w:type="gramStart"/>
      <w:r w:rsidRPr="0001752F">
        <w:rPr>
          <w:rFonts w:eastAsiaTheme="minorEastAsia" w:cs="Times New Roman"/>
          <w:sz w:val="21"/>
          <w:szCs w:val="21"/>
        </w:rPr>
        <w:t>取有效</w:t>
      </w:r>
      <w:proofErr w:type="gramEnd"/>
      <w:r w:rsidRPr="0001752F">
        <w:rPr>
          <w:rFonts w:eastAsiaTheme="minorEastAsia" w:cs="Times New Roman"/>
          <w:sz w:val="21"/>
          <w:szCs w:val="21"/>
        </w:rPr>
        <w:t>数据的前</w:t>
      </w:r>
      <w:r w:rsidRPr="0001752F">
        <w:rPr>
          <w:rFonts w:eastAsiaTheme="minorEastAsia" w:cs="Times New Roman"/>
          <w:sz w:val="21"/>
          <w:szCs w:val="21"/>
        </w:rPr>
        <w:t>10</w:t>
      </w:r>
      <w:r w:rsidR="00E66A5D">
        <w:rPr>
          <w:rFonts w:eastAsiaTheme="minorEastAsia" w:cs="Times New Roman" w:hint="eastAsia"/>
          <w:sz w:val="21"/>
          <w:szCs w:val="21"/>
        </w:rPr>
        <w:t>m</w:t>
      </w:r>
      <w:r w:rsidR="00E66A5D">
        <w:rPr>
          <w:rFonts w:eastAsiaTheme="minorEastAsia" w:cs="Times New Roman"/>
          <w:sz w:val="21"/>
          <w:szCs w:val="21"/>
        </w:rPr>
        <w:t>in</w:t>
      </w:r>
      <w:r w:rsidRPr="0001752F">
        <w:rPr>
          <w:rFonts w:eastAsiaTheme="minorEastAsia" w:cs="Times New Roman"/>
          <w:sz w:val="21"/>
          <w:szCs w:val="21"/>
        </w:rPr>
        <w:t>数据进行线性拟合回溯，获取</w:t>
      </w:r>
      <w:r w:rsidRPr="0001752F">
        <w:rPr>
          <w:rFonts w:eastAsiaTheme="minorEastAsia" w:cs="Times New Roman"/>
          <w:sz w:val="21"/>
          <w:szCs w:val="21"/>
        </w:rPr>
        <w:t>0</w:t>
      </w:r>
      <w:r w:rsidRPr="0001752F">
        <w:rPr>
          <w:rFonts w:eastAsiaTheme="minorEastAsia" w:cs="Times New Roman"/>
          <w:sz w:val="21"/>
          <w:szCs w:val="21"/>
        </w:rPr>
        <w:t>时刻的净化效率；</w:t>
      </w:r>
    </w:p>
    <w:p w14:paraId="778E77C4" w14:textId="079ACF04" w:rsidR="00753A3F" w:rsidRPr="0001752F" w:rsidRDefault="007F1DBF">
      <w:pPr>
        <w:widowControl/>
        <w:ind w:leftChars="250" w:left="915" w:hangingChars="150" w:hanging="315"/>
        <w:jc w:val="left"/>
        <w:rPr>
          <w:rFonts w:eastAsiaTheme="minorEastAsia" w:cs="Times New Roman"/>
          <w:sz w:val="21"/>
          <w:szCs w:val="21"/>
        </w:rPr>
      </w:pPr>
      <w:r w:rsidRPr="0001752F">
        <w:rPr>
          <w:rFonts w:eastAsiaTheme="minorEastAsia" w:cs="Times New Roman"/>
          <w:sz w:val="21"/>
          <w:szCs w:val="21"/>
        </w:rPr>
        <w:t>——</w:t>
      </w:r>
      <w:r w:rsidRPr="0001752F">
        <w:rPr>
          <w:rFonts w:eastAsiaTheme="minorEastAsia" w:cs="Times New Roman"/>
          <w:sz w:val="21"/>
          <w:szCs w:val="21"/>
        </w:rPr>
        <w:t>试验报告第</w:t>
      </w:r>
      <w:r w:rsidRPr="0001752F">
        <w:rPr>
          <w:rFonts w:eastAsiaTheme="minorEastAsia" w:cs="Times New Roman"/>
          <w:sz w:val="21"/>
          <w:szCs w:val="21"/>
        </w:rPr>
        <w:t>1</w:t>
      </w:r>
      <w:r w:rsidRPr="0001752F">
        <w:rPr>
          <w:rFonts w:eastAsiaTheme="minorEastAsia" w:cs="Times New Roman"/>
          <w:sz w:val="21"/>
          <w:szCs w:val="21"/>
        </w:rPr>
        <w:t>页</w:t>
      </w:r>
      <w:r w:rsidR="00E66A5D">
        <w:rPr>
          <w:rFonts w:eastAsiaTheme="minorEastAsia" w:cs="Times New Roman" w:hint="eastAsia"/>
          <w:sz w:val="21"/>
          <w:szCs w:val="21"/>
        </w:rPr>
        <w:t>中</w:t>
      </w:r>
      <w:r w:rsidRPr="0001752F">
        <w:rPr>
          <w:rFonts w:eastAsiaTheme="minorEastAsia" w:cs="Times New Roman"/>
          <w:sz w:val="21"/>
          <w:szCs w:val="21"/>
        </w:rPr>
        <w:t>给出效率</w:t>
      </w:r>
      <w:r w:rsidRPr="0001752F">
        <w:rPr>
          <w:rFonts w:eastAsiaTheme="minorEastAsia" w:cs="Times New Roman"/>
          <w:sz w:val="21"/>
          <w:szCs w:val="21"/>
        </w:rPr>
        <w:t>95%</w:t>
      </w:r>
      <w:r w:rsidRPr="0001752F">
        <w:rPr>
          <w:rFonts w:eastAsiaTheme="minorEastAsia" w:cs="Times New Roman"/>
          <w:sz w:val="21"/>
          <w:szCs w:val="21"/>
        </w:rPr>
        <w:t>、</w:t>
      </w:r>
      <w:r w:rsidRPr="0001752F">
        <w:rPr>
          <w:rFonts w:eastAsiaTheme="minorEastAsia" w:cs="Times New Roman"/>
          <w:sz w:val="21"/>
          <w:szCs w:val="21"/>
        </w:rPr>
        <w:t>90%</w:t>
      </w:r>
      <w:r w:rsidRPr="0001752F">
        <w:rPr>
          <w:rFonts w:eastAsiaTheme="minorEastAsia" w:cs="Times New Roman"/>
          <w:sz w:val="21"/>
          <w:szCs w:val="21"/>
        </w:rPr>
        <w:t>、</w:t>
      </w:r>
      <w:r w:rsidRPr="0001752F">
        <w:rPr>
          <w:rFonts w:eastAsiaTheme="minorEastAsia" w:cs="Times New Roman"/>
          <w:sz w:val="21"/>
          <w:szCs w:val="21"/>
        </w:rPr>
        <w:t>70%</w:t>
      </w:r>
      <w:r w:rsidRPr="0001752F">
        <w:rPr>
          <w:rFonts w:eastAsiaTheme="minorEastAsia" w:cs="Times New Roman"/>
          <w:sz w:val="21"/>
          <w:szCs w:val="21"/>
        </w:rPr>
        <w:t>、</w:t>
      </w:r>
      <w:r w:rsidRPr="0001752F">
        <w:rPr>
          <w:rFonts w:eastAsiaTheme="minorEastAsia" w:cs="Times New Roman"/>
          <w:sz w:val="21"/>
          <w:szCs w:val="21"/>
        </w:rPr>
        <w:t>50%</w:t>
      </w:r>
      <w:r w:rsidRPr="0001752F">
        <w:rPr>
          <w:rFonts w:eastAsiaTheme="minorEastAsia" w:cs="Times New Roman"/>
          <w:sz w:val="21"/>
          <w:szCs w:val="21"/>
        </w:rPr>
        <w:t>、</w:t>
      </w:r>
      <w:r w:rsidRPr="0001752F">
        <w:rPr>
          <w:rFonts w:eastAsiaTheme="minorEastAsia" w:cs="Times New Roman"/>
          <w:sz w:val="21"/>
          <w:szCs w:val="21"/>
        </w:rPr>
        <w:t>30%</w:t>
      </w:r>
      <w:r w:rsidRPr="0001752F">
        <w:rPr>
          <w:rFonts w:eastAsiaTheme="minorEastAsia" w:cs="Times New Roman"/>
          <w:sz w:val="21"/>
          <w:szCs w:val="21"/>
        </w:rPr>
        <w:t>对应的</w:t>
      </w:r>
      <w:proofErr w:type="spellStart"/>
      <w:r w:rsidRPr="0001752F">
        <w:rPr>
          <w:rFonts w:eastAsiaTheme="minorEastAsia" w:cs="Times New Roman"/>
          <w:sz w:val="21"/>
          <w:szCs w:val="21"/>
        </w:rPr>
        <w:t>m</w:t>
      </w:r>
      <w:r w:rsidRPr="0001752F">
        <w:rPr>
          <w:rFonts w:eastAsiaTheme="minorEastAsia" w:cs="Times New Roman"/>
          <w:sz w:val="21"/>
          <w:szCs w:val="21"/>
          <w:vertAlign w:val="subscript"/>
        </w:rPr>
        <w:t>s</w:t>
      </w:r>
      <w:proofErr w:type="spellEnd"/>
      <w:r w:rsidRPr="0001752F">
        <w:rPr>
          <w:rFonts w:eastAsiaTheme="minorEastAsia" w:cs="Times New Roman"/>
          <w:sz w:val="21"/>
          <w:szCs w:val="21"/>
        </w:rPr>
        <w:t>值；</w:t>
      </w:r>
      <w:r w:rsidR="008122A9" w:rsidRPr="0001752F">
        <w:rPr>
          <w:rFonts w:eastAsiaTheme="minorEastAsia" w:cs="Times New Roman"/>
          <w:sz w:val="21"/>
          <w:szCs w:val="21"/>
        </w:rPr>
        <w:t>宜</w:t>
      </w:r>
      <w:r w:rsidRPr="0001752F">
        <w:rPr>
          <w:rFonts w:eastAsiaTheme="minorEastAsia" w:cs="Times New Roman"/>
          <w:sz w:val="21"/>
          <w:szCs w:val="21"/>
        </w:rPr>
        <w:t>列出对应其他效率</w:t>
      </w:r>
      <w:proofErr w:type="gramStart"/>
      <w:r w:rsidRPr="0001752F">
        <w:rPr>
          <w:rFonts w:eastAsiaTheme="minorEastAsia" w:cs="Times New Roman"/>
          <w:sz w:val="21"/>
          <w:szCs w:val="21"/>
        </w:rPr>
        <w:t>的容污量值</w:t>
      </w:r>
      <w:proofErr w:type="gramEnd"/>
      <w:r w:rsidRPr="0001752F">
        <w:rPr>
          <w:rFonts w:eastAsiaTheme="minorEastAsia" w:cs="Times New Roman"/>
          <w:sz w:val="21"/>
          <w:szCs w:val="21"/>
        </w:rPr>
        <w:t>；</w:t>
      </w:r>
    </w:p>
    <w:p w14:paraId="2F95A0C7" w14:textId="24D9D569" w:rsidR="00753A3F" w:rsidRPr="0001752F" w:rsidRDefault="007F1DBF">
      <w:pPr>
        <w:widowControl/>
        <w:ind w:leftChars="250" w:left="915" w:hangingChars="150" w:hanging="315"/>
        <w:jc w:val="left"/>
        <w:rPr>
          <w:rFonts w:eastAsiaTheme="minorEastAsia" w:cs="Times New Roman"/>
          <w:sz w:val="21"/>
          <w:szCs w:val="21"/>
        </w:rPr>
      </w:pPr>
      <w:r w:rsidRPr="0001752F">
        <w:rPr>
          <w:rFonts w:eastAsiaTheme="minorEastAsia" w:cs="Times New Roman"/>
          <w:sz w:val="21"/>
          <w:szCs w:val="21"/>
        </w:rPr>
        <w:t>——</w:t>
      </w:r>
      <w:proofErr w:type="gramStart"/>
      <w:r w:rsidR="008122A9" w:rsidRPr="0001752F">
        <w:rPr>
          <w:rFonts w:eastAsiaTheme="minorEastAsia" w:cs="Times New Roman"/>
          <w:sz w:val="21"/>
          <w:szCs w:val="21"/>
        </w:rPr>
        <w:t>效率容污量</w:t>
      </w:r>
      <w:proofErr w:type="gramEnd"/>
      <w:r w:rsidRPr="0001752F">
        <w:rPr>
          <w:rFonts w:eastAsiaTheme="minorEastAsia" w:cs="Times New Roman"/>
          <w:sz w:val="21"/>
          <w:szCs w:val="21"/>
        </w:rPr>
        <w:t>曲线；</w:t>
      </w:r>
    </w:p>
    <w:p w14:paraId="1A45AE77" w14:textId="29CA5BDB" w:rsidR="00753A3F" w:rsidRPr="0001752F" w:rsidRDefault="007F1DBF">
      <w:pPr>
        <w:widowControl/>
        <w:ind w:leftChars="250" w:left="915" w:hangingChars="150" w:hanging="315"/>
        <w:jc w:val="left"/>
        <w:rPr>
          <w:rFonts w:eastAsiaTheme="minorEastAsia" w:cs="Times New Roman"/>
          <w:sz w:val="21"/>
          <w:szCs w:val="21"/>
        </w:rPr>
      </w:pPr>
      <w:r w:rsidRPr="0001752F">
        <w:rPr>
          <w:rFonts w:eastAsiaTheme="minorEastAsia" w:cs="Times New Roman"/>
          <w:sz w:val="21"/>
          <w:szCs w:val="21"/>
        </w:rPr>
        <w:t>——</w:t>
      </w:r>
      <w:r w:rsidR="008122A9" w:rsidRPr="0001752F">
        <w:rPr>
          <w:rFonts w:eastAsiaTheme="minorEastAsia" w:cs="Times New Roman"/>
          <w:sz w:val="21"/>
          <w:szCs w:val="21"/>
        </w:rPr>
        <w:t>效率时间</w:t>
      </w:r>
      <w:r w:rsidRPr="0001752F">
        <w:rPr>
          <w:rFonts w:eastAsiaTheme="minorEastAsia" w:cs="Times New Roman"/>
          <w:sz w:val="21"/>
          <w:szCs w:val="21"/>
        </w:rPr>
        <w:t>曲线；</w:t>
      </w:r>
    </w:p>
    <w:p w14:paraId="7E42B93C" w14:textId="541D9DBC" w:rsidR="00753A3F" w:rsidRPr="0001752F" w:rsidRDefault="007F1DBF">
      <w:pPr>
        <w:widowControl/>
        <w:ind w:leftChars="250" w:left="915" w:hangingChars="150" w:hanging="315"/>
        <w:jc w:val="left"/>
        <w:rPr>
          <w:rFonts w:eastAsiaTheme="minorEastAsia" w:cs="Times New Roman"/>
          <w:sz w:val="21"/>
          <w:szCs w:val="21"/>
        </w:rPr>
      </w:pPr>
      <w:r w:rsidRPr="0001752F">
        <w:rPr>
          <w:rFonts w:eastAsiaTheme="minorEastAsia" w:cs="Times New Roman"/>
          <w:sz w:val="21"/>
          <w:szCs w:val="21"/>
        </w:rPr>
        <w:t>为</w:t>
      </w:r>
      <w:r w:rsidR="008122A9" w:rsidRPr="0001752F">
        <w:rPr>
          <w:rFonts w:eastAsiaTheme="minorEastAsia" w:cs="Times New Roman"/>
          <w:sz w:val="21"/>
          <w:szCs w:val="21"/>
        </w:rPr>
        <w:t>佐证</w:t>
      </w:r>
      <w:r w:rsidRPr="0001752F">
        <w:rPr>
          <w:rFonts w:eastAsiaTheme="minorEastAsia" w:cs="Times New Roman"/>
          <w:sz w:val="21"/>
          <w:szCs w:val="21"/>
        </w:rPr>
        <w:t>试验</w:t>
      </w:r>
      <w:r w:rsidR="008122A9" w:rsidRPr="0001752F">
        <w:rPr>
          <w:rFonts w:eastAsiaTheme="minorEastAsia" w:cs="Times New Roman"/>
          <w:sz w:val="21"/>
          <w:szCs w:val="21"/>
        </w:rPr>
        <w:t>结果</w:t>
      </w:r>
      <w:r w:rsidRPr="0001752F">
        <w:rPr>
          <w:rFonts w:eastAsiaTheme="minorEastAsia" w:cs="Times New Roman"/>
          <w:sz w:val="21"/>
          <w:szCs w:val="21"/>
        </w:rPr>
        <w:t>，试验报告中</w:t>
      </w:r>
      <w:r w:rsidR="008122A9" w:rsidRPr="0001752F">
        <w:rPr>
          <w:rFonts w:eastAsiaTheme="minorEastAsia" w:cs="Times New Roman"/>
          <w:sz w:val="21"/>
          <w:szCs w:val="21"/>
        </w:rPr>
        <w:t>还</w:t>
      </w:r>
      <w:r w:rsidRPr="0001752F">
        <w:rPr>
          <w:rFonts w:eastAsiaTheme="minorEastAsia" w:cs="Times New Roman"/>
          <w:sz w:val="21"/>
          <w:szCs w:val="21"/>
        </w:rPr>
        <w:t>应包含以下</w:t>
      </w:r>
      <w:r w:rsidR="008122A9" w:rsidRPr="0001752F">
        <w:rPr>
          <w:rFonts w:eastAsiaTheme="minorEastAsia" w:cs="Times New Roman"/>
          <w:sz w:val="21"/>
          <w:szCs w:val="21"/>
        </w:rPr>
        <w:t>数据</w:t>
      </w:r>
      <w:r w:rsidRPr="0001752F">
        <w:rPr>
          <w:rFonts w:eastAsiaTheme="minorEastAsia" w:cs="Times New Roman"/>
          <w:sz w:val="21"/>
          <w:szCs w:val="21"/>
        </w:rPr>
        <w:t>：</w:t>
      </w:r>
    </w:p>
    <w:p w14:paraId="60C920DD" w14:textId="48D17EDC" w:rsidR="00753A3F" w:rsidRPr="0001752F" w:rsidRDefault="007F1DBF">
      <w:pPr>
        <w:widowControl/>
        <w:ind w:leftChars="250" w:left="915" w:hangingChars="150" w:hanging="315"/>
        <w:jc w:val="left"/>
        <w:rPr>
          <w:rFonts w:eastAsiaTheme="minorEastAsia" w:cs="Times New Roman"/>
          <w:sz w:val="21"/>
          <w:szCs w:val="21"/>
        </w:rPr>
      </w:pPr>
      <w:r w:rsidRPr="0001752F">
        <w:rPr>
          <w:rFonts w:eastAsiaTheme="minorEastAsia" w:cs="Times New Roman"/>
          <w:sz w:val="21"/>
          <w:szCs w:val="21"/>
        </w:rPr>
        <w:t>——</w:t>
      </w:r>
      <w:r w:rsidRPr="0001752F">
        <w:rPr>
          <w:rFonts w:eastAsiaTheme="minorEastAsia" w:cs="Times New Roman"/>
          <w:i/>
          <w:iCs/>
          <w:sz w:val="21"/>
          <w:szCs w:val="21"/>
        </w:rPr>
        <w:t>C</w:t>
      </w:r>
      <w:r w:rsidRPr="0001752F">
        <w:rPr>
          <w:rFonts w:eastAsiaTheme="minorEastAsia" w:cs="Times New Roman"/>
          <w:sz w:val="21"/>
          <w:szCs w:val="21"/>
          <w:vertAlign w:val="subscript"/>
        </w:rPr>
        <w:t>U</w:t>
      </w:r>
      <w:r w:rsidRPr="0001752F">
        <w:rPr>
          <w:rFonts w:eastAsiaTheme="minorEastAsia" w:cs="Times New Roman"/>
          <w:sz w:val="21"/>
          <w:szCs w:val="21"/>
        </w:rPr>
        <w:t>和</w:t>
      </w:r>
      <w:r w:rsidRPr="0001752F">
        <w:rPr>
          <w:rFonts w:eastAsiaTheme="minorEastAsia" w:cs="Times New Roman"/>
          <w:i/>
          <w:iCs/>
          <w:sz w:val="21"/>
          <w:szCs w:val="21"/>
        </w:rPr>
        <w:t>C</w:t>
      </w:r>
      <w:r w:rsidRPr="0001752F">
        <w:rPr>
          <w:rFonts w:eastAsiaTheme="minorEastAsia" w:cs="Times New Roman"/>
          <w:sz w:val="21"/>
          <w:szCs w:val="21"/>
          <w:vertAlign w:val="subscript"/>
        </w:rPr>
        <w:t>D</w:t>
      </w:r>
      <w:r w:rsidRPr="0001752F">
        <w:rPr>
          <w:rFonts w:eastAsiaTheme="minorEastAsia" w:cs="Times New Roman"/>
          <w:sz w:val="21"/>
          <w:szCs w:val="21"/>
        </w:rPr>
        <w:t>随时间</w:t>
      </w:r>
      <w:r w:rsidR="008122A9" w:rsidRPr="0001752F">
        <w:rPr>
          <w:rFonts w:eastAsiaTheme="minorEastAsia" w:cs="Times New Roman"/>
          <w:sz w:val="21"/>
          <w:szCs w:val="21"/>
        </w:rPr>
        <w:t>变化</w:t>
      </w:r>
      <w:r w:rsidRPr="0001752F">
        <w:rPr>
          <w:rFonts w:eastAsiaTheme="minorEastAsia" w:cs="Times New Roman"/>
          <w:sz w:val="21"/>
          <w:szCs w:val="21"/>
        </w:rPr>
        <w:t>曲线；</w:t>
      </w:r>
    </w:p>
    <w:p w14:paraId="1EFEB80C" w14:textId="4296900B" w:rsidR="00753A3F" w:rsidRPr="0001752F" w:rsidRDefault="007F1DBF">
      <w:pPr>
        <w:widowControl/>
        <w:ind w:leftChars="250" w:left="915" w:hangingChars="150" w:hanging="315"/>
        <w:jc w:val="left"/>
        <w:rPr>
          <w:rFonts w:eastAsiaTheme="minorEastAsia" w:cs="Times New Roman"/>
          <w:sz w:val="21"/>
          <w:szCs w:val="21"/>
        </w:rPr>
      </w:pPr>
      <w:r w:rsidRPr="0001752F">
        <w:rPr>
          <w:rFonts w:eastAsiaTheme="minorEastAsia" w:cs="Times New Roman"/>
          <w:sz w:val="21"/>
          <w:szCs w:val="21"/>
        </w:rPr>
        <w:t>——</w:t>
      </w:r>
      <w:r w:rsidR="008122A9" w:rsidRPr="0001752F">
        <w:rPr>
          <w:rFonts w:eastAsiaTheme="minorEastAsia" w:cs="Times New Roman"/>
          <w:sz w:val="21"/>
          <w:szCs w:val="21"/>
        </w:rPr>
        <w:t>试验期间</w:t>
      </w:r>
      <w:r w:rsidRPr="0001752F">
        <w:rPr>
          <w:rFonts w:eastAsiaTheme="minorEastAsia" w:cs="Times New Roman"/>
          <w:i/>
          <w:iCs/>
          <w:sz w:val="21"/>
          <w:szCs w:val="21"/>
        </w:rPr>
        <w:t>T</w:t>
      </w:r>
      <w:r w:rsidRPr="0001752F">
        <w:rPr>
          <w:rFonts w:eastAsiaTheme="minorEastAsia" w:cs="Times New Roman"/>
          <w:sz w:val="21"/>
          <w:szCs w:val="21"/>
          <w:vertAlign w:val="subscript"/>
        </w:rPr>
        <w:t>U</w:t>
      </w:r>
      <w:r w:rsidR="008122A9" w:rsidRPr="0001752F">
        <w:rPr>
          <w:rFonts w:eastAsiaTheme="minorEastAsia" w:cs="Times New Roman"/>
          <w:sz w:val="21"/>
          <w:szCs w:val="21"/>
        </w:rPr>
        <w:t>监测数据</w:t>
      </w:r>
      <w:r w:rsidRPr="0001752F">
        <w:rPr>
          <w:rFonts w:eastAsiaTheme="minorEastAsia" w:cs="Times New Roman"/>
          <w:sz w:val="21"/>
          <w:szCs w:val="21"/>
        </w:rPr>
        <w:t>；</w:t>
      </w:r>
    </w:p>
    <w:p w14:paraId="2CE75E35" w14:textId="3993112A" w:rsidR="00753A3F" w:rsidRPr="0001752F" w:rsidRDefault="007F1DBF">
      <w:pPr>
        <w:widowControl/>
        <w:ind w:leftChars="250" w:left="915" w:hangingChars="150" w:hanging="315"/>
        <w:jc w:val="left"/>
        <w:rPr>
          <w:rFonts w:eastAsiaTheme="minorEastAsia" w:cs="Times New Roman"/>
          <w:sz w:val="21"/>
          <w:szCs w:val="21"/>
        </w:rPr>
      </w:pPr>
      <w:r w:rsidRPr="0001752F">
        <w:rPr>
          <w:rFonts w:eastAsiaTheme="minorEastAsia" w:cs="Times New Roman"/>
          <w:sz w:val="21"/>
          <w:szCs w:val="21"/>
        </w:rPr>
        <w:t>——</w:t>
      </w:r>
      <w:r w:rsidR="008122A9" w:rsidRPr="0001752F">
        <w:rPr>
          <w:rFonts w:eastAsiaTheme="minorEastAsia" w:cs="Times New Roman"/>
          <w:sz w:val="21"/>
          <w:szCs w:val="21"/>
        </w:rPr>
        <w:t>试验期间</w:t>
      </w:r>
      <w:r w:rsidRPr="0001752F">
        <w:rPr>
          <w:rFonts w:eastAsiaTheme="minorEastAsia" w:cs="Times New Roman"/>
          <w:i/>
          <w:iCs/>
          <w:sz w:val="21"/>
          <w:szCs w:val="21"/>
        </w:rPr>
        <w:t>RH</w:t>
      </w:r>
      <w:r w:rsidRPr="0001752F">
        <w:rPr>
          <w:rFonts w:eastAsiaTheme="minorEastAsia" w:cs="Times New Roman"/>
          <w:sz w:val="21"/>
          <w:szCs w:val="21"/>
          <w:vertAlign w:val="subscript"/>
        </w:rPr>
        <w:t>U</w:t>
      </w:r>
      <w:r w:rsidR="008122A9" w:rsidRPr="0001752F">
        <w:rPr>
          <w:rFonts w:eastAsiaTheme="minorEastAsia" w:cs="Times New Roman"/>
          <w:sz w:val="21"/>
          <w:szCs w:val="21"/>
        </w:rPr>
        <w:t>监测数据</w:t>
      </w:r>
      <w:r w:rsidRPr="0001752F">
        <w:rPr>
          <w:rFonts w:eastAsiaTheme="minorEastAsia" w:cs="Times New Roman"/>
          <w:sz w:val="21"/>
          <w:szCs w:val="21"/>
        </w:rPr>
        <w:t>；</w:t>
      </w:r>
    </w:p>
    <w:p w14:paraId="4315D36C" w14:textId="5D5AE290" w:rsidR="00753A3F" w:rsidRPr="0001752F" w:rsidRDefault="007F1DBF">
      <w:pPr>
        <w:widowControl/>
        <w:ind w:leftChars="250" w:left="915" w:hangingChars="150" w:hanging="315"/>
        <w:jc w:val="left"/>
        <w:rPr>
          <w:rFonts w:eastAsiaTheme="minorEastAsia" w:cs="Times New Roman"/>
          <w:sz w:val="21"/>
          <w:szCs w:val="21"/>
        </w:rPr>
      </w:pPr>
      <w:r w:rsidRPr="0001752F">
        <w:rPr>
          <w:rFonts w:eastAsiaTheme="minorEastAsia" w:cs="Times New Roman"/>
          <w:sz w:val="21"/>
          <w:szCs w:val="21"/>
        </w:rPr>
        <w:lastRenderedPageBreak/>
        <w:t>——</w:t>
      </w:r>
      <w:r w:rsidRPr="0001752F">
        <w:rPr>
          <w:rFonts w:eastAsiaTheme="minorEastAsia" w:cs="Times New Roman"/>
          <w:sz w:val="21"/>
          <w:szCs w:val="21"/>
        </w:rPr>
        <w:t>风量和加载气体质量流量</w:t>
      </w:r>
      <w:r w:rsidR="008122A9" w:rsidRPr="0001752F">
        <w:rPr>
          <w:rFonts w:eastAsiaTheme="minorEastAsia" w:cs="Times New Roman"/>
          <w:sz w:val="21"/>
          <w:szCs w:val="21"/>
        </w:rPr>
        <w:t>监测数据</w:t>
      </w:r>
      <w:r w:rsidRPr="0001752F">
        <w:rPr>
          <w:rFonts w:eastAsiaTheme="minorEastAsia" w:cs="Times New Roman"/>
          <w:sz w:val="21"/>
          <w:szCs w:val="21"/>
        </w:rPr>
        <w:t>；</w:t>
      </w:r>
    </w:p>
    <w:p w14:paraId="375CAA9B" w14:textId="0B062EE9" w:rsidR="00753A3F" w:rsidRPr="0001752F" w:rsidRDefault="007F1DBF">
      <w:pPr>
        <w:widowControl/>
        <w:ind w:leftChars="250" w:left="915" w:hangingChars="150" w:hanging="315"/>
        <w:jc w:val="left"/>
        <w:rPr>
          <w:rFonts w:eastAsiaTheme="minorEastAsia" w:cs="Times New Roman"/>
          <w:sz w:val="21"/>
          <w:szCs w:val="21"/>
        </w:rPr>
      </w:pPr>
      <w:r w:rsidRPr="0001752F">
        <w:rPr>
          <w:rFonts w:eastAsiaTheme="minorEastAsia" w:cs="Times New Roman"/>
          <w:sz w:val="21"/>
          <w:szCs w:val="21"/>
        </w:rPr>
        <w:t>——</w:t>
      </w:r>
      <w:r w:rsidRPr="0001752F">
        <w:rPr>
          <w:rFonts w:eastAsiaTheme="minorEastAsia" w:cs="Times New Roman"/>
          <w:sz w:val="21"/>
          <w:szCs w:val="21"/>
        </w:rPr>
        <w:t>阻力</w:t>
      </w:r>
      <w:r w:rsidR="008122A9" w:rsidRPr="0001752F">
        <w:rPr>
          <w:rFonts w:eastAsiaTheme="minorEastAsia" w:cs="Times New Roman"/>
          <w:sz w:val="21"/>
          <w:szCs w:val="21"/>
        </w:rPr>
        <w:t>监测数据</w:t>
      </w:r>
      <w:r w:rsidRPr="0001752F">
        <w:rPr>
          <w:rFonts w:eastAsiaTheme="minorEastAsia" w:cs="Times New Roman"/>
          <w:sz w:val="21"/>
          <w:szCs w:val="21"/>
        </w:rPr>
        <w:t>。</w:t>
      </w:r>
    </w:p>
    <w:p w14:paraId="7909C403" w14:textId="77777777" w:rsidR="00753A3F" w:rsidRPr="0001752F" w:rsidRDefault="007F1DBF" w:rsidP="007615EA">
      <w:pPr>
        <w:numPr>
          <w:ilvl w:val="255"/>
          <w:numId w:val="0"/>
        </w:numPr>
        <w:rPr>
          <w:rFonts w:eastAsia="黑体" w:cs="Times New Roman"/>
          <w:szCs w:val="20"/>
        </w:rPr>
      </w:pPr>
      <w:r w:rsidRPr="0001752F">
        <w:rPr>
          <w:rFonts w:eastAsia="黑体" w:cs="Times New Roman"/>
          <w:kern w:val="0"/>
          <w:sz w:val="21"/>
          <w:szCs w:val="20"/>
        </w:rPr>
        <w:t xml:space="preserve">6.6.5 </w:t>
      </w:r>
      <w:proofErr w:type="gramStart"/>
      <w:r w:rsidRPr="0001752F">
        <w:rPr>
          <w:rFonts w:eastAsia="黑体" w:cs="Times New Roman"/>
          <w:kern w:val="0"/>
          <w:sz w:val="21"/>
          <w:szCs w:val="20"/>
        </w:rPr>
        <w:t>持附性</w:t>
      </w:r>
      <w:proofErr w:type="gramEnd"/>
      <w:r w:rsidRPr="0001752F">
        <w:rPr>
          <w:rFonts w:eastAsia="黑体" w:cs="Times New Roman"/>
          <w:kern w:val="0"/>
          <w:sz w:val="21"/>
          <w:szCs w:val="20"/>
        </w:rPr>
        <w:t>测试</w:t>
      </w:r>
    </w:p>
    <w:p w14:paraId="06B1A0C7" w14:textId="4B23535B" w:rsidR="00753A3F" w:rsidRPr="0001752F" w:rsidRDefault="007F1DBF" w:rsidP="007D05AE">
      <w:pPr>
        <w:widowControl/>
        <w:ind w:firstLine="480"/>
        <w:rPr>
          <w:rFonts w:eastAsiaTheme="minorEastAsia" w:cs="Times New Roman"/>
          <w:sz w:val="21"/>
          <w:szCs w:val="21"/>
        </w:rPr>
      </w:pPr>
      <w:proofErr w:type="gramStart"/>
      <w:r w:rsidRPr="0001752F">
        <w:rPr>
          <w:rFonts w:eastAsiaTheme="minorEastAsia" w:cs="Times New Roman"/>
          <w:sz w:val="21"/>
          <w:szCs w:val="21"/>
        </w:rPr>
        <w:t>容污量试验</w:t>
      </w:r>
      <w:proofErr w:type="gramEnd"/>
      <w:r w:rsidRPr="0001752F">
        <w:rPr>
          <w:rFonts w:eastAsiaTheme="minorEastAsia" w:cs="Times New Roman"/>
          <w:sz w:val="21"/>
          <w:szCs w:val="21"/>
        </w:rPr>
        <w:t>结束后直接进行最后的</w:t>
      </w:r>
      <w:proofErr w:type="gramStart"/>
      <w:r w:rsidRPr="0001752F">
        <w:rPr>
          <w:rFonts w:eastAsiaTheme="minorEastAsia" w:cs="Times New Roman"/>
          <w:sz w:val="21"/>
          <w:szCs w:val="21"/>
        </w:rPr>
        <w:t>持附性</w:t>
      </w:r>
      <w:proofErr w:type="gramEnd"/>
      <w:r w:rsidRPr="0001752F">
        <w:rPr>
          <w:rFonts w:eastAsiaTheme="minorEastAsia" w:cs="Times New Roman"/>
          <w:sz w:val="21"/>
          <w:szCs w:val="21"/>
        </w:rPr>
        <w:t>试验。在简化</w:t>
      </w:r>
      <w:r w:rsidR="008122A9" w:rsidRPr="0001752F">
        <w:rPr>
          <w:rFonts w:eastAsiaTheme="minorEastAsia" w:cs="Times New Roman"/>
          <w:sz w:val="21"/>
          <w:szCs w:val="21"/>
        </w:rPr>
        <w:t>标准</w:t>
      </w:r>
      <w:r w:rsidRPr="0001752F">
        <w:rPr>
          <w:rFonts w:eastAsiaTheme="minorEastAsia" w:cs="Times New Roman"/>
          <w:sz w:val="21"/>
          <w:szCs w:val="21"/>
        </w:rPr>
        <w:t>试验中，试验持续到下游浓度降至原始试验浓度</w:t>
      </w:r>
      <w:r w:rsidRPr="0001752F">
        <w:rPr>
          <w:rFonts w:eastAsiaTheme="minorEastAsia" w:cs="Times New Roman"/>
          <w:sz w:val="21"/>
          <w:szCs w:val="21"/>
        </w:rPr>
        <w:t>5%</w:t>
      </w:r>
      <w:r w:rsidRPr="0001752F">
        <w:rPr>
          <w:rFonts w:eastAsiaTheme="minorEastAsia" w:cs="Times New Roman"/>
          <w:sz w:val="21"/>
          <w:szCs w:val="21"/>
        </w:rPr>
        <w:t>，或</w:t>
      </w:r>
      <w:r w:rsidRPr="0001752F">
        <w:rPr>
          <w:rFonts w:eastAsiaTheme="minorEastAsia" w:cs="Times New Roman"/>
          <w:sz w:val="21"/>
          <w:szCs w:val="21"/>
        </w:rPr>
        <w:t>6h</w:t>
      </w:r>
      <w:r w:rsidRPr="0001752F">
        <w:rPr>
          <w:rFonts w:eastAsiaTheme="minorEastAsia" w:cs="Times New Roman"/>
          <w:sz w:val="21"/>
          <w:szCs w:val="21"/>
        </w:rPr>
        <w:t>，以先达到者为准。试验方和委托方可协议选择更低的下游浓度或更长的试验时间。</w:t>
      </w:r>
    </w:p>
    <w:p w14:paraId="6771A52B" w14:textId="77777777" w:rsidR="00753A3F" w:rsidRPr="0001752F" w:rsidRDefault="007F1DBF" w:rsidP="007615EA">
      <w:pPr>
        <w:numPr>
          <w:ilvl w:val="255"/>
          <w:numId w:val="0"/>
        </w:numPr>
        <w:spacing w:before="156" w:after="156"/>
        <w:rPr>
          <w:rFonts w:cs="Times New Roman"/>
          <w:szCs w:val="20"/>
        </w:rPr>
      </w:pPr>
      <w:r w:rsidRPr="0001752F">
        <w:rPr>
          <w:rFonts w:cs="Times New Roman"/>
          <w:kern w:val="0"/>
          <w:sz w:val="21"/>
          <w:szCs w:val="20"/>
        </w:rPr>
        <w:t xml:space="preserve">6.6.5.1 </w:t>
      </w:r>
      <w:r w:rsidRPr="0001752F">
        <w:rPr>
          <w:rFonts w:cs="Times New Roman"/>
          <w:kern w:val="0"/>
          <w:sz w:val="21"/>
          <w:szCs w:val="20"/>
        </w:rPr>
        <w:t>试验步骤（接</w:t>
      </w:r>
      <w:r w:rsidRPr="0001752F">
        <w:rPr>
          <w:rFonts w:cs="Times New Roman"/>
          <w:kern w:val="0"/>
          <w:sz w:val="21"/>
          <w:szCs w:val="20"/>
        </w:rPr>
        <w:t>6.6.4.1</w:t>
      </w:r>
      <w:r w:rsidRPr="0001752F">
        <w:rPr>
          <w:rFonts w:cs="Times New Roman"/>
          <w:kern w:val="0"/>
          <w:sz w:val="21"/>
          <w:szCs w:val="20"/>
        </w:rPr>
        <w:t>）</w:t>
      </w:r>
    </w:p>
    <w:p w14:paraId="0DDA4947" w14:textId="5904713E" w:rsidR="00753A3F" w:rsidRPr="0001752F" w:rsidRDefault="00F375F4" w:rsidP="007D05AE">
      <w:pPr>
        <w:spacing w:before="156" w:after="156"/>
        <w:ind w:firstLineChars="200" w:firstLine="420"/>
      </w:pPr>
      <w:r w:rsidRPr="002271D1">
        <w:rPr>
          <w:kern w:val="0"/>
          <w:sz w:val="21"/>
          <w:szCs w:val="20"/>
        </w:rPr>
        <w:t>在完成</w:t>
      </w:r>
      <w:r w:rsidRPr="002271D1">
        <w:rPr>
          <w:kern w:val="0"/>
          <w:sz w:val="21"/>
          <w:szCs w:val="20"/>
        </w:rPr>
        <w:t>6.6.</w:t>
      </w:r>
      <w:r>
        <w:rPr>
          <w:kern w:val="0"/>
          <w:sz w:val="21"/>
          <w:szCs w:val="20"/>
        </w:rPr>
        <w:t>4</w:t>
      </w:r>
      <w:r w:rsidRPr="002271D1">
        <w:rPr>
          <w:kern w:val="0"/>
          <w:sz w:val="21"/>
          <w:szCs w:val="20"/>
        </w:rPr>
        <w:t>.1</w:t>
      </w:r>
      <w:r w:rsidRPr="002271D1">
        <w:rPr>
          <w:kern w:val="0"/>
          <w:sz w:val="21"/>
          <w:szCs w:val="20"/>
        </w:rPr>
        <w:t>试验步骤基础上，继续进行以下试验步骤：</w:t>
      </w:r>
    </w:p>
    <w:p w14:paraId="0A39D66E" w14:textId="1A79387C" w:rsidR="00753A3F" w:rsidRPr="0001752F" w:rsidRDefault="007F1DBF">
      <w:pPr>
        <w:pStyle w:val="aff3"/>
        <w:widowControl/>
        <w:numPr>
          <w:ilvl w:val="0"/>
          <w:numId w:val="14"/>
        </w:numPr>
        <w:ind w:firstLineChars="0"/>
        <w:jc w:val="left"/>
        <w:rPr>
          <w:rFonts w:ascii="Times New Roman" w:eastAsiaTheme="minorEastAsia" w:hAnsi="Times New Roman"/>
          <w:sz w:val="21"/>
          <w:szCs w:val="21"/>
        </w:rPr>
      </w:pPr>
      <w:r w:rsidRPr="0001752F">
        <w:rPr>
          <w:rFonts w:ascii="Times New Roman" w:eastAsiaTheme="minorEastAsia" w:hAnsi="Times New Roman"/>
          <w:sz w:val="21"/>
          <w:szCs w:val="21"/>
        </w:rPr>
        <w:t>关闭加载源，记录时间</w:t>
      </w:r>
      <w:proofErr w:type="spellStart"/>
      <w:r w:rsidRPr="0001752F">
        <w:rPr>
          <w:rFonts w:ascii="Times New Roman" w:eastAsiaTheme="minorEastAsia" w:hAnsi="Times New Roman"/>
          <w:i/>
          <w:iCs/>
          <w:sz w:val="21"/>
          <w:szCs w:val="21"/>
        </w:rPr>
        <w:t>t</w:t>
      </w:r>
      <w:r w:rsidRPr="0001752F">
        <w:rPr>
          <w:rFonts w:ascii="Times New Roman" w:eastAsiaTheme="minorEastAsia" w:hAnsi="Times New Roman"/>
          <w:sz w:val="21"/>
          <w:szCs w:val="21"/>
          <w:vertAlign w:val="subscript"/>
        </w:rPr>
        <w:t>VC</w:t>
      </w:r>
      <w:proofErr w:type="spellEnd"/>
      <w:r w:rsidRPr="0001752F">
        <w:rPr>
          <w:rFonts w:ascii="Times New Roman" w:eastAsiaTheme="minorEastAsia" w:hAnsi="Times New Roman"/>
          <w:sz w:val="21"/>
          <w:szCs w:val="21"/>
        </w:rPr>
        <w:t>并连续测量</w:t>
      </w:r>
      <w:r w:rsidRPr="0001752F">
        <w:rPr>
          <w:rFonts w:ascii="Times New Roman" w:eastAsiaTheme="minorEastAsia" w:hAnsi="Times New Roman"/>
          <w:i/>
          <w:iCs/>
          <w:sz w:val="21"/>
          <w:szCs w:val="21"/>
        </w:rPr>
        <w:t>C</w:t>
      </w:r>
      <w:r w:rsidRPr="0001752F">
        <w:rPr>
          <w:rFonts w:ascii="Times New Roman" w:eastAsiaTheme="minorEastAsia" w:hAnsi="Times New Roman"/>
          <w:sz w:val="21"/>
          <w:szCs w:val="21"/>
          <w:vertAlign w:val="subscript"/>
        </w:rPr>
        <w:t>D</w:t>
      </w:r>
      <w:r w:rsidRPr="0001752F">
        <w:rPr>
          <w:rFonts w:ascii="Times New Roman" w:eastAsiaTheme="minorEastAsia" w:hAnsi="Times New Roman"/>
          <w:sz w:val="21"/>
          <w:szCs w:val="21"/>
        </w:rPr>
        <w:t>，舍弃</w:t>
      </w:r>
      <w:proofErr w:type="spellStart"/>
      <w:r w:rsidRPr="0001752F">
        <w:rPr>
          <w:rFonts w:ascii="Times New Roman" w:eastAsiaTheme="minorEastAsia" w:hAnsi="Times New Roman"/>
          <w:i/>
          <w:iCs/>
          <w:sz w:val="21"/>
          <w:szCs w:val="21"/>
        </w:rPr>
        <w:t>t</w:t>
      </w:r>
      <w:r w:rsidRPr="0001752F">
        <w:rPr>
          <w:rFonts w:ascii="Times New Roman" w:eastAsiaTheme="minorEastAsia" w:hAnsi="Times New Roman"/>
          <w:sz w:val="21"/>
          <w:szCs w:val="21"/>
          <w:vertAlign w:val="subscript"/>
        </w:rPr>
        <w:t>DC</w:t>
      </w:r>
      <w:proofErr w:type="spellEnd"/>
      <w:r w:rsidRPr="0001752F">
        <w:rPr>
          <w:rFonts w:ascii="Times New Roman" w:eastAsiaTheme="minorEastAsia" w:hAnsi="Times New Roman"/>
          <w:sz w:val="21"/>
          <w:szCs w:val="21"/>
        </w:rPr>
        <w:t>期间内的读数</w:t>
      </w:r>
      <w:r w:rsidR="00F375F4">
        <w:rPr>
          <w:rFonts w:ascii="Times New Roman" w:eastAsiaTheme="minorEastAsia" w:hAnsi="Times New Roman" w:hint="eastAsia"/>
          <w:sz w:val="21"/>
          <w:szCs w:val="21"/>
        </w:rPr>
        <w:t>；</w:t>
      </w:r>
    </w:p>
    <w:p w14:paraId="67E3DED3" w14:textId="3778A22C" w:rsidR="00753A3F" w:rsidRPr="0001752F" w:rsidRDefault="007F1DBF">
      <w:pPr>
        <w:pStyle w:val="aff3"/>
        <w:widowControl/>
        <w:numPr>
          <w:ilvl w:val="0"/>
          <w:numId w:val="14"/>
        </w:numPr>
        <w:ind w:firstLineChars="0"/>
        <w:jc w:val="left"/>
        <w:rPr>
          <w:rFonts w:ascii="Times New Roman" w:eastAsiaTheme="minorEastAsia" w:hAnsi="Times New Roman"/>
          <w:sz w:val="21"/>
          <w:szCs w:val="21"/>
        </w:rPr>
      </w:pPr>
      <w:r w:rsidRPr="0001752F">
        <w:rPr>
          <w:rFonts w:ascii="Times New Roman" w:eastAsiaTheme="minorEastAsia" w:hAnsi="Times New Roman"/>
          <w:sz w:val="21"/>
          <w:szCs w:val="21"/>
        </w:rPr>
        <w:t>测量</w:t>
      </w:r>
      <w:r w:rsidRPr="0001752F">
        <w:rPr>
          <w:rFonts w:ascii="Times New Roman" w:eastAsiaTheme="minorEastAsia" w:hAnsi="Times New Roman"/>
          <w:i/>
          <w:iCs/>
          <w:sz w:val="21"/>
          <w:szCs w:val="21"/>
        </w:rPr>
        <w:t>C</w:t>
      </w:r>
      <w:r w:rsidRPr="0001752F">
        <w:rPr>
          <w:rFonts w:ascii="Times New Roman" w:eastAsiaTheme="minorEastAsia" w:hAnsi="Times New Roman"/>
          <w:sz w:val="21"/>
          <w:szCs w:val="21"/>
          <w:vertAlign w:val="subscript"/>
        </w:rPr>
        <w:t>D</w:t>
      </w:r>
      <w:r w:rsidRPr="0001752F">
        <w:rPr>
          <w:rFonts w:ascii="Times New Roman" w:eastAsiaTheme="minorEastAsia" w:hAnsi="Times New Roman"/>
          <w:sz w:val="21"/>
          <w:szCs w:val="21"/>
        </w:rPr>
        <w:t>直到规定试验终止点</w:t>
      </w:r>
      <w:r w:rsidR="00F375F4">
        <w:rPr>
          <w:rFonts w:ascii="Times New Roman" w:eastAsiaTheme="minorEastAsia" w:hAnsi="Times New Roman" w:hint="eastAsia"/>
          <w:sz w:val="21"/>
          <w:szCs w:val="21"/>
        </w:rPr>
        <w:t>；</w:t>
      </w:r>
    </w:p>
    <w:p w14:paraId="2BE82C94" w14:textId="29F24382" w:rsidR="00753A3F" w:rsidRPr="0001752F" w:rsidRDefault="007F1DBF">
      <w:pPr>
        <w:pStyle w:val="aff3"/>
        <w:widowControl/>
        <w:numPr>
          <w:ilvl w:val="0"/>
          <w:numId w:val="14"/>
        </w:numPr>
        <w:ind w:firstLineChars="0"/>
        <w:jc w:val="left"/>
        <w:rPr>
          <w:rFonts w:ascii="Times New Roman" w:eastAsiaTheme="minorEastAsia" w:hAnsi="Times New Roman"/>
          <w:sz w:val="21"/>
          <w:szCs w:val="21"/>
        </w:rPr>
      </w:pPr>
      <w:r w:rsidRPr="0001752F">
        <w:rPr>
          <w:rFonts w:ascii="Times New Roman" w:eastAsiaTheme="minorEastAsia" w:hAnsi="Times New Roman"/>
          <w:sz w:val="21"/>
          <w:szCs w:val="21"/>
        </w:rPr>
        <w:t>记录脱附时间</w:t>
      </w:r>
      <w:proofErr w:type="spellStart"/>
      <w:r w:rsidRPr="0001752F">
        <w:rPr>
          <w:rFonts w:ascii="Times New Roman" w:eastAsiaTheme="minorEastAsia" w:hAnsi="Times New Roman"/>
          <w:i/>
          <w:iCs/>
          <w:sz w:val="21"/>
          <w:szCs w:val="21"/>
        </w:rPr>
        <w:t>t</w:t>
      </w:r>
      <w:r w:rsidRPr="0001752F">
        <w:rPr>
          <w:rFonts w:ascii="Times New Roman" w:eastAsiaTheme="minorEastAsia" w:hAnsi="Times New Roman"/>
          <w:sz w:val="21"/>
          <w:szCs w:val="21"/>
          <w:vertAlign w:val="subscript"/>
        </w:rPr>
        <w:t>END</w:t>
      </w:r>
      <w:proofErr w:type="spellEnd"/>
      <w:r w:rsidRPr="0001752F">
        <w:rPr>
          <w:rFonts w:ascii="Times New Roman" w:eastAsiaTheme="minorEastAsia" w:hAnsi="Times New Roman"/>
          <w:sz w:val="21"/>
          <w:szCs w:val="21"/>
        </w:rPr>
        <w:t>和终止时的浓度</w:t>
      </w:r>
      <w:r w:rsidRPr="0001752F">
        <w:rPr>
          <w:rFonts w:ascii="Times New Roman" w:eastAsiaTheme="minorEastAsia" w:hAnsi="Times New Roman"/>
          <w:i/>
          <w:iCs/>
          <w:sz w:val="21"/>
          <w:szCs w:val="21"/>
        </w:rPr>
        <w:t>C</w:t>
      </w:r>
      <w:r w:rsidRPr="0001752F">
        <w:rPr>
          <w:rFonts w:ascii="Times New Roman" w:eastAsiaTheme="minorEastAsia" w:hAnsi="Times New Roman"/>
          <w:sz w:val="21"/>
          <w:szCs w:val="21"/>
          <w:vertAlign w:val="subscript"/>
        </w:rPr>
        <w:t>D</w:t>
      </w:r>
      <w:r w:rsidR="00F375F4">
        <w:rPr>
          <w:rFonts w:ascii="Times New Roman" w:eastAsiaTheme="minorEastAsia" w:hAnsi="Times New Roman" w:hint="eastAsia"/>
          <w:sz w:val="21"/>
          <w:szCs w:val="21"/>
        </w:rPr>
        <w:t>；</w:t>
      </w:r>
    </w:p>
    <w:p w14:paraId="05030123" w14:textId="77777777" w:rsidR="00753A3F" w:rsidRPr="0001752F" w:rsidRDefault="007F1DBF">
      <w:pPr>
        <w:pStyle w:val="aff3"/>
        <w:widowControl/>
        <w:numPr>
          <w:ilvl w:val="0"/>
          <w:numId w:val="14"/>
        </w:numPr>
        <w:ind w:firstLineChars="0"/>
        <w:jc w:val="left"/>
        <w:rPr>
          <w:rFonts w:ascii="Times New Roman" w:eastAsiaTheme="minorEastAsia" w:hAnsi="Times New Roman"/>
          <w:sz w:val="21"/>
          <w:szCs w:val="21"/>
        </w:rPr>
      </w:pPr>
      <w:r w:rsidRPr="0001752F">
        <w:rPr>
          <w:rFonts w:ascii="Times New Roman" w:eastAsiaTheme="minorEastAsia" w:hAnsi="Times New Roman"/>
          <w:sz w:val="21"/>
          <w:szCs w:val="21"/>
        </w:rPr>
        <w:t>停止全部试验。</w:t>
      </w:r>
    </w:p>
    <w:p w14:paraId="5F4F473F" w14:textId="77777777" w:rsidR="00753A3F" w:rsidRPr="0001752F" w:rsidRDefault="007F1DBF" w:rsidP="007615EA">
      <w:pPr>
        <w:numPr>
          <w:ilvl w:val="255"/>
          <w:numId w:val="0"/>
        </w:numPr>
        <w:spacing w:before="156" w:after="156"/>
        <w:rPr>
          <w:rFonts w:cs="Times New Roman"/>
          <w:szCs w:val="20"/>
        </w:rPr>
      </w:pPr>
      <w:r w:rsidRPr="0001752F">
        <w:rPr>
          <w:rFonts w:cs="Times New Roman"/>
          <w:kern w:val="0"/>
          <w:sz w:val="21"/>
          <w:szCs w:val="20"/>
        </w:rPr>
        <w:t xml:space="preserve">6.6.5.2 </w:t>
      </w:r>
      <w:r w:rsidRPr="0001752F">
        <w:rPr>
          <w:rFonts w:cs="Times New Roman"/>
          <w:kern w:val="0"/>
          <w:sz w:val="21"/>
          <w:szCs w:val="20"/>
        </w:rPr>
        <w:t>计算</w:t>
      </w:r>
    </w:p>
    <w:p w14:paraId="7F6D2A2D" w14:textId="4E149DAE" w:rsidR="00753A3F" w:rsidRPr="0001752F" w:rsidRDefault="007F1DBF">
      <w:pPr>
        <w:widowControl/>
        <w:ind w:firstLine="465"/>
        <w:jc w:val="left"/>
        <w:rPr>
          <w:rFonts w:eastAsiaTheme="minorEastAsia" w:cs="Times New Roman"/>
          <w:sz w:val="21"/>
          <w:szCs w:val="21"/>
        </w:rPr>
      </w:pPr>
      <w:proofErr w:type="gramStart"/>
      <w:r w:rsidRPr="0001752F">
        <w:rPr>
          <w:rFonts w:eastAsiaTheme="minorEastAsia" w:cs="Times New Roman"/>
          <w:sz w:val="21"/>
          <w:szCs w:val="21"/>
        </w:rPr>
        <w:t>容污量试验</w:t>
      </w:r>
      <w:proofErr w:type="gramEnd"/>
      <w:r w:rsidRPr="0001752F">
        <w:rPr>
          <w:rFonts w:eastAsiaTheme="minorEastAsia" w:cs="Times New Roman"/>
          <w:sz w:val="21"/>
          <w:szCs w:val="21"/>
        </w:rPr>
        <w:t>确定了规定加载浓度下捕集的总量，</w:t>
      </w:r>
      <w:proofErr w:type="gramStart"/>
      <w:r w:rsidRPr="0001752F">
        <w:rPr>
          <w:rFonts w:eastAsiaTheme="minorEastAsia" w:cs="Times New Roman"/>
          <w:sz w:val="21"/>
          <w:szCs w:val="21"/>
        </w:rPr>
        <w:t>持附性</w:t>
      </w:r>
      <w:proofErr w:type="spellStart"/>
      <w:proofErr w:type="gramEnd"/>
      <w:r w:rsidRPr="0001752F">
        <w:rPr>
          <w:rFonts w:eastAsiaTheme="minorEastAsia" w:cs="Times New Roman"/>
          <w:i/>
          <w:iCs/>
          <w:sz w:val="21"/>
          <w:szCs w:val="21"/>
        </w:rPr>
        <w:t>m</w:t>
      </w:r>
      <w:r w:rsidRPr="0001752F">
        <w:rPr>
          <w:rFonts w:eastAsiaTheme="minorEastAsia" w:cs="Times New Roman"/>
          <w:sz w:val="21"/>
          <w:szCs w:val="21"/>
          <w:vertAlign w:val="subscript"/>
        </w:rPr>
        <w:t>r</w:t>
      </w:r>
      <w:proofErr w:type="spellEnd"/>
      <w:r w:rsidRPr="0001752F">
        <w:rPr>
          <w:rFonts w:eastAsiaTheme="minorEastAsia" w:cs="Times New Roman"/>
          <w:sz w:val="21"/>
          <w:szCs w:val="21"/>
        </w:rPr>
        <w:t>由式</w:t>
      </w:r>
      <w:r w:rsidR="005035AA">
        <w:rPr>
          <w:rFonts w:eastAsiaTheme="minorEastAsia" w:cs="Times New Roman" w:hint="eastAsia"/>
          <w:sz w:val="21"/>
          <w:szCs w:val="21"/>
        </w:rPr>
        <w:t>（</w:t>
      </w:r>
      <w:r w:rsidR="005035AA">
        <w:rPr>
          <w:rFonts w:eastAsiaTheme="minorEastAsia" w:cs="Times New Roman" w:hint="eastAsia"/>
          <w:sz w:val="21"/>
          <w:szCs w:val="21"/>
        </w:rPr>
        <w:t>1</w:t>
      </w:r>
      <w:r w:rsidR="005035AA">
        <w:rPr>
          <w:rFonts w:eastAsiaTheme="minorEastAsia" w:cs="Times New Roman"/>
          <w:sz w:val="21"/>
          <w:szCs w:val="21"/>
        </w:rPr>
        <w:t>0</w:t>
      </w:r>
      <w:r w:rsidR="005035AA">
        <w:rPr>
          <w:rFonts w:eastAsiaTheme="minorEastAsia" w:cs="Times New Roman" w:hint="eastAsia"/>
          <w:sz w:val="21"/>
          <w:szCs w:val="21"/>
        </w:rPr>
        <w:t>）</w:t>
      </w:r>
      <w:r w:rsidRPr="0001752F">
        <w:rPr>
          <w:rFonts w:eastAsiaTheme="minorEastAsia" w:cs="Times New Roman"/>
          <w:sz w:val="21"/>
          <w:szCs w:val="21"/>
        </w:rPr>
        <w:t>确定：</w:t>
      </w:r>
    </w:p>
    <w:p w14:paraId="19F80EF0" w14:textId="77777777" w:rsidR="00753A3F" w:rsidRPr="0001752F" w:rsidRDefault="00000000">
      <w:pPr>
        <w:widowControl/>
        <w:wordWrap w:val="0"/>
        <w:ind w:firstLine="465"/>
        <w:jc w:val="right"/>
        <w:rPr>
          <w:rFonts w:cs="Times New Roman"/>
          <w:sz w:val="21"/>
          <w:szCs w:val="21"/>
        </w:rPr>
      </w:pPr>
      <m:oMath>
        <m:sSub>
          <m:sSubPr>
            <m:ctrlPr>
              <w:rPr>
                <w:rFonts w:ascii="Cambria Math" w:hAnsi="Cambria Math" w:cs="Times New Roman"/>
                <w:sz w:val="21"/>
                <w:szCs w:val="21"/>
              </w:rPr>
            </m:ctrlPr>
          </m:sSubPr>
          <m:e>
            <m:r>
              <m:rPr>
                <m:sty m:val="p"/>
              </m:rPr>
              <w:rPr>
                <w:rFonts w:ascii="Cambria Math" w:hAnsi="Cambria Math" w:cs="Times New Roman"/>
                <w:sz w:val="21"/>
                <w:szCs w:val="21"/>
              </w:rPr>
              <m:t>m</m:t>
            </m:r>
          </m:e>
          <m:sub>
            <m:r>
              <m:rPr>
                <m:sty m:val="p"/>
              </m:rPr>
              <w:rPr>
                <w:rFonts w:ascii="Cambria Math" w:hAnsi="Cambria Math" w:cs="Times New Roman"/>
                <w:sz w:val="21"/>
                <w:szCs w:val="21"/>
              </w:rPr>
              <m:t>r</m:t>
            </m:r>
          </m:sub>
        </m:sSub>
        <m:r>
          <m:rPr>
            <m:sty m:val="p"/>
          </m:rPr>
          <w:rPr>
            <w:rFonts w:ascii="Cambria Math" w:hAnsi="Cambria Math" w:cs="Times New Roman"/>
            <w:sz w:val="21"/>
            <w:szCs w:val="21"/>
          </w:rPr>
          <m:t>=</m:t>
        </m:r>
        <m:sSub>
          <m:sSubPr>
            <m:ctrlPr>
              <w:rPr>
                <w:rFonts w:ascii="Cambria Math" w:hAnsi="Cambria Math" w:cs="Times New Roman"/>
                <w:sz w:val="21"/>
                <w:szCs w:val="21"/>
              </w:rPr>
            </m:ctrlPr>
          </m:sSubPr>
          <m:e>
            <m:r>
              <m:rPr>
                <m:sty m:val="p"/>
              </m:rPr>
              <w:rPr>
                <w:rFonts w:ascii="Cambria Math" w:hAnsi="Cambria Math" w:cs="Times New Roman"/>
                <w:sz w:val="21"/>
                <w:szCs w:val="21"/>
              </w:rPr>
              <m:t>m</m:t>
            </m:r>
          </m:e>
          <m:sub>
            <m:r>
              <m:rPr>
                <m:sty m:val="p"/>
              </m:rPr>
              <w:rPr>
                <w:rFonts w:ascii="Cambria Math" w:hAnsi="Cambria Math" w:cs="Times New Roman"/>
                <w:sz w:val="21"/>
                <w:szCs w:val="21"/>
              </w:rPr>
              <m:t>s</m:t>
            </m:r>
          </m:sub>
        </m:sSub>
        <m:r>
          <m:rPr>
            <m:sty m:val="p"/>
          </m:rPr>
          <w:rPr>
            <w:rFonts w:ascii="Cambria Math" w:hAnsi="Cambria Math" w:cs="Times New Roman"/>
            <w:sz w:val="21"/>
            <w:szCs w:val="21"/>
          </w:rPr>
          <m:t>-</m:t>
        </m:r>
        <m:nary>
          <m:naryPr>
            <m:limLoc m:val="undOvr"/>
            <m:ctrlPr>
              <w:rPr>
                <w:rFonts w:ascii="Cambria Math" w:hAnsi="Cambria Math" w:cs="Times New Roman"/>
                <w:sz w:val="21"/>
                <w:szCs w:val="21"/>
              </w:rPr>
            </m:ctrlPr>
          </m:naryPr>
          <m:sub>
            <m:sSub>
              <m:sSubPr>
                <m:ctrlPr>
                  <w:rPr>
                    <w:rFonts w:ascii="Cambria Math" w:hAnsi="Cambria Math" w:cs="Times New Roman"/>
                    <w:sz w:val="21"/>
                    <w:szCs w:val="21"/>
                  </w:rPr>
                </m:ctrlPr>
              </m:sSubPr>
              <m:e>
                <m:r>
                  <m:rPr>
                    <m:sty m:val="p"/>
                  </m:rPr>
                  <w:rPr>
                    <w:rFonts w:ascii="Cambria Math" w:hAnsi="Cambria Math" w:cs="Times New Roman"/>
                    <w:sz w:val="21"/>
                    <w:szCs w:val="21"/>
                  </w:rPr>
                  <m:t>t</m:t>
                </m:r>
              </m:e>
              <m:sub>
                <m:r>
                  <m:rPr>
                    <m:sty m:val="p"/>
                  </m:rPr>
                  <w:rPr>
                    <w:rFonts w:ascii="Cambria Math" w:hAnsi="Cambria Math" w:cs="Times New Roman"/>
                    <w:sz w:val="21"/>
                    <w:szCs w:val="21"/>
                  </w:rPr>
                  <m:t>VC</m:t>
                </m:r>
              </m:sub>
            </m:sSub>
          </m:sub>
          <m:sup>
            <m:sSub>
              <m:sSubPr>
                <m:ctrlPr>
                  <w:rPr>
                    <w:rFonts w:ascii="Cambria Math" w:hAnsi="Cambria Math" w:cs="Times New Roman"/>
                    <w:sz w:val="21"/>
                    <w:szCs w:val="21"/>
                  </w:rPr>
                </m:ctrlPr>
              </m:sSubPr>
              <m:e>
                <m:r>
                  <m:rPr>
                    <m:sty m:val="p"/>
                  </m:rPr>
                  <w:rPr>
                    <w:rFonts w:ascii="Cambria Math" w:hAnsi="Cambria Math" w:cs="Times New Roman"/>
                    <w:sz w:val="21"/>
                    <w:szCs w:val="21"/>
                  </w:rPr>
                  <m:t>t</m:t>
                </m:r>
              </m:e>
              <m:sub>
                <m:r>
                  <m:rPr>
                    <m:sty m:val="p"/>
                  </m:rPr>
                  <w:rPr>
                    <w:rFonts w:ascii="Cambria Math" w:hAnsi="Cambria Math" w:cs="Times New Roman"/>
                    <w:sz w:val="21"/>
                    <w:szCs w:val="21"/>
                  </w:rPr>
                  <m:t>END</m:t>
                </m:r>
              </m:sub>
            </m:sSub>
          </m:sup>
          <m:e>
            <m:d>
              <m:dPr>
                <m:ctrlPr>
                  <w:rPr>
                    <w:rFonts w:ascii="Cambria Math" w:hAnsi="Cambria Math" w:cs="Times New Roman"/>
                    <w:sz w:val="21"/>
                    <w:szCs w:val="21"/>
                  </w:rPr>
                </m:ctrlPr>
              </m:dPr>
              <m:e>
                <m:sSub>
                  <m:sSubPr>
                    <m:ctrlPr>
                      <w:rPr>
                        <w:rFonts w:ascii="Cambria Math" w:hAnsi="Cambria Math" w:cs="Times New Roman"/>
                        <w:sz w:val="21"/>
                        <w:szCs w:val="21"/>
                      </w:rPr>
                    </m:ctrlPr>
                  </m:sSubPr>
                  <m:e>
                    <m:r>
                      <m:rPr>
                        <m:sty m:val="p"/>
                      </m:rPr>
                      <w:rPr>
                        <w:rFonts w:ascii="Cambria Math" w:hAnsi="Cambria Math" w:cs="Times New Roman"/>
                        <w:sz w:val="21"/>
                        <w:szCs w:val="21"/>
                      </w:rPr>
                      <m:t>C</m:t>
                    </m:r>
                  </m:e>
                  <m:sub>
                    <m:r>
                      <m:rPr>
                        <m:sty m:val="p"/>
                      </m:rPr>
                      <w:rPr>
                        <w:rFonts w:ascii="Cambria Math" w:hAnsi="Cambria Math" w:cs="Times New Roman"/>
                        <w:sz w:val="21"/>
                        <w:szCs w:val="21"/>
                      </w:rPr>
                      <m:t>D</m:t>
                    </m:r>
                  </m:sub>
                </m:sSub>
                <m:d>
                  <m:dPr>
                    <m:ctrlPr>
                      <w:rPr>
                        <w:rFonts w:ascii="Cambria Math" w:hAnsi="Cambria Math" w:cs="Times New Roman"/>
                        <w:sz w:val="21"/>
                        <w:szCs w:val="21"/>
                      </w:rPr>
                    </m:ctrlPr>
                  </m:dPr>
                  <m:e>
                    <m:r>
                      <m:rPr>
                        <m:sty m:val="p"/>
                      </m:rPr>
                      <w:rPr>
                        <w:rFonts w:ascii="Cambria Math" w:hAnsi="Cambria Math" w:cs="Times New Roman"/>
                        <w:sz w:val="21"/>
                        <w:szCs w:val="21"/>
                      </w:rPr>
                      <m:t>t</m:t>
                    </m:r>
                  </m:e>
                </m:d>
                <m:r>
                  <m:rPr>
                    <m:sty m:val="p"/>
                  </m:rPr>
                  <w:rPr>
                    <w:rFonts w:ascii="Cambria Math" w:hAnsi="Cambria Math" w:cs="Times New Roman"/>
                    <w:sz w:val="21"/>
                    <w:szCs w:val="21"/>
                  </w:rPr>
                  <m:t>Q</m:t>
                </m:r>
                <m:d>
                  <m:dPr>
                    <m:ctrlPr>
                      <w:rPr>
                        <w:rFonts w:ascii="Cambria Math" w:hAnsi="Cambria Math" w:cs="Times New Roman"/>
                        <w:sz w:val="21"/>
                        <w:szCs w:val="21"/>
                      </w:rPr>
                    </m:ctrlPr>
                  </m:dPr>
                  <m:e>
                    <m:r>
                      <m:rPr>
                        <m:sty m:val="p"/>
                      </m:rPr>
                      <w:rPr>
                        <w:rFonts w:ascii="Cambria Math" w:hAnsi="Cambria Math" w:cs="Times New Roman"/>
                        <w:sz w:val="21"/>
                        <w:szCs w:val="21"/>
                      </w:rPr>
                      <m:t>t</m:t>
                    </m:r>
                  </m:e>
                </m:d>
                <m:r>
                  <m:rPr>
                    <m:sty m:val="p"/>
                  </m:rPr>
                  <w:rPr>
                    <w:rFonts w:ascii="Cambria Math" w:hAnsi="Cambria Math" w:cs="Times New Roman"/>
                    <w:sz w:val="21"/>
                    <w:szCs w:val="21"/>
                  </w:rPr>
                  <m:t>k</m:t>
                </m:r>
              </m:e>
            </m:d>
            <m:r>
              <m:rPr>
                <m:sty m:val="p"/>
              </m:rPr>
              <w:rPr>
                <w:rFonts w:ascii="Cambria Math" w:hAnsi="Cambria Math" w:cs="Times New Roman"/>
                <w:sz w:val="21"/>
                <w:szCs w:val="21"/>
              </w:rPr>
              <m:t>dt</m:t>
            </m:r>
          </m:e>
        </m:nary>
      </m:oMath>
      <w:r w:rsidR="007F1DBF" w:rsidRPr="0001752F">
        <w:rPr>
          <w:rFonts w:cs="Times New Roman"/>
          <w:sz w:val="21"/>
          <w:szCs w:val="21"/>
        </w:rPr>
        <w:t xml:space="preserve">                          </w:t>
      </w:r>
      <w:r w:rsidR="007F1DBF" w:rsidRPr="0001752F">
        <w:rPr>
          <w:rFonts w:cs="Times New Roman"/>
          <w:sz w:val="21"/>
          <w:szCs w:val="21"/>
        </w:rPr>
        <w:t>（</w:t>
      </w:r>
      <w:r w:rsidR="007F1DBF" w:rsidRPr="0001752F">
        <w:rPr>
          <w:rFonts w:cs="Times New Roman"/>
          <w:sz w:val="21"/>
          <w:szCs w:val="21"/>
        </w:rPr>
        <w:t>10</w:t>
      </w:r>
      <w:r w:rsidR="007F1DBF" w:rsidRPr="0001752F">
        <w:rPr>
          <w:rFonts w:cs="Times New Roman"/>
          <w:sz w:val="21"/>
          <w:szCs w:val="21"/>
        </w:rPr>
        <w:t>）</w:t>
      </w:r>
    </w:p>
    <w:p w14:paraId="5C61DA23" w14:textId="77777777" w:rsidR="00753A3F" w:rsidRPr="0001752F" w:rsidRDefault="007F1DBF" w:rsidP="007615EA">
      <w:pPr>
        <w:numPr>
          <w:ilvl w:val="255"/>
          <w:numId w:val="0"/>
        </w:numPr>
        <w:spacing w:before="156" w:after="156"/>
        <w:rPr>
          <w:rFonts w:cs="Times New Roman"/>
          <w:szCs w:val="20"/>
        </w:rPr>
      </w:pPr>
      <w:r w:rsidRPr="0001752F">
        <w:rPr>
          <w:rFonts w:cs="Times New Roman"/>
          <w:kern w:val="0"/>
          <w:sz w:val="21"/>
          <w:szCs w:val="20"/>
        </w:rPr>
        <w:t xml:space="preserve">6.6.5.3 </w:t>
      </w:r>
      <w:r w:rsidRPr="0001752F">
        <w:rPr>
          <w:rFonts w:cs="Times New Roman"/>
          <w:kern w:val="0"/>
          <w:sz w:val="21"/>
          <w:szCs w:val="20"/>
        </w:rPr>
        <w:t>报告和图表</w:t>
      </w:r>
    </w:p>
    <w:p w14:paraId="30FA5F76" w14:textId="72245645" w:rsidR="00753A3F" w:rsidRPr="0001752F" w:rsidRDefault="007F1DBF">
      <w:pPr>
        <w:widowControl/>
        <w:ind w:firstLine="465"/>
        <w:rPr>
          <w:rFonts w:cs="Times New Roman"/>
          <w:sz w:val="21"/>
          <w:szCs w:val="21"/>
        </w:rPr>
      </w:pPr>
      <w:r w:rsidRPr="0001752F">
        <w:rPr>
          <w:rFonts w:cs="Times New Roman"/>
          <w:sz w:val="21"/>
          <w:szCs w:val="21"/>
        </w:rPr>
        <w:t>在试验报告</w:t>
      </w:r>
      <w:r w:rsidR="00C57959" w:rsidRPr="0001752F">
        <w:rPr>
          <w:rFonts w:cs="Times New Roman"/>
          <w:sz w:val="21"/>
          <w:szCs w:val="21"/>
        </w:rPr>
        <w:t>中给出</w:t>
      </w:r>
      <w:proofErr w:type="spellStart"/>
      <w:r w:rsidRPr="0001752F">
        <w:rPr>
          <w:rFonts w:cs="Times New Roman"/>
          <w:i/>
          <w:iCs/>
          <w:sz w:val="21"/>
          <w:szCs w:val="21"/>
        </w:rPr>
        <w:t>m</w:t>
      </w:r>
      <w:r w:rsidRPr="0001752F">
        <w:rPr>
          <w:rFonts w:cs="Times New Roman"/>
          <w:sz w:val="21"/>
          <w:szCs w:val="21"/>
          <w:vertAlign w:val="subscript"/>
        </w:rPr>
        <w:t>r</w:t>
      </w:r>
      <w:proofErr w:type="spellEnd"/>
      <w:r w:rsidRPr="0001752F">
        <w:rPr>
          <w:rFonts w:cs="Times New Roman"/>
          <w:sz w:val="21"/>
          <w:szCs w:val="21"/>
        </w:rPr>
        <w:t>值</w:t>
      </w:r>
      <w:r w:rsidR="00C57959" w:rsidRPr="0001752F">
        <w:rPr>
          <w:rFonts w:cs="Times New Roman"/>
          <w:sz w:val="21"/>
          <w:szCs w:val="21"/>
        </w:rPr>
        <w:t>及</w:t>
      </w:r>
      <w:proofErr w:type="spellStart"/>
      <w:r w:rsidR="00C57959" w:rsidRPr="0001752F">
        <w:rPr>
          <w:rFonts w:cs="Times New Roman"/>
          <w:i/>
          <w:iCs/>
          <w:sz w:val="21"/>
          <w:szCs w:val="21"/>
        </w:rPr>
        <w:t>m</w:t>
      </w:r>
      <w:r w:rsidR="00C57959" w:rsidRPr="0001752F">
        <w:rPr>
          <w:rFonts w:cs="Times New Roman"/>
          <w:sz w:val="21"/>
          <w:szCs w:val="21"/>
          <w:vertAlign w:val="subscript"/>
        </w:rPr>
        <w:t>r</w:t>
      </w:r>
      <w:proofErr w:type="spellEnd"/>
      <w:r w:rsidR="00C57959" w:rsidRPr="0001752F">
        <w:rPr>
          <w:rFonts w:cs="Times New Roman"/>
          <w:sz w:val="21"/>
          <w:szCs w:val="21"/>
        </w:rPr>
        <w:t>与时间的变化曲线</w:t>
      </w:r>
      <w:r w:rsidR="005035AA">
        <w:rPr>
          <w:rFonts w:cs="Times New Roman" w:hint="eastAsia"/>
          <w:sz w:val="21"/>
          <w:szCs w:val="21"/>
        </w:rPr>
        <w:t>。</w:t>
      </w:r>
    </w:p>
    <w:p w14:paraId="088508F3" w14:textId="77777777" w:rsidR="00753A3F" w:rsidRPr="0001752F" w:rsidRDefault="007F1DBF" w:rsidP="007615EA">
      <w:pPr>
        <w:numPr>
          <w:ilvl w:val="255"/>
          <w:numId w:val="0"/>
        </w:numPr>
        <w:rPr>
          <w:rFonts w:eastAsia="黑体" w:cs="Times New Roman"/>
          <w:szCs w:val="20"/>
        </w:rPr>
      </w:pPr>
      <w:bookmarkStart w:id="277" w:name="_Toc506124262"/>
      <w:bookmarkStart w:id="278" w:name="_Toc507533215"/>
      <w:bookmarkStart w:id="279" w:name="_Toc507572621"/>
      <w:r w:rsidRPr="0001752F">
        <w:rPr>
          <w:rFonts w:eastAsia="黑体" w:cs="Times New Roman"/>
          <w:kern w:val="0"/>
          <w:sz w:val="21"/>
          <w:szCs w:val="20"/>
        </w:rPr>
        <w:t xml:space="preserve">6.7 </w:t>
      </w:r>
      <w:r w:rsidRPr="0001752F">
        <w:rPr>
          <w:rFonts w:eastAsia="黑体" w:cs="Times New Roman"/>
          <w:kern w:val="0"/>
          <w:sz w:val="21"/>
          <w:szCs w:val="20"/>
        </w:rPr>
        <w:t>试验装置的确</w:t>
      </w:r>
      <w:proofErr w:type="gramStart"/>
      <w:r w:rsidRPr="0001752F">
        <w:rPr>
          <w:rFonts w:eastAsia="黑体" w:cs="Times New Roman"/>
          <w:kern w:val="0"/>
          <w:sz w:val="21"/>
          <w:szCs w:val="20"/>
        </w:rPr>
        <w:t>效</w:t>
      </w:r>
      <w:bookmarkEnd w:id="277"/>
      <w:bookmarkEnd w:id="278"/>
      <w:bookmarkEnd w:id="279"/>
      <w:proofErr w:type="gramEnd"/>
    </w:p>
    <w:p w14:paraId="72B50693" w14:textId="77777777" w:rsidR="00753A3F" w:rsidRPr="0001752F" w:rsidRDefault="007F1DBF" w:rsidP="007615EA">
      <w:pPr>
        <w:numPr>
          <w:ilvl w:val="255"/>
          <w:numId w:val="0"/>
        </w:numPr>
        <w:rPr>
          <w:rFonts w:eastAsia="黑体" w:cs="Times New Roman"/>
          <w:szCs w:val="20"/>
        </w:rPr>
      </w:pPr>
      <w:r w:rsidRPr="0001752F">
        <w:rPr>
          <w:rFonts w:eastAsia="黑体" w:cs="Times New Roman"/>
          <w:kern w:val="0"/>
          <w:sz w:val="21"/>
          <w:szCs w:val="20"/>
        </w:rPr>
        <w:t xml:space="preserve">6.7.1 </w:t>
      </w:r>
      <w:r w:rsidRPr="0001752F">
        <w:rPr>
          <w:rFonts w:eastAsia="黑体" w:cs="Times New Roman"/>
          <w:kern w:val="0"/>
          <w:sz w:val="21"/>
          <w:szCs w:val="20"/>
        </w:rPr>
        <w:t>总则</w:t>
      </w:r>
    </w:p>
    <w:p w14:paraId="583B1B48" w14:textId="07F1F2AF" w:rsidR="00753A3F" w:rsidRPr="0001752F" w:rsidRDefault="007F1DBF" w:rsidP="00C57959">
      <w:pPr>
        <w:ind w:firstLineChars="200" w:firstLine="420"/>
        <w:rPr>
          <w:rFonts w:cs="Times New Roman"/>
        </w:rPr>
      </w:pPr>
      <w:r w:rsidRPr="0001752F">
        <w:rPr>
          <w:rFonts w:cs="Times New Roman"/>
          <w:sz w:val="21"/>
          <w:szCs w:val="21"/>
        </w:rPr>
        <w:t>为确保试验设备符合本文件要求，应关注诸多部件及仪器的制造、校准和维护。试验方应证明试验设备符合</w:t>
      </w:r>
      <w:r w:rsidR="00BA1906" w:rsidRPr="0001752F">
        <w:rPr>
          <w:rFonts w:cs="Times New Roman"/>
          <w:sz w:val="21"/>
          <w:szCs w:val="21"/>
        </w:rPr>
        <w:t>本文件规定的</w:t>
      </w:r>
      <w:r w:rsidRPr="0001752F">
        <w:rPr>
          <w:rFonts w:cs="Times New Roman"/>
          <w:sz w:val="21"/>
          <w:szCs w:val="21"/>
        </w:rPr>
        <w:t>性能要求。仪器准确度、确效、日常维护要求</w:t>
      </w:r>
      <w:r w:rsidR="00C57959" w:rsidRPr="0001752F">
        <w:rPr>
          <w:rFonts w:cs="Times New Roman"/>
          <w:sz w:val="21"/>
          <w:szCs w:val="21"/>
        </w:rPr>
        <w:t>见附录</w:t>
      </w:r>
      <w:r w:rsidR="00C76412">
        <w:rPr>
          <w:rFonts w:cs="Times New Roman"/>
          <w:sz w:val="21"/>
          <w:szCs w:val="21"/>
        </w:rPr>
        <w:t>D</w:t>
      </w:r>
      <w:r w:rsidRPr="0001752F">
        <w:rPr>
          <w:rFonts w:cs="Times New Roman"/>
          <w:sz w:val="21"/>
          <w:szCs w:val="21"/>
        </w:rPr>
        <w:t>。</w:t>
      </w:r>
    </w:p>
    <w:p w14:paraId="6E927278" w14:textId="77777777" w:rsidR="00753A3F" w:rsidRPr="0001752F" w:rsidRDefault="007F1DBF" w:rsidP="007615EA">
      <w:pPr>
        <w:numPr>
          <w:ilvl w:val="255"/>
          <w:numId w:val="0"/>
        </w:numPr>
        <w:rPr>
          <w:rFonts w:eastAsia="黑体" w:cs="Times New Roman"/>
          <w:szCs w:val="20"/>
        </w:rPr>
      </w:pPr>
      <w:r w:rsidRPr="0001752F">
        <w:rPr>
          <w:rFonts w:eastAsia="黑体" w:cs="Times New Roman"/>
          <w:kern w:val="0"/>
          <w:sz w:val="21"/>
          <w:szCs w:val="20"/>
        </w:rPr>
        <w:t>6.7.2</w:t>
      </w:r>
      <w:r w:rsidRPr="0001752F">
        <w:rPr>
          <w:rFonts w:eastAsia="黑体" w:cs="Times New Roman"/>
          <w:kern w:val="0"/>
          <w:sz w:val="21"/>
          <w:szCs w:val="20"/>
        </w:rPr>
        <w:t>上升时长和衰减时长的测定</w:t>
      </w:r>
    </w:p>
    <w:p w14:paraId="033E5338" w14:textId="79E7AB4D" w:rsidR="00753A3F" w:rsidRPr="0001752F" w:rsidRDefault="007F1DBF">
      <w:pPr>
        <w:ind w:firstLineChars="200" w:firstLine="420"/>
        <w:rPr>
          <w:rFonts w:cs="Times New Roman"/>
          <w:sz w:val="21"/>
          <w:szCs w:val="21"/>
        </w:rPr>
      </w:pPr>
      <w:r w:rsidRPr="0001752F">
        <w:rPr>
          <w:rFonts w:cs="Times New Roman"/>
          <w:sz w:val="21"/>
          <w:szCs w:val="21"/>
        </w:rPr>
        <w:t>若仅使用</w:t>
      </w:r>
      <w:r w:rsidRPr="0001752F">
        <w:rPr>
          <w:rFonts w:cs="Times New Roman"/>
          <w:sz w:val="21"/>
          <w:szCs w:val="21"/>
        </w:rPr>
        <w:t>1</w:t>
      </w:r>
      <w:r w:rsidRPr="0001752F">
        <w:rPr>
          <w:rFonts w:cs="Times New Roman"/>
          <w:sz w:val="21"/>
          <w:szCs w:val="21"/>
        </w:rPr>
        <w:t>台分析仪器，应测定系统中因测试点位切换导致的响应滞后时长。应在无受试样品的情况下，分别测定不同气体在各种浓度、各种风量下的响应滞后时长，</w:t>
      </w:r>
      <w:r w:rsidR="00C57959" w:rsidRPr="0001752F">
        <w:rPr>
          <w:rFonts w:cs="Times New Roman"/>
          <w:sz w:val="21"/>
          <w:szCs w:val="21"/>
        </w:rPr>
        <w:t>即</w:t>
      </w:r>
      <w:r w:rsidRPr="0001752F">
        <w:rPr>
          <w:rFonts w:cs="Times New Roman"/>
          <w:sz w:val="21"/>
          <w:szCs w:val="21"/>
        </w:rPr>
        <w:t>上升时长及衰减时长。</w:t>
      </w:r>
    </w:p>
    <w:p w14:paraId="090B34EF" w14:textId="47A3A6DA" w:rsidR="00753A3F" w:rsidRPr="0001752F" w:rsidRDefault="007F1DBF">
      <w:pPr>
        <w:ind w:firstLineChars="200" w:firstLine="420"/>
        <w:rPr>
          <w:rFonts w:cs="Times New Roman"/>
          <w:szCs w:val="21"/>
        </w:rPr>
      </w:pPr>
      <w:r w:rsidRPr="0001752F">
        <w:rPr>
          <w:rFonts w:cs="Times New Roman"/>
          <w:sz w:val="21"/>
          <w:szCs w:val="21"/>
        </w:rPr>
        <w:t>6.6</w:t>
      </w:r>
      <w:r w:rsidRPr="0001752F">
        <w:rPr>
          <w:rFonts w:cs="Times New Roman"/>
          <w:sz w:val="21"/>
          <w:szCs w:val="21"/>
        </w:rPr>
        <w:t>中的试验结果取决于浓度测量的准确性。设定浓度改变后，需关注浓度到达新目标值</w:t>
      </w:r>
      <w:r w:rsidRPr="0001752F">
        <w:rPr>
          <w:rFonts w:cs="Times New Roman"/>
          <w:sz w:val="21"/>
          <w:szCs w:val="21"/>
        </w:rPr>
        <w:t>±5%</w:t>
      </w:r>
      <w:r w:rsidRPr="0001752F">
        <w:rPr>
          <w:rFonts w:cs="Times New Roman"/>
          <w:sz w:val="21"/>
          <w:szCs w:val="21"/>
        </w:rPr>
        <w:t>的响应滞后时长。滞后时间取决于加载气体种类、加载浓度、试验装置内表面积及与加</w:t>
      </w:r>
      <w:r w:rsidRPr="0001752F">
        <w:rPr>
          <w:rFonts w:cs="Times New Roman"/>
          <w:sz w:val="21"/>
          <w:szCs w:val="21"/>
        </w:rPr>
        <w:lastRenderedPageBreak/>
        <w:t>载气体的反应性。应依据下列步骤确定需舍弃</w:t>
      </w:r>
      <w:r w:rsidR="00C57959" w:rsidRPr="0001752F">
        <w:rPr>
          <w:rFonts w:cs="Times New Roman"/>
          <w:sz w:val="21"/>
          <w:szCs w:val="21"/>
        </w:rPr>
        <w:t>浓度数据</w:t>
      </w:r>
      <w:r w:rsidRPr="0001752F">
        <w:rPr>
          <w:rFonts w:cs="Times New Roman"/>
          <w:sz w:val="21"/>
          <w:szCs w:val="21"/>
        </w:rPr>
        <w:t>的过渡阶段</w:t>
      </w:r>
      <w:r w:rsidR="00C57959" w:rsidRPr="0001752F">
        <w:rPr>
          <w:rFonts w:cs="Times New Roman"/>
          <w:sz w:val="21"/>
          <w:szCs w:val="21"/>
        </w:rPr>
        <w:t>时长</w:t>
      </w:r>
      <w:r w:rsidRPr="0001752F">
        <w:rPr>
          <w:rFonts w:cs="Times New Roman"/>
          <w:sz w:val="21"/>
          <w:szCs w:val="21"/>
        </w:rPr>
        <w:t>。</w:t>
      </w:r>
    </w:p>
    <w:p w14:paraId="0DFA610A" w14:textId="77777777" w:rsidR="00753A3F" w:rsidRPr="0001752F" w:rsidRDefault="007F1DBF" w:rsidP="007615EA">
      <w:pPr>
        <w:numPr>
          <w:ilvl w:val="255"/>
          <w:numId w:val="0"/>
        </w:numPr>
        <w:spacing w:before="156" w:after="156"/>
        <w:rPr>
          <w:rFonts w:cs="Times New Roman"/>
          <w:szCs w:val="20"/>
        </w:rPr>
      </w:pPr>
      <w:r w:rsidRPr="0001752F">
        <w:rPr>
          <w:rFonts w:cs="Times New Roman"/>
          <w:kern w:val="0"/>
          <w:sz w:val="21"/>
          <w:szCs w:val="20"/>
        </w:rPr>
        <w:t>6.7.2.1</w:t>
      </w:r>
      <w:r w:rsidRPr="0001752F">
        <w:rPr>
          <w:rFonts w:cs="Times New Roman"/>
          <w:kern w:val="0"/>
          <w:sz w:val="21"/>
          <w:szCs w:val="20"/>
        </w:rPr>
        <w:t>试验流程</w:t>
      </w:r>
    </w:p>
    <w:p w14:paraId="5969672E"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上升时长和衰减时长的测试流程如下：</w:t>
      </w:r>
    </w:p>
    <w:p w14:paraId="3BA84742" w14:textId="67F7C836" w:rsidR="00753A3F" w:rsidRPr="0001752F" w:rsidRDefault="007F1DBF">
      <w:pPr>
        <w:pStyle w:val="aff3"/>
        <w:widowControl/>
        <w:numPr>
          <w:ilvl w:val="0"/>
          <w:numId w:val="15"/>
        </w:numPr>
        <w:ind w:firstLineChars="0"/>
        <w:rPr>
          <w:rFonts w:ascii="Times New Roman" w:eastAsiaTheme="minorEastAsia" w:hAnsi="Times New Roman"/>
          <w:sz w:val="21"/>
          <w:szCs w:val="21"/>
        </w:rPr>
      </w:pPr>
      <w:r w:rsidRPr="0001752F">
        <w:rPr>
          <w:rFonts w:ascii="Times New Roman" w:eastAsiaTheme="minorEastAsia" w:hAnsi="Times New Roman"/>
          <w:sz w:val="21"/>
          <w:szCs w:val="21"/>
        </w:rPr>
        <w:t>按</w:t>
      </w:r>
      <w:r w:rsidRPr="0001752F">
        <w:rPr>
          <w:rFonts w:ascii="Times New Roman" w:eastAsiaTheme="minorEastAsia" w:hAnsi="Times New Roman"/>
          <w:sz w:val="21"/>
          <w:szCs w:val="21"/>
        </w:rPr>
        <w:t>6.5.4</w:t>
      </w:r>
      <w:r w:rsidRPr="0001752F">
        <w:rPr>
          <w:rFonts w:ascii="Times New Roman" w:eastAsiaTheme="minorEastAsia" w:hAnsi="Times New Roman"/>
          <w:sz w:val="21"/>
          <w:szCs w:val="21"/>
        </w:rPr>
        <w:t>或</w:t>
      </w:r>
      <w:r w:rsidRPr="0001752F">
        <w:rPr>
          <w:rFonts w:ascii="Times New Roman" w:eastAsiaTheme="minorEastAsia" w:hAnsi="Times New Roman"/>
          <w:sz w:val="21"/>
          <w:szCs w:val="21"/>
        </w:rPr>
        <w:t>6.5.5</w:t>
      </w:r>
      <w:r w:rsidRPr="0001752F">
        <w:rPr>
          <w:rFonts w:ascii="Times New Roman" w:eastAsiaTheme="minorEastAsia" w:hAnsi="Times New Roman"/>
          <w:sz w:val="21"/>
          <w:szCs w:val="21"/>
        </w:rPr>
        <w:t>选择试验风量（即净化装置额定风量或针对特定应用的风量）、加载化合物、加载浓度</w:t>
      </w:r>
      <w:r w:rsidR="00BA1906" w:rsidRPr="0001752F">
        <w:rPr>
          <w:rFonts w:ascii="Times New Roman" w:eastAsiaTheme="minorEastAsia" w:hAnsi="Times New Roman"/>
          <w:sz w:val="21"/>
          <w:szCs w:val="21"/>
        </w:rPr>
        <w:t>；</w:t>
      </w:r>
    </w:p>
    <w:p w14:paraId="41C29494" w14:textId="3E63FB58" w:rsidR="00753A3F" w:rsidRPr="0001752F" w:rsidRDefault="007F1DBF">
      <w:pPr>
        <w:pStyle w:val="aff3"/>
        <w:widowControl/>
        <w:numPr>
          <w:ilvl w:val="0"/>
          <w:numId w:val="15"/>
        </w:numPr>
        <w:ind w:firstLineChars="0"/>
        <w:rPr>
          <w:rFonts w:ascii="Times New Roman" w:eastAsiaTheme="minorEastAsia" w:hAnsi="Times New Roman"/>
          <w:sz w:val="21"/>
          <w:szCs w:val="21"/>
        </w:rPr>
      </w:pPr>
      <w:r w:rsidRPr="0001752F">
        <w:rPr>
          <w:rFonts w:ascii="Times New Roman" w:eastAsiaTheme="minorEastAsia" w:hAnsi="Times New Roman"/>
          <w:sz w:val="21"/>
          <w:szCs w:val="21"/>
        </w:rPr>
        <w:t>准备试验</w:t>
      </w:r>
      <w:r w:rsidR="00BA1906" w:rsidRPr="0001752F">
        <w:rPr>
          <w:rFonts w:ascii="Times New Roman" w:eastAsiaTheme="minorEastAsia" w:hAnsi="Times New Roman"/>
          <w:sz w:val="21"/>
          <w:szCs w:val="21"/>
        </w:rPr>
        <w:t>装置；</w:t>
      </w:r>
    </w:p>
    <w:p w14:paraId="60CAD74B" w14:textId="1CAE32BE" w:rsidR="00753A3F" w:rsidRPr="0001752F" w:rsidRDefault="007F1DBF">
      <w:pPr>
        <w:pStyle w:val="aff3"/>
        <w:widowControl/>
        <w:numPr>
          <w:ilvl w:val="0"/>
          <w:numId w:val="15"/>
        </w:numPr>
        <w:ind w:firstLineChars="0"/>
        <w:rPr>
          <w:rFonts w:ascii="Times New Roman" w:eastAsiaTheme="minorEastAsia" w:hAnsi="Times New Roman"/>
          <w:sz w:val="21"/>
          <w:szCs w:val="21"/>
        </w:rPr>
      </w:pPr>
      <w:r w:rsidRPr="0001752F">
        <w:rPr>
          <w:rFonts w:ascii="Times New Roman" w:eastAsiaTheme="minorEastAsia" w:hAnsi="Times New Roman"/>
          <w:sz w:val="21"/>
          <w:szCs w:val="21"/>
        </w:rPr>
        <w:t>准备并打开加载气源，待其稳定至所需上游浓度</w:t>
      </w:r>
      <w:r w:rsidR="00BA1906" w:rsidRPr="0001752F">
        <w:rPr>
          <w:rFonts w:ascii="Times New Roman" w:eastAsiaTheme="minorEastAsia" w:hAnsi="Times New Roman"/>
          <w:sz w:val="21"/>
          <w:szCs w:val="21"/>
        </w:rPr>
        <w:t>；</w:t>
      </w:r>
    </w:p>
    <w:p w14:paraId="60B236CE" w14:textId="4CB78EB5" w:rsidR="00753A3F" w:rsidRPr="0001752F" w:rsidRDefault="007F1DBF">
      <w:pPr>
        <w:pStyle w:val="aff3"/>
        <w:widowControl/>
        <w:numPr>
          <w:ilvl w:val="0"/>
          <w:numId w:val="15"/>
        </w:numPr>
        <w:ind w:firstLineChars="0"/>
        <w:rPr>
          <w:rFonts w:ascii="Times New Roman" w:eastAsiaTheme="minorEastAsia" w:hAnsi="Times New Roman"/>
          <w:sz w:val="21"/>
          <w:szCs w:val="21"/>
        </w:rPr>
      </w:pPr>
      <w:r w:rsidRPr="0001752F">
        <w:rPr>
          <w:rFonts w:ascii="Times New Roman" w:eastAsiaTheme="minorEastAsia" w:hAnsi="Times New Roman"/>
          <w:sz w:val="21"/>
          <w:szCs w:val="21"/>
        </w:rPr>
        <w:t>切断加载气源，待浓度降至</w:t>
      </w:r>
      <w:r w:rsidR="005035AA">
        <w:rPr>
          <w:rFonts w:ascii="Times New Roman" w:eastAsiaTheme="minorEastAsia" w:hAnsi="Times New Roman" w:hint="eastAsia"/>
          <w:sz w:val="21"/>
          <w:szCs w:val="21"/>
        </w:rPr>
        <w:t>0</w:t>
      </w:r>
      <w:r w:rsidR="00492A5C" w:rsidRPr="00492A5C">
        <w:rPr>
          <w:rFonts w:ascii="Times New Roman" w:eastAsiaTheme="minorEastAsia" w:hAnsi="Times New Roman"/>
          <w:sz w:val="21"/>
          <w:szCs w:val="21"/>
        </w:rPr>
        <w:t>ppm(v)</w:t>
      </w:r>
      <w:r w:rsidR="00BA1906" w:rsidRPr="0001752F">
        <w:rPr>
          <w:rFonts w:ascii="Times New Roman" w:eastAsiaTheme="minorEastAsia" w:hAnsi="Times New Roman"/>
          <w:sz w:val="21"/>
          <w:szCs w:val="21"/>
        </w:rPr>
        <w:t>；</w:t>
      </w:r>
    </w:p>
    <w:p w14:paraId="2FED5F85" w14:textId="03B97943" w:rsidR="00753A3F" w:rsidRPr="0001752F" w:rsidRDefault="007F1DBF">
      <w:pPr>
        <w:pStyle w:val="aff3"/>
        <w:widowControl/>
        <w:numPr>
          <w:ilvl w:val="0"/>
          <w:numId w:val="15"/>
        </w:numPr>
        <w:ind w:firstLineChars="0"/>
        <w:rPr>
          <w:rFonts w:ascii="Times New Roman" w:eastAsiaTheme="minorEastAsia" w:hAnsi="Times New Roman"/>
          <w:sz w:val="21"/>
          <w:szCs w:val="21"/>
        </w:rPr>
      </w:pPr>
      <w:r w:rsidRPr="0001752F">
        <w:rPr>
          <w:rFonts w:ascii="Times New Roman" w:eastAsiaTheme="minorEastAsia" w:hAnsi="Times New Roman"/>
          <w:sz w:val="21"/>
          <w:szCs w:val="21"/>
        </w:rPr>
        <w:t>打开加载气源，记录时间</w:t>
      </w:r>
      <w:proofErr w:type="spellStart"/>
      <w:r w:rsidRPr="0001752F">
        <w:rPr>
          <w:rFonts w:ascii="Times New Roman" w:eastAsiaTheme="minorEastAsia" w:hAnsi="Times New Roman"/>
          <w:i/>
          <w:iCs/>
          <w:sz w:val="21"/>
          <w:szCs w:val="21"/>
        </w:rPr>
        <w:t>t</w:t>
      </w:r>
      <w:r w:rsidRPr="0001752F">
        <w:rPr>
          <w:rFonts w:ascii="Times New Roman" w:eastAsiaTheme="minorEastAsia" w:hAnsi="Times New Roman"/>
          <w:sz w:val="21"/>
          <w:szCs w:val="21"/>
          <w:vertAlign w:val="subscript"/>
        </w:rPr>
        <w:t>VO</w:t>
      </w:r>
      <w:proofErr w:type="spellEnd"/>
      <w:r w:rsidR="00BA1906" w:rsidRPr="0001752F">
        <w:rPr>
          <w:rFonts w:ascii="Times New Roman" w:eastAsiaTheme="minorEastAsia" w:hAnsi="Times New Roman"/>
          <w:sz w:val="21"/>
          <w:szCs w:val="21"/>
        </w:rPr>
        <w:t>；</w:t>
      </w:r>
    </w:p>
    <w:p w14:paraId="40762D42" w14:textId="73E7D3CD" w:rsidR="00753A3F" w:rsidRPr="0001752F" w:rsidRDefault="007F1DBF">
      <w:pPr>
        <w:pStyle w:val="aff3"/>
        <w:widowControl/>
        <w:numPr>
          <w:ilvl w:val="0"/>
          <w:numId w:val="15"/>
        </w:numPr>
        <w:ind w:firstLineChars="0"/>
        <w:rPr>
          <w:rFonts w:ascii="Times New Roman" w:eastAsiaTheme="minorEastAsia" w:hAnsi="Times New Roman"/>
          <w:sz w:val="21"/>
          <w:szCs w:val="21"/>
        </w:rPr>
      </w:pPr>
      <w:r w:rsidRPr="0001752F">
        <w:rPr>
          <w:rFonts w:ascii="Times New Roman" w:eastAsiaTheme="minorEastAsia" w:hAnsi="Times New Roman"/>
          <w:sz w:val="21"/>
          <w:szCs w:val="21"/>
        </w:rPr>
        <w:t>待下游浓度</w:t>
      </w:r>
      <w:r w:rsidR="00BA1906" w:rsidRPr="0001752F">
        <w:rPr>
          <w:rFonts w:ascii="Times New Roman" w:eastAsiaTheme="minorEastAsia" w:hAnsi="Times New Roman"/>
          <w:sz w:val="21"/>
          <w:szCs w:val="21"/>
        </w:rPr>
        <w:t>测试结果</w:t>
      </w:r>
      <w:r w:rsidRPr="0001752F">
        <w:rPr>
          <w:rFonts w:ascii="Times New Roman" w:eastAsiaTheme="minorEastAsia" w:hAnsi="Times New Roman"/>
          <w:sz w:val="21"/>
          <w:szCs w:val="21"/>
        </w:rPr>
        <w:t>达到规定浓度，记录时间</w:t>
      </w:r>
      <w:r w:rsidRPr="0001752F">
        <w:rPr>
          <w:rFonts w:ascii="Times New Roman" w:eastAsiaTheme="minorEastAsia" w:hAnsi="Times New Roman"/>
          <w:i/>
          <w:iCs/>
          <w:sz w:val="21"/>
          <w:szCs w:val="21"/>
        </w:rPr>
        <w:t>t</w:t>
      </w:r>
      <w:r w:rsidRPr="0001752F">
        <w:rPr>
          <w:rFonts w:ascii="Times New Roman" w:eastAsiaTheme="minorEastAsia" w:hAnsi="Times New Roman"/>
          <w:sz w:val="21"/>
          <w:szCs w:val="21"/>
          <w:vertAlign w:val="subscript"/>
        </w:rPr>
        <w:t>0</w:t>
      </w:r>
      <w:r w:rsidR="00BA1906" w:rsidRPr="0001752F">
        <w:rPr>
          <w:rFonts w:ascii="Times New Roman" w:eastAsiaTheme="minorEastAsia" w:hAnsi="Times New Roman"/>
          <w:sz w:val="21"/>
          <w:szCs w:val="21"/>
        </w:rPr>
        <w:t>；</w:t>
      </w:r>
    </w:p>
    <w:p w14:paraId="10B322CF" w14:textId="1FB5655F" w:rsidR="00753A3F" w:rsidRPr="0001752F" w:rsidRDefault="007F1DBF">
      <w:pPr>
        <w:pStyle w:val="aff3"/>
        <w:widowControl/>
        <w:numPr>
          <w:ilvl w:val="0"/>
          <w:numId w:val="15"/>
        </w:numPr>
        <w:ind w:firstLineChars="0"/>
        <w:rPr>
          <w:rFonts w:ascii="Times New Roman" w:eastAsiaTheme="minorEastAsia" w:hAnsi="Times New Roman"/>
          <w:sz w:val="21"/>
          <w:szCs w:val="21"/>
        </w:rPr>
      </w:pPr>
      <w:r w:rsidRPr="0001752F">
        <w:rPr>
          <w:rFonts w:ascii="Times New Roman" w:eastAsiaTheme="minorEastAsia" w:hAnsi="Times New Roman"/>
          <w:sz w:val="21"/>
          <w:szCs w:val="21"/>
        </w:rPr>
        <w:t>当上游浓度足够稳定，切断加载气体源，记录</w:t>
      </w:r>
      <w:proofErr w:type="spellStart"/>
      <w:r w:rsidRPr="0001752F">
        <w:rPr>
          <w:rFonts w:ascii="Times New Roman" w:eastAsiaTheme="minorEastAsia" w:hAnsi="Times New Roman"/>
          <w:i/>
          <w:iCs/>
          <w:sz w:val="21"/>
          <w:szCs w:val="21"/>
        </w:rPr>
        <w:t>t</w:t>
      </w:r>
      <w:r w:rsidRPr="0001752F">
        <w:rPr>
          <w:rFonts w:ascii="Times New Roman" w:eastAsiaTheme="minorEastAsia" w:hAnsi="Times New Roman"/>
          <w:sz w:val="21"/>
          <w:szCs w:val="21"/>
          <w:vertAlign w:val="subscript"/>
        </w:rPr>
        <w:t>VC</w:t>
      </w:r>
      <w:proofErr w:type="spellEnd"/>
      <w:r w:rsidR="00BA1906" w:rsidRPr="0001752F">
        <w:rPr>
          <w:rFonts w:ascii="Times New Roman" w:eastAsiaTheme="minorEastAsia" w:hAnsi="Times New Roman"/>
          <w:sz w:val="21"/>
          <w:szCs w:val="21"/>
        </w:rPr>
        <w:t>；</w:t>
      </w:r>
    </w:p>
    <w:p w14:paraId="434B0CE8" w14:textId="0CFEB7C5" w:rsidR="00753A3F" w:rsidRPr="0001752F" w:rsidRDefault="007F1DBF">
      <w:pPr>
        <w:pStyle w:val="aff3"/>
        <w:widowControl/>
        <w:numPr>
          <w:ilvl w:val="0"/>
          <w:numId w:val="15"/>
        </w:numPr>
        <w:ind w:firstLineChars="0"/>
        <w:rPr>
          <w:rFonts w:ascii="Times New Roman" w:eastAsiaTheme="minorEastAsia" w:hAnsi="Times New Roman"/>
          <w:sz w:val="21"/>
          <w:szCs w:val="21"/>
        </w:rPr>
      </w:pPr>
      <w:r w:rsidRPr="0001752F">
        <w:rPr>
          <w:rFonts w:ascii="Times New Roman" w:eastAsiaTheme="minorEastAsia" w:hAnsi="Times New Roman"/>
          <w:sz w:val="21"/>
          <w:szCs w:val="21"/>
        </w:rPr>
        <w:t>等待下游浓度</w:t>
      </w:r>
      <w:r w:rsidRPr="0001752F">
        <w:rPr>
          <w:rFonts w:ascii="Times New Roman" w:eastAsiaTheme="minorEastAsia" w:hAnsi="Times New Roman"/>
          <w:i/>
          <w:iCs/>
          <w:sz w:val="21"/>
          <w:szCs w:val="21"/>
        </w:rPr>
        <w:t>C</w:t>
      </w:r>
      <w:r w:rsidRPr="0001752F">
        <w:rPr>
          <w:rFonts w:ascii="Times New Roman" w:eastAsiaTheme="minorEastAsia" w:hAnsi="Times New Roman"/>
          <w:sz w:val="21"/>
          <w:szCs w:val="21"/>
          <w:vertAlign w:val="subscript"/>
        </w:rPr>
        <w:t>D</w:t>
      </w:r>
      <w:r w:rsidRPr="0001752F">
        <w:rPr>
          <w:rFonts w:ascii="Times New Roman" w:eastAsiaTheme="minorEastAsia" w:hAnsi="Times New Roman"/>
          <w:sz w:val="21"/>
          <w:szCs w:val="21"/>
        </w:rPr>
        <w:t>回零（浓度小于初始加载浓度</w:t>
      </w:r>
      <w:r w:rsidRPr="0001752F">
        <w:rPr>
          <w:rFonts w:ascii="Times New Roman" w:eastAsiaTheme="minorEastAsia" w:hAnsi="Times New Roman"/>
          <w:sz w:val="21"/>
          <w:szCs w:val="21"/>
        </w:rPr>
        <w:t>5%</w:t>
      </w:r>
      <w:r w:rsidRPr="0001752F">
        <w:rPr>
          <w:rFonts w:ascii="Times New Roman" w:eastAsiaTheme="minorEastAsia" w:hAnsi="Times New Roman"/>
          <w:sz w:val="21"/>
          <w:szCs w:val="21"/>
        </w:rPr>
        <w:t>），记录</w:t>
      </w:r>
      <w:proofErr w:type="spellStart"/>
      <w:r w:rsidRPr="0001752F">
        <w:rPr>
          <w:rFonts w:ascii="Times New Roman" w:eastAsiaTheme="minorEastAsia" w:hAnsi="Times New Roman"/>
          <w:i/>
          <w:iCs/>
          <w:sz w:val="21"/>
          <w:szCs w:val="21"/>
        </w:rPr>
        <w:t>t</w:t>
      </w:r>
      <w:r w:rsidRPr="0001752F">
        <w:rPr>
          <w:rFonts w:ascii="Times New Roman" w:eastAsiaTheme="minorEastAsia" w:hAnsi="Times New Roman"/>
          <w:sz w:val="21"/>
          <w:szCs w:val="21"/>
          <w:vertAlign w:val="subscript"/>
        </w:rPr>
        <w:t>END</w:t>
      </w:r>
      <w:proofErr w:type="spellEnd"/>
      <w:r w:rsidR="00BA1906" w:rsidRPr="0001752F">
        <w:rPr>
          <w:rFonts w:ascii="Times New Roman" w:eastAsiaTheme="minorEastAsia" w:hAnsi="Times New Roman"/>
          <w:sz w:val="21"/>
          <w:szCs w:val="21"/>
        </w:rPr>
        <w:t>；</w:t>
      </w:r>
    </w:p>
    <w:p w14:paraId="313AF27B" w14:textId="38EA8840" w:rsidR="00753A3F" w:rsidRPr="0001752F" w:rsidRDefault="007F1DBF">
      <w:pPr>
        <w:pStyle w:val="aff3"/>
        <w:widowControl/>
        <w:numPr>
          <w:ilvl w:val="0"/>
          <w:numId w:val="15"/>
        </w:numPr>
        <w:ind w:firstLineChars="0"/>
        <w:rPr>
          <w:rFonts w:ascii="Times New Roman" w:eastAsiaTheme="minorEastAsia" w:hAnsi="Times New Roman"/>
          <w:sz w:val="21"/>
          <w:szCs w:val="21"/>
        </w:rPr>
      </w:pPr>
      <w:r w:rsidRPr="0001752F">
        <w:rPr>
          <w:rFonts w:ascii="Times New Roman" w:eastAsiaTheme="minorEastAsia" w:hAnsi="Times New Roman"/>
          <w:sz w:val="21"/>
          <w:szCs w:val="21"/>
        </w:rPr>
        <w:t>使用测量初始效率时的低浓度，重复步骤</w:t>
      </w:r>
      <w:r w:rsidRPr="0001752F">
        <w:rPr>
          <w:rFonts w:ascii="Times New Roman" w:eastAsiaTheme="minorEastAsia" w:hAnsi="Times New Roman"/>
          <w:sz w:val="21"/>
          <w:szCs w:val="21"/>
        </w:rPr>
        <w:t>1</w:t>
      </w:r>
      <w:r w:rsidRPr="0001752F">
        <w:rPr>
          <w:rFonts w:ascii="Times New Roman" w:eastAsiaTheme="minorEastAsia" w:hAnsi="Times New Roman"/>
          <w:sz w:val="21"/>
          <w:szCs w:val="21"/>
        </w:rPr>
        <w:t>）</w:t>
      </w:r>
      <w:r w:rsidR="005035AA">
        <w:rPr>
          <w:rFonts w:ascii="Times New Roman" w:eastAsiaTheme="minorEastAsia" w:hAnsi="Times New Roman" w:hint="eastAsia"/>
          <w:sz w:val="21"/>
          <w:szCs w:val="21"/>
        </w:rPr>
        <w:t>~</w:t>
      </w:r>
      <w:r w:rsidRPr="0001752F">
        <w:rPr>
          <w:rFonts w:ascii="Times New Roman" w:eastAsiaTheme="minorEastAsia" w:hAnsi="Times New Roman"/>
          <w:sz w:val="21"/>
          <w:szCs w:val="21"/>
        </w:rPr>
        <w:t>8</w:t>
      </w:r>
      <w:r w:rsidRPr="0001752F">
        <w:rPr>
          <w:rFonts w:ascii="Times New Roman" w:eastAsiaTheme="minorEastAsia" w:hAnsi="Times New Roman"/>
          <w:sz w:val="21"/>
          <w:szCs w:val="21"/>
        </w:rPr>
        <w:t>）。</w:t>
      </w:r>
    </w:p>
    <w:p w14:paraId="3D751620" w14:textId="77777777" w:rsidR="00753A3F" w:rsidRPr="0001752F" w:rsidRDefault="007F1DBF" w:rsidP="007615EA">
      <w:pPr>
        <w:numPr>
          <w:ilvl w:val="255"/>
          <w:numId w:val="0"/>
        </w:numPr>
        <w:spacing w:before="156" w:after="156"/>
        <w:rPr>
          <w:rFonts w:cs="Times New Roman"/>
          <w:szCs w:val="20"/>
        </w:rPr>
      </w:pPr>
      <w:r w:rsidRPr="0001752F">
        <w:rPr>
          <w:rFonts w:cs="Times New Roman"/>
          <w:kern w:val="0"/>
          <w:sz w:val="21"/>
          <w:szCs w:val="20"/>
        </w:rPr>
        <w:t>6.7.2.2</w:t>
      </w:r>
      <w:r w:rsidRPr="0001752F">
        <w:rPr>
          <w:rFonts w:cs="Times New Roman"/>
          <w:kern w:val="0"/>
          <w:sz w:val="21"/>
          <w:szCs w:val="20"/>
        </w:rPr>
        <w:t>计算</w:t>
      </w:r>
    </w:p>
    <w:p w14:paraId="27EFAA8B" w14:textId="197C2E01" w:rsidR="00753A3F" w:rsidRPr="0001752F" w:rsidRDefault="007F1DBF">
      <w:pPr>
        <w:widowControl/>
        <w:ind w:firstLine="480"/>
        <w:rPr>
          <w:rFonts w:cs="Times New Roman"/>
          <w:szCs w:val="21"/>
        </w:rPr>
      </w:pPr>
      <w:r w:rsidRPr="0001752F">
        <w:rPr>
          <w:rFonts w:cs="Times New Roman"/>
          <w:sz w:val="21"/>
          <w:szCs w:val="21"/>
        </w:rPr>
        <w:t>用于初始效率</w:t>
      </w:r>
      <w:r w:rsidR="00BA1906" w:rsidRPr="0001752F">
        <w:rPr>
          <w:rFonts w:cs="Times New Roman"/>
          <w:sz w:val="21"/>
          <w:szCs w:val="21"/>
        </w:rPr>
        <w:t>及</w:t>
      </w:r>
      <w:proofErr w:type="gramStart"/>
      <w:r w:rsidR="00BA1906" w:rsidRPr="0001752F">
        <w:rPr>
          <w:rFonts w:cs="Times New Roman"/>
          <w:sz w:val="21"/>
          <w:szCs w:val="21"/>
        </w:rPr>
        <w:t>容污量</w:t>
      </w:r>
      <w:r w:rsidRPr="0001752F">
        <w:rPr>
          <w:rFonts w:cs="Times New Roman"/>
          <w:sz w:val="21"/>
          <w:szCs w:val="21"/>
        </w:rPr>
        <w:t>试验</w:t>
      </w:r>
      <w:proofErr w:type="gramEnd"/>
      <w:r w:rsidRPr="0001752F">
        <w:rPr>
          <w:rFonts w:cs="Times New Roman"/>
          <w:sz w:val="21"/>
          <w:szCs w:val="21"/>
        </w:rPr>
        <w:t>的参数</w:t>
      </w:r>
      <w:r w:rsidR="00BA1906" w:rsidRPr="0001752F">
        <w:rPr>
          <w:rFonts w:cs="Times New Roman"/>
          <w:sz w:val="21"/>
          <w:szCs w:val="21"/>
        </w:rPr>
        <w:t>包括</w:t>
      </w:r>
      <w:r w:rsidRPr="0001752F">
        <w:rPr>
          <w:rFonts w:cs="Times New Roman"/>
          <w:sz w:val="21"/>
          <w:szCs w:val="21"/>
        </w:rPr>
        <w:t>上升时长</w:t>
      </w:r>
      <w:proofErr w:type="spellStart"/>
      <w:r w:rsidRPr="0001752F">
        <w:rPr>
          <w:rFonts w:cs="Times New Roman"/>
          <w:i/>
          <w:iCs/>
          <w:sz w:val="21"/>
          <w:szCs w:val="21"/>
        </w:rPr>
        <w:t>t</w:t>
      </w:r>
      <w:r w:rsidRPr="0001752F">
        <w:rPr>
          <w:rFonts w:cs="Times New Roman"/>
          <w:sz w:val="21"/>
          <w:szCs w:val="21"/>
          <w:vertAlign w:val="subscript"/>
        </w:rPr>
        <w:t>RE</w:t>
      </w:r>
      <w:proofErr w:type="spellEnd"/>
      <w:r w:rsidRPr="0001752F">
        <w:rPr>
          <w:rFonts w:cs="Times New Roman"/>
          <w:sz w:val="21"/>
          <w:szCs w:val="21"/>
        </w:rPr>
        <w:t>=</w:t>
      </w:r>
      <w:r w:rsidRPr="0001752F">
        <w:rPr>
          <w:rFonts w:cs="Times New Roman"/>
          <w:sz w:val="21"/>
          <w:szCs w:val="21"/>
        </w:rPr>
        <w:t>（</w:t>
      </w:r>
      <w:r w:rsidRPr="0001752F">
        <w:rPr>
          <w:rFonts w:cs="Times New Roman"/>
          <w:i/>
          <w:iCs/>
          <w:sz w:val="21"/>
          <w:szCs w:val="21"/>
        </w:rPr>
        <w:t>t</w:t>
      </w:r>
      <w:r w:rsidRPr="0001752F">
        <w:rPr>
          <w:rFonts w:cs="Times New Roman"/>
          <w:sz w:val="21"/>
          <w:szCs w:val="21"/>
          <w:vertAlign w:val="subscript"/>
        </w:rPr>
        <w:t>0</w:t>
      </w:r>
      <w:r w:rsidRPr="0001752F">
        <w:rPr>
          <w:rFonts w:cs="Times New Roman"/>
          <w:sz w:val="21"/>
          <w:szCs w:val="21"/>
        </w:rPr>
        <w:t>-</w:t>
      </w:r>
      <w:r w:rsidRPr="0001752F">
        <w:rPr>
          <w:rFonts w:cs="Times New Roman"/>
          <w:i/>
          <w:iCs/>
          <w:sz w:val="21"/>
          <w:szCs w:val="21"/>
        </w:rPr>
        <w:t>t</w:t>
      </w:r>
      <w:r w:rsidRPr="0001752F">
        <w:rPr>
          <w:rFonts w:cs="Times New Roman"/>
          <w:sz w:val="21"/>
          <w:szCs w:val="21"/>
          <w:vertAlign w:val="subscript"/>
        </w:rPr>
        <w:t>VO</w:t>
      </w:r>
      <w:r w:rsidRPr="0001752F">
        <w:rPr>
          <w:rFonts w:cs="Times New Roman"/>
          <w:sz w:val="21"/>
          <w:szCs w:val="21"/>
        </w:rPr>
        <w:t>）</w:t>
      </w:r>
      <w:r w:rsidR="00EB546E">
        <w:rPr>
          <w:rFonts w:cs="Times New Roman" w:hint="eastAsia"/>
          <w:sz w:val="21"/>
          <w:szCs w:val="21"/>
        </w:rPr>
        <w:t>和</w:t>
      </w:r>
      <w:r w:rsidRPr="0001752F">
        <w:rPr>
          <w:rFonts w:cs="Times New Roman"/>
          <w:sz w:val="21"/>
          <w:szCs w:val="21"/>
        </w:rPr>
        <w:t>衰减时长</w:t>
      </w:r>
      <w:proofErr w:type="spellStart"/>
      <w:r w:rsidRPr="0001752F">
        <w:rPr>
          <w:rFonts w:cs="Times New Roman"/>
          <w:i/>
          <w:iCs/>
          <w:sz w:val="21"/>
          <w:szCs w:val="21"/>
        </w:rPr>
        <w:t>t</w:t>
      </w:r>
      <w:r w:rsidRPr="0001752F">
        <w:rPr>
          <w:rFonts w:cs="Times New Roman"/>
          <w:sz w:val="21"/>
          <w:szCs w:val="21"/>
          <w:vertAlign w:val="subscript"/>
        </w:rPr>
        <w:t>DE</w:t>
      </w:r>
      <w:proofErr w:type="spellEnd"/>
      <w:r w:rsidRPr="0001752F">
        <w:rPr>
          <w:rFonts w:cs="Times New Roman"/>
          <w:sz w:val="21"/>
          <w:szCs w:val="21"/>
        </w:rPr>
        <w:t>=</w:t>
      </w:r>
      <w:r w:rsidRPr="0001752F">
        <w:rPr>
          <w:rFonts w:cs="Times New Roman"/>
          <w:sz w:val="21"/>
          <w:szCs w:val="21"/>
        </w:rPr>
        <w:t>（</w:t>
      </w:r>
      <w:proofErr w:type="spellStart"/>
      <w:r w:rsidRPr="0001752F">
        <w:rPr>
          <w:rFonts w:cs="Times New Roman"/>
          <w:i/>
          <w:iCs/>
          <w:sz w:val="21"/>
          <w:szCs w:val="21"/>
        </w:rPr>
        <w:t>t</w:t>
      </w:r>
      <w:r w:rsidRPr="0001752F">
        <w:rPr>
          <w:rFonts w:cs="Times New Roman"/>
          <w:sz w:val="21"/>
          <w:szCs w:val="21"/>
          <w:vertAlign w:val="subscript"/>
        </w:rPr>
        <w:t>END</w:t>
      </w:r>
      <w:r w:rsidRPr="0001752F">
        <w:rPr>
          <w:rFonts w:cs="Times New Roman"/>
          <w:sz w:val="21"/>
          <w:szCs w:val="21"/>
        </w:rPr>
        <w:t>-</w:t>
      </w:r>
      <w:r w:rsidRPr="0001752F">
        <w:rPr>
          <w:rFonts w:cs="Times New Roman"/>
          <w:i/>
          <w:iCs/>
          <w:sz w:val="21"/>
          <w:szCs w:val="21"/>
        </w:rPr>
        <w:t>t</w:t>
      </w:r>
      <w:r w:rsidRPr="0001752F">
        <w:rPr>
          <w:rFonts w:cs="Times New Roman"/>
          <w:sz w:val="21"/>
          <w:szCs w:val="21"/>
          <w:vertAlign w:val="subscript"/>
        </w:rPr>
        <w:t>VC</w:t>
      </w:r>
      <w:proofErr w:type="spellEnd"/>
      <w:r w:rsidRPr="0001752F">
        <w:rPr>
          <w:rFonts w:cs="Times New Roman"/>
          <w:sz w:val="21"/>
          <w:szCs w:val="21"/>
        </w:rPr>
        <w:t>）</w:t>
      </w:r>
      <w:r w:rsidR="00BA1906" w:rsidRPr="0001752F">
        <w:rPr>
          <w:rFonts w:cs="Times New Roman"/>
          <w:sz w:val="21"/>
          <w:szCs w:val="21"/>
        </w:rPr>
        <w:t>。</w:t>
      </w:r>
      <w:proofErr w:type="gramStart"/>
      <w:r w:rsidRPr="0001752F">
        <w:rPr>
          <w:rFonts w:cs="Times New Roman"/>
          <w:sz w:val="21"/>
          <w:szCs w:val="21"/>
        </w:rPr>
        <w:t>用于容污量</w:t>
      </w:r>
      <w:proofErr w:type="gramEnd"/>
      <w:r w:rsidRPr="0001752F">
        <w:rPr>
          <w:rFonts w:cs="Times New Roman"/>
          <w:sz w:val="21"/>
          <w:szCs w:val="21"/>
        </w:rPr>
        <w:t>测定试验的</w:t>
      </w:r>
      <w:r w:rsidR="00BA1906" w:rsidRPr="0001752F">
        <w:rPr>
          <w:rFonts w:cs="Times New Roman"/>
          <w:sz w:val="21"/>
          <w:szCs w:val="21"/>
        </w:rPr>
        <w:t>参数包括</w:t>
      </w:r>
      <w:r w:rsidRPr="0001752F">
        <w:rPr>
          <w:rFonts w:cs="Times New Roman"/>
          <w:sz w:val="21"/>
          <w:szCs w:val="21"/>
        </w:rPr>
        <w:t>上升时长</w:t>
      </w:r>
      <w:proofErr w:type="spellStart"/>
      <w:r w:rsidRPr="0001752F">
        <w:rPr>
          <w:rFonts w:cs="Times New Roman"/>
          <w:i/>
          <w:iCs/>
          <w:sz w:val="21"/>
          <w:szCs w:val="21"/>
        </w:rPr>
        <w:t>t</w:t>
      </w:r>
      <w:r w:rsidRPr="0001752F">
        <w:rPr>
          <w:rFonts w:cs="Times New Roman"/>
          <w:sz w:val="21"/>
          <w:szCs w:val="21"/>
          <w:vertAlign w:val="subscript"/>
        </w:rPr>
        <w:t>RC</w:t>
      </w:r>
      <w:proofErr w:type="spellEnd"/>
      <w:r w:rsidRPr="0001752F">
        <w:rPr>
          <w:rFonts w:cs="Times New Roman"/>
          <w:sz w:val="21"/>
          <w:szCs w:val="21"/>
        </w:rPr>
        <w:t>=</w:t>
      </w:r>
      <w:r w:rsidRPr="0001752F">
        <w:rPr>
          <w:rFonts w:cs="Times New Roman"/>
          <w:sz w:val="21"/>
          <w:szCs w:val="21"/>
        </w:rPr>
        <w:t>（</w:t>
      </w:r>
      <w:r w:rsidRPr="0001752F">
        <w:rPr>
          <w:rFonts w:cs="Times New Roman"/>
          <w:i/>
          <w:iCs/>
          <w:sz w:val="21"/>
          <w:szCs w:val="21"/>
        </w:rPr>
        <w:t>t</w:t>
      </w:r>
      <w:r w:rsidRPr="0001752F">
        <w:rPr>
          <w:rFonts w:cs="Times New Roman"/>
          <w:sz w:val="21"/>
          <w:szCs w:val="21"/>
          <w:vertAlign w:val="subscript"/>
        </w:rPr>
        <w:t>0</w:t>
      </w:r>
      <w:r w:rsidRPr="0001752F">
        <w:rPr>
          <w:rFonts w:cs="Times New Roman"/>
          <w:sz w:val="21"/>
          <w:szCs w:val="21"/>
        </w:rPr>
        <w:t>-</w:t>
      </w:r>
      <w:r w:rsidRPr="0001752F">
        <w:rPr>
          <w:rFonts w:cs="Times New Roman"/>
          <w:i/>
          <w:iCs/>
          <w:sz w:val="21"/>
          <w:szCs w:val="21"/>
        </w:rPr>
        <w:t>t</w:t>
      </w:r>
      <w:r w:rsidRPr="0001752F">
        <w:rPr>
          <w:rFonts w:cs="Times New Roman"/>
          <w:sz w:val="21"/>
          <w:szCs w:val="21"/>
          <w:vertAlign w:val="subscript"/>
        </w:rPr>
        <w:t>VO</w:t>
      </w:r>
      <w:r w:rsidRPr="0001752F">
        <w:rPr>
          <w:rFonts w:cs="Times New Roman"/>
          <w:sz w:val="21"/>
          <w:szCs w:val="21"/>
        </w:rPr>
        <w:t>）</w:t>
      </w:r>
      <w:r w:rsidR="00EB546E">
        <w:rPr>
          <w:rFonts w:cs="Times New Roman" w:hint="eastAsia"/>
          <w:sz w:val="21"/>
          <w:szCs w:val="21"/>
        </w:rPr>
        <w:t>和</w:t>
      </w:r>
      <w:r w:rsidRPr="0001752F">
        <w:rPr>
          <w:rFonts w:cs="Times New Roman"/>
          <w:sz w:val="21"/>
          <w:szCs w:val="21"/>
        </w:rPr>
        <w:t>衰减时长</w:t>
      </w:r>
      <w:proofErr w:type="spellStart"/>
      <w:r w:rsidRPr="0001752F">
        <w:rPr>
          <w:rFonts w:cs="Times New Roman"/>
          <w:i/>
          <w:iCs/>
          <w:sz w:val="21"/>
          <w:szCs w:val="21"/>
        </w:rPr>
        <w:t>t</w:t>
      </w:r>
      <w:r w:rsidRPr="0001752F">
        <w:rPr>
          <w:rFonts w:cs="Times New Roman"/>
          <w:sz w:val="21"/>
          <w:szCs w:val="21"/>
          <w:vertAlign w:val="subscript"/>
        </w:rPr>
        <w:t>DC</w:t>
      </w:r>
      <w:proofErr w:type="spellEnd"/>
      <w:r w:rsidRPr="0001752F">
        <w:rPr>
          <w:rFonts w:cs="Times New Roman"/>
          <w:sz w:val="21"/>
          <w:szCs w:val="21"/>
        </w:rPr>
        <w:t>=</w:t>
      </w:r>
      <w:r w:rsidRPr="0001752F">
        <w:rPr>
          <w:rFonts w:cs="Times New Roman"/>
          <w:sz w:val="21"/>
          <w:szCs w:val="21"/>
        </w:rPr>
        <w:t>（</w:t>
      </w:r>
      <w:proofErr w:type="spellStart"/>
      <w:r w:rsidRPr="0001752F">
        <w:rPr>
          <w:rFonts w:cs="Times New Roman"/>
          <w:i/>
          <w:iCs/>
          <w:sz w:val="21"/>
          <w:szCs w:val="21"/>
        </w:rPr>
        <w:t>t</w:t>
      </w:r>
      <w:r w:rsidRPr="0001752F">
        <w:rPr>
          <w:rFonts w:cs="Times New Roman"/>
          <w:sz w:val="21"/>
          <w:szCs w:val="21"/>
          <w:vertAlign w:val="subscript"/>
        </w:rPr>
        <w:t>END</w:t>
      </w:r>
      <w:r w:rsidRPr="0001752F">
        <w:rPr>
          <w:rFonts w:cs="Times New Roman"/>
          <w:sz w:val="21"/>
          <w:szCs w:val="21"/>
        </w:rPr>
        <w:t>-</w:t>
      </w:r>
      <w:r w:rsidRPr="0001752F">
        <w:rPr>
          <w:rFonts w:cs="Times New Roman"/>
          <w:i/>
          <w:iCs/>
          <w:sz w:val="21"/>
          <w:szCs w:val="21"/>
        </w:rPr>
        <w:t>t</w:t>
      </w:r>
      <w:r w:rsidRPr="0001752F">
        <w:rPr>
          <w:rFonts w:cs="Times New Roman"/>
          <w:sz w:val="21"/>
          <w:szCs w:val="21"/>
          <w:vertAlign w:val="subscript"/>
        </w:rPr>
        <w:t>VC</w:t>
      </w:r>
      <w:proofErr w:type="spellEnd"/>
      <w:r w:rsidRPr="0001752F">
        <w:rPr>
          <w:rFonts w:cs="Times New Roman"/>
          <w:sz w:val="21"/>
          <w:szCs w:val="21"/>
        </w:rPr>
        <w:t>）</w:t>
      </w:r>
      <w:r w:rsidR="00EB546E">
        <w:rPr>
          <w:rFonts w:cs="Times New Roman" w:hint="eastAsia"/>
          <w:sz w:val="21"/>
          <w:szCs w:val="21"/>
        </w:rPr>
        <w:t>。</w:t>
      </w:r>
      <w:r w:rsidRPr="0001752F">
        <w:rPr>
          <w:rFonts w:cs="Times New Roman"/>
          <w:sz w:val="21"/>
          <w:szCs w:val="21"/>
        </w:rPr>
        <w:t>以上数据与加载气体、加载浓度和风量相关。试验装置无变动时，这些数据可在以后的试验中重复使用，但应定期复查。</w:t>
      </w:r>
    </w:p>
    <w:p w14:paraId="2696C1A6" w14:textId="77777777" w:rsidR="00753A3F" w:rsidRPr="0001752F" w:rsidRDefault="007F1DBF" w:rsidP="007615EA">
      <w:pPr>
        <w:numPr>
          <w:ilvl w:val="255"/>
          <w:numId w:val="0"/>
        </w:numPr>
        <w:spacing w:before="156" w:after="156"/>
        <w:rPr>
          <w:rFonts w:cs="Times New Roman"/>
          <w:szCs w:val="20"/>
        </w:rPr>
      </w:pPr>
      <w:r w:rsidRPr="0001752F">
        <w:rPr>
          <w:rFonts w:cs="Times New Roman"/>
          <w:kern w:val="0"/>
          <w:sz w:val="21"/>
          <w:szCs w:val="20"/>
        </w:rPr>
        <w:t xml:space="preserve">6.7.2.3 </w:t>
      </w:r>
      <w:r w:rsidRPr="0001752F">
        <w:rPr>
          <w:rFonts w:cs="Times New Roman"/>
          <w:kern w:val="0"/>
          <w:sz w:val="21"/>
          <w:szCs w:val="20"/>
        </w:rPr>
        <w:t>报告和图表</w:t>
      </w:r>
    </w:p>
    <w:p w14:paraId="008FD26D" w14:textId="4BFDA1D2" w:rsidR="00753A3F" w:rsidRPr="0001752F" w:rsidRDefault="00BA1906">
      <w:pPr>
        <w:widowControl/>
        <w:ind w:firstLine="480"/>
        <w:rPr>
          <w:rFonts w:eastAsiaTheme="minorEastAsia" w:cs="Times New Roman"/>
          <w:sz w:val="21"/>
          <w:szCs w:val="21"/>
        </w:rPr>
      </w:pPr>
      <w:r w:rsidRPr="0001752F">
        <w:rPr>
          <w:rFonts w:eastAsiaTheme="minorEastAsia" w:cs="Times New Roman"/>
          <w:sz w:val="21"/>
          <w:szCs w:val="21"/>
        </w:rPr>
        <w:t>试验报告（第</w:t>
      </w:r>
      <w:r w:rsidRPr="0001752F">
        <w:rPr>
          <w:rFonts w:eastAsiaTheme="minorEastAsia" w:cs="Times New Roman"/>
          <w:sz w:val="21"/>
          <w:szCs w:val="21"/>
        </w:rPr>
        <w:t>5.8</w:t>
      </w:r>
      <w:r w:rsidRPr="0001752F">
        <w:rPr>
          <w:rFonts w:eastAsiaTheme="minorEastAsia" w:cs="Times New Roman"/>
          <w:sz w:val="21"/>
          <w:szCs w:val="21"/>
        </w:rPr>
        <w:t>章）中应包括</w:t>
      </w:r>
      <w:proofErr w:type="spellStart"/>
      <w:r w:rsidRPr="0001752F">
        <w:rPr>
          <w:rFonts w:eastAsiaTheme="minorEastAsia" w:cs="Times New Roman"/>
          <w:sz w:val="21"/>
          <w:szCs w:val="21"/>
        </w:rPr>
        <w:t>t</w:t>
      </w:r>
      <w:r w:rsidRPr="0001752F">
        <w:rPr>
          <w:rFonts w:eastAsiaTheme="minorEastAsia" w:cs="Times New Roman"/>
          <w:sz w:val="21"/>
          <w:szCs w:val="21"/>
          <w:vertAlign w:val="subscript"/>
        </w:rPr>
        <w:t>RC</w:t>
      </w:r>
      <w:proofErr w:type="spellEnd"/>
      <w:r w:rsidRPr="0001752F">
        <w:rPr>
          <w:rFonts w:eastAsiaTheme="minorEastAsia" w:cs="Times New Roman"/>
          <w:sz w:val="21"/>
          <w:szCs w:val="21"/>
        </w:rPr>
        <w:t>和</w:t>
      </w:r>
      <w:proofErr w:type="spellStart"/>
      <w:r w:rsidRPr="0001752F">
        <w:rPr>
          <w:rFonts w:eastAsiaTheme="minorEastAsia" w:cs="Times New Roman"/>
          <w:sz w:val="21"/>
          <w:szCs w:val="21"/>
        </w:rPr>
        <w:t>t</w:t>
      </w:r>
      <w:r w:rsidRPr="0001752F">
        <w:rPr>
          <w:rFonts w:eastAsiaTheme="minorEastAsia" w:cs="Times New Roman"/>
          <w:sz w:val="21"/>
          <w:szCs w:val="21"/>
          <w:vertAlign w:val="subscript"/>
        </w:rPr>
        <w:t>DC</w:t>
      </w:r>
      <w:proofErr w:type="spellEnd"/>
      <w:r w:rsidRPr="0001752F">
        <w:rPr>
          <w:rFonts w:eastAsiaTheme="minorEastAsia" w:cs="Times New Roman"/>
          <w:sz w:val="21"/>
          <w:szCs w:val="21"/>
        </w:rPr>
        <w:t>的值，</w:t>
      </w:r>
      <w:proofErr w:type="spellStart"/>
      <w:r w:rsidRPr="0001752F">
        <w:rPr>
          <w:rFonts w:eastAsiaTheme="minorEastAsia" w:cs="Times New Roman"/>
          <w:sz w:val="21"/>
          <w:szCs w:val="21"/>
        </w:rPr>
        <w:t>t</w:t>
      </w:r>
      <w:r w:rsidRPr="0001752F">
        <w:rPr>
          <w:rFonts w:eastAsiaTheme="minorEastAsia" w:cs="Times New Roman"/>
          <w:sz w:val="21"/>
          <w:szCs w:val="21"/>
          <w:vertAlign w:val="subscript"/>
        </w:rPr>
        <w:t>RC</w:t>
      </w:r>
      <w:proofErr w:type="spellEnd"/>
      <w:r w:rsidRPr="0001752F">
        <w:rPr>
          <w:rFonts w:eastAsiaTheme="minorEastAsia" w:cs="Times New Roman"/>
          <w:sz w:val="21"/>
          <w:szCs w:val="21"/>
        </w:rPr>
        <w:t>和</w:t>
      </w:r>
      <w:proofErr w:type="spellStart"/>
      <w:r w:rsidRPr="0001752F">
        <w:rPr>
          <w:rFonts w:eastAsiaTheme="minorEastAsia" w:cs="Times New Roman"/>
          <w:sz w:val="21"/>
          <w:szCs w:val="21"/>
        </w:rPr>
        <w:t>t</w:t>
      </w:r>
      <w:r w:rsidRPr="0001752F">
        <w:rPr>
          <w:rFonts w:eastAsiaTheme="minorEastAsia" w:cs="Times New Roman"/>
          <w:sz w:val="21"/>
          <w:szCs w:val="21"/>
          <w:vertAlign w:val="subscript"/>
        </w:rPr>
        <w:t>DC</w:t>
      </w:r>
      <w:proofErr w:type="spellEnd"/>
      <w:r w:rsidRPr="0001752F">
        <w:rPr>
          <w:rFonts w:eastAsiaTheme="minorEastAsia" w:cs="Times New Roman"/>
          <w:sz w:val="21"/>
          <w:szCs w:val="21"/>
        </w:rPr>
        <w:t>的测试结果示例见图</w:t>
      </w:r>
      <w:r w:rsidR="009F2E0F">
        <w:rPr>
          <w:rFonts w:eastAsiaTheme="minorEastAsia" w:cs="Times New Roman"/>
          <w:sz w:val="21"/>
          <w:szCs w:val="21"/>
        </w:rPr>
        <w:t>9</w:t>
      </w:r>
      <w:r w:rsidRPr="0001752F">
        <w:rPr>
          <w:rFonts w:eastAsiaTheme="minorEastAsia" w:cs="Times New Roman"/>
          <w:sz w:val="21"/>
          <w:szCs w:val="21"/>
        </w:rPr>
        <w:t>。</w:t>
      </w:r>
    </w:p>
    <w:p w14:paraId="28886043" w14:textId="77777777" w:rsidR="00753A3F" w:rsidRPr="0001752F" w:rsidRDefault="007F1DBF">
      <w:pPr>
        <w:widowControl/>
        <w:jc w:val="center"/>
        <w:rPr>
          <w:rFonts w:eastAsiaTheme="minorEastAsia" w:cs="Times New Roman"/>
          <w:sz w:val="21"/>
          <w:szCs w:val="21"/>
        </w:rPr>
      </w:pPr>
      <w:r w:rsidRPr="0001752F">
        <w:rPr>
          <w:rFonts w:eastAsiaTheme="minorEastAsia" w:cs="Times New Roman"/>
          <w:noProof/>
          <w:sz w:val="21"/>
          <w:szCs w:val="21"/>
        </w:rPr>
        <w:drawing>
          <wp:inline distT="0" distB="0" distL="114300" distR="114300" wp14:anchorId="0D90AA61" wp14:editId="55F30457">
            <wp:extent cx="3651739" cy="1672979"/>
            <wp:effectExtent l="0" t="0" r="635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0" cstate="print"/>
                    <a:stretch>
                      <a:fillRect/>
                    </a:stretch>
                  </pic:blipFill>
                  <pic:spPr>
                    <a:xfrm>
                      <a:off x="0" y="0"/>
                      <a:ext cx="3659516" cy="1676542"/>
                    </a:xfrm>
                    <a:prstGeom prst="rect">
                      <a:avLst/>
                    </a:prstGeom>
                    <a:noFill/>
                    <a:ln>
                      <a:noFill/>
                    </a:ln>
                  </pic:spPr>
                </pic:pic>
              </a:graphicData>
            </a:graphic>
          </wp:inline>
        </w:drawing>
      </w:r>
    </w:p>
    <w:p w14:paraId="12E1BAD1" w14:textId="19887D72" w:rsidR="00753A3F" w:rsidRPr="0001752F" w:rsidRDefault="007F1DBF" w:rsidP="00B4149D">
      <w:pPr>
        <w:pStyle w:val="a3"/>
        <w:numPr>
          <w:ilvl w:val="0"/>
          <w:numId w:val="0"/>
        </w:numPr>
        <w:spacing w:before="156" w:after="156" w:line="360" w:lineRule="auto"/>
        <w:rPr>
          <w:rFonts w:ascii="Times New Roman" w:hAnsi="Times New Roman"/>
        </w:rPr>
      </w:pPr>
      <w:r w:rsidRPr="0001752F">
        <w:rPr>
          <w:rFonts w:ascii="Times New Roman" w:hAnsi="Times New Roman"/>
        </w:rPr>
        <w:t>图</w:t>
      </w:r>
      <w:r w:rsidR="009F2E0F">
        <w:rPr>
          <w:rFonts w:ascii="Times New Roman" w:hAnsi="Times New Roman"/>
        </w:rPr>
        <w:t>9</w:t>
      </w:r>
      <w:r w:rsidR="009F2E0F" w:rsidRPr="0001752F">
        <w:rPr>
          <w:rFonts w:ascii="Times New Roman" w:hAnsi="Times New Roman"/>
        </w:rPr>
        <w:t xml:space="preserve"> </w:t>
      </w:r>
      <w:r w:rsidRPr="0001752F">
        <w:rPr>
          <w:rFonts w:ascii="Times New Roman" w:hAnsi="Times New Roman"/>
        </w:rPr>
        <w:t>试验确定上升时长和衰减时长的经验曲线示例</w:t>
      </w:r>
    </w:p>
    <w:p w14:paraId="78C8A60C" w14:textId="7FD09EFA" w:rsidR="00753A3F" w:rsidRPr="0001752F" w:rsidRDefault="007F1DBF" w:rsidP="007615EA">
      <w:pPr>
        <w:numPr>
          <w:ilvl w:val="255"/>
          <w:numId w:val="0"/>
        </w:numPr>
        <w:rPr>
          <w:rFonts w:eastAsia="黑体" w:cs="Times New Roman"/>
          <w:szCs w:val="20"/>
        </w:rPr>
      </w:pPr>
      <w:bookmarkStart w:id="280" w:name="_Toc507533216"/>
      <w:bookmarkStart w:id="281" w:name="_Toc506124263"/>
      <w:bookmarkStart w:id="282" w:name="_Toc507572622"/>
      <w:r w:rsidRPr="0001752F">
        <w:rPr>
          <w:rFonts w:eastAsia="黑体" w:cs="Times New Roman"/>
          <w:kern w:val="0"/>
          <w:sz w:val="21"/>
          <w:szCs w:val="20"/>
        </w:rPr>
        <w:lastRenderedPageBreak/>
        <w:t xml:space="preserve">6.8 </w:t>
      </w:r>
      <w:bookmarkEnd w:id="280"/>
      <w:bookmarkEnd w:id="281"/>
      <w:bookmarkEnd w:id="282"/>
      <w:r w:rsidR="00BA1906" w:rsidRPr="0001752F">
        <w:rPr>
          <w:rFonts w:eastAsia="黑体" w:cs="Times New Roman"/>
          <w:kern w:val="0"/>
          <w:sz w:val="21"/>
          <w:szCs w:val="20"/>
        </w:rPr>
        <w:t>测试报告示例</w:t>
      </w:r>
    </w:p>
    <w:p w14:paraId="449712CF" w14:textId="77777777" w:rsidR="00753A3F" w:rsidRPr="0001752F" w:rsidRDefault="007F1DBF" w:rsidP="007615EA">
      <w:pPr>
        <w:numPr>
          <w:ilvl w:val="255"/>
          <w:numId w:val="0"/>
        </w:numPr>
        <w:rPr>
          <w:rFonts w:eastAsia="黑体" w:cs="Times New Roman"/>
          <w:szCs w:val="20"/>
        </w:rPr>
      </w:pPr>
      <w:r w:rsidRPr="0001752F">
        <w:rPr>
          <w:rFonts w:eastAsia="黑体" w:cs="Times New Roman"/>
          <w:kern w:val="0"/>
          <w:sz w:val="21"/>
          <w:szCs w:val="20"/>
        </w:rPr>
        <w:t>6.8.1</w:t>
      </w:r>
      <w:r w:rsidRPr="0001752F">
        <w:rPr>
          <w:rFonts w:eastAsia="黑体" w:cs="Times New Roman"/>
          <w:kern w:val="0"/>
          <w:sz w:val="21"/>
          <w:szCs w:val="20"/>
        </w:rPr>
        <w:t>总则</w:t>
      </w:r>
    </w:p>
    <w:p w14:paraId="72B95567" w14:textId="24413377" w:rsidR="00753A3F" w:rsidRPr="0001752F" w:rsidRDefault="00BA1906">
      <w:pPr>
        <w:widowControl/>
        <w:ind w:firstLine="480"/>
        <w:rPr>
          <w:rFonts w:cs="Times New Roman"/>
          <w:sz w:val="21"/>
          <w:szCs w:val="21"/>
        </w:rPr>
      </w:pPr>
      <w:r w:rsidRPr="0001752F">
        <w:rPr>
          <w:rFonts w:cs="Times New Roman"/>
          <w:sz w:val="21"/>
          <w:szCs w:val="21"/>
        </w:rPr>
        <w:t>以下给出报告示例</w:t>
      </w:r>
      <w:r w:rsidR="00EB546E">
        <w:rPr>
          <w:rFonts w:cs="Times New Roman" w:hint="eastAsia"/>
          <w:sz w:val="21"/>
          <w:szCs w:val="21"/>
        </w:rPr>
        <w:t>，</w:t>
      </w:r>
      <w:r w:rsidRPr="0001752F">
        <w:rPr>
          <w:rFonts w:cs="Times New Roman"/>
          <w:sz w:val="21"/>
          <w:szCs w:val="21"/>
        </w:rPr>
        <w:t>本示例包含可选的</w:t>
      </w:r>
      <w:proofErr w:type="gramStart"/>
      <w:r w:rsidRPr="0001752F">
        <w:rPr>
          <w:rFonts w:cs="Times New Roman"/>
          <w:sz w:val="21"/>
          <w:szCs w:val="21"/>
        </w:rPr>
        <w:t>持附性</w:t>
      </w:r>
      <w:proofErr w:type="gramEnd"/>
      <w:r w:rsidRPr="0001752F">
        <w:rPr>
          <w:rFonts w:cs="Times New Roman"/>
          <w:sz w:val="21"/>
          <w:szCs w:val="21"/>
        </w:rPr>
        <w:t>测试</w:t>
      </w:r>
      <w:r w:rsidR="007F1DBF" w:rsidRPr="0001752F">
        <w:rPr>
          <w:rFonts w:cs="Times New Roman"/>
          <w:sz w:val="21"/>
          <w:szCs w:val="21"/>
        </w:rPr>
        <w:t>。</w:t>
      </w:r>
    </w:p>
    <w:p w14:paraId="4B0E5830" w14:textId="77777777" w:rsidR="00753A3F" w:rsidRPr="0001752F" w:rsidRDefault="007F1DBF" w:rsidP="007615EA">
      <w:pPr>
        <w:numPr>
          <w:ilvl w:val="255"/>
          <w:numId w:val="0"/>
        </w:numPr>
        <w:rPr>
          <w:rFonts w:eastAsia="黑体" w:cs="Times New Roman"/>
          <w:szCs w:val="20"/>
        </w:rPr>
      </w:pPr>
      <w:r w:rsidRPr="0001752F">
        <w:rPr>
          <w:rFonts w:eastAsia="黑体" w:cs="Times New Roman"/>
          <w:kern w:val="0"/>
          <w:sz w:val="21"/>
          <w:szCs w:val="20"/>
        </w:rPr>
        <w:t>6.8.2</w:t>
      </w:r>
      <w:r w:rsidRPr="0001752F">
        <w:rPr>
          <w:rFonts w:eastAsia="黑体" w:cs="Times New Roman"/>
          <w:kern w:val="0"/>
          <w:sz w:val="21"/>
          <w:szCs w:val="20"/>
        </w:rPr>
        <w:t>试验报告示例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7"/>
        <w:gridCol w:w="472"/>
        <w:gridCol w:w="553"/>
        <w:gridCol w:w="568"/>
        <w:gridCol w:w="511"/>
        <w:gridCol w:w="619"/>
        <w:gridCol w:w="376"/>
        <w:gridCol w:w="764"/>
        <w:gridCol w:w="315"/>
        <w:gridCol w:w="388"/>
        <w:gridCol w:w="396"/>
        <w:gridCol w:w="216"/>
        <w:gridCol w:w="371"/>
        <w:gridCol w:w="589"/>
        <w:gridCol w:w="118"/>
        <w:gridCol w:w="272"/>
        <w:gridCol w:w="811"/>
      </w:tblGrid>
      <w:tr w:rsidR="00753A3F" w:rsidRPr="0001752F" w14:paraId="190003AC" w14:textId="77777777" w:rsidTr="00B4149D">
        <w:trPr>
          <w:trHeight w:val="458"/>
          <w:jc w:val="center"/>
        </w:trPr>
        <w:tc>
          <w:tcPr>
            <w:tcW w:w="8088" w:type="dxa"/>
            <w:gridSpan w:val="17"/>
            <w:vAlign w:val="center"/>
          </w:tcPr>
          <w:p w14:paraId="005A0860" w14:textId="77777777" w:rsidR="00753A3F" w:rsidRPr="0001752F" w:rsidRDefault="007F1DBF">
            <w:pPr>
              <w:widowControl/>
              <w:jc w:val="center"/>
              <w:rPr>
                <w:rFonts w:cs="Times New Roman"/>
                <w:sz w:val="18"/>
                <w:szCs w:val="18"/>
              </w:rPr>
            </w:pPr>
            <w:r w:rsidRPr="0001752F">
              <w:rPr>
                <w:rFonts w:cs="Times New Roman"/>
                <w:sz w:val="18"/>
                <w:szCs w:val="18"/>
              </w:rPr>
              <w:t>试验报告</w:t>
            </w:r>
          </w:p>
        </w:tc>
      </w:tr>
      <w:tr w:rsidR="00753A3F" w:rsidRPr="0001752F" w14:paraId="44A7C209" w14:textId="77777777" w:rsidTr="00B4149D">
        <w:trPr>
          <w:trHeight w:val="469"/>
          <w:jc w:val="center"/>
        </w:trPr>
        <w:tc>
          <w:tcPr>
            <w:tcW w:w="2006" w:type="dxa"/>
            <w:gridSpan w:val="3"/>
            <w:vAlign w:val="center"/>
          </w:tcPr>
          <w:p w14:paraId="3099AB30" w14:textId="77777777" w:rsidR="00753A3F" w:rsidRPr="0001752F" w:rsidRDefault="007F1DBF" w:rsidP="007615EA">
            <w:pPr>
              <w:widowControl/>
              <w:jc w:val="center"/>
              <w:rPr>
                <w:rFonts w:cs="Times New Roman"/>
                <w:sz w:val="18"/>
                <w:szCs w:val="18"/>
              </w:rPr>
            </w:pPr>
            <w:r w:rsidRPr="0001752F">
              <w:rPr>
                <w:rFonts w:cs="Times New Roman"/>
                <w:sz w:val="18"/>
                <w:szCs w:val="18"/>
              </w:rPr>
              <w:t>报告编号</w:t>
            </w:r>
          </w:p>
        </w:tc>
        <w:tc>
          <w:tcPr>
            <w:tcW w:w="2021" w:type="dxa"/>
            <w:gridSpan w:val="4"/>
            <w:vAlign w:val="center"/>
          </w:tcPr>
          <w:p w14:paraId="12492025" w14:textId="77777777" w:rsidR="00753A3F" w:rsidRPr="0001752F" w:rsidRDefault="00753A3F" w:rsidP="007615EA">
            <w:pPr>
              <w:widowControl/>
              <w:jc w:val="center"/>
              <w:rPr>
                <w:rFonts w:cs="Times New Roman"/>
                <w:sz w:val="18"/>
                <w:szCs w:val="18"/>
              </w:rPr>
            </w:pPr>
          </w:p>
        </w:tc>
        <w:tc>
          <w:tcPr>
            <w:tcW w:w="2031" w:type="dxa"/>
            <w:gridSpan w:val="5"/>
            <w:vAlign w:val="center"/>
          </w:tcPr>
          <w:p w14:paraId="1A62F0FA" w14:textId="77777777" w:rsidR="00753A3F" w:rsidRPr="0001752F" w:rsidRDefault="007F1DBF" w:rsidP="007615EA">
            <w:pPr>
              <w:widowControl/>
              <w:jc w:val="center"/>
              <w:rPr>
                <w:rFonts w:cs="Times New Roman"/>
                <w:sz w:val="18"/>
                <w:szCs w:val="18"/>
              </w:rPr>
            </w:pPr>
            <w:r w:rsidRPr="0001752F">
              <w:rPr>
                <w:rFonts w:cs="Times New Roman"/>
                <w:sz w:val="18"/>
                <w:szCs w:val="18"/>
              </w:rPr>
              <w:t>接收日期</w:t>
            </w:r>
          </w:p>
        </w:tc>
        <w:tc>
          <w:tcPr>
            <w:tcW w:w="2028" w:type="dxa"/>
            <w:gridSpan w:val="5"/>
            <w:vAlign w:val="center"/>
          </w:tcPr>
          <w:p w14:paraId="60C36FE0" w14:textId="77777777" w:rsidR="00753A3F" w:rsidRPr="0001752F" w:rsidRDefault="00753A3F" w:rsidP="007615EA">
            <w:pPr>
              <w:widowControl/>
              <w:jc w:val="center"/>
              <w:rPr>
                <w:rFonts w:cs="Times New Roman"/>
                <w:sz w:val="18"/>
                <w:szCs w:val="18"/>
              </w:rPr>
            </w:pPr>
          </w:p>
        </w:tc>
      </w:tr>
      <w:tr w:rsidR="00753A3F" w:rsidRPr="0001752F" w14:paraId="4918C627" w14:textId="77777777" w:rsidTr="00B4149D">
        <w:trPr>
          <w:trHeight w:val="458"/>
          <w:jc w:val="center"/>
        </w:trPr>
        <w:tc>
          <w:tcPr>
            <w:tcW w:w="2006" w:type="dxa"/>
            <w:gridSpan w:val="3"/>
            <w:vAlign w:val="center"/>
          </w:tcPr>
          <w:p w14:paraId="72CBAF0E" w14:textId="77777777" w:rsidR="00753A3F" w:rsidRPr="0001752F" w:rsidRDefault="007F1DBF" w:rsidP="007615EA">
            <w:pPr>
              <w:widowControl/>
              <w:jc w:val="center"/>
              <w:rPr>
                <w:rFonts w:cs="Times New Roman"/>
                <w:sz w:val="18"/>
                <w:szCs w:val="18"/>
              </w:rPr>
            </w:pPr>
            <w:r w:rsidRPr="0001752F">
              <w:rPr>
                <w:rFonts w:cs="Times New Roman"/>
                <w:sz w:val="18"/>
                <w:szCs w:val="18"/>
              </w:rPr>
              <w:t>试验日期</w:t>
            </w:r>
          </w:p>
        </w:tc>
        <w:tc>
          <w:tcPr>
            <w:tcW w:w="2021" w:type="dxa"/>
            <w:gridSpan w:val="4"/>
            <w:vAlign w:val="center"/>
          </w:tcPr>
          <w:p w14:paraId="0B07997C" w14:textId="77777777" w:rsidR="00753A3F" w:rsidRPr="0001752F" w:rsidRDefault="00753A3F" w:rsidP="007615EA">
            <w:pPr>
              <w:widowControl/>
              <w:jc w:val="center"/>
              <w:rPr>
                <w:rFonts w:cs="Times New Roman"/>
                <w:sz w:val="18"/>
                <w:szCs w:val="18"/>
              </w:rPr>
            </w:pPr>
          </w:p>
        </w:tc>
        <w:tc>
          <w:tcPr>
            <w:tcW w:w="2031" w:type="dxa"/>
            <w:gridSpan w:val="5"/>
            <w:vAlign w:val="center"/>
          </w:tcPr>
          <w:p w14:paraId="3D97E504" w14:textId="77777777" w:rsidR="00753A3F" w:rsidRPr="0001752F" w:rsidRDefault="007F1DBF" w:rsidP="007615EA">
            <w:pPr>
              <w:widowControl/>
              <w:jc w:val="center"/>
              <w:rPr>
                <w:rFonts w:cs="Times New Roman"/>
                <w:sz w:val="18"/>
                <w:szCs w:val="18"/>
              </w:rPr>
            </w:pPr>
            <w:r w:rsidRPr="0001752F">
              <w:rPr>
                <w:rFonts w:cs="Times New Roman"/>
                <w:sz w:val="18"/>
                <w:szCs w:val="18"/>
              </w:rPr>
              <w:t>报告日期</w:t>
            </w:r>
          </w:p>
        </w:tc>
        <w:tc>
          <w:tcPr>
            <w:tcW w:w="2028" w:type="dxa"/>
            <w:gridSpan w:val="5"/>
            <w:vAlign w:val="center"/>
          </w:tcPr>
          <w:p w14:paraId="0739A26C" w14:textId="77777777" w:rsidR="00753A3F" w:rsidRPr="0001752F" w:rsidRDefault="00753A3F" w:rsidP="007615EA">
            <w:pPr>
              <w:widowControl/>
              <w:jc w:val="center"/>
              <w:rPr>
                <w:rFonts w:cs="Times New Roman"/>
                <w:sz w:val="18"/>
                <w:szCs w:val="18"/>
              </w:rPr>
            </w:pPr>
          </w:p>
        </w:tc>
      </w:tr>
      <w:tr w:rsidR="00753A3F" w:rsidRPr="0001752F" w14:paraId="1E053400" w14:textId="77777777" w:rsidTr="00B4149D">
        <w:trPr>
          <w:trHeight w:val="469"/>
          <w:jc w:val="center"/>
        </w:trPr>
        <w:tc>
          <w:tcPr>
            <w:tcW w:w="8088" w:type="dxa"/>
            <w:gridSpan w:val="17"/>
            <w:vAlign w:val="center"/>
          </w:tcPr>
          <w:p w14:paraId="5676937E" w14:textId="77777777" w:rsidR="00753A3F" w:rsidRPr="0001752F" w:rsidRDefault="007F1DBF" w:rsidP="007615EA">
            <w:pPr>
              <w:widowControl/>
              <w:jc w:val="center"/>
              <w:rPr>
                <w:rFonts w:cs="Times New Roman"/>
                <w:sz w:val="18"/>
                <w:szCs w:val="18"/>
              </w:rPr>
            </w:pPr>
            <w:r w:rsidRPr="0001752F">
              <w:rPr>
                <w:rFonts w:cs="Times New Roman"/>
                <w:sz w:val="18"/>
                <w:szCs w:val="18"/>
              </w:rPr>
              <w:t>试验方：</w:t>
            </w:r>
          </w:p>
        </w:tc>
      </w:tr>
      <w:tr w:rsidR="00753A3F" w:rsidRPr="0001752F" w14:paraId="6DEAEEA5" w14:textId="77777777" w:rsidTr="00B4149D">
        <w:trPr>
          <w:trHeight w:val="458"/>
          <w:jc w:val="center"/>
        </w:trPr>
        <w:tc>
          <w:tcPr>
            <w:tcW w:w="2006" w:type="dxa"/>
            <w:gridSpan w:val="3"/>
            <w:vAlign w:val="center"/>
          </w:tcPr>
          <w:p w14:paraId="48A894B4" w14:textId="77777777" w:rsidR="00753A3F" w:rsidRPr="0001752F" w:rsidRDefault="007F1DBF" w:rsidP="007615EA">
            <w:pPr>
              <w:widowControl/>
              <w:jc w:val="center"/>
              <w:rPr>
                <w:rFonts w:cs="Times New Roman"/>
                <w:sz w:val="18"/>
                <w:szCs w:val="18"/>
              </w:rPr>
            </w:pPr>
            <w:r w:rsidRPr="0001752F">
              <w:rPr>
                <w:rFonts w:cs="Times New Roman"/>
                <w:sz w:val="18"/>
                <w:szCs w:val="18"/>
              </w:rPr>
              <w:t>试验机构</w:t>
            </w:r>
          </w:p>
        </w:tc>
        <w:tc>
          <w:tcPr>
            <w:tcW w:w="2021" w:type="dxa"/>
            <w:gridSpan w:val="4"/>
            <w:vAlign w:val="center"/>
          </w:tcPr>
          <w:p w14:paraId="065D99C8" w14:textId="77777777" w:rsidR="00753A3F" w:rsidRPr="0001752F" w:rsidRDefault="00753A3F" w:rsidP="007615EA">
            <w:pPr>
              <w:widowControl/>
              <w:jc w:val="center"/>
              <w:rPr>
                <w:rFonts w:cs="Times New Roman"/>
                <w:sz w:val="18"/>
                <w:szCs w:val="18"/>
              </w:rPr>
            </w:pPr>
          </w:p>
        </w:tc>
        <w:tc>
          <w:tcPr>
            <w:tcW w:w="2031" w:type="dxa"/>
            <w:gridSpan w:val="5"/>
            <w:vAlign w:val="center"/>
          </w:tcPr>
          <w:p w14:paraId="4FE13FB5" w14:textId="77777777" w:rsidR="00753A3F" w:rsidRPr="0001752F" w:rsidRDefault="007F1DBF" w:rsidP="007615EA">
            <w:pPr>
              <w:widowControl/>
              <w:jc w:val="center"/>
              <w:rPr>
                <w:rFonts w:cs="Times New Roman"/>
                <w:sz w:val="18"/>
                <w:szCs w:val="18"/>
              </w:rPr>
            </w:pPr>
            <w:r w:rsidRPr="0001752F">
              <w:rPr>
                <w:rFonts w:cs="Times New Roman"/>
                <w:sz w:val="18"/>
                <w:szCs w:val="18"/>
              </w:rPr>
              <w:t>地址</w:t>
            </w:r>
          </w:p>
        </w:tc>
        <w:tc>
          <w:tcPr>
            <w:tcW w:w="2028" w:type="dxa"/>
            <w:gridSpan w:val="5"/>
            <w:vAlign w:val="center"/>
          </w:tcPr>
          <w:p w14:paraId="0F55E97C" w14:textId="77777777" w:rsidR="00753A3F" w:rsidRPr="0001752F" w:rsidRDefault="00753A3F" w:rsidP="007615EA">
            <w:pPr>
              <w:widowControl/>
              <w:jc w:val="center"/>
              <w:rPr>
                <w:rFonts w:cs="Times New Roman"/>
                <w:sz w:val="18"/>
                <w:szCs w:val="18"/>
              </w:rPr>
            </w:pPr>
          </w:p>
        </w:tc>
      </w:tr>
      <w:tr w:rsidR="00753A3F" w:rsidRPr="0001752F" w14:paraId="5EA67DDB" w14:textId="77777777" w:rsidTr="00B4149D">
        <w:trPr>
          <w:trHeight w:val="469"/>
          <w:jc w:val="center"/>
        </w:trPr>
        <w:tc>
          <w:tcPr>
            <w:tcW w:w="2006" w:type="dxa"/>
            <w:gridSpan w:val="3"/>
            <w:vAlign w:val="center"/>
          </w:tcPr>
          <w:p w14:paraId="68D21D69" w14:textId="77777777" w:rsidR="00753A3F" w:rsidRPr="0001752F" w:rsidRDefault="007F1DBF" w:rsidP="007615EA">
            <w:pPr>
              <w:widowControl/>
              <w:jc w:val="center"/>
              <w:rPr>
                <w:rFonts w:cs="Times New Roman"/>
                <w:sz w:val="18"/>
                <w:szCs w:val="18"/>
              </w:rPr>
            </w:pPr>
            <w:r w:rsidRPr="0001752F">
              <w:rPr>
                <w:rFonts w:cs="Times New Roman"/>
                <w:sz w:val="18"/>
                <w:szCs w:val="18"/>
              </w:rPr>
              <w:t>电话</w:t>
            </w:r>
          </w:p>
        </w:tc>
        <w:tc>
          <w:tcPr>
            <w:tcW w:w="2021" w:type="dxa"/>
            <w:gridSpan w:val="4"/>
            <w:vAlign w:val="center"/>
          </w:tcPr>
          <w:p w14:paraId="5FBF2D85" w14:textId="77777777" w:rsidR="00753A3F" w:rsidRPr="0001752F" w:rsidRDefault="00753A3F" w:rsidP="007615EA">
            <w:pPr>
              <w:widowControl/>
              <w:jc w:val="center"/>
              <w:rPr>
                <w:rFonts w:cs="Times New Roman"/>
                <w:sz w:val="18"/>
                <w:szCs w:val="18"/>
              </w:rPr>
            </w:pPr>
          </w:p>
        </w:tc>
        <w:tc>
          <w:tcPr>
            <w:tcW w:w="2031" w:type="dxa"/>
            <w:gridSpan w:val="5"/>
            <w:vAlign w:val="center"/>
          </w:tcPr>
          <w:p w14:paraId="44422221" w14:textId="77777777" w:rsidR="00753A3F" w:rsidRPr="0001752F" w:rsidRDefault="007F1DBF" w:rsidP="007615EA">
            <w:pPr>
              <w:widowControl/>
              <w:jc w:val="center"/>
              <w:rPr>
                <w:rFonts w:cs="Times New Roman"/>
                <w:sz w:val="18"/>
                <w:szCs w:val="18"/>
              </w:rPr>
            </w:pPr>
            <w:r w:rsidRPr="0001752F">
              <w:rPr>
                <w:rFonts w:cs="Times New Roman"/>
                <w:sz w:val="18"/>
                <w:szCs w:val="18"/>
              </w:rPr>
              <w:t>网址</w:t>
            </w:r>
          </w:p>
        </w:tc>
        <w:tc>
          <w:tcPr>
            <w:tcW w:w="2028" w:type="dxa"/>
            <w:gridSpan w:val="5"/>
            <w:vAlign w:val="center"/>
          </w:tcPr>
          <w:p w14:paraId="38242B86" w14:textId="77777777" w:rsidR="00753A3F" w:rsidRPr="0001752F" w:rsidRDefault="00753A3F" w:rsidP="007615EA">
            <w:pPr>
              <w:widowControl/>
              <w:jc w:val="center"/>
              <w:rPr>
                <w:rFonts w:cs="Times New Roman"/>
                <w:sz w:val="18"/>
                <w:szCs w:val="18"/>
              </w:rPr>
            </w:pPr>
          </w:p>
        </w:tc>
      </w:tr>
      <w:tr w:rsidR="00753A3F" w:rsidRPr="0001752F" w14:paraId="276405D7" w14:textId="77777777" w:rsidTr="00B4149D">
        <w:trPr>
          <w:trHeight w:val="458"/>
          <w:jc w:val="center"/>
        </w:trPr>
        <w:tc>
          <w:tcPr>
            <w:tcW w:w="2006" w:type="dxa"/>
            <w:gridSpan w:val="3"/>
            <w:vAlign w:val="center"/>
          </w:tcPr>
          <w:p w14:paraId="34373405" w14:textId="77777777" w:rsidR="00753A3F" w:rsidRPr="0001752F" w:rsidRDefault="007F1DBF" w:rsidP="007615EA">
            <w:pPr>
              <w:widowControl/>
              <w:jc w:val="center"/>
              <w:rPr>
                <w:rFonts w:cs="Times New Roman"/>
                <w:sz w:val="18"/>
                <w:szCs w:val="18"/>
              </w:rPr>
            </w:pPr>
            <w:r w:rsidRPr="0001752F">
              <w:rPr>
                <w:rFonts w:cs="Times New Roman"/>
                <w:sz w:val="18"/>
                <w:szCs w:val="18"/>
              </w:rPr>
              <w:t>实验员</w:t>
            </w:r>
          </w:p>
        </w:tc>
        <w:tc>
          <w:tcPr>
            <w:tcW w:w="2021" w:type="dxa"/>
            <w:gridSpan w:val="4"/>
            <w:vAlign w:val="center"/>
          </w:tcPr>
          <w:p w14:paraId="44D36827" w14:textId="77777777" w:rsidR="00753A3F" w:rsidRPr="0001752F" w:rsidRDefault="00753A3F" w:rsidP="007615EA">
            <w:pPr>
              <w:widowControl/>
              <w:jc w:val="center"/>
              <w:rPr>
                <w:rFonts w:cs="Times New Roman"/>
                <w:sz w:val="18"/>
                <w:szCs w:val="18"/>
              </w:rPr>
            </w:pPr>
          </w:p>
        </w:tc>
        <w:tc>
          <w:tcPr>
            <w:tcW w:w="2031" w:type="dxa"/>
            <w:gridSpan w:val="5"/>
            <w:vAlign w:val="center"/>
          </w:tcPr>
          <w:p w14:paraId="7D4F6CD1" w14:textId="77777777" w:rsidR="00753A3F" w:rsidRPr="0001752F" w:rsidRDefault="007F1DBF" w:rsidP="007615EA">
            <w:pPr>
              <w:widowControl/>
              <w:jc w:val="center"/>
              <w:rPr>
                <w:rFonts w:cs="Times New Roman"/>
                <w:sz w:val="18"/>
                <w:szCs w:val="18"/>
              </w:rPr>
            </w:pPr>
            <w:r w:rsidRPr="0001752F">
              <w:rPr>
                <w:rFonts w:cs="Times New Roman"/>
                <w:sz w:val="18"/>
                <w:szCs w:val="18"/>
              </w:rPr>
              <w:t>主管</w:t>
            </w:r>
          </w:p>
        </w:tc>
        <w:tc>
          <w:tcPr>
            <w:tcW w:w="2028" w:type="dxa"/>
            <w:gridSpan w:val="5"/>
            <w:vAlign w:val="center"/>
          </w:tcPr>
          <w:p w14:paraId="6B0E8728" w14:textId="77777777" w:rsidR="00753A3F" w:rsidRPr="0001752F" w:rsidRDefault="00753A3F" w:rsidP="007615EA">
            <w:pPr>
              <w:widowControl/>
              <w:jc w:val="center"/>
              <w:rPr>
                <w:rFonts w:cs="Times New Roman"/>
                <w:sz w:val="18"/>
                <w:szCs w:val="18"/>
              </w:rPr>
            </w:pPr>
          </w:p>
        </w:tc>
      </w:tr>
      <w:tr w:rsidR="00753A3F" w:rsidRPr="0001752F" w14:paraId="27895B0B" w14:textId="77777777" w:rsidTr="00B4149D">
        <w:trPr>
          <w:trHeight w:val="469"/>
          <w:jc w:val="center"/>
        </w:trPr>
        <w:tc>
          <w:tcPr>
            <w:tcW w:w="8088" w:type="dxa"/>
            <w:gridSpan w:val="17"/>
            <w:vAlign w:val="center"/>
          </w:tcPr>
          <w:p w14:paraId="4340C9C5" w14:textId="77777777" w:rsidR="00753A3F" w:rsidRPr="0001752F" w:rsidRDefault="007F1DBF" w:rsidP="007615EA">
            <w:pPr>
              <w:widowControl/>
              <w:jc w:val="center"/>
              <w:rPr>
                <w:rFonts w:cs="Times New Roman"/>
                <w:sz w:val="18"/>
                <w:szCs w:val="18"/>
              </w:rPr>
            </w:pPr>
            <w:r w:rsidRPr="0001752F">
              <w:rPr>
                <w:rFonts w:cs="Times New Roman"/>
                <w:sz w:val="18"/>
                <w:szCs w:val="18"/>
              </w:rPr>
              <w:t>客户：</w:t>
            </w:r>
          </w:p>
        </w:tc>
      </w:tr>
      <w:tr w:rsidR="00753A3F" w:rsidRPr="0001752F" w14:paraId="735BF67A" w14:textId="77777777" w:rsidTr="00B4149D">
        <w:trPr>
          <w:trHeight w:val="458"/>
          <w:jc w:val="center"/>
        </w:trPr>
        <w:tc>
          <w:tcPr>
            <w:tcW w:w="4027" w:type="dxa"/>
            <w:gridSpan w:val="7"/>
            <w:vAlign w:val="center"/>
          </w:tcPr>
          <w:p w14:paraId="5B766B9E" w14:textId="77777777" w:rsidR="00753A3F" w:rsidRPr="0001752F" w:rsidRDefault="007F1DBF" w:rsidP="007615EA">
            <w:pPr>
              <w:widowControl/>
              <w:jc w:val="center"/>
              <w:rPr>
                <w:rFonts w:cs="Times New Roman"/>
                <w:sz w:val="18"/>
                <w:szCs w:val="18"/>
              </w:rPr>
            </w:pPr>
            <w:r w:rsidRPr="0001752F">
              <w:rPr>
                <w:rFonts w:cs="Times New Roman"/>
                <w:sz w:val="18"/>
                <w:szCs w:val="18"/>
              </w:rPr>
              <w:t>客户名称</w:t>
            </w:r>
          </w:p>
        </w:tc>
        <w:tc>
          <w:tcPr>
            <w:tcW w:w="2031" w:type="dxa"/>
            <w:gridSpan w:val="5"/>
            <w:vAlign w:val="center"/>
          </w:tcPr>
          <w:p w14:paraId="690B7632" w14:textId="77777777" w:rsidR="00753A3F" w:rsidRPr="0001752F" w:rsidRDefault="007F1DBF" w:rsidP="007615EA">
            <w:pPr>
              <w:widowControl/>
              <w:jc w:val="center"/>
              <w:rPr>
                <w:rFonts w:cs="Times New Roman"/>
                <w:sz w:val="18"/>
                <w:szCs w:val="18"/>
              </w:rPr>
            </w:pPr>
            <w:r w:rsidRPr="0001752F">
              <w:rPr>
                <w:rFonts w:cs="Times New Roman"/>
                <w:sz w:val="18"/>
                <w:szCs w:val="18"/>
              </w:rPr>
              <w:t>地址</w:t>
            </w:r>
          </w:p>
        </w:tc>
        <w:tc>
          <w:tcPr>
            <w:tcW w:w="2028" w:type="dxa"/>
            <w:gridSpan w:val="5"/>
            <w:vAlign w:val="center"/>
          </w:tcPr>
          <w:p w14:paraId="77C24848" w14:textId="77777777" w:rsidR="00753A3F" w:rsidRPr="0001752F" w:rsidRDefault="00753A3F" w:rsidP="007615EA">
            <w:pPr>
              <w:widowControl/>
              <w:jc w:val="center"/>
              <w:rPr>
                <w:rFonts w:cs="Times New Roman"/>
                <w:sz w:val="18"/>
                <w:szCs w:val="18"/>
              </w:rPr>
            </w:pPr>
          </w:p>
        </w:tc>
      </w:tr>
      <w:tr w:rsidR="00753A3F" w:rsidRPr="0001752F" w14:paraId="648542F8" w14:textId="77777777" w:rsidTr="00B4149D">
        <w:trPr>
          <w:trHeight w:val="469"/>
          <w:jc w:val="center"/>
        </w:trPr>
        <w:tc>
          <w:tcPr>
            <w:tcW w:w="2006" w:type="dxa"/>
            <w:gridSpan w:val="3"/>
            <w:vAlign w:val="center"/>
          </w:tcPr>
          <w:p w14:paraId="2A0B9E22" w14:textId="77777777" w:rsidR="00753A3F" w:rsidRPr="0001752F" w:rsidRDefault="007F1DBF" w:rsidP="007615EA">
            <w:pPr>
              <w:widowControl/>
              <w:jc w:val="center"/>
              <w:rPr>
                <w:rFonts w:cs="Times New Roman"/>
                <w:sz w:val="18"/>
                <w:szCs w:val="18"/>
              </w:rPr>
            </w:pPr>
            <w:r w:rsidRPr="0001752F">
              <w:rPr>
                <w:rFonts w:cs="Times New Roman"/>
                <w:sz w:val="18"/>
                <w:szCs w:val="18"/>
              </w:rPr>
              <w:t>电话</w:t>
            </w:r>
          </w:p>
        </w:tc>
        <w:tc>
          <w:tcPr>
            <w:tcW w:w="2021" w:type="dxa"/>
            <w:gridSpan w:val="4"/>
            <w:vAlign w:val="center"/>
          </w:tcPr>
          <w:p w14:paraId="1ABE42EA" w14:textId="77777777" w:rsidR="00753A3F" w:rsidRPr="0001752F" w:rsidRDefault="00753A3F" w:rsidP="007615EA">
            <w:pPr>
              <w:widowControl/>
              <w:jc w:val="center"/>
              <w:rPr>
                <w:rFonts w:cs="Times New Roman"/>
                <w:sz w:val="18"/>
                <w:szCs w:val="18"/>
              </w:rPr>
            </w:pPr>
          </w:p>
        </w:tc>
        <w:tc>
          <w:tcPr>
            <w:tcW w:w="2031" w:type="dxa"/>
            <w:gridSpan w:val="5"/>
            <w:vAlign w:val="center"/>
          </w:tcPr>
          <w:p w14:paraId="1019C634" w14:textId="77777777" w:rsidR="00753A3F" w:rsidRPr="0001752F" w:rsidRDefault="007F1DBF" w:rsidP="007615EA">
            <w:pPr>
              <w:widowControl/>
              <w:jc w:val="center"/>
              <w:rPr>
                <w:rFonts w:cs="Times New Roman"/>
                <w:sz w:val="18"/>
                <w:szCs w:val="18"/>
              </w:rPr>
            </w:pPr>
            <w:r w:rsidRPr="0001752F">
              <w:rPr>
                <w:rFonts w:cs="Times New Roman"/>
                <w:sz w:val="18"/>
                <w:szCs w:val="18"/>
              </w:rPr>
              <w:t>网址</w:t>
            </w:r>
          </w:p>
        </w:tc>
        <w:tc>
          <w:tcPr>
            <w:tcW w:w="2028" w:type="dxa"/>
            <w:gridSpan w:val="5"/>
            <w:vAlign w:val="center"/>
          </w:tcPr>
          <w:p w14:paraId="47D57F66" w14:textId="77777777" w:rsidR="00753A3F" w:rsidRPr="0001752F" w:rsidRDefault="00753A3F" w:rsidP="007615EA">
            <w:pPr>
              <w:widowControl/>
              <w:jc w:val="center"/>
              <w:rPr>
                <w:rFonts w:cs="Times New Roman"/>
                <w:sz w:val="18"/>
                <w:szCs w:val="18"/>
              </w:rPr>
            </w:pPr>
          </w:p>
        </w:tc>
      </w:tr>
      <w:tr w:rsidR="00753A3F" w:rsidRPr="0001752F" w14:paraId="79335CF0" w14:textId="77777777" w:rsidTr="00B4149D">
        <w:trPr>
          <w:trHeight w:val="458"/>
          <w:jc w:val="center"/>
        </w:trPr>
        <w:tc>
          <w:tcPr>
            <w:tcW w:w="8088" w:type="dxa"/>
            <w:gridSpan w:val="17"/>
            <w:vAlign w:val="center"/>
          </w:tcPr>
          <w:p w14:paraId="676718E8" w14:textId="77777777" w:rsidR="00753A3F" w:rsidRPr="0001752F" w:rsidRDefault="007F1DBF" w:rsidP="007615EA">
            <w:pPr>
              <w:widowControl/>
              <w:jc w:val="center"/>
              <w:rPr>
                <w:rFonts w:cs="Times New Roman"/>
                <w:sz w:val="18"/>
                <w:szCs w:val="18"/>
              </w:rPr>
            </w:pPr>
            <w:r w:rsidRPr="0001752F">
              <w:rPr>
                <w:rFonts w:cs="Times New Roman"/>
                <w:sz w:val="18"/>
                <w:szCs w:val="18"/>
              </w:rPr>
              <w:t>受试净化装置：</w:t>
            </w:r>
          </w:p>
        </w:tc>
      </w:tr>
      <w:tr w:rsidR="00753A3F" w:rsidRPr="0001752F" w14:paraId="6CD98C77" w14:textId="77777777" w:rsidTr="00B4149D">
        <w:trPr>
          <w:trHeight w:val="469"/>
          <w:jc w:val="center"/>
        </w:trPr>
        <w:tc>
          <w:tcPr>
            <w:tcW w:w="2006" w:type="dxa"/>
            <w:gridSpan w:val="3"/>
            <w:vAlign w:val="center"/>
          </w:tcPr>
          <w:p w14:paraId="4281492A" w14:textId="77777777" w:rsidR="00753A3F" w:rsidRPr="0001752F" w:rsidRDefault="007F1DBF" w:rsidP="007615EA">
            <w:pPr>
              <w:widowControl/>
              <w:jc w:val="center"/>
              <w:rPr>
                <w:rFonts w:cs="Times New Roman"/>
                <w:sz w:val="18"/>
                <w:szCs w:val="18"/>
              </w:rPr>
            </w:pPr>
            <w:r w:rsidRPr="0001752F">
              <w:rPr>
                <w:rFonts w:cs="Times New Roman"/>
                <w:sz w:val="18"/>
                <w:szCs w:val="18"/>
              </w:rPr>
              <w:t>制造商</w:t>
            </w:r>
          </w:p>
        </w:tc>
        <w:tc>
          <w:tcPr>
            <w:tcW w:w="2021" w:type="dxa"/>
            <w:gridSpan w:val="4"/>
            <w:vAlign w:val="center"/>
          </w:tcPr>
          <w:p w14:paraId="74E0B256" w14:textId="77777777" w:rsidR="00753A3F" w:rsidRPr="0001752F" w:rsidRDefault="00753A3F" w:rsidP="007615EA">
            <w:pPr>
              <w:widowControl/>
              <w:jc w:val="center"/>
              <w:rPr>
                <w:rFonts w:cs="Times New Roman"/>
                <w:sz w:val="18"/>
                <w:szCs w:val="18"/>
              </w:rPr>
            </w:pPr>
          </w:p>
        </w:tc>
        <w:tc>
          <w:tcPr>
            <w:tcW w:w="2031" w:type="dxa"/>
            <w:gridSpan w:val="5"/>
            <w:vAlign w:val="center"/>
          </w:tcPr>
          <w:p w14:paraId="6B268487" w14:textId="77777777" w:rsidR="00753A3F" w:rsidRPr="0001752F" w:rsidRDefault="007F1DBF" w:rsidP="007615EA">
            <w:pPr>
              <w:widowControl/>
              <w:jc w:val="center"/>
              <w:rPr>
                <w:rFonts w:cs="Times New Roman"/>
                <w:sz w:val="18"/>
                <w:szCs w:val="18"/>
              </w:rPr>
            </w:pPr>
            <w:r w:rsidRPr="0001752F">
              <w:rPr>
                <w:rFonts w:cs="Times New Roman"/>
                <w:sz w:val="18"/>
                <w:szCs w:val="18"/>
              </w:rPr>
              <w:t>地址</w:t>
            </w:r>
          </w:p>
        </w:tc>
        <w:tc>
          <w:tcPr>
            <w:tcW w:w="2028" w:type="dxa"/>
            <w:gridSpan w:val="5"/>
            <w:vAlign w:val="center"/>
          </w:tcPr>
          <w:p w14:paraId="3FB70F7A" w14:textId="77777777" w:rsidR="00753A3F" w:rsidRPr="0001752F" w:rsidRDefault="00753A3F" w:rsidP="007615EA">
            <w:pPr>
              <w:widowControl/>
              <w:jc w:val="center"/>
              <w:rPr>
                <w:rFonts w:cs="Times New Roman"/>
                <w:sz w:val="18"/>
                <w:szCs w:val="18"/>
              </w:rPr>
            </w:pPr>
          </w:p>
        </w:tc>
      </w:tr>
      <w:tr w:rsidR="00753A3F" w:rsidRPr="0001752F" w14:paraId="5DBBE11C" w14:textId="77777777" w:rsidTr="00B4149D">
        <w:trPr>
          <w:trHeight w:val="458"/>
          <w:jc w:val="center"/>
        </w:trPr>
        <w:tc>
          <w:tcPr>
            <w:tcW w:w="2006" w:type="dxa"/>
            <w:gridSpan w:val="3"/>
            <w:vAlign w:val="center"/>
          </w:tcPr>
          <w:p w14:paraId="70EEA691" w14:textId="77777777" w:rsidR="00753A3F" w:rsidRPr="0001752F" w:rsidRDefault="007F1DBF" w:rsidP="007615EA">
            <w:pPr>
              <w:widowControl/>
              <w:jc w:val="center"/>
              <w:rPr>
                <w:rFonts w:cs="Times New Roman"/>
                <w:sz w:val="18"/>
                <w:szCs w:val="18"/>
              </w:rPr>
            </w:pPr>
            <w:r w:rsidRPr="0001752F">
              <w:rPr>
                <w:rFonts w:cs="Times New Roman"/>
                <w:sz w:val="18"/>
                <w:szCs w:val="18"/>
              </w:rPr>
              <w:t>电话</w:t>
            </w:r>
          </w:p>
        </w:tc>
        <w:tc>
          <w:tcPr>
            <w:tcW w:w="2021" w:type="dxa"/>
            <w:gridSpan w:val="4"/>
            <w:vAlign w:val="center"/>
          </w:tcPr>
          <w:p w14:paraId="0E78F3E7" w14:textId="77777777" w:rsidR="00753A3F" w:rsidRPr="0001752F" w:rsidRDefault="00753A3F" w:rsidP="007615EA">
            <w:pPr>
              <w:widowControl/>
              <w:jc w:val="center"/>
              <w:rPr>
                <w:rFonts w:cs="Times New Roman"/>
                <w:sz w:val="18"/>
                <w:szCs w:val="18"/>
              </w:rPr>
            </w:pPr>
          </w:p>
        </w:tc>
        <w:tc>
          <w:tcPr>
            <w:tcW w:w="2031" w:type="dxa"/>
            <w:gridSpan w:val="5"/>
            <w:vAlign w:val="center"/>
          </w:tcPr>
          <w:p w14:paraId="513195B2" w14:textId="77777777" w:rsidR="00753A3F" w:rsidRPr="0001752F" w:rsidRDefault="007F1DBF" w:rsidP="007615EA">
            <w:pPr>
              <w:widowControl/>
              <w:jc w:val="center"/>
              <w:rPr>
                <w:rFonts w:cs="Times New Roman"/>
                <w:sz w:val="18"/>
                <w:szCs w:val="18"/>
              </w:rPr>
            </w:pPr>
            <w:r w:rsidRPr="0001752F">
              <w:rPr>
                <w:rFonts w:cs="Times New Roman"/>
                <w:sz w:val="18"/>
                <w:szCs w:val="18"/>
              </w:rPr>
              <w:t>网址</w:t>
            </w:r>
          </w:p>
        </w:tc>
        <w:tc>
          <w:tcPr>
            <w:tcW w:w="2028" w:type="dxa"/>
            <w:gridSpan w:val="5"/>
            <w:vAlign w:val="center"/>
          </w:tcPr>
          <w:p w14:paraId="7648B104" w14:textId="77777777" w:rsidR="00753A3F" w:rsidRPr="0001752F" w:rsidRDefault="00753A3F" w:rsidP="007615EA">
            <w:pPr>
              <w:widowControl/>
              <w:jc w:val="center"/>
              <w:rPr>
                <w:rFonts w:cs="Times New Roman"/>
                <w:sz w:val="18"/>
                <w:szCs w:val="18"/>
              </w:rPr>
            </w:pPr>
          </w:p>
        </w:tc>
      </w:tr>
      <w:tr w:rsidR="00753A3F" w:rsidRPr="0001752F" w14:paraId="28F55EFB" w14:textId="77777777" w:rsidTr="00B4149D">
        <w:trPr>
          <w:trHeight w:val="469"/>
          <w:jc w:val="center"/>
        </w:trPr>
        <w:tc>
          <w:tcPr>
            <w:tcW w:w="2006" w:type="dxa"/>
            <w:gridSpan w:val="3"/>
            <w:vAlign w:val="center"/>
          </w:tcPr>
          <w:p w14:paraId="0BB7D65A" w14:textId="77777777" w:rsidR="00753A3F" w:rsidRPr="0001752F" w:rsidRDefault="007F1DBF" w:rsidP="007615EA">
            <w:pPr>
              <w:widowControl/>
              <w:jc w:val="center"/>
              <w:rPr>
                <w:rFonts w:cs="Times New Roman"/>
                <w:sz w:val="18"/>
                <w:szCs w:val="18"/>
              </w:rPr>
            </w:pPr>
            <w:r w:rsidRPr="0001752F">
              <w:rPr>
                <w:rFonts w:cs="Times New Roman"/>
                <w:sz w:val="18"/>
                <w:szCs w:val="18"/>
              </w:rPr>
              <w:t>规格</w:t>
            </w:r>
          </w:p>
        </w:tc>
        <w:tc>
          <w:tcPr>
            <w:tcW w:w="2021" w:type="dxa"/>
            <w:gridSpan w:val="4"/>
            <w:vAlign w:val="center"/>
          </w:tcPr>
          <w:p w14:paraId="26A6F2BE" w14:textId="77777777" w:rsidR="00753A3F" w:rsidRPr="0001752F" w:rsidRDefault="00753A3F" w:rsidP="007615EA">
            <w:pPr>
              <w:widowControl/>
              <w:jc w:val="center"/>
              <w:rPr>
                <w:rFonts w:cs="Times New Roman"/>
                <w:sz w:val="18"/>
                <w:szCs w:val="18"/>
              </w:rPr>
            </w:pPr>
          </w:p>
        </w:tc>
        <w:tc>
          <w:tcPr>
            <w:tcW w:w="2031" w:type="dxa"/>
            <w:gridSpan w:val="5"/>
            <w:vAlign w:val="center"/>
          </w:tcPr>
          <w:p w14:paraId="6DBB37C4" w14:textId="77777777" w:rsidR="00753A3F" w:rsidRPr="0001752F" w:rsidRDefault="007F1DBF" w:rsidP="007615EA">
            <w:pPr>
              <w:widowControl/>
              <w:jc w:val="center"/>
              <w:rPr>
                <w:rFonts w:cs="Times New Roman"/>
                <w:sz w:val="18"/>
                <w:szCs w:val="18"/>
              </w:rPr>
            </w:pPr>
            <w:r w:rsidRPr="0001752F">
              <w:rPr>
                <w:rFonts w:cs="Times New Roman"/>
                <w:sz w:val="18"/>
                <w:szCs w:val="18"/>
              </w:rPr>
              <w:t>序列号</w:t>
            </w:r>
          </w:p>
        </w:tc>
        <w:tc>
          <w:tcPr>
            <w:tcW w:w="2028" w:type="dxa"/>
            <w:gridSpan w:val="5"/>
            <w:vAlign w:val="center"/>
          </w:tcPr>
          <w:p w14:paraId="425744C0" w14:textId="77777777" w:rsidR="00753A3F" w:rsidRPr="0001752F" w:rsidRDefault="00753A3F" w:rsidP="007615EA">
            <w:pPr>
              <w:widowControl/>
              <w:jc w:val="center"/>
              <w:rPr>
                <w:rFonts w:cs="Times New Roman"/>
                <w:sz w:val="18"/>
                <w:szCs w:val="18"/>
              </w:rPr>
            </w:pPr>
          </w:p>
        </w:tc>
      </w:tr>
      <w:tr w:rsidR="00753A3F" w:rsidRPr="0001752F" w14:paraId="1636F594" w14:textId="77777777" w:rsidTr="00B4149D">
        <w:trPr>
          <w:trHeight w:val="458"/>
          <w:jc w:val="center"/>
        </w:trPr>
        <w:tc>
          <w:tcPr>
            <w:tcW w:w="2006" w:type="dxa"/>
            <w:gridSpan w:val="3"/>
            <w:vAlign w:val="center"/>
          </w:tcPr>
          <w:p w14:paraId="684985DE" w14:textId="77777777" w:rsidR="00753A3F" w:rsidRPr="0001752F" w:rsidRDefault="007F1DBF" w:rsidP="007615EA">
            <w:pPr>
              <w:widowControl/>
              <w:jc w:val="center"/>
              <w:rPr>
                <w:rFonts w:cs="Times New Roman"/>
                <w:sz w:val="18"/>
                <w:szCs w:val="18"/>
              </w:rPr>
            </w:pPr>
            <w:r w:rsidRPr="0001752F">
              <w:rPr>
                <w:rFonts w:cs="Times New Roman"/>
                <w:sz w:val="18"/>
                <w:szCs w:val="18"/>
              </w:rPr>
              <w:t>气体类型</w:t>
            </w:r>
          </w:p>
        </w:tc>
        <w:tc>
          <w:tcPr>
            <w:tcW w:w="2021" w:type="dxa"/>
            <w:gridSpan w:val="4"/>
            <w:vAlign w:val="center"/>
          </w:tcPr>
          <w:p w14:paraId="67A188D0" w14:textId="77777777" w:rsidR="00753A3F" w:rsidRPr="0001752F" w:rsidRDefault="007F1DBF" w:rsidP="007615EA">
            <w:pPr>
              <w:widowControl/>
              <w:jc w:val="center"/>
              <w:rPr>
                <w:rFonts w:cs="Times New Roman"/>
                <w:sz w:val="18"/>
                <w:szCs w:val="18"/>
              </w:rPr>
            </w:pPr>
            <w:r w:rsidRPr="0001752F">
              <w:rPr>
                <w:rFonts w:cs="Times New Roman"/>
                <w:sz w:val="18"/>
                <w:szCs w:val="18"/>
              </w:rPr>
              <w:t>VOC</w:t>
            </w:r>
          </w:p>
        </w:tc>
        <w:tc>
          <w:tcPr>
            <w:tcW w:w="2031" w:type="dxa"/>
            <w:gridSpan w:val="5"/>
            <w:vAlign w:val="center"/>
          </w:tcPr>
          <w:p w14:paraId="3B0A745F" w14:textId="77777777" w:rsidR="00753A3F" w:rsidRPr="0001752F" w:rsidRDefault="007F1DBF" w:rsidP="007615EA">
            <w:pPr>
              <w:widowControl/>
              <w:jc w:val="center"/>
              <w:rPr>
                <w:rFonts w:cs="Times New Roman"/>
                <w:sz w:val="18"/>
                <w:szCs w:val="18"/>
              </w:rPr>
            </w:pPr>
            <w:r w:rsidRPr="0001752F">
              <w:rPr>
                <w:rFonts w:cs="Times New Roman"/>
                <w:sz w:val="18"/>
                <w:szCs w:val="18"/>
              </w:rPr>
              <w:t>类型</w:t>
            </w:r>
          </w:p>
        </w:tc>
        <w:tc>
          <w:tcPr>
            <w:tcW w:w="2028" w:type="dxa"/>
            <w:gridSpan w:val="5"/>
            <w:vAlign w:val="center"/>
          </w:tcPr>
          <w:p w14:paraId="1B1F2E11" w14:textId="1C502C5B" w:rsidR="00753A3F" w:rsidRPr="0001752F" w:rsidRDefault="007F1DBF" w:rsidP="007615EA">
            <w:pPr>
              <w:widowControl/>
              <w:jc w:val="center"/>
              <w:rPr>
                <w:rFonts w:cs="Times New Roman"/>
                <w:sz w:val="18"/>
                <w:szCs w:val="18"/>
              </w:rPr>
            </w:pPr>
            <w:r w:rsidRPr="0001752F">
              <w:rPr>
                <w:rFonts w:cs="Times New Roman"/>
                <w:sz w:val="18"/>
                <w:szCs w:val="18"/>
              </w:rPr>
              <w:t>W</w:t>
            </w:r>
            <w:r w:rsidRPr="0001752F">
              <w:rPr>
                <w:rFonts w:cs="Times New Roman"/>
                <w:sz w:val="18"/>
                <w:szCs w:val="18"/>
              </w:rPr>
              <w:t>型</w:t>
            </w:r>
          </w:p>
        </w:tc>
      </w:tr>
      <w:tr w:rsidR="00753A3F" w:rsidRPr="0001752F" w14:paraId="60C2A1A6" w14:textId="77777777" w:rsidTr="00B4149D">
        <w:trPr>
          <w:trHeight w:val="469"/>
          <w:jc w:val="center"/>
        </w:trPr>
        <w:tc>
          <w:tcPr>
            <w:tcW w:w="2006" w:type="dxa"/>
            <w:gridSpan w:val="3"/>
            <w:vAlign w:val="center"/>
          </w:tcPr>
          <w:p w14:paraId="5577F978" w14:textId="57C546AF" w:rsidR="00753A3F" w:rsidRPr="0001752F" w:rsidRDefault="007F1DBF" w:rsidP="007615EA">
            <w:pPr>
              <w:widowControl/>
              <w:jc w:val="center"/>
              <w:rPr>
                <w:rFonts w:cs="Times New Roman"/>
                <w:sz w:val="18"/>
                <w:szCs w:val="18"/>
              </w:rPr>
            </w:pPr>
            <w:r w:rsidRPr="0001752F">
              <w:rPr>
                <w:rFonts w:cs="Times New Roman"/>
                <w:sz w:val="18"/>
                <w:szCs w:val="18"/>
              </w:rPr>
              <w:t>额定风量</w:t>
            </w:r>
            <w:r w:rsidR="00F569D0" w:rsidRPr="0001752F">
              <w:rPr>
                <w:rFonts w:cs="Times New Roman"/>
                <w:sz w:val="18"/>
                <w:szCs w:val="18"/>
              </w:rPr>
              <w:t>（</w:t>
            </w:r>
            <w:r w:rsidR="00F569D0" w:rsidRPr="0001752F">
              <w:rPr>
                <w:rFonts w:cs="Times New Roman"/>
                <w:sz w:val="18"/>
                <w:szCs w:val="18"/>
              </w:rPr>
              <w:t>m</w:t>
            </w:r>
            <w:r w:rsidR="00F569D0" w:rsidRPr="0001752F">
              <w:rPr>
                <w:rFonts w:cs="Times New Roman"/>
                <w:sz w:val="18"/>
                <w:szCs w:val="18"/>
                <w:vertAlign w:val="superscript"/>
              </w:rPr>
              <w:t>3</w:t>
            </w:r>
            <w:r w:rsidR="00F569D0" w:rsidRPr="0001752F">
              <w:rPr>
                <w:rFonts w:cs="Times New Roman"/>
                <w:sz w:val="18"/>
                <w:szCs w:val="18"/>
              </w:rPr>
              <w:t>/h</w:t>
            </w:r>
            <w:r w:rsidR="00F569D0" w:rsidRPr="0001752F">
              <w:rPr>
                <w:rFonts w:cs="Times New Roman"/>
                <w:sz w:val="18"/>
                <w:szCs w:val="18"/>
              </w:rPr>
              <w:t>）</w:t>
            </w:r>
          </w:p>
        </w:tc>
        <w:tc>
          <w:tcPr>
            <w:tcW w:w="2021" w:type="dxa"/>
            <w:gridSpan w:val="4"/>
            <w:vAlign w:val="center"/>
          </w:tcPr>
          <w:p w14:paraId="76AA4E1A" w14:textId="77777777" w:rsidR="00753A3F" w:rsidRPr="0001752F" w:rsidRDefault="007F1DBF" w:rsidP="007615EA">
            <w:pPr>
              <w:widowControl/>
              <w:jc w:val="center"/>
              <w:rPr>
                <w:rFonts w:cs="Times New Roman"/>
                <w:sz w:val="18"/>
                <w:szCs w:val="18"/>
              </w:rPr>
            </w:pPr>
            <w:r w:rsidRPr="0001752F">
              <w:rPr>
                <w:rFonts w:cs="Times New Roman"/>
                <w:sz w:val="18"/>
                <w:szCs w:val="18"/>
              </w:rPr>
              <w:t>2600</w:t>
            </w:r>
          </w:p>
        </w:tc>
        <w:tc>
          <w:tcPr>
            <w:tcW w:w="2031" w:type="dxa"/>
            <w:gridSpan w:val="5"/>
            <w:vAlign w:val="center"/>
          </w:tcPr>
          <w:p w14:paraId="7E832FA8" w14:textId="361DCF31" w:rsidR="00753A3F" w:rsidRPr="0001752F" w:rsidRDefault="007F1DBF" w:rsidP="007615EA">
            <w:pPr>
              <w:widowControl/>
              <w:jc w:val="center"/>
              <w:rPr>
                <w:rFonts w:cs="Times New Roman"/>
                <w:sz w:val="18"/>
                <w:szCs w:val="18"/>
              </w:rPr>
            </w:pPr>
            <w:r w:rsidRPr="0001752F">
              <w:rPr>
                <w:rFonts w:cs="Times New Roman"/>
                <w:sz w:val="18"/>
                <w:szCs w:val="18"/>
              </w:rPr>
              <w:t>尺寸</w:t>
            </w:r>
            <w:r w:rsidR="00F569D0" w:rsidRPr="0001752F">
              <w:rPr>
                <w:rFonts w:cs="Times New Roman"/>
                <w:sz w:val="18"/>
                <w:szCs w:val="18"/>
              </w:rPr>
              <w:t>（</w:t>
            </w:r>
            <w:r w:rsidR="00F569D0" w:rsidRPr="0001752F">
              <w:rPr>
                <w:rFonts w:cs="Times New Roman"/>
                <w:sz w:val="18"/>
                <w:szCs w:val="18"/>
              </w:rPr>
              <w:t>mm</w:t>
            </w:r>
            <w:r w:rsidR="00F569D0" w:rsidRPr="0001752F">
              <w:rPr>
                <w:rFonts w:cs="Times New Roman"/>
                <w:sz w:val="18"/>
                <w:szCs w:val="18"/>
              </w:rPr>
              <w:t>）</w:t>
            </w:r>
          </w:p>
        </w:tc>
        <w:tc>
          <w:tcPr>
            <w:tcW w:w="2028" w:type="dxa"/>
            <w:gridSpan w:val="5"/>
            <w:vAlign w:val="center"/>
          </w:tcPr>
          <w:p w14:paraId="09C835BF" w14:textId="77777777" w:rsidR="00753A3F" w:rsidRPr="0001752F" w:rsidRDefault="007F1DBF" w:rsidP="007615EA">
            <w:pPr>
              <w:widowControl/>
              <w:jc w:val="center"/>
              <w:rPr>
                <w:rFonts w:cs="Times New Roman"/>
                <w:sz w:val="18"/>
                <w:szCs w:val="18"/>
              </w:rPr>
            </w:pPr>
            <w:r w:rsidRPr="0001752F">
              <w:rPr>
                <w:rFonts w:cs="Times New Roman"/>
                <w:sz w:val="18"/>
                <w:szCs w:val="18"/>
              </w:rPr>
              <w:t>610×610×292</w:t>
            </w:r>
          </w:p>
        </w:tc>
      </w:tr>
      <w:tr w:rsidR="00753A3F" w:rsidRPr="0001752F" w14:paraId="7CCB3B62" w14:textId="77777777" w:rsidTr="00B4149D">
        <w:trPr>
          <w:trHeight w:val="458"/>
          <w:jc w:val="center"/>
        </w:trPr>
        <w:tc>
          <w:tcPr>
            <w:tcW w:w="2006" w:type="dxa"/>
            <w:gridSpan w:val="3"/>
            <w:vAlign w:val="center"/>
          </w:tcPr>
          <w:p w14:paraId="25C03F2A" w14:textId="1A6B4510" w:rsidR="00753A3F" w:rsidRPr="0001752F" w:rsidRDefault="007F1DBF" w:rsidP="007615EA">
            <w:pPr>
              <w:widowControl/>
              <w:jc w:val="center"/>
              <w:rPr>
                <w:rFonts w:cs="Times New Roman"/>
                <w:sz w:val="18"/>
                <w:szCs w:val="18"/>
              </w:rPr>
            </w:pPr>
            <w:r w:rsidRPr="0001752F">
              <w:rPr>
                <w:rFonts w:cs="Times New Roman"/>
                <w:sz w:val="18"/>
                <w:szCs w:val="18"/>
              </w:rPr>
              <w:t>阻力</w:t>
            </w:r>
            <w:r w:rsidR="00F569D0" w:rsidRPr="0001752F">
              <w:rPr>
                <w:rFonts w:cs="Times New Roman"/>
                <w:sz w:val="18"/>
                <w:szCs w:val="18"/>
              </w:rPr>
              <w:t>（</w:t>
            </w:r>
            <w:r w:rsidR="00F569D0" w:rsidRPr="0001752F">
              <w:rPr>
                <w:rFonts w:cs="Times New Roman"/>
                <w:sz w:val="18"/>
                <w:szCs w:val="18"/>
              </w:rPr>
              <w:t>Pa</w:t>
            </w:r>
            <w:r w:rsidR="00F569D0" w:rsidRPr="0001752F">
              <w:rPr>
                <w:rFonts w:cs="Times New Roman"/>
                <w:sz w:val="18"/>
                <w:szCs w:val="18"/>
              </w:rPr>
              <w:t>）</w:t>
            </w:r>
          </w:p>
        </w:tc>
        <w:tc>
          <w:tcPr>
            <w:tcW w:w="2021" w:type="dxa"/>
            <w:gridSpan w:val="4"/>
            <w:vAlign w:val="center"/>
          </w:tcPr>
          <w:p w14:paraId="5B43EA46" w14:textId="77777777" w:rsidR="00753A3F" w:rsidRPr="0001752F" w:rsidRDefault="007F1DBF" w:rsidP="007615EA">
            <w:pPr>
              <w:widowControl/>
              <w:jc w:val="center"/>
              <w:rPr>
                <w:rFonts w:cs="Times New Roman"/>
                <w:sz w:val="18"/>
                <w:szCs w:val="18"/>
              </w:rPr>
            </w:pPr>
            <w:r w:rsidRPr="0001752F">
              <w:rPr>
                <w:rFonts w:cs="Times New Roman"/>
                <w:sz w:val="18"/>
                <w:szCs w:val="18"/>
              </w:rPr>
              <w:t>100</w:t>
            </w:r>
          </w:p>
        </w:tc>
        <w:tc>
          <w:tcPr>
            <w:tcW w:w="2031" w:type="dxa"/>
            <w:gridSpan w:val="5"/>
            <w:vAlign w:val="center"/>
          </w:tcPr>
          <w:p w14:paraId="577F6C39" w14:textId="03E22B0E" w:rsidR="00753A3F" w:rsidRPr="0001752F" w:rsidRDefault="007F1DBF" w:rsidP="007615EA">
            <w:pPr>
              <w:widowControl/>
              <w:jc w:val="center"/>
              <w:rPr>
                <w:rFonts w:cs="Times New Roman"/>
                <w:sz w:val="18"/>
                <w:szCs w:val="18"/>
              </w:rPr>
            </w:pPr>
            <w:r w:rsidRPr="0001752F">
              <w:rPr>
                <w:rFonts w:cs="Times New Roman"/>
                <w:sz w:val="18"/>
                <w:szCs w:val="18"/>
              </w:rPr>
              <w:t>净化装置重量</w:t>
            </w:r>
            <w:r w:rsidR="00F569D0" w:rsidRPr="0001752F">
              <w:rPr>
                <w:rFonts w:cs="Times New Roman"/>
                <w:sz w:val="18"/>
                <w:szCs w:val="18"/>
              </w:rPr>
              <w:t>（</w:t>
            </w:r>
            <w:r w:rsidR="00F569D0" w:rsidRPr="0001752F">
              <w:rPr>
                <w:rFonts w:cs="Times New Roman"/>
                <w:sz w:val="18"/>
                <w:szCs w:val="18"/>
              </w:rPr>
              <w:t>g</w:t>
            </w:r>
            <w:r w:rsidR="00F569D0" w:rsidRPr="0001752F">
              <w:rPr>
                <w:rFonts w:cs="Times New Roman"/>
                <w:sz w:val="18"/>
                <w:szCs w:val="18"/>
              </w:rPr>
              <w:t>）</w:t>
            </w:r>
          </w:p>
        </w:tc>
        <w:tc>
          <w:tcPr>
            <w:tcW w:w="2028" w:type="dxa"/>
            <w:gridSpan w:val="5"/>
            <w:vAlign w:val="center"/>
          </w:tcPr>
          <w:p w14:paraId="4E67BD05" w14:textId="77777777" w:rsidR="00753A3F" w:rsidRPr="0001752F" w:rsidRDefault="007F1DBF" w:rsidP="007615EA">
            <w:pPr>
              <w:widowControl/>
              <w:jc w:val="center"/>
              <w:rPr>
                <w:rFonts w:cs="Times New Roman"/>
                <w:sz w:val="18"/>
                <w:szCs w:val="18"/>
              </w:rPr>
            </w:pPr>
            <w:r w:rsidRPr="0001752F">
              <w:rPr>
                <w:rFonts w:cs="Times New Roman"/>
                <w:sz w:val="18"/>
                <w:szCs w:val="18"/>
              </w:rPr>
              <w:t>5200</w:t>
            </w:r>
          </w:p>
        </w:tc>
      </w:tr>
      <w:tr w:rsidR="00753A3F" w:rsidRPr="0001752F" w14:paraId="353900D1" w14:textId="77777777" w:rsidTr="00B4149D">
        <w:trPr>
          <w:trHeight w:val="458"/>
          <w:jc w:val="center"/>
        </w:trPr>
        <w:tc>
          <w:tcPr>
            <w:tcW w:w="2006" w:type="dxa"/>
            <w:gridSpan w:val="3"/>
            <w:vAlign w:val="center"/>
          </w:tcPr>
          <w:p w14:paraId="1BB22540" w14:textId="77777777" w:rsidR="00753A3F" w:rsidRPr="0001752F" w:rsidRDefault="007F1DBF" w:rsidP="007615EA">
            <w:pPr>
              <w:widowControl/>
              <w:jc w:val="center"/>
              <w:rPr>
                <w:rFonts w:cs="Times New Roman"/>
                <w:sz w:val="18"/>
                <w:szCs w:val="18"/>
              </w:rPr>
            </w:pPr>
            <w:r w:rsidRPr="0001752F">
              <w:rPr>
                <w:rFonts w:cs="Times New Roman"/>
                <w:sz w:val="18"/>
                <w:szCs w:val="18"/>
              </w:rPr>
              <w:t>吸附剂</w:t>
            </w:r>
          </w:p>
        </w:tc>
        <w:tc>
          <w:tcPr>
            <w:tcW w:w="2021" w:type="dxa"/>
            <w:gridSpan w:val="4"/>
            <w:vAlign w:val="center"/>
          </w:tcPr>
          <w:p w14:paraId="1C4BCB77" w14:textId="77777777" w:rsidR="00753A3F" w:rsidRPr="0001752F" w:rsidRDefault="007F1DBF" w:rsidP="007615EA">
            <w:pPr>
              <w:widowControl/>
              <w:jc w:val="center"/>
              <w:rPr>
                <w:rFonts w:cs="Times New Roman"/>
                <w:sz w:val="18"/>
                <w:szCs w:val="18"/>
              </w:rPr>
            </w:pPr>
            <w:r w:rsidRPr="0001752F">
              <w:rPr>
                <w:rFonts w:cs="Times New Roman"/>
                <w:sz w:val="18"/>
                <w:szCs w:val="18"/>
              </w:rPr>
              <w:t>活性炭</w:t>
            </w:r>
          </w:p>
        </w:tc>
        <w:tc>
          <w:tcPr>
            <w:tcW w:w="2031" w:type="dxa"/>
            <w:gridSpan w:val="5"/>
            <w:vAlign w:val="center"/>
          </w:tcPr>
          <w:p w14:paraId="22C94516" w14:textId="77777777" w:rsidR="00753A3F" w:rsidRPr="0001752F" w:rsidRDefault="007F1DBF" w:rsidP="007615EA">
            <w:pPr>
              <w:widowControl/>
              <w:jc w:val="center"/>
              <w:rPr>
                <w:rFonts w:cs="Times New Roman"/>
                <w:sz w:val="18"/>
                <w:szCs w:val="18"/>
              </w:rPr>
            </w:pPr>
            <w:r w:rsidRPr="0001752F">
              <w:rPr>
                <w:rFonts w:cs="Times New Roman"/>
                <w:sz w:val="18"/>
                <w:szCs w:val="18"/>
              </w:rPr>
              <w:t>其他标识</w:t>
            </w:r>
          </w:p>
        </w:tc>
        <w:tc>
          <w:tcPr>
            <w:tcW w:w="2028" w:type="dxa"/>
            <w:gridSpan w:val="5"/>
            <w:vAlign w:val="center"/>
          </w:tcPr>
          <w:p w14:paraId="1E6C20F4" w14:textId="77777777" w:rsidR="00753A3F" w:rsidRPr="0001752F" w:rsidRDefault="007F1DBF" w:rsidP="007615EA">
            <w:pPr>
              <w:widowControl/>
              <w:jc w:val="center"/>
              <w:rPr>
                <w:rFonts w:cs="Times New Roman"/>
                <w:sz w:val="18"/>
                <w:szCs w:val="18"/>
              </w:rPr>
            </w:pPr>
            <w:r w:rsidRPr="0001752F">
              <w:rPr>
                <w:rFonts w:cs="Times New Roman"/>
                <w:sz w:val="18"/>
                <w:szCs w:val="18"/>
              </w:rPr>
              <w:t>黑色</w:t>
            </w:r>
          </w:p>
        </w:tc>
      </w:tr>
      <w:tr w:rsidR="00753A3F" w:rsidRPr="0001752F" w14:paraId="63A43A8D" w14:textId="77777777" w:rsidTr="00B4149D">
        <w:trPr>
          <w:trHeight w:val="469"/>
          <w:jc w:val="center"/>
        </w:trPr>
        <w:tc>
          <w:tcPr>
            <w:tcW w:w="8088" w:type="dxa"/>
            <w:gridSpan w:val="17"/>
            <w:vAlign w:val="center"/>
          </w:tcPr>
          <w:p w14:paraId="66E11309" w14:textId="77777777" w:rsidR="00753A3F" w:rsidRPr="0001752F" w:rsidRDefault="007F1DBF" w:rsidP="007615EA">
            <w:pPr>
              <w:widowControl/>
              <w:jc w:val="center"/>
              <w:rPr>
                <w:rFonts w:cs="Times New Roman"/>
                <w:sz w:val="18"/>
                <w:szCs w:val="18"/>
              </w:rPr>
            </w:pPr>
            <w:r w:rsidRPr="0001752F">
              <w:rPr>
                <w:rFonts w:cs="Times New Roman"/>
                <w:sz w:val="18"/>
                <w:szCs w:val="18"/>
              </w:rPr>
              <w:t>试验工况：</w:t>
            </w:r>
          </w:p>
        </w:tc>
      </w:tr>
      <w:tr w:rsidR="00753A3F" w:rsidRPr="0001752F" w14:paraId="6F73DB6A" w14:textId="77777777" w:rsidTr="00B4149D">
        <w:trPr>
          <w:trHeight w:val="458"/>
          <w:jc w:val="center"/>
        </w:trPr>
        <w:tc>
          <w:tcPr>
            <w:tcW w:w="2006" w:type="dxa"/>
            <w:gridSpan w:val="3"/>
            <w:vAlign w:val="center"/>
          </w:tcPr>
          <w:p w14:paraId="2E671DD9" w14:textId="748AB905" w:rsidR="00753A3F" w:rsidRPr="0001752F" w:rsidRDefault="007F1DBF" w:rsidP="007615EA">
            <w:pPr>
              <w:widowControl/>
              <w:jc w:val="center"/>
              <w:rPr>
                <w:rFonts w:cs="Times New Roman"/>
                <w:sz w:val="18"/>
                <w:szCs w:val="18"/>
              </w:rPr>
            </w:pPr>
            <w:r w:rsidRPr="0001752F">
              <w:rPr>
                <w:rFonts w:cs="Times New Roman"/>
                <w:sz w:val="18"/>
                <w:szCs w:val="18"/>
              </w:rPr>
              <w:t>风量</w:t>
            </w:r>
            <w:r w:rsidR="00F569D0" w:rsidRPr="0001752F">
              <w:rPr>
                <w:rFonts w:cs="Times New Roman"/>
                <w:sz w:val="18"/>
                <w:szCs w:val="18"/>
              </w:rPr>
              <w:t>（</w:t>
            </w:r>
            <w:r w:rsidR="00F569D0" w:rsidRPr="0001752F">
              <w:rPr>
                <w:rFonts w:cs="Times New Roman"/>
                <w:sz w:val="18"/>
                <w:szCs w:val="18"/>
              </w:rPr>
              <w:t>m</w:t>
            </w:r>
            <w:r w:rsidR="00F569D0" w:rsidRPr="0001752F">
              <w:rPr>
                <w:rFonts w:cs="Times New Roman"/>
                <w:sz w:val="18"/>
                <w:szCs w:val="18"/>
                <w:vertAlign w:val="superscript"/>
              </w:rPr>
              <w:t>3</w:t>
            </w:r>
            <w:r w:rsidR="00F569D0" w:rsidRPr="0001752F">
              <w:rPr>
                <w:rFonts w:cs="Times New Roman"/>
                <w:sz w:val="18"/>
                <w:szCs w:val="18"/>
              </w:rPr>
              <w:t>/h</w:t>
            </w:r>
            <w:r w:rsidR="00F569D0" w:rsidRPr="0001752F">
              <w:rPr>
                <w:rFonts w:cs="Times New Roman"/>
                <w:sz w:val="18"/>
                <w:szCs w:val="18"/>
              </w:rPr>
              <w:t>）</w:t>
            </w:r>
          </w:p>
        </w:tc>
        <w:tc>
          <w:tcPr>
            <w:tcW w:w="2021" w:type="dxa"/>
            <w:gridSpan w:val="4"/>
            <w:vAlign w:val="center"/>
          </w:tcPr>
          <w:p w14:paraId="44F0D384" w14:textId="77777777" w:rsidR="00753A3F" w:rsidRPr="0001752F" w:rsidRDefault="007F1DBF" w:rsidP="007615EA">
            <w:pPr>
              <w:widowControl/>
              <w:jc w:val="center"/>
              <w:rPr>
                <w:rFonts w:cs="Times New Roman"/>
                <w:sz w:val="18"/>
                <w:szCs w:val="18"/>
              </w:rPr>
            </w:pPr>
            <w:r w:rsidRPr="0001752F">
              <w:rPr>
                <w:rFonts w:cs="Times New Roman"/>
                <w:sz w:val="18"/>
                <w:szCs w:val="18"/>
              </w:rPr>
              <w:t>2000</w:t>
            </w:r>
          </w:p>
        </w:tc>
        <w:tc>
          <w:tcPr>
            <w:tcW w:w="2391" w:type="dxa"/>
            <w:gridSpan w:val="6"/>
            <w:vAlign w:val="center"/>
          </w:tcPr>
          <w:p w14:paraId="65EF45F1" w14:textId="78AA46D9" w:rsidR="00753A3F" w:rsidRPr="0001752F" w:rsidRDefault="007F1DBF" w:rsidP="007615EA">
            <w:pPr>
              <w:widowControl/>
              <w:jc w:val="center"/>
              <w:rPr>
                <w:rFonts w:cs="Times New Roman"/>
                <w:sz w:val="18"/>
                <w:szCs w:val="18"/>
              </w:rPr>
            </w:pPr>
            <w:r w:rsidRPr="0001752F">
              <w:rPr>
                <w:rFonts w:cs="Times New Roman"/>
                <w:sz w:val="18"/>
                <w:szCs w:val="18"/>
              </w:rPr>
              <w:t>初始效率试验浓度</w:t>
            </w:r>
            <w:r w:rsidR="00F569D0" w:rsidRPr="0001752F">
              <w:rPr>
                <w:rFonts w:cs="Times New Roman"/>
                <w:sz w:val="18"/>
                <w:szCs w:val="18"/>
              </w:rPr>
              <w:t>（</w:t>
            </w:r>
            <w:r w:rsidR="00F569D0" w:rsidRPr="0001752F">
              <w:rPr>
                <w:rFonts w:cs="Times New Roman"/>
                <w:sz w:val="18"/>
                <w:szCs w:val="18"/>
              </w:rPr>
              <w:t>ppb</w:t>
            </w:r>
            <w:r w:rsidR="00F569D0" w:rsidRPr="0001752F">
              <w:rPr>
                <w:rFonts w:cs="Times New Roman"/>
                <w:sz w:val="18"/>
                <w:szCs w:val="18"/>
              </w:rPr>
              <w:t>（</w:t>
            </w:r>
            <w:r w:rsidR="00F569D0" w:rsidRPr="0001752F">
              <w:rPr>
                <w:rFonts w:cs="Times New Roman"/>
                <w:sz w:val="18"/>
                <w:szCs w:val="18"/>
              </w:rPr>
              <w:t>v</w:t>
            </w:r>
            <w:r w:rsidR="00F569D0" w:rsidRPr="0001752F">
              <w:rPr>
                <w:rFonts w:cs="Times New Roman"/>
                <w:sz w:val="18"/>
                <w:szCs w:val="18"/>
              </w:rPr>
              <w:t>））</w:t>
            </w:r>
          </w:p>
        </w:tc>
        <w:tc>
          <w:tcPr>
            <w:tcW w:w="1669" w:type="dxa"/>
            <w:gridSpan w:val="4"/>
            <w:vAlign w:val="center"/>
          </w:tcPr>
          <w:p w14:paraId="275B2A56" w14:textId="77777777" w:rsidR="00753A3F" w:rsidRPr="0001752F" w:rsidRDefault="007F1DBF" w:rsidP="007615EA">
            <w:pPr>
              <w:widowControl/>
              <w:jc w:val="center"/>
              <w:rPr>
                <w:rFonts w:cs="Times New Roman"/>
                <w:sz w:val="18"/>
                <w:szCs w:val="18"/>
              </w:rPr>
            </w:pPr>
            <w:r w:rsidRPr="0001752F">
              <w:rPr>
                <w:rFonts w:cs="Times New Roman"/>
                <w:sz w:val="18"/>
                <w:szCs w:val="18"/>
              </w:rPr>
              <w:t>460</w:t>
            </w:r>
          </w:p>
        </w:tc>
      </w:tr>
      <w:tr w:rsidR="00753A3F" w:rsidRPr="0001752F" w14:paraId="58CCC062" w14:textId="77777777" w:rsidTr="00B4149D">
        <w:trPr>
          <w:trHeight w:val="939"/>
          <w:jc w:val="center"/>
        </w:trPr>
        <w:tc>
          <w:tcPr>
            <w:tcW w:w="2006" w:type="dxa"/>
            <w:gridSpan w:val="3"/>
            <w:vAlign w:val="center"/>
          </w:tcPr>
          <w:p w14:paraId="4AB557DC" w14:textId="6179E98D" w:rsidR="00753A3F" w:rsidRPr="0001752F" w:rsidRDefault="007F1DBF" w:rsidP="007615EA">
            <w:pPr>
              <w:widowControl/>
              <w:jc w:val="center"/>
              <w:rPr>
                <w:rFonts w:cs="Times New Roman"/>
                <w:sz w:val="18"/>
                <w:szCs w:val="18"/>
              </w:rPr>
            </w:pPr>
            <w:r w:rsidRPr="0001752F">
              <w:rPr>
                <w:rFonts w:cs="Times New Roman"/>
                <w:sz w:val="18"/>
                <w:szCs w:val="18"/>
              </w:rPr>
              <w:t>面风速</w:t>
            </w:r>
            <w:r w:rsidR="00F569D0" w:rsidRPr="0001752F">
              <w:rPr>
                <w:rFonts w:cs="Times New Roman"/>
                <w:sz w:val="18"/>
                <w:szCs w:val="18"/>
              </w:rPr>
              <w:t>（</w:t>
            </w:r>
            <w:r w:rsidR="00F569D0" w:rsidRPr="0001752F">
              <w:rPr>
                <w:rFonts w:cs="Times New Roman"/>
                <w:sz w:val="18"/>
                <w:szCs w:val="18"/>
              </w:rPr>
              <w:t>m/s</w:t>
            </w:r>
            <w:r w:rsidR="00F569D0" w:rsidRPr="0001752F">
              <w:rPr>
                <w:rFonts w:cs="Times New Roman"/>
                <w:sz w:val="18"/>
                <w:szCs w:val="18"/>
              </w:rPr>
              <w:t>）</w:t>
            </w:r>
          </w:p>
        </w:tc>
        <w:tc>
          <w:tcPr>
            <w:tcW w:w="2021" w:type="dxa"/>
            <w:gridSpan w:val="4"/>
            <w:vAlign w:val="center"/>
          </w:tcPr>
          <w:p w14:paraId="29F8718F" w14:textId="77777777" w:rsidR="00753A3F" w:rsidRPr="0001752F" w:rsidRDefault="007F1DBF" w:rsidP="007615EA">
            <w:pPr>
              <w:widowControl/>
              <w:jc w:val="center"/>
              <w:rPr>
                <w:rFonts w:cs="Times New Roman"/>
                <w:sz w:val="18"/>
                <w:szCs w:val="18"/>
              </w:rPr>
            </w:pPr>
            <w:r w:rsidRPr="0001752F">
              <w:rPr>
                <w:rFonts w:cs="Times New Roman"/>
                <w:sz w:val="18"/>
                <w:szCs w:val="18"/>
              </w:rPr>
              <w:t>1.5</w:t>
            </w:r>
          </w:p>
        </w:tc>
        <w:tc>
          <w:tcPr>
            <w:tcW w:w="2391" w:type="dxa"/>
            <w:gridSpan w:val="6"/>
            <w:vAlign w:val="center"/>
          </w:tcPr>
          <w:p w14:paraId="3B293E3C" w14:textId="27FCA09C" w:rsidR="00753A3F" w:rsidRPr="0001752F" w:rsidRDefault="007F1DBF" w:rsidP="007615EA">
            <w:pPr>
              <w:widowControl/>
              <w:jc w:val="center"/>
              <w:rPr>
                <w:rFonts w:cs="Times New Roman"/>
                <w:sz w:val="18"/>
                <w:szCs w:val="18"/>
              </w:rPr>
            </w:pPr>
            <w:r w:rsidRPr="0001752F">
              <w:rPr>
                <w:rFonts w:cs="Times New Roman"/>
                <w:sz w:val="18"/>
                <w:szCs w:val="18"/>
              </w:rPr>
              <w:t>加载浓度</w:t>
            </w:r>
            <w:r w:rsidR="00F569D0" w:rsidRPr="0001752F">
              <w:rPr>
                <w:rFonts w:cs="Times New Roman"/>
                <w:sz w:val="18"/>
                <w:szCs w:val="18"/>
              </w:rPr>
              <w:t>（</w:t>
            </w:r>
            <w:r w:rsidR="00F569D0" w:rsidRPr="0001752F">
              <w:rPr>
                <w:rFonts w:cs="Times New Roman"/>
                <w:sz w:val="18"/>
                <w:szCs w:val="18"/>
              </w:rPr>
              <w:t>ppb</w:t>
            </w:r>
            <w:r w:rsidR="00F569D0" w:rsidRPr="0001752F">
              <w:rPr>
                <w:rFonts w:cs="Times New Roman"/>
                <w:sz w:val="18"/>
                <w:szCs w:val="18"/>
              </w:rPr>
              <w:t>（</w:t>
            </w:r>
            <w:r w:rsidR="00F569D0" w:rsidRPr="0001752F">
              <w:rPr>
                <w:rFonts w:cs="Times New Roman"/>
                <w:sz w:val="18"/>
                <w:szCs w:val="18"/>
              </w:rPr>
              <w:t>v</w:t>
            </w:r>
            <w:r w:rsidR="00F569D0" w:rsidRPr="0001752F">
              <w:rPr>
                <w:rFonts w:cs="Times New Roman"/>
                <w:sz w:val="18"/>
                <w:szCs w:val="18"/>
              </w:rPr>
              <w:t>））</w:t>
            </w:r>
          </w:p>
        </w:tc>
        <w:tc>
          <w:tcPr>
            <w:tcW w:w="1669" w:type="dxa"/>
            <w:gridSpan w:val="4"/>
            <w:vAlign w:val="center"/>
          </w:tcPr>
          <w:p w14:paraId="384561FC" w14:textId="77777777" w:rsidR="00753A3F" w:rsidRPr="0001752F" w:rsidRDefault="007F1DBF" w:rsidP="007615EA">
            <w:pPr>
              <w:widowControl/>
              <w:jc w:val="center"/>
              <w:rPr>
                <w:rFonts w:cs="Times New Roman"/>
                <w:sz w:val="18"/>
                <w:szCs w:val="18"/>
              </w:rPr>
            </w:pPr>
            <w:r w:rsidRPr="0001752F">
              <w:rPr>
                <w:rFonts w:cs="Times New Roman"/>
                <w:sz w:val="18"/>
                <w:szCs w:val="18"/>
              </w:rPr>
              <w:t>9100</w:t>
            </w:r>
          </w:p>
        </w:tc>
      </w:tr>
      <w:tr w:rsidR="00753A3F" w:rsidRPr="0001752F" w14:paraId="2863405D" w14:textId="77777777" w:rsidTr="00B4149D">
        <w:trPr>
          <w:trHeight w:val="927"/>
          <w:jc w:val="center"/>
        </w:trPr>
        <w:tc>
          <w:tcPr>
            <w:tcW w:w="2006" w:type="dxa"/>
            <w:gridSpan w:val="3"/>
            <w:vAlign w:val="center"/>
          </w:tcPr>
          <w:p w14:paraId="41FD6683" w14:textId="77777777" w:rsidR="00753A3F" w:rsidRPr="0001752F" w:rsidRDefault="007F1DBF" w:rsidP="007615EA">
            <w:pPr>
              <w:widowControl/>
              <w:jc w:val="center"/>
              <w:rPr>
                <w:rFonts w:cs="Times New Roman"/>
                <w:sz w:val="18"/>
                <w:szCs w:val="18"/>
              </w:rPr>
            </w:pPr>
            <w:r w:rsidRPr="0001752F">
              <w:rPr>
                <w:rFonts w:cs="Times New Roman"/>
                <w:sz w:val="18"/>
                <w:szCs w:val="18"/>
              </w:rPr>
              <w:t>试验气体</w:t>
            </w:r>
          </w:p>
        </w:tc>
        <w:tc>
          <w:tcPr>
            <w:tcW w:w="2021" w:type="dxa"/>
            <w:gridSpan w:val="4"/>
            <w:vAlign w:val="center"/>
          </w:tcPr>
          <w:p w14:paraId="3152938C" w14:textId="77777777" w:rsidR="00753A3F" w:rsidRPr="0001752F" w:rsidRDefault="007F1DBF" w:rsidP="007615EA">
            <w:pPr>
              <w:widowControl/>
              <w:jc w:val="center"/>
              <w:rPr>
                <w:rFonts w:cs="Times New Roman"/>
                <w:sz w:val="18"/>
                <w:szCs w:val="18"/>
              </w:rPr>
            </w:pPr>
            <w:r w:rsidRPr="0001752F">
              <w:rPr>
                <w:rFonts w:cs="Times New Roman"/>
                <w:sz w:val="18"/>
                <w:szCs w:val="18"/>
              </w:rPr>
              <w:t>甲苯</w:t>
            </w:r>
          </w:p>
        </w:tc>
        <w:tc>
          <w:tcPr>
            <w:tcW w:w="1395" w:type="dxa"/>
            <w:gridSpan w:val="3"/>
            <w:vAlign w:val="center"/>
          </w:tcPr>
          <w:p w14:paraId="47F3212C" w14:textId="21AA4F0D" w:rsidR="00753A3F" w:rsidRPr="0001752F" w:rsidRDefault="007F1DBF" w:rsidP="007615EA">
            <w:pPr>
              <w:widowControl/>
              <w:jc w:val="center"/>
              <w:rPr>
                <w:rFonts w:cs="Times New Roman"/>
                <w:sz w:val="18"/>
                <w:szCs w:val="18"/>
              </w:rPr>
            </w:pPr>
            <w:r w:rsidRPr="0001752F">
              <w:rPr>
                <w:rFonts w:cs="Times New Roman"/>
                <w:sz w:val="18"/>
                <w:szCs w:val="18"/>
              </w:rPr>
              <w:t>温度</w:t>
            </w:r>
            <w:r w:rsidR="00F569D0" w:rsidRPr="0001752F">
              <w:rPr>
                <w:rFonts w:cs="Times New Roman"/>
                <w:sz w:val="18"/>
                <w:szCs w:val="18"/>
              </w:rPr>
              <w:t>（</w:t>
            </w:r>
            <w:r w:rsidR="00F569D0" w:rsidRPr="0001752F">
              <w:rPr>
                <w:rFonts w:cs="Times New Roman"/>
                <w:sz w:val="18"/>
                <w:szCs w:val="18"/>
              </w:rPr>
              <w:t>℃</w:t>
            </w:r>
            <w:r w:rsidR="00F569D0" w:rsidRPr="0001752F">
              <w:rPr>
                <w:rFonts w:cs="Times New Roman"/>
                <w:sz w:val="18"/>
                <w:szCs w:val="18"/>
              </w:rPr>
              <w:t>）</w:t>
            </w:r>
          </w:p>
        </w:tc>
        <w:tc>
          <w:tcPr>
            <w:tcW w:w="996" w:type="dxa"/>
            <w:gridSpan w:val="3"/>
            <w:vAlign w:val="center"/>
          </w:tcPr>
          <w:p w14:paraId="554C817B" w14:textId="77777777" w:rsidR="00753A3F" w:rsidRPr="0001752F" w:rsidRDefault="007F1DBF" w:rsidP="007615EA">
            <w:pPr>
              <w:widowControl/>
              <w:jc w:val="center"/>
              <w:rPr>
                <w:rFonts w:cs="Times New Roman"/>
                <w:sz w:val="18"/>
                <w:szCs w:val="18"/>
              </w:rPr>
            </w:pPr>
            <w:r w:rsidRPr="0001752F">
              <w:rPr>
                <w:rFonts w:cs="Times New Roman"/>
                <w:sz w:val="18"/>
                <w:szCs w:val="18"/>
              </w:rPr>
              <w:t>23</w:t>
            </w:r>
          </w:p>
        </w:tc>
        <w:tc>
          <w:tcPr>
            <w:tcW w:w="909" w:type="dxa"/>
            <w:gridSpan w:val="3"/>
            <w:vAlign w:val="center"/>
          </w:tcPr>
          <w:p w14:paraId="7310261F" w14:textId="5A946922" w:rsidR="00753A3F" w:rsidRPr="0001752F" w:rsidRDefault="007F1DBF" w:rsidP="007615EA">
            <w:pPr>
              <w:widowControl/>
              <w:jc w:val="center"/>
              <w:rPr>
                <w:rFonts w:cs="Times New Roman"/>
                <w:sz w:val="18"/>
                <w:szCs w:val="18"/>
              </w:rPr>
            </w:pPr>
            <w:r w:rsidRPr="0001752F">
              <w:rPr>
                <w:rFonts w:cs="Times New Roman"/>
                <w:sz w:val="18"/>
                <w:szCs w:val="18"/>
              </w:rPr>
              <w:t>RH</w:t>
            </w:r>
            <w:r w:rsidR="00F569D0" w:rsidRPr="0001752F">
              <w:rPr>
                <w:rFonts w:cs="Times New Roman"/>
                <w:sz w:val="18"/>
                <w:szCs w:val="18"/>
              </w:rPr>
              <w:t>（</w:t>
            </w:r>
            <w:r w:rsidR="00F569D0" w:rsidRPr="0001752F">
              <w:rPr>
                <w:rFonts w:cs="Times New Roman"/>
                <w:sz w:val="18"/>
                <w:szCs w:val="18"/>
              </w:rPr>
              <w:t>%</w:t>
            </w:r>
            <w:r w:rsidR="00F569D0" w:rsidRPr="0001752F">
              <w:rPr>
                <w:rFonts w:cs="Times New Roman"/>
                <w:sz w:val="18"/>
                <w:szCs w:val="18"/>
              </w:rPr>
              <w:t>）</w:t>
            </w:r>
          </w:p>
        </w:tc>
        <w:tc>
          <w:tcPr>
            <w:tcW w:w="759" w:type="dxa"/>
            <w:vAlign w:val="center"/>
          </w:tcPr>
          <w:p w14:paraId="4D935651" w14:textId="77777777" w:rsidR="00753A3F" w:rsidRPr="0001752F" w:rsidRDefault="007F1DBF" w:rsidP="007615EA">
            <w:pPr>
              <w:widowControl/>
              <w:jc w:val="center"/>
              <w:rPr>
                <w:rFonts w:cs="Times New Roman"/>
                <w:sz w:val="18"/>
                <w:szCs w:val="18"/>
              </w:rPr>
            </w:pPr>
            <w:r w:rsidRPr="0001752F">
              <w:rPr>
                <w:rFonts w:cs="Times New Roman"/>
                <w:sz w:val="18"/>
                <w:szCs w:val="18"/>
              </w:rPr>
              <w:t>50</w:t>
            </w:r>
          </w:p>
        </w:tc>
      </w:tr>
      <w:tr w:rsidR="00753A3F" w:rsidRPr="0001752F" w14:paraId="6B9400E4" w14:textId="77777777" w:rsidTr="00B4149D">
        <w:trPr>
          <w:trHeight w:val="458"/>
          <w:jc w:val="center"/>
        </w:trPr>
        <w:tc>
          <w:tcPr>
            <w:tcW w:w="2006" w:type="dxa"/>
            <w:gridSpan w:val="3"/>
            <w:vAlign w:val="center"/>
          </w:tcPr>
          <w:p w14:paraId="02A8E896" w14:textId="77777777" w:rsidR="00753A3F" w:rsidRPr="0001752F" w:rsidRDefault="007F1DBF" w:rsidP="007615EA">
            <w:pPr>
              <w:widowControl/>
              <w:jc w:val="center"/>
              <w:rPr>
                <w:rFonts w:cs="Times New Roman"/>
                <w:sz w:val="18"/>
                <w:szCs w:val="18"/>
              </w:rPr>
            </w:pPr>
            <w:r w:rsidRPr="0001752F">
              <w:rPr>
                <w:rFonts w:cs="Times New Roman"/>
                <w:sz w:val="18"/>
                <w:szCs w:val="18"/>
              </w:rPr>
              <w:lastRenderedPageBreak/>
              <w:t>分析仪</w:t>
            </w:r>
          </w:p>
        </w:tc>
        <w:tc>
          <w:tcPr>
            <w:tcW w:w="2021" w:type="dxa"/>
            <w:gridSpan w:val="4"/>
            <w:vAlign w:val="center"/>
          </w:tcPr>
          <w:p w14:paraId="24EF69D5" w14:textId="77777777" w:rsidR="00753A3F" w:rsidRPr="0001752F" w:rsidRDefault="007F1DBF" w:rsidP="007615EA">
            <w:pPr>
              <w:widowControl/>
              <w:jc w:val="center"/>
              <w:rPr>
                <w:rFonts w:cs="Times New Roman"/>
                <w:sz w:val="18"/>
                <w:szCs w:val="18"/>
              </w:rPr>
            </w:pPr>
            <w:r w:rsidRPr="0001752F">
              <w:rPr>
                <w:rFonts w:cs="Times New Roman"/>
                <w:sz w:val="18"/>
                <w:szCs w:val="18"/>
              </w:rPr>
              <w:t>供应商名称</w:t>
            </w:r>
          </w:p>
        </w:tc>
        <w:tc>
          <w:tcPr>
            <w:tcW w:w="1395" w:type="dxa"/>
            <w:gridSpan w:val="3"/>
            <w:vAlign w:val="center"/>
          </w:tcPr>
          <w:p w14:paraId="0FBBD1B9" w14:textId="77777777" w:rsidR="00753A3F" w:rsidRPr="0001752F" w:rsidRDefault="007F1DBF" w:rsidP="007615EA">
            <w:pPr>
              <w:widowControl/>
              <w:jc w:val="center"/>
              <w:rPr>
                <w:rFonts w:cs="Times New Roman"/>
                <w:sz w:val="18"/>
                <w:szCs w:val="18"/>
              </w:rPr>
            </w:pPr>
            <w:r w:rsidRPr="0001752F">
              <w:rPr>
                <w:rFonts w:cs="Times New Roman"/>
                <w:sz w:val="18"/>
                <w:szCs w:val="18"/>
              </w:rPr>
              <w:t>型号</w:t>
            </w:r>
          </w:p>
        </w:tc>
        <w:tc>
          <w:tcPr>
            <w:tcW w:w="2665" w:type="dxa"/>
            <w:gridSpan w:val="7"/>
            <w:vAlign w:val="center"/>
          </w:tcPr>
          <w:p w14:paraId="3369594F" w14:textId="77777777" w:rsidR="00753A3F" w:rsidRPr="0001752F" w:rsidRDefault="007F1DBF" w:rsidP="007615EA">
            <w:pPr>
              <w:widowControl/>
              <w:jc w:val="center"/>
              <w:rPr>
                <w:rFonts w:cs="Times New Roman"/>
                <w:sz w:val="18"/>
                <w:szCs w:val="18"/>
              </w:rPr>
            </w:pPr>
            <w:r w:rsidRPr="0001752F">
              <w:rPr>
                <w:rFonts w:cs="Times New Roman"/>
                <w:sz w:val="18"/>
                <w:szCs w:val="18"/>
              </w:rPr>
              <w:t>PID</w:t>
            </w:r>
            <w:r w:rsidRPr="0001752F">
              <w:rPr>
                <w:rFonts w:cs="Times New Roman"/>
                <w:sz w:val="18"/>
                <w:szCs w:val="18"/>
              </w:rPr>
              <w:t>型</w:t>
            </w:r>
            <w:r w:rsidRPr="0001752F">
              <w:rPr>
                <w:rFonts w:cs="Times New Roman"/>
                <w:sz w:val="18"/>
                <w:szCs w:val="18"/>
              </w:rPr>
              <w:t>×9</w:t>
            </w:r>
          </w:p>
        </w:tc>
      </w:tr>
      <w:tr w:rsidR="00753A3F" w:rsidRPr="0001752F" w14:paraId="762ABD57" w14:textId="77777777" w:rsidTr="00B4149D">
        <w:trPr>
          <w:trHeight w:val="469"/>
          <w:jc w:val="center"/>
        </w:trPr>
        <w:tc>
          <w:tcPr>
            <w:tcW w:w="995" w:type="dxa"/>
            <w:vAlign w:val="center"/>
          </w:tcPr>
          <w:p w14:paraId="27F318D3" w14:textId="0A923132" w:rsidR="00753A3F" w:rsidRPr="0001752F" w:rsidRDefault="007F1DBF" w:rsidP="007615EA">
            <w:pPr>
              <w:widowControl/>
              <w:jc w:val="center"/>
              <w:rPr>
                <w:rFonts w:cs="Times New Roman"/>
                <w:sz w:val="18"/>
                <w:szCs w:val="18"/>
              </w:rPr>
            </w:pPr>
            <w:proofErr w:type="spellStart"/>
            <w:r w:rsidRPr="0001752F">
              <w:rPr>
                <w:rFonts w:cs="Times New Roman"/>
                <w:sz w:val="18"/>
                <w:szCs w:val="18"/>
              </w:rPr>
              <w:t>t</w:t>
            </w:r>
            <w:r w:rsidRPr="0001752F">
              <w:rPr>
                <w:rFonts w:cs="Times New Roman"/>
                <w:sz w:val="18"/>
                <w:szCs w:val="18"/>
                <w:vertAlign w:val="subscript"/>
              </w:rPr>
              <w:t>RE</w:t>
            </w:r>
            <w:proofErr w:type="spellEnd"/>
            <w:r w:rsidR="00F569D0" w:rsidRPr="0001752F">
              <w:rPr>
                <w:rFonts w:cs="Times New Roman"/>
                <w:sz w:val="18"/>
                <w:szCs w:val="18"/>
              </w:rPr>
              <w:t>（</w:t>
            </w:r>
            <w:r w:rsidR="00F569D0" w:rsidRPr="0001752F">
              <w:rPr>
                <w:rFonts w:cs="Times New Roman"/>
                <w:sz w:val="18"/>
                <w:szCs w:val="18"/>
              </w:rPr>
              <w:t>s</w:t>
            </w:r>
            <w:r w:rsidR="00F569D0" w:rsidRPr="0001752F">
              <w:rPr>
                <w:rFonts w:cs="Times New Roman"/>
                <w:sz w:val="18"/>
                <w:szCs w:val="18"/>
              </w:rPr>
              <w:t>）</w:t>
            </w:r>
          </w:p>
        </w:tc>
        <w:tc>
          <w:tcPr>
            <w:tcW w:w="1011" w:type="dxa"/>
            <w:gridSpan w:val="2"/>
            <w:vAlign w:val="center"/>
          </w:tcPr>
          <w:p w14:paraId="340C2301" w14:textId="77777777" w:rsidR="00753A3F" w:rsidRPr="0001752F" w:rsidRDefault="007F1DBF" w:rsidP="007615EA">
            <w:pPr>
              <w:widowControl/>
              <w:jc w:val="center"/>
              <w:rPr>
                <w:rFonts w:cs="Times New Roman"/>
                <w:sz w:val="18"/>
                <w:szCs w:val="18"/>
              </w:rPr>
            </w:pPr>
            <w:r w:rsidRPr="0001752F">
              <w:rPr>
                <w:rFonts w:cs="Times New Roman"/>
                <w:sz w:val="18"/>
                <w:szCs w:val="18"/>
              </w:rPr>
              <w:t>20</w:t>
            </w:r>
          </w:p>
        </w:tc>
        <w:tc>
          <w:tcPr>
            <w:tcW w:w="1010" w:type="dxa"/>
            <w:gridSpan w:val="2"/>
            <w:vAlign w:val="center"/>
          </w:tcPr>
          <w:p w14:paraId="50A7BAB9" w14:textId="2575F799" w:rsidR="00753A3F" w:rsidRPr="0001752F" w:rsidRDefault="007F1DBF" w:rsidP="007615EA">
            <w:pPr>
              <w:widowControl/>
              <w:jc w:val="center"/>
              <w:rPr>
                <w:rFonts w:cs="Times New Roman"/>
                <w:sz w:val="18"/>
                <w:szCs w:val="18"/>
              </w:rPr>
            </w:pPr>
            <w:proofErr w:type="spellStart"/>
            <w:r w:rsidRPr="0001752F">
              <w:rPr>
                <w:rFonts w:cs="Times New Roman"/>
                <w:sz w:val="18"/>
                <w:szCs w:val="18"/>
              </w:rPr>
              <w:t>t</w:t>
            </w:r>
            <w:r w:rsidRPr="0001752F">
              <w:rPr>
                <w:rFonts w:cs="Times New Roman"/>
                <w:sz w:val="18"/>
                <w:szCs w:val="18"/>
                <w:vertAlign w:val="subscript"/>
              </w:rPr>
              <w:t>DE</w:t>
            </w:r>
            <w:proofErr w:type="spellEnd"/>
            <w:r w:rsidR="00F569D0" w:rsidRPr="0001752F">
              <w:rPr>
                <w:rFonts w:cs="Times New Roman"/>
                <w:sz w:val="18"/>
                <w:szCs w:val="18"/>
              </w:rPr>
              <w:t>（</w:t>
            </w:r>
            <w:r w:rsidR="00F569D0" w:rsidRPr="0001752F">
              <w:rPr>
                <w:rFonts w:cs="Times New Roman"/>
                <w:sz w:val="18"/>
                <w:szCs w:val="18"/>
              </w:rPr>
              <w:t>s</w:t>
            </w:r>
            <w:r w:rsidR="00F569D0" w:rsidRPr="0001752F">
              <w:rPr>
                <w:rFonts w:cs="Times New Roman"/>
                <w:sz w:val="18"/>
                <w:szCs w:val="18"/>
              </w:rPr>
              <w:t>）</w:t>
            </w:r>
          </w:p>
        </w:tc>
        <w:tc>
          <w:tcPr>
            <w:tcW w:w="1011" w:type="dxa"/>
            <w:gridSpan w:val="2"/>
            <w:vAlign w:val="center"/>
          </w:tcPr>
          <w:p w14:paraId="4DB3317C" w14:textId="77777777" w:rsidR="00753A3F" w:rsidRPr="0001752F" w:rsidRDefault="007F1DBF" w:rsidP="007615EA">
            <w:pPr>
              <w:widowControl/>
              <w:jc w:val="center"/>
              <w:rPr>
                <w:rFonts w:cs="Times New Roman"/>
                <w:sz w:val="18"/>
                <w:szCs w:val="18"/>
              </w:rPr>
            </w:pPr>
            <w:r w:rsidRPr="0001752F">
              <w:rPr>
                <w:rFonts w:cs="Times New Roman"/>
                <w:sz w:val="18"/>
                <w:szCs w:val="18"/>
              </w:rPr>
              <w:t>20</w:t>
            </w:r>
          </w:p>
        </w:tc>
        <w:tc>
          <w:tcPr>
            <w:tcW w:w="1010" w:type="dxa"/>
            <w:gridSpan w:val="2"/>
            <w:vAlign w:val="center"/>
          </w:tcPr>
          <w:p w14:paraId="6E7E3990" w14:textId="39A87768" w:rsidR="00753A3F" w:rsidRPr="0001752F" w:rsidRDefault="007F1DBF" w:rsidP="007615EA">
            <w:pPr>
              <w:widowControl/>
              <w:jc w:val="center"/>
              <w:rPr>
                <w:rFonts w:cs="Times New Roman"/>
                <w:sz w:val="18"/>
                <w:szCs w:val="18"/>
              </w:rPr>
            </w:pPr>
            <w:proofErr w:type="spellStart"/>
            <w:r w:rsidRPr="0001752F">
              <w:rPr>
                <w:rFonts w:cs="Times New Roman"/>
                <w:sz w:val="18"/>
                <w:szCs w:val="18"/>
              </w:rPr>
              <w:t>t</w:t>
            </w:r>
            <w:r w:rsidRPr="0001752F">
              <w:rPr>
                <w:rFonts w:cs="Times New Roman"/>
                <w:sz w:val="18"/>
                <w:szCs w:val="18"/>
                <w:vertAlign w:val="subscript"/>
              </w:rPr>
              <w:t>RC</w:t>
            </w:r>
            <w:proofErr w:type="spellEnd"/>
            <w:r w:rsidR="00F569D0" w:rsidRPr="0001752F">
              <w:rPr>
                <w:rFonts w:cs="Times New Roman"/>
                <w:sz w:val="18"/>
                <w:szCs w:val="18"/>
              </w:rPr>
              <w:t>（</w:t>
            </w:r>
            <w:r w:rsidR="00F569D0" w:rsidRPr="0001752F">
              <w:rPr>
                <w:rFonts w:cs="Times New Roman"/>
                <w:sz w:val="18"/>
                <w:szCs w:val="18"/>
              </w:rPr>
              <w:t>s</w:t>
            </w:r>
            <w:r w:rsidR="00F569D0" w:rsidRPr="0001752F">
              <w:rPr>
                <w:rFonts w:cs="Times New Roman"/>
                <w:sz w:val="18"/>
                <w:szCs w:val="18"/>
              </w:rPr>
              <w:t>）</w:t>
            </w:r>
          </w:p>
        </w:tc>
        <w:tc>
          <w:tcPr>
            <w:tcW w:w="1021" w:type="dxa"/>
            <w:gridSpan w:val="3"/>
            <w:vAlign w:val="center"/>
          </w:tcPr>
          <w:p w14:paraId="7B732924" w14:textId="77777777" w:rsidR="00753A3F" w:rsidRPr="0001752F" w:rsidRDefault="007F1DBF" w:rsidP="007615EA">
            <w:pPr>
              <w:widowControl/>
              <w:jc w:val="center"/>
              <w:rPr>
                <w:rFonts w:cs="Times New Roman"/>
                <w:sz w:val="18"/>
                <w:szCs w:val="18"/>
              </w:rPr>
            </w:pPr>
            <w:r w:rsidRPr="0001752F">
              <w:rPr>
                <w:rFonts w:cs="Times New Roman"/>
                <w:sz w:val="18"/>
                <w:szCs w:val="18"/>
              </w:rPr>
              <w:t>40</w:t>
            </w:r>
          </w:p>
        </w:tc>
        <w:tc>
          <w:tcPr>
            <w:tcW w:w="1017" w:type="dxa"/>
            <w:gridSpan w:val="3"/>
            <w:vAlign w:val="center"/>
          </w:tcPr>
          <w:p w14:paraId="0BFE5692" w14:textId="0EF9ADEC" w:rsidR="00753A3F" w:rsidRPr="0001752F" w:rsidRDefault="007F1DBF" w:rsidP="007615EA">
            <w:pPr>
              <w:widowControl/>
              <w:jc w:val="center"/>
              <w:rPr>
                <w:rFonts w:cs="Times New Roman"/>
                <w:sz w:val="18"/>
                <w:szCs w:val="18"/>
              </w:rPr>
            </w:pPr>
            <w:proofErr w:type="spellStart"/>
            <w:r w:rsidRPr="0001752F">
              <w:rPr>
                <w:rFonts w:cs="Times New Roman"/>
                <w:sz w:val="18"/>
                <w:szCs w:val="18"/>
              </w:rPr>
              <w:t>t</w:t>
            </w:r>
            <w:r w:rsidRPr="0001752F">
              <w:rPr>
                <w:rFonts w:cs="Times New Roman"/>
                <w:sz w:val="18"/>
                <w:szCs w:val="18"/>
                <w:vertAlign w:val="subscript"/>
              </w:rPr>
              <w:t>DC</w:t>
            </w:r>
            <w:proofErr w:type="spellEnd"/>
            <w:r w:rsidR="00F569D0" w:rsidRPr="0001752F">
              <w:rPr>
                <w:rFonts w:cs="Times New Roman"/>
                <w:sz w:val="18"/>
                <w:szCs w:val="18"/>
              </w:rPr>
              <w:t>（</w:t>
            </w:r>
            <w:r w:rsidR="00F569D0" w:rsidRPr="0001752F">
              <w:rPr>
                <w:rFonts w:cs="Times New Roman"/>
                <w:sz w:val="18"/>
                <w:szCs w:val="18"/>
              </w:rPr>
              <w:t>s</w:t>
            </w:r>
            <w:r w:rsidR="00F569D0" w:rsidRPr="0001752F">
              <w:rPr>
                <w:rFonts w:cs="Times New Roman"/>
                <w:sz w:val="18"/>
                <w:szCs w:val="18"/>
              </w:rPr>
              <w:t>）</w:t>
            </w:r>
          </w:p>
        </w:tc>
        <w:tc>
          <w:tcPr>
            <w:tcW w:w="1011" w:type="dxa"/>
            <w:gridSpan w:val="2"/>
            <w:vAlign w:val="center"/>
          </w:tcPr>
          <w:p w14:paraId="374BE8B2" w14:textId="77777777" w:rsidR="00753A3F" w:rsidRPr="0001752F" w:rsidRDefault="007F1DBF" w:rsidP="007615EA">
            <w:pPr>
              <w:widowControl/>
              <w:jc w:val="center"/>
              <w:rPr>
                <w:rFonts w:cs="Times New Roman"/>
                <w:sz w:val="18"/>
                <w:szCs w:val="18"/>
              </w:rPr>
            </w:pPr>
            <w:r w:rsidRPr="0001752F">
              <w:rPr>
                <w:rFonts w:cs="Times New Roman"/>
                <w:sz w:val="18"/>
                <w:szCs w:val="18"/>
              </w:rPr>
              <w:t>30</w:t>
            </w:r>
          </w:p>
        </w:tc>
      </w:tr>
      <w:tr w:rsidR="00753A3F" w:rsidRPr="0001752F" w14:paraId="2A283446" w14:textId="77777777" w:rsidTr="00B4149D">
        <w:trPr>
          <w:trHeight w:val="458"/>
          <w:jc w:val="center"/>
        </w:trPr>
        <w:tc>
          <w:tcPr>
            <w:tcW w:w="8088" w:type="dxa"/>
            <w:gridSpan w:val="17"/>
            <w:vAlign w:val="center"/>
          </w:tcPr>
          <w:p w14:paraId="60AEBA26" w14:textId="77777777" w:rsidR="00753A3F" w:rsidRPr="0001752F" w:rsidRDefault="007F1DBF" w:rsidP="007615EA">
            <w:pPr>
              <w:widowControl/>
              <w:jc w:val="center"/>
              <w:rPr>
                <w:rFonts w:cs="Times New Roman"/>
                <w:sz w:val="18"/>
                <w:szCs w:val="18"/>
              </w:rPr>
            </w:pPr>
            <w:r w:rsidRPr="0001752F">
              <w:rPr>
                <w:rFonts w:cs="Times New Roman"/>
                <w:sz w:val="18"/>
                <w:szCs w:val="18"/>
              </w:rPr>
              <w:t>试验结果汇总：</w:t>
            </w:r>
          </w:p>
        </w:tc>
      </w:tr>
      <w:tr w:rsidR="00753A3F" w:rsidRPr="0001752F" w14:paraId="4E13403F" w14:textId="77777777" w:rsidTr="00B4149D">
        <w:trPr>
          <w:trHeight w:val="469"/>
          <w:jc w:val="center"/>
        </w:trPr>
        <w:tc>
          <w:tcPr>
            <w:tcW w:w="2006" w:type="dxa"/>
            <w:gridSpan w:val="3"/>
            <w:vAlign w:val="center"/>
          </w:tcPr>
          <w:p w14:paraId="636A2D8E" w14:textId="548491A0" w:rsidR="00753A3F" w:rsidRPr="0001752F" w:rsidRDefault="007F1DBF" w:rsidP="007615EA">
            <w:pPr>
              <w:widowControl/>
              <w:jc w:val="center"/>
              <w:rPr>
                <w:rFonts w:cs="Times New Roman"/>
                <w:sz w:val="18"/>
                <w:szCs w:val="18"/>
              </w:rPr>
            </w:pPr>
            <w:r w:rsidRPr="0001752F">
              <w:rPr>
                <w:rFonts w:cs="Times New Roman"/>
                <w:sz w:val="18"/>
                <w:szCs w:val="18"/>
              </w:rPr>
              <w:t>E</w:t>
            </w:r>
            <w:r w:rsidRPr="0001752F">
              <w:rPr>
                <w:rFonts w:cs="Times New Roman"/>
                <w:sz w:val="18"/>
                <w:szCs w:val="18"/>
                <w:vertAlign w:val="subscript"/>
              </w:rPr>
              <w:t>I</w:t>
            </w:r>
            <w:r w:rsidR="00F569D0" w:rsidRPr="0001752F">
              <w:rPr>
                <w:rFonts w:cs="Times New Roman"/>
                <w:sz w:val="18"/>
                <w:szCs w:val="18"/>
              </w:rPr>
              <w:t>（</w:t>
            </w:r>
            <w:r w:rsidR="00F569D0" w:rsidRPr="0001752F">
              <w:rPr>
                <w:rFonts w:cs="Times New Roman"/>
                <w:sz w:val="18"/>
                <w:szCs w:val="18"/>
              </w:rPr>
              <w:t>%</w:t>
            </w:r>
            <w:r w:rsidR="00F569D0" w:rsidRPr="0001752F">
              <w:rPr>
                <w:rFonts w:cs="Times New Roman"/>
                <w:sz w:val="18"/>
                <w:szCs w:val="18"/>
              </w:rPr>
              <w:t>）</w:t>
            </w:r>
          </w:p>
        </w:tc>
        <w:tc>
          <w:tcPr>
            <w:tcW w:w="2021" w:type="dxa"/>
            <w:gridSpan w:val="4"/>
            <w:vAlign w:val="center"/>
          </w:tcPr>
          <w:p w14:paraId="7B628F67" w14:textId="77777777" w:rsidR="00753A3F" w:rsidRPr="0001752F" w:rsidRDefault="007F1DBF" w:rsidP="007615EA">
            <w:pPr>
              <w:widowControl/>
              <w:jc w:val="center"/>
              <w:rPr>
                <w:rFonts w:cs="Times New Roman"/>
                <w:sz w:val="18"/>
                <w:szCs w:val="18"/>
              </w:rPr>
            </w:pPr>
            <w:r w:rsidRPr="0001752F">
              <w:rPr>
                <w:rFonts w:cs="Times New Roman"/>
                <w:sz w:val="18"/>
                <w:szCs w:val="18"/>
              </w:rPr>
              <w:t>84.5</w:t>
            </w:r>
          </w:p>
        </w:tc>
        <w:tc>
          <w:tcPr>
            <w:tcW w:w="2031" w:type="dxa"/>
            <w:gridSpan w:val="5"/>
            <w:vAlign w:val="center"/>
          </w:tcPr>
          <w:p w14:paraId="0F245510" w14:textId="7D01E8B7" w:rsidR="00753A3F" w:rsidRPr="0001752F" w:rsidRDefault="007F1DBF" w:rsidP="007615EA">
            <w:pPr>
              <w:widowControl/>
              <w:jc w:val="center"/>
              <w:rPr>
                <w:rFonts w:cs="Times New Roman"/>
                <w:sz w:val="18"/>
                <w:szCs w:val="18"/>
              </w:rPr>
            </w:pPr>
            <w:r w:rsidRPr="0001752F">
              <w:rPr>
                <w:rFonts w:cs="Times New Roman"/>
                <w:sz w:val="18"/>
                <w:szCs w:val="18"/>
              </w:rPr>
              <w:t>初始</w:t>
            </w:r>
            <w:r w:rsidRPr="0001752F">
              <w:rPr>
                <w:rFonts w:cs="Times New Roman"/>
                <w:sz w:val="18"/>
                <w:szCs w:val="18"/>
              </w:rPr>
              <w:t>E</w:t>
            </w:r>
            <w:r w:rsidRPr="0001752F">
              <w:rPr>
                <w:rFonts w:cs="Times New Roman"/>
                <w:sz w:val="18"/>
                <w:szCs w:val="18"/>
                <w:vertAlign w:val="subscript"/>
              </w:rPr>
              <w:t>C</w:t>
            </w:r>
            <w:r w:rsidR="00F569D0" w:rsidRPr="0001752F">
              <w:rPr>
                <w:rFonts w:cs="Times New Roman"/>
                <w:sz w:val="18"/>
                <w:szCs w:val="18"/>
              </w:rPr>
              <w:t>（</w:t>
            </w:r>
            <w:r w:rsidR="00F569D0" w:rsidRPr="0001752F">
              <w:rPr>
                <w:rFonts w:cs="Times New Roman"/>
                <w:sz w:val="18"/>
                <w:szCs w:val="18"/>
              </w:rPr>
              <w:t>%</w:t>
            </w:r>
            <w:r w:rsidR="00F569D0" w:rsidRPr="0001752F">
              <w:rPr>
                <w:rFonts w:cs="Times New Roman"/>
                <w:sz w:val="18"/>
                <w:szCs w:val="18"/>
              </w:rPr>
              <w:t>）</w:t>
            </w:r>
          </w:p>
        </w:tc>
        <w:tc>
          <w:tcPr>
            <w:tcW w:w="2028" w:type="dxa"/>
            <w:gridSpan w:val="5"/>
            <w:vAlign w:val="center"/>
          </w:tcPr>
          <w:p w14:paraId="7FDFF6FD" w14:textId="77777777" w:rsidR="00753A3F" w:rsidRPr="0001752F" w:rsidRDefault="007F1DBF" w:rsidP="007615EA">
            <w:pPr>
              <w:widowControl/>
              <w:jc w:val="center"/>
              <w:rPr>
                <w:rFonts w:cs="Times New Roman"/>
                <w:sz w:val="18"/>
                <w:szCs w:val="18"/>
              </w:rPr>
            </w:pPr>
            <w:r w:rsidRPr="0001752F">
              <w:rPr>
                <w:rFonts w:cs="Times New Roman"/>
                <w:sz w:val="18"/>
                <w:szCs w:val="18"/>
              </w:rPr>
              <w:t>88</w:t>
            </w:r>
          </w:p>
        </w:tc>
      </w:tr>
      <w:tr w:rsidR="00753A3F" w:rsidRPr="0001752F" w14:paraId="6EA1DDFC" w14:textId="77777777" w:rsidTr="00B4149D">
        <w:trPr>
          <w:trHeight w:val="458"/>
          <w:jc w:val="center"/>
        </w:trPr>
        <w:tc>
          <w:tcPr>
            <w:tcW w:w="1436" w:type="dxa"/>
            <w:gridSpan w:val="2"/>
            <w:vMerge w:val="restart"/>
            <w:vAlign w:val="center"/>
          </w:tcPr>
          <w:p w14:paraId="53947FEF" w14:textId="1ECF9161" w:rsidR="00753A3F" w:rsidRPr="0001752F" w:rsidRDefault="007F1DBF" w:rsidP="007615EA">
            <w:pPr>
              <w:widowControl/>
              <w:jc w:val="center"/>
              <w:rPr>
                <w:rFonts w:cs="Times New Roman"/>
                <w:sz w:val="18"/>
                <w:szCs w:val="18"/>
              </w:rPr>
            </w:pPr>
            <w:proofErr w:type="gramStart"/>
            <w:r w:rsidRPr="0001752F">
              <w:rPr>
                <w:rFonts w:cs="Times New Roman"/>
                <w:sz w:val="18"/>
                <w:szCs w:val="18"/>
              </w:rPr>
              <w:t>容污量</w:t>
            </w:r>
            <w:proofErr w:type="spellStart"/>
            <w:proofErr w:type="gramEnd"/>
            <w:r w:rsidRPr="0001752F">
              <w:rPr>
                <w:rFonts w:cs="Times New Roman"/>
                <w:sz w:val="18"/>
                <w:szCs w:val="18"/>
              </w:rPr>
              <w:t>m</w:t>
            </w:r>
            <w:r w:rsidRPr="0001752F">
              <w:rPr>
                <w:rFonts w:cs="Times New Roman"/>
                <w:sz w:val="18"/>
                <w:szCs w:val="18"/>
                <w:vertAlign w:val="subscript"/>
              </w:rPr>
              <w:t>s</w:t>
            </w:r>
            <w:proofErr w:type="spellEnd"/>
            <w:r w:rsidR="00F569D0" w:rsidRPr="0001752F">
              <w:rPr>
                <w:rFonts w:cs="Times New Roman"/>
                <w:sz w:val="18"/>
                <w:szCs w:val="18"/>
              </w:rPr>
              <w:t>（</w:t>
            </w:r>
            <w:r w:rsidR="00F569D0" w:rsidRPr="0001752F">
              <w:rPr>
                <w:rFonts w:cs="Times New Roman"/>
                <w:sz w:val="18"/>
                <w:szCs w:val="18"/>
              </w:rPr>
              <w:t>g</w:t>
            </w:r>
            <w:r w:rsidR="00F569D0" w:rsidRPr="0001752F">
              <w:rPr>
                <w:rFonts w:cs="Times New Roman"/>
                <w:sz w:val="18"/>
                <w:szCs w:val="18"/>
              </w:rPr>
              <w:t>）</w:t>
            </w:r>
            <w:r w:rsidRPr="0001752F">
              <w:rPr>
                <w:rFonts w:cs="Times New Roman"/>
                <w:sz w:val="18"/>
                <w:szCs w:val="18"/>
              </w:rPr>
              <w:t>@</w:t>
            </w:r>
          </w:p>
        </w:tc>
        <w:tc>
          <w:tcPr>
            <w:tcW w:w="1102" w:type="dxa"/>
            <w:gridSpan w:val="2"/>
            <w:vAlign w:val="center"/>
          </w:tcPr>
          <w:p w14:paraId="02FCE5DE" w14:textId="77777777" w:rsidR="00753A3F" w:rsidRPr="0001752F" w:rsidRDefault="007F1DBF" w:rsidP="007615EA">
            <w:pPr>
              <w:widowControl/>
              <w:jc w:val="center"/>
              <w:rPr>
                <w:rFonts w:cs="Times New Roman"/>
                <w:sz w:val="18"/>
                <w:szCs w:val="18"/>
              </w:rPr>
            </w:pPr>
            <w:r w:rsidRPr="0001752F">
              <w:rPr>
                <w:rFonts w:cs="Times New Roman"/>
                <w:sz w:val="18"/>
                <w:szCs w:val="18"/>
              </w:rPr>
              <w:t>效率</w:t>
            </w:r>
            <w:r w:rsidRPr="0001752F">
              <w:rPr>
                <w:rFonts w:cs="Times New Roman"/>
                <w:sz w:val="18"/>
                <w:szCs w:val="18"/>
              </w:rPr>
              <w:t>95%</w:t>
            </w:r>
          </w:p>
        </w:tc>
        <w:tc>
          <w:tcPr>
            <w:tcW w:w="1103" w:type="dxa"/>
            <w:gridSpan w:val="2"/>
            <w:vAlign w:val="center"/>
          </w:tcPr>
          <w:p w14:paraId="3B0B3AA8" w14:textId="77777777" w:rsidR="00753A3F" w:rsidRPr="0001752F" w:rsidRDefault="007F1DBF" w:rsidP="007615EA">
            <w:pPr>
              <w:widowControl/>
              <w:jc w:val="center"/>
              <w:rPr>
                <w:rFonts w:cs="Times New Roman"/>
                <w:sz w:val="18"/>
                <w:szCs w:val="18"/>
              </w:rPr>
            </w:pPr>
            <w:r w:rsidRPr="0001752F">
              <w:rPr>
                <w:rFonts w:cs="Times New Roman"/>
                <w:sz w:val="18"/>
                <w:szCs w:val="18"/>
              </w:rPr>
              <w:t>——</w:t>
            </w:r>
          </w:p>
        </w:tc>
        <w:tc>
          <w:tcPr>
            <w:tcW w:w="1103" w:type="dxa"/>
            <w:gridSpan w:val="2"/>
            <w:vAlign w:val="center"/>
          </w:tcPr>
          <w:p w14:paraId="38D6240A" w14:textId="77777777" w:rsidR="00753A3F" w:rsidRPr="0001752F" w:rsidRDefault="007F1DBF" w:rsidP="007615EA">
            <w:pPr>
              <w:widowControl/>
              <w:jc w:val="center"/>
              <w:rPr>
                <w:rFonts w:cs="Times New Roman"/>
                <w:sz w:val="18"/>
                <w:szCs w:val="18"/>
              </w:rPr>
            </w:pPr>
            <w:r w:rsidRPr="0001752F">
              <w:rPr>
                <w:rFonts w:cs="Times New Roman"/>
                <w:sz w:val="18"/>
                <w:szCs w:val="18"/>
              </w:rPr>
              <w:t>效率</w:t>
            </w:r>
            <w:r w:rsidRPr="0001752F">
              <w:rPr>
                <w:rFonts w:cs="Times New Roman"/>
                <w:sz w:val="18"/>
                <w:szCs w:val="18"/>
              </w:rPr>
              <w:t>90%</w:t>
            </w:r>
          </w:p>
        </w:tc>
        <w:tc>
          <w:tcPr>
            <w:tcW w:w="1115" w:type="dxa"/>
            <w:gridSpan w:val="3"/>
            <w:vAlign w:val="center"/>
          </w:tcPr>
          <w:p w14:paraId="0A31586C" w14:textId="77777777" w:rsidR="00753A3F" w:rsidRPr="0001752F" w:rsidRDefault="007F1DBF" w:rsidP="007615EA">
            <w:pPr>
              <w:widowControl/>
              <w:jc w:val="center"/>
              <w:rPr>
                <w:rFonts w:cs="Times New Roman"/>
                <w:sz w:val="18"/>
                <w:szCs w:val="18"/>
              </w:rPr>
            </w:pPr>
            <w:r w:rsidRPr="0001752F">
              <w:rPr>
                <w:rFonts w:cs="Times New Roman"/>
                <w:sz w:val="18"/>
                <w:szCs w:val="18"/>
              </w:rPr>
              <w:t>——</w:t>
            </w:r>
          </w:p>
        </w:tc>
        <w:tc>
          <w:tcPr>
            <w:tcW w:w="1110" w:type="dxa"/>
            <w:gridSpan w:val="3"/>
            <w:vAlign w:val="center"/>
          </w:tcPr>
          <w:p w14:paraId="2219D0F9" w14:textId="77777777" w:rsidR="00753A3F" w:rsidRPr="0001752F" w:rsidRDefault="007F1DBF" w:rsidP="007615EA">
            <w:pPr>
              <w:widowControl/>
              <w:jc w:val="center"/>
              <w:rPr>
                <w:rFonts w:cs="Times New Roman"/>
                <w:sz w:val="18"/>
                <w:szCs w:val="18"/>
              </w:rPr>
            </w:pPr>
            <w:r w:rsidRPr="0001752F">
              <w:rPr>
                <w:rFonts w:cs="Times New Roman"/>
                <w:sz w:val="18"/>
                <w:szCs w:val="18"/>
              </w:rPr>
              <w:t>效率</w:t>
            </w:r>
            <w:r w:rsidRPr="0001752F">
              <w:rPr>
                <w:rFonts w:cs="Times New Roman"/>
                <w:sz w:val="18"/>
                <w:szCs w:val="18"/>
              </w:rPr>
              <w:t>70%</w:t>
            </w:r>
          </w:p>
        </w:tc>
        <w:tc>
          <w:tcPr>
            <w:tcW w:w="1116" w:type="dxa"/>
            <w:gridSpan w:val="3"/>
            <w:vAlign w:val="center"/>
          </w:tcPr>
          <w:p w14:paraId="53729A9A" w14:textId="77777777" w:rsidR="00753A3F" w:rsidRPr="0001752F" w:rsidRDefault="007F1DBF" w:rsidP="007615EA">
            <w:pPr>
              <w:widowControl/>
              <w:jc w:val="center"/>
              <w:rPr>
                <w:rFonts w:cs="Times New Roman"/>
                <w:sz w:val="18"/>
                <w:szCs w:val="18"/>
              </w:rPr>
            </w:pPr>
            <w:r w:rsidRPr="0001752F">
              <w:rPr>
                <w:rFonts w:cs="Times New Roman"/>
                <w:sz w:val="18"/>
                <w:szCs w:val="18"/>
              </w:rPr>
              <w:t>303</w:t>
            </w:r>
          </w:p>
        </w:tc>
      </w:tr>
      <w:tr w:rsidR="00753A3F" w:rsidRPr="0001752F" w14:paraId="67FF0F25" w14:textId="77777777" w:rsidTr="00B4149D">
        <w:trPr>
          <w:trHeight w:val="143"/>
          <w:jc w:val="center"/>
        </w:trPr>
        <w:tc>
          <w:tcPr>
            <w:tcW w:w="1436" w:type="dxa"/>
            <w:gridSpan w:val="2"/>
            <w:vMerge/>
            <w:vAlign w:val="center"/>
          </w:tcPr>
          <w:p w14:paraId="52CDF6CB" w14:textId="77777777" w:rsidR="00753A3F" w:rsidRPr="0001752F" w:rsidRDefault="00753A3F" w:rsidP="007615EA">
            <w:pPr>
              <w:widowControl/>
              <w:jc w:val="center"/>
              <w:rPr>
                <w:rFonts w:cs="Times New Roman"/>
                <w:sz w:val="18"/>
                <w:szCs w:val="18"/>
              </w:rPr>
            </w:pPr>
          </w:p>
        </w:tc>
        <w:tc>
          <w:tcPr>
            <w:tcW w:w="1102" w:type="dxa"/>
            <w:gridSpan w:val="2"/>
            <w:vAlign w:val="center"/>
          </w:tcPr>
          <w:p w14:paraId="4281B977" w14:textId="77777777" w:rsidR="00753A3F" w:rsidRPr="0001752F" w:rsidRDefault="007F1DBF" w:rsidP="007615EA">
            <w:pPr>
              <w:widowControl/>
              <w:jc w:val="center"/>
              <w:rPr>
                <w:rFonts w:cs="Times New Roman"/>
                <w:sz w:val="18"/>
                <w:szCs w:val="18"/>
              </w:rPr>
            </w:pPr>
            <w:r w:rsidRPr="0001752F">
              <w:rPr>
                <w:rFonts w:cs="Times New Roman"/>
                <w:sz w:val="18"/>
                <w:szCs w:val="18"/>
              </w:rPr>
              <w:t>效率</w:t>
            </w:r>
            <w:r w:rsidRPr="0001752F">
              <w:rPr>
                <w:rFonts w:cs="Times New Roman"/>
                <w:sz w:val="18"/>
                <w:szCs w:val="18"/>
              </w:rPr>
              <w:t>50%</w:t>
            </w:r>
          </w:p>
        </w:tc>
        <w:tc>
          <w:tcPr>
            <w:tcW w:w="1103" w:type="dxa"/>
            <w:gridSpan w:val="2"/>
            <w:vAlign w:val="center"/>
          </w:tcPr>
          <w:p w14:paraId="05B4DD68" w14:textId="77777777" w:rsidR="00753A3F" w:rsidRPr="0001752F" w:rsidRDefault="007F1DBF" w:rsidP="007615EA">
            <w:pPr>
              <w:widowControl/>
              <w:jc w:val="center"/>
              <w:rPr>
                <w:rFonts w:cs="Times New Roman"/>
                <w:sz w:val="18"/>
                <w:szCs w:val="18"/>
              </w:rPr>
            </w:pPr>
            <w:r w:rsidRPr="0001752F">
              <w:rPr>
                <w:rFonts w:cs="Times New Roman"/>
                <w:sz w:val="18"/>
                <w:szCs w:val="18"/>
              </w:rPr>
              <w:t>435</w:t>
            </w:r>
          </w:p>
        </w:tc>
        <w:tc>
          <w:tcPr>
            <w:tcW w:w="1103" w:type="dxa"/>
            <w:gridSpan w:val="2"/>
            <w:vAlign w:val="center"/>
          </w:tcPr>
          <w:p w14:paraId="069E83BA" w14:textId="77777777" w:rsidR="00753A3F" w:rsidRPr="0001752F" w:rsidRDefault="007F1DBF" w:rsidP="007615EA">
            <w:pPr>
              <w:widowControl/>
              <w:jc w:val="center"/>
              <w:rPr>
                <w:rFonts w:cs="Times New Roman"/>
                <w:sz w:val="18"/>
                <w:szCs w:val="18"/>
              </w:rPr>
            </w:pPr>
            <w:r w:rsidRPr="0001752F">
              <w:rPr>
                <w:rFonts w:cs="Times New Roman"/>
                <w:sz w:val="18"/>
                <w:szCs w:val="18"/>
              </w:rPr>
              <w:t>效率</w:t>
            </w:r>
            <w:r w:rsidRPr="0001752F">
              <w:rPr>
                <w:rFonts w:cs="Times New Roman"/>
                <w:sz w:val="18"/>
                <w:szCs w:val="18"/>
              </w:rPr>
              <w:t>30%</w:t>
            </w:r>
          </w:p>
        </w:tc>
        <w:tc>
          <w:tcPr>
            <w:tcW w:w="1115" w:type="dxa"/>
            <w:gridSpan w:val="3"/>
            <w:vAlign w:val="center"/>
          </w:tcPr>
          <w:p w14:paraId="0A3018BE" w14:textId="77777777" w:rsidR="00753A3F" w:rsidRPr="0001752F" w:rsidRDefault="007F1DBF" w:rsidP="007615EA">
            <w:pPr>
              <w:widowControl/>
              <w:jc w:val="center"/>
              <w:rPr>
                <w:rFonts w:cs="Times New Roman"/>
                <w:sz w:val="18"/>
                <w:szCs w:val="18"/>
              </w:rPr>
            </w:pPr>
            <w:r w:rsidRPr="0001752F">
              <w:rPr>
                <w:rFonts w:cs="Times New Roman"/>
                <w:sz w:val="18"/>
                <w:szCs w:val="18"/>
              </w:rPr>
              <w:t>558</w:t>
            </w:r>
          </w:p>
        </w:tc>
        <w:tc>
          <w:tcPr>
            <w:tcW w:w="1110" w:type="dxa"/>
            <w:gridSpan w:val="3"/>
            <w:vAlign w:val="center"/>
          </w:tcPr>
          <w:p w14:paraId="7231DDE7" w14:textId="77777777" w:rsidR="00753A3F" w:rsidRPr="0001752F" w:rsidRDefault="007F1DBF" w:rsidP="007615EA">
            <w:pPr>
              <w:widowControl/>
              <w:jc w:val="center"/>
              <w:rPr>
                <w:rFonts w:cs="Times New Roman"/>
                <w:sz w:val="18"/>
                <w:szCs w:val="18"/>
              </w:rPr>
            </w:pPr>
            <w:r w:rsidRPr="0001752F">
              <w:rPr>
                <w:rFonts w:cs="Times New Roman"/>
                <w:sz w:val="18"/>
                <w:szCs w:val="18"/>
              </w:rPr>
              <w:t>合计</w:t>
            </w:r>
          </w:p>
        </w:tc>
        <w:tc>
          <w:tcPr>
            <w:tcW w:w="1116" w:type="dxa"/>
            <w:gridSpan w:val="3"/>
            <w:vAlign w:val="center"/>
          </w:tcPr>
          <w:p w14:paraId="7E1ADF8D" w14:textId="77777777" w:rsidR="00753A3F" w:rsidRPr="0001752F" w:rsidRDefault="007F1DBF" w:rsidP="007615EA">
            <w:pPr>
              <w:widowControl/>
              <w:jc w:val="center"/>
              <w:rPr>
                <w:rFonts w:cs="Times New Roman"/>
                <w:sz w:val="18"/>
                <w:szCs w:val="18"/>
              </w:rPr>
            </w:pPr>
            <w:r w:rsidRPr="0001752F">
              <w:rPr>
                <w:rFonts w:cs="Times New Roman"/>
                <w:sz w:val="18"/>
                <w:szCs w:val="18"/>
              </w:rPr>
              <w:t>635</w:t>
            </w:r>
          </w:p>
        </w:tc>
      </w:tr>
      <w:tr w:rsidR="00753A3F" w:rsidRPr="0001752F" w14:paraId="279557DB" w14:textId="77777777" w:rsidTr="00B4149D">
        <w:trPr>
          <w:trHeight w:val="458"/>
          <w:jc w:val="center"/>
        </w:trPr>
        <w:tc>
          <w:tcPr>
            <w:tcW w:w="2006" w:type="dxa"/>
            <w:gridSpan w:val="3"/>
            <w:vAlign w:val="center"/>
          </w:tcPr>
          <w:p w14:paraId="3EF4E013" w14:textId="1C0901D8" w:rsidR="00753A3F" w:rsidRPr="0001752F" w:rsidRDefault="007F1DBF" w:rsidP="007615EA">
            <w:pPr>
              <w:widowControl/>
              <w:jc w:val="center"/>
              <w:rPr>
                <w:rFonts w:cs="Times New Roman"/>
                <w:sz w:val="18"/>
                <w:szCs w:val="18"/>
              </w:rPr>
            </w:pPr>
            <w:proofErr w:type="gramStart"/>
            <w:r w:rsidRPr="0001752F">
              <w:rPr>
                <w:rFonts w:cs="Times New Roman"/>
                <w:sz w:val="18"/>
                <w:szCs w:val="18"/>
              </w:rPr>
              <w:t>持附性</w:t>
            </w:r>
            <w:proofErr w:type="spellStart"/>
            <w:proofErr w:type="gramEnd"/>
            <w:r w:rsidRPr="0001752F">
              <w:rPr>
                <w:rFonts w:cs="Times New Roman"/>
                <w:sz w:val="18"/>
                <w:szCs w:val="18"/>
              </w:rPr>
              <w:t>m</w:t>
            </w:r>
            <w:r w:rsidRPr="0001752F">
              <w:rPr>
                <w:rFonts w:cs="Times New Roman"/>
                <w:sz w:val="18"/>
                <w:szCs w:val="18"/>
                <w:vertAlign w:val="subscript"/>
              </w:rPr>
              <w:t>r</w:t>
            </w:r>
            <w:proofErr w:type="spellEnd"/>
            <w:r w:rsidR="00F569D0" w:rsidRPr="0001752F">
              <w:rPr>
                <w:rFonts w:cs="Times New Roman"/>
                <w:sz w:val="18"/>
                <w:szCs w:val="18"/>
              </w:rPr>
              <w:t>（</w:t>
            </w:r>
            <w:r w:rsidR="00F569D0" w:rsidRPr="0001752F">
              <w:rPr>
                <w:rFonts w:cs="Times New Roman"/>
                <w:sz w:val="18"/>
                <w:szCs w:val="18"/>
              </w:rPr>
              <w:t>g</w:t>
            </w:r>
            <w:r w:rsidR="00F569D0" w:rsidRPr="0001752F">
              <w:rPr>
                <w:rFonts w:cs="Times New Roman"/>
                <w:sz w:val="18"/>
                <w:szCs w:val="18"/>
              </w:rPr>
              <w:t>）</w:t>
            </w:r>
          </w:p>
        </w:tc>
        <w:tc>
          <w:tcPr>
            <w:tcW w:w="2021" w:type="dxa"/>
            <w:gridSpan w:val="4"/>
            <w:vAlign w:val="center"/>
          </w:tcPr>
          <w:p w14:paraId="53450661" w14:textId="77777777" w:rsidR="00753A3F" w:rsidRPr="0001752F" w:rsidRDefault="007F1DBF" w:rsidP="007615EA">
            <w:pPr>
              <w:widowControl/>
              <w:jc w:val="center"/>
              <w:rPr>
                <w:rFonts w:cs="Times New Roman"/>
                <w:sz w:val="18"/>
                <w:szCs w:val="18"/>
              </w:rPr>
            </w:pPr>
            <w:r w:rsidRPr="0001752F">
              <w:rPr>
                <w:rFonts w:cs="Times New Roman"/>
                <w:sz w:val="18"/>
                <w:szCs w:val="18"/>
              </w:rPr>
              <w:t>391</w:t>
            </w:r>
          </w:p>
        </w:tc>
        <w:tc>
          <w:tcPr>
            <w:tcW w:w="2031" w:type="dxa"/>
            <w:gridSpan w:val="5"/>
            <w:vAlign w:val="center"/>
          </w:tcPr>
          <w:p w14:paraId="1A128A09" w14:textId="20987983" w:rsidR="00753A3F" w:rsidRPr="0001752F" w:rsidRDefault="007F1DBF" w:rsidP="007615EA">
            <w:pPr>
              <w:widowControl/>
              <w:jc w:val="center"/>
              <w:rPr>
                <w:rFonts w:cs="Times New Roman"/>
                <w:sz w:val="18"/>
                <w:szCs w:val="18"/>
              </w:rPr>
            </w:pPr>
            <w:proofErr w:type="spellStart"/>
            <w:r w:rsidRPr="0001752F">
              <w:rPr>
                <w:rFonts w:cs="Times New Roman"/>
                <w:sz w:val="18"/>
                <w:szCs w:val="18"/>
              </w:rPr>
              <w:t>Δp</w:t>
            </w:r>
            <w:proofErr w:type="spellEnd"/>
            <w:r w:rsidR="00F569D0" w:rsidRPr="0001752F">
              <w:rPr>
                <w:rFonts w:cs="Times New Roman"/>
                <w:sz w:val="18"/>
                <w:szCs w:val="18"/>
              </w:rPr>
              <w:t>（</w:t>
            </w:r>
            <w:r w:rsidR="00F569D0" w:rsidRPr="0001752F">
              <w:rPr>
                <w:rFonts w:cs="Times New Roman"/>
                <w:sz w:val="18"/>
                <w:szCs w:val="18"/>
              </w:rPr>
              <w:t>Pa</w:t>
            </w:r>
            <w:r w:rsidR="00F569D0" w:rsidRPr="0001752F">
              <w:rPr>
                <w:rFonts w:cs="Times New Roman"/>
                <w:sz w:val="18"/>
                <w:szCs w:val="18"/>
              </w:rPr>
              <w:t>）</w:t>
            </w:r>
          </w:p>
        </w:tc>
        <w:tc>
          <w:tcPr>
            <w:tcW w:w="2028" w:type="dxa"/>
            <w:gridSpan w:val="5"/>
            <w:vAlign w:val="center"/>
          </w:tcPr>
          <w:p w14:paraId="54464A18" w14:textId="77777777" w:rsidR="00753A3F" w:rsidRPr="0001752F" w:rsidRDefault="007F1DBF" w:rsidP="007615EA">
            <w:pPr>
              <w:widowControl/>
              <w:jc w:val="center"/>
              <w:rPr>
                <w:rFonts w:cs="Times New Roman"/>
                <w:sz w:val="18"/>
                <w:szCs w:val="18"/>
              </w:rPr>
            </w:pPr>
            <w:r w:rsidRPr="0001752F">
              <w:rPr>
                <w:rFonts w:cs="Times New Roman"/>
                <w:sz w:val="18"/>
                <w:szCs w:val="18"/>
              </w:rPr>
              <w:t>112</w:t>
            </w:r>
          </w:p>
        </w:tc>
      </w:tr>
      <w:tr w:rsidR="00753A3F" w:rsidRPr="0001752F" w14:paraId="7F4CB756" w14:textId="77777777" w:rsidTr="00B4149D">
        <w:trPr>
          <w:trHeight w:val="469"/>
          <w:jc w:val="center"/>
        </w:trPr>
        <w:tc>
          <w:tcPr>
            <w:tcW w:w="8088" w:type="dxa"/>
            <w:gridSpan w:val="17"/>
            <w:vAlign w:val="center"/>
          </w:tcPr>
          <w:p w14:paraId="27583DEF" w14:textId="34C2A577" w:rsidR="00753A3F" w:rsidRPr="0001752F" w:rsidRDefault="007F1DBF" w:rsidP="007615EA">
            <w:pPr>
              <w:widowControl/>
              <w:jc w:val="center"/>
              <w:rPr>
                <w:rFonts w:cs="Times New Roman"/>
                <w:b/>
                <w:bCs/>
                <w:sz w:val="18"/>
                <w:szCs w:val="18"/>
              </w:rPr>
            </w:pPr>
            <w:r w:rsidRPr="0001752F">
              <w:rPr>
                <w:rFonts w:cs="Times New Roman"/>
                <w:b/>
                <w:bCs/>
                <w:sz w:val="18"/>
                <w:szCs w:val="18"/>
              </w:rPr>
              <w:t>阻力</w:t>
            </w:r>
            <w:r w:rsidR="00F569D0" w:rsidRPr="0001752F">
              <w:rPr>
                <w:rFonts w:cs="Times New Roman"/>
                <w:b/>
                <w:bCs/>
                <w:sz w:val="18"/>
                <w:szCs w:val="18"/>
              </w:rPr>
              <w:t>测试结果</w:t>
            </w:r>
          </w:p>
        </w:tc>
      </w:tr>
      <w:tr w:rsidR="00753A3F" w:rsidRPr="0001752F" w14:paraId="6B48E4AD" w14:textId="77777777" w:rsidTr="00B4149D">
        <w:trPr>
          <w:trHeight w:val="458"/>
          <w:jc w:val="center"/>
        </w:trPr>
        <w:tc>
          <w:tcPr>
            <w:tcW w:w="8088" w:type="dxa"/>
            <w:gridSpan w:val="17"/>
            <w:vAlign w:val="center"/>
          </w:tcPr>
          <w:p w14:paraId="3D226351" w14:textId="56D14C30" w:rsidR="00753A3F" w:rsidRPr="0001752F" w:rsidRDefault="007F1DBF">
            <w:pPr>
              <w:widowControl/>
              <w:jc w:val="center"/>
              <w:rPr>
                <w:rFonts w:cs="Times New Roman"/>
                <w:sz w:val="18"/>
                <w:szCs w:val="18"/>
              </w:rPr>
            </w:pPr>
            <w:r w:rsidRPr="0001752F">
              <w:rPr>
                <w:rFonts w:cs="Times New Roman"/>
                <w:sz w:val="18"/>
                <w:szCs w:val="18"/>
              </w:rPr>
              <w:t>阻力曲线示例</w:t>
            </w:r>
          </w:p>
        </w:tc>
      </w:tr>
      <w:tr w:rsidR="00753A3F" w:rsidRPr="0001752F" w14:paraId="67F88127" w14:textId="77777777" w:rsidTr="00B4149D">
        <w:trPr>
          <w:trHeight w:val="2850"/>
          <w:jc w:val="center"/>
        </w:trPr>
        <w:tc>
          <w:tcPr>
            <w:tcW w:w="8088" w:type="dxa"/>
            <w:gridSpan w:val="17"/>
            <w:vAlign w:val="center"/>
          </w:tcPr>
          <w:p w14:paraId="6679C146" w14:textId="3664AFBF" w:rsidR="00753A3F" w:rsidRPr="0001752F" w:rsidRDefault="00B11213">
            <w:pPr>
              <w:widowControl/>
              <w:jc w:val="center"/>
              <w:rPr>
                <w:rFonts w:cs="Times New Roman"/>
                <w:sz w:val="18"/>
                <w:szCs w:val="18"/>
              </w:rPr>
            </w:pPr>
            <w:r w:rsidRPr="0001752F">
              <w:rPr>
                <w:rFonts w:cs="Times New Roman"/>
                <w:noProof/>
              </w:rPr>
              <w:drawing>
                <wp:inline distT="0" distB="0" distL="0" distR="0" wp14:anchorId="1955AC09" wp14:editId="06B583BB">
                  <wp:extent cx="4461901" cy="2340000"/>
                  <wp:effectExtent l="0" t="0" r="0" b="3175"/>
                  <wp:docPr id="3761827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82732" name=""/>
                          <pic:cNvPicPr/>
                        </pic:nvPicPr>
                        <pic:blipFill>
                          <a:blip r:embed="rId51"/>
                          <a:stretch>
                            <a:fillRect/>
                          </a:stretch>
                        </pic:blipFill>
                        <pic:spPr>
                          <a:xfrm>
                            <a:off x="0" y="0"/>
                            <a:ext cx="4461901" cy="2340000"/>
                          </a:xfrm>
                          <a:prstGeom prst="rect">
                            <a:avLst/>
                          </a:prstGeom>
                        </pic:spPr>
                      </pic:pic>
                    </a:graphicData>
                  </a:graphic>
                </wp:inline>
              </w:drawing>
            </w:r>
          </w:p>
        </w:tc>
      </w:tr>
      <w:tr w:rsidR="00753A3F" w:rsidRPr="0001752F" w14:paraId="1588ED3F" w14:textId="77777777" w:rsidTr="00B4149D">
        <w:trPr>
          <w:trHeight w:val="458"/>
          <w:jc w:val="center"/>
        </w:trPr>
        <w:tc>
          <w:tcPr>
            <w:tcW w:w="8088" w:type="dxa"/>
            <w:gridSpan w:val="17"/>
            <w:vAlign w:val="center"/>
          </w:tcPr>
          <w:p w14:paraId="437FB67F" w14:textId="38690C44" w:rsidR="00753A3F" w:rsidRPr="0001752F" w:rsidRDefault="007F1DBF" w:rsidP="007615EA">
            <w:pPr>
              <w:widowControl/>
              <w:jc w:val="center"/>
              <w:rPr>
                <w:rFonts w:cs="Times New Roman"/>
                <w:b/>
                <w:bCs/>
                <w:sz w:val="18"/>
                <w:szCs w:val="18"/>
              </w:rPr>
            </w:pPr>
            <w:r w:rsidRPr="0001752F">
              <w:rPr>
                <w:rFonts w:cs="Times New Roman"/>
                <w:b/>
                <w:bCs/>
                <w:sz w:val="18"/>
                <w:szCs w:val="18"/>
              </w:rPr>
              <w:t>初始去除效率</w:t>
            </w:r>
            <w:r w:rsidR="00F569D0" w:rsidRPr="0001752F">
              <w:rPr>
                <w:rFonts w:cs="Times New Roman"/>
                <w:b/>
                <w:bCs/>
                <w:sz w:val="18"/>
                <w:szCs w:val="18"/>
              </w:rPr>
              <w:t>测试结果</w:t>
            </w:r>
          </w:p>
        </w:tc>
      </w:tr>
      <w:tr w:rsidR="00753A3F" w:rsidRPr="0001752F" w14:paraId="1023B180" w14:textId="77777777" w:rsidTr="00B4149D">
        <w:trPr>
          <w:trHeight w:val="469"/>
          <w:jc w:val="center"/>
        </w:trPr>
        <w:tc>
          <w:tcPr>
            <w:tcW w:w="8088" w:type="dxa"/>
            <w:gridSpan w:val="17"/>
            <w:vAlign w:val="center"/>
          </w:tcPr>
          <w:p w14:paraId="41024BD3" w14:textId="122C4F3C" w:rsidR="00753A3F" w:rsidRPr="0001752F" w:rsidRDefault="007F1DBF">
            <w:pPr>
              <w:widowControl/>
              <w:jc w:val="center"/>
              <w:rPr>
                <w:rFonts w:cs="Times New Roman"/>
                <w:sz w:val="18"/>
                <w:szCs w:val="18"/>
              </w:rPr>
            </w:pPr>
            <w:r w:rsidRPr="0001752F">
              <w:rPr>
                <w:rFonts w:cs="Times New Roman"/>
                <w:sz w:val="18"/>
                <w:szCs w:val="18"/>
              </w:rPr>
              <w:t>初始效率试验</w:t>
            </w:r>
            <w:r w:rsidR="00F569D0" w:rsidRPr="0001752F">
              <w:rPr>
                <w:rFonts w:cs="Times New Roman"/>
                <w:sz w:val="18"/>
                <w:szCs w:val="18"/>
              </w:rPr>
              <w:t>结果</w:t>
            </w:r>
            <w:r w:rsidRPr="0001752F">
              <w:rPr>
                <w:rFonts w:cs="Times New Roman"/>
                <w:sz w:val="18"/>
                <w:szCs w:val="18"/>
              </w:rPr>
              <w:t>示例，</w:t>
            </w:r>
            <w:r w:rsidR="00F569D0" w:rsidRPr="0001752F">
              <w:rPr>
                <w:rFonts w:cs="Times New Roman"/>
                <w:sz w:val="18"/>
                <w:szCs w:val="18"/>
              </w:rPr>
              <w:t>浓度时间</w:t>
            </w:r>
            <w:r w:rsidRPr="0001752F">
              <w:rPr>
                <w:rFonts w:cs="Times New Roman"/>
                <w:sz w:val="18"/>
                <w:szCs w:val="18"/>
              </w:rPr>
              <w:t>曲线</w:t>
            </w:r>
          </w:p>
        </w:tc>
      </w:tr>
      <w:tr w:rsidR="00753A3F" w:rsidRPr="0001752F" w14:paraId="47588D8D" w14:textId="77777777" w:rsidTr="00B4149D">
        <w:trPr>
          <w:trHeight w:val="2836"/>
          <w:jc w:val="center"/>
        </w:trPr>
        <w:tc>
          <w:tcPr>
            <w:tcW w:w="8088" w:type="dxa"/>
            <w:gridSpan w:val="17"/>
            <w:vAlign w:val="center"/>
          </w:tcPr>
          <w:p w14:paraId="445D38CB" w14:textId="48E86C11" w:rsidR="00753A3F" w:rsidRPr="0001752F" w:rsidRDefault="00B11213">
            <w:pPr>
              <w:widowControl/>
              <w:jc w:val="center"/>
              <w:rPr>
                <w:rFonts w:cs="Times New Roman"/>
                <w:sz w:val="18"/>
                <w:szCs w:val="18"/>
              </w:rPr>
            </w:pPr>
            <w:r w:rsidRPr="0001752F">
              <w:rPr>
                <w:rFonts w:cs="Times New Roman"/>
                <w:noProof/>
                <w:sz w:val="18"/>
                <w:szCs w:val="18"/>
              </w:rPr>
              <w:drawing>
                <wp:inline distT="0" distB="0" distL="0" distR="0" wp14:anchorId="61C1E93C" wp14:editId="671D80FB">
                  <wp:extent cx="4610332" cy="1581150"/>
                  <wp:effectExtent l="0" t="0" r="0" b="0"/>
                  <wp:docPr id="17141734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22915" cy="1585465"/>
                          </a:xfrm>
                          <a:prstGeom prst="rect">
                            <a:avLst/>
                          </a:prstGeom>
                          <a:noFill/>
                        </pic:spPr>
                      </pic:pic>
                    </a:graphicData>
                  </a:graphic>
                </wp:inline>
              </w:drawing>
            </w:r>
          </w:p>
        </w:tc>
      </w:tr>
      <w:tr w:rsidR="00753A3F" w:rsidRPr="0001752F" w14:paraId="18CD810C" w14:textId="77777777" w:rsidTr="00B4149D">
        <w:trPr>
          <w:trHeight w:val="458"/>
          <w:jc w:val="center"/>
        </w:trPr>
        <w:tc>
          <w:tcPr>
            <w:tcW w:w="8088" w:type="dxa"/>
            <w:gridSpan w:val="17"/>
            <w:vAlign w:val="center"/>
          </w:tcPr>
          <w:p w14:paraId="2B3B30D7" w14:textId="2127FA77" w:rsidR="00753A3F" w:rsidRPr="0001752F" w:rsidRDefault="007F1DBF" w:rsidP="007615EA">
            <w:pPr>
              <w:widowControl/>
              <w:jc w:val="center"/>
              <w:rPr>
                <w:rFonts w:cs="Times New Roman"/>
                <w:b/>
                <w:bCs/>
                <w:sz w:val="18"/>
                <w:szCs w:val="18"/>
              </w:rPr>
            </w:pPr>
            <w:proofErr w:type="gramStart"/>
            <w:r w:rsidRPr="0001752F">
              <w:rPr>
                <w:rFonts w:cs="Times New Roman"/>
                <w:b/>
                <w:bCs/>
                <w:sz w:val="18"/>
                <w:szCs w:val="18"/>
              </w:rPr>
              <w:t>容污量</w:t>
            </w:r>
            <w:proofErr w:type="gramEnd"/>
            <w:r w:rsidR="00F569D0" w:rsidRPr="0001752F">
              <w:rPr>
                <w:rFonts w:cs="Times New Roman"/>
                <w:b/>
                <w:bCs/>
                <w:sz w:val="18"/>
                <w:szCs w:val="18"/>
              </w:rPr>
              <w:t>测试结果</w:t>
            </w:r>
          </w:p>
        </w:tc>
      </w:tr>
      <w:tr w:rsidR="00753A3F" w:rsidRPr="0001752F" w14:paraId="0A604733" w14:textId="77777777" w:rsidTr="00B4149D">
        <w:trPr>
          <w:trHeight w:val="469"/>
          <w:jc w:val="center"/>
        </w:trPr>
        <w:tc>
          <w:tcPr>
            <w:tcW w:w="8088" w:type="dxa"/>
            <w:gridSpan w:val="17"/>
            <w:vAlign w:val="center"/>
          </w:tcPr>
          <w:p w14:paraId="1EDC7424" w14:textId="18E03F6D" w:rsidR="00753A3F" w:rsidRPr="0001752F" w:rsidRDefault="007F1DBF">
            <w:pPr>
              <w:widowControl/>
              <w:jc w:val="center"/>
              <w:rPr>
                <w:rFonts w:cs="Times New Roman"/>
                <w:sz w:val="18"/>
                <w:szCs w:val="18"/>
              </w:rPr>
            </w:pPr>
            <w:proofErr w:type="gramStart"/>
            <w:r w:rsidRPr="0001752F">
              <w:rPr>
                <w:rFonts w:cs="Times New Roman"/>
                <w:sz w:val="18"/>
                <w:szCs w:val="18"/>
              </w:rPr>
              <w:t>容污量</w:t>
            </w:r>
            <w:proofErr w:type="gramEnd"/>
            <w:r w:rsidRPr="0001752F">
              <w:rPr>
                <w:rFonts w:cs="Times New Roman"/>
                <w:sz w:val="18"/>
                <w:szCs w:val="18"/>
              </w:rPr>
              <w:t>测试</w:t>
            </w:r>
            <w:r w:rsidR="00F569D0" w:rsidRPr="0001752F">
              <w:rPr>
                <w:rFonts w:cs="Times New Roman"/>
                <w:sz w:val="18"/>
                <w:szCs w:val="18"/>
              </w:rPr>
              <w:t>结果</w:t>
            </w:r>
            <w:r w:rsidRPr="0001752F">
              <w:rPr>
                <w:rFonts w:cs="Times New Roman"/>
                <w:sz w:val="18"/>
                <w:szCs w:val="18"/>
              </w:rPr>
              <w:t>示例，</w:t>
            </w:r>
            <w:proofErr w:type="gramStart"/>
            <w:r w:rsidR="00F569D0" w:rsidRPr="0001752F">
              <w:rPr>
                <w:rFonts w:cs="Times New Roman"/>
                <w:sz w:val="18"/>
                <w:szCs w:val="18"/>
              </w:rPr>
              <w:t>效率容污量</w:t>
            </w:r>
            <w:proofErr w:type="gramEnd"/>
            <w:r w:rsidR="00F569D0" w:rsidRPr="0001752F">
              <w:rPr>
                <w:rFonts w:cs="Times New Roman"/>
                <w:sz w:val="18"/>
                <w:szCs w:val="18"/>
              </w:rPr>
              <w:t>曲线</w:t>
            </w:r>
          </w:p>
        </w:tc>
      </w:tr>
      <w:tr w:rsidR="00753A3F" w:rsidRPr="0001752F" w14:paraId="2719AAD8" w14:textId="77777777" w:rsidTr="00B4149D">
        <w:trPr>
          <w:trHeight w:val="2579"/>
          <w:jc w:val="center"/>
        </w:trPr>
        <w:tc>
          <w:tcPr>
            <w:tcW w:w="8088" w:type="dxa"/>
            <w:gridSpan w:val="17"/>
            <w:vAlign w:val="center"/>
          </w:tcPr>
          <w:p w14:paraId="2A9812E5" w14:textId="6DEDEC4C" w:rsidR="00753A3F" w:rsidRPr="0001752F" w:rsidRDefault="00B11213">
            <w:pPr>
              <w:widowControl/>
              <w:jc w:val="center"/>
              <w:rPr>
                <w:rFonts w:cs="Times New Roman"/>
                <w:sz w:val="18"/>
                <w:szCs w:val="18"/>
              </w:rPr>
            </w:pPr>
            <w:r w:rsidRPr="0001752F">
              <w:rPr>
                <w:rFonts w:cs="Times New Roman"/>
                <w:noProof/>
              </w:rPr>
              <w:lastRenderedPageBreak/>
              <w:drawing>
                <wp:inline distT="0" distB="0" distL="0" distR="0" wp14:anchorId="28EC0165" wp14:editId="00FE418F">
                  <wp:extent cx="4368632" cy="2340000"/>
                  <wp:effectExtent l="0" t="0" r="0" b="3175"/>
                  <wp:docPr id="15690506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50697" name=""/>
                          <pic:cNvPicPr/>
                        </pic:nvPicPr>
                        <pic:blipFill>
                          <a:blip r:embed="rId53"/>
                          <a:stretch>
                            <a:fillRect/>
                          </a:stretch>
                        </pic:blipFill>
                        <pic:spPr>
                          <a:xfrm>
                            <a:off x="0" y="0"/>
                            <a:ext cx="4368632" cy="2340000"/>
                          </a:xfrm>
                          <a:prstGeom prst="rect">
                            <a:avLst/>
                          </a:prstGeom>
                        </pic:spPr>
                      </pic:pic>
                    </a:graphicData>
                  </a:graphic>
                </wp:inline>
              </w:drawing>
            </w:r>
          </w:p>
        </w:tc>
      </w:tr>
      <w:tr w:rsidR="00753A3F" w:rsidRPr="0001752F" w14:paraId="273A5707" w14:textId="77777777" w:rsidTr="00B4149D">
        <w:trPr>
          <w:trHeight w:val="469"/>
          <w:jc w:val="center"/>
        </w:trPr>
        <w:tc>
          <w:tcPr>
            <w:tcW w:w="8088" w:type="dxa"/>
            <w:gridSpan w:val="17"/>
            <w:vAlign w:val="center"/>
          </w:tcPr>
          <w:p w14:paraId="1EBBD72B" w14:textId="799C9E14" w:rsidR="00753A3F" w:rsidRPr="0001752F" w:rsidRDefault="00F569D0">
            <w:pPr>
              <w:widowControl/>
              <w:jc w:val="center"/>
              <w:rPr>
                <w:rFonts w:cs="Times New Roman"/>
                <w:sz w:val="18"/>
                <w:szCs w:val="18"/>
              </w:rPr>
            </w:pPr>
            <w:proofErr w:type="gramStart"/>
            <w:r w:rsidRPr="0001752F">
              <w:rPr>
                <w:rFonts w:cs="Times New Roman"/>
                <w:sz w:val="18"/>
                <w:szCs w:val="18"/>
              </w:rPr>
              <w:t>容污量</w:t>
            </w:r>
            <w:proofErr w:type="gramEnd"/>
            <w:r w:rsidRPr="0001752F">
              <w:rPr>
                <w:rFonts w:cs="Times New Roman"/>
                <w:sz w:val="18"/>
                <w:szCs w:val="18"/>
              </w:rPr>
              <w:t>测试结果示例，效率时间曲线</w:t>
            </w:r>
          </w:p>
        </w:tc>
      </w:tr>
      <w:tr w:rsidR="00753A3F" w:rsidRPr="0001752F" w14:paraId="43B4E80C" w14:textId="77777777" w:rsidTr="00B4149D">
        <w:trPr>
          <w:trHeight w:val="2891"/>
          <w:jc w:val="center"/>
        </w:trPr>
        <w:tc>
          <w:tcPr>
            <w:tcW w:w="8088" w:type="dxa"/>
            <w:gridSpan w:val="17"/>
            <w:vAlign w:val="center"/>
          </w:tcPr>
          <w:p w14:paraId="0429692F" w14:textId="08697163" w:rsidR="00753A3F" w:rsidRPr="0001752F" w:rsidRDefault="00B11213">
            <w:pPr>
              <w:widowControl/>
              <w:jc w:val="center"/>
              <w:rPr>
                <w:rFonts w:cs="Times New Roman"/>
                <w:sz w:val="18"/>
                <w:szCs w:val="18"/>
              </w:rPr>
            </w:pPr>
            <w:r w:rsidRPr="0001752F">
              <w:rPr>
                <w:rFonts w:cs="Times New Roman"/>
                <w:noProof/>
              </w:rPr>
              <w:drawing>
                <wp:inline distT="0" distB="0" distL="0" distR="0" wp14:anchorId="7EC1D018" wp14:editId="6C5915E3">
                  <wp:extent cx="4675496" cy="2340000"/>
                  <wp:effectExtent l="0" t="0" r="0" b="3175"/>
                  <wp:docPr id="20750117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11714" name=""/>
                          <pic:cNvPicPr/>
                        </pic:nvPicPr>
                        <pic:blipFill>
                          <a:blip r:embed="rId54"/>
                          <a:stretch>
                            <a:fillRect/>
                          </a:stretch>
                        </pic:blipFill>
                        <pic:spPr>
                          <a:xfrm>
                            <a:off x="0" y="0"/>
                            <a:ext cx="4675496" cy="2340000"/>
                          </a:xfrm>
                          <a:prstGeom prst="rect">
                            <a:avLst/>
                          </a:prstGeom>
                        </pic:spPr>
                      </pic:pic>
                    </a:graphicData>
                  </a:graphic>
                </wp:inline>
              </w:drawing>
            </w:r>
          </w:p>
        </w:tc>
      </w:tr>
      <w:tr w:rsidR="00753A3F" w:rsidRPr="0001752F" w14:paraId="6A8E2105" w14:textId="77777777" w:rsidTr="00B4149D">
        <w:trPr>
          <w:trHeight w:val="469"/>
          <w:jc w:val="center"/>
        </w:trPr>
        <w:tc>
          <w:tcPr>
            <w:tcW w:w="8088" w:type="dxa"/>
            <w:gridSpan w:val="17"/>
            <w:vAlign w:val="center"/>
          </w:tcPr>
          <w:p w14:paraId="0E36E223" w14:textId="502F9817" w:rsidR="00753A3F" w:rsidRPr="0001752F" w:rsidRDefault="007F1DBF" w:rsidP="007615EA">
            <w:pPr>
              <w:widowControl/>
              <w:jc w:val="center"/>
              <w:rPr>
                <w:rFonts w:cs="Times New Roman"/>
                <w:b/>
                <w:bCs/>
                <w:sz w:val="18"/>
                <w:szCs w:val="18"/>
              </w:rPr>
            </w:pPr>
            <w:proofErr w:type="gramStart"/>
            <w:r w:rsidRPr="0001752F">
              <w:rPr>
                <w:rFonts w:cs="Times New Roman"/>
                <w:b/>
                <w:bCs/>
                <w:sz w:val="18"/>
                <w:szCs w:val="18"/>
              </w:rPr>
              <w:t>持附性</w:t>
            </w:r>
            <w:proofErr w:type="gramEnd"/>
            <w:r w:rsidR="00F569D0" w:rsidRPr="0001752F">
              <w:rPr>
                <w:rFonts w:cs="Times New Roman"/>
                <w:b/>
                <w:bCs/>
                <w:sz w:val="18"/>
                <w:szCs w:val="18"/>
              </w:rPr>
              <w:t>测试结果</w:t>
            </w:r>
          </w:p>
        </w:tc>
      </w:tr>
      <w:tr w:rsidR="00753A3F" w:rsidRPr="0001752F" w14:paraId="2C6249F4" w14:textId="77777777" w:rsidTr="00B4149D">
        <w:trPr>
          <w:trHeight w:val="458"/>
          <w:jc w:val="center"/>
        </w:trPr>
        <w:tc>
          <w:tcPr>
            <w:tcW w:w="8088" w:type="dxa"/>
            <w:gridSpan w:val="17"/>
            <w:vAlign w:val="center"/>
          </w:tcPr>
          <w:p w14:paraId="6995A185" w14:textId="621D3FFB" w:rsidR="00753A3F" w:rsidRPr="0001752F" w:rsidRDefault="007F1DBF">
            <w:pPr>
              <w:widowControl/>
              <w:jc w:val="center"/>
              <w:rPr>
                <w:rFonts w:cs="Times New Roman"/>
                <w:sz w:val="18"/>
                <w:szCs w:val="18"/>
              </w:rPr>
            </w:pPr>
            <w:proofErr w:type="gramStart"/>
            <w:r w:rsidRPr="0001752F">
              <w:rPr>
                <w:rFonts w:cs="Times New Roman"/>
                <w:sz w:val="18"/>
                <w:szCs w:val="18"/>
              </w:rPr>
              <w:t>持附性</w:t>
            </w:r>
            <w:proofErr w:type="gramEnd"/>
            <w:r w:rsidR="00F569D0" w:rsidRPr="0001752F">
              <w:rPr>
                <w:rFonts w:cs="Times New Roman"/>
                <w:sz w:val="18"/>
                <w:szCs w:val="18"/>
              </w:rPr>
              <w:t>测试结果</w:t>
            </w:r>
            <w:r w:rsidRPr="0001752F">
              <w:rPr>
                <w:rFonts w:cs="Times New Roman"/>
                <w:sz w:val="18"/>
                <w:szCs w:val="18"/>
              </w:rPr>
              <w:t>示例</w:t>
            </w:r>
            <w:r w:rsidR="00F569D0" w:rsidRPr="0001752F">
              <w:rPr>
                <w:rFonts w:cs="Times New Roman"/>
                <w:sz w:val="18"/>
                <w:szCs w:val="18"/>
              </w:rPr>
              <w:t>，浓度时间曲线</w:t>
            </w:r>
          </w:p>
        </w:tc>
      </w:tr>
      <w:tr w:rsidR="00753A3F" w:rsidRPr="0001752F" w14:paraId="2E7DDA49" w14:textId="77777777" w:rsidTr="00B4149D">
        <w:trPr>
          <w:trHeight w:val="2284"/>
          <w:jc w:val="center"/>
        </w:trPr>
        <w:tc>
          <w:tcPr>
            <w:tcW w:w="8088" w:type="dxa"/>
            <w:gridSpan w:val="17"/>
            <w:vAlign w:val="center"/>
          </w:tcPr>
          <w:p w14:paraId="51BBD8ED" w14:textId="172C7932" w:rsidR="00753A3F" w:rsidRPr="0001752F" w:rsidRDefault="00B11213">
            <w:pPr>
              <w:widowControl/>
              <w:jc w:val="center"/>
              <w:rPr>
                <w:rFonts w:cs="Times New Roman"/>
                <w:sz w:val="18"/>
                <w:szCs w:val="18"/>
              </w:rPr>
            </w:pPr>
            <w:r w:rsidRPr="0001752F">
              <w:rPr>
                <w:rFonts w:cs="Times New Roman"/>
                <w:noProof/>
              </w:rPr>
              <w:drawing>
                <wp:inline distT="0" distB="0" distL="0" distR="0" wp14:anchorId="791B8054" wp14:editId="2F170AE1">
                  <wp:extent cx="4079019" cy="2084690"/>
                  <wp:effectExtent l="0" t="0" r="0" b="0"/>
                  <wp:docPr id="14524904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90472" name=""/>
                          <pic:cNvPicPr/>
                        </pic:nvPicPr>
                        <pic:blipFill>
                          <a:blip r:embed="rId55"/>
                          <a:stretch>
                            <a:fillRect/>
                          </a:stretch>
                        </pic:blipFill>
                        <pic:spPr>
                          <a:xfrm>
                            <a:off x="0" y="0"/>
                            <a:ext cx="4097944" cy="2094362"/>
                          </a:xfrm>
                          <a:prstGeom prst="rect">
                            <a:avLst/>
                          </a:prstGeom>
                        </pic:spPr>
                      </pic:pic>
                    </a:graphicData>
                  </a:graphic>
                </wp:inline>
              </w:drawing>
            </w:r>
          </w:p>
        </w:tc>
      </w:tr>
      <w:tr w:rsidR="00753A3F" w:rsidRPr="0001752F" w14:paraId="0797B3F9" w14:textId="77777777" w:rsidTr="00B4149D">
        <w:trPr>
          <w:trHeight w:val="458"/>
          <w:jc w:val="center"/>
        </w:trPr>
        <w:tc>
          <w:tcPr>
            <w:tcW w:w="8088" w:type="dxa"/>
            <w:gridSpan w:val="17"/>
            <w:vAlign w:val="center"/>
          </w:tcPr>
          <w:p w14:paraId="2D2BE25C" w14:textId="4103BC1A" w:rsidR="00753A3F" w:rsidRPr="0001752F" w:rsidRDefault="00F569D0" w:rsidP="007615EA">
            <w:pPr>
              <w:widowControl/>
              <w:jc w:val="center"/>
              <w:rPr>
                <w:rFonts w:cs="Times New Roman"/>
                <w:b/>
                <w:bCs/>
                <w:sz w:val="18"/>
                <w:szCs w:val="18"/>
              </w:rPr>
            </w:pPr>
            <w:r w:rsidRPr="0001752F">
              <w:rPr>
                <w:rFonts w:cs="Times New Roman"/>
                <w:b/>
                <w:bCs/>
                <w:sz w:val="18"/>
                <w:szCs w:val="18"/>
              </w:rPr>
              <w:t>确效测试数据</w:t>
            </w:r>
          </w:p>
        </w:tc>
      </w:tr>
      <w:tr w:rsidR="00753A3F" w:rsidRPr="0001752F" w14:paraId="6C945309" w14:textId="77777777" w:rsidTr="00B4149D">
        <w:trPr>
          <w:trHeight w:val="469"/>
          <w:jc w:val="center"/>
        </w:trPr>
        <w:tc>
          <w:tcPr>
            <w:tcW w:w="8088" w:type="dxa"/>
            <w:gridSpan w:val="17"/>
            <w:vAlign w:val="center"/>
          </w:tcPr>
          <w:p w14:paraId="61E0150C" w14:textId="77777777" w:rsidR="00753A3F" w:rsidRPr="0001752F" w:rsidRDefault="007F1DBF">
            <w:pPr>
              <w:widowControl/>
              <w:jc w:val="center"/>
              <w:rPr>
                <w:rFonts w:cs="Times New Roman"/>
                <w:sz w:val="18"/>
                <w:szCs w:val="18"/>
              </w:rPr>
            </w:pPr>
            <w:r w:rsidRPr="0001752F">
              <w:rPr>
                <w:rFonts w:cs="Times New Roman"/>
                <w:sz w:val="18"/>
                <w:szCs w:val="18"/>
              </w:rPr>
              <w:t>实测浓度验证示例</w:t>
            </w:r>
          </w:p>
        </w:tc>
      </w:tr>
      <w:tr w:rsidR="00753A3F" w:rsidRPr="0001752F" w14:paraId="3C5375A4" w14:textId="77777777" w:rsidTr="00B4149D">
        <w:trPr>
          <w:trHeight w:val="3220"/>
          <w:jc w:val="center"/>
        </w:trPr>
        <w:tc>
          <w:tcPr>
            <w:tcW w:w="8088" w:type="dxa"/>
            <w:gridSpan w:val="17"/>
            <w:vAlign w:val="center"/>
          </w:tcPr>
          <w:p w14:paraId="11426CC5" w14:textId="47540211" w:rsidR="00753A3F" w:rsidRPr="0001752F" w:rsidRDefault="00FB4739" w:rsidP="007615EA">
            <w:pPr>
              <w:widowControl/>
              <w:jc w:val="center"/>
              <w:rPr>
                <w:rFonts w:cs="Times New Roman"/>
                <w:sz w:val="18"/>
                <w:szCs w:val="18"/>
              </w:rPr>
            </w:pPr>
            <w:r w:rsidRPr="0001752F">
              <w:rPr>
                <w:rFonts w:cs="Times New Roman"/>
                <w:noProof/>
              </w:rPr>
              <w:lastRenderedPageBreak/>
              <w:drawing>
                <wp:inline distT="0" distB="0" distL="0" distR="0" wp14:anchorId="180688CE" wp14:editId="4DBAF9B6">
                  <wp:extent cx="4691269" cy="2103333"/>
                  <wp:effectExtent l="0" t="0" r="0" b="0"/>
                  <wp:docPr id="1843053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5304" name=""/>
                          <pic:cNvPicPr/>
                        </pic:nvPicPr>
                        <pic:blipFill>
                          <a:blip r:embed="rId56"/>
                          <a:stretch>
                            <a:fillRect/>
                          </a:stretch>
                        </pic:blipFill>
                        <pic:spPr>
                          <a:xfrm>
                            <a:off x="0" y="0"/>
                            <a:ext cx="4696600" cy="2105723"/>
                          </a:xfrm>
                          <a:prstGeom prst="rect">
                            <a:avLst/>
                          </a:prstGeom>
                        </pic:spPr>
                      </pic:pic>
                    </a:graphicData>
                  </a:graphic>
                </wp:inline>
              </w:drawing>
            </w:r>
          </w:p>
        </w:tc>
      </w:tr>
      <w:tr w:rsidR="00753A3F" w:rsidRPr="0001752F" w14:paraId="4D2CE0A3" w14:textId="77777777" w:rsidTr="00B4149D">
        <w:trPr>
          <w:trHeight w:val="458"/>
          <w:jc w:val="center"/>
        </w:trPr>
        <w:tc>
          <w:tcPr>
            <w:tcW w:w="8088" w:type="dxa"/>
            <w:gridSpan w:val="17"/>
            <w:vAlign w:val="center"/>
          </w:tcPr>
          <w:p w14:paraId="68D4F7A2" w14:textId="7CE03118" w:rsidR="00753A3F" w:rsidRPr="0001752F" w:rsidRDefault="007F1DBF">
            <w:pPr>
              <w:widowControl/>
              <w:jc w:val="center"/>
              <w:rPr>
                <w:rFonts w:cs="Times New Roman"/>
                <w:sz w:val="18"/>
                <w:szCs w:val="18"/>
              </w:rPr>
            </w:pPr>
            <w:r w:rsidRPr="0001752F">
              <w:rPr>
                <w:rFonts w:cs="Times New Roman"/>
                <w:sz w:val="18"/>
                <w:szCs w:val="18"/>
              </w:rPr>
              <w:t>温度</w:t>
            </w:r>
            <w:r w:rsidR="00F569D0" w:rsidRPr="0001752F">
              <w:rPr>
                <w:rFonts w:cs="Times New Roman"/>
                <w:sz w:val="18"/>
                <w:szCs w:val="18"/>
              </w:rPr>
              <w:t>监测数据</w:t>
            </w:r>
          </w:p>
        </w:tc>
      </w:tr>
      <w:tr w:rsidR="00753A3F" w:rsidRPr="0001752F" w14:paraId="587504A1" w14:textId="77777777" w:rsidTr="00B4149D">
        <w:trPr>
          <w:trHeight w:val="2244"/>
          <w:jc w:val="center"/>
        </w:trPr>
        <w:tc>
          <w:tcPr>
            <w:tcW w:w="8088" w:type="dxa"/>
            <w:gridSpan w:val="17"/>
            <w:vAlign w:val="center"/>
          </w:tcPr>
          <w:p w14:paraId="4DB29E70" w14:textId="3FC86DA4" w:rsidR="00753A3F" w:rsidRPr="0001752F" w:rsidRDefault="00FB4739" w:rsidP="007615EA">
            <w:pPr>
              <w:widowControl/>
              <w:jc w:val="center"/>
              <w:rPr>
                <w:rFonts w:cs="Times New Roman"/>
                <w:sz w:val="18"/>
                <w:szCs w:val="18"/>
              </w:rPr>
            </w:pPr>
            <w:r w:rsidRPr="0001752F">
              <w:rPr>
                <w:rFonts w:cs="Times New Roman"/>
                <w:noProof/>
              </w:rPr>
              <w:drawing>
                <wp:inline distT="0" distB="0" distL="0" distR="0" wp14:anchorId="6FF1CCBA" wp14:editId="2A47EFA3">
                  <wp:extent cx="5274310" cy="2098040"/>
                  <wp:effectExtent l="0" t="0" r="2540" b="0"/>
                  <wp:docPr id="12064089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08949" name=""/>
                          <pic:cNvPicPr/>
                        </pic:nvPicPr>
                        <pic:blipFill>
                          <a:blip r:embed="rId57"/>
                          <a:stretch>
                            <a:fillRect/>
                          </a:stretch>
                        </pic:blipFill>
                        <pic:spPr>
                          <a:xfrm>
                            <a:off x="0" y="0"/>
                            <a:ext cx="5274310" cy="2098040"/>
                          </a:xfrm>
                          <a:prstGeom prst="rect">
                            <a:avLst/>
                          </a:prstGeom>
                        </pic:spPr>
                      </pic:pic>
                    </a:graphicData>
                  </a:graphic>
                </wp:inline>
              </w:drawing>
            </w:r>
          </w:p>
        </w:tc>
      </w:tr>
      <w:tr w:rsidR="00753A3F" w:rsidRPr="0001752F" w14:paraId="4A6F678E" w14:textId="77777777" w:rsidTr="00B4149D">
        <w:trPr>
          <w:trHeight w:val="469"/>
          <w:jc w:val="center"/>
        </w:trPr>
        <w:tc>
          <w:tcPr>
            <w:tcW w:w="8088" w:type="dxa"/>
            <w:gridSpan w:val="17"/>
            <w:vAlign w:val="center"/>
          </w:tcPr>
          <w:p w14:paraId="1C3F7B71" w14:textId="0722F33D" w:rsidR="00753A3F" w:rsidRPr="0001752F" w:rsidRDefault="00F569D0">
            <w:pPr>
              <w:widowControl/>
              <w:jc w:val="center"/>
              <w:rPr>
                <w:rFonts w:cs="Times New Roman"/>
                <w:sz w:val="18"/>
                <w:szCs w:val="18"/>
              </w:rPr>
            </w:pPr>
            <w:r w:rsidRPr="0001752F">
              <w:rPr>
                <w:rFonts w:cs="Times New Roman"/>
                <w:sz w:val="18"/>
                <w:szCs w:val="18"/>
              </w:rPr>
              <w:t>相对湿度监测</w:t>
            </w:r>
          </w:p>
        </w:tc>
      </w:tr>
      <w:tr w:rsidR="00753A3F" w:rsidRPr="0001752F" w14:paraId="1202D6BA" w14:textId="77777777" w:rsidTr="00B4149D">
        <w:trPr>
          <w:trHeight w:val="1908"/>
          <w:jc w:val="center"/>
        </w:trPr>
        <w:tc>
          <w:tcPr>
            <w:tcW w:w="8088" w:type="dxa"/>
            <w:gridSpan w:val="17"/>
            <w:vAlign w:val="center"/>
          </w:tcPr>
          <w:p w14:paraId="2EE493B2" w14:textId="62DA29A6" w:rsidR="00753A3F" w:rsidRPr="0001752F" w:rsidRDefault="00FB4739" w:rsidP="007615EA">
            <w:pPr>
              <w:widowControl/>
              <w:jc w:val="center"/>
              <w:rPr>
                <w:rFonts w:cs="Times New Roman"/>
                <w:sz w:val="18"/>
                <w:szCs w:val="18"/>
              </w:rPr>
            </w:pPr>
            <w:r w:rsidRPr="0001752F">
              <w:rPr>
                <w:rFonts w:cs="Times New Roman"/>
                <w:noProof/>
              </w:rPr>
              <w:drawing>
                <wp:inline distT="0" distB="0" distL="0" distR="0" wp14:anchorId="282CA55F" wp14:editId="53D103D4">
                  <wp:extent cx="4516340" cy="2050460"/>
                  <wp:effectExtent l="0" t="0" r="0" b="6985"/>
                  <wp:docPr id="11895773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77362" name=""/>
                          <pic:cNvPicPr/>
                        </pic:nvPicPr>
                        <pic:blipFill>
                          <a:blip r:embed="rId58"/>
                          <a:stretch>
                            <a:fillRect/>
                          </a:stretch>
                        </pic:blipFill>
                        <pic:spPr>
                          <a:xfrm>
                            <a:off x="0" y="0"/>
                            <a:ext cx="4521399" cy="2052757"/>
                          </a:xfrm>
                          <a:prstGeom prst="rect">
                            <a:avLst/>
                          </a:prstGeom>
                        </pic:spPr>
                      </pic:pic>
                    </a:graphicData>
                  </a:graphic>
                </wp:inline>
              </w:drawing>
            </w:r>
          </w:p>
        </w:tc>
      </w:tr>
      <w:tr w:rsidR="00753A3F" w:rsidRPr="0001752F" w14:paraId="681A8565" w14:textId="77777777" w:rsidTr="00B4149D">
        <w:trPr>
          <w:trHeight w:val="458"/>
          <w:jc w:val="center"/>
        </w:trPr>
        <w:tc>
          <w:tcPr>
            <w:tcW w:w="8088" w:type="dxa"/>
            <w:gridSpan w:val="17"/>
            <w:vAlign w:val="center"/>
          </w:tcPr>
          <w:p w14:paraId="11F466DA" w14:textId="667CB1E0" w:rsidR="00753A3F" w:rsidRPr="0001752F" w:rsidRDefault="007F1DBF">
            <w:pPr>
              <w:widowControl/>
              <w:jc w:val="center"/>
              <w:rPr>
                <w:rFonts w:cs="Times New Roman"/>
                <w:sz w:val="18"/>
                <w:szCs w:val="18"/>
              </w:rPr>
            </w:pPr>
            <w:r w:rsidRPr="0001752F">
              <w:rPr>
                <w:rFonts w:cs="Times New Roman"/>
                <w:sz w:val="18"/>
                <w:szCs w:val="18"/>
              </w:rPr>
              <w:t>风量和</w:t>
            </w:r>
            <w:r w:rsidR="00F569D0" w:rsidRPr="0001752F">
              <w:rPr>
                <w:rFonts w:cs="Times New Roman"/>
                <w:sz w:val="18"/>
                <w:szCs w:val="18"/>
              </w:rPr>
              <w:t>加载气体流量监测数据</w:t>
            </w:r>
          </w:p>
        </w:tc>
      </w:tr>
      <w:tr w:rsidR="00753A3F" w:rsidRPr="0001752F" w14:paraId="2BE75BD7" w14:textId="77777777" w:rsidTr="00B4149D">
        <w:trPr>
          <w:trHeight w:val="2196"/>
          <w:jc w:val="center"/>
        </w:trPr>
        <w:tc>
          <w:tcPr>
            <w:tcW w:w="8088" w:type="dxa"/>
            <w:gridSpan w:val="17"/>
            <w:vAlign w:val="center"/>
          </w:tcPr>
          <w:p w14:paraId="5C7C697A" w14:textId="58C0BFC8" w:rsidR="00753A3F" w:rsidRPr="0001752F" w:rsidRDefault="00B11213" w:rsidP="007615EA">
            <w:pPr>
              <w:widowControl/>
              <w:jc w:val="center"/>
              <w:rPr>
                <w:rFonts w:cs="Times New Roman"/>
                <w:sz w:val="18"/>
                <w:szCs w:val="18"/>
              </w:rPr>
            </w:pPr>
            <w:r w:rsidRPr="0001752F">
              <w:rPr>
                <w:rFonts w:cs="Times New Roman"/>
                <w:noProof/>
              </w:rPr>
              <w:lastRenderedPageBreak/>
              <w:drawing>
                <wp:inline distT="0" distB="0" distL="0" distR="0" wp14:anchorId="0A1FC34A" wp14:editId="7F93AA0C">
                  <wp:extent cx="4245996" cy="1860243"/>
                  <wp:effectExtent l="0" t="0" r="2540" b="6985"/>
                  <wp:docPr id="959724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24445" name=""/>
                          <pic:cNvPicPr/>
                        </pic:nvPicPr>
                        <pic:blipFill>
                          <a:blip r:embed="rId59"/>
                          <a:stretch>
                            <a:fillRect/>
                          </a:stretch>
                        </pic:blipFill>
                        <pic:spPr>
                          <a:xfrm>
                            <a:off x="0" y="0"/>
                            <a:ext cx="4272567" cy="1871884"/>
                          </a:xfrm>
                          <a:prstGeom prst="rect">
                            <a:avLst/>
                          </a:prstGeom>
                        </pic:spPr>
                      </pic:pic>
                    </a:graphicData>
                  </a:graphic>
                </wp:inline>
              </w:drawing>
            </w:r>
          </w:p>
        </w:tc>
      </w:tr>
      <w:tr w:rsidR="00753A3F" w:rsidRPr="0001752F" w14:paraId="5675DAE3" w14:textId="77777777" w:rsidTr="00B4149D">
        <w:trPr>
          <w:trHeight w:val="458"/>
          <w:jc w:val="center"/>
        </w:trPr>
        <w:tc>
          <w:tcPr>
            <w:tcW w:w="8088" w:type="dxa"/>
            <w:gridSpan w:val="17"/>
            <w:vAlign w:val="center"/>
          </w:tcPr>
          <w:p w14:paraId="65BB1DDF" w14:textId="758A3A96" w:rsidR="00753A3F" w:rsidRPr="0001752F" w:rsidRDefault="007F1DBF">
            <w:pPr>
              <w:widowControl/>
              <w:jc w:val="center"/>
              <w:rPr>
                <w:rFonts w:cs="Times New Roman"/>
                <w:sz w:val="18"/>
                <w:szCs w:val="18"/>
              </w:rPr>
            </w:pPr>
            <w:r w:rsidRPr="0001752F">
              <w:rPr>
                <w:rFonts w:cs="Times New Roman"/>
                <w:sz w:val="18"/>
                <w:szCs w:val="18"/>
              </w:rPr>
              <w:t>初始效率试验中上升时长和衰减时长的</w:t>
            </w:r>
            <w:r w:rsidR="00F569D0" w:rsidRPr="0001752F">
              <w:rPr>
                <w:rFonts w:cs="Times New Roman"/>
                <w:sz w:val="18"/>
                <w:szCs w:val="18"/>
              </w:rPr>
              <w:t>测试数据</w:t>
            </w:r>
          </w:p>
        </w:tc>
      </w:tr>
      <w:tr w:rsidR="00753A3F" w:rsidRPr="0001752F" w14:paraId="7CCF1803" w14:textId="77777777" w:rsidTr="00B4149D">
        <w:trPr>
          <w:trHeight w:val="2521"/>
          <w:jc w:val="center"/>
        </w:trPr>
        <w:tc>
          <w:tcPr>
            <w:tcW w:w="8088" w:type="dxa"/>
            <w:gridSpan w:val="17"/>
            <w:vAlign w:val="center"/>
          </w:tcPr>
          <w:p w14:paraId="025B1F5E" w14:textId="52F69203" w:rsidR="00753A3F" w:rsidRPr="0001752F" w:rsidRDefault="00B11213" w:rsidP="007615EA">
            <w:pPr>
              <w:widowControl/>
              <w:jc w:val="center"/>
              <w:rPr>
                <w:rFonts w:cs="Times New Roman"/>
                <w:sz w:val="18"/>
                <w:szCs w:val="18"/>
              </w:rPr>
            </w:pPr>
            <w:r w:rsidRPr="0001752F">
              <w:rPr>
                <w:rFonts w:cs="Times New Roman"/>
                <w:noProof/>
              </w:rPr>
              <w:drawing>
                <wp:inline distT="0" distB="0" distL="0" distR="0" wp14:anchorId="4960DB75" wp14:editId="23CFE7E7">
                  <wp:extent cx="4333460" cy="1346054"/>
                  <wp:effectExtent l="0" t="0" r="0" b="6985"/>
                  <wp:docPr id="13455705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70551" name=""/>
                          <pic:cNvPicPr/>
                        </pic:nvPicPr>
                        <pic:blipFill>
                          <a:blip r:embed="rId60"/>
                          <a:stretch>
                            <a:fillRect/>
                          </a:stretch>
                        </pic:blipFill>
                        <pic:spPr>
                          <a:xfrm>
                            <a:off x="0" y="0"/>
                            <a:ext cx="4347930" cy="1350549"/>
                          </a:xfrm>
                          <a:prstGeom prst="rect">
                            <a:avLst/>
                          </a:prstGeom>
                        </pic:spPr>
                      </pic:pic>
                    </a:graphicData>
                  </a:graphic>
                </wp:inline>
              </w:drawing>
            </w:r>
          </w:p>
        </w:tc>
      </w:tr>
      <w:tr w:rsidR="00753A3F" w:rsidRPr="0001752F" w14:paraId="35E68CF5" w14:textId="77777777" w:rsidTr="00B4149D">
        <w:trPr>
          <w:trHeight w:val="458"/>
          <w:jc w:val="center"/>
        </w:trPr>
        <w:tc>
          <w:tcPr>
            <w:tcW w:w="8088" w:type="dxa"/>
            <w:gridSpan w:val="17"/>
            <w:vAlign w:val="center"/>
          </w:tcPr>
          <w:p w14:paraId="2FD91425" w14:textId="584C714D" w:rsidR="00753A3F" w:rsidRPr="0001752F" w:rsidRDefault="007F1DBF">
            <w:pPr>
              <w:widowControl/>
              <w:jc w:val="center"/>
              <w:rPr>
                <w:rFonts w:cs="Times New Roman"/>
                <w:sz w:val="18"/>
                <w:szCs w:val="18"/>
              </w:rPr>
            </w:pPr>
            <w:proofErr w:type="gramStart"/>
            <w:r w:rsidRPr="0001752F">
              <w:rPr>
                <w:rFonts w:cs="Times New Roman"/>
                <w:sz w:val="18"/>
                <w:szCs w:val="18"/>
              </w:rPr>
              <w:t>容污量试验</w:t>
            </w:r>
            <w:proofErr w:type="gramEnd"/>
            <w:r w:rsidRPr="0001752F">
              <w:rPr>
                <w:rFonts w:cs="Times New Roman"/>
                <w:sz w:val="18"/>
                <w:szCs w:val="18"/>
              </w:rPr>
              <w:t>中上升时长和衰减时长的</w:t>
            </w:r>
            <w:r w:rsidR="00F569D0" w:rsidRPr="0001752F">
              <w:rPr>
                <w:rFonts w:cs="Times New Roman"/>
                <w:sz w:val="18"/>
                <w:szCs w:val="18"/>
              </w:rPr>
              <w:t>测试数据</w:t>
            </w:r>
          </w:p>
        </w:tc>
      </w:tr>
      <w:tr w:rsidR="00753A3F" w:rsidRPr="0001752F" w14:paraId="53A943BC" w14:textId="77777777" w:rsidTr="00B4149D">
        <w:trPr>
          <w:trHeight w:val="2324"/>
          <w:jc w:val="center"/>
        </w:trPr>
        <w:tc>
          <w:tcPr>
            <w:tcW w:w="8088" w:type="dxa"/>
            <w:gridSpan w:val="17"/>
            <w:vAlign w:val="center"/>
          </w:tcPr>
          <w:p w14:paraId="68BA71B6" w14:textId="07A38C9D" w:rsidR="00753A3F" w:rsidRPr="0001752F" w:rsidRDefault="00B11213" w:rsidP="007615EA">
            <w:pPr>
              <w:widowControl/>
              <w:jc w:val="center"/>
              <w:rPr>
                <w:rFonts w:cs="Times New Roman"/>
                <w:sz w:val="18"/>
                <w:szCs w:val="18"/>
              </w:rPr>
            </w:pPr>
            <w:r w:rsidRPr="0001752F">
              <w:rPr>
                <w:rFonts w:cs="Times New Roman"/>
                <w:noProof/>
              </w:rPr>
              <w:drawing>
                <wp:inline distT="0" distB="0" distL="0" distR="0" wp14:anchorId="3AA183FA" wp14:editId="7E13F8C1">
                  <wp:extent cx="4389120" cy="2047129"/>
                  <wp:effectExtent l="0" t="0" r="0" b="0"/>
                  <wp:docPr id="20305102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10296" name=""/>
                          <pic:cNvPicPr/>
                        </pic:nvPicPr>
                        <pic:blipFill>
                          <a:blip r:embed="rId61"/>
                          <a:stretch>
                            <a:fillRect/>
                          </a:stretch>
                        </pic:blipFill>
                        <pic:spPr>
                          <a:xfrm>
                            <a:off x="0" y="0"/>
                            <a:ext cx="4414759" cy="2059087"/>
                          </a:xfrm>
                          <a:prstGeom prst="rect">
                            <a:avLst/>
                          </a:prstGeom>
                        </pic:spPr>
                      </pic:pic>
                    </a:graphicData>
                  </a:graphic>
                </wp:inline>
              </w:drawing>
            </w:r>
          </w:p>
        </w:tc>
      </w:tr>
    </w:tbl>
    <w:p w14:paraId="1F985D5D" w14:textId="77777777" w:rsidR="00753A3F" w:rsidRPr="0001752F" w:rsidRDefault="007F1DBF" w:rsidP="007615EA">
      <w:pPr>
        <w:numPr>
          <w:ilvl w:val="255"/>
          <w:numId w:val="0"/>
        </w:numPr>
        <w:outlineLvl w:val="0"/>
        <w:rPr>
          <w:rFonts w:eastAsia="黑体" w:cs="Times New Roman"/>
          <w:b/>
          <w:bCs/>
        </w:rPr>
      </w:pPr>
      <w:bookmarkStart w:id="283" w:name="_Toc524935121"/>
      <w:bookmarkStart w:id="284" w:name="_Toc524935426"/>
      <w:bookmarkStart w:id="285" w:name="_Toc10810"/>
      <w:bookmarkStart w:id="286" w:name="_Toc190"/>
      <w:bookmarkStart w:id="287" w:name="_Toc31889"/>
      <w:bookmarkStart w:id="288" w:name="_Toc26365"/>
      <w:bookmarkStart w:id="289" w:name="_Toc32664"/>
      <w:bookmarkStart w:id="290" w:name="_Toc7271"/>
      <w:bookmarkStart w:id="291" w:name="_Toc30792"/>
      <w:bookmarkStart w:id="292" w:name="_Toc20482"/>
      <w:bookmarkStart w:id="293" w:name="_Toc156227643"/>
      <w:r w:rsidRPr="0001752F">
        <w:rPr>
          <w:rFonts w:eastAsia="黑体" w:cs="Times New Roman"/>
          <w:b/>
          <w:bCs/>
          <w:kern w:val="0"/>
          <w:sz w:val="21"/>
          <w:szCs w:val="20"/>
        </w:rPr>
        <w:t xml:space="preserve">7 </w:t>
      </w:r>
      <w:r w:rsidRPr="0001752F">
        <w:rPr>
          <w:rFonts w:eastAsia="黑体" w:cs="Times New Roman"/>
          <w:b/>
          <w:bCs/>
          <w:kern w:val="0"/>
          <w:sz w:val="21"/>
          <w:szCs w:val="20"/>
        </w:rPr>
        <w:t>安全事项</w:t>
      </w:r>
      <w:bookmarkEnd w:id="265"/>
      <w:bookmarkEnd w:id="266"/>
      <w:bookmarkEnd w:id="267"/>
      <w:bookmarkEnd w:id="268"/>
      <w:bookmarkEnd w:id="269"/>
      <w:bookmarkEnd w:id="270"/>
      <w:bookmarkEnd w:id="283"/>
      <w:bookmarkEnd w:id="284"/>
      <w:bookmarkEnd w:id="285"/>
      <w:bookmarkEnd w:id="286"/>
      <w:bookmarkEnd w:id="287"/>
      <w:bookmarkEnd w:id="288"/>
      <w:bookmarkEnd w:id="289"/>
      <w:bookmarkEnd w:id="290"/>
      <w:bookmarkEnd w:id="291"/>
      <w:bookmarkEnd w:id="292"/>
      <w:bookmarkEnd w:id="293"/>
    </w:p>
    <w:p w14:paraId="33427900"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凡使用高浓度危险化学品的工作场合，都存在伤害人员和环境的风险。试验者应设置安全工作区并规范行为，需规范的项目包括但不限于以下项目：</w:t>
      </w:r>
    </w:p>
    <w:p w14:paraId="1828C207"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w:t>
      </w:r>
      <w:r w:rsidRPr="0001752F">
        <w:rPr>
          <w:rFonts w:ascii="Times New Roman" w:hAnsi="Times New Roman"/>
        </w:rPr>
        <w:t>应保证适当的人员培训；</w:t>
      </w:r>
    </w:p>
    <w:p w14:paraId="6EA855E4"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w:t>
      </w:r>
      <w:r w:rsidRPr="0001752F">
        <w:rPr>
          <w:rFonts w:ascii="Times New Roman" w:hAnsi="Times New Roman"/>
        </w:rPr>
        <w:t>所有化学品应按照符合现行规范及标准的人身安全规定处理，例如：安全阈值</w:t>
      </w:r>
      <w:r w:rsidRPr="0001752F">
        <w:rPr>
          <w:rFonts w:ascii="Times New Roman" w:hAnsi="Times New Roman"/>
        </w:rPr>
        <w:t>TLV</w:t>
      </w:r>
      <w:r w:rsidRPr="0001752F">
        <w:rPr>
          <w:rFonts w:ascii="Times New Roman" w:hAnsi="Times New Roman"/>
        </w:rPr>
        <w:t>、操作、存储、运输；</w:t>
      </w:r>
    </w:p>
    <w:p w14:paraId="4AF3F361" w14:textId="746026C8" w:rsidR="00753A3F" w:rsidRPr="0001752F" w:rsidRDefault="007F1DBF" w:rsidP="007615EA">
      <w:pPr>
        <w:pStyle w:val="aff0"/>
        <w:spacing w:line="360" w:lineRule="auto"/>
        <w:rPr>
          <w:rFonts w:ascii="Times New Roman" w:hAnsi="Times New Roman"/>
        </w:rPr>
      </w:pPr>
      <w:r w:rsidRPr="0001752F">
        <w:rPr>
          <w:rFonts w:ascii="Times New Roman" w:hAnsi="Times New Roman"/>
        </w:rPr>
        <w:t>——</w:t>
      </w:r>
      <w:r w:rsidRPr="0001752F">
        <w:rPr>
          <w:rFonts w:ascii="Times New Roman" w:hAnsi="Times New Roman"/>
        </w:rPr>
        <w:t>所用化学品的使用地点备有技术数据表和材料安全数据单</w:t>
      </w:r>
      <w:r w:rsidRPr="0001752F">
        <w:rPr>
          <w:rFonts w:ascii="Times New Roman" w:hAnsi="Times New Roman"/>
        </w:rPr>
        <w:t>MSDS</w:t>
      </w:r>
      <w:r w:rsidR="00900F42">
        <w:rPr>
          <w:rFonts w:ascii="Times New Roman" w:hAnsi="Times New Roman" w:hint="eastAsia"/>
        </w:rPr>
        <w:t>；</w:t>
      </w:r>
    </w:p>
    <w:p w14:paraId="0BCCAB48"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w:t>
      </w:r>
      <w:r w:rsidRPr="0001752F">
        <w:rPr>
          <w:rFonts w:ascii="Times New Roman" w:hAnsi="Times New Roman"/>
        </w:rPr>
        <w:t>在技术数据表和</w:t>
      </w:r>
      <w:r w:rsidRPr="0001752F">
        <w:rPr>
          <w:rFonts w:ascii="Times New Roman" w:hAnsi="Times New Roman"/>
        </w:rPr>
        <w:t>MSDS</w:t>
      </w:r>
      <w:r w:rsidRPr="0001752F">
        <w:rPr>
          <w:rFonts w:ascii="Times New Roman" w:hAnsi="Times New Roman"/>
        </w:rPr>
        <w:t>文件中核查所使用化学品的毒性，可燃性和爆炸危险；</w:t>
      </w:r>
    </w:p>
    <w:p w14:paraId="45D390DE"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lastRenderedPageBreak/>
        <w:t>——</w:t>
      </w:r>
      <w:r w:rsidRPr="0001752F">
        <w:rPr>
          <w:rFonts w:ascii="Times New Roman" w:hAnsi="Times New Roman"/>
        </w:rPr>
        <w:t>所有压力容器应按照正确方式操作和存放，例如，使用支架或侧墙固定，以防掉落和内贮物意外排出；</w:t>
      </w:r>
    </w:p>
    <w:p w14:paraId="606978D3"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w:t>
      </w:r>
      <w:r w:rsidRPr="0001752F">
        <w:rPr>
          <w:rFonts w:ascii="Times New Roman" w:hAnsi="Times New Roman"/>
        </w:rPr>
        <w:t>试验所涉及化学品应根据现行标准规范要求安全储存和使用；</w:t>
      </w:r>
    </w:p>
    <w:p w14:paraId="494D313C"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w:t>
      </w:r>
      <w:r w:rsidRPr="0001752F">
        <w:rPr>
          <w:rFonts w:ascii="Times New Roman" w:hAnsi="Times New Roman"/>
        </w:rPr>
        <w:t>试验台和所有管路及风道气密性应符合本文件要求；</w:t>
      </w:r>
    </w:p>
    <w:p w14:paraId="3166AAEE"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w:t>
      </w:r>
      <w:r w:rsidRPr="0001752F">
        <w:rPr>
          <w:rFonts w:ascii="Times New Roman" w:hAnsi="Times New Roman"/>
        </w:rPr>
        <w:t>在加载化合物可能进入工作区的区域应采取监测措施；</w:t>
      </w:r>
    </w:p>
    <w:p w14:paraId="4AB84806" w14:textId="59F53E4E" w:rsidR="00753A3F" w:rsidRPr="0001752F" w:rsidRDefault="007F1DBF" w:rsidP="007615EA">
      <w:pPr>
        <w:pStyle w:val="aff0"/>
        <w:spacing w:line="360" w:lineRule="auto"/>
        <w:rPr>
          <w:rFonts w:ascii="Times New Roman" w:hAnsi="Times New Roman"/>
        </w:rPr>
      </w:pPr>
      <w:r w:rsidRPr="0001752F">
        <w:rPr>
          <w:rFonts w:ascii="Times New Roman" w:hAnsi="Times New Roman"/>
        </w:rPr>
        <w:t>——</w:t>
      </w:r>
      <w:r w:rsidRPr="0001752F">
        <w:rPr>
          <w:rFonts w:ascii="Times New Roman" w:hAnsi="Times New Roman"/>
        </w:rPr>
        <w:t>在使用硫化氢等危险化学品进行加载试验之前，应进行风险评估。</w:t>
      </w:r>
      <w:proofErr w:type="gramStart"/>
      <w:r w:rsidRPr="0001752F">
        <w:rPr>
          <w:rFonts w:ascii="Times New Roman" w:hAnsi="Times New Roman"/>
        </w:rPr>
        <w:t>容污量试验</w:t>
      </w:r>
      <w:proofErr w:type="gramEnd"/>
      <w:r w:rsidRPr="0001752F">
        <w:rPr>
          <w:rFonts w:ascii="Times New Roman" w:hAnsi="Times New Roman"/>
        </w:rPr>
        <w:t>中应评估采用具有类似吸附行为其他化学品的可能性，或只用有毒物质进行低浓度效率</w:t>
      </w:r>
      <w:r w:rsidR="00D57207" w:rsidRPr="0001752F">
        <w:rPr>
          <w:rFonts w:ascii="Times New Roman" w:hAnsi="Times New Roman"/>
        </w:rPr>
        <w:t>测试</w:t>
      </w:r>
      <w:r w:rsidRPr="0001752F">
        <w:rPr>
          <w:rFonts w:ascii="Times New Roman" w:hAnsi="Times New Roman"/>
        </w:rPr>
        <w:t>；</w:t>
      </w:r>
    </w:p>
    <w:p w14:paraId="1AAFE6AC" w14:textId="595353C1" w:rsidR="00753A3F" w:rsidRPr="0001752F" w:rsidRDefault="007F1DBF" w:rsidP="007615EA">
      <w:pPr>
        <w:pStyle w:val="aff0"/>
        <w:spacing w:line="360" w:lineRule="auto"/>
        <w:rPr>
          <w:rFonts w:ascii="Times New Roman" w:hAnsi="Times New Roman"/>
        </w:rPr>
      </w:pPr>
      <w:r w:rsidRPr="0001752F">
        <w:rPr>
          <w:rFonts w:ascii="Times New Roman" w:hAnsi="Times New Roman"/>
        </w:rPr>
        <w:t>——</w:t>
      </w:r>
      <w:r w:rsidRPr="0001752F">
        <w:rPr>
          <w:rFonts w:ascii="Times New Roman" w:hAnsi="Times New Roman"/>
        </w:rPr>
        <w:t>排风中存在穿透净化材料及装置的各种加载气体，应根据化合物的毒性、浓度和现行规范标准要求，采取适当</w:t>
      </w:r>
      <w:r w:rsidR="00D57207" w:rsidRPr="0001752F">
        <w:rPr>
          <w:rFonts w:ascii="Times New Roman" w:hAnsi="Times New Roman"/>
        </w:rPr>
        <w:t>净化</w:t>
      </w:r>
      <w:r w:rsidRPr="0001752F">
        <w:rPr>
          <w:rFonts w:ascii="Times New Roman" w:hAnsi="Times New Roman"/>
        </w:rPr>
        <w:t>措施。</w:t>
      </w:r>
    </w:p>
    <w:p w14:paraId="1C04F7C5" w14:textId="27BCBC98" w:rsidR="00753A3F" w:rsidRPr="0001752F" w:rsidRDefault="007F1DBF" w:rsidP="007615EA">
      <w:pPr>
        <w:pStyle w:val="aff0"/>
        <w:spacing w:line="360" w:lineRule="auto"/>
        <w:rPr>
          <w:rFonts w:ascii="Times New Roman" w:hAnsi="Times New Roman"/>
        </w:rPr>
      </w:pPr>
      <w:r w:rsidRPr="0001752F">
        <w:rPr>
          <w:rFonts w:ascii="Times New Roman" w:hAnsi="Times New Roman"/>
        </w:rPr>
        <w:t>上列项目提出了针对试验期间可能发生风险的项目清单。但本文件的目的不是解决与其使用相关的所有安全问题。使用本文件前，使用方应负责制定适当的安全和健康规定，并确定其符合现行规范标准要求。</w:t>
      </w:r>
    </w:p>
    <w:p w14:paraId="05A2080D" w14:textId="77777777" w:rsidR="00167840" w:rsidRPr="0001752F" w:rsidRDefault="00167840" w:rsidP="00753A3F">
      <w:pPr>
        <w:pStyle w:val="aff0"/>
        <w:spacing w:line="360" w:lineRule="auto"/>
        <w:rPr>
          <w:rFonts w:ascii="Times New Roman" w:hAnsi="Times New Roman"/>
        </w:rPr>
      </w:pPr>
    </w:p>
    <w:p w14:paraId="67CC899D" w14:textId="77777777" w:rsidR="00452BBD" w:rsidRPr="0001752F" w:rsidRDefault="00452BBD" w:rsidP="00452BBD">
      <w:pPr>
        <w:pStyle w:val="ab"/>
        <w:rPr>
          <w:rFonts w:ascii="Times New Roman" w:cs="Times New Roman"/>
        </w:rPr>
      </w:pPr>
      <w:r>
        <w:rPr>
          <w:rFonts w:cs="Times New Roman"/>
        </w:rPr>
        <w:br w:type="page"/>
      </w:r>
      <w:r w:rsidRPr="0001752F">
        <w:rPr>
          <w:rFonts w:ascii="Times New Roman" w:cs="Times New Roman"/>
        </w:rPr>
        <w:lastRenderedPageBreak/>
        <w:br/>
      </w:r>
      <w:bookmarkStart w:id="294" w:name="_Toc156227644"/>
      <w:r w:rsidRPr="0001752F">
        <w:rPr>
          <w:rFonts w:ascii="Times New Roman" w:cs="Times New Roman"/>
        </w:rPr>
        <w:t>（规范性）</w:t>
      </w:r>
      <w:r w:rsidRPr="0001752F">
        <w:rPr>
          <w:rFonts w:ascii="Times New Roman" w:cs="Times New Roman"/>
        </w:rPr>
        <w:br/>
      </w:r>
      <w:r w:rsidRPr="0001752F">
        <w:rPr>
          <w:rFonts w:ascii="Times New Roman" w:cs="Times New Roman"/>
        </w:rPr>
        <w:t>各类净化材料的标准取样规程和试验参数</w:t>
      </w:r>
      <w:bookmarkEnd w:id="294"/>
    </w:p>
    <w:p w14:paraId="2CC843D9" w14:textId="7E91A9BE" w:rsidR="00452BBD" w:rsidRPr="0001752F" w:rsidRDefault="00452BBD" w:rsidP="00452BBD">
      <w:pPr>
        <w:pStyle w:val="aff0"/>
        <w:spacing w:line="360" w:lineRule="auto"/>
        <w:rPr>
          <w:rFonts w:ascii="Times New Roman" w:hAnsi="Times New Roman"/>
        </w:rPr>
      </w:pPr>
      <w:proofErr w:type="gramStart"/>
      <w:r w:rsidRPr="0001752F">
        <w:rPr>
          <w:rFonts w:ascii="Times New Roman" w:hAnsi="Times New Roman"/>
        </w:rPr>
        <w:t>不</w:t>
      </w:r>
      <w:proofErr w:type="gramEnd"/>
      <w:r w:rsidRPr="0001752F">
        <w:rPr>
          <w:rFonts w:ascii="Times New Roman" w:hAnsi="Times New Roman"/>
        </w:rPr>
        <w:t>同类的净化材料，用于制造不同结构的净化装置。本</w:t>
      </w:r>
      <w:r>
        <w:rPr>
          <w:rFonts w:ascii="Times New Roman" w:hAnsi="Times New Roman" w:hint="eastAsia"/>
        </w:rPr>
        <w:t>文件</w:t>
      </w:r>
      <w:r w:rsidRPr="0001752F">
        <w:rPr>
          <w:rFonts w:ascii="Times New Roman" w:hAnsi="Times New Roman"/>
        </w:rPr>
        <w:t>中的</w:t>
      </w:r>
      <w:r w:rsidRPr="0001752F">
        <w:rPr>
          <w:rFonts w:ascii="Times New Roman" w:hAnsi="Times New Roman"/>
        </w:rPr>
        <w:t>3</w:t>
      </w:r>
      <w:r w:rsidRPr="0001752F">
        <w:rPr>
          <w:rFonts w:ascii="Times New Roman" w:hAnsi="Times New Roman"/>
        </w:rPr>
        <w:t>类净化材料分别是：</w:t>
      </w:r>
      <w:r w:rsidRPr="00E322C2">
        <w:rPr>
          <w:rFonts w:ascii="Times New Roman" w:hAnsi="Times New Roman" w:hint="eastAsia"/>
        </w:rPr>
        <w:t>GPACM-LF</w:t>
      </w:r>
      <w:r w:rsidRPr="00E322C2">
        <w:rPr>
          <w:rFonts w:ascii="Times New Roman" w:hAnsi="Times New Roman" w:hint="eastAsia"/>
        </w:rPr>
        <w:t>（颗粒净化材料）、</w:t>
      </w:r>
      <w:r w:rsidRPr="00E322C2">
        <w:rPr>
          <w:rFonts w:ascii="Times New Roman" w:hAnsi="Times New Roman" w:hint="eastAsia"/>
        </w:rPr>
        <w:t>GPACM-FL</w:t>
      </w:r>
      <w:r w:rsidRPr="00E322C2">
        <w:rPr>
          <w:rFonts w:ascii="Times New Roman" w:hAnsi="Times New Roman" w:hint="eastAsia"/>
        </w:rPr>
        <w:t>（片状净化材料）、</w:t>
      </w:r>
      <w:r w:rsidRPr="00E322C2">
        <w:rPr>
          <w:rFonts w:ascii="Times New Roman" w:hAnsi="Times New Roman" w:hint="eastAsia"/>
        </w:rPr>
        <w:t>GPACM-TS</w:t>
      </w:r>
      <w:r w:rsidRPr="00E322C2">
        <w:rPr>
          <w:rFonts w:ascii="Times New Roman" w:hAnsi="Times New Roman" w:hint="eastAsia"/>
        </w:rPr>
        <w:t>（体状</w:t>
      </w:r>
      <w:r w:rsidR="0002578E">
        <w:rPr>
          <w:rFonts w:ascii="Times New Roman" w:hAnsi="Times New Roman" w:hint="eastAsia"/>
        </w:rPr>
        <w:t>净化材料</w:t>
      </w:r>
      <w:r w:rsidRPr="00E322C2">
        <w:rPr>
          <w:rFonts w:ascii="Times New Roman" w:hAnsi="Times New Roman" w:hint="eastAsia"/>
        </w:rPr>
        <w:t>）</w:t>
      </w:r>
      <w:r w:rsidRPr="0001752F">
        <w:rPr>
          <w:rFonts w:ascii="Times New Roman" w:hAnsi="Times New Roman"/>
        </w:rPr>
        <w:t>。针对各种净化材料，</w:t>
      </w:r>
      <w:r>
        <w:rPr>
          <w:rFonts w:ascii="Times New Roman" w:hAnsi="Times New Roman" w:hint="eastAsia"/>
        </w:rPr>
        <w:t>本附录</w:t>
      </w:r>
      <w:r w:rsidRPr="0001752F">
        <w:rPr>
          <w:rFonts w:ascii="Times New Roman" w:hAnsi="Times New Roman"/>
        </w:rPr>
        <w:t>给出有关取样、样本夹具和试验参数的相关要求。</w:t>
      </w:r>
    </w:p>
    <w:p w14:paraId="19DFA052" w14:textId="2FA75372" w:rsidR="00452BBD" w:rsidRPr="0001752F" w:rsidRDefault="004F4DCF" w:rsidP="00452BBD">
      <w:pPr>
        <w:pStyle w:val="aff0"/>
        <w:spacing w:before="312" w:after="312" w:line="360" w:lineRule="auto"/>
        <w:ind w:firstLineChars="0" w:firstLine="0"/>
        <w:rPr>
          <w:rFonts w:ascii="Times New Roman" w:hAnsi="Times New Roman"/>
          <w:b/>
          <w:bCs/>
        </w:rPr>
      </w:pPr>
      <w:r>
        <w:rPr>
          <w:rFonts w:ascii="Times New Roman" w:hAnsi="Times New Roman"/>
          <w:b/>
          <w:bCs/>
        </w:rPr>
        <w:t>A</w:t>
      </w:r>
      <w:r w:rsidR="00452BBD" w:rsidRPr="0001752F">
        <w:rPr>
          <w:rFonts w:ascii="Times New Roman" w:hAnsi="Times New Roman"/>
          <w:b/>
          <w:bCs/>
        </w:rPr>
        <w:t xml:space="preserve">.1 </w:t>
      </w:r>
      <w:r w:rsidR="00452BBD" w:rsidRPr="0001752F">
        <w:rPr>
          <w:rFonts w:ascii="Times New Roman" w:hAnsi="Times New Roman"/>
          <w:b/>
          <w:bCs/>
        </w:rPr>
        <w:t>采样规程</w:t>
      </w:r>
    </w:p>
    <w:p w14:paraId="33161E04" w14:textId="51ED5F6C" w:rsidR="00452BBD" w:rsidRPr="00D90CD2" w:rsidRDefault="004F4DCF" w:rsidP="00452BBD">
      <w:pPr>
        <w:pStyle w:val="aff0"/>
        <w:spacing w:before="156" w:after="156" w:line="360" w:lineRule="auto"/>
        <w:ind w:firstLineChars="0" w:firstLine="0"/>
        <w:rPr>
          <w:rFonts w:ascii="Times New Roman" w:hAnsi="Times New Roman"/>
          <w:b/>
          <w:bCs/>
        </w:rPr>
      </w:pPr>
      <w:r>
        <w:rPr>
          <w:rFonts w:ascii="Times New Roman" w:hAnsi="Times New Roman"/>
          <w:b/>
          <w:bCs/>
        </w:rPr>
        <w:t>A</w:t>
      </w:r>
      <w:r w:rsidR="00452BBD" w:rsidRPr="00D90CD2">
        <w:rPr>
          <w:rFonts w:ascii="Times New Roman" w:hAnsi="Times New Roman"/>
          <w:b/>
          <w:bCs/>
        </w:rPr>
        <w:t xml:space="preserve">.1.1 </w:t>
      </w:r>
      <w:r w:rsidR="00452BBD" w:rsidRPr="00D90CD2">
        <w:rPr>
          <w:rFonts w:ascii="Times New Roman" w:hAnsi="Times New Roman" w:hint="eastAsia"/>
          <w:b/>
          <w:bCs/>
        </w:rPr>
        <w:t>总则</w:t>
      </w:r>
    </w:p>
    <w:p w14:paraId="728A4A14" w14:textId="77777777" w:rsidR="00452BBD" w:rsidRPr="0001752F" w:rsidRDefault="00452BBD" w:rsidP="00452BBD">
      <w:pPr>
        <w:pStyle w:val="aff0"/>
        <w:spacing w:line="360" w:lineRule="auto"/>
        <w:rPr>
          <w:rFonts w:ascii="Times New Roman" w:hAnsi="Times New Roman"/>
        </w:rPr>
      </w:pPr>
      <w:r w:rsidRPr="0001752F">
        <w:rPr>
          <w:rFonts w:ascii="Times New Roman" w:hAnsi="Times New Roman"/>
        </w:rPr>
        <w:t>取样净化材料应代表受调查净化材料的批次。</w:t>
      </w:r>
      <w:proofErr w:type="gramStart"/>
      <w:r w:rsidRPr="0001752F">
        <w:rPr>
          <w:rFonts w:ascii="Times New Roman" w:hAnsi="Times New Roman"/>
        </w:rPr>
        <w:t>不</w:t>
      </w:r>
      <w:proofErr w:type="gramEnd"/>
      <w:r w:rsidRPr="0001752F">
        <w:rPr>
          <w:rFonts w:ascii="Times New Roman" w:hAnsi="Times New Roman"/>
        </w:rPr>
        <w:t>同类净化材料的取样方式不同。所获得代表性样品应以适当方式装入样品夹具。</w:t>
      </w:r>
    </w:p>
    <w:p w14:paraId="3E48DE2C" w14:textId="13D8F931" w:rsidR="00452BBD" w:rsidRPr="0001752F" w:rsidRDefault="004F4DCF" w:rsidP="00452BBD">
      <w:pPr>
        <w:pStyle w:val="aff0"/>
        <w:spacing w:before="156" w:after="156" w:line="360" w:lineRule="auto"/>
        <w:ind w:firstLineChars="0" w:firstLine="0"/>
        <w:rPr>
          <w:rFonts w:ascii="Times New Roman" w:hAnsi="Times New Roman"/>
        </w:rPr>
      </w:pPr>
      <w:r>
        <w:rPr>
          <w:rFonts w:ascii="Times New Roman" w:hAnsi="Times New Roman"/>
        </w:rPr>
        <w:t>A</w:t>
      </w:r>
      <w:r w:rsidR="00452BBD" w:rsidRPr="0001752F">
        <w:rPr>
          <w:rFonts w:ascii="Times New Roman" w:hAnsi="Times New Roman"/>
        </w:rPr>
        <w:t xml:space="preserve">.1.2 </w:t>
      </w:r>
      <w:r w:rsidR="00452BBD" w:rsidRPr="00E322C2">
        <w:rPr>
          <w:rFonts w:ascii="Times New Roman" w:hAnsi="Times New Roman" w:hint="eastAsia"/>
        </w:rPr>
        <w:t>GPACM-LF</w:t>
      </w:r>
      <w:r w:rsidR="00452BBD" w:rsidRPr="00E322C2">
        <w:rPr>
          <w:rFonts w:ascii="Times New Roman" w:hAnsi="Times New Roman" w:hint="eastAsia"/>
        </w:rPr>
        <w:t>（颗粒净化材料）</w:t>
      </w:r>
      <w:r w:rsidR="00452BBD" w:rsidRPr="0001752F">
        <w:rPr>
          <w:rFonts w:ascii="Times New Roman" w:hAnsi="Times New Roman"/>
        </w:rPr>
        <w:t>的取样和制备</w:t>
      </w:r>
    </w:p>
    <w:p w14:paraId="0C801009" w14:textId="77777777" w:rsidR="00452BBD" w:rsidRPr="0001752F" w:rsidRDefault="00452BBD" w:rsidP="00452BBD">
      <w:pPr>
        <w:pStyle w:val="aff0"/>
        <w:spacing w:line="360" w:lineRule="auto"/>
        <w:rPr>
          <w:rFonts w:ascii="Times New Roman" w:hAnsi="Times New Roman"/>
        </w:rPr>
      </w:pPr>
      <w:r w:rsidRPr="0001752F">
        <w:rPr>
          <w:rFonts w:ascii="Times New Roman" w:hAnsi="Times New Roman"/>
        </w:rPr>
        <w:t>松散填充材料的取样和保存，应保证样品的粒度分布代表原容器中的平均状况，且不受运输中沉降等因素的影响。应注意将批次等识别信息标注到样品容器上。为解决数据与预期不符、样品传送错误、提供测量服务的实验室错误等争议，宜在现场保留样品备份。</w:t>
      </w:r>
    </w:p>
    <w:p w14:paraId="27F3D8C7" w14:textId="77777777" w:rsidR="00452BBD" w:rsidRPr="0001752F" w:rsidRDefault="00452BBD" w:rsidP="00452BBD">
      <w:pPr>
        <w:pStyle w:val="aff0"/>
        <w:spacing w:line="360" w:lineRule="auto"/>
        <w:rPr>
          <w:rFonts w:ascii="Times New Roman" w:hAnsi="Times New Roman"/>
        </w:rPr>
      </w:pPr>
      <w:r w:rsidRPr="0001752F">
        <w:rPr>
          <w:rFonts w:ascii="Times New Roman" w:hAnsi="Times New Roman"/>
        </w:rPr>
        <w:t>本文件建议对样品进行温湿度预处理。希望试验数据代表实际应用环境性能时，应在</w:t>
      </w:r>
      <w:r w:rsidRPr="0001752F">
        <w:rPr>
          <w:rFonts w:ascii="Times New Roman" w:hAnsi="Times New Roman"/>
        </w:rPr>
        <w:t>“</w:t>
      </w:r>
      <w:r w:rsidRPr="0001752F">
        <w:rPr>
          <w:rFonts w:ascii="Times New Roman" w:hAnsi="Times New Roman"/>
        </w:rPr>
        <w:t>接受状态</w:t>
      </w:r>
      <w:r w:rsidRPr="0001752F">
        <w:rPr>
          <w:rFonts w:ascii="Times New Roman" w:hAnsi="Times New Roman"/>
        </w:rPr>
        <w:t>”</w:t>
      </w:r>
      <w:r w:rsidRPr="0001752F">
        <w:rPr>
          <w:rFonts w:ascii="Times New Roman" w:hAnsi="Times New Roman"/>
        </w:rPr>
        <w:t>立即进行试验。</w:t>
      </w:r>
      <w:r w:rsidRPr="0001752F" w:rsidDel="0069628B">
        <w:rPr>
          <w:rFonts w:ascii="Times New Roman" w:hAnsi="Times New Roman"/>
        </w:rPr>
        <w:t xml:space="preserve"> </w:t>
      </w:r>
    </w:p>
    <w:p w14:paraId="50D003EA" w14:textId="75590CCE" w:rsidR="00452BBD" w:rsidRPr="0001752F" w:rsidRDefault="00452BBD" w:rsidP="00452BBD">
      <w:pPr>
        <w:pStyle w:val="aff0"/>
        <w:spacing w:line="360" w:lineRule="auto"/>
        <w:rPr>
          <w:rFonts w:ascii="Times New Roman" w:hAnsi="Times New Roman"/>
        </w:rPr>
      </w:pPr>
      <w:r w:rsidRPr="0001752F">
        <w:rPr>
          <w:rFonts w:ascii="Times New Roman" w:hAnsi="Times New Roman"/>
        </w:rPr>
        <w:t>将样品注入与试验所用样品夹的直径和高度相同的较轻透明量筒中。填充并适当沉降后称重（</w:t>
      </w:r>
      <w:r w:rsidRPr="0001752F">
        <w:rPr>
          <w:rFonts w:ascii="Times New Roman" w:hAnsi="Times New Roman"/>
        </w:rPr>
        <w:t>g</w:t>
      </w:r>
      <w:r w:rsidRPr="0001752F">
        <w:rPr>
          <w:rFonts w:ascii="Times New Roman" w:hAnsi="Times New Roman"/>
        </w:rPr>
        <w:t>）。然后将量筒中的样品转移到试验柱中并适当沉降。</w:t>
      </w:r>
      <w:r w:rsidR="004F4DCF">
        <w:rPr>
          <w:rFonts w:ascii="Times New Roman" w:hAnsi="Times New Roman"/>
        </w:rPr>
        <w:t>A</w:t>
      </w:r>
      <w:r w:rsidRPr="0001752F">
        <w:rPr>
          <w:rFonts w:ascii="Times New Roman" w:hAnsi="Times New Roman"/>
        </w:rPr>
        <w:t>.2.3</w:t>
      </w:r>
      <w:r w:rsidRPr="0001752F">
        <w:rPr>
          <w:rFonts w:ascii="Times New Roman" w:hAnsi="Times New Roman"/>
        </w:rPr>
        <w:t>给出了根据颗粒平均直径</w:t>
      </w:r>
      <w:r w:rsidRPr="0001752F">
        <w:rPr>
          <w:rFonts w:ascii="Times New Roman" w:hAnsi="Times New Roman"/>
        </w:rPr>
        <w:t>d</w:t>
      </w:r>
      <w:r w:rsidRPr="0001752F">
        <w:rPr>
          <w:rFonts w:ascii="Times New Roman" w:hAnsi="Times New Roman"/>
          <w:vertAlign w:val="subscript"/>
        </w:rPr>
        <w:t>pa</w:t>
      </w:r>
      <w:r w:rsidRPr="0001752F">
        <w:rPr>
          <w:rFonts w:ascii="Times New Roman" w:hAnsi="Times New Roman"/>
        </w:rPr>
        <w:t>的各种试验条件和样品床尺寸。</w:t>
      </w:r>
    </w:p>
    <w:p w14:paraId="5732F5A2" w14:textId="25D5B086" w:rsidR="00452BBD" w:rsidRPr="0001752F" w:rsidRDefault="004F4DCF" w:rsidP="00452BBD">
      <w:pPr>
        <w:pStyle w:val="aff0"/>
        <w:spacing w:before="156" w:after="156" w:line="360" w:lineRule="auto"/>
        <w:ind w:firstLineChars="0" w:firstLine="0"/>
        <w:rPr>
          <w:rFonts w:ascii="Times New Roman" w:hAnsi="Times New Roman"/>
        </w:rPr>
      </w:pPr>
      <w:r>
        <w:rPr>
          <w:rFonts w:ascii="Times New Roman" w:hAnsi="Times New Roman"/>
        </w:rPr>
        <w:t>A</w:t>
      </w:r>
      <w:r w:rsidR="00452BBD" w:rsidRPr="0001752F">
        <w:rPr>
          <w:rFonts w:ascii="Times New Roman" w:hAnsi="Times New Roman"/>
        </w:rPr>
        <w:t xml:space="preserve">.1.3 </w:t>
      </w:r>
      <w:r w:rsidR="00452BBD" w:rsidRPr="00E322C2">
        <w:rPr>
          <w:rFonts w:ascii="Times New Roman" w:hAnsi="Times New Roman" w:hint="eastAsia"/>
        </w:rPr>
        <w:t>GPACM-FL</w:t>
      </w:r>
      <w:r w:rsidR="00452BBD" w:rsidRPr="00E322C2">
        <w:rPr>
          <w:rFonts w:ascii="Times New Roman" w:hAnsi="Times New Roman" w:hint="eastAsia"/>
        </w:rPr>
        <w:t>（片状净化材料）</w:t>
      </w:r>
      <w:r w:rsidR="00452BBD" w:rsidRPr="0001752F">
        <w:rPr>
          <w:rFonts w:ascii="Times New Roman" w:hAnsi="Times New Roman"/>
        </w:rPr>
        <w:t>的取样和制备</w:t>
      </w:r>
    </w:p>
    <w:p w14:paraId="59062895" w14:textId="77777777" w:rsidR="00452BBD" w:rsidRPr="0001752F" w:rsidRDefault="00452BBD" w:rsidP="00452BBD">
      <w:pPr>
        <w:pStyle w:val="aff0"/>
        <w:spacing w:line="360" w:lineRule="auto"/>
        <w:rPr>
          <w:rFonts w:ascii="Times New Roman" w:hAnsi="Times New Roman"/>
        </w:rPr>
      </w:pPr>
      <w:r w:rsidRPr="0001752F">
        <w:rPr>
          <w:rFonts w:ascii="Times New Roman" w:hAnsi="Times New Roman"/>
        </w:rPr>
        <w:t>片状净化材料的供货通常是批量卷料，可随机抽选取</w:t>
      </w:r>
      <w:r w:rsidRPr="0001752F">
        <w:rPr>
          <w:rFonts w:ascii="Times New Roman" w:hAnsi="Times New Roman"/>
        </w:rPr>
        <w:t>1</w:t>
      </w:r>
      <w:r w:rsidRPr="0001752F">
        <w:rPr>
          <w:rFonts w:ascii="Times New Roman" w:hAnsi="Times New Roman"/>
        </w:rPr>
        <w:t>卷或</w:t>
      </w:r>
      <w:r w:rsidRPr="0001752F">
        <w:rPr>
          <w:rFonts w:ascii="Times New Roman" w:hAnsi="Times New Roman"/>
        </w:rPr>
        <w:t>2</w:t>
      </w:r>
      <w:r w:rsidRPr="0001752F">
        <w:rPr>
          <w:rFonts w:ascii="Times New Roman" w:hAnsi="Times New Roman"/>
        </w:rPr>
        <w:t>卷，展开一个周长并舍弃，取垂直于轴向的</w:t>
      </w:r>
      <w:r w:rsidRPr="0001752F">
        <w:rPr>
          <w:rFonts w:ascii="Times New Roman" w:hAnsi="Times New Roman"/>
        </w:rPr>
        <w:t>3</w:t>
      </w:r>
      <w:r w:rsidRPr="0001752F">
        <w:rPr>
          <w:rFonts w:ascii="Times New Roman" w:hAnsi="Times New Roman"/>
        </w:rPr>
        <w:t>个样品（一侧、中心、另一侧）。然后再展开一圈，从垂直于滚动方向</w:t>
      </w:r>
      <w:proofErr w:type="gramStart"/>
      <w:r w:rsidRPr="0001752F">
        <w:rPr>
          <w:rFonts w:ascii="Times New Roman" w:hAnsi="Times New Roman"/>
        </w:rPr>
        <w:t>取另外</w:t>
      </w:r>
      <w:proofErr w:type="gramEnd"/>
      <w:r w:rsidRPr="0001752F">
        <w:rPr>
          <w:rFonts w:ascii="Times New Roman" w:hAnsi="Times New Roman"/>
        </w:rPr>
        <w:t>3</w:t>
      </w:r>
      <w:r w:rsidRPr="0001752F">
        <w:rPr>
          <w:rFonts w:ascii="Times New Roman" w:hAnsi="Times New Roman"/>
        </w:rPr>
        <w:t>个样品。对</w:t>
      </w:r>
      <w:r w:rsidRPr="0001752F">
        <w:rPr>
          <w:rFonts w:ascii="Times New Roman" w:hAnsi="Times New Roman"/>
        </w:rPr>
        <w:t>6</w:t>
      </w:r>
      <w:r w:rsidRPr="0001752F">
        <w:rPr>
          <w:rFonts w:ascii="Times New Roman" w:hAnsi="Times New Roman"/>
        </w:rPr>
        <w:t>个样品称重，取最接近平均值的那个样品进行试验。若取自第</w:t>
      </w:r>
      <w:r w:rsidRPr="0001752F">
        <w:rPr>
          <w:rFonts w:ascii="Times New Roman" w:hAnsi="Times New Roman"/>
        </w:rPr>
        <w:t>1</w:t>
      </w:r>
      <w:r w:rsidRPr="0001752F">
        <w:rPr>
          <w:rFonts w:ascii="Times New Roman" w:hAnsi="Times New Roman"/>
        </w:rPr>
        <w:t>卷的几个样品差异很大，或怀疑材料明显不均匀，则可在第</w:t>
      </w:r>
      <w:r w:rsidRPr="0001752F">
        <w:rPr>
          <w:rFonts w:ascii="Times New Roman" w:hAnsi="Times New Roman"/>
        </w:rPr>
        <w:t>2</w:t>
      </w:r>
      <w:r w:rsidRPr="0001752F">
        <w:rPr>
          <w:rFonts w:ascii="Times New Roman" w:hAnsi="Times New Roman"/>
        </w:rPr>
        <w:t>卷上取样。样品应为圆形，直径大于样品夹具外径，以保证密封性。</w:t>
      </w:r>
      <w:r w:rsidRPr="0001752F">
        <w:rPr>
          <w:rFonts w:ascii="Times New Roman" w:hAnsi="Times New Roman"/>
        </w:rPr>
        <w:t xml:space="preserve"> </w:t>
      </w:r>
    </w:p>
    <w:p w14:paraId="5C4FC913" w14:textId="03B1102D" w:rsidR="00452BBD" w:rsidRPr="0001752F" w:rsidRDefault="004F4DCF" w:rsidP="00452BBD">
      <w:pPr>
        <w:pStyle w:val="aff0"/>
        <w:spacing w:before="156" w:after="156" w:line="360" w:lineRule="auto"/>
        <w:ind w:firstLineChars="0" w:firstLine="0"/>
        <w:rPr>
          <w:rFonts w:ascii="Times New Roman" w:hAnsi="Times New Roman"/>
        </w:rPr>
      </w:pPr>
      <w:r>
        <w:rPr>
          <w:rFonts w:ascii="Times New Roman" w:hAnsi="Times New Roman"/>
        </w:rPr>
        <w:t>A</w:t>
      </w:r>
      <w:r w:rsidR="00452BBD" w:rsidRPr="0001752F">
        <w:rPr>
          <w:rFonts w:ascii="Times New Roman" w:hAnsi="Times New Roman"/>
        </w:rPr>
        <w:t xml:space="preserve">.1.4 </w:t>
      </w:r>
      <w:r w:rsidR="00452BBD" w:rsidRPr="00E322C2">
        <w:rPr>
          <w:rFonts w:ascii="Times New Roman" w:hAnsi="Times New Roman" w:hint="eastAsia"/>
        </w:rPr>
        <w:t>GPACM-TS</w:t>
      </w:r>
      <w:r w:rsidR="00452BBD" w:rsidRPr="00E322C2">
        <w:rPr>
          <w:rFonts w:ascii="Times New Roman" w:hAnsi="Times New Roman" w:hint="eastAsia"/>
        </w:rPr>
        <w:t>（体状</w:t>
      </w:r>
      <w:r w:rsidR="005869E8" w:rsidRPr="00E322C2">
        <w:rPr>
          <w:rFonts w:ascii="Times New Roman" w:hAnsi="Times New Roman" w:hint="eastAsia"/>
        </w:rPr>
        <w:t>净化材料</w:t>
      </w:r>
      <w:r w:rsidR="00452BBD" w:rsidRPr="00E322C2">
        <w:rPr>
          <w:rFonts w:ascii="Times New Roman" w:hAnsi="Times New Roman" w:hint="eastAsia"/>
        </w:rPr>
        <w:t>）</w:t>
      </w:r>
      <w:r w:rsidR="00452BBD" w:rsidRPr="0001752F">
        <w:rPr>
          <w:rFonts w:ascii="Times New Roman" w:hAnsi="Times New Roman"/>
        </w:rPr>
        <w:t>的取样和制备</w:t>
      </w:r>
    </w:p>
    <w:p w14:paraId="7BE1BBC9" w14:textId="77777777" w:rsidR="00452BBD" w:rsidRPr="0001752F" w:rsidRDefault="00452BBD" w:rsidP="00452BBD">
      <w:pPr>
        <w:pStyle w:val="aff0"/>
        <w:spacing w:line="360" w:lineRule="auto"/>
        <w:rPr>
          <w:rFonts w:ascii="Times New Roman" w:hAnsi="Times New Roman"/>
        </w:rPr>
      </w:pPr>
      <w:r w:rsidRPr="0001752F">
        <w:rPr>
          <w:rFonts w:ascii="Times New Roman" w:hAnsi="Times New Roman"/>
        </w:rPr>
        <w:lastRenderedPageBreak/>
        <w:t>整体式结构净化材料可能是柔性的，如开孔结构、浸渍海绵、浸渍瓦楞垫等，也可能是刚性的，例如颗粒粘结板（烧结板）、蜂窝板、挤压型材等。它们可能是特定尺寸，例如净化装置成品件，也可能是平板、大型板材。应根据材料的形状和硬度，选择适宜工具从大块净化材料上切割小样品，或直接随机选择小样品进行试验。取不少于</w:t>
      </w:r>
      <w:r w:rsidRPr="0001752F">
        <w:rPr>
          <w:rFonts w:ascii="Times New Roman" w:hAnsi="Times New Roman"/>
        </w:rPr>
        <w:t>5</w:t>
      </w:r>
      <w:r w:rsidRPr="0001752F">
        <w:rPr>
          <w:rFonts w:ascii="Times New Roman" w:hAnsi="Times New Roman"/>
        </w:rPr>
        <w:t>块样品中最接近平均重量的那块样品作为最具代表性的样品。圆形样品是优选。边缘或切割面使用</w:t>
      </w:r>
      <w:r w:rsidRPr="0001752F">
        <w:rPr>
          <w:rFonts w:ascii="Times New Roman" w:hAnsi="Times New Roman"/>
        </w:rPr>
        <w:t>PTFE</w:t>
      </w:r>
      <w:r w:rsidRPr="0001752F">
        <w:rPr>
          <w:rFonts w:ascii="Times New Roman" w:hAnsi="Times New Roman"/>
        </w:rPr>
        <w:t>带密封，或用专门的适配件密封于圆形样品夹中。</w:t>
      </w:r>
      <w:proofErr w:type="gramStart"/>
      <w:r w:rsidRPr="0001752F">
        <w:rPr>
          <w:rFonts w:ascii="Times New Roman" w:hAnsi="Times New Roman"/>
        </w:rPr>
        <w:t>适</w:t>
      </w:r>
      <w:proofErr w:type="gramEnd"/>
      <w:r w:rsidRPr="0001752F">
        <w:rPr>
          <w:rFonts w:ascii="Times New Roman" w:hAnsi="Times New Roman"/>
        </w:rPr>
        <w:t>配件及</w:t>
      </w:r>
      <w:r w:rsidRPr="0001752F">
        <w:rPr>
          <w:rFonts w:ascii="Times New Roman" w:hAnsi="Times New Roman"/>
        </w:rPr>
        <w:t>PTFE</w:t>
      </w:r>
      <w:r w:rsidRPr="0001752F">
        <w:rPr>
          <w:rFonts w:ascii="Times New Roman" w:hAnsi="Times New Roman"/>
        </w:rPr>
        <w:t>密封所导致的阻塞应尽可能小。待测样品的最小尺寸由沿样品直径（最短）方向孔数确定。</w:t>
      </w:r>
    </w:p>
    <w:p w14:paraId="1DEDFEB7" w14:textId="658B1867" w:rsidR="00452BBD" w:rsidRPr="0001752F" w:rsidRDefault="004F4DCF" w:rsidP="00452BBD">
      <w:pPr>
        <w:pStyle w:val="aff0"/>
        <w:spacing w:before="312" w:after="312" w:line="360" w:lineRule="auto"/>
        <w:ind w:firstLineChars="0" w:firstLine="0"/>
        <w:rPr>
          <w:rFonts w:ascii="Times New Roman" w:hAnsi="Times New Roman"/>
          <w:b/>
          <w:bCs/>
        </w:rPr>
      </w:pPr>
      <w:r>
        <w:rPr>
          <w:rFonts w:ascii="Times New Roman" w:hAnsi="Times New Roman"/>
          <w:b/>
          <w:bCs/>
        </w:rPr>
        <w:t>A</w:t>
      </w:r>
      <w:r w:rsidR="00452BBD" w:rsidRPr="0001752F">
        <w:rPr>
          <w:rFonts w:ascii="Times New Roman" w:hAnsi="Times New Roman"/>
          <w:b/>
          <w:bCs/>
        </w:rPr>
        <w:t xml:space="preserve">.2 </w:t>
      </w:r>
      <w:r w:rsidR="00452BBD" w:rsidRPr="0001752F">
        <w:rPr>
          <w:rFonts w:ascii="Times New Roman" w:hAnsi="Times New Roman"/>
          <w:b/>
          <w:bCs/>
        </w:rPr>
        <w:t>各类净化材料的试验数据选择</w:t>
      </w:r>
    </w:p>
    <w:p w14:paraId="4E516D26" w14:textId="6643B2EE" w:rsidR="00452BBD" w:rsidRPr="0001752F" w:rsidRDefault="004F4DCF" w:rsidP="00452BBD">
      <w:pPr>
        <w:pStyle w:val="aff0"/>
        <w:spacing w:before="156" w:after="156" w:line="360" w:lineRule="auto"/>
        <w:ind w:firstLineChars="0" w:firstLine="0"/>
        <w:rPr>
          <w:rFonts w:ascii="Times New Roman" w:hAnsi="Times New Roman"/>
        </w:rPr>
      </w:pPr>
      <w:r>
        <w:rPr>
          <w:rFonts w:ascii="Times New Roman" w:hAnsi="Times New Roman"/>
        </w:rPr>
        <w:t>A</w:t>
      </w:r>
      <w:r w:rsidR="00452BBD" w:rsidRPr="0001752F">
        <w:rPr>
          <w:rFonts w:ascii="Times New Roman" w:hAnsi="Times New Roman"/>
        </w:rPr>
        <w:t xml:space="preserve">.2.1 </w:t>
      </w:r>
      <w:r w:rsidR="00452BBD" w:rsidRPr="0001752F">
        <w:rPr>
          <w:rFonts w:ascii="Times New Roman" w:hAnsi="Times New Roman"/>
        </w:rPr>
        <w:t>介绍</w:t>
      </w:r>
    </w:p>
    <w:p w14:paraId="24D52D43" w14:textId="16095FAD" w:rsidR="00452BBD" w:rsidRPr="0001752F" w:rsidRDefault="00452BBD" w:rsidP="00452BBD">
      <w:pPr>
        <w:pStyle w:val="aff0"/>
        <w:spacing w:line="360" w:lineRule="auto"/>
        <w:rPr>
          <w:rFonts w:ascii="Times New Roman" w:hAnsi="Times New Roman"/>
        </w:rPr>
      </w:pPr>
      <w:r w:rsidRPr="0001752F">
        <w:rPr>
          <w:rFonts w:ascii="Times New Roman" w:hAnsi="Times New Roman"/>
        </w:rPr>
        <w:t>图</w:t>
      </w:r>
      <w:r w:rsidR="004F4DCF">
        <w:rPr>
          <w:rFonts w:ascii="Times New Roman" w:hAnsi="Times New Roman"/>
        </w:rPr>
        <w:t>A</w:t>
      </w:r>
      <w:r w:rsidRPr="0001752F">
        <w:rPr>
          <w:rFonts w:ascii="Times New Roman" w:hAnsi="Times New Roman"/>
        </w:rPr>
        <w:t>.1</w:t>
      </w:r>
      <w:r w:rsidRPr="0001752F">
        <w:rPr>
          <w:rFonts w:ascii="Times New Roman" w:hAnsi="Times New Roman"/>
        </w:rPr>
        <w:t>是标准测量夹具示意图。</w:t>
      </w:r>
      <w:r w:rsidR="004F4DCF">
        <w:rPr>
          <w:rFonts w:ascii="Times New Roman" w:hAnsi="Times New Roman"/>
        </w:rPr>
        <w:t>A</w:t>
      </w:r>
      <w:r w:rsidRPr="0001752F">
        <w:rPr>
          <w:rFonts w:ascii="Times New Roman" w:hAnsi="Times New Roman"/>
        </w:rPr>
        <w:t>.2.2</w:t>
      </w:r>
      <w:r w:rsidRPr="0001752F">
        <w:rPr>
          <w:rFonts w:ascii="Times New Roman" w:hAnsi="Times New Roman"/>
        </w:rPr>
        <w:t>和</w:t>
      </w:r>
      <w:r w:rsidR="004F4DCF">
        <w:rPr>
          <w:rFonts w:ascii="Times New Roman" w:hAnsi="Times New Roman"/>
        </w:rPr>
        <w:t>A</w:t>
      </w:r>
      <w:r w:rsidRPr="0001752F">
        <w:rPr>
          <w:rFonts w:ascii="Times New Roman" w:hAnsi="Times New Roman"/>
        </w:rPr>
        <w:t>.2.3</w:t>
      </w:r>
      <w:r w:rsidRPr="0001752F">
        <w:rPr>
          <w:rFonts w:ascii="Times New Roman" w:hAnsi="Times New Roman"/>
        </w:rPr>
        <w:t>给出相关尺寸及试验参数建议。下文中给出了样品夹的最小直径，该直径的大小与平均粒度等参数有关。本附录未规定样品夹具的最大直径，该参数由试验方和委托方议定。样品夹具的直径与风量相关，可基于面风速及选定的样品夹具直径计算试验风量。</w:t>
      </w:r>
    </w:p>
    <w:p w14:paraId="213630BE" w14:textId="77777777" w:rsidR="00452BBD" w:rsidRPr="0001752F" w:rsidRDefault="00452BBD" w:rsidP="00452BBD">
      <w:pPr>
        <w:widowControl/>
        <w:jc w:val="center"/>
        <w:rPr>
          <w:rFonts w:cs="Times New Roman"/>
          <w:szCs w:val="21"/>
        </w:rPr>
      </w:pPr>
      <w:r w:rsidRPr="0001752F">
        <w:rPr>
          <w:rFonts w:cs="Times New Roman"/>
          <w:noProof/>
          <w:szCs w:val="21"/>
        </w:rPr>
        <w:drawing>
          <wp:inline distT="0" distB="0" distL="114300" distR="114300" wp14:anchorId="06B57F3A" wp14:editId="7BDE9614">
            <wp:extent cx="3141024" cy="2575897"/>
            <wp:effectExtent l="0" t="0" r="2540" b="0"/>
            <wp:docPr id="115617021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0"/>
                    <pic:cNvPicPr>
                      <a:picLocks noChangeAspect="1"/>
                    </pic:cNvPicPr>
                  </pic:nvPicPr>
                  <pic:blipFill>
                    <a:blip r:embed="rId62" cstate="print"/>
                    <a:stretch>
                      <a:fillRect/>
                    </a:stretch>
                  </pic:blipFill>
                  <pic:spPr>
                    <a:xfrm>
                      <a:off x="0" y="0"/>
                      <a:ext cx="3153289" cy="2585955"/>
                    </a:xfrm>
                    <a:prstGeom prst="rect">
                      <a:avLst/>
                    </a:prstGeom>
                    <a:noFill/>
                    <a:ln>
                      <a:noFill/>
                    </a:ln>
                  </pic:spPr>
                </pic:pic>
              </a:graphicData>
            </a:graphic>
          </wp:inline>
        </w:drawing>
      </w:r>
    </w:p>
    <w:p w14:paraId="36F8B4DA" w14:textId="77777777" w:rsidR="00452BBD" w:rsidRPr="0001752F" w:rsidRDefault="00452BBD" w:rsidP="00452BBD">
      <w:pPr>
        <w:pStyle w:val="a7"/>
        <w:numPr>
          <w:ilvl w:val="0"/>
          <w:numId w:val="0"/>
        </w:numPr>
        <w:spacing w:line="360" w:lineRule="auto"/>
        <w:rPr>
          <w:rFonts w:ascii="Times New Roman" w:hAnsi="Times New Roman"/>
        </w:rPr>
      </w:pPr>
      <w:r w:rsidRPr="0001752F">
        <w:rPr>
          <w:rFonts w:ascii="Times New Roman" w:hAnsi="Times New Roman"/>
        </w:rPr>
        <w:t>标引序号说明：</w:t>
      </w:r>
    </w:p>
    <w:p w14:paraId="7E3EE223" w14:textId="77777777" w:rsidR="00452BBD" w:rsidRPr="0001752F" w:rsidRDefault="00452BBD" w:rsidP="00452BBD">
      <w:pPr>
        <w:pStyle w:val="a7"/>
        <w:numPr>
          <w:ilvl w:val="0"/>
          <w:numId w:val="0"/>
        </w:numPr>
        <w:spacing w:line="360" w:lineRule="auto"/>
        <w:ind w:firstLineChars="200" w:firstLine="420"/>
        <w:rPr>
          <w:rFonts w:ascii="Times New Roman" w:hAnsi="Times New Roman"/>
        </w:rPr>
      </w:pPr>
      <w:r w:rsidRPr="0001752F">
        <w:rPr>
          <w:rFonts w:ascii="Times New Roman" w:hAnsi="Times New Roman"/>
        </w:rPr>
        <w:t>1——</w:t>
      </w:r>
      <w:r w:rsidRPr="0001752F">
        <w:rPr>
          <w:rFonts w:ascii="Times New Roman" w:hAnsi="Times New Roman"/>
        </w:rPr>
        <w:t>风量采样点；</w:t>
      </w:r>
    </w:p>
    <w:p w14:paraId="4D765BD7" w14:textId="77777777" w:rsidR="00452BBD" w:rsidRPr="0001752F" w:rsidRDefault="00452BBD" w:rsidP="00452BBD">
      <w:pPr>
        <w:pStyle w:val="a7"/>
        <w:numPr>
          <w:ilvl w:val="0"/>
          <w:numId w:val="0"/>
        </w:numPr>
        <w:spacing w:line="360" w:lineRule="auto"/>
        <w:ind w:firstLineChars="200" w:firstLine="420"/>
        <w:rPr>
          <w:rFonts w:ascii="Times New Roman" w:hAnsi="Times New Roman"/>
        </w:rPr>
      </w:pPr>
      <w:r w:rsidRPr="0001752F">
        <w:rPr>
          <w:rFonts w:ascii="Times New Roman" w:hAnsi="Times New Roman"/>
        </w:rPr>
        <w:t>2——</w:t>
      </w:r>
      <w:r w:rsidRPr="0001752F">
        <w:rPr>
          <w:rFonts w:ascii="Times New Roman" w:hAnsi="Times New Roman"/>
        </w:rPr>
        <w:t>上游采样点；</w:t>
      </w:r>
    </w:p>
    <w:p w14:paraId="50AE1C26" w14:textId="77777777" w:rsidR="00452BBD" w:rsidRPr="0001752F" w:rsidRDefault="00452BBD" w:rsidP="00452BBD">
      <w:pPr>
        <w:pStyle w:val="a7"/>
        <w:numPr>
          <w:ilvl w:val="0"/>
          <w:numId w:val="0"/>
        </w:numPr>
        <w:spacing w:line="360" w:lineRule="auto"/>
        <w:ind w:firstLineChars="200" w:firstLine="420"/>
        <w:rPr>
          <w:rFonts w:ascii="Times New Roman" w:hAnsi="Times New Roman"/>
        </w:rPr>
      </w:pPr>
      <w:r w:rsidRPr="0001752F">
        <w:rPr>
          <w:rFonts w:ascii="Times New Roman" w:hAnsi="Times New Roman"/>
        </w:rPr>
        <w:t>3——</w:t>
      </w:r>
      <w:proofErr w:type="gramStart"/>
      <w:r w:rsidRPr="0001752F">
        <w:rPr>
          <w:rFonts w:ascii="Times New Roman" w:hAnsi="Times New Roman"/>
        </w:rPr>
        <w:t>均流器</w:t>
      </w:r>
      <w:proofErr w:type="gramEnd"/>
      <w:r w:rsidRPr="0001752F">
        <w:rPr>
          <w:rFonts w:ascii="Times New Roman" w:hAnsi="Times New Roman"/>
        </w:rPr>
        <w:t>；</w:t>
      </w:r>
    </w:p>
    <w:p w14:paraId="427ABDDD" w14:textId="77777777" w:rsidR="00452BBD" w:rsidRPr="0001752F" w:rsidRDefault="00452BBD" w:rsidP="00452BBD">
      <w:pPr>
        <w:pStyle w:val="a7"/>
        <w:numPr>
          <w:ilvl w:val="0"/>
          <w:numId w:val="0"/>
        </w:numPr>
        <w:spacing w:line="360" w:lineRule="auto"/>
        <w:ind w:firstLineChars="200" w:firstLine="420"/>
        <w:rPr>
          <w:rFonts w:ascii="Times New Roman" w:hAnsi="Times New Roman"/>
        </w:rPr>
      </w:pPr>
      <w:r w:rsidRPr="0001752F">
        <w:rPr>
          <w:rFonts w:ascii="Times New Roman" w:hAnsi="Times New Roman"/>
        </w:rPr>
        <w:t>4——</w:t>
      </w:r>
      <w:r w:rsidRPr="0001752F">
        <w:rPr>
          <w:rFonts w:ascii="Times New Roman" w:hAnsi="Times New Roman"/>
        </w:rPr>
        <w:t>直径</w:t>
      </w:r>
      <w:r w:rsidRPr="0001752F">
        <w:rPr>
          <w:rFonts w:ascii="Times New Roman" w:hAnsi="Times New Roman"/>
        </w:rPr>
        <w:t>D</w:t>
      </w:r>
      <w:r w:rsidRPr="0001752F">
        <w:rPr>
          <w:rFonts w:ascii="Times New Roman" w:hAnsi="Times New Roman"/>
        </w:rPr>
        <w:t>、深度</w:t>
      </w:r>
      <w:r w:rsidRPr="0001752F">
        <w:rPr>
          <w:rFonts w:ascii="Times New Roman" w:hAnsi="Times New Roman"/>
        </w:rPr>
        <w:t>T</w:t>
      </w:r>
      <w:r w:rsidRPr="0001752F">
        <w:rPr>
          <w:rFonts w:ascii="Times New Roman" w:hAnsi="Times New Roman"/>
        </w:rPr>
        <w:t>的净化材料；</w:t>
      </w:r>
    </w:p>
    <w:p w14:paraId="79D29BE0" w14:textId="77777777" w:rsidR="00452BBD" w:rsidRPr="0001752F" w:rsidRDefault="00452BBD" w:rsidP="00452BBD">
      <w:pPr>
        <w:pStyle w:val="a7"/>
        <w:numPr>
          <w:ilvl w:val="0"/>
          <w:numId w:val="0"/>
        </w:numPr>
        <w:spacing w:line="360" w:lineRule="auto"/>
        <w:ind w:firstLineChars="200" w:firstLine="420"/>
        <w:rPr>
          <w:rFonts w:ascii="Times New Roman" w:hAnsi="Times New Roman"/>
        </w:rPr>
      </w:pPr>
      <w:r w:rsidRPr="0001752F">
        <w:rPr>
          <w:rFonts w:ascii="Times New Roman" w:hAnsi="Times New Roman"/>
        </w:rPr>
        <w:t>5——</w:t>
      </w:r>
      <w:proofErr w:type="gramStart"/>
      <w:r w:rsidRPr="0001752F">
        <w:rPr>
          <w:rFonts w:ascii="Times New Roman" w:hAnsi="Times New Roman"/>
        </w:rPr>
        <w:t>均流器</w:t>
      </w:r>
      <w:proofErr w:type="gramEnd"/>
      <w:r w:rsidRPr="0001752F">
        <w:rPr>
          <w:rFonts w:ascii="Times New Roman" w:hAnsi="Times New Roman"/>
        </w:rPr>
        <w:t>；</w:t>
      </w:r>
    </w:p>
    <w:p w14:paraId="1FB2E35A" w14:textId="77777777" w:rsidR="00452BBD" w:rsidRPr="0001752F" w:rsidRDefault="00452BBD" w:rsidP="00452BBD">
      <w:pPr>
        <w:pStyle w:val="a7"/>
        <w:numPr>
          <w:ilvl w:val="0"/>
          <w:numId w:val="0"/>
        </w:numPr>
        <w:spacing w:line="360" w:lineRule="auto"/>
        <w:ind w:firstLineChars="200" w:firstLine="420"/>
        <w:rPr>
          <w:rFonts w:ascii="Times New Roman" w:hAnsi="Times New Roman"/>
        </w:rPr>
      </w:pPr>
      <w:r w:rsidRPr="0001752F">
        <w:rPr>
          <w:rFonts w:ascii="Times New Roman" w:hAnsi="Times New Roman"/>
        </w:rPr>
        <w:lastRenderedPageBreak/>
        <w:t>6——</w:t>
      </w:r>
      <w:r w:rsidRPr="0001752F">
        <w:rPr>
          <w:rFonts w:ascii="Times New Roman" w:hAnsi="Times New Roman"/>
        </w:rPr>
        <w:t>下游采样点。</w:t>
      </w:r>
    </w:p>
    <w:p w14:paraId="2CC8BAA7" w14:textId="677D876C" w:rsidR="00452BBD" w:rsidRPr="0001752F" w:rsidRDefault="00452BBD" w:rsidP="00452BBD">
      <w:pPr>
        <w:pStyle w:val="a3"/>
        <w:numPr>
          <w:ilvl w:val="0"/>
          <w:numId w:val="0"/>
        </w:numPr>
        <w:spacing w:before="156" w:after="156" w:line="360" w:lineRule="auto"/>
        <w:rPr>
          <w:rFonts w:ascii="Times New Roman" w:hAnsi="Times New Roman"/>
        </w:rPr>
      </w:pPr>
      <w:r w:rsidRPr="0001752F">
        <w:rPr>
          <w:rFonts w:ascii="Times New Roman" w:hAnsi="Times New Roman"/>
        </w:rPr>
        <w:t>图</w:t>
      </w:r>
      <w:r w:rsidR="004F4DCF">
        <w:rPr>
          <w:rFonts w:ascii="Times New Roman" w:hAnsi="Times New Roman"/>
        </w:rPr>
        <w:t>A</w:t>
      </w:r>
      <w:r w:rsidRPr="0001752F">
        <w:rPr>
          <w:rFonts w:ascii="Times New Roman" w:hAnsi="Times New Roman"/>
        </w:rPr>
        <w:t>.2</w:t>
      </w:r>
      <w:r w:rsidRPr="0001752F">
        <w:rPr>
          <w:rFonts w:ascii="Times New Roman" w:hAnsi="Times New Roman"/>
        </w:rPr>
        <w:t xml:space="preserve">　样品夹具示意图</w:t>
      </w:r>
    </w:p>
    <w:p w14:paraId="2BAD7308" w14:textId="1B8C1820" w:rsidR="00452BBD" w:rsidRPr="0001752F" w:rsidRDefault="004F4DCF" w:rsidP="00452BBD">
      <w:pPr>
        <w:pStyle w:val="aff0"/>
        <w:spacing w:before="156" w:after="156" w:line="360" w:lineRule="auto"/>
        <w:ind w:firstLineChars="0" w:firstLine="0"/>
        <w:rPr>
          <w:rFonts w:ascii="Times New Roman" w:hAnsi="Times New Roman"/>
        </w:rPr>
      </w:pPr>
      <w:r>
        <w:rPr>
          <w:rFonts w:ascii="Times New Roman" w:hAnsi="Times New Roman"/>
        </w:rPr>
        <w:t>A</w:t>
      </w:r>
      <w:r w:rsidR="00452BBD" w:rsidRPr="0001752F">
        <w:rPr>
          <w:rFonts w:ascii="Times New Roman" w:hAnsi="Times New Roman"/>
        </w:rPr>
        <w:t xml:space="preserve">.2.2 </w:t>
      </w:r>
      <w:r w:rsidR="00452BBD" w:rsidRPr="0001752F">
        <w:rPr>
          <w:rFonts w:ascii="Times New Roman" w:hAnsi="Times New Roman"/>
        </w:rPr>
        <w:t>由试验方和委托方议定的试验参数</w:t>
      </w:r>
    </w:p>
    <w:p w14:paraId="3822D5FE" w14:textId="5F4881F0" w:rsidR="00452BBD" w:rsidRPr="0001752F" w:rsidRDefault="00452BBD" w:rsidP="00452BBD">
      <w:pPr>
        <w:pStyle w:val="aff0"/>
        <w:spacing w:line="360" w:lineRule="auto"/>
        <w:ind w:firstLineChars="0" w:firstLine="0"/>
        <w:jc w:val="center"/>
        <w:rPr>
          <w:rFonts w:ascii="Times New Roman" w:eastAsia="黑体" w:hAnsi="Times New Roman"/>
          <w:szCs w:val="21"/>
        </w:rPr>
      </w:pPr>
      <w:r w:rsidRPr="0001752F">
        <w:rPr>
          <w:rFonts w:ascii="Times New Roman" w:eastAsia="黑体" w:hAnsi="Times New Roman"/>
          <w:szCs w:val="21"/>
        </w:rPr>
        <w:t>表</w:t>
      </w:r>
      <w:r w:rsidR="00DD6AAC">
        <w:rPr>
          <w:rFonts w:ascii="Times New Roman" w:eastAsia="黑体" w:hAnsi="Times New Roman"/>
          <w:szCs w:val="21"/>
        </w:rPr>
        <w:t>A</w:t>
      </w:r>
      <w:r w:rsidRPr="0001752F">
        <w:rPr>
          <w:rFonts w:ascii="Times New Roman" w:eastAsia="黑体" w:hAnsi="Times New Roman"/>
          <w:szCs w:val="21"/>
        </w:rPr>
        <w:t xml:space="preserve">.1 </w:t>
      </w:r>
      <w:r w:rsidRPr="0001752F">
        <w:rPr>
          <w:rFonts w:ascii="Times New Roman" w:eastAsia="黑体" w:hAnsi="Times New Roman"/>
          <w:szCs w:val="21"/>
        </w:rPr>
        <w:t>试验方和委托方议定的试验参数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8"/>
        <w:gridCol w:w="1420"/>
        <w:gridCol w:w="1420"/>
        <w:gridCol w:w="1420"/>
        <w:gridCol w:w="1091"/>
        <w:gridCol w:w="1134"/>
      </w:tblGrid>
      <w:tr w:rsidR="00452BBD" w:rsidRPr="0001752F" w14:paraId="78346CD9" w14:textId="77777777" w:rsidTr="00D90CD2">
        <w:trPr>
          <w:jc w:val="center"/>
        </w:trPr>
        <w:tc>
          <w:tcPr>
            <w:tcW w:w="1738" w:type="dxa"/>
            <w:vAlign w:val="center"/>
          </w:tcPr>
          <w:p w14:paraId="2B78542E" w14:textId="77777777" w:rsidR="00452BBD" w:rsidRPr="0001752F" w:rsidRDefault="00452BBD" w:rsidP="00D90CD2">
            <w:pPr>
              <w:widowControl/>
              <w:jc w:val="center"/>
              <w:rPr>
                <w:rFonts w:cs="Times New Roman"/>
                <w:sz w:val="18"/>
                <w:szCs w:val="18"/>
              </w:rPr>
            </w:pPr>
            <w:r w:rsidRPr="0001752F">
              <w:rPr>
                <w:rFonts w:cs="Times New Roman"/>
                <w:sz w:val="18"/>
                <w:szCs w:val="18"/>
              </w:rPr>
              <w:t>试验参数</w:t>
            </w:r>
          </w:p>
        </w:tc>
        <w:tc>
          <w:tcPr>
            <w:tcW w:w="1420" w:type="dxa"/>
            <w:vAlign w:val="center"/>
          </w:tcPr>
          <w:p w14:paraId="4242398F" w14:textId="77777777" w:rsidR="00452BBD" w:rsidRPr="0001752F" w:rsidRDefault="00452BBD" w:rsidP="00D90CD2">
            <w:pPr>
              <w:widowControl/>
              <w:jc w:val="center"/>
              <w:rPr>
                <w:rFonts w:cs="Times New Roman"/>
                <w:sz w:val="18"/>
                <w:szCs w:val="18"/>
              </w:rPr>
            </w:pPr>
            <w:r w:rsidRPr="0001752F">
              <w:rPr>
                <w:rFonts w:cs="Times New Roman"/>
                <w:sz w:val="18"/>
                <w:szCs w:val="18"/>
              </w:rPr>
              <w:t>面风速</w:t>
            </w:r>
            <w:proofErr w:type="spellStart"/>
            <w:r w:rsidRPr="0001752F">
              <w:rPr>
                <w:rFonts w:cs="Times New Roman"/>
                <w:sz w:val="18"/>
                <w:szCs w:val="18"/>
              </w:rPr>
              <w:t>v</w:t>
            </w:r>
            <w:r w:rsidRPr="0001752F">
              <w:rPr>
                <w:rFonts w:cs="Times New Roman"/>
                <w:sz w:val="18"/>
                <w:szCs w:val="18"/>
                <w:vertAlign w:val="subscript"/>
              </w:rPr>
              <w:t>f</w:t>
            </w:r>
            <w:proofErr w:type="spellEnd"/>
          </w:p>
        </w:tc>
        <w:tc>
          <w:tcPr>
            <w:tcW w:w="1420" w:type="dxa"/>
            <w:vAlign w:val="center"/>
          </w:tcPr>
          <w:p w14:paraId="01A6FC6B" w14:textId="77777777" w:rsidR="00452BBD" w:rsidRPr="0001752F" w:rsidRDefault="00452BBD" w:rsidP="00D90CD2">
            <w:pPr>
              <w:widowControl/>
              <w:jc w:val="center"/>
              <w:rPr>
                <w:rFonts w:cs="Times New Roman"/>
                <w:sz w:val="18"/>
                <w:szCs w:val="18"/>
              </w:rPr>
            </w:pPr>
            <w:r w:rsidRPr="0001752F">
              <w:rPr>
                <w:rFonts w:cs="Times New Roman"/>
                <w:sz w:val="18"/>
                <w:szCs w:val="18"/>
              </w:rPr>
              <w:t>圆柱样品直径</w:t>
            </w:r>
            <w:r w:rsidRPr="0001752F">
              <w:rPr>
                <w:rFonts w:cs="Times New Roman"/>
                <w:sz w:val="18"/>
                <w:szCs w:val="18"/>
              </w:rPr>
              <w:t>D</w:t>
            </w:r>
          </w:p>
        </w:tc>
        <w:tc>
          <w:tcPr>
            <w:tcW w:w="1420" w:type="dxa"/>
            <w:vAlign w:val="center"/>
          </w:tcPr>
          <w:p w14:paraId="7E2E43B3" w14:textId="77777777" w:rsidR="00452BBD" w:rsidRPr="0001752F" w:rsidRDefault="00452BBD" w:rsidP="00D90CD2">
            <w:pPr>
              <w:widowControl/>
              <w:jc w:val="center"/>
              <w:rPr>
                <w:rFonts w:cs="Times New Roman"/>
                <w:sz w:val="18"/>
                <w:szCs w:val="18"/>
              </w:rPr>
            </w:pPr>
            <w:r w:rsidRPr="0001752F">
              <w:rPr>
                <w:rFonts w:cs="Times New Roman"/>
                <w:sz w:val="18"/>
                <w:szCs w:val="18"/>
              </w:rPr>
              <w:t>样品（床）厚度</w:t>
            </w:r>
            <w:r w:rsidRPr="0001752F">
              <w:rPr>
                <w:rFonts w:cs="Times New Roman"/>
                <w:sz w:val="18"/>
                <w:szCs w:val="18"/>
              </w:rPr>
              <w:t>T</w:t>
            </w:r>
          </w:p>
        </w:tc>
        <w:tc>
          <w:tcPr>
            <w:tcW w:w="1091" w:type="dxa"/>
            <w:vAlign w:val="center"/>
          </w:tcPr>
          <w:p w14:paraId="4FE81806" w14:textId="77777777" w:rsidR="00452BBD" w:rsidRPr="0001752F" w:rsidRDefault="00452BBD" w:rsidP="00D90CD2">
            <w:pPr>
              <w:widowControl/>
              <w:jc w:val="center"/>
              <w:rPr>
                <w:rFonts w:cs="Times New Roman"/>
                <w:sz w:val="18"/>
                <w:szCs w:val="18"/>
              </w:rPr>
            </w:pPr>
            <w:r w:rsidRPr="0001752F">
              <w:rPr>
                <w:rFonts w:cs="Times New Roman"/>
                <w:sz w:val="18"/>
                <w:szCs w:val="18"/>
              </w:rPr>
              <w:t>x</w:t>
            </w:r>
          </w:p>
        </w:tc>
        <w:tc>
          <w:tcPr>
            <w:tcW w:w="1134" w:type="dxa"/>
            <w:vAlign w:val="center"/>
          </w:tcPr>
          <w:p w14:paraId="15EE7613" w14:textId="77777777" w:rsidR="00452BBD" w:rsidRPr="0001752F" w:rsidRDefault="00452BBD" w:rsidP="00D90CD2">
            <w:pPr>
              <w:widowControl/>
              <w:jc w:val="center"/>
              <w:rPr>
                <w:rFonts w:cs="Times New Roman"/>
                <w:sz w:val="18"/>
                <w:szCs w:val="18"/>
              </w:rPr>
            </w:pPr>
            <w:r w:rsidRPr="0001752F">
              <w:rPr>
                <w:rFonts w:cs="Times New Roman"/>
                <w:sz w:val="18"/>
                <w:szCs w:val="18"/>
              </w:rPr>
              <w:t>y</w:t>
            </w:r>
          </w:p>
        </w:tc>
      </w:tr>
      <w:tr w:rsidR="00452BBD" w:rsidRPr="0001752F" w14:paraId="11FC63CF" w14:textId="77777777" w:rsidTr="00D90CD2">
        <w:trPr>
          <w:jc w:val="center"/>
        </w:trPr>
        <w:tc>
          <w:tcPr>
            <w:tcW w:w="1738" w:type="dxa"/>
            <w:vAlign w:val="center"/>
          </w:tcPr>
          <w:p w14:paraId="0E40B8A5" w14:textId="77777777" w:rsidR="00452BBD" w:rsidRPr="0001752F" w:rsidRDefault="00452BBD" w:rsidP="00D90CD2">
            <w:pPr>
              <w:widowControl/>
              <w:jc w:val="center"/>
              <w:rPr>
                <w:rFonts w:cs="Times New Roman"/>
                <w:sz w:val="18"/>
                <w:szCs w:val="18"/>
              </w:rPr>
            </w:pPr>
            <w:r w:rsidRPr="0001752F">
              <w:rPr>
                <w:rFonts w:cs="Times New Roman"/>
                <w:sz w:val="18"/>
                <w:szCs w:val="18"/>
              </w:rPr>
              <w:t>单位</w:t>
            </w:r>
          </w:p>
        </w:tc>
        <w:tc>
          <w:tcPr>
            <w:tcW w:w="1420" w:type="dxa"/>
            <w:vAlign w:val="center"/>
          </w:tcPr>
          <w:p w14:paraId="63F85680" w14:textId="77777777" w:rsidR="00452BBD" w:rsidRPr="0001752F" w:rsidRDefault="00452BBD" w:rsidP="00D90CD2">
            <w:pPr>
              <w:widowControl/>
              <w:jc w:val="center"/>
              <w:rPr>
                <w:rFonts w:cs="Times New Roman"/>
                <w:sz w:val="18"/>
                <w:szCs w:val="18"/>
              </w:rPr>
            </w:pPr>
            <w:r w:rsidRPr="0001752F">
              <w:rPr>
                <w:rFonts w:cs="Times New Roman"/>
                <w:sz w:val="18"/>
                <w:szCs w:val="18"/>
              </w:rPr>
              <w:t>mm/s</w:t>
            </w:r>
          </w:p>
        </w:tc>
        <w:tc>
          <w:tcPr>
            <w:tcW w:w="1420" w:type="dxa"/>
            <w:vAlign w:val="center"/>
          </w:tcPr>
          <w:p w14:paraId="491B4E0E" w14:textId="77777777" w:rsidR="00452BBD" w:rsidRPr="0001752F" w:rsidRDefault="00452BBD" w:rsidP="00D90CD2">
            <w:pPr>
              <w:widowControl/>
              <w:jc w:val="center"/>
              <w:rPr>
                <w:rFonts w:cs="Times New Roman"/>
                <w:sz w:val="18"/>
                <w:szCs w:val="18"/>
              </w:rPr>
            </w:pPr>
            <w:r w:rsidRPr="0001752F">
              <w:rPr>
                <w:rFonts w:cs="Times New Roman"/>
                <w:sz w:val="18"/>
                <w:szCs w:val="18"/>
              </w:rPr>
              <w:t>mm</w:t>
            </w:r>
          </w:p>
        </w:tc>
        <w:tc>
          <w:tcPr>
            <w:tcW w:w="1420" w:type="dxa"/>
            <w:vAlign w:val="center"/>
          </w:tcPr>
          <w:p w14:paraId="378E5BF5" w14:textId="77777777" w:rsidR="00452BBD" w:rsidRPr="0001752F" w:rsidRDefault="00452BBD" w:rsidP="00D90CD2">
            <w:pPr>
              <w:widowControl/>
              <w:jc w:val="center"/>
              <w:rPr>
                <w:rFonts w:cs="Times New Roman"/>
                <w:sz w:val="18"/>
                <w:szCs w:val="18"/>
              </w:rPr>
            </w:pPr>
            <w:r w:rsidRPr="0001752F">
              <w:rPr>
                <w:rFonts w:cs="Times New Roman"/>
                <w:sz w:val="18"/>
                <w:szCs w:val="18"/>
              </w:rPr>
              <w:t>mm</w:t>
            </w:r>
          </w:p>
        </w:tc>
        <w:tc>
          <w:tcPr>
            <w:tcW w:w="1091" w:type="dxa"/>
            <w:vAlign w:val="center"/>
          </w:tcPr>
          <w:p w14:paraId="6B6A9CEB" w14:textId="77777777" w:rsidR="00452BBD" w:rsidRPr="0001752F" w:rsidRDefault="00452BBD" w:rsidP="00D90CD2">
            <w:pPr>
              <w:widowControl/>
              <w:jc w:val="center"/>
              <w:rPr>
                <w:rFonts w:cs="Times New Roman"/>
                <w:sz w:val="18"/>
                <w:szCs w:val="18"/>
              </w:rPr>
            </w:pPr>
            <w:r w:rsidRPr="0001752F">
              <w:rPr>
                <w:rFonts w:cs="Times New Roman"/>
                <w:sz w:val="18"/>
                <w:szCs w:val="18"/>
              </w:rPr>
              <w:t>mm</w:t>
            </w:r>
          </w:p>
        </w:tc>
        <w:tc>
          <w:tcPr>
            <w:tcW w:w="1134" w:type="dxa"/>
            <w:vAlign w:val="center"/>
          </w:tcPr>
          <w:p w14:paraId="7412D82E" w14:textId="77777777" w:rsidR="00452BBD" w:rsidRPr="0001752F" w:rsidRDefault="00452BBD" w:rsidP="00D90CD2">
            <w:pPr>
              <w:widowControl/>
              <w:jc w:val="center"/>
              <w:rPr>
                <w:rFonts w:cs="Times New Roman"/>
                <w:sz w:val="18"/>
                <w:szCs w:val="18"/>
              </w:rPr>
            </w:pPr>
            <w:r w:rsidRPr="0001752F">
              <w:rPr>
                <w:rFonts w:cs="Times New Roman"/>
                <w:sz w:val="18"/>
                <w:szCs w:val="18"/>
              </w:rPr>
              <w:t>mm</w:t>
            </w:r>
          </w:p>
        </w:tc>
      </w:tr>
      <w:tr w:rsidR="00452BBD" w:rsidRPr="0001752F" w14:paraId="1B79600E" w14:textId="77777777" w:rsidTr="00D90CD2">
        <w:trPr>
          <w:jc w:val="center"/>
        </w:trPr>
        <w:tc>
          <w:tcPr>
            <w:tcW w:w="1738" w:type="dxa"/>
            <w:vAlign w:val="center"/>
          </w:tcPr>
          <w:p w14:paraId="1A8DC2DC" w14:textId="77777777" w:rsidR="00452BBD" w:rsidRPr="0001752F" w:rsidRDefault="00452BBD" w:rsidP="00D90CD2">
            <w:pPr>
              <w:widowControl/>
              <w:jc w:val="center"/>
              <w:rPr>
                <w:rFonts w:cs="Times New Roman"/>
                <w:sz w:val="18"/>
                <w:szCs w:val="18"/>
              </w:rPr>
            </w:pPr>
            <w:r w:rsidRPr="0001752F">
              <w:rPr>
                <w:rFonts w:cs="Times New Roman"/>
                <w:sz w:val="18"/>
                <w:szCs w:val="18"/>
              </w:rPr>
              <w:t>建议数值</w:t>
            </w:r>
          </w:p>
        </w:tc>
        <w:tc>
          <w:tcPr>
            <w:tcW w:w="1420" w:type="dxa"/>
            <w:vAlign w:val="center"/>
          </w:tcPr>
          <w:p w14:paraId="4B793069" w14:textId="77777777" w:rsidR="00452BBD" w:rsidRPr="0001752F" w:rsidRDefault="00452BBD" w:rsidP="00D90CD2">
            <w:pPr>
              <w:widowControl/>
              <w:jc w:val="center"/>
              <w:rPr>
                <w:rFonts w:cs="Times New Roman"/>
                <w:sz w:val="18"/>
                <w:szCs w:val="18"/>
              </w:rPr>
            </w:pPr>
            <w:r w:rsidRPr="0001752F">
              <w:rPr>
                <w:rFonts w:cs="Times New Roman"/>
                <w:sz w:val="18"/>
                <w:szCs w:val="18"/>
              </w:rPr>
              <w:t>双方议定</w:t>
            </w:r>
          </w:p>
        </w:tc>
        <w:tc>
          <w:tcPr>
            <w:tcW w:w="1420" w:type="dxa"/>
            <w:vAlign w:val="center"/>
          </w:tcPr>
          <w:p w14:paraId="034318B8" w14:textId="77777777" w:rsidR="00452BBD" w:rsidRPr="0001752F" w:rsidRDefault="00452BBD" w:rsidP="00D90CD2">
            <w:pPr>
              <w:widowControl/>
              <w:jc w:val="center"/>
              <w:rPr>
                <w:rFonts w:cs="Times New Roman"/>
                <w:sz w:val="18"/>
                <w:szCs w:val="18"/>
              </w:rPr>
            </w:pPr>
            <w:r w:rsidRPr="0001752F">
              <w:rPr>
                <w:rFonts w:cs="Times New Roman"/>
                <w:sz w:val="18"/>
                <w:szCs w:val="18"/>
              </w:rPr>
              <w:t>双方议定</w:t>
            </w:r>
          </w:p>
        </w:tc>
        <w:tc>
          <w:tcPr>
            <w:tcW w:w="1420" w:type="dxa"/>
            <w:vAlign w:val="center"/>
          </w:tcPr>
          <w:p w14:paraId="401805E3" w14:textId="77777777" w:rsidR="00452BBD" w:rsidRPr="0001752F" w:rsidRDefault="00452BBD" w:rsidP="00D90CD2">
            <w:pPr>
              <w:widowControl/>
              <w:jc w:val="center"/>
              <w:rPr>
                <w:rFonts w:cs="Times New Roman"/>
                <w:sz w:val="18"/>
                <w:szCs w:val="18"/>
              </w:rPr>
            </w:pPr>
            <w:r w:rsidRPr="0001752F">
              <w:rPr>
                <w:rFonts w:cs="Times New Roman"/>
                <w:sz w:val="18"/>
                <w:szCs w:val="18"/>
              </w:rPr>
              <w:t>双方议定</w:t>
            </w:r>
          </w:p>
        </w:tc>
        <w:tc>
          <w:tcPr>
            <w:tcW w:w="1091" w:type="dxa"/>
            <w:vAlign w:val="center"/>
          </w:tcPr>
          <w:p w14:paraId="74A6B466" w14:textId="77777777" w:rsidR="00452BBD" w:rsidRPr="0001752F" w:rsidRDefault="00452BBD" w:rsidP="00D90CD2">
            <w:pPr>
              <w:widowControl/>
              <w:jc w:val="center"/>
              <w:rPr>
                <w:rFonts w:cs="Times New Roman"/>
                <w:sz w:val="18"/>
                <w:szCs w:val="18"/>
              </w:rPr>
            </w:pPr>
            <w:r w:rsidRPr="0001752F">
              <w:rPr>
                <w:rFonts w:cs="Times New Roman"/>
                <w:sz w:val="18"/>
                <w:szCs w:val="18"/>
              </w:rPr>
              <w:t>2.5×D</w:t>
            </w:r>
          </w:p>
        </w:tc>
        <w:tc>
          <w:tcPr>
            <w:tcW w:w="1134" w:type="dxa"/>
            <w:vAlign w:val="center"/>
          </w:tcPr>
          <w:p w14:paraId="3A63A338" w14:textId="77777777" w:rsidR="00452BBD" w:rsidRPr="0001752F" w:rsidRDefault="00452BBD" w:rsidP="00D90CD2">
            <w:pPr>
              <w:widowControl/>
              <w:jc w:val="center"/>
              <w:rPr>
                <w:rFonts w:cs="Times New Roman"/>
                <w:sz w:val="18"/>
                <w:szCs w:val="18"/>
              </w:rPr>
            </w:pPr>
            <w:r w:rsidRPr="0001752F">
              <w:rPr>
                <w:rFonts w:cs="Times New Roman"/>
                <w:sz w:val="18"/>
                <w:szCs w:val="18"/>
              </w:rPr>
              <w:t>2.5×D</w:t>
            </w:r>
          </w:p>
        </w:tc>
      </w:tr>
    </w:tbl>
    <w:p w14:paraId="1A66C238" w14:textId="77777777" w:rsidR="00452BBD" w:rsidRPr="0001752F" w:rsidRDefault="00452BBD" w:rsidP="00452BBD">
      <w:pPr>
        <w:widowControl/>
        <w:rPr>
          <w:rFonts w:cs="Times New Roman"/>
          <w:szCs w:val="21"/>
        </w:rPr>
      </w:pPr>
    </w:p>
    <w:p w14:paraId="73359C9B" w14:textId="4F4BD970" w:rsidR="00452BBD" w:rsidRPr="0001752F" w:rsidRDefault="004F4DCF" w:rsidP="00452BBD">
      <w:pPr>
        <w:pStyle w:val="aff0"/>
        <w:spacing w:before="156" w:after="156" w:line="360" w:lineRule="auto"/>
        <w:ind w:firstLineChars="0" w:firstLine="0"/>
        <w:rPr>
          <w:rFonts w:ascii="Times New Roman" w:hAnsi="Times New Roman"/>
          <w:b/>
          <w:bCs/>
        </w:rPr>
      </w:pPr>
      <w:r>
        <w:rPr>
          <w:rFonts w:ascii="Times New Roman" w:hAnsi="Times New Roman"/>
          <w:b/>
          <w:bCs/>
        </w:rPr>
        <w:t>A</w:t>
      </w:r>
      <w:r w:rsidR="00452BBD" w:rsidRPr="0001752F">
        <w:rPr>
          <w:rFonts w:ascii="Times New Roman" w:hAnsi="Times New Roman"/>
          <w:b/>
          <w:bCs/>
        </w:rPr>
        <w:t xml:space="preserve">.2.3 </w:t>
      </w:r>
      <w:r w:rsidR="00452BBD" w:rsidRPr="0001752F">
        <w:rPr>
          <w:rFonts w:ascii="Times New Roman" w:hAnsi="Times New Roman"/>
          <w:b/>
          <w:bCs/>
        </w:rPr>
        <w:t>标准化基准试验参数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4"/>
        <w:gridCol w:w="1293"/>
        <w:gridCol w:w="1278"/>
        <w:gridCol w:w="1325"/>
        <w:gridCol w:w="1278"/>
        <w:gridCol w:w="1278"/>
      </w:tblGrid>
      <w:tr w:rsidR="00452BBD" w:rsidRPr="0001752F" w14:paraId="309393BE" w14:textId="77777777" w:rsidTr="00D90CD2">
        <w:tc>
          <w:tcPr>
            <w:tcW w:w="1961" w:type="dxa"/>
            <w:vAlign w:val="center"/>
          </w:tcPr>
          <w:p w14:paraId="6AC5E456" w14:textId="77777777" w:rsidR="00452BBD" w:rsidRPr="0001752F" w:rsidRDefault="00452BBD" w:rsidP="00D90CD2">
            <w:pPr>
              <w:widowControl/>
              <w:jc w:val="center"/>
              <w:rPr>
                <w:rFonts w:cs="Times New Roman"/>
                <w:sz w:val="18"/>
                <w:szCs w:val="18"/>
              </w:rPr>
            </w:pPr>
            <w:r w:rsidRPr="0001752F">
              <w:rPr>
                <w:rFonts w:cs="Times New Roman"/>
                <w:sz w:val="18"/>
                <w:szCs w:val="18"/>
              </w:rPr>
              <w:t>净化材料参数</w:t>
            </w:r>
          </w:p>
        </w:tc>
        <w:tc>
          <w:tcPr>
            <w:tcW w:w="1320" w:type="dxa"/>
            <w:vAlign w:val="center"/>
          </w:tcPr>
          <w:p w14:paraId="44D5A529" w14:textId="77777777" w:rsidR="00452BBD" w:rsidRPr="0001752F" w:rsidRDefault="00452BBD" w:rsidP="00D90CD2">
            <w:pPr>
              <w:widowControl/>
              <w:jc w:val="center"/>
              <w:rPr>
                <w:rFonts w:cs="Times New Roman"/>
                <w:sz w:val="18"/>
                <w:szCs w:val="18"/>
              </w:rPr>
            </w:pPr>
            <w:r w:rsidRPr="0001752F">
              <w:rPr>
                <w:rFonts w:cs="Times New Roman"/>
                <w:sz w:val="18"/>
                <w:szCs w:val="18"/>
              </w:rPr>
              <w:t>面风速</w:t>
            </w:r>
            <w:proofErr w:type="spellStart"/>
            <w:r w:rsidRPr="0001752F">
              <w:rPr>
                <w:rFonts w:cs="Times New Roman"/>
                <w:sz w:val="18"/>
                <w:szCs w:val="18"/>
              </w:rPr>
              <w:t>v</w:t>
            </w:r>
            <w:r w:rsidRPr="0001752F">
              <w:rPr>
                <w:rFonts w:cs="Times New Roman"/>
                <w:sz w:val="18"/>
                <w:szCs w:val="18"/>
                <w:vertAlign w:val="subscript"/>
              </w:rPr>
              <w:t>f</w:t>
            </w:r>
            <w:r w:rsidRPr="0001752F">
              <w:rPr>
                <w:rFonts w:cs="Times New Roman"/>
                <w:sz w:val="18"/>
                <w:szCs w:val="18"/>
                <w:vertAlign w:val="superscript"/>
              </w:rPr>
              <w:t>a</w:t>
            </w:r>
            <w:proofErr w:type="spellEnd"/>
          </w:p>
        </w:tc>
        <w:tc>
          <w:tcPr>
            <w:tcW w:w="1297" w:type="dxa"/>
            <w:vAlign w:val="center"/>
          </w:tcPr>
          <w:p w14:paraId="532E01B7" w14:textId="77777777" w:rsidR="00452BBD" w:rsidRPr="0001752F" w:rsidRDefault="00452BBD" w:rsidP="00D90CD2">
            <w:pPr>
              <w:widowControl/>
              <w:jc w:val="center"/>
              <w:rPr>
                <w:rFonts w:cs="Times New Roman"/>
                <w:sz w:val="18"/>
                <w:szCs w:val="18"/>
              </w:rPr>
            </w:pPr>
            <w:r w:rsidRPr="0001752F">
              <w:rPr>
                <w:rFonts w:cs="Times New Roman"/>
                <w:sz w:val="18"/>
                <w:szCs w:val="18"/>
              </w:rPr>
              <w:t>圆柱样品直径</w:t>
            </w:r>
            <w:r w:rsidRPr="0001752F">
              <w:rPr>
                <w:rFonts w:cs="Times New Roman"/>
                <w:sz w:val="18"/>
                <w:szCs w:val="18"/>
              </w:rPr>
              <w:t>D</w:t>
            </w:r>
          </w:p>
        </w:tc>
        <w:tc>
          <w:tcPr>
            <w:tcW w:w="1348" w:type="dxa"/>
            <w:vAlign w:val="center"/>
          </w:tcPr>
          <w:p w14:paraId="2704B1EF" w14:textId="77777777" w:rsidR="00452BBD" w:rsidRPr="0001752F" w:rsidRDefault="00452BBD" w:rsidP="00D90CD2">
            <w:pPr>
              <w:widowControl/>
              <w:jc w:val="center"/>
              <w:rPr>
                <w:rFonts w:cs="Times New Roman"/>
                <w:sz w:val="18"/>
                <w:szCs w:val="18"/>
              </w:rPr>
            </w:pPr>
            <w:r w:rsidRPr="0001752F">
              <w:rPr>
                <w:rFonts w:cs="Times New Roman"/>
                <w:sz w:val="18"/>
                <w:szCs w:val="18"/>
              </w:rPr>
              <w:t>样品（床）厚度，</w:t>
            </w:r>
            <w:r w:rsidRPr="0001752F">
              <w:rPr>
                <w:rFonts w:cs="Times New Roman"/>
                <w:sz w:val="18"/>
                <w:szCs w:val="18"/>
              </w:rPr>
              <w:t>T</w:t>
            </w:r>
          </w:p>
        </w:tc>
        <w:tc>
          <w:tcPr>
            <w:tcW w:w="1298" w:type="dxa"/>
            <w:vAlign w:val="center"/>
          </w:tcPr>
          <w:p w14:paraId="7A2AD93D" w14:textId="77777777" w:rsidR="00452BBD" w:rsidRPr="0001752F" w:rsidRDefault="00452BBD" w:rsidP="00D90CD2">
            <w:pPr>
              <w:widowControl/>
              <w:jc w:val="center"/>
              <w:rPr>
                <w:rFonts w:cs="Times New Roman"/>
                <w:sz w:val="18"/>
                <w:szCs w:val="18"/>
              </w:rPr>
            </w:pPr>
            <w:r w:rsidRPr="0001752F">
              <w:rPr>
                <w:rFonts w:cs="Times New Roman"/>
                <w:sz w:val="18"/>
                <w:szCs w:val="18"/>
              </w:rPr>
              <w:t>x</w:t>
            </w:r>
          </w:p>
        </w:tc>
        <w:tc>
          <w:tcPr>
            <w:tcW w:w="1298" w:type="dxa"/>
            <w:vAlign w:val="center"/>
          </w:tcPr>
          <w:p w14:paraId="58DCFAEF" w14:textId="77777777" w:rsidR="00452BBD" w:rsidRPr="0001752F" w:rsidRDefault="00452BBD" w:rsidP="00D90CD2">
            <w:pPr>
              <w:widowControl/>
              <w:jc w:val="center"/>
              <w:rPr>
                <w:rFonts w:cs="Times New Roman"/>
                <w:sz w:val="18"/>
                <w:szCs w:val="18"/>
              </w:rPr>
            </w:pPr>
            <w:r w:rsidRPr="0001752F">
              <w:rPr>
                <w:rFonts w:cs="Times New Roman"/>
                <w:sz w:val="18"/>
                <w:szCs w:val="18"/>
              </w:rPr>
              <w:t>y</w:t>
            </w:r>
          </w:p>
        </w:tc>
      </w:tr>
      <w:tr w:rsidR="00452BBD" w:rsidRPr="0001752F" w14:paraId="3763A969" w14:textId="77777777" w:rsidTr="00D90CD2">
        <w:tc>
          <w:tcPr>
            <w:tcW w:w="1961" w:type="dxa"/>
            <w:vAlign w:val="center"/>
          </w:tcPr>
          <w:p w14:paraId="2897AF99" w14:textId="77777777" w:rsidR="00452BBD" w:rsidRPr="0001752F" w:rsidRDefault="00452BBD" w:rsidP="00D90CD2">
            <w:pPr>
              <w:widowControl/>
              <w:jc w:val="center"/>
              <w:rPr>
                <w:rFonts w:cs="Times New Roman"/>
                <w:sz w:val="18"/>
                <w:szCs w:val="18"/>
              </w:rPr>
            </w:pPr>
            <w:r w:rsidRPr="0001752F">
              <w:rPr>
                <w:rFonts w:cs="Times New Roman"/>
                <w:sz w:val="18"/>
                <w:szCs w:val="18"/>
              </w:rPr>
              <w:t>单位</w:t>
            </w:r>
          </w:p>
        </w:tc>
        <w:tc>
          <w:tcPr>
            <w:tcW w:w="1320" w:type="dxa"/>
            <w:vAlign w:val="center"/>
          </w:tcPr>
          <w:p w14:paraId="5E3856AC" w14:textId="77777777" w:rsidR="00452BBD" w:rsidRPr="0001752F" w:rsidRDefault="00452BBD" w:rsidP="00D90CD2">
            <w:pPr>
              <w:widowControl/>
              <w:jc w:val="center"/>
              <w:rPr>
                <w:rFonts w:cs="Times New Roman"/>
                <w:sz w:val="18"/>
                <w:szCs w:val="18"/>
              </w:rPr>
            </w:pPr>
            <w:r w:rsidRPr="0001752F">
              <w:rPr>
                <w:rFonts w:cs="Times New Roman"/>
                <w:sz w:val="18"/>
                <w:szCs w:val="18"/>
              </w:rPr>
              <w:t>mm/s</w:t>
            </w:r>
          </w:p>
        </w:tc>
        <w:tc>
          <w:tcPr>
            <w:tcW w:w="1297" w:type="dxa"/>
            <w:vAlign w:val="center"/>
          </w:tcPr>
          <w:p w14:paraId="3261F960" w14:textId="77777777" w:rsidR="00452BBD" w:rsidRPr="0001752F" w:rsidRDefault="00452BBD" w:rsidP="00D90CD2">
            <w:pPr>
              <w:widowControl/>
              <w:jc w:val="center"/>
              <w:rPr>
                <w:rFonts w:cs="Times New Roman"/>
                <w:sz w:val="18"/>
                <w:szCs w:val="18"/>
              </w:rPr>
            </w:pPr>
            <w:r w:rsidRPr="0001752F">
              <w:rPr>
                <w:rFonts w:cs="Times New Roman"/>
                <w:sz w:val="18"/>
                <w:szCs w:val="18"/>
              </w:rPr>
              <w:t>mm</w:t>
            </w:r>
          </w:p>
        </w:tc>
        <w:tc>
          <w:tcPr>
            <w:tcW w:w="1348" w:type="dxa"/>
            <w:vAlign w:val="center"/>
          </w:tcPr>
          <w:p w14:paraId="73A89922" w14:textId="77777777" w:rsidR="00452BBD" w:rsidRPr="0001752F" w:rsidRDefault="00452BBD" w:rsidP="00D90CD2">
            <w:pPr>
              <w:widowControl/>
              <w:jc w:val="center"/>
              <w:rPr>
                <w:rFonts w:cs="Times New Roman"/>
                <w:sz w:val="18"/>
                <w:szCs w:val="18"/>
              </w:rPr>
            </w:pPr>
            <w:r w:rsidRPr="0001752F">
              <w:rPr>
                <w:rFonts w:cs="Times New Roman"/>
                <w:sz w:val="18"/>
                <w:szCs w:val="18"/>
              </w:rPr>
              <w:t>mm</w:t>
            </w:r>
          </w:p>
        </w:tc>
        <w:tc>
          <w:tcPr>
            <w:tcW w:w="1298" w:type="dxa"/>
            <w:vAlign w:val="center"/>
          </w:tcPr>
          <w:p w14:paraId="2607B593" w14:textId="77777777" w:rsidR="00452BBD" w:rsidRPr="0001752F" w:rsidRDefault="00452BBD" w:rsidP="00D90CD2">
            <w:pPr>
              <w:widowControl/>
              <w:jc w:val="center"/>
              <w:rPr>
                <w:rFonts w:cs="Times New Roman"/>
                <w:sz w:val="18"/>
                <w:szCs w:val="18"/>
              </w:rPr>
            </w:pPr>
            <w:r w:rsidRPr="0001752F">
              <w:rPr>
                <w:rFonts w:cs="Times New Roman"/>
                <w:sz w:val="18"/>
                <w:szCs w:val="18"/>
              </w:rPr>
              <w:t>mm</w:t>
            </w:r>
          </w:p>
        </w:tc>
        <w:tc>
          <w:tcPr>
            <w:tcW w:w="1298" w:type="dxa"/>
            <w:vAlign w:val="center"/>
          </w:tcPr>
          <w:p w14:paraId="10CD8493" w14:textId="77777777" w:rsidR="00452BBD" w:rsidRPr="0001752F" w:rsidRDefault="00452BBD" w:rsidP="00D90CD2">
            <w:pPr>
              <w:widowControl/>
              <w:jc w:val="center"/>
              <w:rPr>
                <w:rFonts w:cs="Times New Roman"/>
                <w:sz w:val="18"/>
                <w:szCs w:val="18"/>
              </w:rPr>
            </w:pPr>
            <w:r w:rsidRPr="0001752F">
              <w:rPr>
                <w:rFonts w:cs="Times New Roman"/>
                <w:sz w:val="18"/>
                <w:szCs w:val="18"/>
              </w:rPr>
              <w:t>mm</w:t>
            </w:r>
          </w:p>
        </w:tc>
      </w:tr>
      <w:tr w:rsidR="00452BBD" w:rsidRPr="0001752F" w14:paraId="3A1F8559" w14:textId="77777777" w:rsidTr="00D90CD2">
        <w:tc>
          <w:tcPr>
            <w:tcW w:w="1961" w:type="dxa"/>
            <w:vAlign w:val="center"/>
          </w:tcPr>
          <w:p w14:paraId="0566E8DB" w14:textId="77777777" w:rsidR="00452BBD" w:rsidRPr="0001752F" w:rsidRDefault="00452BBD" w:rsidP="00D90CD2">
            <w:pPr>
              <w:widowControl/>
              <w:jc w:val="center"/>
              <w:rPr>
                <w:rFonts w:cs="Times New Roman"/>
                <w:sz w:val="18"/>
                <w:szCs w:val="18"/>
              </w:rPr>
            </w:pPr>
            <w:r w:rsidRPr="0001752F">
              <w:rPr>
                <w:rFonts w:cs="Times New Roman"/>
                <w:sz w:val="18"/>
                <w:szCs w:val="18"/>
              </w:rPr>
              <w:t>LF</w:t>
            </w:r>
            <w:r w:rsidRPr="0001752F">
              <w:rPr>
                <w:rFonts w:cs="Times New Roman"/>
                <w:sz w:val="18"/>
                <w:szCs w:val="18"/>
              </w:rPr>
              <w:t>（</w:t>
            </w:r>
            <w:r w:rsidRPr="0001752F">
              <w:rPr>
                <w:rFonts w:cs="Times New Roman"/>
                <w:sz w:val="18"/>
                <w:szCs w:val="18"/>
              </w:rPr>
              <w:t>0.1&lt;</w:t>
            </w:r>
            <w:proofErr w:type="spellStart"/>
            <w:r w:rsidRPr="0001752F">
              <w:rPr>
                <w:rFonts w:cs="Times New Roman"/>
                <w:sz w:val="18"/>
                <w:szCs w:val="18"/>
              </w:rPr>
              <w:t>d</w:t>
            </w:r>
            <w:r w:rsidRPr="0001752F">
              <w:rPr>
                <w:rFonts w:cs="Times New Roman"/>
                <w:sz w:val="18"/>
                <w:szCs w:val="18"/>
                <w:vertAlign w:val="subscript"/>
              </w:rPr>
              <w:t>p</w:t>
            </w:r>
            <w:proofErr w:type="spellEnd"/>
            <w:r w:rsidRPr="0001752F">
              <w:rPr>
                <w:rFonts w:cs="Times New Roman"/>
                <w:sz w:val="18"/>
                <w:szCs w:val="18"/>
              </w:rPr>
              <w:t>&lt;2mm</w:t>
            </w:r>
            <w:r w:rsidRPr="0001752F">
              <w:rPr>
                <w:rFonts w:cs="Times New Roman"/>
                <w:sz w:val="18"/>
                <w:szCs w:val="18"/>
              </w:rPr>
              <w:t>）</w:t>
            </w:r>
          </w:p>
        </w:tc>
        <w:tc>
          <w:tcPr>
            <w:tcW w:w="1320" w:type="dxa"/>
            <w:vAlign w:val="center"/>
          </w:tcPr>
          <w:p w14:paraId="57FFC684" w14:textId="77777777" w:rsidR="00452BBD" w:rsidRPr="0001752F" w:rsidRDefault="00452BBD" w:rsidP="00D90CD2">
            <w:pPr>
              <w:widowControl/>
              <w:jc w:val="center"/>
              <w:rPr>
                <w:rFonts w:cs="Times New Roman"/>
                <w:sz w:val="18"/>
                <w:szCs w:val="18"/>
              </w:rPr>
            </w:pPr>
            <w:r w:rsidRPr="0001752F">
              <w:rPr>
                <w:rFonts w:cs="Times New Roman"/>
                <w:sz w:val="18"/>
                <w:szCs w:val="18"/>
              </w:rPr>
              <w:t>130</w:t>
            </w:r>
          </w:p>
        </w:tc>
        <w:tc>
          <w:tcPr>
            <w:tcW w:w="1297" w:type="dxa"/>
            <w:vAlign w:val="center"/>
          </w:tcPr>
          <w:p w14:paraId="0A6F8F32" w14:textId="77777777" w:rsidR="00452BBD" w:rsidRPr="0001752F" w:rsidRDefault="00452BBD" w:rsidP="00D90CD2">
            <w:pPr>
              <w:widowControl/>
              <w:jc w:val="center"/>
              <w:rPr>
                <w:rFonts w:cs="Times New Roman"/>
                <w:sz w:val="18"/>
                <w:szCs w:val="18"/>
              </w:rPr>
            </w:pPr>
            <w:r w:rsidRPr="0001752F">
              <w:rPr>
                <w:rFonts w:cs="Times New Roman"/>
                <w:sz w:val="18"/>
                <w:szCs w:val="18"/>
              </w:rPr>
              <w:t>＞</w:t>
            </w:r>
            <w:r w:rsidRPr="0001752F">
              <w:rPr>
                <w:rFonts w:cs="Times New Roman"/>
                <w:sz w:val="18"/>
                <w:szCs w:val="18"/>
              </w:rPr>
              <w:t>26</w:t>
            </w:r>
          </w:p>
        </w:tc>
        <w:tc>
          <w:tcPr>
            <w:tcW w:w="1348" w:type="dxa"/>
            <w:vAlign w:val="center"/>
          </w:tcPr>
          <w:p w14:paraId="74D53173" w14:textId="77777777" w:rsidR="00452BBD" w:rsidRPr="0001752F" w:rsidRDefault="00452BBD" w:rsidP="00D90CD2">
            <w:pPr>
              <w:widowControl/>
              <w:jc w:val="center"/>
              <w:rPr>
                <w:rFonts w:cs="Times New Roman"/>
                <w:sz w:val="18"/>
                <w:szCs w:val="18"/>
              </w:rPr>
            </w:pPr>
            <w:r w:rsidRPr="0001752F">
              <w:rPr>
                <w:rFonts w:cs="Times New Roman"/>
                <w:sz w:val="18"/>
                <w:szCs w:val="18"/>
              </w:rPr>
              <w:t>13</w:t>
            </w:r>
          </w:p>
        </w:tc>
        <w:tc>
          <w:tcPr>
            <w:tcW w:w="1298" w:type="dxa"/>
            <w:vAlign w:val="center"/>
          </w:tcPr>
          <w:p w14:paraId="31D70323" w14:textId="77777777" w:rsidR="00452BBD" w:rsidRPr="0001752F" w:rsidRDefault="00452BBD" w:rsidP="00D90CD2">
            <w:pPr>
              <w:widowControl/>
              <w:jc w:val="center"/>
              <w:rPr>
                <w:rFonts w:cs="Times New Roman"/>
                <w:sz w:val="18"/>
                <w:szCs w:val="18"/>
              </w:rPr>
            </w:pPr>
            <w:r w:rsidRPr="0001752F">
              <w:rPr>
                <w:rFonts w:cs="Times New Roman"/>
                <w:sz w:val="18"/>
                <w:szCs w:val="18"/>
              </w:rPr>
              <w:t>≥2.5×D</w:t>
            </w:r>
          </w:p>
        </w:tc>
        <w:tc>
          <w:tcPr>
            <w:tcW w:w="1298" w:type="dxa"/>
            <w:vAlign w:val="center"/>
          </w:tcPr>
          <w:p w14:paraId="20A02105" w14:textId="77777777" w:rsidR="00452BBD" w:rsidRPr="0001752F" w:rsidRDefault="00452BBD" w:rsidP="00D90CD2">
            <w:pPr>
              <w:widowControl/>
              <w:jc w:val="center"/>
              <w:rPr>
                <w:rFonts w:cs="Times New Roman"/>
                <w:sz w:val="18"/>
                <w:szCs w:val="18"/>
              </w:rPr>
            </w:pPr>
            <w:r w:rsidRPr="0001752F">
              <w:rPr>
                <w:rFonts w:cs="Times New Roman"/>
                <w:sz w:val="18"/>
                <w:szCs w:val="18"/>
              </w:rPr>
              <w:t>≥2.5×D</w:t>
            </w:r>
          </w:p>
        </w:tc>
      </w:tr>
      <w:tr w:rsidR="00452BBD" w:rsidRPr="0001752F" w14:paraId="622CA827" w14:textId="77777777" w:rsidTr="00D90CD2">
        <w:tc>
          <w:tcPr>
            <w:tcW w:w="1961" w:type="dxa"/>
            <w:vAlign w:val="center"/>
          </w:tcPr>
          <w:p w14:paraId="664B7A93" w14:textId="77777777" w:rsidR="00452BBD" w:rsidRPr="0001752F" w:rsidRDefault="00452BBD" w:rsidP="00D90CD2">
            <w:pPr>
              <w:widowControl/>
              <w:jc w:val="center"/>
              <w:rPr>
                <w:rFonts w:cs="Times New Roman"/>
                <w:sz w:val="18"/>
                <w:szCs w:val="18"/>
              </w:rPr>
            </w:pPr>
            <w:r w:rsidRPr="0001752F">
              <w:rPr>
                <w:rFonts w:cs="Times New Roman"/>
                <w:sz w:val="18"/>
                <w:szCs w:val="18"/>
              </w:rPr>
              <w:t>LF</w:t>
            </w:r>
            <w:r w:rsidRPr="0001752F">
              <w:rPr>
                <w:rFonts w:cs="Times New Roman"/>
                <w:sz w:val="18"/>
                <w:szCs w:val="18"/>
              </w:rPr>
              <w:t>（</w:t>
            </w:r>
            <w:r w:rsidRPr="0001752F">
              <w:rPr>
                <w:rFonts w:cs="Times New Roman"/>
                <w:sz w:val="18"/>
                <w:szCs w:val="18"/>
              </w:rPr>
              <w:t>2&lt;</w:t>
            </w:r>
            <w:proofErr w:type="spellStart"/>
            <w:r w:rsidRPr="0001752F">
              <w:rPr>
                <w:rFonts w:cs="Times New Roman"/>
                <w:sz w:val="18"/>
                <w:szCs w:val="18"/>
              </w:rPr>
              <w:t>d</w:t>
            </w:r>
            <w:r w:rsidRPr="0001752F">
              <w:rPr>
                <w:rFonts w:cs="Times New Roman"/>
                <w:sz w:val="18"/>
                <w:szCs w:val="18"/>
                <w:vertAlign w:val="subscript"/>
              </w:rPr>
              <w:t>p</w:t>
            </w:r>
            <w:proofErr w:type="spellEnd"/>
            <w:r w:rsidRPr="0001752F">
              <w:rPr>
                <w:rFonts w:cs="Times New Roman"/>
                <w:sz w:val="18"/>
                <w:szCs w:val="18"/>
              </w:rPr>
              <w:t>&lt;5mm</w:t>
            </w:r>
            <w:r w:rsidRPr="0001752F">
              <w:rPr>
                <w:rFonts w:cs="Times New Roman"/>
                <w:sz w:val="18"/>
                <w:szCs w:val="18"/>
              </w:rPr>
              <w:t>）</w:t>
            </w:r>
          </w:p>
        </w:tc>
        <w:tc>
          <w:tcPr>
            <w:tcW w:w="1320" w:type="dxa"/>
            <w:vAlign w:val="center"/>
          </w:tcPr>
          <w:p w14:paraId="78AA5209" w14:textId="77777777" w:rsidR="00452BBD" w:rsidRPr="0001752F" w:rsidRDefault="00452BBD" w:rsidP="00D90CD2">
            <w:pPr>
              <w:widowControl/>
              <w:jc w:val="center"/>
              <w:rPr>
                <w:rFonts w:cs="Times New Roman"/>
                <w:sz w:val="18"/>
                <w:szCs w:val="18"/>
              </w:rPr>
            </w:pPr>
            <w:r w:rsidRPr="0001752F">
              <w:rPr>
                <w:rFonts w:cs="Times New Roman"/>
                <w:sz w:val="18"/>
                <w:szCs w:val="18"/>
              </w:rPr>
              <w:t>260</w:t>
            </w:r>
          </w:p>
        </w:tc>
        <w:tc>
          <w:tcPr>
            <w:tcW w:w="1297" w:type="dxa"/>
            <w:vAlign w:val="center"/>
          </w:tcPr>
          <w:p w14:paraId="391A0E0B" w14:textId="77777777" w:rsidR="00452BBD" w:rsidRPr="0001752F" w:rsidRDefault="00452BBD" w:rsidP="00D90CD2">
            <w:pPr>
              <w:widowControl/>
              <w:jc w:val="center"/>
              <w:rPr>
                <w:rFonts w:cs="Times New Roman"/>
                <w:sz w:val="18"/>
                <w:szCs w:val="18"/>
              </w:rPr>
            </w:pPr>
            <w:r w:rsidRPr="0001752F">
              <w:rPr>
                <w:rFonts w:cs="Times New Roman"/>
                <w:sz w:val="18"/>
                <w:szCs w:val="18"/>
              </w:rPr>
              <w:t>＞</w:t>
            </w:r>
            <w:r w:rsidRPr="0001752F">
              <w:rPr>
                <w:rFonts w:cs="Times New Roman"/>
                <w:sz w:val="18"/>
                <w:szCs w:val="18"/>
              </w:rPr>
              <w:t>10×d</w:t>
            </w:r>
            <w:r w:rsidRPr="0001752F">
              <w:rPr>
                <w:rFonts w:cs="Times New Roman"/>
                <w:sz w:val="18"/>
                <w:szCs w:val="18"/>
                <w:vertAlign w:val="subscript"/>
              </w:rPr>
              <w:t>pM</w:t>
            </w:r>
            <w:r w:rsidRPr="0001752F">
              <w:rPr>
                <w:rFonts w:cs="Times New Roman"/>
                <w:sz w:val="18"/>
                <w:szCs w:val="18"/>
                <w:vertAlign w:val="superscript"/>
              </w:rPr>
              <w:t>c</w:t>
            </w:r>
          </w:p>
        </w:tc>
        <w:tc>
          <w:tcPr>
            <w:tcW w:w="1348" w:type="dxa"/>
            <w:vAlign w:val="center"/>
          </w:tcPr>
          <w:p w14:paraId="37998FB1" w14:textId="77777777" w:rsidR="00452BBD" w:rsidRPr="0001752F" w:rsidRDefault="00452BBD" w:rsidP="00D90CD2">
            <w:pPr>
              <w:widowControl/>
              <w:jc w:val="center"/>
              <w:rPr>
                <w:rFonts w:cs="Times New Roman"/>
                <w:sz w:val="18"/>
                <w:szCs w:val="18"/>
              </w:rPr>
            </w:pPr>
            <w:r w:rsidRPr="0001752F">
              <w:rPr>
                <w:rFonts w:cs="Times New Roman"/>
                <w:sz w:val="18"/>
                <w:szCs w:val="18"/>
              </w:rPr>
              <w:t>26</w:t>
            </w:r>
          </w:p>
        </w:tc>
        <w:tc>
          <w:tcPr>
            <w:tcW w:w="1298" w:type="dxa"/>
            <w:vAlign w:val="center"/>
          </w:tcPr>
          <w:p w14:paraId="192A4F05" w14:textId="77777777" w:rsidR="00452BBD" w:rsidRPr="0001752F" w:rsidRDefault="00452BBD" w:rsidP="00D90CD2">
            <w:pPr>
              <w:widowControl/>
              <w:jc w:val="center"/>
              <w:rPr>
                <w:rFonts w:cs="Times New Roman"/>
                <w:sz w:val="18"/>
                <w:szCs w:val="18"/>
              </w:rPr>
            </w:pPr>
            <w:r w:rsidRPr="0001752F">
              <w:rPr>
                <w:rFonts w:cs="Times New Roman"/>
                <w:sz w:val="18"/>
                <w:szCs w:val="18"/>
              </w:rPr>
              <w:t>≥2.5×D</w:t>
            </w:r>
          </w:p>
        </w:tc>
        <w:tc>
          <w:tcPr>
            <w:tcW w:w="1298" w:type="dxa"/>
            <w:vAlign w:val="center"/>
          </w:tcPr>
          <w:p w14:paraId="072644DE" w14:textId="77777777" w:rsidR="00452BBD" w:rsidRPr="0001752F" w:rsidRDefault="00452BBD" w:rsidP="00D90CD2">
            <w:pPr>
              <w:widowControl/>
              <w:jc w:val="center"/>
              <w:rPr>
                <w:rFonts w:cs="Times New Roman"/>
                <w:sz w:val="18"/>
                <w:szCs w:val="18"/>
              </w:rPr>
            </w:pPr>
            <w:r w:rsidRPr="0001752F">
              <w:rPr>
                <w:rFonts w:cs="Times New Roman"/>
                <w:sz w:val="18"/>
                <w:szCs w:val="18"/>
              </w:rPr>
              <w:t>≥2.5×D</w:t>
            </w:r>
          </w:p>
        </w:tc>
      </w:tr>
      <w:tr w:rsidR="00452BBD" w:rsidRPr="0001752F" w14:paraId="567C3EFA" w14:textId="77777777" w:rsidTr="00D90CD2">
        <w:tc>
          <w:tcPr>
            <w:tcW w:w="1961" w:type="dxa"/>
            <w:vAlign w:val="center"/>
          </w:tcPr>
          <w:p w14:paraId="663BC026" w14:textId="77777777" w:rsidR="00452BBD" w:rsidRPr="0001752F" w:rsidRDefault="00452BBD" w:rsidP="00D90CD2">
            <w:pPr>
              <w:widowControl/>
              <w:jc w:val="center"/>
              <w:rPr>
                <w:rFonts w:cs="Times New Roman"/>
                <w:sz w:val="18"/>
                <w:szCs w:val="18"/>
              </w:rPr>
            </w:pPr>
            <w:r w:rsidRPr="0001752F">
              <w:rPr>
                <w:rFonts w:cs="Times New Roman"/>
                <w:sz w:val="18"/>
                <w:szCs w:val="18"/>
              </w:rPr>
              <w:t>LF</w:t>
            </w:r>
            <w:r w:rsidRPr="0001752F">
              <w:rPr>
                <w:rFonts w:cs="Times New Roman"/>
                <w:sz w:val="18"/>
                <w:szCs w:val="18"/>
              </w:rPr>
              <w:t>（</w:t>
            </w:r>
            <w:r w:rsidRPr="0001752F">
              <w:rPr>
                <w:rFonts w:cs="Times New Roman"/>
                <w:sz w:val="18"/>
                <w:szCs w:val="18"/>
              </w:rPr>
              <w:t>≥5mm</w:t>
            </w:r>
            <w:r w:rsidRPr="0001752F">
              <w:rPr>
                <w:rFonts w:cs="Times New Roman"/>
                <w:sz w:val="18"/>
                <w:szCs w:val="18"/>
              </w:rPr>
              <w:t>）</w:t>
            </w:r>
          </w:p>
        </w:tc>
        <w:tc>
          <w:tcPr>
            <w:tcW w:w="1320" w:type="dxa"/>
            <w:vAlign w:val="center"/>
          </w:tcPr>
          <w:p w14:paraId="1D4765CC" w14:textId="77777777" w:rsidR="00452BBD" w:rsidRPr="0001752F" w:rsidRDefault="00452BBD" w:rsidP="00D90CD2">
            <w:pPr>
              <w:widowControl/>
              <w:jc w:val="center"/>
              <w:rPr>
                <w:rFonts w:cs="Times New Roman"/>
                <w:sz w:val="18"/>
                <w:szCs w:val="18"/>
              </w:rPr>
            </w:pPr>
            <w:r w:rsidRPr="0001752F">
              <w:rPr>
                <w:rFonts w:cs="Times New Roman"/>
                <w:sz w:val="18"/>
                <w:szCs w:val="18"/>
              </w:rPr>
              <w:t>520</w:t>
            </w:r>
          </w:p>
        </w:tc>
        <w:tc>
          <w:tcPr>
            <w:tcW w:w="1297" w:type="dxa"/>
            <w:vAlign w:val="center"/>
          </w:tcPr>
          <w:p w14:paraId="5718FD7A" w14:textId="77777777" w:rsidR="00452BBD" w:rsidRPr="0001752F" w:rsidRDefault="00452BBD" w:rsidP="00D90CD2">
            <w:pPr>
              <w:widowControl/>
              <w:jc w:val="center"/>
              <w:rPr>
                <w:rFonts w:cs="Times New Roman"/>
                <w:sz w:val="18"/>
                <w:szCs w:val="18"/>
              </w:rPr>
            </w:pPr>
            <w:r w:rsidRPr="0001752F">
              <w:rPr>
                <w:rFonts w:cs="Times New Roman"/>
                <w:sz w:val="18"/>
                <w:szCs w:val="18"/>
              </w:rPr>
              <w:t>＞</w:t>
            </w:r>
            <w:r w:rsidRPr="0001752F">
              <w:rPr>
                <w:rFonts w:cs="Times New Roman"/>
                <w:sz w:val="18"/>
                <w:szCs w:val="18"/>
              </w:rPr>
              <w:t>10×d</w:t>
            </w:r>
            <w:r w:rsidRPr="0001752F">
              <w:rPr>
                <w:rFonts w:cs="Times New Roman"/>
                <w:sz w:val="18"/>
                <w:szCs w:val="18"/>
                <w:vertAlign w:val="subscript"/>
              </w:rPr>
              <w:t>pM</w:t>
            </w:r>
            <w:r w:rsidRPr="0001752F">
              <w:rPr>
                <w:rFonts w:cs="Times New Roman"/>
                <w:sz w:val="18"/>
                <w:szCs w:val="18"/>
                <w:vertAlign w:val="superscript"/>
              </w:rPr>
              <w:t>c</w:t>
            </w:r>
          </w:p>
        </w:tc>
        <w:tc>
          <w:tcPr>
            <w:tcW w:w="1348" w:type="dxa"/>
            <w:vAlign w:val="center"/>
          </w:tcPr>
          <w:p w14:paraId="74C11E43" w14:textId="77777777" w:rsidR="00452BBD" w:rsidRPr="0001752F" w:rsidRDefault="00452BBD" w:rsidP="00D90CD2">
            <w:pPr>
              <w:widowControl/>
              <w:jc w:val="center"/>
              <w:rPr>
                <w:rFonts w:cs="Times New Roman"/>
                <w:sz w:val="18"/>
                <w:szCs w:val="18"/>
              </w:rPr>
            </w:pPr>
            <w:r w:rsidRPr="0001752F">
              <w:rPr>
                <w:rFonts w:cs="Times New Roman"/>
                <w:sz w:val="18"/>
                <w:szCs w:val="18"/>
              </w:rPr>
              <w:t>52</w:t>
            </w:r>
          </w:p>
        </w:tc>
        <w:tc>
          <w:tcPr>
            <w:tcW w:w="1298" w:type="dxa"/>
            <w:vAlign w:val="center"/>
          </w:tcPr>
          <w:p w14:paraId="2FB2F497" w14:textId="77777777" w:rsidR="00452BBD" w:rsidRPr="0001752F" w:rsidRDefault="00452BBD" w:rsidP="00D90CD2">
            <w:pPr>
              <w:widowControl/>
              <w:jc w:val="center"/>
              <w:rPr>
                <w:rFonts w:cs="Times New Roman"/>
                <w:sz w:val="18"/>
                <w:szCs w:val="18"/>
              </w:rPr>
            </w:pPr>
            <w:r w:rsidRPr="0001752F">
              <w:rPr>
                <w:rFonts w:cs="Times New Roman"/>
                <w:sz w:val="18"/>
                <w:szCs w:val="18"/>
              </w:rPr>
              <w:t>≥2.5×D</w:t>
            </w:r>
          </w:p>
        </w:tc>
        <w:tc>
          <w:tcPr>
            <w:tcW w:w="1298" w:type="dxa"/>
            <w:vAlign w:val="center"/>
          </w:tcPr>
          <w:p w14:paraId="7F5E0F41" w14:textId="77777777" w:rsidR="00452BBD" w:rsidRPr="0001752F" w:rsidRDefault="00452BBD" w:rsidP="00D90CD2">
            <w:pPr>
              <w:widowControl/>
              <w:jc w:val="center"/>
              <w:rPr>
                <w:rFonts w:cs="Times New Roman"/>
                <w:sz w:val="18"/>
                <w:szCs w:val="18"/>
              </w:rPr>
            </w:pPr>
            <w:r w:rsidRPr="0001752F">
              <w:rPr>
                <w:rFonts w:cs="Times New Roman"/>
                <w:sz w:val="18"/>
                <w:szCs w:val="18"/>
              </w:rPr>
              <w:t>≥2.5×D</w:t>
            </w:r>
          </w:p>
        </w:tc>
      </w:tr>
      <w:tr w:rsidR="00452BBD" w:rsidRPr="0001752F" w14:paraId="1E8506C2" w14:textId="77777777" w:rsidTr="00D90CD2">
        <w:tc>
          <w:tcPr>
            <w:tcW w:w="1961" w:type="dxa"/>
            <w:vAlign w:val="center"/>
          </w:tcPr>
          <w:p w14:paraId="7788DB27" w14:textId="77777777" w:rsidR="00452BBD" w:rsidRPr="0001752F" w:rsidRDefault="00452BBD" w:rsidP="00D90CD2">
            <w:pPr>
              <w:widowControl/>
              <w:jc w:val="center"/>
              <w:rPr>
                <w:rFonts w:cs="Times New Roman"/>
                <w:sz w:val="18"/>
                <w:szCs w:val="18"/>
              </w:rPr>
            </w:pPr>
            <w:r w:rsidRPr="0001752F">
              <w:rPr>
                <w:rFonts w:cs="Times New Roman"/>
                <w:sz w:val="18"/>
                <w:szCs w:val="18"/>
              </w:rPr>
              <w:t>FL</w:t>
            </w:r>
            <w:r w:rsidRPr="0001752F">
              <w:rPr>
                <w:rFonts w:cs="Times New Roman"/>
                <w:sz w:val="18"/>
                <w:szCs w:val="18"/>
              </w:rPr>
              <w:t>（低流量应用场景）</w:t>
            </w:r>
          </w:p>
        </w:tc>
        <w:tc>
          <w:tcPr>
            <w:tcW w:w="1320" w:type="dxa"/>
            <w:vAlign w:val="center"/>
          </w:tcPr>
          <w:p w14:paraId="584C5B4E" w14:textId="77777777" w:rsidR="00452BBD" w:rsidRPr="0001752F" w:rsidRDefault="00452BBD" w:rsidP="00D90CD2">
            <w:pPr>
              <w:widowControl/>
              <w:jc w:val="center"/>
              <w:rPr>
                <w:rFonts w:cs="Times New Roman"/>
                <w:sz w:val="18"/>
                <w:szCs w:val="18"/>
              </w:rPr>
            </w:pPr>
            <w:r w:rsidRPr="0001752F">
              <w:rPr>
                <w:rFonts w:cs="Times New Roman"/>
                <w:sz w:val="18"/>
                <w:szCs w:val="18"/>
              </w:rPr>
              <w:t>100</w:t>
            </w:r>
          </w:p>
        </w:tc>
        <w:tc>
          <w:tcPr>
            <w:tcW w:w="1297" w:type="dxa"/>
            <w:vAlign w:val="center"/>
          </w:tcPr>
          <w:p w14:paraId="0457AE29" w14:textId="77777777" w:rsidR="00452BBD" w:rsidRPr="0001752F" w:rsidRDefault="00452BBD" w:rsidP="00D90CD2">
            <w:pPr>
              <w:widowControl/>
              <w:jc w:val="center"/>
              <w:rPr>
                <w:rFonts w:cs="Times New Roman"/>
                <w:sz w:val="18"/>
                <w:szCs w:val="18"/>
              </w:rPr>
            </w:pPr>
            <w:r w:rsidRPr="0001752F">
              <w:rPr>
                <w:rFonts w:cs="Times New Roman"/>
                <w:sz w:val="18"/>
                <w:szCs w:val="18"/>
              </w:rPr>
              <w:t>≥113</w:t>
            </w:r>
          </w:p>
        </w:tc>
        <w:tc>
          <w:tcPr>
            <w:tcW w:w="1348" w:type="dxa"/>
            <w:vAlign w:val="center"/>
          </w:tcPr>
          <w:p w14:paraId="32C100CF" w14:textId="77777777" w:rsidR="00452BBD" w:rsidRPr="0001752F" w:rsidRDefault="00452BBD" w:rsidP="00D90CD2">
            <w:pPr>
              <w:widowControl/>
              <w:jc w:val="center"/>
              <w:rPr>
                <w:rFonts w:cs="Times New Roman"/>
                <w:sz w:val="18"/>
                <w:szCs w:val="18"/>
              </w:rPr>
            </w:pPr>
            <w:r w:rsidRPr="0001752F">
              <w:rPr>
                <w:rFonts w:cs="Times New Roman"/>
                <w:sz w:val="18"/>
                <w:szCs w:val="18"/>
              </w:rPr>
              <w:t>-</w:t>
            </w:r>
            <w:r w:rsidRPr="0001752F">
              <w:rPr>
                <w:rFonts w:cs="Times New Roman"/>
                <w:sz w:val="18"/>
                <w:szCs w:val="18"/>
                <w:vertAlign w:val="superscript"/>
              </w:rPr>
              <w:t>b</w:t>
            </w:r>
          </w:p>
        </w:tc>
        <w:tc>
          <w:tcPr>
            <w:tcW w:w="1298" w:type="dxa"/>
            <w:vAlign w:val="center"/>
          </w:tcPr>
          <w:p w14:paraId="3148DB98" w14:textId="77777777" w:rsidR="00452BBD" w:rsidRPr="0001752F" w:rsidRDefault="00452BBD" w:rsidP="00D90CD2">
            <w:pPr>
              <w:widowControl/>
              <w:jc w:val="center"/>
              <w:rPr>
                <w:rFonts w:cs="Times New Roman"/>
                <w:sz w:val="18"/>
                <w:szCs w:val="18"/>
              </w:rPr>
            </w:pPr>
            <w:r w:rsidRPr="0001752F">
              <w:rPr>
                <w:rFonts w:cs="Times New Roman"/>
                <w:sz w:val="18"/>
                <w:szCs w:val="18"/>
              </w:rPr>
              <w:t>≥2.5×D</w:t>
            </w:r>
          </w:p>
        </w:tc>
        <w:tc>
          <w:tcPr>
            <w:tcW w:w="1298" w:type="dxa"/>
            <w:vAlign w:val="center"/>
          </w:tcPr>
          <w:p w14:paraId="531D1A41" w14:textId="77777777" w:rsidR="00452BBD" w:rsidRPr="0001752F" w:rsidRDefault="00452BBD" w:rsidP="00D90CD2">
            <w:pPr>
              <w:widowControl/>
              <w:jc w:val="center"/>
              <w:rPr>
                <w:rFonts w:cs="Times New Roman"/>
                <w:sz w:val="18"/>
                <w:szCs w:val="18"/>
              </w:rPr>
            </w:pPr>
            <w:r w:rsidRPr="0001752F">
              <w:rPr>
                <w:rFonts w:cs="Times New Roman"/>
                <w:sz w:val="18"/>
                <w:szCs w:val="18"/>
              </w:rPr>
              <w:t>≥2.5×D</w:t>
            </w:r>
          </w:p>
        </w:tc>
      </w:tr>
      <w:tr w:rsidR="00452BBD" w:rsidRPr="0001752F" w14:paraId="2F342601" w14:textId="77777777" w:rsidTr="00D90CD2">
        <w:tc>
          <w:tcPr>
            <w:tcW w:w="1961" w:type="dxa"/>
            <w:vAlign w:val="center"/>
          </w:tcPr>
          <w:p w14:paraId="7060FD77" w14:textId="77777777" w:rsidR="00452BBD" w:rsidRPr="0001752F" w:rsidRDefault="00452BBD" w:rsidP="00D90CD2">
            <w:pPr>
              <w:widowControl/>
              <w:jc w:val="center"/>
              <w:rPr>
                <w:rFonts w:cs="Times New Roman"/>
                <w:sz w:val="18"/>
                <w:szCs w:val="18"/>
              </w:rPr>
            </w:pPr>
            <w:r w:rsidRPr="0001752F">
              <w:rPr>
                <w:rFonts w:cs="Times New Roman"/>
                <w:sz w:val="18"/>
                <w:szCs w:val="18"/>
              </w:rPr>
              <w:t>FL</w:t>
            </w:r>
            <w:r w:rsidRPr="0001752F">
              <w:rPr>
                <w:rFonts w:cs="Times New Roman"/>
                <w:sz w:val="18"/>
                <w:szCs w:val="18"/>
              </w:rPr>
              <w:t>（高流量应用场景）</w:t>
            </w:r>
          </w:p>
        </w:tc>
        <w:tc>
          <w:tcPr>
            <w:tcW w:w="1320" w:type="dxa"/>
            <w:vAlign w:val="center"/>
          </w:tcPr>
          <w:p w14:paraId="53E8B8E3" w14:textId="77777777" w:rsidR="00452BBD" w:rsidRPr="0001752F" w:rsidRDefault="00452BBD" w:rsidP="00D90CD2">
            <w:pPr>
              <w:widowControl/>
              <w:jc w:val="center"/>
              <w:rPr>
                <w:rFonts w:cs="Times New Roman"/>
                <w:sz w:val="18"/>
                <w:szCs w:val="18"/>
              </w:rPr>
            </w:pPr>
            <w:r w:rsidRPr="0001752F">
              <w:rPr>
                <w:rFonts w:cs="Times New Roman"/>
                <w:sz w:val="18"/>
                <w:szCs w:val="18"/>
              </w:rPr>
              <w:t>200</w:t>
            </w:r>
          </w:p>
        </w:tc>
        <w:tc>
          <w:tcPr>
            <w:tcW w:w="1297" w:type="dxa"/>
            <w:vAlign w:val="center"/>
          </w:tcPr>
          <w:p w14:paraId="2209C3A5" w14:textId="77777777" w:rsidR="00452BBD" w:rsidRPr="0001752F" w:rsidRDefault="00452BBD" w:rsidP="00D90CD2">
            <w:pPr>
              <w:widowControl/>
              <w:jc w:val="center"/>
              <w:rPr>
                <w:rFonts w:cs="Times New Roman"/>
                <w:sz w:val="18"/>
                <w:szCs w:val="18"/>
              </w:rPr>
            </w:pPr>
            <w:r w:rsidRPr="0001752F">
              <w:rPr>
                <w:rFonts w:cs="Times New Roman"/>
                <w:sz w:val="18"/>
                <w:szCs w:val="18"/>
              </w:rPr>
              <w:t>≥113</w:t>
            </w:r>
          </w:p>
        </w:tc>
        <w:tc>
          <w:tcPr>
            <w:tcW w:w="1348" w:type="dxa"/>
            <w:vAlign w:val="center"/>
          </w:tcPr>
          <w:p w14:paraId="6BA348FC" w14:textId="77777777" w:rsidR="00452BBD" w:rsidRPr="0001752F" w:rsidRDefault="00452BBD" w:rsidP="00D90CD2">
            <w:pPr>
              <w:widowControl/>
              <w:jc w:val="center"/>
              <w:rPr>
                <w:rFonts w:cs="Times New Roman"/>
                <w:sz w:val="18"/>
                <w:szCs w:val="18"/>
              </w:rPr>
            </w:pPr>
            <w:r w:rsidRPr="0001752F">
              <w:rPr>
                <w:rFonts w:cs="Times New Roman"/>
                <w:sz w:val="18"/>
                <w:szCs w:val="18"/>
              </w:rPr>
              <w:t>-</w:t>
            </w:r>
            <w:r w:rsidRPr="0001752F">
              <w:rPr>
                <w:rFonts w:cs="Times New Roman"/>
                <w:sz w:val="18"/>
                <w:szCs w:val="18"/>
                <w:vertAlign w:val="superscript"/>
              </w:rPr>
              <w:t>b</w:t>
            </w:r>
          </w:p>
        </w:tc>
        <w:tc>
          <w:tcPr>
            <w:tcW w:w="1298" w:type="dxa"/>
            <w:vAlign w:val="center"/>
          </w:tcPr>
          <w:p w14:paraId="7233E6A7" w14:textId="77777777" w:rsidR="00452BBD" w:rsidRPr="0001752F" w:rsidRDefault="00452BBD" w:rsidP="00D90CD2">
            <w:pPr>
              <w:widowControl/>
              <w:jc w:val="center"/>
              <w:rPr>
                <w:rFonts w:cs="Times New Roman"/>
                <w:sz w:val="18"/>
                <w:szCs w:val="18"/>
              </w:rPr>
            </w:pPr>
            <w:r w:rsidRPr="0001752F">
              <w:rPr>
                <w:rFonts w:cs="Times New Roman"/>
                <w:sz w:val="18"/>
                <w:szCs w:val="18"/>
              </w:rPr>
              <w:t>≥2.5×D</w:t>
            </w:r>
          </w:p>
        </w:tc>
        <w:tc>
          <w:tcPr>
            <w:tcW w:w="1298" w:type="dxa"/>
            <w:vAlign w:val="center"/>
          </w:tcPr>
          <w:p w14:paraId="4C247F4A" w14:textId="77777777" w:rsidR="00452BBD" w:rsidRPr="0001752F" w:rsidRDefault="00452BBD" w:rsidP="00D90CD2">
            <w:pPr>
              <w:widowControl/>
              <w:jc w:val="center"/>
              <w:rPr>
                <w:rFonts w:cs="Times New Roman"/>
                <w:sz w:val="18"/>
                <w:szCs w:val="18"/>
              </w:rPr>
            </w:pPr>
            <w:r w:rsidRPr="0001752F">
              <w:rPr>
                <w:rFonts w:cs="Times New Roman"/>
                <w:sz w:val="18"/>
                <w:szCs w:val="18"/>
              </w:rPr>
              <w:t>≥2.5×D</w:t>
            </w:r>
          </w:p>
        </w:tc>
      </w:tr>
      <w:tr w:rsidR="00452BBD" w:rsidRPr="0001752F" w14:paraId="5A5D8B30" w14:textId="77777777" w:rsidTr="00D90CD2">
        <w:tc>
          <w:tcPr>
            <w:tcW w:w="1961" w:type="dxa"/>
            <w:vAlign w:val="center"/>
          </w:tcPr>
          <w:p w14:paraId="7EA2D252" w14:textId="77777777" w:rsidR="00452BBD" w:rsidRPr="0001752F" w:rsidRDefault="00452BBD" w:rsidP="00D90CD2">
            <w:pPr>
              <w:widowControl/>
              <w:jc w:val="center"/>
              <w:rPr>
                <w:rFonts w:cs="Times New Roman"/>
                <w:sz w:val="18"/>
                <w:szCs w:val="18"/>
              </w:rPr>
            </w:pPr>
            <w:r w:rsidRPr="0001752F">
              <w:rPr>
                <w:rFonts w:cs="Times New Roman"/>
                <w:sz w:val="18"/>
                <w:szCs w:val="18"/>
              </w:rPr>
              <w:t>TS</w:t>
            </w:r>
            <w:r w:rsidRPr="0001752F">
              <w:rPr>
                <w:rFonts w:cs="Times New Roman"/>
                <w:sz w:val="18"/>
                <w:szCs w:val="18"/>
              </w:rPr>
              <w:t>（</w:t>
            </w:r>
            <w:r w:rsidRPr="0001752F">
              <w:rPr>
                <w:rFonts w:cs="Times New Roman"/>
                <w:sz w:val="18"/>
                <w:szCs w:val="18"/>
              </w:rPr>
              <w:t>5&lt;T≤26mm</w:t>
            </w:r>
            <w:r w:rsidRPr="0001752F">
              <w:rPr>
                <w:rFonts w:cs="Times New Roman"/>
                <w:sz w:val="18"/>
                <w:szCs w:val="18"/>
              </w:rPr>
              <w:t>）</w:t>
            </w:r>
          </w:p>
        </w:tc>
        <w:tc>
          <w:tcPr>
            <w:tcW w:w="1320" w:type="dxa"/>
            <w:vAlign w:val="center"/>
          </w:tcPr>
          <w:p w14:paraId="476B8B73" w14:textId="77777777" w:rsidR="00452BBD" w:rsidRPr="0001752F" w:rsidRDefault="00452BBD" w:rsidP="00D90CD2">
            <w:pPr>
              <w:widowControl/>
              <w:jc w:val="center"/>
              <w:rPr>
                <w:rFonts w:cs="Times New Roman"/>
                <w:sz w:val="18"/>
                <w:szCs w:val="18"/>
              </w:rPr>
            </w:pPr>
            <w:r w:rsidRPr="0001752F">
              <w:rPr>
                <w:rFonts w:cs="Times New Roman"/>
                <w:sz w:val="18"/>
                <w:szCs w:val="18"/>
              </w:rPr>
              <w:t>100</w:t>
            </w:r>
          </w:p>
        </w:tc>
        <w:tc>
          <w:tcPr>
            <w:tcW w:w="1297" w:type="dxa"/>
            <w:vAlign w:val="center"/>
          </w:tcPr>
          <w:p w14:paraId="03D197C4" w14:textId="77777777" w:rsidR="00452BBD" w:rsidRPr="0001752F" w:rsidRDefault="00452BBD" w:rsidP="00D90CD2">
            <w:pPr>
              <w:widowControl/>
              <w:jc w:val="center"/>
              <w:rPr>
                <w:rFonts w:cs="Times New Roman"/>
                <w:sz w:val="18"/>
                <w:szCs w:val="18"/>
              </w:rPr>
            </w:pPr>
            <w:r w:rsidRPr="0001752F">
              <w:rPr>
                <w:rFonts w:cs="Times New Roman"/>
                <w:sz w:val="18"/>
                <w:szCs w:val="18"/>
              </w:rPr>
              <w:t>≥50</w:t>
            </w:r>
            <w:r w:rsidRPr="0001752F">
              <w:rPr>
                <w:rFonts w:cs="Times New Roman"/>
                <w:sz w:val="18"/>
                <w:szCs w:val="18"/>
              </w:rPr>
              <w:t>或</w:t>
            </w:r>
            <w:r w:rsidRPr="0001752F">
              <w:rPr>
                <w:rFonts w:cs="Times New Roman"/>
                <w:sz w:val="18"/>
                <w:szCs w:val="18"/>
              </w:rPr>
              <w:t>1</w:t>
            </w:r>
            <w:r w:rsidRPr="0001752F">
              <w:rPr>
                <w:rFonts w:cs="Times New Roman"/>
                <w:sz w:val="18"/>
                <w:szCs w:val="18"/>
              </w:rPr>
              <w:t>块</w:t>
            </w:r>
          </w:p>
        </w:tc>
        <w:tc>
          <w:tcPr>
            <w:tcW w:w="1348" w:type="dxa"/>
            <w:vAlign w:val="center"/>
          </w:tcPr>
          <w:p w14:paraId="1AB7FDA4" w14:textId="77777777" w:rsidR="00452BBD" w:rsidRPr="0001752F" w:rsidRDefault="00452BBD" w:rsidP="00D90CD2">
            <w:pPr>
              <w:widowControl/>
              <w:jc w:val="center"/>
              <w:rPr>
                <w:rFonts w:cs="Times New Roman"/>
                <w:sz w:val="18"/>
                <w:szCs w:val="18"/>
              </w:rPr>
            </w:pPr>
            <w:r w:rsidRPr="0001752F">
              <w:rPr>
                <w:rFonts w:cs="Times New Roman"/>
                <w:sz w:val="18"/>
                <w:szCs w:val="18"/>
              </w:rPr>
              <w:t>-</w:t>
            </w:r>
            <w:r w:rsidRPr="0001752F">
              <w:rPr>
                <w:rFonts w:cs="Times New Roman"/>
                <w:sz w:val="18"/>
                <w:szCs w:val="18"/>
                <w:vertAlign w:val="superscript"/>
              </w:rPr>
              <w:t>b</w:t>
            </w:r>
          </w:p>
        </w:tc>
        <w:tc>
          <w:tcPr>
            <w:tcW w:w="1298" w:type="dxa"/>
            <w:vAlign w:val="center"/>
          </w:tcPr>
          <w:p w14:paraId="1F8A4257" w14:textId="77777777" w:rsidR="00452BBD" w:rsidRPr="0001752F" w:rsidRDefault="00452BBD" w:rsidP="00D90CD2">
            <w:pPr>
              <w:widowControl/>
              <w:jc w:val="center"/>
              <w:rPr>
                <w:rFonts w:cs="Times New Roman"/>
                <w:sz w:val="18"/>
                <w:szCs w:val="18"/>
              </w:rPr>
            </w:pPr>
            <w:r w:rsidRPr="0001752F">
              <w:rPr>
                <w:rFonts w:cs="Times New Roman"/>
                <w:sz w:val="18"/>
                <w:szCs w:val="18"/>
              </w:rPr>
              <w:t>≥2.5×D</w:t>
            </w:r>
          </w:p>
        </w:tc>
        <w:tc>
          <w:tcPr>
            <w:tcW w:w="1298" w:type="dxa"/>
            <w:vAlign w:val="center"/>
          </w:tcPr>
          <w:p w14:paraId="161FBB35" w14:textId="77777777" w:rsidR="00452BBD" w:rsidRPr="0001752F" w:rsidRDefault="00452BBD" w:rsidP="00D90CD2">
            <w:pPr>
              <w:widowControl/>
              <w:jc w:val="center"/>
              <w:rPr>
                <w:rFonts w:cs="Times New Roman"/>
                <w:sz w:val="18"/>
                <w:szCs w:val="18"/>
              </w:rPr>
            </w:pPr>
            <w:r w:rsidRPr="0001752F">
              <w:rPr>
                <w:rFonts w:cs="Times New Roman"/>
                <w:sz w:val="18"/>
                <w:szCs w:val="18"/>
              </w:rPr>
              <w:t>≥2.5×D</w:t>
            </w:r>
          </w:p>
        </w:tc>
      </w:tr>
      <w:tr w:rsidR="00452BBD" w:rsidRPr="0001752F" w14:paraId="07B8FF84" w14:textId="77777777" w:rsidTr="00D90CD2">
        <w:tc>
          <w:tcPr>
            <w:tcW w:w="1961" w:type="dxa"/>
            <w:vAlign w:val="center"/>
          </w:tcPr>
          <w:p w14:paraId="51B18D59" w14:textId="77777777" w:rsidR="00452BBD" w:rsidRPr="0001752F" w:rsidRDefault="00452BBD" w:rsidP="00D90CD2">
            <w:pPr>
              <w:widowControl/>
              <w:jc w:val="center"/>
              <w:rPr>
                <w:rFonts w:cs="Times New Roman"/>
                <w:sz w:val="18"/>
                <w:szCs w:val="18"/>
              </w:rPr>
            </w:pPr>
            <w:r w:rsidRPr="0001752F">
              <w:rPr>
                <w:rFonts w:cs="Times New Roman"/>
                <w:sz w:val="18"/>
                <w:szCs w:val="18"/>
              </w:rPr>
              <w:t>TS</w:t>
            </w:r>
            <w:r w:rsidRPr="0001752F">
              <w:rPr>
                <w:rFonts w:cs="Times New Roman"/>
                <w:sz w:val="18"/>
                <w:szCs w:val="18"/>
              </w:rPr>
              <w:t>（</w:t>
            </w:r>
            <w:r w:rsidRPr="0001752F">
              <w:rPr>
                <w:rFonts w:cs="Times New Roman"/>
                <w:sz w:val="18"/>
                <w:szCs w:val="18"/>
              </w:rPr>
              <w:t>T</w:t>
            </w:r>
            <w:r w:rsidRPr="0001752F">
              <w:rPr>
                <w:rFonts w:cs="Times New Roman"/>
                <w:sz w:val="18"/>
                <w:szCs w:val="18"/>
              </w:rPr>
              <w:t>＞</w:t>
            </w:r>
            <w:r w:rsidRPr="0001752F">
              <w:rPr>
                <w:rFonts w:cs="Times New Roman"/>
                <w:sz w:val="18"/>
                <w:szCs w:val="18"/>
              </w:rPr>
              <w:t>26mm</w:t>
            </w:r>
            <w:r w:rsidRPr="0001752F">
              <w:rPr>
                <w:rFonts w:cs="Times New Roman"/>
                <w:sz w:val="18"/>
                <w:szCs w:val="18"/>
              </w:rPr>
              <w:t>）</w:t>
            </w:r>
          </w:p>
        </w:tc>
        <w:tc>
          <w:tcPr>
            <w:tcW w:w="1320" w:type="dxa"/>
            <w:vAlign w:val="center"/>
          </w:tcPr>
          <w:p w14:paraId="2388722A" w14:textId="77777777" w:rsidR="00452BBD" w:rsidRPr="0001752F" w:rsidRDefault="00452BBD" w:rsidP="00D90CD2">
            <w:pPr>
              <w:widowControl/>
              <w:jc w:val="center"/>
              <w:rPr>
                <w:rFonts w:cs="Times New Roman"/>
                <w:sz w:val="18"/>
                <w:szCs w:val="18"/>
              </w:rPr>
            </w:pPr>
            <w:r w:rsidRPr="0001752F">
              <w:rPr>
                <w:rFonts w:cs="Times New Roman"/>
                <w:sz w:val="18"/>
                <w:szCs w:val="18"/>
              </w:rPr>
              <w:t>500</w:t>
            </w:r>
          </w:p>
        </w:tc>
        <w:tc>
          <w:tcPr>
            <w:tcW w:w="1297" w:type="dxa"/>
            <w:vAlign w:val="center"/>
          </w:tcPr>
          <w:p w14:paraId="44907F23" w14:textId="77777777" w:rsidR="00452BBD" w:rsidRPr="0001752F" w:rsidRDefault="00452BBD" w:rsidP="00D90CD2">
            <w:pPr>
              <w:widowControl/>
              <w:jc w:val="center"/>
              <w:rPr>
                <w:rFonts w:cs="Times New Roman"/>
                <w:sz w:val="18"/>
                <w:szCs w:val="18"/>
              </w:rPr>
            </w:pPr>
            <w:r w:rsidRPr="0001752F">
              <w:rPr>
                <w:rFonts w:cs="Times New Roman"/>
                <w:sz w:val="18"/>
                <w:szCs w:val="18"/>
              </w:rPr>
              <w:t>≥50</w:t>
            </w:r>
            <w:r w:rsidRPr="0001752F">
              <w:rPr>
                <w:rFonts w:cs="Times New Roman"/>
                <w:sz w:val="18"/>
                <w:szCs w:val="18"/>
              </w:rPr>
              <w:t>或</w:t>
            </w:r>
            <w:r w:rsidRPr="0001752F">
              <w:rPr>
                <w:rFonts w:cs="Times New Roman"/>
                <w:sz w:val="18"/>
                <w:szCs w:val="18"/>
              </w:rPr>
              <w:t>1</w:t>
            </w:r>
            <w:r w:rsidRPr="0001752F">
              <w:rPr>
                <w:rFonts w:cs="Times New Roman"/>
                <w:sz w:val="18"/>
                <w:szCs w:val="18"/>
              </w:rPr>
              <w:t>块</w:t>
            </w:r>
          </w:p>
        </w:tc>
        <w:tc>
          <w:tcPr>
            <w:tcW w:w="1348" w:type="dxa"/>
            <w:vAlign w:val="center"/>
          </w:tcPr>
          <w:p w14:paraId="766A3F4C" w14:textId="77777777" w:rsidR="00452BBD" w:rsidRPr="0001752F" w:rsidRDefault="00452BBD" w:rsidP="00D90CD2">
            <w:pPr>
              <w:widowControl/>
              <w:jc w:val="center"/>
              <w:rPr>
                <w:rFonts w:cs="Times New Roman"/>
                <w:sz w:val="18"/>
                <w:szCs w:val="18"/>
              </w:rPr>
            </w:pPr>
            <w:r w:rsidRPr="0001752F">
              <w:rPr>
                <w:rFonts w:cs="Times New Roman"/>
                <w:sz w:val="18"/>
                <w:szCs w:val="18"/>
              </w:rPr>
              <w:t>-</w:t>
            </w:r>
            <w:r w:rsidRPr="0001752F">
              <w:rPr>
                <w:rFonts w:cs="Times New Roman"/>
                <w:sz w:val="18"/>
                <w:szCs w:val="18"/>
                <w:vertAlign w:val="superscript"/>
              </w:rPr>
              <w:t>b</w:t>
            </w:r>
          </w:p>
        </w:tc>
        <w:tc>
          <w:tcPr>
            <w:tcW w:w="1298" w:type="dxa"/>
            <w:vAlign w:val="center"/>
          </w:tcPr>
          <w:p w14:paraId="650B41CA" w14:textId="77777777" w:rsidR="00452BBD" w:rsidRPr="0001752F" w:rsidRDefault="00452BBD" w:rsidP="00D90CD2">
            <w:pPr>
              <w:widowControl/>
              <w:jc w:val="center"/>
              <w:rPr>
                <w:rFonts w:cs="Times New Roman"/>
                <w:sz w:val="18"/>
                <w:szCs w:val="18"/>
              </w:rPr>
            </w:pPr>
            <w:r w:rsidRPr="0001752F">
              <w:rPr>
                <w:rFonts w:cs="Times New Roman"/>
                <w:sz w:val="18"/>
                <w:szCs w:val="18"/>
              </w:rPr>
              <w:t>≥2.5×D</w:t>
            </w:r>
          </w:p>
        </w:tc>
        <w:tc>
          <w:tcPr>
            <w:tcW w:w="1298" w:type="dxa"/>
            <w:vAlign w:val="center"/>
          </w:tcPr>
          <w:p w14:paraId="7BE7D3E5" w14:textId="77777777" w:rsidR="00452BBD" w:rsidRPr="0001752F" w:rsidRDefault="00452BBD" w:rsidP="00D90CD2">
            <w:pPr>
              <w:widowControl/>
              <w:jc w:val="center"/>
              <w:rPr>
                <w:rFonts w:cs="Times New Roman"/>
                <w:sz w:val="18"/>
                <w:szCs w:val="18"/>
              </w:rPr>
            </w:pPr>
            <w:r w:rsidRPr="0001752F">
              <w:rPr>
                <w:rFonts w:cs="Times New Roman"/>
                <w:sz w:val="18"/>
                <w:szCs w:val="18"/>
              </w:rPr>
              <w:t>≥2.5×D</w:t>
            </w:r>
          </w:p>
        </w:tc>
      </w:tr>
      <w:tr w:rsidR="00452BBD" w:rsidRPr="0001752F" w14:paraId="0DB0489E" w14:textId="77777777" w:rsidTr="00D90CD2">
        <w:tc>
          <w:tcPr>
            <w:tcW w:w="8522" w:type="dxa"/>
            <w:gridSpan w:val="6"/>
            <w:vAlign w:val="center"/>
          </w:tcPr>
          <w:p w14:paraId="5F2F203A" w14:textId="77777777" w:rsidR="00452BBD" w:rsidRPr="0001752F" w:rsidRDefault="00452BBD" w:rsidP="00D90CD2">
            <w:pPr>
              <w:pStyle w:val="aff3"/>
              <w:widowControl/>
              <w:numPr>
                <w:ilvl w:val="255"/>
                <w:numId w:val="0"/>
              </w:numPr>
              <w:jc w:val="left"/>
              <w:rPr>
                <w:rFonts w:ascii="Times New Roman" w:hAnsi="Times New Roman"/>
                <w:sz w:val="18"/>
                <w:szCs w:val="18"/>
              </w:rPr>
            </w:pPr>
            <w:r w:rsidRPr="0001752F">
              <w:rPr>
                <w:rFonts w:ascii="Times New Roman" w:hAnsi="Times New Roman"/>
                <w:sz w:val="18"/>
                <w:szCs w:val="18"/>
                <w:vertAlign w:val="superscript"/>
              </w:rPr>
              <w:t>a</w:t>
            </w:r>
            <w:r w:rsidRPr="0001752F">
              <w:rPr>
                <w:rFonts w:ascii="Times New Roman" w:hAnsi="Times New Roman"/>
                <w:sz w:val="18"/>
                <w:szCs w:val="18"/>
              </w:rPr>
              <w:t>根据被试配件或</w:t>
            </w:r>
            <w:r w:rsidRPr="0001752F">
              <w:rPr>
                <w:rFonts w:ascii="Times New Roman" w:hAnsi="Times New Roman"/>
                <w:sz w:val="18"/>
                <w:szCs w:val="18"/>
              </w:rPr>
              <w:t>PTFE</w:t>
            </w:r>
            <w:r w:rsidRPr="0001752F">
              <w:rPr>
                <w:rFonts w:ascii="Times New Roman" w:hAnsi="Times New Roman"/>
                <w:sz w:val="18"/>
                <w:szCs w:val="18"/>
              </w:rPr>
              <w:t>密封堵塞区域，调整</w:t>
            </w:r>
            <w:proofErr w:type="gramStart"/>
            <w:r w:rsidRPr="0001752F">
              <w:rPr>
                <w:rFonts w:ascii="Times New Roman" w:hAnsi="Times New Roman"/>
                <w:sz w:val="18"/>
                <w:szCs w:val="18"/>
              </w:rPr>
              <w:t>滤</w:t>
            </w:r>
            <w:proofErr w:type="gramEnd"/>
            <w:r w:rsidRPr="0001752F">
              <w:rPr>
                <w:rFonts w:ascii="Times New Roman" w:hAnsi="Times New Roman"/>
                <w:sz w:val="18"/>
                <w:szCs w:val="18"/>
              </w:rPr>
              <w:t>速与流量的关系。阻塞面积应小于</w:t>
            </w:r>
            <w:r w:rsidRPr="0001752F">
              <w:rPr>
                <w:rFonts w:ascii="Times New Roman" w:hAnsi="Times New Roman"/>
                <w:sz w:val="18"/>
                <w:szCs w:val="18"/>
              </w:rPr>
              <w:t>5%</w:t>
            </w:r>
            <w:r w:rsidRPr="0001752F">
              <w:rPr>
                <w:rFonts w:ascii="Times New Roman" w:hAnsi="Times New Roman"/>
                <w:sz w:val="18"/>
                <w:szCs w:val="18"/>
              </w:rPr>
              <w:t>横截面积。</w:t>
            </w:r>
          </w:p>
          <w:p w14:paraId="2DF43088" w14:textId="77777777" w:rsidR="00452BBD" w:rsidRPr="0001752F" w:rsidRDefault="00452BBD" w:rsidP="00D90CD2">
            <w:pPr>
              <w:pStyle w:val="aff3"/>
              <w:widowControl/>
              <w:numPr>
                <w:ilvl w:val="255"/>
                <w:numId w:val="0"/>
              </w:numPr>
              <w:jc w:val="left"/>
              <w:rPr>
                <w:rFonts w:ascii="Times New Roman" w:hAnsi="Times New Roman"/>
                <w:sz w:val="18"/>
                <w:szCs w:val="18"/>
              </w:rPr>
            </w:pPr>
            <w:r w:rsidRPr="0001752F">
              <w:rPr>
                <w:rFonts w:ascii="Times New Roman" w:hAnsi="Times New Roman"/>
                <w:sz w:val="18"/>
                <w:szCs w:val="18"/>
                <w:vertAlign w:val="superscript"/>
              </w:rPr>
              <w:t>b</w:t>
            </w:r>
            <w:r w:rsidRPr="0001752F">
              <w:rPr>
                <w:rFonts w:ascii="Times New Roman" w:hAnsi="Times New Roman"/>
                <w:sz w:val="18"/>
                <w:szCs w:val="18"/>
              </w:rPr>
              <w:t>整体式结构的净化材料厚度或高度是样品材料的特定值。</w:t>
            </w:r>
          </w:p>
          <w:p w14:paraId="0BF6949F" w14:textId="77777777" w:rsidR="00452BBD" w:rsidRPr="0001752F" w:rsidRDefault="00452BBD" w:rsidP="00D90CD2">
            <w:pPr>
              <w:pStyle w:val="aff3"/>
              <w:widowControl/>
              <w:numPr>
                <w:ilvl w:val="255"/>
                <w:numId w:val="0"/>
              </w:numPr>
              <w:jc w:val="left"/>
              <w:rPr>
                <w:rFonts w:ascii="Times New Roman" w:hAnsi="Times New Roman"/>
                <w:sz w:val="18"/>
                <w:szCs w:val="18"/>
              </w:rPr>
            </w:pPr>
            <w:proofErr w:type="spellStart"/>
            <w:r w:rsidRPr="0001752F">
              <w:rPr>
                <w:rFonts w:ascii="Times New Roman" w:hAnsi="Times New Roman"/>
                <w:sz w:val="18"/>
                <w:szCs w:val="18"/>
                <w:vertAlign w:val="superscript"/>
              </w:rPr>
              <w:t>c</w:t>
            </w:r>
            <w:r w:rsidRPr="0001752F">
              <w:rPr>
                <w:rFonts w:ascii="Times New Roman" w:hAnsi="Times New Roman"/>
                <w:i/>
                <w:iCs/>
                <w:sz w:val="18"/>
                <w:szCs w:val="18"/>
              </w:rPr>
              <w:t>d</w:t>
            </w:r>
            <w:r w:rsidRPr="0001752F">
              <w:rPr>
                <w:rFonts w:ascii="Times New Roman" w:hAnsi="Times New Roman"/>
                <w:sz w:val="18"/>
                <w:szCs w:val="18"/>
                <w:vertAlign w:val="subscript"/>
              </w:rPr>
              <w:t>pM</w:t>
            </w:r>
            <w:proofErr w:type="spellEnd"/>
            <w:r w:rsidRPr="0001752F">
              <w:rPr>
                <w:rFonts w:ascii="Times New Roman" w:hAnsi="Times New Roman"/>
                <w:sz w:val="18"/>
                <w:szCs w:val="18"/>
              </w:rPr>
              <w:t>为颗粒物的最长轴。</w:t>
            </w:r>
          </w:p>
        </w:tc>
      </w:tr>
    </w:tbl>
    <w:p w14:paraId="3EDE995C" w14:textId="77777777" w:rsidR="00452BBD" w:rsidRPr="0001752F" w:rsidRDefault="00452BBD" w:rsidP="00452BBD">
      <w:pPr>
        <w:widowControl/>
        <w:rPr>
          <w:rFonts w:cs="Times New Roman"/>
          <w:szCs w:val="21"/>
        </w:rPr>
      </w:pPr>
    </w:p>
    <w:p w14:paraId="7CAE2E97" w14:textId="46F44317" w:rsidR="00452BBD" w:rsidRPr="0001752F" w:rsidRDefault="00452BBD" w:rsidP="00452BBD">
      <w:pPr>
        <w:widowControl/>
        <w:ind w:firstLineChars="200" w:firstLine="420"/>
        <w:rPr>
          <w:rFonts w:cs="Times New Roman"/>
          <w:sz w:val="21"/>
          <w:szCs w:val="21"/>
        </w:rPr>
      </w:pPr>
      <w:r w:rsidRPr="0001752F">
        <w:rPr>
          <w:rFonts w:cs="Times New Roman"/>
          <w:sz w:val="21"/>
          <w:szCs w:val="21"/>
        </w:rPr>
        <w:t>靠插入件使三维结构的单</w:t>
      </w:r>
      <w:proofErr w:type="gramStart"/>
      <w:r w:rsidRPr="0001752F">
        <w:rPr>
          <w:rFonts w:cs="Times New Roman"/>
          <w:sz w:val="21"/>
          <w:szCs w:val="21"/>
        </w:rPr>
        <w:t>块适应</w:t>
      </w:r>
      <w:proofErr w:type="gramEnd"/>
      <w:r w:rsidRPr="0001752F">
        <w:rPr>
          <w:rFonts w:cs="Times New Roman"/>
          <w:sz w:val="21"/>
          <w:szCs w:val="21"/>
        </w:rPr>
        <w:t>于试验装置的示例见图</w:t>
      </w:r>
      <w:r w:rsidR="00DD6AAC">
        <w:rPr>
          <w:rFonts w:cs="Times New Roman"/>
          <w:sz w:val="21"/>
          <w:szCs w:val="21"/>
        </w:rPr>
        <w:t>A</w:t>
      </w:r>
      <w:r w:rsidRPr="0001752F">
        <w:rPr>
          <w:rFonts w:cs="Times New Roman"/>
          <w:sz w:val="21"/>
          <w:szCs w:val="21"/>
        </w:rPr>
        <w:t>.3</w:t>
      </w:r>
      <w:r w:rsidRPr="0001752F">
        <w:rPr>
          <w:rFonts w:cs="Times New Roman"/>
          <w:sz w:val="21"/>
          <w:szCs w:val="21"/>
        </w:rPr>
        <w:t>。</w:t>
      </w:r>
    </w:p>
    <w:p w14:paraId="413E64B2" w14:textId="77777777" w:rsidR="00452BBD" w:rsidRPr="0001752F" w:rsidRDefault="00452BBD" w:rsidP="00452BBD">
      <w:pPr>
        <w:widowControl/>
        <w:jc w:val="center"/>
        <w:rPr>
          <w:rFonts w:cs="Times New Roman"/>
          <w:szCs w:val="21"/>
        </w:rPr>
      </w:pPr>
      <w:r w:rsidRPr="0001752F">
        <w:rPr>
          <w:rFonts w:cs="Times New Roman"/>
          <w:noProof/>
          <w:szCs w:val="21"/>
        </w:rPr>
        <w:lastRenderedPageBreak/>
        <w:drawing>
          <wp:inline distT="0" distB="0" distL="114300" distR="114300" wp14:anchorId="25307E72" wp14:editId="4755EFE2">
            <wp:extent cx="2476500" cy="2233730"/>
            <wp:effectExtent l="0" t="0" r="0" b="0"/>
            <wp:docPr id="16892031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1"/>
                    <pic:cNvPicPr>
                      <a:picLocks noChangeAspect="1"/>
                    </pic:cNvPicPr>
                  </pic:nvPicPr>
                  <pic:blipFill>
                    <a:blip r:embed="rId63" cstate="print"/>
                    <a:stretch>
                      <a:fillRect/>
                    </a:stretch>
                  </pic:blipFill>
                  <pic:spPr>
                    <a:xfrm>
                      <a:off x="0" y="0"/>
                      <a:ext cx="2483411" cy="2239963"/>
                    </a:xfrm>
                    <a:prstGeom prst="rect">
                      <a:avLst/>
                    </a:prstGeom>
                    <a:noFill/>
                    <a:ln>
                      <a:noFill/>
                    </a:ln>
                  </pic:spPr>
                </pic:pic>
              </a:graphicData>
            </a:graphic>
          </wp:inline>
        </w:drawing>
      </w:r>
    </w:p>
    <w:p w14:paraId="11A9D4A9" w14:textId="77777777" w:rsidR="00452BBD" w:rsidRPr="0001752F" w:rsidRDefault="00452BBD" w:rsidP="00452BBD">
      <w:pPr>
        <w:rPr>
          <w:rFonts w:cs="Times New Roman"/>
          <w:sz w:val="21"/>
          <w:szCs w:val="21"/>
        </w:rPr>
      </w:pPr>
      <w:r w:rsidRPr="0001752F">
        <w:rPr>
          <w:rFonts w:cs="Times New Roman"/>
          <w:sz w:val="21"/>
          <w:szCs w:val="21"/>
        </w:rPr>
        <w:t>标引序号说明：</w:t>
      </w:r>
    </w:p>
    <w:p w14:paraId="3B5022A0" w14:textId="77777777" w:rsidR="00452BBD" w:rsidRPr="0001752F" w:rsidRDefault="00452BBD" w:rsidP="00452BBD">
      <w:pPr>
        <w:ind w:firstLineChars="200" w:firstLine="420"/>
        <w:rPr>
          <w:rFonts w:cs="Times New Roman"/>
          <w:sz w:val="21"/>
          <w:szCs w:val="21"/>
        </w:rPr>
      </w:pPr>
      <w:r w:rsidRPr="0001752F">
        <w:rPr>
          <w:rFonts w:cs="Times New Roman"/>
          <w:sz w:val="21"/>
          <w:szCs w:val="21"/>
        </w:rPr>
        <w:t>1——</w:t>
      </w:r>
      <w:r w:rsidRPr="0001752F">
        <w:rPr>
          <w:rFonts w:cs="Times New Roman"/>
          <w:sz w:val="21"/>
          <w:szCs w:val="21"/>
        </w:rPr>
        <w:t>支撑插件；</w:t>
      </w:r>
    </w:p>
    <w:p w14:paraId="0C4D15B1" w14:textId="77777777" w:rsidR="00452BBD" w:rsidRPr="0001752F" w:rsidRDefault="00452BBD" w:rsidP="00452BBD">
      <w:pPr>
        <w:ind w:firstLineChars="200" w:firstLine="420"/>
        <w:rPr>
          <w:rFonts w:cs="Times New Roman"/>
          <w:sz w:val="21"/>
          <w:szCs w:val="21"/>
        </w:rPr>
      </w:pPr>
      <w:r w:rsidRPr="0001752F">
        <w:rPr>
          <w:rFonts w:cs="Times New Roman"/>
          <w:sz w:val="21"/>
          <w:szCs w:val="21"/>
        </w:rPr>
        <w:t>2——</w:t>
      </w:r>
      <w:r w:rsidRPr="0001752F">
        <w:rPr>
          <w:rFonts w:cs="Times New Roman"/>
          <w:sz w:val="21"/>
          <w:szCs w:val="21"/>
        </w:rPr>
        <w:t>试验管段；</w:t>
      </w:r>
    </w:p>
    <w:p w14:paraId="0445D84F" w14:textId="77777777" w:rsidR="00452BBD" w:rsidRPr="0001752F" w:rsidRDefault="00452BBD" w:rsidP="00452BBD">
      <w:pPr>
        <w:ind w:firstLineChars="200" w:firstLine="420"/>
        <w:rPr>
          <w:rFonts w:cs="Times New Roman"/>
          <w:sz w:val="21"/>
          <w:szCs w:val="21"/>
        </w:rPr>
      </w:pPr>
      <w:r w:rsidRPr="0001752F">
        <w:rPr>
          <w:rFonts w:cs="Times New Roman"/>
          <w:sz w:val="21"/>
          <w:szCs w:val="21"/>
        </w:rPr>
        <w:t>3——</w:t>
      </w:r>
      <w:r w:rsidRPr="0001752F">
        <w:rPr>
          <w:rFonts w:cs="Times New Roman"/>
          <w:sz w:val="21"/>
          <w:szCs w:val="21"/>
        </w:rPr>
        <w:t>样品整料。</w:t>
      </w:r>
    </w:p>
    <w:p w14:paraId="0687FA3D" w14:textId="54D33256" w:rsidR="00452BBD" w:rsidRPr="0001752F" w:rsidRDefault="00452BBD" w:rsidP="00452BBD">
      <w:pPr>
        <w:pStyle w:val="a3"/>
        <w:numPr>
          <w:ilvl w:val="0"/>
          <w:numId w:val="0"/>
        </w:numPr>
        <w:spacing w:before="156" w:after="156" w:line="360" w:lineRule="auto"/>
        <w:rPr>
          <w:rFonts w:ascii="Times New Roman" w:hAnsi="Times New Roman"/>
        </w:rPr>
      </w:pPr>
      <w:r w:rsidRPr="0001752F">
        <w:rPr>
          <w:rFonts w:ascii="Times New Roman" w:hAnsi="Times New Roman"/>
        </w:rPr>
        <w:t>图</w:t>
      </w:r>
      <w:r w:rsidR="004F4DCF">
        <w:rPr>
          <w:rFonts w:ascii="Times New Roman" w:hAnsi="Times New Roman"/>
        </w:rPr>
        <w:t>A</w:t>
      </w:r>
      <w:r w:rsidRPr="0001752F">
        <w:rPr>
          <w:rFonts w:ascii="Times New Roman" w:hAnsi="Times New Roman"/>
        </w:rPr>
        <w:t>.3</w:t>
      </w:r>
      <w:r w:rsidRPr="0001752F">
        <w:rPr>
          <w:rFonts w:ascii="Times New Roman" w:hAnsi="Times New Roman"/>
        </w:rPr>
        <w:t xml:space="preserve">　靠插入件使三维结构的单</w:t>
      </w:r>
      <w:proofErr w:type="gramStart"/>
      <w:r w:rsidRPr="0001752F">
        <w:rPr>
          <w:rFonts w:ascii="Times New Roman" w:hAnsi="Times New Roman"/>
        </w:rPr>
        <w:t>块适应</w:t>
      </w:r>
      <w:proofErr w:type="gramEnd"/>
      <w:r w:rsidRPr="0001752F">
        <w:rPr>
          <w:rFonts w:ascii="Times New Roman" w:hAnsi="Times New Roman"/>
        </w:rPr>
        <w:t>于试验装置的示例</w:t>
      </w:r>
    </w:p>
    <w:p w14:paraId="299797BB" w14:textId="77777777" w:rsidR="00452BBD" w:rsidRPr="0001752F" w:rsidRDefault="00452BBD" w:rsidP="00452BBD">
      <w:pPr>
        <w:pStyle w:val="aff0"/>
        <w:spacing w:line="360" w:lineRule="auto"/>
        <w:rPr>
          <w:rFonts w:ascii="Times New Roman" w:hAnsi="Times New Roman"/>
        </w:rPr>
      </w:pPr>
    </w:p>
    <w:p w14:paraId="37A4A2CC" w14:textId="77777777" w:rsidR="00452BBD" w:rsidRPr="0001752F" w:rsidRDefault="00452BBD" w:rsidP="00452BBD">
      <w:pPr>
        <w:pStyle w:val="aff0"/>
        <w:spacing w:line="360" w:lineRule="auto"/>
        <w:rPr>
          <w:rFonts w:ascii="Times New Roman" w:hAnsi="Times New Roman"/>
        </w:rPr>
      </w:pPr>
    </w:p>
    <w:p w14:paraId="420638FC" w14:textId="77777777" w:rsidR="00452BBD" w:rsidRPr="0001752F" w:rsidRDefault="00452BBD" w:rsidP="00452BBD">
      <w:pPr>
        <w:pStyle w:val="aff0"/>
        <w:spacing w:line="360" w:lineRule="auto"/>
        <w:rPr>
          <w:rFonts w:ascii="Times New Roman" w:hAnsi="Times New Roman"/>
        </w:rPr>
      </w:pPr>
    </w:p>
    <w:p w14:paraId="03C50354" w14:textId="77777777" w:rsidR="00452BBD" w:rsidRPr="0001752F" w:rsidRDefault="00452BBD" w:rsidP="00452BBD">
      <w:pPr>
        <w:pStyle w:val="aff0"/>
        <w:spacing w:line="360" w:lineRule="auto"/>
        <w:rPr>
          <w:rFonts w:ascii="Times New Roman" w:hAnsi="Times New Roman"/>
        </w:rPr>
      </w:pPr>
    </w:p>
    <w:p w14:paraId="381D5095" w14:textId="77777777" w:rsidR="00452BBD" w:rsidRPr="0001752F" w:rsidRDefault="00452BBD" w:rsidP="00452BBD">
      <w:pPr>
        <w:pStyle w:val="aff0"/>
        <w:spacing w:line="360" w:lineRule="auto"/>
        <w:rPr>
          <w:rFonts w:ascii="Times New Roman" w:hAnsi="Times New Roman"/>
        </w:rPr>
      </w:pPr>
    </w:p>
    <w:p w14:paraId="57A93E44" w14:textId="77777777" w:rsidR="00452BBD" w:rsidRPr="0001752F" w:rsidRDefault="00452BBD" w:rsidP="00452BBD">
      <w:pPr>
        <w:pStyle w:val="aff0"/>
        <w:spacing w:line="360" w:lineRule="auto"/>
        <w:rPr>
          <w:rFonts w:ascii="Times New Roman" w:hAnsi="Times New Roman"/>
        </w:rPr>
      </w:pPr>
    </w:p>
    <w:p w14:paraId="12C6A440" w14:textId="77777777" w:rsidR="00452BBD" w:rsidRPr="0001752F" w:rsidRDefault="00452BBD" w:rsidP="00452BBD">
      <w:pPr>
        <w:pStyle w:val="aff0"/>
        <w:spacing w:line="360" w:lineRule="auto"/>
        <w:rPr>
          <w:rFonts w:ascii="Times New Roman" w:hAnsi="Times New Roman"/>
        </w:rPr>
      </w:pPr>
    </w:p>
    <w:p w14:paraId="6997F427" w14:textId="77777777" w:rsidR="00452BBD" w:rsidRPr="0001752F" w:rsidRDefault="00452BBD" w:rsidP="00452BBD">
      <w:pPr>
        <w:pStyle w:val="aff0"/>
        <w:spacing w:line="360" w:lineRule="auto"/>
        <w:rPr>
          <w:rFonts w:ascii="Times New Roman" w:hAnsi="Times New Roman"/>
        </w:rPr>
      </w:pPr>
    </w:p>
    <w:p w14:paraId="057E7242" w14:textId="77777777" w:rsidR="00452BBD" w:rsidRPr="0001752F" w:rsidRDefault="00452BBD" w:rsidP="00452BBD">
      <w:pPr>
        <w:pStyle w:val="aff0"/>
        <w:spacing w:line="360" w:lineRule="auto"/>
        <w:rPr>
          <w:rFonts w:ascii="Times New Roman" w:hAnsi="Times New Roman"/>
        </w:rPr>
      </w:pPr>
    </w:p>
    <w:p w14:paraId="2D1369C9" w14:textId="5EF20BA4" w:rsidR="00452BBD" w:rsidRPr="00452BBD" w:rsidRDefault="00452BBD">
      <w:pPr>
        <w:widowControl/>
        <w:spacing w:line="240" w:lineRule="auto"/>
        <w:jc w:val="left"/>
        <w:rPr>
          <w:rFonts w:cs="Times New Roman"/>
        </w:rPr>
      </w:pPr>
    </w:p>
    <w:p w14:paraId="6B420549" w14:textId="77777777" w:rsidR="00492A5C" w:rsidRDefault="00492A5C">
      <w:pPr>
        <w:widowControl/>
        <w:spacing w:line="240" w:lineRule="auto"/>
        <w:jc w:val="left"/>
        <w:rPr>
          <w:rFonts w:cs="Times New Roman"/>
        </w:rPr>
      </w:pPr>
    </w:p>
    <w:p w14:paraId="341B9924" w14:textId="0E9BE977" w:rsidR="00167840" w:rsidRPr="0001752F" w:rsidRDefault="00167840">
      <w:pPr>
        <w:widowControl/>
        <w:spacing w:line="240" w:lineRule="auto"/>
        <w:jc w:val="left"/>
        <w:rPr>
          <w:rFonts w:cs="Times New Roman"/>
          <w:kern w:val="0"/>
          <w:sz w:val="21"/>
          <w:szCs w:val="20"/>
        </w:rPr>
      </w:pPr>
    </w:p>
    <w:p w14:paraId="3385218E" w14:textId="6B1A461F" w:rsidR="00753A3F" w:rsidRPr="0001752F" w:rsidRDefault="007F1DBF">
      <w:pPr>
        <w:pStyle w:val="ab"/>
        <w:rPr>
          <w:rFonts w:ascii="Times New Roman" w:cs="Times New Roman"/>
        </w:rPr>
      </w:pPr>
      <w:bookmarkStart w:id="295" w:name="_Toc156227645"/>
      <w:bookmarkStart w:id="296" w:name="_Toc156227646"/>
      <w:bookmarkStart w:id="297" w:name="_Toc156227647"/>
      <w:bookmarkStart w:id="298" w:name="_Toc156227648"/>
      <w:bookmarkStart w:id="299" w:name="_Toc156227649"/>
      <w:bookmarkStart w:id="300" w:name="_Toc156227650"/>
      <w:bookmarkStart w:id="301" w:name="_Toc156227691"/>
      <w:bookmarkStart w:id="302" w:name="_Toc156227780"/>
      <w:bookmarkStart w:id="303" w:name="_Toc156227785"/>
      <w:bookmarkStart w:id="304" w:name="_Toc156227790"/>
      <w:bookmarkStart w:id="305" w:name="_Toc156227795"/>
      <w:bookmarkStart w:id="306" w:name="_Toc156227810"/>
      <w:bookmarkStart w:id="307" w:name="_Toc156227907"/>
      <w:bookmarkStart w:id="308" w:name="_Toc7750"/>
      <w:bookmarkStart w:id="309" w:name="_Toc21502"/>
      <w:bookmarkStart w:id="310" w:name="_Toc11164"/>
      <w:bookmarkStart w:id="311" w:name="_Toc27147"/>
      <w:bookmarkStart w:id="312" w:name="_Toc3844"/>
      <w:bookmarkStart w:id="313" w:name="_Toc32187"/>
      <w:bookmarkStart w:id="314" w:name="_Toc2968"/>
      <w:bookmarkStart w:id="315" w:name="_Toc27734"/>
      <w:bookmarkEnd w:id="295"/>
      <w:bookmarkEnd w:id="296"/>
      <w:bookmarkEnd w:id="297"/>
      <w:bookmarkEnd w:id="298"/>
      <w:bookmarkEnd w:id="299"/>
      <w:bookmarkEnd w:id="300"/>
      <w:bookmarkEnd w:id="301"/>
      <w:bookmarkEnd w:id="302"/>
      <w:bookmarkEnd w:id="303"/>
      <w:bookmarkEnd w:id="304"/>
      <w:bookmarkEnd w:id="305"/>
      <w:bookmarkEnd w:id="306"/>
      <w:bookmarkEnd w:id="307"/>
      <w:r w:rsidRPr="0001752F">
        <w:rPr>
          <w:rFonts w:ascii="Times New Roman" w:cs="Times New Roman"/>
        </w:rPr>
        <w:lastRenderedPageBreak/>
        <w:br/>
      </w:r>
      <w:bookmarkStart w:id="316" w:name="_Toc507530764"/>
      <w:bookmarkStart w:id="317" w:name="_Toc524935430"/>
      <w:bookmarkStart w:id="318" w:name="_Toc507530747"/>
      <w:bookmarkStart w:id="319" w:name="_Toc524935125"/>
      <w:bookmarkStart w:id="320" w:name="_Toc507572020"/>
      <w:bookmarkStart w:id="321" w:name="_Toc507572037"/>
      <w:bookmarkStart w:id="322" w:name="_Toc507571956"/>
      <w:bookmarkStart w:id="323" w:name="_Toc156227908"/>
      <w:r w:rsidRPr="0001752F">
        <w:rPr>
          <w:rFonts w:ascii="Times New Roman" w:cs="Times New Roman"/>
        </w:rPr>
        <w:t>（资料性）</w:t>
      </w:r>
      <w:r w:rsidRPr="0001752F">
        <w:rPr>
          <w:rFonts w:ascii="Times New Roman" w:cs="Times New Roman"/>
        </w:rPr>
        <w:br/>
      </w:r>
      <w:r w:rsidRPr="0001752F">
        <w:rPr>
          <w:rFonts w:ascii="Times New Roman" w:cs="Times New Roman"/>
        </w:rPr>
        <w:t>加载气体、发生方式、测试方法</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15650986" w14:textId="440D57DD" w:rsidR="00753A3F" w:rsidRPr="0001752F" w:rsidRDefault="007F1DBF" w:rsidP="00C24859">
      <w:pPr>
        <w:pStyle w:val="aff0"/>
        <w:spacing w:beforeLines="50" w:before="156" w:after="312" w:line="360" w:lineRule="auto"/>
        <w:ind w:firstLineChars="0" w:firstLine="0"/>
        <w:rPr>
          <w:rFonts w:ascii="Times New Roman" w:hAnsi="Times New Roman"/>
          <w:b/>
          <w:bCs/>
        </w:rPr>
      </w:pPr>
      <w:bookmarkStart w:id="324" w:name="_Toc506122002"/>
      <w:bookmarkStart w:id="325" w:name="_Toc507571957"/>
      <w:r w:rsidRPr="0001752F">
        <w:rPr>
          <w:rFonts w:ascii="Times New Roman" w:hAnsi="Times New Roman"/>
          <w:b/>
          <w:bCs/>
        </w:rPr>
        <w:t>B.1</w:t>
      </w:r>
      <w:r w:rsidR="003B419A">
        <w:rPr>
          <w:rFonts w:ascii="Times New Roman" w:hAnsi="Times New Roman"/>
          <w:b/>
          <w:bCs/>
        </w:rPr>
        <w:t xml:space="preserve"> </w:t>
      </w:r>
      <w:r w:rsidRPr="0001752F">
        <w:rPr>
          <w:rFonts w:ascii="Times New Roman" w:hAnsi="Times New Roman"/>
          <w:b/>
          <w:bCs/>
        </w:rPr>
        <w:t>加载气体和发生</w:t>
      </w:r>
      <w:bookmarkEnd w:id="324"/>
      <w:bookmarkEnd w:id="325"/>
      <w:r w:rsidRPr="0001752F">
        <w:rPr>
          <w:rFonts w:ascii="Times New Roman" w:hAnsi="Times New Roman"/>
          <w:b/>
          <w:bCs/>
        </w:rPr>
        <w:t>方式</w:t>
      </w:r>
    </w:p>
    <w:p w14:paraId="602B115A" w14:textId="16137B46" w:rsidR="00753A3F" w:rsidRPr="0001752F" w:rsidRDefault="00705274" w:rsidP="007615EA">
      <w:pPr>
        <w:pStyle w:val="aff0"/>
        <w:spacing w:line="360" w:lineRule="auto"/>
        <w:rPr>
          <w:rFonts w:ascii="Times New Roman" w:hAnsi="Times New Roman"/>
        </w:rPr>
      </w:pPr>
      <w:r>
        <w:rPr>
          <w:rFonts w:ascii="Times New Roman" w:hAnsi="Times New Roman" w:hint="eastAsia"/>
        </w:rPr>
        <w:t>加载气体应</w:t>
      </w:r>
      <w:r w:rsidR="007F1DBF" w:rsidRPr="0001752F">
        <w:rPr>
          <w:rFonts w:ascii="Times New Roman" w:hAnsi="Times New Roman"/>
        </w:rPr>
        <w:t>安全地注入污染物。根据具体需求决定注入量，本附录列出合适的加载试验浓度。</w:t>
      </w:r>
    </w:p>
    <w:p w14:paraId="6F4581F5" w14:textId="66693F79" w:rsidR="00753A3F" w:rsidRPr="007D05AE" w:rsidRDefault="007F1DBF" w:rsidP="007615EA">
      <w:pPr>
        <w:pStyle w:val="aff0"/>
        <w:spacing w:before="156" w:after="156" w:line="360" w:lineRule="auto"/>
        <w:ind w:firstLineChars="0" w:firstLine="0"/>
        <w:rPr>
          <w:rFonts w:ascii="Times New Roman" w:hAnsi="Times New Roman"/>
          <w:b/>
          <w:bCs/>
        </w:rPr>
      </w:pPr>
      <w:bookmarkStart w:id="326" w:name="_Toc507571958"/>
      <w:r w:rsidRPr="007D05AE">
        <w:rPr>
          <w:rFonts w:ascii="Times New Roman" w:hAnsi="Times New Roman"/>
          <w:b/>
          <w:bCs/>
        </w:rPr>
        <w:t>B.1.1</w:t>
      </w:r>
      <w:r w:rsidR="003B419A">
        <w:rPr>
          <w:rFonts w:ascii="Times New Roman" w:hAnsi="Times New Roman"/>
          <w:b/>
          <w:bCs/>
        </w:rPr>
        <w:t xml:space="preserve"> </w:t>
      </w:r>
      <w:r w:rsidRPr="007D05AE">
        <w:rPr>
          <w:rFonts w:ascii="Times New Roman" w:hAnsi="Times New Roman" w:hint="eastAsia"/>
          <w:b/>
          <w:bCs/>
        </w:rPr>
        <w:t>气体类</w:t>
      </w:r>
      <w:bookmarkEnd w:id="326"/>
    </w:p>
    <w:p w14:paraId="58979328" w14:textId="7FA3F900" w:rsidR="00753A3F" w:rsidRPr="0001752F" w:rsidRDefault="007F1DBF" w:rsidP="007615EA">
      <w:pPr>
        <w:pStyle w:val="aff0"/>
        <w:spacing w:line="360" w:lineRule="auto"/>
        <w:rPr>
          <w:rFonts w:ascii="Times New Roman" w:hAnsi="Times New Roman"/>
        </w:rPr>
      </w:pPr>
      <w:r w:rsidRPr="0001752F">
        <w:rPr>
          <w:rFonts w:ascii="Times New Roman" w:hAnsi="Times New Roman"/>
        </w:rPr>
        <w:t>可使用气瓶直接注入，但需确保浓度不过高，宜使用预先稀释过的气体。当试验额定风量下全尺寸净化装置时，为了在可接受的时间内完成试验，可使用未经稀释的气体。对于未稀释气体，应将气瓶放置于有效安全措施内。为确保设备的操作安全，应设置气体探测器和联动关断阀。</w:t>
      </w:r>
    </w:p>
    <w:p w14:paraId="49F548D0" w14:textId="046CD964" w:rsidR="00753A3F" w:rsidRPr="0001752F" w:rsidRDefault="007F1DBF" w:rsidP="007615EA">
      <w:pPr>
        <w:pStyle w:val="aff0"/>
        <w:spacing w:line="360" w:lineRule="auto"/>
        <w:rPr>
          <w:rFonts w:ascii="Times New Roman" w:hAnsi="Times New Roman"/>
        </w:rPr>
      </w:pPr>
      <w:r w:rsidRPr="0001752F">
        <w:rPr>
          <w:rFonts w:ascii="Times New Roman" w:hAnsi="Times New Roman"/>
        </w:rPr>
        <w:t>设备中的废气排放应符合环保法规要求。应关注设备关闭和两个试验之间的吹扫排放问题。使用方应注意所有与污染物接触的表面都会存在吸附，有时还会发生有害的化学反应。</w:t>
      </w:r>
    </w:p>
    <w:p w14:paraId="61F720E3" w14:textId="77777777" w:rsidR="00753A3F" w:rsidRPr="007D05AE" w:rsidRDefault="007F1DBF" w:rsidP="007615EA">
      <w:pPr>
        <w:pStyle w:val="aff0"/>
        <w:spacing w:before="156" w:after="156" w:line="360" w:lineRule="auto"/>
        <w:ind w:firstLineChars="0" w:firstLine="0"/>
        <w:rPr>
          <w:rFonts w:ascii="Times New Roman" w:hAnsi="Times New Roman"/>
          <w:b/>
          <w:bCs/>
        </w:rPr>
      </w:pPr>
      <w:bookmarkStart w:id="327" w:name="_Toc507571959"/>
      <w:r w:rsidRPr="007D05AE">
        <w:rPr>
          <w:rFonts w:ascii="Times New Roman" w:hAnsi="Times New Roman"/>
          <w:b/>
          <w:bCs/>
        </w:rPr>
        <w:t>B.1.2</w:t>
      </w:r>
      <w:r w:rsidRPr="007D05AE">
        <w:rPr>
          <w:rFonts w:ascii="Times New Roman" w:hAnsi="Times New Roman" w:hint="eastAsia"/>
          <w:b/>
          <w:bCs/>
        </w:rPr>
        <w:t>液体类</w:t>
      </w:r>
      <w:bookmarkEnd w:id="327"/>
    </w:p>
    <w:p w14:paraId="60B58FB0"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液体物质注入试验设备之前须气化。注入方法因</w:t>
      </w:r>
      <w:proofErr w:type="gramStart"/>
      <w:r w:rsidRPr="0001752F">
        <w:rPr>
          <w:rFonts w:ascii="Times New Roman" w:hAnsi="Times New Roman"/>
        </w:rPr>
        <w:t>加载物</w:t>
      </w:r>
      <w:proofErr w:type="gramEnd"/>
      <w:r w:rsidRPr="0001752F">
        <w:rPr>
          <w:rFonts w:ascii="Times New Roman" w:hAnsi="Times New Roman"/>
        </w:rPr>
        <w:t>而异，但不论采用什么方法，都应满足本文件所规定的稳定性要求。常见气化技术包括雾化喷嘴和表面加热。</w:t>
      </w:r>
    </w:p>
    <w:p w14:paraId="30562A01" w14:textId="2C44891D" w:rsidR="00753A3F" w:rsidRDefault="007F1DBF" w:rsidP="007615EA">
      <w:pPr>
        <w:pStyle w:val="aff0"/>
        <w:spacing w:before="156" w:after="156" w:line="360" w:lineRule="auto"/>
        <w:ind w:firstLineChars="0" w:firstLine="0"/>
        <w:rPr>
          <w:rFonts w:ascii="Times New Roman" w:hAnsi="Times New Roman"/>
          <w:b/>
          <w:bCs/>
        </w:rPr>
      </w:pPr>
      <w:bookmarkStart w:id="328" w:name="_Toc507571960"/>
      <w:r w:rsidRPr="007D05AE">
        <w:rPr>
          <w:rFonts w:ascii="Times New Roman" w:hAnsi="Times New Roman"/>
          <w:b/>
          <w:bCs/>
        </w:rPr>
        <w:t>B.1.3</w:t>
      </w:r>
      <w:r w:rsidR="003B419A">
        <w:rPr>
          <w:rFonts w:ascii="Times New Roman" w:hAnsi="Times New Roman"/>
          <w:b/>
          <w:bCs/>
        </w:rPr>
        <w:t xml:space="preserve"> </w:t>
      </w:r>
      <w:r w:rsidRPr="007D05AE">
        <w:rPr>
          <w:rFonts w:ascii="Times New Roman" w:hAnsi="Times New Roman" w:hint="eastAsia"/>
          <w:b/>
          <w:bCs/>
        </w:rPr>
        <w:t>各类加载物质</w:t>
      </w:r>
      <w:bookmarkEnd w:id="328"/>
      <w:r w:rsidRPr="007D05AE">
        <w:rPr>
          <w:rFonts w:ascii="Times New Roman" w:hAnsi="Times New Roman" w:hint="eastAsia"/>
          <w:b/>
          <w:bCs/>
        </w:rPr>
        <w:t>推荐加载浓度</w:t>
      </w:r>
    </w:p>
    <w:p w14:paraId="341E663C" w14:textId="77777777" w:rsidR="008E05AF" w:rsidRPr="0001752F" w:rsidRDefault="008E05AF" w:rsidP="008E05AF">
      <w:pPr>
        <w:pStyle w:val="aff0"/>
        <w:spacing w:line="360" w:lineRule="auto"/>
        <w:rPr>
          <w:rFonts w:ascii="Times New Roman" w:hAnsi="Times New Roman"/>
        </w:rPr>
      </w:pPr>
      <w:r w:rsidRPr="0001752F">
        <w:rPr>
          <w:rFonts w:ascii="Times New Roman" w:hAnsi="Times New Roman"/>
        </w:rPr>
        <w:t>表</w:t>
      </w:r>
      <w:r w:rsidRPr="0001752F">
        <w:rPr>
          <w:rFonts w:ascii="Times New Roman" w:hAnsi="Times New Roman"/>
        </w:rPr>
        <w:t>B.1</w:t>
      </w:r>
      <w:r w:rsidRPr="0001752F">
        <w:rPr>
          <w:rFonts w:ascii="Times New Roman" w:hAnsi="Times New Roman"/>
        </w:rPr>
        <w:t>、</w:t>
      </w:r>
      <w:r w:rsidRPr="0001752F">
        <w:rPr>
          <w:rFonts w:ascii="Times New Roman" w:hAnsi="Times New Roman"/>
        </w:rPr>
        <w:t>B.2</w:t>
      </w:r>
      <w:r w:rsidRPr="0001752F">
        <w:rPr>
          <w:rFonts w:ascii="Times New Roman" w:hAnsi="Times New Roman"/>
        </w:rPr>
        <w:t>、</w:t>
      </w:r>
      <w:r w:rsidRPr="0001752F">
        <w:rPr>
          <w:rFonts w:ascii="Times New Roman" w:hAnsi="Times New Roman"/>
        </w:rPr>
        <w:t>B.3</w:t>
      </w:r>
      <w:r w:rsidRPr="0001752F">
        <w:rPr>
          <w:rFonts w:ascii="Times New Roman" w:hAnsi="Times New Roman"/>
        </w:rPr>
        <w:t>和</w:t>
      </w:r>
      <w:r w:rsidRPr="0001752F">
        <w:rPr>
          <w:rFonts w:ascii="Times New Roman" w:hAnsi="Times New Roman"/>
        </w:rPr>
        <w:t>B.4</w:t>
      </w:r>
      <w:r w:rsidRPr="0001752F">
        <w:rPr>
          <w:rFonts w:ascii="Times New Roman" w:hAnsi="Times New Roman"/>
        </w:rPr>
        <w:t>中给出本文件试验规定</w:t>
      </w:r>
      <w:proofErr w:type="gramStart"/>
      <w:r w:rsidRPr="0001752F">
        <w:rPr>
          <w:rFonts w:ascii="Times New Roman" w:hAnsi="Times New Roman"/>
        </w:rPr>
        <w:t>加载物</w:t>
      </w:r>
      <w:proofErr w:type="gramEnd"/>
      <w:r w:rsidRPr="0001752F">
        <w:rPr>
          <w:rFonts w:ascii="Times New Roman" w:hAnsi="Times New Roman"/>
        </w:rPr>
        <w:t>的建议浓度。</w:t>
      </w:r>
    </w:p>
    <w:p w14:paraId="749644BF" w14:textId="77777777" w:rsidR="00753A3F" w:rsidRPr="0001752F" w:rsidRDefault="007F1DBF">
      <w:pPr>
        <w:pStyle w:val="a9"/>
        <w:numPr>
          <w:ilvl w:val="0"/>
          <w:numId w:val="0"/>
        </w:numPr>
        <w:spacing w:before="156" w:after="156"/>
        <w:rPr>
          <w:rFonts w:ascii="Times New Roman" w:cs="Times New Roman"/>
          <w:sz w:val="21"/>
        </w:rPr>
      </w:pPr>
      <w:bookmarkStart w:id="329" w:name="_Toc507571998"/>
      <w:r w:rsidRPr="0001752F">
        <w:rPr>
          <w:rFonts w:ascii="Times New Roman" w:cs="Times New Roman"/>
          <w:sz w:val="21"/>
        </w:rPr>
        <w:t>表</w:t>
      </w:r>
      <w:r w:rsidRPr="0001752F">
        <w:rPr>
          <w:rFonts w:ascii="Times New Roman" w:cs="Times New Roman"/>
          <w:sz w:val="21"/>
        </w:rPr>
        <w:t xml:space="preserve">B.1 </w:t>
      </w:r>
      <w:r w:rsidRPr="0001752F">
        <w:rPr>
          <w:rFonts w:ascii="Times New Roman" w:cs="Times New Roman"/>
          <w:sz w:val="21"/>
        </w:rPr>
        <w:t>酸性气体</w:t>
      </w:r>
      <w:bookmarkEnd w:id="32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6"/>
        <w:gridCol w:w="3923"/>
      </w:tblGrid>
      <w:tr w:rsidR="00753A3F" w:rsidRPr="0001752F" w14:paraId="657FE1B2" w14:textId="77777777" w:rsidTr="007D05AE">
        <w:trPr>
          <w:jc w:val="center"/>
        </w:trPr>
        <w:tc>
          <w:tcPr>
            <w:tcW w:w="2026" w:type="dxa"/>
            <w:vAlign w:val="center"/>
          </w:tcPr>
          <w:p w14:paraId="43D8522A" w14:textId="77777777" w:rsidR="00753A3F" w:rsidRPr="0001752F" w:rsidRDefault="007F1DBF" w:rsidP="007D05AE">
            <w:pPr>
              <w:widowControl/>
              <w:spacing w:line="240" w:lineRule="auto"/>
              <w:jc w:val="center"/>
              <w:rPr>
                <w:rFonts w:cs="Times New Roman"/>
                <w:sz w:val="18"/>
                <w:szCs w:val="18"/>
              </w:rPr>
            </w:pPr>
            <w:proofErr w:type="gramStart"/>
            <w:r w:rsidRPr="0001752F">
              <w:rPr>
                <w:rFonts w:cs="Times New Roman"/>
                <w:sz w:val="18"/>
                <w:szCs w:val="18"/>
              </w:rPr>
              <w:t>加载物</w:t>
            </w:r>
            <w:proofErr w:type="gramEnd"/>
          </w:p>
        </w:tc>
        <w:tc>
          <w:tcPr>
            <w:tcW w:w="3923" w:type="dxa"/>
            <w:vAlign w:val="center"/>
          </w:tcPr>
          <w:p w14:paraId="5CD4FBFC"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建议加载浓度，</w:t>
            </w:r>
            <w:r w:rsidRPr="0001752F">
              <w:rPr>
                <w:rFonts w:cs="Times New Roman"/>
                <w:sz w:val="18"/>
                <w:szCs w:val="18"/>
              </w:rPr>
              <w:t>ppm(v)</w:t>
            </w:r>
          </w:p>
          <w:p w14:paraId="71D3CD82"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控制范围（</w:t>
            </w:r>
            <w:r w:rsidRPr="0001752F">
              <w:rPr>
                <w:rFonts w:cs="Times New Roman"/>
                <w:sz w:val="18"/>
                <w:szCs w:val="18"/>
              </w:rPr>
              <w:t>100±5</w:t>
            </w:r>
            <w:r w:rsidRPr="0001752F">
              <w:rPr>
                <w:rFonts w:cs="Times New Roman"/>
                <w:sz w:val="18"/>
                <w:szCs w:val="18"/>
              </w:rPr>
              <w:t>）</w:t>
            </w:r>
            <w:r w:rsidRPr="0001752F">
              <w:rPr>
                <w:rFonts w:cs="Times New Roman"/>
                <w:sz w:val="18"/>
                <w:szCs w:val="18"/>
              </w:rPr>
              <w:t>%</w:t>
            </w:r>
          </w:p>
        </w:tc>
      </w:tr>
      <w:tr w:rsidR="00753A3F" w:rsidRPr="0001752F" w14:paraId="1D0D08F3" w14:textId="77777777" w:rsidTr="007D05AE">
        <w:trPr>
          <w:jc w:val="center"/>
        </w:trPr>
        <w:tc>
          <w:tcPr>
            <w:tcW w:w="2026" w:type="dxa"/>
            <w:vAlign w:val="center"/>
          </w:tcPr>
          <w:p w14:paraId="76025209"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二氧化硫</w:t>
            </w:r>
          </w:p>
        </w:tc>
        <w:tc>
          <w:tcPr>
            <w:tcW w:w="3923" w:type="dxa"/>
            <w:vAlign w:val="center"/>
          </w:tcPr>
          <w:p w14:paraId="52122472"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9</w:t>
            </w:r>
            <w:r w:rsidRPr="0001752F">
              <w:rPr>
                <w:rFonts w:cs="Times New Roman"/>
                <w:sz w:val="18"/>
                <w:szCs w:val="18"/>
              </w:rPr>
              <w:t>或</w:t>
            </w:r>
            <w:r w:rsidRPr="0001752F">
              <w:rPr>
                <w:rFonts w:cs="Times New Roman"/>
                <w:sz w:val="18"/>
                <w:szCs w:val="18"/>
              </w:rPr>
              <w:t>90</w:t>
            </w:r>
          </w:p>
        </w:tc>
      </w:tr>
      <w:tr w:rsidR="00753A3F" w:rsidRPr="0001752F" w14:paraId="4733E348" w14:textId="77777777" w:rsidTr="007D05AE">
        <w:trPr>
          <w:jc w:val="center"/>
        </w:trPr>
        <w:tc>
          <w:tcPr>
            <w:tcW w:w="2026" w:type="dxa"/>
            <w:vAlign w:val="center"/>
          </w:tcPr>
          <w:p w14:paraId="181D1C76"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二氧化氮</w:t>
            </w:r>
          </w:p>
        </w:tc>
        <w:tc>
          <w:tcPr>
            <w:tcW w:w="3923" w:type="dxa"/>
            <w:vAlign w:val="center"/>
          </w:tcPr>
          <w:p w14:paraId="2FD9879A"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9</w:t>
            </w:r>
            <w:r w:rsidRPr="0001752F">
              <w:rPr>
                <w:rFonts w:cs="Times New Roman"/>
                <w:sz w:val="18"/>
                <w:szCs w:val="18"/>
              </w:rPr>
              <w:t>或</w:t>
            </w:r>
            <w:r w:rsidRPr="0001752F">
              <w:rPr>
                <w:rFonts w:cs="Times New Roman"/>
                <w:sz w:val="18"/>
                <w:szCs w:val="18"/>
              </w:rPr>
              <w:t>90</w:t>
            </w:r>
          </w:p>
        </w:tc>
      </w:tr>
      <w:tr w:rsidR="00753A3F" w:rsidRPr="0001752F" w14:paraId="1BAB3556" w14:textId="77777777" w:rsidTr="007D05AE">
        <w:trPr>
          <w:jc w:val="center"/>
        </w:trPr>
        <w:tc>
          <w:tcPr>
            <w:tcW w:w="2026" w:type="dxa"/>
            <w:vAlign w:val="center"/>
          </w:tcPr>
          <w:p w14:paraId="2CA30DCF"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氮氧化物</w:t>
            </w:r>
          </w:p>
        </w:tc>
        <w:tc>
          <w:tcPr>
            <w:tcW w:w="3923" w:type="dxa"/>
            <w:vAlign w:val="center"/>
          </w:tcPr>
          <w:p w14:paraId="06559113"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9</w:t>
            </w:r>
            <w:r w:rsidRPr="0001752F">
              <w:rPr>
                <w:rFonts w:cs="Times New Roman"/>
                <w:sz w:val="18"/>
                <w:szCs w:val="18"/>
              </w:rPr>
              <w:t>或</w:t>
            </w:r>
            <w:r w:rsidRPr="0001752F">
              <w:rPr>
                <w:rFonts w:cs="Times New Roman"/>
                <w:sz w:val="18"/>
                <w:szCs w:val="18"/>
              </w:rPr>
              <w:t>90</w:t>
            </w:r>
          </w:p>
        </w:tc>
      </w:tr>
      <w:tr w:rsidR="00753A3F" w:rsidRPr="0001752F" w14:paraId="4A33378C" w14:textId="77777777" w:rsidTr="007D05AE">
        <w:trPr>
          <w:jc w:val="center"/>
        </w:trPr>
        <w:tc>
          <w:tcPr>
            <w:tcW w:w="2026" w:type="dxa"/>
            <w:vAlign w:val="center"/>
          </w:tcPr>
          <w:p w14:paraId="1229D6E6"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硫化氢</w:t>
            </w:r>
          </w:p>
        </w:tc>
        <w:tc>
          <w:tcPr>
            <w:tcW w:w="3923" w:type="dxa"/>
            <w:vAlign w:val="center"/>
          </w:tcPr>
          <w:p w14:paraId="6A25E0F0"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9</w:t>
            </w:r>
            <w:r w:rsidRPr="0001752F">
              <w:rPr>
                <w:rFonts w:cs="Times New Roman"/>
                <w:sz w:val="18"/>
                <w:szCs w:val="18"/>
              </w:rPr>
              <w:t>或</w:t>
            </w:r>
            <w:r w:rsidRPr="0001752F">
              <w:rPr>
                <w:rFonts w:cs="Times New Roman"/>
                <w:sz w:val="18"/>
                <w:szCs w:val="18"/>
              </w:rPr>
              <w:t>90</w:t>
            </w:r>
          </w:p>
        </w:tc>
      </w:tr>
      <w:tr w:rsidR="00753A3F" w:rsidRPr="0001752F" w14:paraId="232EEA61" w14:textId="77777777" w:rsidTr="007D05AE">
        <w:trPr>
          <w:jc w:val="center"/>
        </w:trPr>
        <w:tc>
          <w:tcPr>
            <w:tcW w:w="2026" w:type="dxa"/>
            <w:vAlign w:val="center"/>
          </w:tcPr>
          <w:p w14:paraId="29E6BFF7"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醋酸</w:t>
            </w:r>
          </w:p>
        </w:tc>
        <w:tc>
          <w:tcPr>
            <w:tcW w:w="3923" w:type="dxa"/>
            <w:vAlign w:val="center"/>
          </w:tcPr>
          <w:p w14:paraId="145F32DC"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9</w:t>
            </w:r>
            <w:r w:rsidRPr="0001752F">
              <w:rPr>
                <w:rFonts w:cs="Times New Roman"/>
                <w:sz w:val="18"/>
                <w:szCs w:val="18"/>
              </w:rPr>
              <w:t>或</w:t>
            </w:r>
            <w:r w:rsidRPr="0001752F">
              <w:rPr>
                <w:rFonts w:cs="Times New Roman"/>
                <w:sz w:val="18"/>
                <w:szCs w:val="18"/>
              </w:rPr>
              <w:t>90</w:t>
            </w:r>
          </w:p>
        </w:tc>
      </w:tr>
    </w:tbl>
    <w:p w14:paraId="59E25784" w14:textId="77777777" w:rsidR="00753A3F" w:rsidRPr="0001752F" w:rsidRDefault="007F1DBF">
      <w:pPr>
        <w:pStyle w:val="a9"/>
        <w:numPr>
          <w:ilvl w:val="0"/>
          <w:numId w:val="0"/>
        </w:numPr>
        <w:spacing w:before="156" w:after="156"/>
        <w:rPr>
          <w:rFonts w:ascii="Times New Roman" w:cs="Times New Roman"/>
          <w:sz w:val="21"/>
        </w:rPr>
      </w:pPr>
      <w:bookmarkStart w:id="330" w:name="_Toc507571999"/>
      <w:r w:rsidRPr="0001752F">
        <w:rPr>
          <w:rFonts w:ascii="Times New Roman" w:cs="Times New Roman"/>
          <w:sz w:val="21"/>
        </w:rPr>
        <w:t>表</w:t>
      </w:r>
      <w:r w:rsidRPr="0001752F">
        <w:rPr>
          <w:rFonts w:ascii="Times New Roman" w:cs="Times New Roman"/>
          <w:sz w:val="21"/>
        </w:rPr>
        <w:t xml:space="preserve">B.2 </w:t>
      </w:r>
      <w:r w:rsidRPr="0001752F">
        <w:rPr>
          <w:rFonts w:ascii="Times New Roman" w:cs="Times New Roman"/>
          <w:sz w:val="21"/>
        </w:rPr>
        <w:t>碱性气体</w:t>
      </w:r>
      <w:bookmarkEnd w:id="33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3936"/>
      </w:tblGrid>
      <w:tr w:rsidR="00753A3F" w:rsidRPr="0001752F" w14:paraId="759B9A3C" w14:textId="77777777" w:rsidTr="007D05AE">
        <w:trPr>
          <w:jc w:val="center"/>
        </w:trPr>
        <w:tc>
          <w:tcPr>
            <w:tcW w:w="2155" w:type="dxa"/>
            <w:vAlign w:val="center"/>
          </w:tcPr>
          <w:p w14:paraId="5B443958" w14:textId="77777777" w:rsidR="00753A3F" w:rsidRPr="0001752F" w:rsidRDefault="007F1DBF" w:rsidP="007D05AE">
            <w:pPr>
              <w:widowControl/>
              <w:spacing w:line="240" w:lineRule="auto"/>
              <w:jc w:val="center"/>
              <w:rPr>
                <w:rFonts w:cs="Times New Roman"/>
                <w:sz w:val="18"/>
                <w:szCs w:val="18"/>
              </w:rPr>
            </w:pPr>
            <w:proofErr w:type="gramStart"/>
            <w:r w:rsidRPr="0001752F">
              <w:rPr>
                <w:rFonts w:cs="Times New Roman"/>
                <w:sz w:val="18"/>
                <w:szCs w:val="18"/>
              </w:rPr>
              <w:lastRenderedPageBreak/>
              <w:t>加载物</w:t>
            </w:r>
            <w:proofErr w:type="gramEnd"/>
          </w:p>
        </w:tc>
        <w:tc>
          <w:tcPr>
            <w:tcW w:w="3936" w:type="dxa"/>
            <w:vAlign w:val="center"/>
          </w:tcPr>
          <w:p w14:paraId="6358CF5D"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建议加载浓度，</w:t>
            </w:r>
            <w:r w:rsidRPr="0001752F">
              <w:rPr>
                <w:rFonts w:cs="Times New Roman"/>
                <w:sz w:val="18"/>
                <w:szCs w:val="18"/>
              </w:rPr>
              <w:t>ppm(v)</w:t>
            </w:r>
          </w:p>
          <w:p w14:paraId="6118204A"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控制范围（</w:t>
            </w:r>
            <w:r w:rsidRPr="0001752F">
              <w:rPr>
                <w:rFonts w:cs="Times New Roman"/>
                <w:sz w:val="18"/>
                <w:szCs w:val="18"/>
              </w:rPr>
              <w:t>100±5</w:t>
            </w:r>
            <w:r w:rsidRPr="0001752F">
              <w:rPr>
                <w:rFonts w:cs="Times New Roman"/>
                <w:sz w:val="18"/>
                <w:szCs w:val="18"/>
              </w:rPr>
              <w:t>）</w:t>
            </w:r>
            <w:r w:rsidRPr="0001752F">
              <w:rPr>
                <w:rFonts w:cs="Times New Roman"/>
                <w:sz w:val="18"/>
                <w:szCs w:val="18"/>
              </w:rPr>
              <w:t>%</w:t>
            </w:r>
          </w:p>
        </w:tc>
      </w:tr>
      <w:tr w:rsidR="00753A3F" w:rsidRPr="0001752F" w14:paraId="42A140E9" w14:textId="77777777" w:rsidTr="007D05AE">
        <w:trPr>
          <w:jc w:val="center"/>
        </w:trPr>
        <w:tc>
          <w:tcPr>
            <w:tcW w:w="2155" w:type="dxa"/>
            <w:vAlign w:val="center"/>
          </w:tcPr>
          <w:p w14:paraId="6D78EA74"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氨</w:t>
            </w:r>
          </w:p>
        </w:tc>
        <w:tc>
          <w:tcPr>
            <w:tcW w:w="3936" w:type="dxa"/>
            <w:vAlign w:val="center"/>
          </w:tcPr>
          <w:p w14:paraId="52C74B51"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9</w:t>
            </w:r>
            <w:r w:rsidRPr="0001752F">
              <w:rPr>
                <w:rFonts w:cs="Times New Roman"/>
                <w:sz w:val="18"/>
                <w:szCs w:val="18"/>
              </w:rPr>
              <w:t>或</w:t>
            </w:r>
            <w:r w:rsidRPr="0001752F">
              <w:rPr>
                <w:rFonts w:cs="Times New Roman"/>
                <w:sz w:val="18"/>
                <w:szCs w:val="18"/>
              </w:rPr>
              <w:t>90</w:t>
            </w:r>
          </w:p>
        </w:tc>
      </w:tr>
      <w:tr w:rsidR="00753A3F" w:rsidRPr="0001752F" w14:paraId="42EFF580" w14:textId="77777777" w:rsidTr="007D05AE">
        <w:trPr>
          <w:jc w:val="center"/>
        </w:trPr>
        <w:tc>
          <w:tcPr>
            <w:tcW w:w="2155" w:type="dxa"/>
            <w:vAlign w:val="center"/>
          </w:tcPr>
          <w:p w14:paraId="3F44065B"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N-</w:t>
            </w:r>
            <w:r w:rsidRPr="0001752F">
              <w:rPr>
                <w:rFonts w:cs="Times New Roman"/>
                <w:sz w:val="18"/>
                <w:szCs w:val="18"/>
              </w:rPr>
              <w:t>甲基</w:t>
            </w:r>
            <w:r w:rsidRPr="0001752F">
              <w:rPr>
                <w:rFonts w:cs="Times New Roman"/>
                <w:sz w:val="18"/>
                <w:szCs w:val="18"/>
              </w:rPr>
              <w:t>2</w:t>
            </w:r>
            <w:r w:rsidRPr="0001752F">
              <w:rPr>
                <w:rFonts w:cs="Times New Roman"/>
                <w:sz w:val="18"/>
                <w:szCs w:val="18"/>
              </w:rPr>
              <w:t>吡咯烷酮</w:t>
            </w:r>
          </w:p>
        </w:tc>
        <w:tc>
          <w:tcPr>
            <w:tcW w:w="3936" w:type="dxa"/>
            <w:vAlign w:val="center"/>
          </w:tcPr>
          <w:p w14:paraId="2FB4B77D"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9</w:t>
            </w:r>
            <w:r w:rsidRPr="0001752F">
              <w:rPr>
                <w:rFonts w:cs="Times New Roman"/>
                <w:sz w:val="18"/>
                <w:szCs w:val="18"/>
              </w:rPr>
              <w:t>或</w:t>
            </w:r>
            <w:r w:rsidRPr="0001752F">
              <w:rPr>
                <w:rFonts w:cs="Times New Roman"/>
                <w:sz w:val="18"/>
                <w:szCs w:val="18"/>
              </w:rPr>
              <w:t>90</w:t>
            </w:r>
          </w:p>
        </w:tc>
      </w:tr>
    </w:tbl>
    <w:p w14:paraId="0AAA0718" w14:textId="77777777" w:rsidR="00753A3F" w:rsidRPr="0001752F" w:rsidRDefault="007F1DBF">
      <w:pPr>
        <w:pStyle w:val="a9"/>
        <w:numPr>
          <w:ilvl w:val="0"/>
          <w:numId w:val="0"/>
        </w:numPr>
        <w:spacing w:before="156" w:after="156"/>
        <w:rPr>
          <w:rFonts w:ascii="Times New Roman" w:cs="Times New Roman"/>
          <w:sz w:val="21"/>
        </w:rPr>
      </w:pPr>
      <w:bookmarkStart w:id="331" w:name="_Toc507572000"/>
      <w:r w:rsidRPr="0001752F">
        <w:rPr>
          <w:rFonts w:ascii="Times New Roman" w:cs="Times New Roman"/>
          <w:sz w:val="21"/>
        </w:rPr>
        <w:t>表</w:t>
      </w:r>
      <w:r w:rsidRPr="0001752F">
        <w:rPr>
          <w:rFonts w:ascii="Times New Roman" w:cs="Times New Roman"/>
          <w:sz w:val="21"/>
        </w:rPr>
        <w:t>B.3 VOC</w:t>
      </w:r>
      <w:r w:rsidRPr="0001752F">
        <w:rPr>
          <w:rFonts w:ascii="Times New Roman" w:cs="Times New Roman"/>
          <w:sz w:val="21"/>
        </w:rPr>
        <w:t>气体</w:t>
      </w:r>
      <w:bookmarkEnd w:id="331"/>
    </w:p>
    <w:tbl>
      <w:tblPr>
        <w:tblW w:w="60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3969"/>
      </w:tblGrid>
      <w:tr w:rsidR="00753A3F" w:rsidRPr="0001752F" w14:paraId="766EB2CD" w14:textId="77777777" w:rsidTr="007D05AE">
        <w:trPr>
          <w:jc w:val="center"/>
        </w:trPr>
        <w:tc>
          <w:tcPr>
            <w:tcW w:w="2122" w:type="dxa"/>
            <w:vAlign w:val="center"/>
          </w:tcPr>
          <w:p w14:paraId="37DEE428" w14:textId="77777777" w:rsidR="00753A3F" w:rsidRPr="0001752F" w:rsidRDefault="007F1DBF" w:rsidP="007D05AE">
            <w:pPr>
              <w:widowControl/>
              <w:spacing w:line="240" w:lineRule="auto"/>
              <w:jc w:val="center"/>
              <w:rPr>
                <w:rFonts w:cs="Times New Roman"/>
                <w:sz w:val="18"/>
                <w:szCs w:val="18"/>
              </w:rPr>
            </w:pPr>
            <w:proofErr w:type="gramStart"/>
            <w:r w:rsidRPr="0001752F">
              <w:rPr>
                <w:rFonts w:cs="Times New Roman"/>
                <w:sz w:val="18"/>
                <w:szCs w:val="18"/>
              </w:rPr>
              <w:t>加载物</w:t>
            </w:r>
            <w:proofErr w:type="gramEnd"/>
          </w:p>
        </w:tc>
        <w:tc>
          <w:tcPr>
            <w:tcW w:w="3969" w:type="dxa"/>
            <w:vAlign w:val="center"/>
          </w:tcPr>
          <w:p w14:paraId="7CE3B476"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建议加载浓度，</w:t>
            </w:r>
            <w:r w:rsidRPr="0001752F">
              <w:rPr>
                <w:rFonts w:cs="Times New Roman"/>
                <w:sz w:val="18"/>
                <w:szCs w:val="18"/>
              </w:rPr>
              <w:t>ppm(v)</w:t>
            </w:r>
          </w:p>
          <w:p w14:paraId="468EFC37"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控制范围（</w:t>
            </w:r>
            <w:r w:rsidRPr="0001752F">
              <w:rPr>
                <w:rFonts w:cs="Times New Roman"/>
                <w:sz w:val="18"/>
                <w:szCs w:val="18"/>
              </w:rPr>
              <w:t>100±5</w:t>
            </w:r>
            <w:r w:rsidRPr="0001752F">
              <w:rPr>
                <w:rFonts w:cs="Times New Roman"/>
                <w:sz w:val="18"/>
                <w:szCs w:val="18"/>
              </w:rPr>
              <w:t>）</w:t>
            </w:r>
            <w:r w:rsidRPr="0001752F">
              <w:rPr>
                <w:rFonts w:cs="Times New Roman"/>
                <w:sz w:val="18"/>
                <w:szCs w:val="18"/>
              </w:rPr>
              <w:t>%</w:t>
            </w:r>
          </w:p>
        </w:tc>
      </w:tr>
      <w:tr w:rsidR="00753A3F" w:rsidRPr="0001752F" w14:paraId="080CE700" w14:textId="77777777" w:rsidTr="007D05AE">
        <w:trPr>
          <w:jc w:val="center"/>
        </w:trPr>
        <w:tc>
          <w:tcPr>
            <w:tcW w:w="2122" w:type="dxa"/>
            <w:vAlign w:val="center"/>
          </w:tcPr>
          <w:p w14:paraId="0FCE6719"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甲苯</w:t>
            </w:r>
          </w:p>
        </w:tc>
        <w:tc>
          <w:tcPr>
            <w:tcW w:w="3969" w:type="dxa"/>
            <w:vAlign w:val="center"/>
          </w:tcPr>
          <w:p w14:paraId="7C55F109"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9</w:t>
            </w:r>
            <w:r w:rsidRPr="0001752F">
              <w:rPr>
                <w:rFonts w:cs="Times New Roman"/>
                <w:sz w:val="18"/>
                <w:szCs w:val="18"/>
              </w:rPr>
              <w:t>或</w:t>
            </w:r>
            <w:r w:rsidRPr="0001752F">
              <w:rPr>
                <w:rFonts w:cs="Times New Roman"/>
                <w:sz w:val="18"/>
                <w:szCs w:val="18"/>
              </w:rPr>
              <w:t>90</w:t>
            </w:r>
          </w:p>
        </w:tc>
      </w:tr>
      <w:tr w:rsidR="00753A3F" w:rsidRPr="0001752F" w14:paraId="27DA4951" w14:textId="77777777" w:rsidTr="007D05AE">
        <w:trPr>
          <w:jc w:val="center"/>
        </w:trPr>
        <w:tc>
          <w:tcPr>
            <w:tcW w:w="2122" w:type="dxa"/>
            <w:vAlign w:val="center"/>
          </w:tcPr>
          <w:p w14:paraId="7206A0DF"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异丙醇</w:t>
            </w:r>
          </w:p>
        </w:tc>
        <w:tc>
          <w:tcPr>
            <w:tcW w:w="3969" w:type="dxa"/>
            <w:vAlign w:val="center"/>
          </w:tcPr>
          <w:p w14:paraId="03567BDC"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9</w:t>
            </w:r>
            <w:r w:rsidRPr="0001752F">
              <w:rPr>
                <w:rFonts w:cs="Times New Roman"/>
                <w:sz w:val="18"/>
                <w:szCs w:val="18"/>
              </w:rPr>
              <w:t>或</w:t>
            </w:r>
            <w:r w:rsidRPr="0001752F">
              <w:rPr>
                <w:rFonts w:cs="Times New Roman"/>
                <w:sz w:val="18"/>
                <w:szCs w:val="18"/>
              </w:rPr>
              <w:t>90</w:t>
            </w:r>
          </w:p>
        </w:tc>
      </w:tr>
      <w:tr w:rsidR="00753A3F" w:rsidRPr="0001752F" w14:paraId="0E2B4171" w14:textId="77777777" w:rsidTr="007D05AE">
        <w:trPr>
          <w:jc w:val="center"/>
        </w:trPr>
        <w:tc>
          <w:tcPr>
            <w:tcW w:w="2122" w:type="dxa"/>
            <w:vAlign w:val="center"/>
          </w:tcPr>
          <w:p w14:paraId="7C3B6A36"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异丁醇</w:t>
            </w:r>
          </w:p>
        </w:tc>
        <w:tc>
          <w:tcPr>
            <w:tcW w:w="3969" w:type="dxa"/>
            <w:vAlign w:val="center"/>
          </w:tcPr>
          <w:p w14:paraId="0E6685E4"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9</w:t>
            </w:r>
            <w:r w:rsidRPr="0001752F">
              <w:rPr>
                <w:rFonts w:cs="Times New Roman"/>
                <w:sz w:val="18"/>
                <w:szCs w:val="18"/>
              </w:rPr>
              <w:t>或</w:t>
            </w:r>
            <w:r w:rsidRPr="0001752F">
              <w:rPr>
                <w:rFonts w:cs="Times New Roman"/>
                <w:sz w:val="18"/>
                <w:szCs w:val="18"/>
              </w:rPr>
              <w:t>90</w:t>
            </w:r>
          </w:p>
        </w:tc>
      </w:tr>
      <w:tr w:rsidR="00753A3F" w:rsidRPr="0001752F" w14:paraId="1D67E932" w14:textId="77777777" w:rsidTr="007D05AE">
        <w:trPr>
          <w:jc w:val="center"/>
        </w:trPr>
        <w:tc>
          <w:tcPr>
            <w:tcW w:w="2122" w:type="dxa"/>
            <w:vAlign w:val="center"/>
          </w:tcPr>
          <w:p w14:paraId="2C7A35B6"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正己烷</w:t>
            </w:r>
          </w:p>
        </w:tc>
        <w:tc>
          <w:tcPr>
            <w:tcW w:w="3969" w:type="dxa"/>
            <w:vAlign w:val="center"/>
          </w:tcPr>
          <w:p w14:paraId="676B60A8"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9</w:t>
            </w:r>
            <w:r w:rsidRPr="0001752F">
              <w:rPr>
                <w:rFonts w:cs="Times New Roman"/>
                <w:sz w:val="18"/>
                <w:szCs w:val="18"/>
              </w:rPr>
              <w:t>或</w:t>
            </w:r>
            <w:r w:rsidRPr="0001752F">
              <w:rPr>
                <w:rFonts w:cs="Times New Roman"/>
                <w:sz w:val="18"/>
                <w:szCs w:val="18"/>
              </w:rPr>
              <w:t>90</w:t>
            </w:r>
          </w:p>
        </w:tc>
      </w:tr>
      <w:tr w:rsidR="00753A3F" w:rsidRPr="0001752F" w14:paraId="399DAC3E" w14:textId="77777777" w:rsidTr="007D05AE">
        <w:trPr>
          <w:jc w:val="center"/>
        </w:trPr>
        <w:tc>
          <w:tcPr>
            <w:tcW w:w="2122" w:type="dxa"/>
            <w:vAlign w:val="center"/>
          </w:tcPr>
          <w:p w14:paraId="3669E6AD"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四氯乙烯</w:t>
            </w:r>
          </w:p>
        </w:tc>
        <w:tc>
          <w:tcPr>
            <w:tcW w:w="3969" w:type="dxa"/>
            <w:vAlign w:val="center"/>
          </w:tcPr>
          <w:p w14:paraId="17C34794"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9</w:t>
            </w:r>
            <w:r w:rsidRPr="0001752F">
              <w:rPr>
                <w:rFonts w:cs="Times New Roman"/>
                <w:sz w:val="18"/>
                <w:szCs w:val="18"/>
              </w:rPr>
              <w:t>或</w:t>
            </w:r>
            <w:r w:rsidRPr="0001752F">
              <w:rPr>
                <w:rFonts w:cs="Times New Roman"/>
                <w:sz w:val="18"/>
                <w:szCs w:val="18"/>
              </w:rPr>
              <w:t>90</w:t>
            </w:r>
          </w:p>
        </w:tc>
      </w:tr>
      <w:tr w:rsidR="00753A3F" w:rsidRPr="0001752F" w14:paraId="03EC08E4" w14:textId="77777777" w:rsidTr="007D05AE">
        <w:trPr>
          <w:jc w:val="center"/>
        </w:trPr>
        <w:tc>
          <w:tcPr>
            <w:tcW w:w="2122" w:type="dxa"/>
            <w:vAlign w:val="center"/>
          </w:tcPr>
          <w:p w14:paraId="70E59831"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甲醛</w:t>
            </w:r>
          </w:p>
        </w:tc>
        <w:tc>
          <w:tcPr>
            <w:tcW w:w="3969" w:type="dxa"/>
            <w:vAlign w:val="center"/>
          </w:tcPr>
          <w:p w14:paraId="330C8F8E"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9</w:t>
            </w:r>
            <w:r w:rsidRPr="0001752F">
              <w:rPr>
                <w:rFonts w:cs="Times New Roman"/>
                <w:sz w:val="18"/>
                <w:szCs w:val="18"/>
              </w:rPr>
              <w:t>或</w:t>
            </w:r>
            <w:r w:rsidRPr="0001752F">
              <w:rPr>
                <w:rFonts w:cs="Times New Roman"/>
                <w:sz w:val="18"/>
                <w:szCs w:val="18"/>
              </w:rPr>
              <w:t>90</w:t>
            </w:r>
          </w:p>
        </w:tc>
      </w:tr>
      <w:tr w:rsidR="00753A3F" w:rsidRPr="0001752F" w14:paraId="4FAD8A81" w14:textId="77777777" w:rsidTr="007D05AE">
        <w:trPr>
          <w:jc w:val="center"/>
        </w:trPr>
        <w:tc>
          <w:tcPr>
            <w:tcW w:w="2122" w:type="dxa"/>
            <w:vAlign w:val="center"/>
          </w:tcPr>
          <w:p w14:paraId="111DBF30"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硫醇</w:t>
            </w:r>
          </w:p>
        </w:tc>
        <w:tc>
          <w:tcPr>
            <w:tcW w:w="3969" w:type="dxa"/>
            <w:vAlign w:val="center"/>
          </w:tcPr>
          <w:p w14:paraId="3D3C5C4B"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9</w:t>
            </w:r>
            <w:r w:rsidRPr="0001752F">
              <w:rPr>
                <w:rFonts w:cs="Times New Roman"/>
                <w:sz w:val="18"/>
                <w:szCs w:val="18"/>
              </w:rPr>
              <w:t>或</w:t>
            </w:r>
            <w:r w:rsidRPr="0001752F">
              <w:rPr>
                <w:rFonts w:cs="Times New Roman"/>
                <w:sz w:val="18"/>
                <w:szCs w:val="18"/>
              </w:rPr>
              <w:t>90</w:t>
            </w:r>
          </w:p>
        </w:tc>
      </w:tr>
      <w:tr w:rsidR="00753A3F" w:rsidRPr="0001752F" w14:paraId="4C9EFF1A" w14:textId="77777777" w:rsidTr="007D05AE">
        <w:trPr>
          <w:jc w:val="center"/>
        </w:trPr>
        <w:tc>
          <w:tcPr>
            <w:tcW w:w="2122" w:type="dxa"/>
            <w:vAlign w:val="center"/>
          </w:tcPr>
          <w:p w14:paraId="4FA747DC"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乙醇</w:t>
            </w:r>
          </w:p>
        </w:tc>
        <w:tc>
          <w:tcPr>
            <w:tcW w:w="3969" w:type="dxa"/>
            <w:vAlign w:val="center"/>
          </w:tcPr>
          <w:p w14:paraId="5F7CAA52"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9</w:t>
            </w:r>
            <w:r w:rsidRPr="0001752F">
              <w:rPr>
                <w:rFonts w:cs="Times New Roman"/>
                <w:sz w:val="18"/>
                <w:szCs w:val="18"/>
              </w:rPr>
              <w:t>或</w:t>
            </w:r>
            <w:r w:rsidRPr="0001752F">
              <w:rPr>
                <w:rFonts w:cs="Times New Roman"/>
                <w:sz w:val="18"/>
                <w:szCs w:val="18"/>
              </w:rPr>
              <w:t>90</w:t>
            </w:r>
          </w:p>
        </w:tc>
      </w:tr>
      <w:tr w:rsidR="00753A3F" w:rsidRPr="0001752F" w14:paraId="29BB04B0" w14:textId="77777777" w:rsidTr="007D05AE">
        <w:trPr>
          <w:jc w:val="center"/>
        </w:trPr>
        <w:tc>
          <w:tcPr>
            <w:tcW w:w="2122" w:type="dxa"/>
            <w:vAlign w:val="center"/>
          </w:tcPr>
          <w:p w14:paraId="0AAD7731"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丁酮</w:t>
            </w:r>
          </w:p>
        </w:tc>
        <w:tc>
          <w:tcPr>
            <w:tcW w:w="3969" w:type="dxa"/>
            <w:vAlign w:val="center"/>
          </w:tcPr>
          <w:p w14:paraId="3BC2581C"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9</w:t>
            </w:r>
            <w:r w:rsidRPr="0001752F">
              <w:rPr>
                <w:rFonts w:cs="Times New Roman"/>
                <w:sz w:val="18"/>
                <w:szCs w:val="18"/>
              </w:rPr>
              <w:t>或</w:t>
            </w:r>
            <w:r w:rsidRPr="0001752F">
              <w:rPr>
                <w:rFonts w:cs="Times New Roman"/>
                <w:sz w:val="18"/>
                <w:szCs w:val="18"/>
              </w:rPr>
              <w:t>90</w:t>
            </w:r>
          </w:p>
        </w:tc>
      </w:tr>
      <w:tr w:rsidR="00753A3F" w:rsidRPr="0001752F" w14:paraId="521E797C" w14:textId="77777777" w:rsidTr="007D05AE">
        <w:trPr>
          <w:jc w:val="center"/>
        </w:trPr>
        <w:tc>
          <w:tcPr>
            <w:tcW w:w="2122" w:type="dxa"/>
            <w:vAlign w:val="center"/>
          </w:tcPr>
          <w:p w14:paraId="06AF979A"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丙酮</w:t>
            </w:r>
          </w:p>
        </w:tc>
        <w:tc>
          <w:tcPr>
            <w:tcW w:w="3969" w:type="dxa"/>
            <w:vAlign w:val="center"/>
          </w:tcPr>
          <w:p w14:paraId="1957A33F"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9</w:t>
            </w:r>
            <w:r w:rsidRPr="0001752F">
              <w:rPr>
                <w:rFonts w:cs="Times New Roman"/>
                <w:sz w:val="18"/>
                <w:szCs w:val="18"/>
              </w:rPr>
              <w:t>或</w:t>
            </w:r>
            <w:r w:rsidRPr="0001752F">
              <w:rPr>
                <w:rFonts w:cs="Times New Roman"/>
                <w:sz w:val="18"/>
                <w:szCs w:val="18"/>
              </w:rPr>
              <w:t>90</w:t>
            </w:r>
          </w:p>
        </w:tc>
      </w:tr>
      <w:tr w:rsidR="00753A3F" w:rsidRPr="0001752F" w14:paraId="7FA29E00" w14:textId="77777777" w:rsidTr="007D05AE">
        <w:trPr>
          <w:jc w:val="center"/>
        </w:trPr>
        <w:tc>
          <w:tcPr>
            <w:tcW w:w="2122" w:type="dxa"/>
            <w:vAlign w:val="center"/>
          </w:tcPr>
          <w:p w14:paraId="76275C77"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正丁烷</w:t>
            </w:r>
          </w:p>
        </w:tc>
        <w:tc>
          <w:tcPr>
            <w:tcW w:w="3969" w:type="dxa"/>
            <w:vAlign w:val="center"/>
          </w:tcPr>
          <w:p w14:paraId="5F1339F0"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9</w:t>
            </w:r>
            <w:r w:rsidRPr="0001752F">
              <w:rPr>
                <w:rFonts w:cs="Times New Roman"/>
                <w:sz w:val="18"/>
                <w:szCs w:val="18"/>
              </w:rPr>
              <w:t>或</w:t>
            </w:r>
            <w:r w:rsidRPr="0001752F">
              <w:rPr>
                <w:rFonts w:cs="Times New Roman"/>
                <w:sz w:val="18"/>
                <w:szCs w:val="18"/>
              </w:rPr>
              <w:t>90</w:t>
            </w:r>
          </w:p>
        </w:tc>
      </w:tr>
    </w:tbl>
    <w:p w14:paraId="1C9462D5" w14:textId="77777777" w:rsidR="00753A3F" w:rsidRPr="0001752F" w:rsidRDefault="007F1DBF">
      <w:pPr>
        <w:pStyle w:val="a9"/>
        <w:numPr>
          <w:ilvl w:val="0"/>
          <w:numId w:val="0"/>
        </w:numPr>
        <w:spacing w:before="156" w:after="156"/>
        <w:rPr>
          <w:rFonts w:ascii="Times New Roman" w:cs="Times New Roman"/>
          <w:sz w:val="21"/>
        </w:rPr>
      </w:pPr>
      <w:bookmarkStart w:id="332" w:name="_Toc507572001"/>
      <w:r w:rsidRPr="0001752F">
        <w:rPr>
          <w:rFonts w:ascii="Times New Roman" w:cs="Times New Roman"/>
          <w:sz w:val="21"/>
        </w:rPr>
        <w:t>表</w:t>
      </w:r>
      <w:r w:rsidRPr="0001752F">
        <w:rPr>
          <w:rFonts w:ascii="Times New Roman" w:cs="Times New Roman"/>
          <w:sz w:val="21"/>
        </w:rPr>
        <w:t xml:space="preserve">B.4 </w:t>
      </w:r>
      <w:r w:rsidRPr="0001752F">
        <w:rPr>
          <w:rFonts w:ascii="Times New Roman" w:cs="Times New Roman"/>
          <w:sz w:val="21"/>
        </w:rPr>
        <w:t>其他气体</w:t>
      </w:r>
      <w:bookmarkEnd w:id="33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6"/>
        <w:gridCol w:w="4065"/>
      </w:tblGrid>
      <w:tr w:rsidR="00753A3F" w:rsidRPr="0001752F" w14:paraId="476D6FF4" w14:textId="77777777" w:rsidTr="007D05AE">
        <w:trPr>
          <w:jc w:val="center"/>
        </w:trPr>
        <w:tc>
          <w:tcPr>
            <w:tcW w:w="2026" w:type="dxa"/>
            <w:vAlign w:val="center"/>
          </w:tcPr>
          <w:p w14:paraId="03A05089" w14:textId="77777777" w:rsidR="00753A3F" w:rsidRPr="0001752F" w:rsidRDefault="007F1DBF" w:rsidP="007D05AE">
            <w:pPr>
              <w:widowControl/>
              <w:spacing w:line="240" w:lineRule="auto"/>
              <w:jc w:val="center"/>
              <w:rPr>
                <w:rFonts w:cs="Times New Roman"/>
                <w:sz w:val="18"/>
                <w:szCs w:val="18"/>
              </w:rPr>
            </w:pPr>
            <w:proofErr w:type="gramStart"/>
            <w:r w:rsidRPr="0001752F">
              <w:rPr>
                <w:rFonts w:cs="Times New Roman"/>
                <w:sz w:val="18"/>
                <w:szCs w:val="18"/>
              </w:rPr>
              <w:t>加载物</w:t>
            </w:r>
            <w:proofErr w:type="gramEnd"/>
          </w:p>
        </w:tc>
        <w:tc>
          <w:tcPr>
            <w:tcW w:w="4065" w:type="dxa"/>
            <w:vAlign w:val="center"/>
          </w:tcPr>
          <w:p w14:paraId="383E525D"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建议加载浓度，</w:t>
            </w:r>
            <w:r w:rsidRPr="0001752F">
              <w:rPr>
                <w:rFonts w:cs="Times New Roman"/>
                <w:sz w:val="18"/>
                <w:szCs w:val="18"/>
              </w:rPr>
              <w:t>ppm(v)</w:t>
            </w:r>
          </w:p>
          <w:p w14:paraId="49EA9546"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控制范围（</w:t>
            </w:r>
            <w:r w:rsidRPr="0001752F">
              <w:rPr>
                <w:rFonts w:cs="Times New Roman"/>
                <w:sz w:val="18"/>
                <w:szCs w:val="18"/>
              </w:rPr>
              <w:t>100±5</w:t>
            </w:r>
            <w:r w:rsidRPr="0001752F">
              <w:rPr>
                <w:rFonts w:cs="Times New Roman"/>
                <w:sz w:val="18"/>
                <w:szCs w:val="18"/>
              </w:rPr>
              <w:t>）</w:t>
            </w:r>
            <w:r w:rsidRPr="0001752F">
              <w:rPr>
                <w:rFonts w:cs="Times New Roman"/>
                <w:sz w:val="18"/>
                <w:szCs w:val="18"/>
              </w:rPr>
              <w:t>%</w:t>
            </w:r>
          </w:p>
        </w:tc>
      </w:tr>
      <w:tr w:rsidR="00753A3F" w:rsidRPr="0001752F" w14:paraId="300EB671" w14:textId="77777777" w:rsidTr="007D05AE">
        <w:trPr>
          <w:jc w:val="center"/>
        </w:trPr>
        <w:tc>
          <w:tcPr>
            <w:tcW w:w="2026" w:type="dxa"/>
            <w:vAlign w:val="center"/>
          </w:tcPr>
          <w:p w14:paraId="4C6CAF18"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臭氧</w:t>
            </w:r>
          </w:p>
        </w:tc>
        <w:tc>
          <w:tcPr>
            <w:tcW w:w="4065" w:type="dxa"/>
            <w:vAlign w:val="center"/>
          </w:tcPr>
          <w:p w14:paraId="00860231"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9</w:t>
            </w:r>
            <w:r w:rsidRPr="0001752F">
              <w:rPr>
                <w:rFonts w:cs="Times New Roman"/>
                <w:sz w:val="18"/>
                <w:szCs w:val="18"/>
              </w:rPr>
              <w:t>或</w:t>
            </w:r>
            <w:r w:rsidRPr="0001752F">
              <w:rPr>
                <w:rFonts w:cs="Times New Roman"/>
                <w:sz w:val="18"/>
                <w:szCs w:val="18"/>
              </w:rPr>
              <w:t>90</w:t>
            </w:r>
          </w:p>
        </w:tc>
      </w:tr>
      <w:tr w:rsidR="00753A3F" w:rsidRPr="0001752F" w14:paraId="32CEC207" w14:textId="77777777" w:rsidTr="007D05AE">
        <w:trPr>
          <w:jc w:val="center"/>
        </w:trPr>
        <w:tc>
          <w:tcPr>
            <w:tcW w:w="2026" w:type="dxa"/>
            <w:vAlign w:val="center"/>
          </w:tcPr>
          <w:p w14:paraId="3F79E013"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氯气</w:t>
            </w:r>
          </w:p>
        </w:tc>
        <w:tc>
          <w:tcPr>
            <w:tcW w:w="4065" w:type="dxa"/>
            <w:vAlign w:val="center"/>
          </w:tcPr>
          <w:p w14:paraId="419601C5"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9</w:t>
            </w:r>
            <w:r w:rsidRPr="0001752F">
              <w:rPr>
                <w:rFonts w:cs="Times New Roman"/>
                <w:sz w:val="18"/>
                <w:szCs w:val="18"/>
              </w:rPr>
              <w:t>或</w:t>
            </w:r>
            <w:r w:rsidRPr="0001752F">
              <w:rPr>
                <w:rFonts w:cs="Times New Roman"/>
                <w:sz w:val="18"/>
                <w:szCs w:val="18"/>
              </w:rPr>
              <w:t>90</w:t>
            </w:r>
          </w:p>
        </w:tc>
      </w:tr>
      <w:tr w:rsidR="00753A3F" w:rsidRPr="0001752F" w14:paraId="787BA8D6" w14:textId="77777777" w:rsidTr="007D05AE">
        <w:trPr>
          <w:jc w:val="center"/>
        </w:trPr>
        <w:tc>
          <w:tcPr>
            <w:tcW w:w="2026" w:type="dxa"/>
            <w:vAlign w:val="center"/>
          </w:tcPr>
          <w:p w14:paraId="40F649C1"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一氧化碳</w:t>
            </w:r>
          </w:p>
        </w:tc>
        <w:tc>
          <w:tcPr>
            <w:tcW w:w="4065" w:type="dxa"/>
            <w:vAlign w:val="center"/>
          </w:tcPr>
          <w:p w14:paraId="43784854"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9</w:t>
            </w:r>
            <w:r w:rsidRPr="0001752F">
              <w:rPr>
                <w:rFonts w:cs="Times New Roman"/>
                <w:sz w:val="18"/>
                <w:szCs w:val="18"/>
              </w:rPr>
              <w:t>或</w:t>
            </w:r>
            <w:r w:rsidRPr="0001752F">
              <w:rPr>
                <w:rFonts w:cs="Times New Roman"/>
                <w:sz w:val="18"/>
                <w:szCs w:val="18"/>
              </w:rPr>
              <w:t>90</w:t>
            </w:r>
          </w:p>
        </w:tc>
      </w:tr>
      <w:tr w:rsidR="00753A3F" w:rsidRPr="0001752F" w14:paraId="6C39F9BA" w14:textId="77777777" w:rsidTr="007D05AE">
        <w:trPr>
          <w:jc w:val="center"/>
        </w:trPr>
        <w:tc>
          <w:tcPr>
            <w:tcW w:w="2026" w:type="dxa"/>
            <w:vAlign w:val="center"/>
          </w:tcPr>
          <w:p w14:paraId="3B091048"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二氧化碳</w:t>
            </w:r>
          </w:p>
        </w:tc>
        <w:tc>
          <w:tcPr>
            <w:tcW w:w="4065" w:type="dxa"/>
            <w:vAlign w:val="center"/>
          </w:tcPr>
          <w:p w14:paraId="65C25B6B"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9</w:t>
            </w:r>
            <w:r w:rsidRPr="0001752F">
              <w:rPr>
                <w:rFonts w:cs="Times New Roman"/>
                <w:sz w:val="18"/>
                <w:szCs w:val="18"/>
              </w:rPr>
              <w:t>或</w:t>
            </w:r>
            <w:r w:rsidRPr="0001752F">
              <w:rPr>
                <w:rFonts w:cs="Times New Roman"/>
                <w:sz w:val="18"/>
                <w:szCs w:val="18"/>
              </w:rPr>
              <w:t>90</w:t>
            </w:r>
          </w:p>
        </w:tc>
      </w:tr>
    </w:tbl>
    <w:p w14:paraId="072E36F4" w14:textId="77777777" w:rsidR="00753A3F" w:rsidRPr="0001752F" w:rsidRDefault="007F1DBF" w:rsidP="007615EA">
      <w:pPr>
        <w:pStyle w:val="aff0"/>
        <w:spacing w:before="312" w:after="312" w:line="360" w:lineRule="auto"/>
        <w:ind w:firstLineChars="0" w:firstLine="0"/>
        <w:rPr>
          <w:rFonts w:ascii="Times New Roman" w:hAnsi="Times New Roman"/>
          <w:b/>
          <w:bCs/>
        </w:rPr>
      </w:pPr>
      <w:bookmarkStart w:id="333" w:name="_Toc506122003"/>
      <w:bookmarkStart w:id="334" w:name="_Toc507571961"/>
      <w:r w:rsidRPr="0001752F">
        <w:rPr>
          <w:rFonts w:ascii="Times New Roman" w:hAnsi="Times New Roman"/>
          <w:b/>
          <w:bCs/>
        </w:rPr>
        <w:t xml:space="preserve">B.2 </w:t>
      </w:r>
      <w:r w:rsidRPr="0001752F">
        <w:rPr>
          <w:rFonts w:ascii="Times New Roman" w:hAnsi="Times New Roman"/>
          <w:b/>
          <w:bCs/>
        </w:rPr>
        <w:t>气体检测设备</w:t>
      </w:r>
      <w:bookmarkEnd w:id="333"/>
      <w:bookmarkEnd w:id="334"/>
    </w:p>
    <w:p w14:paraId="21234CA9" w14:textId="4CC8A58B" w:rsidR="00753A3F" w:rsidRPr="0001752F" w:rsidRDefault="007F1DBF" w:rsidP="007615EA">
      <w:pPr>
        <w:pStyle w:val="aff0"/>
        <w:spacing w:line="360" w:lineRule="auto"/>
        <w:rPr>
          <w:rFonts w:ascii="Times New Roman" w:hAnsi="Times New Roman"/>
        </w:rPr>
      </w:pPr>
      <w:r w:rsidRPr="0001752F">
        <w:rPr>
          <w:rFonts w:ascii="Times New Roman" w:hAnsi="Times New Roman"/>
        </w:rPr>
        <w:t>使用方应针对污染物的特性选择设备。对于简化</w:t>
      </w:r>
      <w:r w:rsidR="0069628B" w:rsidRPr="0001752F">
        <w:rPr>
          <w:rFonts w:ascii="Times New Roman" w:hAnsi="Times New Roman"/>
        </w:rPr>
        <w:t>标准</w:t>
      </w:r>
      <w:r w:rsidRPr="0001752F">
        <w:rPr>
          <w:rFonts w:ascii="Times New Roman" w:hAnsi="Times New Roman"/>
        </w:rPr>
        <w:t>试验，推荐的方法包括：使用</w:t>
      </w:r>
      <w:r w:rsidRPr="0001752F">
        <w:rPr>
          <w:rFonts w:ascii="Times New Roman" w:hAnsi="Times New Roman"/>
        </w:rPr>
        <w:t>FID</w:t>
      </w:r>
      <w:r w:rsidRPr="0001752F">
        <w:rPr>
          <w:rFonts w:ascii="Times New Roman" w:hAnsi="Times New Roman"/>
        </w:rPr>
        <w:t>测量有机物，使用光化学传感器测量氮氧化物和氨，使用紫外荧光检测设备测量二氧化硫。红外光谱法</w:t>
      </w:r>
      <w:r w:rsidRPr="0001752F">
        <w:rPr>
          <w:rFonts w:ascii="Times New Roman" w:hAnsi="Times New Roman"/>
        </w:rPr>
        <w:t>FTIRS</w:t>
      </w:r>
      <w:r w:rsidRPr="0001752F">
        <w:rPr>
          <w:rFonts w:ascii="Times New Roman" w:hAnsi="Times New Roman"/>
        </w:rPr>
        <w:t>可用于检测多种气体。在线</w:t>
      </w:r>
      <w:r w:rsidRPr="0001752F">
        <w:rPr>
          <w:rFonts w:ascii="Times New Roman" w:hAnsi="Times New Roman"/>
        </w:rPr>
        <w:t>FID</w:t>
      </w:r>
      <w:r w:rsidRPr="0001752F">
        <w:rPr>
          <w:rFonts w:ascii="Times New Roman" w:hAnsi="Times New Roman"/>
        </w:rPr>
        <w:t>可能不适用于某些特定情况下的低浓度环境。若下游的在线</w:t>
      </w:r>
      <w:r w:rsidRPr="0001752F">
        <w:rPr>
          <w:rFonts w:ascii="Times New Roman" w:hAnsi="Times New Roman"/>
        </w:rPr>
        <w:t>FID</w:t>
      </w:r>
      <w:r w:rsidRPr="0001752F">
        <w:rPr>
          <w:rFonts w:ascii="Times New Roman" w:hAnsi="Times New Roman"/>
        </w:rPr>
        <w:t>灵敏度太低，可采用</w:t>
      </w:r>
      <w:proofErr w:type="spellStart"/>
      <w:r w:rsidRPr="0001752F">
        <w:rPr>
          <w:rFonts w:ascii="Times New Roman" w:hAnsi="Times New Roman"/>
        </w:rPr>
        <w:t>Tenax</w:t>
      </w:r>
      <w:proofErr w:type="spellEnd"/>
      <w:r w:rsidRPr="0001752F">
        <w:rPr>
          <w:rFonts w:ascii="Times New Roman" w:hAnsi="Times New Roman"/>
        </w:rPr>
        <w:t>管（</w:t>
      </w:r>
      <w:r w:rsidRPr="0001752F">
        <w:rPr>
          <w:rFonts w:ascii="Times New Roman" w:hAnsi="Times New Roman"/>
        </w:rPr>
        <w:t>GC-MS</w:t>
      </w:r>
      <w:r w:rsidRPr="0001752F">
        <w:rPr>
          <w:rFonts w:ascii="Times New Roman" w:hAnsi="Times New Roman"/>
        </w:rPr>
        <w:t>或</w:t>
      </w:r>
      <w:r w:rsidRPr="0001752F">
        <w:rPr>
          <w:rFonts w:ascii="Times New Roman" w:hAnsi="Times New Roman"/>
        </w:rPr>
        <w:t>FID</w:t>
      </w:r>
      <w:r w:rsidRPr="0001752F">
        <w:rPr>
          <w:rFonts w:ascii="Times New Roman" w:hAnsi="Times New Roman"/>
        </w:rPr>
        <w:t>）、气体吸收管（离子色谱）等非原位手段。</w:t>
      </w:r>
    </w:p>
    <w:p w14:paraId="6240A9B0" w14:textId="77777777" w:rsidR="00753A3F" w:rsidRPr="007D05AE" w:rsidRDefault="007F1DBF" w:rsidP="007615EA">
      <w:pPr>
        <w:pStyle w:val="aff0"/>
        <w:spacing w:before="156" w:after="156" w:line="360" w:lineRule="auto"/>
        <w:ind w:firstLineChars="0" w:firstLine="0"/>
        <w:rPr>
          <w:rFonts w:ascii="Times New Roman" w:hAnsi="Times New Roman"/>
          <w:b/>
          <w:bCs/>
        </w:rPr>
      </w:pPr>
      <w:bookmarkStart w:id="335" w:name="_Toc507571962"/>
      <w:r w:rsidRPr="007D05AE">
        <w:rPr>
          <w:rFonts w:ascii="Times New Roman" w:hAnsi="Times New Roman"/>
          <w:b/>
          <w:bCs/>
        </w:rPr>
        <w:t xml:space="preserve">B.2.1 </w:t>
      </w:r>
      <w:r w:rsidRPr="007D05AE">
        <w:rPr>
          <w:rFonts w:ascii="Times New Roman" w:hAnsi="Times New Roman" w:hint="eastAsia"/>
          <w:b/>
          <w:bCs/>
        </w:rPr>
        <w:t>常见分析方法（在线分析）</w:t>
      </w:r>
      <w:bookmarkEnd w:id="335"/>
    </w:p>
    <w:p w14:paraId="65BAAAEA"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CPR    </w:t>
      </w:r>
      <w:r w:rsidRPr="0001752F">
        <w:rPr>
          <w:rFonts w:ascii="Times New Roman" w:hAnsi="Times New Roman"/>
        </w:rPr>
        <w:t>采用化学㓎渍纸卷型分析仪的比色检测</w:t>
      </w:r>
    </w:p>
    <w:p w14:paraId="453BB504" w14:textId="77777777" w:rsidR="00753A3F" w:rsidRPr="0001752F" w:rsidRDefault="007F1DBF">
      <w:pPr>
        <w:pStyle w:val="aff0"/>
        <w:spacing w:line="360" w:lineRule="auto"/>
        <w:rPr>
          <w:rFonts w:ascii="Times New Roman" w:hAnsi="Times New Roman"/>
        </w:rPr>
      </w:pPr>
      <w:r w:rsidRPr="0001752F">
        <w:rPr>
          <w:rFonts w:ascii="Times New Roman" w:hAnsi="Times New Roman"/>
        </w:rPr>
        <w:lastRenderedPageBreak/>
        <w:t xml:space="preserve">CLS    </w:t>
      </w:r>
      <w:r w:rsidRPr="0001752F">
        <w:rPr>
          <w:rFonts w:ascii="Times New Roman" w:hAnsi="Times New Roman"/>
        </w:rPr>
        <w:t>光化学监测系统</w:t>
      </w:r>
    </w:p>
    <w:p w14:paraId="1E9C2469"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CPE    </w:t>
      </w:r>
      <w:r w:rsidRPr="0001752F">
        <w:rPr>
          <w:rFonts w:ascii="Times New Roman" w:hAnsi="Times New Roman"/>
        </w:rPr>
        <w:t>受控电位电解</w:t>
      </w:r>
    </w:p>
    <w:p w14:paraId="672D8E55" w14:textId="77777777" w:rsidR="00753A3F" w:rsidRPr="0001752F" w:rsidRDefault="007F1DBF">
      <w:pPr>
        <w:pStyle w:val="aff0"/>
        <w:spacing w:line="360" w:lineRule="auto"/>
        <w:rPr>
          <w:rFonts w:ascii="Times New Roman" w:hAnsi="Times New Roman"/>
        </w:rPr>
      </w:pPr>
      <w:r w:rsidRPr="0001752F">
        <w:rPr>
          <w:rFonts w:ascii="Times New Roman" w:hAnsi="Times New Roman"/>
        </w:rPr>
        <w:t xml:space="preserve">ESC    </w:t>
      </w:r>
      <w:r w:rsidRPr="0001752F">
        <w:rPr>
          <w:rFonts w:ascii="Times New Roman" w:hAnsi="Times New Roman"/>
        </w:rPr>
        <w:t>电化学传感器类设备</w:t>
      </w:r>
    </w:p>
    <w:p w14:paraId="59BA49F0" w14:textId="77777777" w:rsidR="00753A3F" w:rsidRPr="0001752F" w:rsidRDefault="007F1DBF">
      <w:pPr>
        <w:pStyle w:val="aff0"/>
        <w:spacing w:line="360" w:lineRule="auto"/>
        <w:rPr>
          <w:rFonts w:ascii="Times New Roman" w:hAnsi="Times New Roman"/>
        </w:rPr>
      </w:pPr>
      <w:r w:rsidRPr="0001752F">
        <w:rPr>
          <w:rFonts w:ascii="Times New Roman" w:hAnsi="Times New Roman"/>
        </w:rPr>
        <w:t xml:space="preserve">FID    </w:t>
      </w:r>
      <w:r w:rsidRPr="0001752F">
        <w:rPr>
          <w:rFonts w:ascii="Times New Roman" w:hAnsi="Times New Roman"/>
        </w:rPr>
        <w:t>火焰离子化检测器</w:t>
      </w:r>
    </w:p>
    <w:p w14:paraId="5AB36E14" w14:textId="77777777" w:rsidR="00753A3F" w:rsidRPr="0001752F" w:rsidRDefault="007F1DBF">
      <w:pPr>
        <w:pStyle w:val="aff0"/>
        <w:spacing w:line="360" w:lineRule="auto"/>
        <w:rPr>
          <w:rFonts w:ascii="Times New Roman" w:hAnsi="Times New Roman"/>
        </w:rPr>
      </w:pPr>
      <w:r w:rsidRPr="0001752F">
        <w:rPr>
          <w:rFonts w:ascii="Times New Roman" w:hAnsi="Times New Roman"/>
        </w:rPr>
        <w:t xml:space="preserve">FTIR   </w:t>
      </w:r>
      <w:r w:rsidRPr="0001752F">
        <w:rPr>
          <w:rFonts w:ascii="Times New Roman" w:hAnsi="Times New Roman"/>
        </w:rPr>
        <w:t>傅里叶变换红外光谱</w:t>
      </w:r>
    </w:p>
    <w:p w14:paraId="3092D2B4"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ICS    </w:t>
      </w:r>
      <w:r w:rsidRPr="0001752F">
        <w:rPr>
          <w:rFonts w:ascii="Times New Roman" w:hAnsi="Times New Roman"/>
        </w:rPr>
        <w:t>离子色谱监测系统</w:t>
      </w:r>
    </w:p>
    <w:p w14:paraId="0BAA0A47"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IMS    </w:t>
      </w:r>
      <w:r w:rsidRPr="0001752F">
        <w:rPr>
          <w:rFonts w:ascii="Times New Roman" w:hAnsi="Times New Roman"/>
        </w:rPr>
        <w:t>离子迁移率谱</w:t>
      </w:r>
    </w:p>
    <w:p w14:paraId="1558F2D4"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MGD   </w:t>
      </w:r>
      <w:r w:rsidRPr="0001752F">
        <w:rPr>
          <w:rFonts w:ascii="Times New Roman" w:hAnsi="Times New Roman"/>
        </w:rPr>
        <w:t>使用不同类型</w:t>
      </w:r>
      <w:proofErr w:type="gramStart"/>
      <w:r w:rsidRPr="0001752F">
        <w:rPr>
          <w:rFonts w:ascii="Times New Roman" w:hAnsi="Times New Roman"/>
        </w:rPr>
        <w:t>压电谱振器</w:t>
      </w:r>
      <w:proofErr w:type="gramEnd"/>
      <w:r w:rsidRPr="0001752F">
        <w:rPr>
          <w:rFonts w:ascii="Times New Roman" w:hAnsi="Times New Roman"/>
        </w:rPr>
        <w:t>的增量检测仪（有机物凝结质量）</w:t>
      </w:r>
    </w:p>
    <w:p w14:paraId="106868DD"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NDIR   </w:t>
      </w:r>
      <w:r w:rsidRPr="0001752F">
        <w:rPr>
          <w:rFonts w:ascii="Times New Roman" w:hAnsi="Times New Roman"/>
        </w:rPr>
        <w:t>非衍射红外吸收</w:t>
      </w:r>
    </w:p>
    <w:p w14:paraId="108BA275"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NPD    GC</w:t>
      </w:r>
      <w:r w:rsidRPr="0001752F">
        <w:rPr>
          <w:rFonts w:ascii="Times New Roman" w:hAnsi="Times New Roman"/>
        </w:rPr>
        <w:t>用氮磷检测器</w:t>
      </w:r>
    </w:p>
    <w:p w14:paraId="57E41082" w14:textId="77777777" w:rsidR="00753A3F" w:rsidRPr="0001752F" w:rsidRDefault="007F1DBF">
      <w:pPr>
        <w:pStyle w:val="aff0"/>
        <w:spacing w:line="360" w:lineRule="auto"/>
        <w:rPr>
          <w:rFonts w:ascii="Times New Roman" w:hAnsi="Times New Roman"/>
        </w:rPr>
      </w:pPr>
      <w:r w:rsidRPr="0001752F">
        <w:rPr>
          <w:rFonts w:ascii="Times New Roman" w:hAnsi="Times New Roman"/>
        </w:rPr>
        <w:t xml:space="preserve">PAS    </w:t>
      </w:r>
      <w:r w:rsidRPr="0001752F">
        <w:rPr>
          <w:rFonts w:ascii="Times New Roman" w:hAnsi="Times New Roman"/>
        </w:rPr>
        <w:t>声光发射</w:t>
      </w:r>
    </w:p>
    <w:p w14:paraId="635A394B" w14:textId="77777777" w:rsidR="00753A3F" w:rsidRPr="0001752F" w:rsidRDefault="007F1DBF">
      <w:pPr>
        <w:pStyle w:val="aff0"/>
        <w:spacing w:line="360" w:lineRule="auto"/>
        <w:rPr>
          <w:rFonts w:ascii="Times New Roman" w:hAnsi="Times New Roman"/>
        </w:rPr>
      </w:pPr>
      <w:r w:rsidRPr="0001752F">
        <w:rPr>
          <w:rFonts w:ascii="Times New Roman" w:hAnsi="Times New Roman"/>
        </w:rPr>
        <w:t xml:space="preserve">PID     </w:t>
      </w:r>
      <w:r w:rsidRPr="0001752F">
        <w:rPr>
          <w:rFonts w:ascii="Times New Roman" w:hAnsi="Times New Roman"/>
        </w:rPr>
        <w:t>光离子化检测器</w:t>
      </w:r>
    </w:p>
    <w:p w14:paraId="1754EBEF" w14:textId="77777777" w:rsidR="00753A3F" w:rsidRPr="0001752F" w:rsidRDefault="007F1DBF" w:rsidP="007615EA">
      <w:pPr>
        <w:pStyle w:val="aff0"/>
        <w:numPr>
          <w:ilvl w:val="0"/>
          <w:numId w:val="16"/>
        </w:numPr>
        <w:spacing w:line="360" w:lineRule="auto"/>
        <w:rPr>
          <w:rFonts w:ascii="Times New Roman" w:hAnsi="Times New Roman"/>
        </w:rPr>
      </w:pPr>
      <w:r w:rsidRPr="0001752F">
        <w:rPr>
          <w:rFonts w:ascii="Times New Roman" w:hAnsi="Times New Roman"/>
        </w:rPr>
        <w:t xml:space="preserve">GC   </w:t>
      </w:r>
      <w:r w:rsidRPr="0001752F">
        <w:rPr>
          <w:rFonts w:ascii="Times New Roman" w:hAnsi="Times New Roman"/>
        </w:rPr>
        <w:t>便携式气相色谱仪</w:t>
      </w:r>
    </w:p>
    <w:p w14:paraId="2FEBE2B4"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UV     </w:t>
      </w:r>
      <w:r w:rsidRPr="0001752F">
        <w:rPr>
          <w:rFonts w:ascii="Times New Roman" w:hAnsi="Times New Roman"/>
        </w:rPr>
        <w:t>吸附紫外分光光度</w:t>
      </w:r>
    </w:p>
    <w:p w14:paraId="0764D3AF"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UVL    </w:t>
      </w:r>
      <w:r w:rsidRPr="0001752F">
        <w:rPr>
          <w:rFonts w:ascii="Times New Roman" w:hAnsi="Times New Roman"/>
        </w:rPr>
        <w:t>紫外线发光</w:t>
      </w:r>
    </w:p>
    <w:p w14:paraId="42198E35" w14:textId="77777777" w:rsidR="00753A3F" w:rsidRPr="007D05AE" w:rsidRDefault="007F1DBF" w:rsidP="007615EA">
      <w:pPr>
        <w:pStyle w:val="aff0"/>
        <w:spacing w:before="156" w:after="156" w:line="360" w:lineRule="auto"/>
        <w:ind w:firstLineChars="0" w:firstLine="0"/>
        <w:rPr>
          <w:rFonts w:ascii="Times New Roman" w:hAnsi="Times New Roman"/>
          <w:b/>
          <w:bCs/>
        </w:rPr>
      </w:pPr>
      <w:bookmarkStart w:id="336" w:name="_Toc507571963"/>
      <w:r w:rsidRPr="007D05AE">
        <w:rPr>
          <w:rFonts w:ascii="Times New Roman" w:hAnsi="Times New Roman"/>
          <w:b/>
          <w:bCs/>
        </w:rPr>
        <w:t xml:space="preserve">B.2.2 </w:t>
      </w:r>
      <w:r w:rsidRPr="007D05AE">
        <w:rPr>
          <w:rFonts w:ascii="Times New Roman" w:hAnsi="Times New Roman" w:hint="eastAsia"/>
          <w:b/>
          <w:bCs/>
        </w:rPr>
        <w:t>针对各种试验物质的推荐分析仪表</w:t>
      </w:r>
      <w:bookmarkEnd w:id="336"/>
    </w:p>
    <w:p w14:paraId="3B76209C" w14:textId="7BA44200" w:rsidR="00A31A33" w:rsidRPr="0001752F" w:rsidRDefault="007F1DBF" w:rsidP="007D05AE">
      <w:pPr>
        <w:pStyle w:val="aff0"/>
        <w:spacing w:line="360" w:lineRule="auto"/>
        <w:rPr>
          <w:rFonts w:ascii="Times New Roman"/>
        </w:rPr>
      </w:pPr>
      <w:r w:rsidRPr="0001752F">
        <w:rPr>
          <w:rFonts w:ascii="Times New Roman" w:hAnsi="Times New Roman"/>
        </w:rPr>
        <w:t>表</w:t>
      </w:r>
      <w:r w:rsidRPr="0001752F">
        <w:rPr>
          <w:rFonts w:ascii="Times New Roman" w:hAnsi="Times New Roman"/>
        </w:rPr>
        <w:t>B.5</w:t>
      </w:r>
      <w:r w:rsidRPr="0001752F">
        <w:rPr>
          <w:rFonts w:ascii="Times New Roman" w:hAnsi="Times New Roman"/>
        </w:rPr>
        <w:t>、表</w:t>
      </w:r>
      <w:r w:rsidRPr="0001752F">
        <w:rPr>
          <w:rFonts w:ascii="Times New Roman" w:hAnsi="Times New Roman"/>
        </w:rPr>
        <w:t>B.6</w:t>
      </w:r>
      <w:r w:rsidRPr="0001752F">
        <w:rPr>
          <w:rFonts w:ascii="Times New Roman" w:hAnsi="Times New Roman"/>
        </w:rPr>
        <w:t>、表</w:t>
      </w:r>
      <w:r w:rsidRPr="0001752F">
        <w:rPr>
          <w:rFonts w:ascii="Times New Roman" w:hAnsi="Times New Roman"/>
        </w:rPr>
        <w:t>B.7</w:t>
      </w:r>
      <w:r w:rsidRPr="0001752F">
        <w:rPr>
          <w:rFonts w:ascii="Times New Roman" w:hAnsi="Times New Roman"/>
        </w:rPr>
        <w:t>、表</w:t>
      </w:r>
      <w:r w:rsidRPr="0001752F">
        <w:rPr>
          <w:rFonts w:ascii="Times New Roman" w:hAnsi="Times New Roman"/>
        </w:rPr>
        <w:t>B.8</w:t>
      </w:r>
      <w:r w:rsidRPr="0001752F">
        <w:rPr>
          <w:rFonts w:ascii="Times New Roman" w:hAnsi="Times New Roman"/>
        </w:rPr>
        <w:t>给出</w:t>
      </w:r>
      <w:r w:rsidR="00CE0A49">
        <w:rPr>
          <w:rFonts w:ascii="Times New Roman" w:hAnsi="Times New Roman" w:hint="eastAsia"/>
        </w:rPr>
        <w:t>了</w:t>
      </w:r>
      <w:r w:rsidRPr="0001752F">
        <w:rPr>
          <w:rFonts w:ascii="Times New Roman" w:hAnsi="Times New Roman"/>
        </w:rPr>
        <w:t>表</w:t>
      </w:r>
      <w:r w:rsidRPr="0001752F">
        <w:rPr>
          <w:rFonts w:ascii="Times New Roman" w:hAnsi="Times New Roman"/>
        </w:rPr>
        <w:t>B.1</w:t>
      </w:r>
      <w:r w:rsidRPr="0001752F">
        <w:rPr>
          <w:rFonts w:ascii="Times New Roman" w:hAnsi="Times New Roman"/>
        </w:rPr>
        <w:t>、表</w:t>
      </w:r>
      <w:r w:rsidRPr="0001752F">
        <w:rPr>
          <w:rFonts w:ascii="Times New Roman" w:hAnsi="Times New Roman"/>
        </w:rPr>
        <w:t>B.2</w:t>
      </w:r>
      <w:r w:rsidRPr="0001752F">
        <w:rPr>
          <w:rFonts w:ascii="Times New Roman" w:hAnsi="Times New Roman"/>
        </w:rPr>
        <w:t>、表</w:t>
      </w:r>
      <w:r w:rsidRPr="0001752F">
        <w:rPr>
          <w:rFonts w:ascii="Times New Roman" w:hAnsi="Times New Roman"/>
        </w:rPr>
        <w:t>B.3</w:t>
      </w:r>
      <w:r w:rsidRPr="0001752F">
        <w:rPr>
          <w:rFonts w:ascii="Times New Roman" w:hAnsi="Times New Roman"/>
        </w:rPr>
        <w:t>、表</w:t>
      </w:r>
      <w:r w:rsidRPr="0001752F">
        <w:rPr>
          <w:rFonts w:ascii="Times New Roman" w:hAnsi="Times New Roman"/>
        </w:rPr>
        <w:t>B.4</w:t>
      </w:r>
      <w:r w:rsidRPr="0001752F">
        <w:rPr>
          <w:rFonts w:ascii="Times New Roman" w:hAnsi="Times New Roman"/>
        </w:rPr>
        <w:t>所列加载物质的推荐分析技术。</w:t>
      </w:r>
      <w:bookmarkStart w:id="337" w:name="_Toc507572002"/>
    </w:p>
    <w:p w14:paraId="3DCDD80A" w14:textId="77777777" w:rsidR="00753A3F" w:rsidRPr="0001752F" w:rsidRDefault="007F1DBF">
      <w:pPr>
        <w:pStyle w:val="a9"/>
        <w:numPr>
          <w:ilvl w:val="0"/>
          <w:numId w:val="0"/>
        </w:numPr>
        <w:spacing w:before="156" w:after="156"/>
        <w:rPr>
          <w:rFonts w:ascii="Times New Roman" w:cs="Times New Roman"/>
          <w:sz w:val="21"/>
        </w:rPr>
      </w:pPr>
      <w:r w:rsidRPr="0001752F">
        <w:rPr>
          <w:rFonts w:ascii="Times New Roman" w:cs="Times New Roman"/>
          <w:sz w:val="21"/>
        </w:rPr>
        <w:t>表</w:t>
      </w:r>
      <w:r w:rsidRPr="0001752F">
        <w:rPr>
          <w:rFonts w:ascii="Times New Roman" w:cs="Times New Roman"/>
          <w:sz w:val="21"/>
        </w:rPr>
        <w:t xml:space="preserve">B.5 </w:t>
      </w:r>
      <w:r w:rsidRPr="0001752F">
        <w:rPr>
          <w:rFonts w:ascii="Times New Roman" w:cs="Times New Roman"/>
          <w:sz w:val="21"/>
        </w:rPr>
        <w:t>酸性气体</w:t>
      </w:r>
      <w:bookmarkEnd w:id="33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4706"/>
      </w:tblGrid>
      <w:tr w:rsidR="00753A3F" w:rsidRPr="0001752F" w14:paraId="2F0B8178" w14:textId="77777777" w:rsidTr="007D05AE">
        <w:trPr>
          <w:jc w:val="center"/>
        </w:trPr>
        <w:tc>
          <w:tcPr>
            <w:tcW w:w="2235" w:type="dxa"/>
          </w:tcPr>
          <w:p w14:paraId="1CE5C988"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化合物</w:t>
            </w:r>
          </w:p>
        </w:tc>
        <w:tc>
          <w:tcPr>
            <w:tcW w:w="4706" w:type="dxa"/>
          </w:tcPr>
          <w:p w14:paraId="36712E57"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所用技术</w:t>
            </w:r>
          </w:p>
        </w:tc>
      </w:tr>
      <w:tr w:rsidR="00753A3F" w:rsidRPr="0001752F" w14:paraId="02DA09F2" w14:textId="77777777" w:rsidTr="007D05AE">
        <w:trPr>
          <w:jc w:val="center"/>
        </w:trPr>
        <w:tc>
          <w:tcPr>
            <w:tcW w:w="2235" w:type="dxa"/>
            <w:vAlign w:val="center"/>
          </w:tcPr>
          <w:p w14:paraId="6772A578"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二氧化硫</w:t>
            </w:r>
          </w:p>
        </w:tc>
        <w:tc>
          <w:tcPr>
            <w:tcW w:w="4706" w:type="dxa"/>
            <w:vAlign w:val="center"/>
          </w:tcPr>
          <w:p w14:paraId="3442D45F"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UVL</w:t>
            </w:r>
            <w:r w:rsidRPr="0001752F">
              <w:rPr>
                <w:rFonts w:cs="Times New Roman"/>
                <w:sz w:val="18"/>
                <w:szCs w:val="18"/>
              </w:rPr>
              <w:t>、</w:t>
            </w:r>
            <w:r w:rsidRPr="0001752F">
              <w:rPr>
                <w:rFonts w:cs="Times New Roman"/>
                <w:sz w:val="18"/>
                <w:szCs w:val="18"/>
              </w:rPr>
              <w:t>CPR</w:t>
            </w:r>
            <w:r w:rsidRPr="0001752F">
              <w:rPr>
                <w:rFonts w:cs="Times New Roman"/>
                <w:sz w:val="18"/>
                <w:szCs w:val="18"/>
              </w:rPr>
              <w:t>、</w:t>
            </w:r>
            <w:r w:rsidRPr="0001752F">
              <w:rPr>
                <w:rFonts w:cs="Times New Roman"/>
                <w:sz w:val="18"/>
                <w:szCs w:val="18"/>
              </w:rPr>
              <w:t>FTIR</w:t>
            </w:r>
          </w:p>
        </w:tc>
      </w:tr>
      <w:tr w:rsidR="00753A3F" w:rsidRPr="0001752F" w14:paraId="66EB89F3" w14:textId="77777777" w:rsidTr="007D05AE">
        <w:trPr>
          <w:jc w:val="center"/>
        </w:trPr>
        <w:tc>
          <w:tcPr>
            <w:tcW w:w="2235" w:type="dxa"/>
            <w:vAlign w:val="center"/>
          </w:tcPr>
          <w:p w14:paraId="01BC3CB2"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氮氧化物</w:t>
            </w:r>
          </w:p>
        </w:tc>
        <w:tc>
          <w:tcPr>
            <w:tcW w:w="4706" w:type="dxa"/>
            <w:vMerge w:val="restart"/>
            <w:vAlign w:val="center"/>
          </w:tcPr>
          <w:p w14:paraId="2D71197D"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CLS</w:t>
            </w:r>
            <w:r w:rsidRPr="0001752F">
              <w:rPr>
                <w:rFonts w:cs="Times New Roman"/>
                <w:sz w:val="18"/>
                <w:szCs w:val="18"/>
              </w:rPr>
              <w:t>、</w:t>
            </w:r>
            <w:r w:rsidRPr="0001752F">
              <w:rPr>
                <w:rFonts w:cs="Times New Roman"/>
                <w:sz w:val="18"/>
                <w:szCs w:val="18"/>
              </w:rPr>
              <w:t>CPR</w:t>
            </w:r>
            <w:r w:rsidRPr="0001752F">
              <w:rPr>
                <w:rFonts w:cs="Times New Roman"/>
                <w:sz w:val="18"/>
                <w:szCs w:val="18"/>
              </w:rPr>
              <w:t>、</w:t>
            </w:r>
            <w:r w:rsidRPr="0001752F">
              <w:rPr>
                <w:rFonts w:cs="Times New Roman"/>
                <w:sz w:val="18"/>
                <w:szCs w:val="18"/>
              </w:rPr>
              <w:t>FTIR</w:t>
            </w:r>
          </w:p>
        </w:tc>
      </w:tr>
      <w:tr w:rsidR="00753A3F" w:rsidRPr="0001752F" w14:paraId="3E2C8E97" w14:textId="77777777" w:rsidTr="007D05AE">
        <w:trPr>
          <w:jc w:val="center"/>
        </w:trPr>
        <w:tc>
          <w:tcPr>
            <w:tcW w:w="2235" w:type="dxa"/>
            <w:vAlign w:val="center"/>
          </w:tcPr>
          <w:p w14:paraId="751814A7"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二氧化氮</w:t>
            </w:r>
          </w:p>
        </w:tc>
        <w:tc>
          <w:tcPr>
            <w:tcW w:w="4706" w:type="dxa"/>
            <w:vMerge/>
            <w:vAlign w:val="center"/>
          </w:tcPr>
          <w:p w14:paraId="37DD41A8" w14:textId="77777777" w:rsidR="00753A3F" w:rsidRPr="0001752F" w:rsidRDefault="00753A3F" w:rsidP="007D05AE">
            <w:pPr>
              <w:widowControl/>
              <w:spacing w:line="240" w:lineRule="auto"/>
              <w:jc w:val="center"/>
              <w:rPr>
                <w:rFonts w:cs="Times New Roman"/>
                <w:sz w:val="18"/>
                <w:szCs w:val="18"/>
              </w:rPr>
            </w:pPr>
          </w:p>
        </w:tc>
      </w:tr>
      <w:tr w:rsidR="00753A3F" w:rsidRPr="0001752F" w14:paraId="4936AD5F" w14:textId="77777777" w:rsidTr="007D05AE">
        <w:trPr>
          <w:jc w:val="center"/>
        </w:trPr>
        <w:tc>
          <w:tcPr>
            <w:tcW w:w="2235" w:type="dxa"/>
            <w:vAlign w:val="center"/>
          </w:tcPr>
          <w:p w14:paraId="4E671869"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硫化氢</w:t>
            </w:r>
          </w:p>
        </w:tc>
        <w:tc>
          <w:tcPr>
            <w:tcW w:w="4706" w:type="dxa"/>
            <w:vAlign w:val="center"/>
          </w:tcPr>
          <w:p w14:paraId="64206103"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UVL</w:t>
            </w:r>
            <w:r w:rsidRPr="0001752F">
              <w:rPr>
                <w:rFonts w:cs="Times New Roman"/>
                <w:sz w:val="18"/>
                <w:szCs w:val="18"/>
              </w:rPr>
              <w:t>，</w:t>
            </w:r>
            <w:r w:rsidRPr="0001752F">
              <w:rPr>
                <w:rFonts w:cs="Times New Roman"/>
                <w:sz w:val="18"/>
                <w:szCs w:val="18"/>
              </w:rPr>
              <w:t>CPR</w:t>
            </w:r>
            <w:r w:rsidRPr="0001752F">
              <w:rPr>
                <w:rFonts w:cs="Times New Roman"/>
                <w:sz w:val="18"/>
                <w:szCs w:val="18"/>
              </w:rPr>
              <w:t>、</w:t>
            </w:r>
            <w:r w:rsidRPr="0001752F">
              <w:rPr>
                <w:rFonts w:cs="Times New Roman"/>
                <w:sz w:val="18"/>
                <w:szCs w:val="18"/>
              </w:rPr>
              <w:t>FTIR</w:t>
            </w:r>
          </w:p>
        </w:tc>
      </w:tr>
      <w:tr w:rsidR="00753A3F" w:rsidRPr="0001752F" w14:paraId="4F2A0D28" w14:textId="77777777" w:rsidTr="007D05AE">
        <w:trPr>
          <w:jc w:val="center"/>
        </w:trPr>
        <w:tc>
          <w:tcPr>
            <w:tcW w:w="2235" w:type="dxa"/>
            <w:vAlign w:val="center"/>
          </w:tcPr>
          <w:p w14:paraId="51A5E3F6"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醋酸</w:t>
            </w:r>
          </w:p>
        </w:tc>
        <w:tc>
          <w:tcPr>
            <w:tcW w:w="4706" w:type="dxa"/>
            <w:vAlign w:val="center"/>
          </w:tcPr>
          <w:p w14:paraId="64273506"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PAS</w:t>
            </w:r>
            <w:r w:rsidRPr="0001752F">
              <w:rPr>
                <w:rFonts w:cs="Times New Roman"/>
                <w:sz w:val="18"/>
                <w:szCs w:val="18"/>
              </w:rPr>
              <w:t>，</w:t>
            </w:r>
            <w:r w:rsidRPr="0001752F">
              <w:rPr>
                <w:rFonts w:cs="Times New Roman"/>
                <w:sz w:val="18"/>
                <w:szCs w:val="18"/>
              </w:rPr>
              <w:t>FID</w:t>
            </w:r>
            <w:r w:rsidRPr="0001752F">
              <w:rPr>
                <w:rFonts w:cs="Times New Roman"/>
                <w:sz w:val="18"/>
                <w:szCs w:val="18"/>
              </w:rPr>
              <w:t>、</w:t>
            </w:r>
            <w:r w:rsidRPr="0001752F">
              <w:rPr>
                <w:rFonts w:cs="Times New Roman"/>
                <w:sz w:val="18"/>
                <w:szCs w:val="18"/>
              </w:rPr>
              <w:t>FTIR</w:t>
            </w:r>
          </w:p>
        </w:tc>
      </w:tr>
    </w:tbl>
    <w:p w14:paraId="1B47998A" w14:textId="77777777" w:rsidR="00753A3F" w:rsidRPr="0001752F" w:rsidRDefault="007F1DBF">
      <w:pPr>
        <w:pStyle w:val="a9"/>
        <w:numPr>
          <w:ilvl w:val="0"/>
          <w:numId w:val="0"/>
        </w:numPr>
        <w:spacing w:before="156" w:after="156"/>
        <w:rPr>
          <w:rFonts w:ascii="Times New Roman" w:cs="Times New Roman"/>
          <w:sz w:val="21"/>
        </w:rPr>
      </w:pPr>
      <w:bookmarkStart w:id="338" w:name="_Toc507572003"/>
      <w:r w:rsidRPr="0001752F">
        <w:rPr>
          <w:rFonts w:ascii="Times New Roman" w:cs="Times New Roman"/>
          <w:sz w:val="21"/>
        </w:rPr>
        <w:t>表</w:t>
      </w:r>
      <w:r w:rsidRPr="0001752F">
        <w:rPr>
          <w:rFonts w:ascii="Times New Roman" w:cs="Times New Roman"/>
          <w:sz w:val="21"/>
        </w:rPr>
        <w:t xml:space="preserve">B.6 </w:t>
      </w:r>
      <w:r w:rsidRPr="0001752F">
        <w:rPr>
          <w:rFonts w:ascii="Times New Roman" w:cs="Times New Roman"/>
          <w:sz w:val="21"/>
        </w:rPr>
        <w:t>碱性气体</w:t>
      </w:r>
      <w:bookmarkEnd w:id="33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4786"/>
      </w:tblGrid>
      <w:tr w:rsidR="00753A3F" w:rsidRPr="0001752F" w14:paraId="74F0708E" w14:textId="77777777" w:rsidTr="007D05AE">
        <w:trPr>
          <w:jc w:val="center"/>
        </w:trPr>
        <w:tc>
          <w:tcPr>
            <w:tcW w:w="2155" w:type="dxa"/>
            <w:vAlign w:val="center"/>
          </w:tcPr>
          <w:p w14:paraId="24DA0D17"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化合物</w:t>
            </w:r>
          </w:p>
        </w:tc>
        <w:tc>
          <w:tcPr>
            <w:tcW w:w="4786" w:type="dxa"/>
            <w:vAlign w:val="center"/>
          </w:tcPr>
          <w:p w14:paraId="5C34E98B"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所用技术</w:t>
            </w:r>
          </w:p>
        </w:tc>
      </w:tr>
      <w:tr w:rsidR="00753A3F" w:rsidRPr="0001752F" w14:paraId="1E1E3B5C" w14:textId="77777777" w:rsidTr="007D05AE">
        <w:trPr>
          <w:jc w:val="center"/>
        </w:trPr>
        <w:tc>
          <w:tcPr>
            <w:tcW w:w="2155" w:type="dxa"/>
            <w:vAlign w:val="center"/>
          </w:tcPr>
          <w:p w14:paraId="471AE97A"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氨</w:t>
            </w:r>
          </w:p>
        </w:tc>
        <w:tc>
          <w:tcPr>
            <w:tcW w:w="4786" w:type="dxa"/>
            <w:vAlign w:val="center"/>
          </w:tcPr>
          <w:p w14:paraId="6E7BCAC1"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CLS</w:t>
            </w:r>
            <w:r w:rsidRPr="0001752F">
              <w:rPr>
                <w:rFonts w:cs="Times New Roman"/>
                <w:sz w:val="18"/>
                <w:szCs w:val="18"/>
              </w:rPr>
              <w:t>，</w:t>
            </w:r>
            <w:r w:rsidRPr="0001752F">
              <w:rPr>
                <w:rFonts w:cs="Times New Roman"/>
                <w:sz w:val="18"/>
                <w:szCs w:val="18"/>
              </w:rPr>
              <w:t>PAS</w:t>
            </w:r>
            <w:r w:rsidRPr="0001752F">
              <w:rPr>
                <w:rFonts w:cs="Times New Roman"/>
                <w:sz w:val="18"/>
                <w:szCs w:val="18"/>
              </w:rPr>
              <w:t>，</w:t>
            </w:r>
            <w:r w:rsidRPr="0001752F">
              <w:rPr>
                <w:rFonts w:cs="Times New Roman"/>
                <w:sz w:val="18"/>
                <w:szCs w:val="18"/>
              </w:rPr>
              <w:t>CPR</w:t>
            </w:r>
            <w:r w:rsidRPr="0001752F">
              <w:rPr>
                <w:rFonts w:cs="Times New Roman"/>
                <w:sz w:val="18"/>
                <w:szCs w:val="18"/>
              </w:rPr>
              <w:t>、</w:t>
            </w:r>
            <w:r w:rsidRPr="0001752F">
              <w:rPr>
                <w:rFonts w:cs="Times New Roman"/>
                <w:sz w:val="18"/>
                <w:szCs w:val="18"/>
              </w:rPr>
              <w:t>FTIR</w:t>
            </w:r>
          </w:p>
        </w:tc>
      </w:tr>
      <w:tr w:rsidR="00753A3F" w:rsidRPr="0001752F" w14:paraId="0CD89BAB" w14:textId="77777777" w:rsidTr="007D05AE">
        <w:trPr>
          <w:jc w:val="center"/>
        </w:trPr>
        <w:tc>
          <w:tcPr>
            <w:tcW w:w="2155" w:type="dxa"/>
            <w:vAlign w:val="center"/>
          </w:tcPr>
          <w:p w14:paraId="08D80BF8"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N-</w:t>
            </w:r>
            <w:r w:rsidRPr="0001752F">
              <w:rPr>
                <w:rFonts w:cs="Times New Roman"/>
                <w:sz w:val="18"/>
                <w:szCs w:val="18"/>
              </w:rPr>
              <w:t>甲基</w:t>
            </w:r>
            <w:r w:rsidRPr="0001752F">
              <w:rPr>
                <w:rFonts w:cs="Times New Roman"/>
                <w:sz w:val="18"/>
                <w:szCs w:val="18"/>
              </w:rPr>
              <w:t>2</w:t>
            </w:r>
            <w:r w:rsidRPr="0001752F">
              <w:rPr>
                <w:rFonts w:cs="Times New Roman"/>
                <w:sz w:val="18"/>
                <w:szCs w:val="18"/>
              </w:rPr>
              <w:t>吡咯烷酮</w:t>
            </w:r>
          </w:p>
        </w:tc>
        <w:tc>
          <w:tcPr>
            <w:tcW w:w="4786" w:type="dxa"/>
            <w:vAlign w:val="center"/>
          </w:tcPr>
          <w:p w14:paraId="634FF0E0"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FID</w:t>
            </w:r>
            <w:r w:rsidRPr="0001752F">
              <w:rPr>
                <w:rFonts w:cs="Times New Roman"/>
                <w:sz w:val="18"/>
                <w:szCs w:val="18"/>
              </w:rPr>
              <w:t>、</w:t>
            </w:r>
            <w:r w:rsidRPr="0001752F">
              <w:rPr>
                <w:rFonts w:cs="Times New Roman"/>
                <w:sz w:val="18"/>
                <w:szCs w:val="18"/>
              </w:rPr>
              <w:t>NPD</w:t>
            </w:r>
            <w:r w:rsidRPr="0001752F">
              <w:rPr>
                <w:rFonts w:cs="Times New Roman"/>
                <w:sz w:val="18"/>
                <w:szCs w:val="18"/>
              </w:rPr>
              <w:t>、</w:t>
            </w:r>
            <w:r w:rsidRPr="0001752F">
              <w:rPr>
                <w:rFonts w:cs="Times New Roman"/>
                <w:sz w:val="18"/>
                <w:szCs w:val="18"/>
              </w:rPr>
              <w:t>FTIR</w:t>
            </w:r>
          </w:p>
        </w:tc>
      </w:tr>
    </w:tbl>
    <w:p w14:paraId="3B5F3B17" w14:textId="77777777" w:rsidR="00452993" w:rsidRDefault="00452993">
      <w:pPr>
        <w:pStyle w:val="a9"/>
        <w:numPr>
          <w:ilvl w:val="0"/>
          <w:numId w:val="0"/>
        </w:numPr>
        <w:spacing w:before="156" w:after="156"/>
        <w:rPr>
          <w:rFonts w:ascii="Times New Roman" w:cs="Times New Roman"/>
          <w:sz w:val="21"/>
        </w:rPr>
      </w:pPr>
      <w:bookmarkStart w:id="339" w:name="_Toc507572004"/>
    </w:p>
    <w:p w14:paraId="6CD89DE0" w14:textId="5AEC6EB0" w:rsidR="00753A3F" w:rsidRPr="0001752F" w:rsidRDefault="007F1DBF">
      <w:pPr>
        <w:pStyle w:val="a9"/>
        <w:numPr>
          <w:ilvl w:val="0"/>
          <w:numId w:val="0"/>
        </w:numPr>
        <w:spacing w:before="156" w:after="156"/>
        <w:rPr>
          <w:rFonts w:ascii="Times New Roman" w:cs="Times New Roman"/>
          <w:sz w:val="21"/>
        </w:rPr>
      </w:pPr>
      <w:r w:rsidRPr="0001752F">
        <w:rPr>
          <w:rFonts w:ascii="Times New Roman" w:cs="Times New Roman"/>
          <w:sz w:val="21"/>
        </w:rPr>
        <w:lastRenderedPageBreak/>
        <w:t>表</w:t>
      </w:r>
      <w:r w:rsidRPr="0001752F">
        <w:rPr>
          <w:rFonts w:ascii="Times New Roman" w:cs="Times New Roman"/>
          <w:sz w:val="21"/>
        </w:rPr>
        <w:t>B.7 VOC</w:t>
      </w:r>
      <w:r w:rsidRPr="0001752F">
        <w:rPr>
          <w:rFonts w:ascii="Times New Roman" w:cs="Times New Roman"/>
          <w:sz w:val="21"/>
        </w:rPr>
        <w:t>气体</w:t>
      </w:r>
      <w:bookmarkEnd w:id="339"/>
    </w:p>
    <w:tbl>
      <w:tblPr>
        <w:tblW w:w="69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4819"/>
      </w:tblGrid>
      <w:tr w:rsidR="00753A3F" w:rsidRPr="0001752F" w14:paraId="15C613B0" w14:textId="77777777" w:rsidTr="007D05AE">
        <w:trPr>
          <w:jc w:val="center"/>
        </w:trPr>
        <w:tc>
          <w:tcPr>
            <w:tcW w:w="2122" w:type="dxa"/>
            <w:vAlign w:val="center"/>
          </w:tcPr>
          <w:p w14:paraId="4D2D8167"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化合物</w:t>
            </w:r>
          </w:p>
        </w:tc>
        <w:tc>
          <w:tcPr>
            <w:tcW w:w="4819" w:type="dxa"/>
            <w:vAlign w:val="center"/>
          </w:tcPr>
          <w:p w14:paraId="65CA1CF7"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所用技术</w:t>
            </w:r>
          </w:p>
        </w:tc>
      </w:tr>
      <w:tr w:rsidR="00753A3F" w:rsidRPr="0001752F" w14:paraId="7319C6D3" w14:textId="77777777" w:rsidTr="007D05AE">
        <w:trPr>
          <w:jc w:val="center"/>
        </w:trPr>
        <w:tc>
          <w:tcPr>
            <w:tcW w:w="2122" w:type="dxa"/>
            <w:vAlign w:val="center"/>
          </w:tcPr>
          <w:p w14:paraId="6AEE0640"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甲苯</w:t>
            </w:r>
          </w:p>
        </w:tc>
        <w:tc>
          <w:tcPr>
            <w:tcW w:w="4819" w:type="dxa"/>
            <w:vAlign w:val="center"/>
          </w:tcPr>
          <w:p w14:paraId="4872B1BF"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PAS</w:t>
            </w:r>
            <w:r w:rsidRPr="0001752F">
              <w:rPr>
                <w:rFonts w:cs="Times New Roman"/>
                <w:sz w:val="18"/>
                <w:szCs w:val="18"/>
              </w:rPr>
              <w:t>，</w:t>
            </w:r>
            <w:r w:rsidRPr="0001752F">
              <w:rPr>
                <w:rFonts w:cs="Times New Roman"/>
                <w:sz w:val="18"/>
                <w:szCs w:val="18"/>
              </w:rPr>
              <w:t>PID</w:t>
            </w:r>
            <w:r w:rsidRPr="0001752F">
              <w:rPr>
                <w:rFonts w:cs="Times New Roman"/>
                <w:sz w:val="18"/>
                <w:szCs w:val="18"/>
              </w:rPr>
              <w:t>，</w:t>
            </w:r>
            <w:r w:rsidRPr="0001752F">
              <w:rPr>
                <w:rFonts w:cs="Times New Roman"/>
                <w:sz w:val="18"/>
                <w:szCs w:val="18"/>
              </w:rPr>
              <w:t>FID</w:t>
            </w:r>
            <w:r w:rsidRPr="0001752F">
              <w:rPr>
                <w:rFonts w:cs="Times New Roman"/>
                <w:sz w:val="18"/>
                <w:szCs w:val="18"/>
              </w:rPr>
              <w:t>，</w:t>
            </w:r>
            <w:r w:rsidRPr="0001752F">
              <w:rPr>
                <w:rFonts w:cs="Times New Roman"/>
                <w:sz w:val="18"/>
                <w:szCs w:val="18"/>
              </w:rPr>
              <w:t>UV</w:t>
            </w:r>
            <w:r w:rsidRPr="0001752F">
              <w:rPr>
                <w:rFonts w:cs="Times New Roman"/>
                <w:sz w:val="18"/>
                <w:szCs w:val="18"/>
              </w:rPr>
              <w:t>、</w:t>
            </w:r>
            <w:r w:rsidRPr="0001752F">
              <w:rPr>
                <w:rFonts w:cs="Times New Roman"/>
                <w:sz w:val="18"/>
                <w:szCs w:val="18"/>
              </w:rPr>
              <w:t>FTIR</w:t>
            </w:r>
          </w:p>
        </w:tc>
      </w:tr>
      <w:tr w:rsidR="00753A3F" w:rsidRPr="0001752F" w14:paraId="6CC1AC18" w14:textId="77777777" w:rsidTr="007D05AE">
        <w:trPr>
          <w:jc w:val="center"/>
        </w:trPr>
        <w:tc>
          <w:tcPr>
            <w:tcW w:w="2122" w:type="dxa"/>
            <w:vAlign w:val="center"/>
          </w:tcPr>
          <w:p w14:paraId="3EED6FB5"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异丙醇</w:t>
            </w:r>
          </w:p>
        </w:tc>
        <w:tc>
          <w:tcPr>
            <w:tcW w:w="4819" w:type="dxa"/>
            <w:vAlign w:val="center"/>
          </w:tcPr>
          <w:p w14:paraId="35E351B0"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PAS</w:t>
            </w:r>
            <w:r w:rsidRPr="0001752F">
              <w:rPr>
                <w:rFonts w:cs="Times New Roman"/>
                <w:sz w:val="18"/>
                <w:szCs w:val="18"/>
              </w:rPr>
              <w:t>，</w:t>
            </w:r>
            <w:r w:rsidRPr="0001752F">
              <w:rPr>
                <w:rFonts w:cs="Times New Roman"/>
                <w:sz w:val="18"/>
                <w:szCs w:val="18"/>
              </w:rPr>
              <w:t>PID</w:t>
            </w:r>
            <w:r w:rsidRPr="0001752F">
              <w:rPr>
                <w:rFonts w:cs="Times New Roman"/>
                <w:sz w:val="18"/>
                <w:szCs w:val="18"/>
              </w:rPr>
              <w:t>，</w:t>
            </w:r>
            <w:r w:rsidRPr="0001752F">
              <w:rPr>
                <w:rFonts w:cs="Times New Roman"/>
                <w:sz w:val="18"/>
                <w:szCs w:val="18"/>
              </w:rPr>
              <w:t>FID</w:t>
            </w:r>
            <w:r w:rsidRPr="0001752F">
              <w:rPr>
                <w:rFonts w:cs="Times New Roman"/>
                <w:sz w:val="18"/>
                <w:szCs w:val="18"/>
              </w:rPr>
              <w:t>、</w:t>
            </w:r>
            <w:r w:rsidRPr="0001752F">
              <w:rPr>
                <w:rFonts w:cs="Times New Roman"/>
                <w:sz w:val="18"/>
                <w:szCs w:val="18"/>
              </w:rPr>
              <w:t>FTIR</w:t>
            </w:r>
          </w:p>
        </w:tc>
      </w:tr>
      <w:tr w:rsidR="00753A3F" w:rsidRPr="0001752F" w14:paraId="747313C0" w14:textId="77777777" w:rsidTr="007D05AE">
        <w:trPr>
          <w:jc w:val="center"/>
        </w:trPr>
        <w:tc>
          <w:tcPr>
            <w:tcW w:w="2122" w:type="dxa"/>
            <w:vAlign w:val="center"/>
          </w:tcPr>
          <w:p w14:paraId="5CF408C8"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异丁醇</w:t>
            </w:r>
          </w:p>
        </w:tc>
        <w:tc>
          <w:tcPr>
            <w:tcW w:w="4819" w:type="dxa"/>
            <w:vAlign w:val="center"/>
          </w:tcPr>
          <w:p w14:paraId="1901C86F"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PAS</w:t>
            </w:r>
            <w:r w:rsidRPr="0001752F">
              <w:rPr>
                <w:rFonts w:cs="Times New Roman"/>
                <w:sz w:val="18"/>
                <w:szCs w:val="18"/>
              </w:rPr>
              <w:t>，</w:t>
            </w:r>
            <w:r w:rsidRPr="0001752F">
              <w:rPr>
                <w:rFonts w:cs="Times New Roman"/>
                <w:sz w:val="18"/>
                <w:szCs w:val="18"/>
              </w:rPr>
              <w:t>PID</w:t>
            </w:r>
            <w:r w:rsidRPr="0001752F">
              <w:rPr>
                <w:rFonts w:cs="Times New Roman"/>
                <w:sz w:val="18"/>
                <w:szCs w:val="18"/>
              </w:rPr>
              <w:t>，</w:t>
            </w:r>
            <w:r w:rsidRPr="0001752F">
              <w:rPr>
                <w:rFonts w:cs="Times New Roman"/>
                <w:sz w:val="18"/>
                <w:szCs w:val="18"/>
              </w:rPr>
              <w:t>FID</w:t>
            </w:r>
            <w:r w:rsidRPr="0001752F">
              <w:rPr>
                <w:rFonts w:cs="Times New Roman"/>
                <w:sz w:val="18"/>
                <w:szCs w:val="18"/>
              </w:rPr>
              <w:t>、</w:t>
            </w:r>
            <w:r w:rsidRPr="0001752F">
              <w:rPr>
                <w:rFonts w:cs="Times New Roman"/>
                <w:sz w:val="18"/>
                <w:szCs w:val="18"/>
              </w:rPr>
              <w:t>FTIR</w:t>
            </w:r>
          </w:p>
        </w:tc>
      </w:tr>
      <w:tr w:rsidR="00753A3F" w:rsidRPr="0001752F" w14:paraId="050603F7" w14:textId="77777777" w:rsidTr="007D05AE">
        <w:trPr>
          <w:jc w:val="center"/>
        </w:trPr>
        <w:tc>
          <w:tcPr>
            <w:tcW w:w="2122" w:type="dxa"/>
            <w:vAlign w:val="center"/>
          </w:tcPr>
          <w:p w14:paraId="7DC9AD40"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己烷</w:t>
            </w:r>
          </w:p>
        </w:tc>
        <w:tc>
          <w:tcPr>
            <w:tcW w:w="4819" w:type="dxa"/>
            <w:vAlign w:val="center"/>
          </w:tcPr>
          <w:p w14:paraId="3D085DDF"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PAS</w:t>
            </w:r>
            <w:r w:rsidRPr="0001752F">
              <w:rPr>
                <w:rFonts w:cs="Times New Roman"/>
                <w:sz w:val="18"/>
                <w:szCs w:val="18"/>
              </w:rPr>
              <w:t>，</w:t>
            </w:r>
            <w:r w:rsidRPr="0001752F">
              <w:rPr>
                <w:rFonts w:cs="Times New Roman"/>
                <w:sz w:val="18"/>
                <w:szCs w:val="18"/>
              </w:rPr>
              <w:t>FID</w:t>
            </w:r>
            <w:r w:rsidRPr="0001752F">
              <w:rPr>
                <w:rFonts w:cs="Times New Roman"/>
                <w:sz w:val="18"/>
                <w:szCs w:val="18"/>
              </w:rPr>
              <w:t>、</w:t>
            </w:r>
            <w:r w:rsidRPr="0001752F">
              <w:rPr>
                <w:rFonts w:cs="Times New Roman"/>
                <w:sz w:val="18"/>
                <w:szCs w:val="18"/>
              </w:rPr>
              <w:t>FTIR</w:t>
            </w:r>
          </w:p>
        </w:tc>
      </w:tr>
      <w:tr w:rsidR="00753A3F" w:rsidRPr="0001752F" w14:paraId="19727618" w14:textId="77777777" w:rsidTr="007D05AE">
        <w:trPr>
          <w:jc w:val="center"/>
        </w:trPr>
        <w:tc>
          <w:tcPr>
            <w:tcW w:w="2122" w:type="dxa"/>
            <w:vAlign w:val="center"/>
          </w:tcPr>
          <w:p w14:paraId="52D2C6F0"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四氯乙烯</w:t>
            </w:r>
          </w:p>
        </w:tc>
        <w:tc>
          <w:tcPr>
            <w:tcW w:w="4819" w:type="dxa"/>
            <w:vAlign w:val="center"/>
          </w:tcPr>
          <w:p w14:paraId="7B26C578"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PAS</w:t>
            </w:r>
            <w:r w:rsidRPr="0001752F">
              <w:rPr>
                <w:rFonts w:cs="Times New Roman"/>
                <w:sz w:val="18"/>
                <w:szCs w:val="18"/>
              </w:rPr>
              <w:t>，</w:t>
            </w:r>
            <w:r w:rsidRPr="0001752F">
              <w:rPr>
                <w:rFonts w:cs="Times New Roman"/>
                <w:sz w:val="18"/>
                <w:szCs w:val="18"/>
              </w:rPr>
              <w:t>PID</w:t>
            </w:r>
            <w:r w:rsidRPr="0001752F">
              <w:rPr>
                <w:rFonts w:cs="Times New Roman"/>
                <w:sz w:val="18"/>
                <w:szCs w:val="18"/>
              </w:rPr>
              <w:t>，</w:t>
            </w:r>
            <w:r w:rsidRPr="0001752F">
              <w:rPr>
                <w:rFonts w:cs="Times New Roman"/>
                <w:sz w:val="18"/>
                <w:szCs w:val="18"/>
              </w:rPr>
              <w:t>FID</w:t>
            </w:r>
            <w:r w:rsidRPr="0001752F">
              <w:rPr>
                <w:rFonts w:cs="Times New Roman"/>
                <w:sz w:val="18"/>
                <w:szCs w:val="18"/>
              </w:rPr>
              <w:t>、</w:t>
            </w:r>
            <w:r w:rsidRPr="0001752F">
              <w:rPr>
                <w:rFonts w:cs="Times New Roman"/>
                <w:sz w:val="18"/>
                <w:szCs w:val="18"/>
              </w:rPr>
              <w:t>FTIR</w:t>
            </w:r>
          </w:p>
        </w:tc>
      </w:tr>
      <w:tr w:rsidR="00753A3F" w:rsidRPr="0001752F" w14:paraId="083A6E26" w14:textId="77777777" w:rsidTr="007D05AE">
        <w:trPr>
          <w:jc w:val="center"/>
        </w:trPr>
        <w:tc>
          <w:tcPr>
            <w:tcW w:w="2122" w:type="dxa"/>
            <w:vAlign w:val="center"/>
          </w:tcPr>
          <w:p w14:paraId="572946F7"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甲醛</w:t>
            </w:r>
          </w:p>
        </w:tc>
        <w:tc>
          <w:tcPr>
            <w:tcW w:w="4819" w:type="dxa"/>
            <w:vAlign w:val="center"/>
          </w:tcPr>
          <w:p w14:paraId="6594602C"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PAS</w:t>
            </w:r>
            <w:r w:rsidRPr="0001752F">
              <w:rPr>
                <w:rFonts w:cs="Times New Roman"/>
                <w:sz w:val="18"/>
                <w:szCs w:val="18"/>
              </w:rPr>
              <w:t>，</w:t>
            </w:r>
            <w:r w:rsidRPr="0001752F">
              <w:rPr>
                <w:rFonts w:cs="Times New Roman"/>
                <w:sz w:val="18"/>
                <w:szCs w:val="18"/>
              </w:rPr>
              <w:t>CPE</w:t>
            </w:r>
            <w:r w:rsidRPr="0001752F">
              <w:rPr>
                <w:rFonts w:cs="Times New Roman"/>
                <w:sz w:val="18"/>
                <w:szCs w:val="18"/>
              </w:rPr>
              <w:t>、</w:t>
            </w:r>
            <w:r w:rsidRPr="0001752F">
              <w:rPr>
                <w:rFonts w:cs="Times New Roman"/>
                <w:sz w:val="18"/>
                <w:szCs w:val="18"/>
              </w:rPr>
              <w:t>FTIR</w:t>
            </w:r>
          </w:p>
        </w:tc>
      </w:tr>
      <w:tr w:rsidR="00753A3F" w:rsidRPr="0001752F" w14:paraId="42D5195E" w14:textId="77777777" w:rsidTr="007D05AE">
        <w:trPr>
          <w:jc w:val="center"/>
        </w:trPr>
        <w:tc>
          <w:tcPr>
            <w:tcW w:w="2122" w:type="dxa"/>
            <w:vAlign w:val="center"/>
          </w:tcPr>
          <w:p w14:paraId="44A06C70"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硫醇</w:t>
            </w:r>
          </w:p>
        </w:tc>
        <w:tc>
          <w:tcPr>
            <w:tcW w:w="4819" w:type="dxa"/>
            <w:vAlign w:val="center"/>
          </w:tcPr>
          <w:p w14:paraId="596CED36"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PAS</w:t>
            </w:r>
            <w:r w:rsidRPr="0001752F">
              <w:rPr>
                <w:rFonts w:cs="Times New Roman"/>
                <w:sz w:val="18"/>
                <w:szCs w:val="18"/>
              </w:rPr>
              <w:t>，</w:t>
            </w:r>
            <w:r w:rsidRPr="0001752F">
              <w:rPr>
                <w:rFonts w:cs="Times New Roman"/>
                <w:sz w:val="18"/>
                <w:szCs w:val="18"/>
              </w:rPr>
              <w:t>UVL</w:t>
            </w:r>
            <w:r w:rsidRPr="0001752F">
              <w:rPr>
                <w:rFonts w:cs="Times New Roman"/>
                <w:sz w:val="18"/>
                <w:szCs w:val="18"/>
              </w:rPr>
              <w:t>、</w:t>
            </w:r>
            <w:r w:rsidRPr="0001752F">
              <w:rPr>
                <w:rFonts w:cs="Times New Roman"/>
                <w:sz w:val="18"/>
                <w:szCs w:val="18"/>
              </w:rPr>
              <w:t>FTIR</w:t>
            </w:r>
          </w:p>
        </w:tc>
      </w:tr>
      <w:tr w:rsidR="00753A3F" w:rsidRPr="0001752F" w14:paraId="3F43303C" w14:textId="77777777" w:rsidTr="007D05AE">
        <w:trPr>
          <w:jc w:val="center"/>
        </w:trPr>
        <w:tc>
          <w:tcPr>
            <w:tcW w:w="2122" w:type="dxa"/>
            <w:vAlign w:val="center"/>
          </w:tcPr>
          <w:p w14:paraId="043B0272"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乙醇</w:t>
            </w:r>
          </w:p>
        </w:tc>
        <w:tc>
          <w:tcPr>
            <w:tcW w:w="4819" w:type="dxa"/>
            <w:vAlign w:val="center"/>
          </w:tcPr>
          <w:p w14:paraId="66D973FA"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PAS</w:t>
            </w:r>
            <w:r w:rsidRPr="0001752F">
              <w:rPr>
                <w:rFonts w:cs="Times New Roman"/>
                <w:sz w:val="18"/>
                <w:szCs w:val="18"/>
              </w:rPr>
              <w:t>，</w:t>
            </w:r>
            <w:r w:rsidRPr="0001752F">
              <w:rPr>
                <w:rFonts w:cs="Times New Roman"/>
                <w:sz w:val="18"/>
                <w:szCs w:val="18"/>
              </w:rPr>
              <w:t>FID</w:t>
            </w:r>
            <w:r w:rsidRPr="0001752F">
              <w:rPr>
                <w:rFonts w:cs="Times New Roman"/>
                <w:sz w:val="18"/>
                <w:szCs w:val="18"/>
              </w:rPr>
              <w:t>、</w:t>
            </w:r>
            <w:r w:rsidRPr="0001752F">
              <w:rPr>
                <w:rFonts w:cs="Times New Roman"/>
                <w:sz w:val="18"/>
                <w:szCs w:val="18"/>
              </w:rPr>
              <w:t>FTIR</w:t>
            </w:r>
          </w:p>
        </w:tc>
      </w:tr>
      <w:tr w:rsidR="00753A3F" w:rsidRPr="0001752F" w14:paraId="230A7C69" w14:textId="77777777" w:rsidTr="007D05AE">
        <w:trPr>
          <w:jc w:val="center"/>
        </w:trPr>
        <w:tc>
          <w:tcPr>
            <w:tcW w:w="2122" w:type="dxa"/>
            <w:vAlign w:val="center"/>
          </w:tcPr>
          <w:p w14:paraId="0F9E55A7"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丁烷</w:t>
            </w:r>
          </w:p>
        </w:tc>
        <w:tc>
          <w:tcPr>
            <w:tcW w:w="4819" w:type="dxa"/>
            <w:vAlign w:val="center"/>
          </w:tcPr>
          <w:p w14:paraId="484891B4"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PAS</w:t>
            </w:r>
            <w:r w:rsidRPr="0001752F">
              <w:rPr>
                <w:rFonts w:cs="Times New Roman"/>
                <w:sz w:val="18"/>
                <w:szCs w:val="18"/>
              </w:rPr>
              <w:t>，</w:t>
            </w:r>
            <w:r w:rsidRPr="0001752F">
              <w:rPr>
                <w:rFonts w:cs="Times New Roman"/>
                <w:sz w:val="18"/>
                <w:szCs w:val="18"/>
              </w:rPr>
              <w:t>FID</w:t>
            </w:r>
            <w:r w:rsidRPr="0001752F">
              <w:rPr>
                <w:rFonts w:cs="Times New Roman"/>
                <w:sz w:val="18"/>
                <w:szCs w:val="18"/>
              </w:rPr>
              <w:t>、</w:t>
            </w:r>
            <w:r w:rsidRPr="0001752F">
              <w:rPr>
                <w:rFonts w:cs="Times New Roman"/>
                <w:sz w:val="18"/>
                <w:szCs w:val="18"/>
              </w:rPr>
              <w:t>FTIR</w:t>
            </w:r>
          </w:p>
        </w:tc>
      </w:tr>
    </w:tbl>
    <w:p w14:paraId="64538FB3" w14:textId="77777777" w:rsidR="00753A3F" w:rsidRPr="0001752F" w:rsidRDefault="007F1DBF">
      <w:pPr>
        <w:pStyle w:val="a9"/>
        <w:numPr>
          <w:ilvl w:val="0"/>
          <w:numId w:val="0"/>
        </w:numPr>
        <w:spacing w:before="156" w:after="156"/>
        <w:rPr>
          <w:rFonts w:ascii="Times New Roman" w:cs="Times New Roman"/>
          <w:sz w:val="21"/>
        </w:rPr>
      </w:pPr>
      <w:bookmarkStart w:id="340" w:name="_Toc507572005"/>
      <w:r w:rsidRPr="0001752F">
        <w:rPr>
          <w:rFonts w:ascii="Times New Roman" w:cs="Times New Roman"/>
          <w:sz w:val="21"/>
        </w:rPr>
        <w:t>表</w:t>
      </w:r>
      <w:r w:rsidRPr="0001752F">
        <w:rPr>
          <w:rFonts w:ascii="Times New Roman" w:cs="Times New Roman"/>
          <w:sz w:val="21"/>
        </w:rPr>
        <w:t xml:space="preserve">B.8 </w:t>
      </w:r>
      <w:r w:rsidRPr="0001752F">
        <w:rPr>
          <w:rFonts w:ascii="Times New Roman" w:cs="Times New Roman"/>
          <w:sz w:val="21"/>
        </w:rPr>
        <w:t>其他气体</w:t>
      </w:r>
      <w:bookmarkEnd w:id="34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6"/>
        <w:gridCol w:w="4915"/>
      </w:tblGrid>
      <w:tr w:rsidR="00753A3F" w:rsidRPr="0001752F" w14:paraId="5053D41F" w14:textId="77777777" w:rsidTr="007D05AE">
        <w:trPr>
          <w:jc w:val="center"/>
        </w:trPr>
        <w:tc>
          <w:tcPr>
            <w:tcW w:w="2026" w:type="dxa"/>
            <w:vAlign w:val="center"/>
          </w:tcPr>
          <w:p w14:paraId="74BCB1C5"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化合物</w:t>
            </w:r>
          </w:p>
        </w:tc>
        <w:tc>
          <w:tcPr>
            <w:tcW w:w="4915" w:type="dxa"/>
            <w:vAlign w:val="center"/>
          </w:tcPr>
          <w:p w14:paraId="05FCDA6A"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所用技术</w:t>
            </w:r>
          </w:p>
        </w:tc>
      </w:tr>
      <w:tr w:rsidR="00753A3F" w:rsidRPr="0001752F" w14:paraId="170BC45F" w14:textId="77777777" w:rsidTr="007D05AE">
        <w:trPr>
          <w:jc w:val="center"/>
        </w:trPr>
        <w:tc>
          <w:tcPr>
            <w:tcW w:w="2026" w:type="dxa"/>
            <w:vAlign w:val="center"/>
          </w:tcPr>
          <w:p w14:paraId="3AFD8B45"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臭氧</w:t>
            </w:r>
          </w:p>
        </w:tc>
        <w:tc>
          <w:tcPr>
            <w:tcW w:w="4915" w:type="dxa"/>
            <w:vAlign w:val="center"/>
          </w:tcPr>
          <w:p w14:paraId="2BD4A006"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UV</w:t>
            </w:r>
            <w:r w:rsidRPr="0001752F">
              <w:rPr>
                <w:rFonts w:cs="Times New Roman"/>
                <w:sz w:val="18"/>
                <w:szCs w:val="18"/>
              </w:rPr>
              <w:t>，</w:t>
            </w:r>
            <w:r w:rsidRPr="0001752F">
              <w:rPr>
                <w:rFonts w:cs="Times New Roman"/>
                <w:sz w:val="18"/>
                <w:szCs w:val="18"/>
              </w:rPr>
              <w:t>CPE</w:t>
            </w:r>
            <w:r w:rsidRPr="0001752F">
              <w:rPr>
                <w:rFonts w:cs="Times New Roman"/>
                <w:sz w:val="18"/>
                <w:szCs w:val="18"/>
              </w:rPr>
              <w:t>、</w:t>
            </w:r>
            <w:r w:rsidRPr="0001752F">
              <w:rPr>
                <w:rFonts w:cs="Times New Roman"/>
                <w:sz w:val="18"/>
                <w:szCs w:val="18"/>
              </w:rPr>
              <w:t>FTIR</w:t>
            </w:r>
          </w:p>
        </w:tc>
      </w:tr>
      <w:tr w:rsidR="00753A3F" w:rsidRPr="0001752F" w14:paraId="2F8BE8E1" w14:textId="77777777" w:rsidTr="007D05AE">
        <w:trPr>
          <w:jc w:val="center"/>
        </w:trPr>
        <w:tc>
          <w:tcPr>
            <w:tcW w:w="2026" w:type="dxa"/>
            <w:vAlign w:val="center"/>
          </w:tcPr>
          <w:p w14:paraId="39794136"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氯气</w:t>
            </w:r>
          </w:p>
        </w:tc>
        <w:tc>
          <w:tcPr>
            <w:tcW w:w="4915" w:type="dxa"/>
            <w:vAlign w:val="center"/>
          </w:tcPr>
          <w:p w14:paraId="7BC78024"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CPE</w:t>
            </w:r>
            <w:r w:rsidRPr="0001752F">
              <w:rPr>
                <w:rFonts w:cs="Times New Roman"/>
                <w:sz w:val="18"/>
                <w:szCs w:val="18"/>
              </w:rPr>
              <w:t>，</w:t>
            </w:r>
            <w:r w:rsidRPr="0001752F">
              <w:rPr>
                <w:rFonts w:cs="Times New Roman"/>
                <w:sz w:val="18"/>
                <w:szCs w:val="18"/>
              </w:rPr>
              <w:t>UV</w:t>
            </w:r>
            <w:r w:rsidRPr="0001752F">
              <w:rPr>
                <w:rFonts w:cs="Times New Roman"/>
                <w:sz w:val="18"/>
                <w:szCs w:val="18"/>
              </w:rPr>
              <w:t>、</w:t>
            </w:r>
            <w:r w:rsidRPr="0001752F">
              <w:rPr>
                <w:rFonts w:cs="Times New Roman"/>
                <w:sz w:val="18"/>
                <w:szCs w:val="18"/>
              </w:rPr>
              <w:t>FTIR</w:t>
            </w:r>
          </w:p>
        </w:tc>
      </w:tr>
      <w:tr w:rsidR="00753A3F" w:rsidRPr="0001752F" w14:paraId="75F669A0" w14:textId="77777777" w:rsidTr="007D05AE">
        <w:trPr>
          <w:jc w:val="center"/>
        </w:trPr>
        <w:tc>
          <w:tcPr>
            <w:tcW w:w="2026" w:type="dxa"/>
            <w:vAlign w:val="center"/>
          </w:tcPr>
          <w:p w14:paraId="2571C6B3"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一氧化碳</w:t>
            </w:r>
          </w:p>
        </w:tc>
        <w:tc>
          <w:tcPr>
            <w:tcW w:w="4915" w:type="dxa"/>
            <w:vAlign w:val="center"/>
          </w:tcPr>
          <w:p w14:paraId="18E07508"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CPE</w:t>
            </w:r>
            <w:r w:rsidRPr="0001752F">
              <w:rPr>
                <w:rFonts w:cs="Times New Roman"/>
                <w:sz w:val="18"/>
                <w:szCs w:val="18"/>
              </w:rPr>
              <w:t>，</w:t>
            </w:r>
            <w:r w:rsidRPr="0001752F">
              <w:rPr>
                <w:rFonts w:cs="Times New Roman"/>
                <w:sz w:val="18"/>
                <w:szCs w:val="18"/>
              </w:rPr>
              <w:t>PAS</w:t>
            </w:r>
            <w:r w:rsidRPr="0001752F">
              <w:rPr>
                <w:rFonts w:cs="Times New Roman"/>
                <w:sz w:val="18"/>
                <w:szCs w:val="18"/>
              </w:rPr>
              <w:t>，</w:t>
            </w:r>
            <w:r w:rsidRPr="0001752F">
              <w:rPr>
                <w:rFonts w:cs="Times New Roman"/>
                <w:sz w:val="18"/>
                <w:szCs w:val="18"/>
              </w:rPr>
              <w:t>NDIR</w:t>
            </w:r>
            <w:r w:rsidRPr="0001752F">
              <w:rPr>
                <w:rFonts w:cs="Times New Roman"/>
                <w:sz w:val="18"/>
                <w:szCs w:val="18"/>
              </w:rPr>
              <w:t>，</w:t>
            </w:r>
            <w:r w:rsidRPr="0001752F">
              <w:rPr>
                <w:rFonts w:cs="Times New Roman"/>
                <w:sz w:val="18"/>
                <w:szCs w:val="18"/>
              </w:rPr>
              <w:t>FTIR</w:t>
            </w:r>
          </w:p>
        </w:tc>
      </w:tr>
      <w:tr w:rsidR="00753A3F" w:rsidRPr="0001752F" w14:paraId="55793699" w14:textId="77777777" w:rsidTr="007D05AE">
        <w:trPr>
          <w:jc w:val="center"/>
        </w:trPr>
        <w:tc>
          <w:tcPr>
            <w:tcW w:w="2026" w:type="dxa"/>
            <w:vAlign w:val="center"/>
          </w:tcPr>
          <w:p w14:paraId="093F2866"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二氧化碳</w:t>
            </w:r>
          </w:p>
        </w:tc>
        <w:tc>
          <w:tcPr>
            <w:tcW w:w="4915" w:type="dxa"/>
            <w:vAlign w:val="center"/>
          </w:tcPr>
          <w:p w14:paraId="56FD7B8A"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CPE</w:t>
            </w:r>
            <w:r w:rsidRPr="0001752F">
              <w:rPr>
                <w:rFonts w:cs="Times New Roman"/>
                <w:sz w:val="18"/>
                <w:szCs w:val="18"/>
              </w:rPr>
              <w:t>，</w:t>
            </w:r>
            <w:r w:rsidRPr="0001752F">
              <w:rPr>
                <w:rFonts w:cs="Times New Roman"/>
                <w:sz w:val="18"/>
                <w:szCs w:val="18"/>
              </w:rPr>
              <w:t>PAS</w:t>
            </w:r>
            <w:r w:rsidRPr="0001752F">
              <w:rPr>
                <w:rFonts w:cs="Times New Roman"/>
                <w:sz w:val="18"/>
                <w:szCs w:val="18"/>
              </w:rPr>
              <w:t>，</w:t>
            </w:r>
            <w:r w:rsidRPr="0001752F">
              <w:rPr>
                <w:rFonts w:cs="Times New Roman"/>
                <w:sz w:val="18"/>
                <w:szCs w:val="18"/>
              </w:rPr>
              <w:t>NDIR</w:t>
            </w:r>
            <w:r w:rsidRPr="0001752F">
              <w:rPr>
                <w:rFonts w:cs="Times New Roman"/>
                <w:sz w:val="18"/>
                <w:szCs w:val="18"/>
              </w:rPr>
              <w:t>，</w:t>
            </w:r>
            <w:r w:rsidRPr="0001752F">
              <w:rPr>
                <w:rFonts w:cs="Times New Roman"/>
                <w:sz w:val="18"/>
                <w:szCs w:val="18"/>
              </w:rPr>
              <w:t>FTIR</w:t>
            </w:r>
          </w:p>
        </w:tc>
      </w:tr>
    </w:tbl>
    <w:p w14:paraId="263060C7" w14:textId="77777777" w:rsidR="00753A3F" w:rsidRPr="007D05AE" w:rsidRDefault="007F1DBF" w:rsidP="007615EA">
      <w:pPr>
        <w:pStyle w:val="aff0"/>
        <w:spacing w:before="156" w:after="156" w:line="360" w:lineRule="auto"/>
        <w:ind w:firstLineChars="0" w:firstLine="0"/>
        <w:rPr>
          <w:rFonts w:ascii="Times New Roman" w:hAnsi="Times New Roman"/>
          <w:b/>
          <w:bCs/>
        </w:rPr>
      </w:pPr>
      <w:bookmarkStart w:id="341" w:name="_Toc507571964"/>
      <w:r w:rsidRPr="007D05AE">
        <w:rPr>
          <w:rFonts w:ascii="Times New Roman" w:hAnsi="Times New Roman"/>
          <w:b/>
          <w:bCs/>
        </w:rPr>
        <w:t xml:space="preserve">B.2.3 </w:t>
      </w:r>
      <w:r w:rsidRPr="007D05AE">
        <w:rPr>
          <w:rFonts w:ascii="Times New Roman" w:hAnsi="Times New Roman" w:hint="eastAsia"/>
          <w:b/>
          <w:bCs/>
        </w:rPr>
        <w:t>非在线技术</w:t>
      </w:r>
      <w:bookmarkEnd w:id="341"/>
    </w:p>
    <w:p w14:paraId="28FD79ED"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除在线分析技术外，还有可用于测量特定物质的非原位分析技术，常应用于工业环境检测，也可应用于一般通风净化试验。进行洁净室空气分子污染（</w:t>
      </w:r>
      <w:r w:rsidRPr="0001752F">
        <w:rPr>
          <w:rFonts w:ascii="Times New Roman" w:hAnsi="Times New Roman"/>
        </w:rPr>
        <w:t>AMC</w:t>
      </w:r>
      <w:r w:rsidRPr="0001752F">
        <w:rPr>
          <w:rFonts w:ascii="Times New Roman" w:hAnsi="Times New Roman"/>
        </w:rPr>
        <w:t>）的检测时，需从风道或环境中采样，还需满足检出限要求的非在线分析技术。</w:t>
      </w:r>
    </w:p>
    <w:p w14:paraId="1F3B4574" w14:textId="77777777" w:rsidR="00753A3F" w:rsidRPr="007D05AE" w:rsidRDefault="007F1DBF">
      <w:pPr>
        <w:pStyle w:val="aff0"/>
        <w:spacing w:line="360" w:lineRule="auto"/>
        <w:ind w:firstLineChars="0" w:firstLine="0"/>
        <w:rPr>
          <w:rFonts w:ascii="Times New Roman" w:hAnsi="Times New Roman"/>
          <w:b/>
          <w:bCs/>
        </w:rPr>
      </w:pPr>
      <w:bookmarkStart w:id="342" w:name="_Toc507571965"/>
      <w:r w:rsidRPr="007D05AE">
        <w:rPr>
          <w:rFonts w:ascii="Times New Roman" w:hAnsi="Times New Roman"/>
          <w:b/>
          <w:bCs/>
        </w:rPr>
        <w:t xml:space="preserve">B.2.3.1 </w:t>
      </w:r>
      <w:r w:rsidRPr="007D05AE">
        <w:rPr>
          <w:rFonts w:ascii="Times New Roman" w:hAnsi="Times New Roman" w:hint="eastAsia"/>
          <w:b/>
          <w:bCs/>
        </w:rPr>
        <w:t>常见非在线分析采样方法</w:t>
      </w:r>
      <w:bookmarkEnd w:id="342"/>
    </w:p>
    <w:p w14:paraId="3FE42A23"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包括，但不限于：</w:t>
      </w:r>
    </w:p>
    <w:p w14:paraId="2F3166FE"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DIFF      </w:t>
      </w:r>
      <w:r w:rsidRPr="0001752F">
        <w:rPr>
          <w:rFonts w:ascii="Times New Roman" w:hAnsi="Times New Roman"/>
        </w:rPr>
        <w:t>被动扩散采样器</w:t>
      </w:r>
    </w:p>
    <w:p w14:paraId="1548F5CB" w14:textId="77777777" w:rsidR="00753A3F" w:rsidRPr="0001752F" w:rsidRDefault="007F1DBF">
      <w:pPr>
        <w:pStyle w:val="aff0"/>
        <w:spacing w:line="360" w:lineRule="auto"/>
        <w:rPr>
          <w:rFonts w:ascii="Times New Roman" w:hAnsi="Times New Roman"/>
        </w:rPr>
      </w:pPr>
      <w:r w:rsidRPr="0001752F">
        <w:rPr>
          <w:rFonts w:ascii="Times New Roman" w:hAnsi="Times New Roman"/>
        </w:rPr>
        <w:t xml:space="preserve">DSE       </w:t>
      </w:r>
      <w:r w:rsidRPr="0001752F">
        <w:rPr>
          <w:rFonts w:ascii="Times New Roman" w:hAnsi="Times New Roman"/>
        </w:rPr>
        <w:t>液滴扫描提取</w:t>
      </w:r>
    </w:p>
    <w:p w14:paraId="2B0A2638"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DT        </w:t>
      </w:r>
      <w:r w:rsidRPr="0001752F">
        <w:rPr>
          <w:rFonts w:ascii="Times New Roman" w:hAnsi="Times New Roman"/>
        </w:rPr>
        <w:t>扩散管</w:t>
      </w:r>
    </w:p>
    <w:p w14:paraId="3F68F208"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FC        </w:t>
      </w:r>
      <w:r w:rsidRPr="0001752F">
        <w:rPr>
          <w:rFonts w:ascii="Times New Roman" w:hAnsi="Times New Roman"/>
        </w:rPr>
        <w:t>过滤式采集器</w:t>
      </w:r>
    </w:p>
    <w:p w14:paraId="381A05E2"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IMP       </w:t>
      </w:r>
      <w:r w:rsidRPr="0001752F">
        <w:rPr>
          <w:rFonts w:ascii="Times New Roman" w:hAnsi="Times New Roman"/>
        </w:rPr>
        <w:t>带合适溶剂的多级撞击采样器</w:t>
      </w:r>
    </w:p>
    <w:p w14:paraId="596074EF"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SB        </w:t>
      </w:r>
      <w:r w:rsidRPr="0001752F">
        <w:rPr>
          <w:rFonts w:ascii="Times New Roman" w:hAnsi="Times New Roman"/>
        </w:rPr>
        <w:t>直接采集风道空气的采样袋</w:t>
      </w:r>
    </w:p>
    <w:p w14:paraId="6472D9C0"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SOR       </w:t>
      </w:r>
      <w:r w:rsidRPr="0001752F">
        <w:rPr>
          <w:rFonts w:ascii="Times New Roman" w:hAnsi="Times New Roman"/>
        </w:rPr>
        <w:t>吸附管</w:t>
      </w:r>
    </w:p>
    <w:p w14:paraId="25188E4B"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VPD      </w:t>
      </w:r>
      <w:r w:rsidRPr="0001752F">
        <w:rPr>
          <w:rFonts w:ascii="Times New Roman" w:hAnsi="Times New Roman"/>
        </w:rPr>
        <w:t>气相分解</w:t>
      </w:r>
    </w:p>
    <w:p w14:paraId="3A178A2B" w14:textId="77777777" w:rsidR="00753A3F" w:rsidRDefault="007F1DBF" w:rsidP="007615EA">
      <w:pPr>
        <w:pStyle w:val="aff0"/>
        <w:spacing w:line="360" w:lineRule="auto"/>
        <w:rPr>
          <w:rFonts w:ascii="Times New Roman" w:hAnsi="Times New Roman"/>
        </w:rPr>
      </w:pPr>
      <w:r w:rsidRPr="0001752F">
        <w:rPr>
          <w:rFonts w:ascii="Times New Roman" w:hAnsi="Times New Roman"/>
        </w:rPr>
        <w:t xml:space="preserve">WW       </w:t>
      </w:r>
      <w:proofErr w:type="gramStart"/>
      <w:r w:rsidRPr="0001752F">
        <w:rPr>
          <w:rFonts w:ascii="Times New Roman" w:hAnsi="Times New Roman"/>
        </w:rPr>
        <w:t>用作采器的</w:t>
      </w:r>
      <w:proofErr w:type="gramEnd"/>
      <w:r w:rsidRPr="0001752F">
        <w:rPr>
          <w:rFonts w:ascii="Times New Roman" w:hAnsi="Times New Roman"/>
        </w:rPr>
        <w:t>晶</w:t>
      </w:r>
      <w:proofErr w:type="gramStart"/>
      <w:r w:rsidRPr="0001752F">
        <w:rPr>
          <w:rFonts w:ascii="Times New Roman" w:hAnsi="Times New Roman"/>
        </w:rPr>
        <w:t>圆挂片</w:t>
      </w:r>
      <w:proofErr w:type="gramEnd"/>
      <w:r w:rsidRPr="0001752F">
        <w:rPr>
          <w:rFonts w:ascii="Times New Roman" w:hAnsi="Times New Roman"/>
        </w:rPr>
        <w:t>或挂板</w:t>
      </w:r>
    </w:p>
    <w:p w14:paraId="4DD8709C" w14:textId="77777777" w:rsidR="00452993" w:rsidRPr="0001752F" w:rsidRDefault="00452993" w:rsidP="007615EA">
      <w:pPr>
        <w:pStyle w:val="aff0"/>
        <w:spacing w:line="360" w:lineRule="auto"/>
        <w:rPr>
          <w:rFonts w:ascii="Times New Roman" w:hAnsi="Times New Roman" w:hint="eastAsia"/>
        </w:rPr>
      </w:pPr>
    </w:p>
    <w:p w14:paraId="341C72EE" w14:textId="77777777" w:rsidR="00753A3F" w:rsidRPr="007D05AE" w:rsidRDefault="007F1DBF">
      <w:pPr>
        <w:pStyle w:val="aff0"/>
        <w:spacing w:line="360" w:lineRule="auto"/>
        <w:ind w:firstLineChars="0" w:firstLine="0"/>
        <w:rPr>
          <w:rFonts w:ascii="Times New Roman" w:hAnsi="Times New Roman"/>
          <w:b/>
          <w:bCs/>
        </w:rPr>
      </w:pPr>
      <w:bookmarkStart w:id="343" w:name="_Toc507571966"/>
      <w:r w:rsidRPr="007D05AE">
        <w:rPr>
          <w:rFonts w:ascii="Times New Roman" w:hAnsi="Times New Roman"/>
          <w:b/>
          <w:bCs/>
        </w:rPr>
        <w:lastRenderedPageBreak/>
        <w:t xml:space="preserve">B.2.3.2 </w:t>
      </w:r>
      <w:r w:rsidRPr="007D05AE">
        <w:rPr>
          <w:rFonts w:ascii="Times New Roman" w:hAnsi="Times New Roman" w:hint="eastAsia"/>
          <w:b/>
          <w:bCs/>
        </w:rPr>
        <w:t>常见非原位分析方法</w:t>
      </w:r>
      <w:bookmarkEnd w:id="343"/>
    </w:p>
    <w:p w14:paraId="4271F019"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包括，但不限于</w:t>
      </w:r>
      <w:r w:rsidR="00A31A33" w:rsidRPr="0001752F">
        <w:rPr>
          <w:rFonts w:ascii="Times New Roman" w:hAnsi="Times New Roman"/>
        </w:rPr>
        <w:t>：</w:t>
      </w:r>
    </w:p>
    <w:p w14:paraId="2814CE8B"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AA       </w:t>
      </w:r>
      <w:r w:rsidRPr="0001752F">
        <w:rPr>
          <w:rFonts w:ascii="Times New Roman" w:hAnsi="Times New Roman"/>
        </w:rPr>
        <w:t>原子吸收光谱法</w:t>
      </w:r>
    </w:p>
    <w:p w14:paraId="41446DB5"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AA-F     </w:t>
      </w:r>
      <w:r w:rsidRPr="0001752F">
        <w:rPr>
          <w:rFonts w:ascii="Times New Roman" w:hAnsi="Times New Roman"/>
        </w:rPr>
        <w:t>原子吸收光谱法</w:t>
      </w:r>
      <w:r w:rsidRPr="0001752F">
        <w:rPr>
          <w:rFonts w:ascii="Times New Roman" w:hAnsi="Times New Roman"/>
        </w:rPr>
        <w:t>——</w:t>
      </w:r>
      <w:r w:rsidRPr="0001752F">
        <w:rPr>
          <w:rFonts w:ascii="Times New Roman" w:hAnsi="Times New Roman"/>
        </w:rPr>
        <w:t>火焰</w:t>
      </w:r>
    </w:p>
    <w:p w14:paraId="79318FF8"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AA-GF     </w:t>
      </w:r>
      <w:r w:rsidRPr="0001752F">
        <w:rPr>
          <w:rFonts w:ascii="Times New Roman" w:hAnsi="Times New Roman"/>
        </w:rPr>
        <w:t>原子吸收光谱法</w:t>
      </w:r>
      <w:r w:rsidRPr="0001752F">
        <w:rPr>
          <w:rFonts w:ascii="Times New Roman" w:hAnsi="Times New Roman"/>
        </w:rPr>
        <w:t>——</w:t>
      </w:r>
      <w:r w:rsidRPr="0001752F">
        <w:rPr>
          <w:rFonts w:ascii="Times New Roman" w:hAnsi="Times New Roman"/>
        </w:rPr>
        <w:t>石墨炉</w:t>
      </w:r>
    </w:p>
    <w:p w14:paraId="7D6D076A"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AES       </w:t>
      </w:r>
      <w:r w:rsidRPr="0001752F">
        <w:rPr>
          <w:rFonts w:ascii="Times New Roman" w:hAnsi="Times New Roman"/>
        </w:rPr>
        <w:t>原子发射光谱法</w:t>
      </w:r>
    </w:p>
    <w:p w14:paraId="5AC2641E"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API-MS     </w:t>
      </w:r>
      <w:r w:rsidRPr="0001752F">
        <w:rPr>
          <w:rFonts w:ascii="Times New Roman" w:hAnsi="Times New Roman"/>
        </w:rPr>
        <w:t>大气压电离</w:t>
      </w:r>
      <w:r w:rsidRPr="0001752F">
        <w:rPr>
          <w:rFonts w:ascii="Times New Roman" w:hAnsi="Times New Roman"/>
        </w:rPr>
        <w:t>——</w:t>
      </w:r>
      <w:r w:rsidRPr="0001752F">
        <w:rPr>
          <w:rFonts w:ascii="Times New Roman" w:hAnsi="Times New Roman"/>
        </w:rPr>
        <w:t>质谱法</w:t>
      </w:r>
    </w:p>
    <w:p w14:paraId="6E87C16A"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CL         </w:t>
      </w:r>
      <w:r w:rsidRPr="0001752F">
        <w:rPr>
          <w:rFonts w:ascii="Times New Roman" w:hAnsi="Times New Roman"/>
        </w:rPr>
        <w:t>化学发光</w:t>
      </w:r>
    </w:p>
    <w:p w14:paraId="6913FCA3"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CZE       </w:t>
      </w:r>
      <w:r w:rsidRPr="0001752F">
        <w:rPr>
          <w:rFonts w:ascii="Times New Roman" w:hAnsi="Times New Roman"/>
        </w:rPr>
        <w:t>毛细管区带电泳法</w:t>
      </w:r>
    </w:p>
    <w:p w14:paraId="3ECFE03E"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DSE-TXRF  </w:t>
      </w:r>
      <w:r w:rsidRPr="0001752F">
        <w:rPr>
          <w:rFonts w:ascii="Times New Roman" w:hAnsi="Times New Roman"/>
        </w:rPr>
        <w:t>液滴扫描提取</w:t>
      </w:r>
      <w:r w:rsidRPr="0001752F">
        <w:rPr>
          <w:rFonts w:ascii="Times New Roman" w:hAnsi="Times New Roman"/>
        </w:rPr>
        <w:t>——</w:t>
      </w:r>
      <w:r w:rsidRPr="0001752F">
        <w:rPr>
          <w:rFonts w:ascii="Times New Roman" w:hAnsi="Times New Roman"/>
        </w:rPr>
        <w:t>全反射</w:t>
      </w:r>
      <w:r w:rsidRPr="0001752F">
        <w:rPr>
          <w:rFonts w:ascii="Times New Roman" w:hAnsi="Times New Roman"/>
        </w:rPr>
        <w:t>X</w:t>
      </w:r>
      <w:r w:rsidRPr="0001752F">
        <w:rPr>
          <w:rFonts w:ascii="Times New Roman" w:hAnsi="Times New Roman"/>
        </w:rPr>
        <w:t>射线荧光光谱法</w:t>
      </w:r>
    </w:p>
    <w:p w14:paraId="47DA7AFF"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FTIR       </w:t>
      </w:r>
      <w:r w:rsidRPr="0001752F">
        <w:rPr>
          <w:rFonts w:ascii="Times New Roman" w:hAnsi="Times New Roman"/>
        </w:rPr>
        <w:t>傅里叶变换红外光谱法</w:t>
      </w:r>
    </w:p>
    <w:p w14:paraId="23AD65A0"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GC-MS     </w:t>
      </w:r>
      <w:r w:rsidRPr="0001752F">
        <w:rPr>
          <w:rFonts w:ascii="Times New Roman" w:hAnsi="Times New Roman"/>
        </w:rPr>
        <w:t>气相色谱质谱联用法</w:t>
      </w:r>
    </w:p>
    <w:p w14:paraId="4E206E8F"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IC         </w:t>
      </w:r>
      <w:r w:rsidRPr="0001752F">
        <w:rPr>
          <w:rFonts w:ascii="Times New Roman" w:hAnsi="Times New Roman"/>
        </w:rPr>
        <w:t>离子色谱法</w:t>
      </w:r>
    </w:p>
    <w:p w14:paraId="4D3E5012"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ICP-MS    </w:t>
      </w:r>
      <w:r w:rsidRPr="0001752F">
        <w:rPr>
          <w:rFonts w:ascii="Times New Roman" w:hAnsi="Times New Roman"/>
        </w:rPr>
        <w:t>电感耦合等离子体</w:t>
      </w:r>
      <w:r w:rsidRPr="0001752F">
        <w:rPr>
          <w:rFonts w:ascii="Times New Roman" w:hAnsi="Times New Roman"/>
        </w:rPr>
        <w:t>——</w:t>
      </w:r>
      <w:r w:rsidRPr="0001752F">
        <w:rPr>
          <w:rFonts w:ascii="Times New Roman" w:hAnsi="Times New Roman"/>
        </w:rPr>
        <w:t>质谱法</w:t>
      </w:r>
    </w:p>
    <w:p w14:paraId="6A92A07F"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MS        </w:t>
      </w:r>
      <w:r w:rsidRPr="0001752F">
        <w:rPr>
          <w:rFonts w:ascii="Times New Roman" w:hAnsi="Times New Roman"/>
        </w:rPr>
        <w:t>质谱法</w:t>
      </w:r>
    </w:p>
    <w:p w14:paraId="16241FCD"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TOF-SIMS  </w:t>
      </w:r>
      <w:r w:rsidRPr="0001752F">
        <w:rPr>
          <w:rFonts w:ascii="Times New Roman" w:hAnsi="Times New Roman"/>
        </w:rPr>
        <w:t>飞行时间</w:t>
      </w:r>
      <w:r w:rsidRPr="0001752F">
        <w:rPr>
          <w:rFonts w:ascii="Times New Roman" w:hAnsi="Times New Roman"/>
        </w:rPr>
        <w:t>——</w:t>
      </w:r>
      <w:r w:rsidRPr="0001752F">
        <w:rPr>
          <w:rFonts w:ascii="Times New Roman" w:hAnsi="Times New Roman"/>
        </w:rPr>
        <w:t>二次离子质谱法</w:t>
      </w:r>
    </w:p>
    <w:p w14:paraId="02E4B206"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TXRF      </w:t>
      </w:r>
      <w:r w:rsidRPr="0001752F">
        <w:rPr>
          <w:rFonts w:ascii="Times New Roman" w:hAnsi="Times New Roman"/>
        </w:rPr>
        <w:t>全反射</w:t>
      </w:r>
      <w:r w:rsidRPr="0001752F">
        <w:rPr>
          <w:rFonts w:ascii="Times New Roman" w:hAnsi="Times New Roman"/>
        </w:rPr>
        <w:t>X</w:t>
      </w:r>
      <w:r w:rsidRPr="0001752F">
        <w:rPr>
          <w:rFonts w:ascii="Times New Roman" w:hAnsi="Times New Roman"/>
        </w:rPr>
        <w:t>射线荧光光谱法</w:t>
      </w:r>
    </w:p>
    <w:p w14:paraId="1A8E4CA6"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UVS       </w:t>
      </w:r>
      <w:r w:rsidRPr="0001752F">
        <w:rPr>
          <w:rFonts w:ascii="Times New Roman" w:hAnsi="Times New Roman"/>
        </w:rPr>
        <w:t>紫外光谱法</w:t>
      </w:r>
    </w:p>
    <w:p w14:paraId="601F462F"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VPD       </w:t>
      </w:r>
      <w:r w:rsidRPr="0001752F">
        <w:rPr>
          <w:rFonts w:ascii="Times New Roman" w:hAnsi="Times New Roman"/>
        </w:rPr>
        <w:t>气相分解法</w:t>
      </w:r>
    </w:p>
    <w:p w14:paraId="2AD46DAA" w14:textId="77777777" w:rsidR="00753A3F" w:rsidRPr="0001752F" w:rsidRDefault="007F1DBF" w:rsidP="007615EA">
      <w:pPr>
        <w:pStyle w:val="aff0"/>
        <w:spacing w:line="360" w:lineRule="auto"/>
        <w:rPr>
          <w:rFonts w:ascii="Times New Roman" w:hAnsi="Times New Roman"/>
        </w:rPr>
      </w:pPr>
      <w:r w:rsidRPr="0001752F">
        <w:rPr>
          <w:rFonts w:ascii="Times New Roman" w:hAnsi="Times New Roman"/>
        </w:rPr>
        <w:t xml:space="preserve">VPD-TXRF  </w:t>
      </w:r>
      <w:r w:rsidRPr="0001752F">
        <w:rPr>
          <w:rFonts w:ascii="Times New Roman" w:hAnsi="Times New Roman"/>
        </w:rPr>
        <w:t>气相分解</w:t>
      </w:r>
      <w:r w:rsidRPr="0001752F">
        <w:rPr>
          <w:rFonts w:ascii="Times New Roman" w:hAnsi="Times New Roman"/>
        </w:rPr>
        <w:t>——</w:t>
      </w:r>
      <w:r w:rsidRPr="0001752F">
        <w:rPr>
          <w:rFonts w:ascii="Times New Roman" w:hAnsi="Times New Roman"/>
        </w:rPr>
        <w:t>全反射</w:t>
      </w:r>
      <w:r w:rsidRPr="0001752F">
        <w:rPr>
          <w:rFonts w:ascii="Times New Roman" w:hAnsi="Times New Roman"/>
        </w:rPr>
        <w:t>X</w:t>
      </w:r>
      <w:r w:rsidRPr="0001752F">
        <w:rPr>
          <w:rFonts w:ascii="Times New Roman" w:hAnsi="Times New Roman"/>
        </w:rPr>
        <w:t>射线荧光光谱法</w:t>
      </w:r>
    </w:p>
    <w:p w14:paraId="327FDE83" w14:textId="77777777" w:rsidR="00753A3F" w:rsidRPr="007D05AE" w:rsidRDefault="007F1DBF">
      <w:pPr>
        <w:pStyle w:val="aff0"/>
        <w:spacing w:line="360" w:lineRule="auto"/>
        <w:ind w:firstLineChars="0" w:firstLine="0"/>
        <w:rPr>
          <w:rFonts w:ascii="Times New Roman" w:hAnsi="Times New Roman"/>
          <w:b/>
          <w:bCs/>
        </w:rPr>
      </w:pPr>
      <w:bookmarkStart w:id="344" w:name="_Toc507571967"/>
      <w:r w:rsidRPr="007D05AE">
        <w:rPr>
          <w:rFonts w:ascii="Times New Roman" w:hAnsi="Times New Roman"/>
          <w:b/>
          <w:bCs/>
        </w:rPr>
        <w:t xml:space="preserve">B.2.3.3 </w:t>
      </w:r>
      <w:r w:rsidRPr="007D05AE">
        <w:rPr>
          <w:rFonts w:ascii="Times New Roman" w:hAnsi="Times New Roman" w:hint="eastAsia"/>
          <w:b/>
          <w:bCs/>
        </w:rPr>
        <w:t>不同浓度范围的推荐采样和分析技术</w:t>
      </w:r>
      <w:bookmarkEnd w:id="344"/>
    </w:p>
    <w:p w14:paraId="6E881391" w14:textId="13B3B870" w:rsidR="00753A3F" w:rsidRPr="0001752F" w:rsidRDefault="007F1DBF" w:rsidP="007615EA">
      <w:pPr>
        <w:pStyle w:val="aff0"/>
        <w:spacing w:line="360" w:lineRule="auto"/>
        <w:rPr>
          <w:rFonts w:ascii="Times New Roman" w:hAnsi="Times New Roman"/>
        </w:rPr>
      </w:pPr>
      <w:r w:rsidRPr="0001752F">
        <w:rPr>
          <w:rFonts w:ascii="Times New Roman" w:hAnsi="Times New Roman"/>
        </w:rPr>
        <w:t>表</w:t>
      </w:r>
      <w:r w:rsidRPr="0001752F">
        <w:rPr>
          <w:rFonts w:ascii="Times New Roman" w:hAnsi="Times New Roman"/>
        </w:rPr>
        <w:t>B.9</w:t>
      </w:r>
      <w:r w:rsidRPr="0001752F">
        <w:rPr>
          <w:rFonts w:ascii="Times New Roman" w:hAnsi="Times New Roman"/>
        </w:rPr>
        <w:t>给出</w:t>
      </w:r>
      <w:r w:rsidR="00CA7E09">
        <w:rPr>
          <w:rFonts w:ascii="Times New Roman" w:hAnsi="Times New Roman" w:hint="eastAsia"/>
        </w:rPr>
        <w:t>了</w:t>
      </w:r>
      <w:r w:rsidRPr="0001752F">
        <w:rPr>
          <w:rFonts w:ascii="Times New Roman" w:hAnsi="Times New Roman"/>
        </w:rPr>
        <w:t>非原位分析技术的适用浓度范围。</w:t>
      </w:r>
    </w:p>
    <w:p w14:paraId="7563828E" w14:textId="77777777" w:rsidR="00753A3F" w:rsidRPr="0001752F" w:rsidRDefault="007F1DBF">
      <w:pPr>
        <w:pStyle w:val="a9"/>
        <w:numPr>
          <w:ilvl w:val="0"/>
          <w:numId w:val="0"/>
        </w:numPr>
        <w:spacing w:before="156" w:after="156"/>
        <w:rPr>
          <w:rFonts w:ascii="Times New Roman" w:cs="Times New Roman"/>
          <w:sz w:val="21"/>
        </w:rPr>
      </w:pPr>
      <w:bookmarkStart w:id="345" w:name="_Toc507572006"/>
      <w:r w:rsidRPr="0001752F">
        <w:rPr>
          <w:rFonts w:ascii="Times New Roman" w:cs="Times New Roman"/>
          <w:sz w:val="21"/>
        </w:rPr>
        <w:t>表</w:t>
      </w:r>
      <w:r w:rsidRPr="0001752F">
        <w:rPr>
          <w:rFonts w:ascii="Times New Roman" w:cs="Times New Roman"/>
          <w:sz w:val="21"/>
        </w:rPr>
        <w:t xml:space="preserve">B.9 </w:t>
      </w:r>
      <w:r w:rsidRPr="0001752F">
        <w:rPr>
          <w:rFonts w:ascii="Times New Roman" w:cs="Times New Roman"/>
          <w:sz w:val="21"/>
        </w:rPr>
        <w:t>各种浓度范围的采样和分析技术</w:t>
      </w:r>
      <w:bookmarkEnd w:id="345"/>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4"/>
        <w:gridCol w:w="1023"/>
        <w:gridCol w:w="171"/>
        <w:gridCol w:w="853"/>
        <w:gridCol w:w="341"/>
        <w:gridCol w:w="682"/>
        <w:gridCol w:w="512"/>
        <w:gridCol w:w="512"/>
        <w:gridCol w:w="682"/>
        <w:gridCol w:w="341"/>
        <w:gridCol w:w="853"/>
        <w:gridCol w:w="171"/>
        <w:gridCol w:w="1021"/>
      </w:tblGrid>
      <w:tr w:rsidR="00753A3F" w:rsidRPr="0001752F" w14:paraId="7BB881FF" w14:textId="77777777" w:rsidTr="007615EA">
        <w:trPr>
          <w:jc w:val="center"/>
        </w:trPr>
        <w:tc>
          <w:tcPr>
            <w:tcW w:w="735" w:type="pct"/>
            <w:vMerge w:val="restart"/>
            <w:vAlign w:val="center"/>
          </w:tcPr>
          <w:p w14:paraId="05947C8C"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化合物</w:t>
            </w:r>
          </w:p>
        </w:tc>
        <w:tc>
          <w:tcPr>
            <w:tcW w:w="4265" w:type="pct"/>
            <w:gridSpan w:val="12"/>
            <w:vAlign w:val="center"/>
          </w:tcPr>
          <w:p w14:paraId="2C7ABD2F"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浓度，</w:t>
            </w:r>
            <w:r w:rsidRPr="0001752F">
              <w:rPr>
                <w:rFonts w:cs="Times New Roman"/>
                <w:sz w:val="18"/>
                <w:szCs w:val="18"/>
              </w:rPr>
              <w:t>AMC ISO n</w:t>
            </w:r>
            <w:r w:rsidRPr="0001752F">
              <w:rPr>
                <w:rFonts w:cs="Times New Roman"/>
                <w:sz w:val="18"/>
                <w:szCs w:val="18"/>
              </w:rPr>
              <w:t>级（</w:t>
            </w:r>
            <w:r w:rsidRPr="0001752F">
              <w:rPr>
                <w:rFonts w:cs="Times New Roman"/>
                <w:sz w:val="18"/>
                <w:szCs w:val="18"/>
              </w:rPr>
              <w:t>10</w:t>
            </w:r>
            <w:r w:rsidRPr="0001752F">
              <w:rPr>
                <w:rFonts w:cs="Times New Roman"/>
                <w:sz w:val="18"/>
                <w:szCs w:val="18"/>
                <w:vertAlign w:val="superscript"/>
              </w:rPr>
              <w:t>-n</w:t>
            </w:r>
            <w:r w:rsidRPr="0001752F">
              <w:rPr>
                <w:rFonts w:cs="Times New Roman"/>
                <w:sz w:val="18"/>
                <w:szCs w:val="18"/>
              </w:rPr>
              <w:t>g/m</w:t>
            </w:r>
            <w:r w:rsidRPr="0001752F">
              <w:rPr>
                <w:rFonts w:cs="Times New Roman"/>
                <w:sz w:val="18"/>
                <w:szCs w:val="18"/>
                <w:vertAlign w:val="superscript"/>
              </w:rPr>
              <w:t>3</w:t>
            </w:r>
            <w:r w:rsidRPr="0001752F">
              <w:rPr>
                <w:rFonts w:cs="Times New Roman"/>
                <w:sz w:val="18"/>
                <w:szCs w:val="18"/>
              </w:rPr>
              <w:t>）</w:t>
            </w:r>
          </w:p>
        </w:tc>
      </w:tr>
      <w:tr w:rsidR="00753A3F" w:rsidRPr="0001752F" w14:paraId="42FBBDDF" w14:textId="77777777" w:rsidTr="007615EA">
        <w:trPr>
          <w:jc w:val="center"/>
        </w:trPr>
        <w:tc>
          <w:tcPr>
            <w:tcW w:w="735" w:type="pct"/>
            <w:vMerge/>
            <w:vAlign w:val="center"/>
          </w:tcPr>
          <w:p w14:paraId="7060103D" w14:textId="77777777" w:rsidR="00753A3F" w:rsidRPr="0001752F" w:rsidRDefault="00753A3F" w:rsidP="007D05AE">
            <w:pPr>
              <w:widowControl/>
              <w:spacing w:line="240" w:lineRule="auto"/>
              <w:jc w:val="center"/>
              <w:rPr>
                <w:rFonts w:cs="Times New Roman"/>
                <w:sz w:val="18"/>
                <w:szCs w:val="18"/>
              </w:rPr>
            </w:pPr>
          </w:p>
        </w:tc>
        <w:tc>
          <w:tcPr>
            <w:tcW w:w="711" w:type="pct"/>
            <w:gridSpan w:val="2"/>
            <w:vAlign w:val="center"/>
          </w:tcPr>
          <w:p w14:paraId="305BF710"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0</w:t>
            </w:r>
          </w:p>
        </w:tc>
        <w:tc>
          <w:tcPr>
            <w:tcW w:w="711" w:type="pct"/>
            <w:gridSpan w:val="2"/>
            <w:vAlign w:val="center"/>
          </w:tcPr>
          <w:p w14:paraId="5321E0E0"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1</w:t>
            </w:r>
          </w:p>
        </w:tc>
        <w:tc>
          <w:tcPr>
            <w:tcW w:w="711" w:type="pct"/>
            <w:gridSpan w:val="2"/>
            <w:vAlign w:val="center"/>
          </w:tcPr>
          <w:p w14:paraId="55BCD6D4"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2</w:t>
            </w:r>
          </w:p>
        </w:tc>
        <w:tc>
          <w:tcPr>
            <w:tcW w:w="711" w:type="pct"/>
            <w:gridSpan w:val="2"/>
            <w:vAlign w:val="center"/>
          </w:tcPr>
          <w:p w14:paraId="488A5A9B"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3</w:t>
            </w:r>
          </w:p>
        </w:tc>
        <w:tc>
          <w:tcPr>
            <w:tcW w:w="711" w:type="pct"/>
            <w:gridSpan w:val="2"/>
            <w:vAlign w:val="center"/>
          </w:tcPr>
          <w:p w14:paraId="7EC2D31B"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4</w:t>
            </w:r>
          </w:p>
        </w:tc>
        <w:tc>
          <w:tcPr>
            <w:tcW w:w="710" w:type="pct"/>
            <w:gridSpan w:val="2"/>
            <w:vAlign w:val="center"/>
          </w:tcPr>
          <w:p w14:paraId="1329BB1B"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5</w:t>
            </w:r>
          </w:p>
        </w:tc>
      </w:tr>
      <w:tr w:rsidR="00753A3F" w:rsidRPr="0001752F" w14:paraId="3B3BF40C" w14:textId="77777777" w:rsidTr="007615EA">
        <w:trPr>
          <w:jc w:val="center"/>
        </w:trPr>
        <w:tc>
          <w:tcPr>
            <w:tcW w:w="735" w:type="pct"/>
            <w:vAlign w:val="center"/>
          </w:tcPr>
          <w:p w14:paraId="4EAFDD4B"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酸</w:t>
            </w:r>
          </w:p>
        </w:tc>
        <w:tc>
          <w:tcPr>
            <w:tcW w:w="2844" w:type="pct"/>
            <w:gridSpan w:val="8"/>
            <w:vMerge w:val="restart"/>
            <w:vAlign w:val="center"/>
          </w:tcPr>
          <w:p w14:paraId="4BC95273"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IMP</w:t>
            </w:r>
            <w:r w:rsidRPr="0001752F">
              <w:rPr>
                <w:rFonts w:cs="Times New Roman"/>
                <w:sz w:val="18"/>
                <w:szCs w:val="18"/>
              </w:rPr>
              <w:t>，</w:t>
            </w:r>
            <w:r w:rsidRPr="0001752F">
              <w:rPr>
                <w:rFonts w:cs="Times New Roman"/>
                <w:sz w:val="18"/>
                <w:szCs w:val="18"/>
              </w:rPr>
              <w:t>IC</w:t>
            </w:r>
          </w:p>
        </w:tc>
        <w:tc>
          <w:tcPr>
            <w:tcW w:w="1421" w:type="pct"/>
            <w:gridSpan w:val="4"/>
            <w:vMerge w:val="restart"/>
            <w:vAlign w:val="center"/>
          </w:tcPr>
          <w:p w14:paraId="056CD535"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IMP</w:t>
            </w:r>
            <w:r w:rsidRPr="0001752F">
              <w:rPr>
                <w:rFonts w:cs="Times New Roman"/>
                <w:sz w:val="18"/>
                <w:szCs w:val="18"/>
              </w:rPr>
              <w:t>，</w:t>
            </w:r>
            <w:r w:rsidRPr="0001752F">
              <w:rPr>
                <w:rFonts w:cs="Times New Roman"/>
                <w:sz w:val="18"/>
                <w:szCs w:val="18"/>
              </w:rPr>
              <w:t>IC</w:t>
            </w:r>
            <w:r w:rsidRPr="0001752F">
              <w:rPr>
                <w:rFonts w:cs="Times New Roman"/>
                <w:sz w:val="18"/>
                <w:szCs w:val="18"/>
              </w:rPr>
              <w:t>，</w:t>
            </w:r>
            <w:r w:rsidRPr="0001752F">
              <w:rPr>
                <w:rFonts w:cs="Times New Roman"/>
                <w:sz w:val="18"/>
                <w:szCs w:val="18"/>
              </w:rPr>
              <w:t>CPR</w:t>
            </w:r>
          </w:p>
        </w:tc>
      </w:tr>
      <w:tr w:rsidR="00753A3F" w:rsidRPr="0001752F" w14:paraId="233CAE49" w14:textId="77777777" w:rsidTr="007615EA">
        <w:trPr>
          <w:jc w:val="center"/>
        </w:trPr>
        <w:tc>
          <w:tcPr>
            <w:tcW w:w="735" w:type="pct"/>
            <w:vAlign w:val="center"/>
          </w:tcPr>
          <w:p w14:paraId="060E4721"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碱</w:t>
            </w:r>
          </w:p>
        </w:tc>
        <w:tc>
          <w:tcPr>
            <w:tcW w:w="2844" w:type="pct"/>
            <w:gridSpan w:val="8"/>
            <w:vMerge/>
            <w:vAlign w:val="center"/>
          </w:tcPr>
          <w:p w14:paraId="6CCB7D80" w14:textId="77777777" w:rsidR="00753A3F" w:rsidRPr="0001752F" w:rsidRDefault="00753A3F" w:rsidP="007D05AE">
            <w:pPr>
              <w:widowControl/>
              <w:spacing w:line="240" w:lineRule="auto"/>
              <w:jc w:val="center"/>
              <w:rPr>
                <w:rFonts w:cs="Times New Roman"/>
                <w:sz w:val="18"/>
                <w:szCs w:val="18"/>
              </w:rPr>
            </w:pPr>
          </w:p>
        </w:tc>
        <w:tc>
          <w:tcPr>
            <w:tcW w:w="1421" w:type="pct"/>
            <w:gridSpan w:val="4"/>
            <w:vMerge/>
            <w:vAlign w:val="center"/>
          </w:tcPr>
          <w:p w14:paraId="559A8066" w14:textId="77777777" w:rsidR="00753A3F" w:rsidRPr="0001752F" w:rsidRDefault="00753A3F" w:rsidP="007D05AE">
            <w:pPr>
              <w:widowControl/>
              <w:spacing w:line="240" w:lineRule="auto"/>
              <w:jc w:val="center"/>
              <w:rPr>
                <w:rFonts w:cs="Times New Roman"/>
                <w:sz w:val="18"/>
                <w:szCs w:val="18"/>
              </w:rPr>
            </w:pPr>
          </w:p>
        </w:tc>
      </w:tr>
      <w:tr w:rsidR="00753A3F" w:rsidRPr="0001752F" w14:paraId="59ADF0E4" w14:textId="77777777" w:rsidTr="007615EA">
        <w:trPr>
          <w:jc w:val="center"/>
        </w:trPr>
        <w:tc>
          <w:tcPr>
            <w:tcW w:w="735" w:type="pct"/>
            <w:vAlign w:val="center"/>
          </w:tcPr>
          <w:p w14:paraId="69F6E934"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有机物</w:t>
            </w:r>
          </w:p>
        </w:tc>
        <w:tc>
          <w:tcPr>
            <w:tcW w:w="4265" w:type="pct"/>
            <w:gridSpan w:val="12"/>
            <w:vAlign w:val="center"/>
          </w:tcPr>
          <w:p w14:paraId="405D630E" w14:textId="6784E1EC"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SOR</w:t>
            </w:r>
            <w:r w:rsidR="00CA7E09">
              <w:rPr>
                <w:rFonts w:cs="Times New Roman" w:hint="eastAsia"/>
                <w:sz w:val="18"/>
                <w:szCs w:val="18"/>
              </w:rPr>
              <w:t>、</w:t>
            </w:r>
            <w:r w:rsidRPr="0001752F">
              <w:rPr>
                <w:rFonts w:cs="Times New Roman"/>
                <w:sz w:val="18"/>
                <w:szCs w:val="18"/>
              </w:rPr>
              <w:t>SB</w:t>
            </w:r>
            <w:r w:rsidRPr="0001752F">
              <w:rPr>
                <w:rFonts w:cs="Times New Roman"/>
                <w:sz w:val="18"/>
                <w:szCs w:val="18"/>
              </w:rPr>
              <w:t>；</w:t>
            </w:r>
            <w:r w:rsidRPr="0001752F">
              <w:rPr>
                <w:rFonts w:cs="Times New Roman"/>
                <w:sz w:val="18"/>
                <w:szCs w:val="18"/>
              </w:rPr>
              <w:t>GC-MS</w:t>
            </w:r>
          </w:p>
        </w:tc>
      </w:tr>
      <w:tr w:rsidR="00753A3F" w:rsidRPr="0001752F" w14:paraId="12641817" w14:textId="77777777" w:rsidTr="007615EA">
        <w:trPr>
          <w:jc w:val="center"/>
        </w:trPr>
        <w:tc>
          <w:tcPr>
            <w:tcW w:w="735" w:type="pct"/>
            <w:vAlign w:val="center"/>
          </w:tcPr>
          <w:p w14:paraId="00FF4EBF"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无机物</w:t>
            </w:r>
          </w:p>
        </w:tc>
        <w:tc>
          <w:tcPr>
            <w:tcW w:w="4265" w:type="pct"/>
            <w:gridSpan w:val="12"/>
            <w:vAlign w:val="center"/>
          </w:tcPr>
          <w:p w14:paraId="5D7CA8C9" w14:textId="04D0FB8B"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IMP</w:t>
            </w:r>
            <w:r w:rsidRPr="0001752F">
              <w:rPr>
                <w:rFonts w:cs="Times New Roman"/>
                <w:sz w:val="18"/>
                <w:szCs w:val="18"/>
              </w:rPr>
              <w:t>；</w:t>
            </w:r>
            <w:r w:rsidRPr="0001752F">
              <w:rPr>
                <w:rFonts w:cs="Times New Roman"/>
                <w:sz w:val="18"/>
                <w:szCs w:val="18"/>
              </w:rPr>
              <w:t>AA</w:t>
            </w:r>
            <w:r w:rsidR="00CA7E09">
              <w:rPr>
                <w:rFonts w:cs="Times New Roman" w:hint="eastAsia"/>
                <w:sz w:val="18"/>
                <w:szCs w:val="18"/>
              </w:rPr>
              <w:t>、</w:t>
            </w:r>
            <w:r w:rsidRPr="0001752F">
              <w:rPr>
                <w:rFonts w:cs="Times New Roman"/>
                <w:sz w:val="18"/>
                <w:szCs w:val="18"/>
              </w:rPr>
              <w:t>AA-F</w:t>
            </w:r>
            <w:r w:rsidR="00CA7E09">
              <w:rPr>
                <w:rFonts w:cs="Times New Roman" w:hint="eastAsia"/>
                <w:sz w:val="18"/>
                <w:szCs w:val="18"/>
              </w:rPr>
              <w:t>、</w:t>
            </w:r>
            <w:r w:rsidRPr="0001752F">
              <w:rPr>
                <w:rFonts w:cs="Times New Roman"/>
                <w:sz w:val="18"/>
                <w:szCs w:val="18"/>
              </w:rPr>
              <w:t>AA-CF</w:t>
            </w:r>
            <w:r w:rsidR="00CA7E09">
              <w:rPr>
                <w:rFonts w:cs="Times New Roman" w:hint="eastAsia"/>
                <w:sz w:val="18"/>
                <w:szCs w:val="18"/>
              </w:rPr>
              <w:t>、</w:t>
            </w:r>
            <w:r w:rsidRPr="0001752F">
              <w:rPr>
                <w:rFonts w:cs="Times New Roman"/>
                <w:sz w:val="18"/>
                <w:szCs w:val="18"/>
              </w:rPr>
              <w:t>UVS</w:t>
            </w:r>
            <w:r w:rsidR="00CA7E09">
              <w:rPr>
                <w:rFonts w:cs="Times New Roman" w:hint="eastAsia"/>
                <w:sz w:val="18"/>
                <w:szCs w:val="18"/>
              </w:rPr>
              <w:t>、</w:t>
            </w:r>
            <w:r w:rsidRPr="0001752F">
              <w:rPr>
                <w:rFonts w:cs="Times New Roman"/>
                <w:sz w:val="18"/>
                <w:szCs w:val="18"/>
              </w:rPr>
              <w:t>ICP-MS</w:t>
            </w:r>
          </w:p>
        </w:tc>
      </w:tr>
      <w:tr w:rsidR="00753A3F" w:rsidRPr="0001752F" w14:paraId="3E9F8807" w14:textId="77777777" w:rsidTr="007615EA">
        <w:trPr>
          <w:jc w:val="center"/>
        </w:trPr>
        <w:tc>
          <w:tcPr>
            <w:tcW w:w="735" w:type="pct"/>
            <w:vMerge w:val="restart"/>
            <w:vAlign w:val="center"/>
          </w:tcPr>
          <w:p w14:paraId="24FCECF8"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化合物</w:t>
            </w:r>
          </w:p>
        </w:tc>
        <w:tc>
          <w:tcPr>
            <w:tcW w:w="4265" w:type="pct"/>
            <w:gridSpan w:val="12"/>
            <w:vAlign w:val="center"/>
          </w:tcPr>
          <w:p w14:paraId="161BABEE"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浓度，</w:t>
            </w:r>
            <w:r w:rsidRPr="0001752F">
              <w:rPr>
                <w:rFonts w:cs="Times New Roman"/>
                <w:sz w:val="18"/>
                <w:szCs w:val="18"/>
              </w:rPr>
              <w:t>AMC ISO n</w:t>
            </w:r>
            <w:r w:rsidRPr="0001752F">
              <w:rPr>
                <w:rFonts w:cs="Times New Roman"/>
                <w:sz w:val="18"/>
                <w:szCs w:val="18"/>
              </w:rPr>
              <w:t>级（</w:t>
            </w:r>
            <w:r w:rsidRPr="0001752F">
              <w:rPr>
                <w:rFonts w:cs="Times New Roman"/>
                <w:sz w:val="18"/>
                <w:szCs w:val="18"/>
              </w:rPr>
              <w:t>10</w:t>
            </w:r>
            <w:r w:rsidRPr="0001752F">
              <w:rPr>
                <w:rFonts w:cs="Times New Roman"/>
                <w:sz w:val="18"/>
                <w:szCs w:val="18"/>
                <w:vertAlign w:val="superscript"/>
              </w:rPr>
              <w:t>-n</w:t>
            </w:r>
            <w:r w:rsidRPr="0001752F">
              <w:rPr>
                <w:rFonts w:cs="Times New Roman"/>
                <w:sz w:val="18"/>
                <w:szCs w:val="18"/>
              </w:rPr>
              <w:t>g/m</w:t>
            </w:r>
            <w:r w:rsidRPr="0001752F">
              <w:rPr>
                <w:rFonts w:cs="Times New Roman"/>
                <w:sz w:val="18"/>
                <w:szCs w:val="18"/>
                <w:vertAlign w:val="superscript"/>
              </w:rPr>
              <w:t>3</w:t>
            </w:r>
            <w:r w:rsidRPr="0001752F">
              <w:rPr>
                <w:rFonts w:cs="Times New Roman"/>
                <w:sz w:val="18"/>
                <w:szCs w:val="18"/>
              </w:rPr>
              <w:t>）</w:t>
            </w:r>
          </w:p>
        </w:tc>
      </w:tr>
      <w:tr w:rsidR="00753A3F" w:rsidRPr="0001752F" w14:paraId="318F0C3A" w14:textId="77777777" w:rsidTr="007615EA">
        <w:trPr>
          <w:jc w:val="center"/>
        </w:trPr>
        <w:tc>
          <w:tcPr>
            <w:tcW w:w="735" w:type="pct"/>
            <w:vMerge/>
            <w:vAlign w:val="center"/>
          </w:tcPr>
          <w:p w14:paraId="093241B9" w14:textId="77777777" w:rsidR="00753A3F" w:rsidRPr="0001752F" w:rsidRDefault="00753A3F" w:rsidP="007D05AE">
            <w:pPr>
              <w:widowControl/>
              <w:spacing w:line="240" w:lineRule="auto"/>
              <w:jc w:val="center"/>
              <w:rPr>
                <w:rFonts w:cs="Times New Roman"/>
                <w:sz w:val="18"/>
                <w:szCs w:val="18"/>
              </w:rPr>
            </w:pPr>
          </w:p>
        </w:tc>
        <w:tc>
          <w:tcPr>
            <w:tcW w:w="609" w:type="pct"/>
            <w:vAlign w:val="center"/>
          </w:tcPr>
          <w:p w14:paraId="68100D21"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6</w:t>
            </w:r>
          </w:p>
        </w:tc>
        <w:tc>
          <w:tcPr>
            <w:tcW w:w="610" w:type="pct"/>
            <w:gridSpan w:val="2"/>
            <w:vAlign w:val="center"/>
          </w:tcPr>
          <w:p w14:paraId="4AD48A4C"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7</w:t>
            </w:r>
          </w:p>
        </w:tc>
        <w:tc>
          <w:tcPr>
            <w:tcW w:w="609" w:type="pct"/>
            <w:gridSpan w:val="2"/>
            <w:vAlign w:val="center"/>
          </w:tcPr>
          <w:p w14:paraId="56CA613F"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8</w:t>
            </w:r>
          </w:p>
        </w:tc>
        <w:tc>
          <w:tcPr>
            <w:tcW w:w="610" w:type="pct"/>
            <w:gridSpan w:val="2"/>
            <w:vAlign w:val="center"/>
          </w:tcPr>
          <w:p w14:paraId="2D018D59"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9</w:t>
            </w:r>
          </w:p>
        </w:tc>
        <w:tc>
          <w:tcPr>
            <w:tcW w:w="609" w:type="pct"/>
            <w:gridSpan w:val="2"/>
            <w:vAlign w:val="center"/>
          </w:tcPr>
          <w:p w14:paraId="2F98528B"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10</w:t>
            </w:r>
          </w:p>
        </w:tc>
        <w:tc>
          <w:tcPr>
            <w:tcW w:w="610" w:type="pct"/>
            <w:gridSpan w:val="2"/>
            <w:vAlign w:val="center"/>
          </w:tcPr>
          <w:p w14:paraId="01A375B7"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11</w:t>
            </w:r>
          </w:p>
        </w:tc>
        <w:tc>
          <w:tcPr>
            <w:tcW w:w="608" w:type="pct"/>
            <w:vAlign w:val="center"/>
          </w:tcPr>
          <w:p w14:paraId="76E7B170"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12</w:t>
            </w:r>
          </w:p>
        </w:tc>
      </w:tr>
      <w:tr w:rsidR="00753A3F" w:rsidRPr="0001752F" w14:paraId="4003C9D1" w14:textId="77777777" w:rsidTr="007615EA">
        <w:trPr>
          <w:jc w:val="center"/>
        </w:trPr>
        <w:tc>
          <w:tcPr>
            <w:tcW w:w="735" w:type="pct"/>
            <w:vAlign w:val="center"/>
          </w:tcPr>
          <w:p w14:paraId="57D4D9B9"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lastRenderedPageBreak/>
              <w:t>酸</w:t>
            </w:r>
          </w:p>
        </w:tc>
        <w:tc>
          <w:tcPr>
            <w:tcW w:w="1219" w:type="pct"/>
            <w:gridSpan w:val="3"/>
            <w:vMerge w:val="restart"/>
            <w:vAlign w:val="center"/>
          </w:tcPr>
          <w:p w14:paraId="1BB16115"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IMP</w:t>
            </w:r>
            <w:r w:rsidRPr="0001752F">
              <w:rPr>
                <w:rFonts w:cs="Times New Roman"/>
                <w:sz w:val="18"/>
                <w:szCs w:val="18"/>
              </w:rPr>
              <w:t>，</w:t>
            </w:r>
            <w:r w:rsidRPr="0001752F">
              <w:rPr>
                <w:rFonts w:cs="Times New Roman"/>
                <w:sz w:val="18"/>
                <w:szCs w:val="18"/>
              </w:rPr>
              <w:t>IC</w:t>
            </w:r>
            <w:r w:rsidRPr="0001752F">
              <w:rPr>
                <w:rFonts w:cs="Times New Roman"/>
                <w:sz w:val="18"/>
                <w:szCs w:val="18"/>
              </w:rPr>
              <w:t>，</w:t>
            </w:r>
            <w:r w:rsidRPr="0001752F">
              <w:rPr>
                <w:rFonts w:cs="Times New Roman"/>
                <w:sz w:val="18"/>
                <w:szCs w:val="18"/>
              </w:rPr>
              <w:t>CPR</w:t>
            </w:r>
            <w:r w:rsidRPr="0001752F">
              <w:rPr>
                <w:rFonts w:cs="Times New Roman"/>
                <w:sz w:val="18"/>
                <w:szCs w:val="18"/>
              </w:rPr>
              <w:t>，</w:t>
            </w:r>
            <w:r w:rsidRPr="0001752F">
              <w:rPr>
                <w:rFonts w:cs="Times New Roman"/>
                <w:sz w:val="18"/>
                <w:szCs w:val="18"/>
              </w:rPr>
              <w:t>DIFF</w:t>
            </w:r>
          </w:p>
        </w:tc>
        <w:tc>
          <w:tcPr>
            <w:tcW w:w="609" w:type="pct"/>
            <w:gridSpan w:val="2"/>
            <w:vAlign w:val="center"/>
          </w:tcPr>
          <w:p w14:paraId="7EE6120E"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IMP</w:t>
            </w:r>
            <w:r w:rsidRPr="0001752F">
              <w:rPr>
                <w:rFonts w:cs="Times New Roman"/>
                <w:sz w:val="18"/>
                <w:szCs w:val="18"/>
              </w:rPr>
              <w:t>，</w:t>
            </w:r>
            <w:r w:rsidRPr="0001752F">
              <w:rPr>
                <w:rFonts w:cs="Times New Roman"/>
                <w:sz w:val="18"/>
                <w:szCs w:val="18"/>
              </w:rPr>
              <w:t>IC</w:t>
            </w:r>
            <w:r w:rsidRPr="0001752F">
              <w:rPr>
                <w:rFonts w:cs="Times New Roman"/>
                <w:sz w:val="18"/>
                <w:szCs w:val="18"/>
              </w:rPr>
              <w:t>，</w:t>
            </w:r>
            <w:r w:rsidRPr="0001752F">
              <w:rPr>
                <w:rFonts w:cs="Times New Roman"/>
                <w:sz w:val="18"/>
                <w:szCs w:val="18"/>
              </w:rPr>
              <w:t>DIFF</w:t>
            </w:r>
          </w:p>
        </w:tc>
        <w:tc>
          <w:tcPr>
            <w:tcW w:w="610" w:type="pct"/>
            <w:gridSpan w:val="2"/>
            <w:vAlign w:val="center"/>
          </w:tcPr>
          <w:p w14:paraId="5B4FA276"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IMP</w:t>
            </w:r>
            <w:r w:rsidRPr="0001752F">
              <w:rPr>
                <w:rFonts w:cs="Times New Roman"/>
                <w:sz w:val="18"/>
                <w:szCs w:val="18"/>
              </w:rPr>
              <w:t>，</w:t>
            </w:r>
            <w:r w:rsidRPr="0001752F">
              <w:rPr>
                <w:rFonts w:cs="Times New Roman"/>
                <w:sz w:val="18"/>
                <w:szCs w:val="18"/>
              </w:rPr>
              <w:t>IC</w:t>
            </w:r>
            <w:r w:rsidRPr="0001752F">
              <w:rPr>
                <w:rFonts w:cs="Times New Roman"/>
                <w:sz w:val="18"/>
                <w:szCs w:val="18"/>
              </w:rPr>
              <w:t>，</w:t>
            </w:r>
            <w:r w:rsidRPr="0001752F">
              <w:rPr>
                <w:rFonts w:cs="Times New Roman"/>
                <w:sz w:val="18"/>
                <w:szCs w:val="18"/>
              </w:rPr>
              <w:t>DIFF</w:t>
            </w:r>
            <w:r w:rsidRPr="0001752F">
              <w:rPr>
                <w:rFonts w:cs="Times New Roman"/>
                <w:sz w:val="18"/>
                <w:szCs w:val="18"/>
              </w:rPr>
              <w:t>，</w:t>
            </w:r>
            <w:r w:rsidRPr="0001752F">
              <w:rPr>
                <w:rFonts w:cs="Times New Roman"/>
                <w:sz w:val="18"/>
                <w:szCs w:val="18"/>
              </w:rPr>
              <w:t>CZE</w:t>
            </w:r>
          </w:p>
        </w:tc>
        <w:tc>
          <w:tcPr>
            <w:tcW w:w="1219" w:type="pct"/>
            <w:gridSpan w:val="4"/>
            <w:vAlign w:val="center"/>
          </w:tcPr>
          <w:p w14:paraId="191880FB"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IMP</w:t>
            </w:r>
            <w:r w:rsidRPr="0001752F">
              <w:rPr>
                <w:rFonts w:cs="Times New Roman"/>
                <w:sz w:val="18"/>
                <w:szCs w:val="18"/>
              </w:rPr>
              <w:t>，</w:t>
            </w:r>
            <w:r w:rsidRPr="0001752F">
              <w:rPr>
                <w:rFonts w:cs="Times New Roman"/>
                <w:sz w:val="18"/>
                <w:szCs w:val="18"/>
              </w:rPr>
              <w:t>CZE</w:t>
            </w:r>
          </w:p>
        </w:tc>
        <w:tc>
          <w:tcPr>
            <w:tcW w:w="608" w:type="pct"/>
            <w:vAlign w:val="center"/>
          </w:tcPr>
          <w:p w14:paraId="5C18D72D" w14:textId="77777777" w:rsidR="00753A3F" w:rsidRPr="0001752F" w:rsidRDefault="00753A3F" w:rsidP="007D05AE">
            <w:pPr>
              <w:widowControl/>
              <w:spacing w:line="240" w:lineRule="auto"/>
              <w:jc w:val="center"/>
              <w:rPr>
                <w:rFonts w:cs="Times New Roman"/>
                <w:sz w:val="18"/>
                <w:szCs w:val="18"/>
              </w:rPr>
            </w:pPr>
          </w:p>
        </w:tc>
      </w:tr>
      <w:tr w:rsidR="00753A3F" w:rsidRPr="0001752F" w14:paraId="29E97014" w14:textId="77777777" w:rsidTr="007615EA">
        <w:trPr>
          <w:jc w:val="center"/>
        </w:trPr>
        <w:tc>
          <w:tcPr>
            <w:tcW w:w="735" w:type="pct"/>
            <w:vAlign w:val="center"/>
          </w:tcPr>
          <w:p w14:paraId="6C62230D"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碱</w:t>
            </w:r>
          </w:p>
        </w:tc>
        <w:tc>
          <w:tcPr>
            <w:tcW w:w="1219" w:type="pct"/>
            <w:gridSpan w:val="3"/>
            <w:vMerge/>
            <w:vAlign w:val="center"/>
          </w:tcPr>
          <w:p w14:paraId="0BE7988C" w14:textId="77777777" w:rsidR="00753A3F" w:rsidRPr="0001752F" w:rsidRDefault="00753A3F" w:rsidP="007D05AE">
            <w:pPr>
              <w:widowControl/>
              <w:spacing w:line="240" w:lineRule="auto"/>
              <w:jc w:val="center"/>
              <w:rPr>
                <w:rFonts w:cs="Times New Roman"/>
                <w:sz w:val="18"/>
                <w:szCs w:val="18"/>
              </w:rPr>
            </w:pPr>
          </w:p>
        </w:tc>
        <w:tc>
          <w:tcPr>
            <w:tcW w:w="1219" w:type="pct"/>
            <w:gridSpan w:val="4"/>
            <w:vAlign w:val="center"/>
          </w:tcPr>
          <w:p w14:paraId="4ED3D8D9"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IMP</w:t>
            </w:r>
            <w:r w:rsidRPr="0001752F">
              <w:rPr>
                <w:rFonts w:cs="Times New Roman"/>
                <w:sz w:val="18"/>
                <w:szCs w:val="18"/>
              </w:rPr>
              <w:t>，</w:t>
            </w:r>
            <w:r w:rsidRPr="0001752F">
              <w:rPr>
                <w:rFonts w:cs="Times New Roman"/>
                <w:sz w:val="18"/>
                <w:szCs w:val="18"/>
              </w:rPr>
              <w:t>IC</w:t>
            </w:r>
            <w:r w:rsidRPr="0001752F">
              <w:rPr>
                <w:rFonts w:cs="Times New Roman"/>
                <w:sz w:val="18"/>
                <w:szCs w:val="18"/>
              </w:rPr>
              <w:t>，</w:t>
            </w:r>
            <w:r w:rsidRPr="0001752F">
              <w:rPr>
                <w:rFonts w:cs="Times New Roman"/>
                <w:sz w:val="18"/>
                <w:szCs w:val="18"/>
              </w:rPr>
              <w:t>DIFF</w:t>
            </w:r>
            <w:r w:rsidRPr="0001752F">
              <w:rPr>
                <w:rFonts w:cs="Times New Roman"/>
                <w:sz w:val="18"/>
                <w:szCs w:val="18"/>
              </w:rPr>
              <w:t>，</w:t>
            </w:r>
            <w:r w:rsidRPr="0001752F">
              <w:rPr>
                <w:rFonts w:cs="Times New Roman"/>
                <w:sz w:val="18"/>
                <w:szCs w:val="18"/>
              </w:rPr>
              <w:t>IMS</w:t>
            </w:r>
          </w:p>
        </w:tc>
        <w:tc>
          <w:tcPr>
            <w:tcW w:w="1827" w:type="pct"/>
            <w:gridSpan w:val="5"/>
            <w:vAlign w:val="center"/>
          </w:tcPr>
          <w:p w14:paraId="3032DA32"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IMP</w:t>
            </w:r>
            <w:r w:rsidRPr="0001752F">
              <w:rPr>
                <w:rFonts w:cs="Times New Roman"/>
                <w:sz w:val="18"/>
                <w:szCs w:val="18"/>
              </w:rPr>
              <w:t>，</w:t>
            </w:r>
            <w:r w:rsidRPr="0001752F">
              <w:rPr>
                <w:rFonts w:cs="Times New Roman"/>
                <w:sz w:val="18"/>
                <w:szCs w:val="18"/>
              </w:rPr>
              <w:t>IC</w:t>
            </w:r>
            <w:r w:rsidRPr="0001752F">
              <w:rPr>
                <w:rFonts w:cs="Times New Roman"/>
                <w:sz w:val="18"/>
                <w:szCs w:val="18"/>
              </w:rPr>
              <w:t>，</w:t>
            </w:r>
            <w:r w:rsidRPr="0001752F">
              <w:rPr>
                <w:rFonts w:cs="Times New Roman"/>
                <w:sz w:val="18"/>
                <w:szCs w:val="18"/>
              </w:rPr>
              <w:t xml:space="preserve"> CZE</w:t>
            </w:r>
          </w:p>
        </w:tc>
      </w:tr>
      <w:tr w:rsidR="00753A3F" w:rsidRPr="0001752F" w14:paraId="2B8DACD9" w14:textId="77777777" w:rsidTr="007615EA">
        <w:trPr>
          <w:jc w:val="center"/>
        </w:trPr>
        <w:tc>
          <w:tcPr>
            <w:tcW w:w="735" w:type="pct"/>
            <w:vAlign w:val="center"/>
          </w:tcPr>
          <w:p w14:paraId="7B7D86C7"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有机物</w:t>
            </w:r>
          </w:p>
        </w:tc>
        <w:tc>
          <w:tcPr>
            <w:tcW w:w="2438" w:type="pct"/>
            <w:gridSpan w:val="7"/>
            <w:vAlign w:val="center"/>
          </w:tcPr>
          <w:p w14:paraId="19A8867E"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SOR</w:t>
            </w:r>
            <w:r w:rsidRPr="0001752F">
              <w:rPr>
                <w:rFonts w:cs="Times New Roman"/>
                <w:sz w:val="18"/>
                <w:szCs w:val="18"/>
              </w:rPr>
              <w:t>；</w:t>
            </w:r>
            <w:r w:rsidRPr="0001752F">
              <w:rPr>
                <w:rFonts w:cs="Times New Roman"/>
                <w:sz w:val="18"/>
                <w:szCs w:val="18"/>
              </w:rPr>
              <w:t>GC-MS</w:t>
            </w:r>
          </w:p>
        </w:tc>
        <w:tc>
          <w:tcPr>
            <w:tcW w:w="609" w:type="pct"/>
            <w:gridSpan w:val="2"/>
            <w:vAlign w:val="center"/>
          </w:tcPr>
          <w:p w14:paraId="713C4F89" w14:textId="77777777" w:rsidR="00753A3F" w:rsidRPr="0001752F" w:rsidRDefault="00753A3F" w:rsidP="007D05AE">
            <w:pPr>
              <w:widowControl/>
              <w:spacing w:line="240" w:lineRule="auto"/>
              <w:jc w:val="center"/>
              <w:rPr>
                <w:rFonts w:cs="Times New Roman"/>
                <w:sz w:val="18"/>
                <w:szCs w:val="18"/>
              </w:rPr>
            </w:pPr>
          </w:p>
        </w:tc>
        <w:tc>
          <w:tcPr>
            <w:tcW w:w="610" w:type="pct"/>
            <w:gridSpan w:val="2"/>
            <w:vAlign w:val="center"/>
          </w:tcPr>
          <w:p w14:paraId="31C42AB7" w14:textId="77777777" w:rsidR="00753A3F" w:rsidRPr="0001752F" w:rsidRDefault="00753A3F" w:rsidP="007D05AE">
            <w:pPr>
              <w:widowControl/>
              <w:spacing w:line="240" w:lineRule="auto"/>
              <w:jc w:val="center"/>
              <w:rPr>
                <w:rFonts w:cs="Times New Roman"/>
                <w:sz w:val="18"/>
                <w:szCs w:val="18"/>
              </w:rPr>
            </w:pPr>
          </w:p>
        </w:tc>
        <w:tc>
          <w:tcPr>
            <w:tcW w:w="608" w:type="pct"/>
            <w:vAlign w:val="center"/>
          </w:tcPr>
          <w:p w14:paraId="4DA77058" w14:textId="77777777" w:rsidR="00753A3F" w:rsidRPr="0001752F" w:rsidRDefault="00753A3F" w:rsidP="007D05AE">
            <w:pPr>
              <w:widowControl/>
              <w:spacing w:line="240" w:lineRule="auto"/>
              <w:jc w:val="center"/>
              <w:rPr>
                <w:rFonts w:cs="Times New Roman"/>
                <w:sz w:val="18"/>
                <w:szCs w:val="18"/>
              </w:rPr>
            </w:pPr>
          </w:p>
        </w:tc>
      </w:tr>
      <w:tr w:rsidR="00753A3F" w:rsidRPr="0001752F" w14:paraId="7DCF70B0" w14:textId="77777777" w:rsidTr="007615EA">
        <w:trPr>
          <w:jc w:val="center"/>
        </w:trPr>
        <w:tc>
          <w:tcPr>
            <w:tcW w:w="735" w:type="pct"/>
            <w:vAlign w:val="center"/>
          </w:tcPr>
          <w:p w14:paraId="752CC23E"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无机物</w:t>
            </w:r>
          </w:p>
        </w:tc>
        <w:tc>
          <w:tcPr>
            <w:tcW w:w="1828" w:type="pct"/>
            <w:gridSpan w:val="5"/>
            <w:vAlign w:val="center"/>
          </w:tcPr>
          <w:p w14:paraId="5124B451"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IMP</w:t>
            </w:r>
            <w:r w:rsidRPr="0001752F">
              <w:rPr>
                <w:rFonts w:cs="Times New Roman"/>
                <w:sz w:val="18"/>
                <w:szCs w:val="18"/>
              </w:rPr>
              <w:t>；</w:t>
            </w:r>
            <w:r w:rsidRPr="0001752F">
              <w:rPr>
                <w:rFonts w:cs="Times New Roman"/>
                <w:sz w:val="18"/>
                <w:szCs w:val="18"/>
              </w:rPr>
              <w:t>AA</w:t>
            </w:r>
            <w:r w:rsidRPr="0001752F">
              <w:rPr>
                <w:rFonts w:cs="Times New Roman"/>
                <w:sz w:val="18"/>
                <w:szCs w:val="18"/>
              </w:rPr>
              <w:t>，</w:t>
            </w:r>
            <w:r w:rsidRPr="0001752F">
              <w:rPr>
                <w:rFonts w:cs="Times New Roman"/>
                <w:sz w:val="18"/>
                <w:szCs w:val="18"/>
              </w:rPr>
              <w:t>AA-F</w:t>
            </w:r>
            <w:r w:rsidRPr="0001752F">
              <w:rPr>
                <w:rFonts w:cs="Times New Roman"/>
                <w:sz w:val="18"/>
                <w:szCs w:val="18"/>
              </w:rPr>
              <w:t>，</w:t>
            </w:r>
            <w:r w:rsidRPr="0001752F">
              <w:rPr>
                <w:rFonts w:cs="Times New Roman"/>
                <w:sz w:val="18"/>
                <w:szCs w:val="18"/>
              </w:rPr>
              <w:t>AA-CF</w:t>
            </w:r>
            <w:r w:rsidRPr="0001752F">
              <w:rPr>
                <w:rFonts w:cs="Times New Roman"/>
                <w:sz w:val="18"/>
                <w:szCs w:val="18"/>
              </w:rPr>
              <w:t>，</w:t>
            </w:r>
            <w:r w:rsidRPr="0001752F">
              <w:rPr>
                <w:rFonts w:cs="Times New Roman"/>
                <w:sz w:val="18"/>
                <w:szCs w:val="18"/>
              </w:rPr>
              <w:t>UVS</w:t>
            </w:r>
            <w:r w:rsidRPr="0001752F">
              <w:rPr>
                <w:rFonts w:cs="Times New Roman"/>
                <w:sz w:val="18"/>
                <w:szCs w:val="18"/>
              </w:rPr>
              <w:t>，</w:t>
            </w:r>
            <w:r w:rsidRPr="0001752F">
              <w:rPr>
                <w:rFonts w:cs="Times New Roman"/>
                <w:sz w:val="18"/>
                <w:szCs w:val="18"/>
              </w:rPr>
              <w:t>ICP-MS</w:t>
            </w:r>
          </w:p>
        </w:tc>
        <w:tc>
          <w:tcPr>
            <w:tcW w:w="610" w:type="pct"/>
            <w:gridSpan w:val="2"/>
            <w:vAlign w:val="center"/>
          </w:tcPr>
          <w:p w14:paraId="08266191"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IMP</w:t>
            </w:r>
            <w:r w:rsidRPr="0001752F">
              <w:rPr>
                <w:rFonts w:cs="Times New Roman"/>
                <w:sz w:val="18"/>
                <w:szCs w:val="18"/>
              </w:rPr>
              <w:t>，</w:t>
            </w:r>
            <w:r w:rsidRPr="0001752F">
              <w:rPr>
                <w:rFonts w:cs="Times New Roman"/>
                <w:sz w:val="18"/>
                <w:szCs w:val="18"/>
              </w:rPr>
              <w:t>UVS</w:t>
            </w:r>
            <w:r w:rsidRPr="0001752F">
              <w:rPr>
                <w:rFonts w:cs="Times New Roman"/>
                <w:sz w:val="18"/>
                <w:szCs w:val="18"/>
              </w:rPr>
              <w:t>，</w:t>
            </w:r>
            <w:r w:rsidRPr="0001752F">
              <w:rPr>
                <w:rFonts w:cs="Times New Roman"/>
                <w:sz w:val="18"/>
                <w:szCs w:val="18"/>
              </w:rPr>
              <w:t>ICP-MS</w:t>
            </w:r>
          </w:p>
        </w:tc>
        <w:tc>
          <w:tcPr>
            <w:tcW w:w="609" w:type="pct"/>
            <w:gridSpan w:val="2"/>
            <w:vAlign w:val="center"/>
          </w:tcPr>
          <w:p w14:paraId="4379BEDC" w14:textId="77777777" w:rsidR="00753A3F" w:rsidRPr="0001752F" w:rsidRDefault="007F1DBF" w:rsidP="007D05AE">
            <w:pPr>
              <w:widowControl/>
              <w:spacing w:line="240" w:lineRule="auto"/>
              <w:jc w:val="center"/>
              <w:rPr>
                <w:rFonts w:cs="Times New Roman"/>
                <w:sz w:val="18"/>
                <w:szCs w:val="18"/>
              </w:rPr>
            </w:pPr>
            <w:r w:rsidRPr="0001752F">
              <w:rPr>
                <w:rFonts w:cs="Times New Roman"/>
                <w:sz w:val="18"/>
                <w:szCs w:val="18"/>
              </w:rPr>
              <w:t>ICP-MS</w:t>
            </w:r>
          </w:p>
        </w:tc>
        <w:tc>
          <w:tcPr>
            <w:tcW w:w="610" w:type="pct"/>
            <w:gridSpan w:val="2"/>
            <w:vAlign w:val="center"/>
          </w:tcPr>
          <w:p w14:paraId="309BC6D4" w14:textId="77777777" w:rsidR="00753A3F" w:rsidRPr="0001752F" w:rsidRDefault="00753A3F" w:rsidP="007D05AE">
            <w:pPr>
              <w:widowControl/>
              <w:spacing w:line="240" w:lineRule="auto"/>
              <w:jc w:val="center"/>
              <w:rPr>
                <w:rFonts w:cs="Times New Roman"/>
                <w:sz w:val="18"/>
                <w:szCs w:val="18"/>
              </w:rPr>
            </w:pPr>
          </w:p>
        </w:tc>
        <w:tc>
          <w:tcPr>
            <w:tcW w:w="608" w:type="pct"/>
            <w:vAlign w:val="center"/>
          </w:tcPr>
          <w:p w14:paraId="632782BD" w14:textId="77777777" w:rsidR="00753A3F" w:rsidRPr="0001752F" w:rsidRDefault="00753A3F" w:rsidP="007D05AE">
            <w:pPr>
              <w:widowControl/>
              <w:spacing w:line="240" w:lineRule="auto"/>
              <w:jc w:val="center"/>
              <w:rPr>
                <w:rFonts w:cs="Times New Roman"/>
                <w:sz w:val="18"/>
                <w:szCs w:val="18"/>
              </w:rPr>
            </w:pPr>
          </w:p>
        </w:tc>
      </w:tr>
    </w:tbl>
    <w:p w14:paraId="1A22FC96" w14:textId="77777777" w:rsidR="00167840" w:rsidRPr="0001752F" w:rsidRDefault="00167840">
      <w:pPr>
        <w:widowControl/>
        <w:spacing w:line="240" w:lineRule="auto"/>
        <w:jc w:val="left"/>
        <w:rPr>
          <w:rFonts w:cs="Times New Roman"/>
          <w:color w:val="FFFFFF"/>
        </w:rPr>
      </w:pPr>
      <w:r w:rsidRPr="0001752F">
        <w:rPr>
          <w:rFonts w:cs="Times New Roman"/>
        </w:rPr>
        <w:br w:type="page"/>
      </w:r>
    </w:p>
    <w:p w14:paraId="4B40C8A7" w14:textId="68673466" w:rsidR="00753A3F" w:rsidRPr="0001752F" w:rsidRDefault="007F1DBF">
      <w:pPr>
        <w:pStyle w:val="ab"/>
        <w:rPr>
          <w:rFonts w:ascii="Times New Roman" w:cs="Times New Roman"/>
        </w:rPr>
      </w:pPr>
      <w:bookmarkStart w:id="346" w:name="_Toc18731"/>
      <w:bookmarkStart w:id="347" w:name="_Toc26059"/>
      <w:bookmarkStart w:id="348" w:name="_Toc19230"/>
      <w:bookmarkStart w:id="349" w:name="_Toc28471"/>
      <w:bookmarkStart w:id="350" w:name="_Toc9769"/>
      <w:bookmarkStart w:id="351" w:name="_Toc16109"/>
      <w:bookmarkStart w:id="352" w:name="_Toc3733"/>
      <w:bookmarkStart w:id="353" w:name="_Toc19346"/>
      <w:r w:rsidRPr="0001752F">
        <w:rPr>
          <w:rFonts w:ascii="Times New Roman" w:cs="Times New Roman"/>
        </w:rPr>
        <w:lastRenderedPageBreak/>
        <w:br/>
      </w:r>
      <w:bookmarkStart w:id="354" w:name="_Toc507530765"/>
      <w:bookmarkStart w:id="355" w:name="_Toc524935126"/>
      <w:bookmarkStart w:id="356" w:name="_Toc507571968"/>
      <w:bookmarkStart w:id="357" w:name="_Toc507572021"/>
      <w:bookmarkStart w:id="358" w:name="_Toc524935431"/>
      <w:bookmarkStart w:id="359" w:name="_Toc507572038"/>
      <w:bookmarkStart w:id="360" w:name="_Toc507530748"/>
      <w:bookmarkStart w:id="361" w:name="_Toc156227909"/>
      <w:r w:rsidRPr="0001752F">
        <w:rPr>
          <w:rFonts w:ascii="Times New Roman" w:cs="Times New Roman"/>
        </w:rPr>
        <w:t>（资料性）</w:t>
      </w:r>
      <w:r w:rsidRPr="0001752F">
        <w:rPr>
          <w:rFonts w:ascii="Times New Roman" w:cs="Times New Roman"/>
        </w:rPr>
        <w:br/>
      </w:r>
      <w:r w:rsidRPr="0001752F">
        <w:rPr>
          <w:rFonts w:ascii="Times New Roman" w:cs="Times New Roman"/>
        </w:rPr>
        <w:t>净化材料试验台的设计</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0F5E976C" w14:textId="77777777" w:rsidR="00753A3F" w:rsidRPr="0001752F" w:rsidRDefault="007F1DBF" w:rsidP="007615EA">
      <w:pPr>
        <w:pStyle w:val="aff0"/>
        <w:spacing w:before="312" w:after="312" w:line="360" w:lineRule="auto"/>
        <w:ind w:firstLineChars="0" w:firstLine="0"/>
        <w:rPr>
          <w:rFonts w:ascii="Times New Roman" w:hAnsi="Times New Roman"/>
          <w:b/>
          <w:bCs/>
        </w:rPr>
      </w:pPr>
      <w:bookmarkStart w:id="362" w:name="_Toc506122005"/>
      <w:bookmarkStart w:id="363" w:name="_Toc507571969"/>
      <w:r w:rsidRPr="0001752F">
        <w:rPr>
          <w:rFonts w:ascii="Times New Roman" w:hAnsi="Times New Roman"/>
          <w:b/>
          <w:bCs/>
        </w:rPr>
        <w:t xml:space="preserve">C.1 </w:t>
      </w:r>
      <w:r w:rsidRPr="0001752F">
        <w:rPr>
          <w:rFonts w:ascii="Times New Roman" w:hAnsi="Times New Roman"/>
          <w:b/>
          <w:bCs/>
        </w:rPr>
        <w:t>净化材料试验台设计示意图</w:t>
      </w:r>
      <w:bookmarkEnd w:id="362"/>
      <w:bookmarkEnd w:id="363"/>
    </w:p>
    <w:p w14:paraId="3AE3BB2A" w14:textId="3B95E904" w:rsidR="00753A3F" w:rsidRPr="0001752F" w:rsidRDefault="007F1DBF" w:rsidP="007615EA">
      <w:pPr>
        <w:pStyle w:val="aff0"/>
        <w:spacing w:line="360" w:lineRule="auto"/>
        <w:rPr>
          <w:rFonts w:ascii="Times New Roman" w:hAnsi="Times New Roman"/>
        </w:rPr>
      </w:pPr>
      <w:r w:rsidRPr="0001752F">
        <w:rPr>
          <w:rFonts w:ascii="Times New Roman" w:hAnsi="Times New Roman"/>
        </w:rPr>
        <w:t>图</w:t>
      </w:r>
      <w:r w:rsidRPr="0001752F">
        <w:rPr>
          <w:rFonts w:ascii="Times New Roman" w:hAnsi="Times New Roman"/>
        </w:rPr>
        <w:t>C.1</w:t>
      </w:r>
      <w:r w:rsidRPr="0001752F">
        <w:rPr>
          <w:rFonts w:ascii="Times New Roman" w:hAnsi="Times New Roman"/>
        </w:rPr>
        <w:t>给出</w:t>
      </w:r>
      <w:r w:rsidR="00BD7806">
        <w:rPr>
          <w:rFonts w:ascii="Times New Roman" w:hAnsi="Times New Roman" w:hint="eastAsia"/>
        </w:rPr>
        <w:t>了</w:t>
      </w:r>
      <w:r w:rsidRPr="0001752F">
        <w:rPr>
          <w:rFonts w:ascii="Times New Roman" w:hAnsi="Times New Roman"/>
        </w:rPr>
        <w:t>本文件所涉及试验台的常见试验装置示例。进风经高效空气净化装置和活性炭净化装置处理后，再加载试验气体。由于试验化合物可能有毒或具有腐蚀性，应尽可能地减少其向实验室或环境的渗漏，宜采用负压试验风道。若采用正压系统，试验台建造和维护要保证气密性要求。</w:t>
      </w:r>
    </w:p>
    <w:p w14:paraId="4D900530" w14:textId="77777777" w:rsidR="00A31A33" w:rsidRPr="0001752F" w:rsidRDefault="007F1DBF">
      <w:pPr>
        <w:widowControl/>
        <w:jc w:val="center"/>
        <w:rPr>
          <w:rFonts w:cs="Times New Roman"/>
          <w:szCs w:val="21"/>
        </w:rPr>
      </w:pPr>
      <w:r w:rsidRPr="0001752F">
        <w:rPr>
          <w:rFonts w:cs="Times New Roman"/>
          <w:noProof/>
          <w:szCs w:val="21"/>
        </w:rPr>
        <w:drawing>
          <wp:inline distT="0" distB="0" distL="114300" distR="114300" wp14:anchorId="572C111F" wp14:editId="011E7FEA">
            <wp:extent cx="2995246" cy="2026393"/>
            <wp:effectExtent l="0" t="0" r="0" b="0"/>
            <wp:docPr id="2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9"/>
                    <pic:cNvPicPr>
                      <a:picLocks noChangeAspect="1"/>
                    </pic:cNvPicPr>
                  </pic:nvPicPr>
                  <pic:blipFill>
                    <a:blip r:embed="rId64" cstate="print"/>
                    <a:stretch>
                      <a:fillRect/>
                    </a:stretch>
                  </pic:blipFill>
                  <pic:spPr>
                    <a:xfrm>
                      <a:off x="0" y="0"/>
                      <a:ext cx="3002693" cy="2031431"/>
                    </a:xfrm>
                    <a:prstGeom prst="rect">
                      <a:avLst/>
                    </a:prstGeom>
                    <a:noFill/>
                    <a:ln>
                      <a:noFill/>
                    </a:ln>
                  </pic:spPr>
                </pic:pic>
              </a:graphicData>
            </a:graphic>
          </wp:inline>
        </w:drawing>
      </w:r>
    </w:p>
    <w:p w14:paraId="2923CE7E" w14:textId="21AEC132" w:rsidR="00A31A33" w:rsidRPr="0001752F" w:rsidRDefault="00FF44C0" w:rsidP="007615EA">
      <w:pPr>
        <w:widowControl/>
        <w:jc w:val="left"/>
        <w:rPr>
          <w:rFonts w:cs="Times New Roman"/>
          <w:sz w:val="21"/>
          <w:szCs w:val="21"/>
        </w:rPr>
      </w:pPr>
      <w:r w:rsidRPr="0001752F">
        <w:rPr>
          <w:rFonts w:cs="Times New Roman"/>
          <w:sz w:val="21"/>
          <w:szCs w:val="21"/>
        </w:rPr>
        <w:t>标引序号说明</w:t>
      </w:r>
      <w:r w:rsidR="00A31A33" w:rsidRPr="0001752F">
        <w:rPr>
          <w:rFonts w:cs="Times New Roman"/>
          <w:sz w:val="21"/>
          <w:szCs w:val="21"/>
        </w:rPr>
        <w:t>：</w:t>
      </w:r>
    </w:p>
    <w:p w14:paraId="5DB57942" w14:textId="28FBCC25" w:rsidR="00753A3F" w:rsidRPr="0001752F" w:rsidRDefault="00A31A33" w:rsidP="007615EA">
      <w:pPr>
        <w:widowControl/>
        <w:ind w:firstLineChars="200" w:firstLine="420"/>
        <w:rPr>
          <w:rFonts w:cs="Times New Roman"/>
          <w:sz w:val="21"/>
          <w:szCs w:val="21"/>
        </w:rPr>
      </w:pPr>
      <w:r w:rsidRPr="0001752F">
        <w:rPr>
          <w:rFonts w:cs="Times New Roman"/>
          <w:sz w:val="21"/>
          <w:szCs w:val="21"/>
        </w:rPr>
        <w:t>1——</w:t>
      </w:r>
      <w:r w:rsidRPr="0001752F">
        <w:rPr>
          <w:rFonts w:cs="Times New Roman"/>
          <w:sz w:val="21"/>
          <w:szCs w:val="21"/>
        </w:rPr>
        <w:t>分析仪</w:t>
      </w:r>
      <w:r w:rsidR="00A87991" w:rsidRPr="0001752F">
        <w:rPr>
          <w:rFonts w:cs="Times New Roman"/>
          <w:sz w:val="21"/>
          <w:szCs w:val="21"/>
        </w:rPr>
        <w:t>；</w:t>
      </w:r>
    </w:p>
    <w:p w14:paraId="15F9CFBE" w14:textId="0A53B7AA" w:rsidR="00753A3F" w:rsidRPr="0001752F" w:rsidRDefault="00A31A33" w:rsidP="007615EA">
      <w:pPr>
        <w:widowControl/>
        <w:ind w:firstLineChars="200" w:firstLine="420"/>
        <w:rPr>
          <w:rFonts w:cs="Times New Roman"/>
          <w:sz w:val="21"/>
          <w:szCs w:val="21"/>
        </w:rPr>
      </w:pPr>
      <w:r w:rsidRPr="0001752F">
        <w:rPr>
          <w:rFonts w:cs="Times New Roman"/>
          <w:sz w:val="21"/>
          <w:szCs w:val="21"/>
        </w:rPr>
        <w:t>2——</w:t>
      </w:r>
      <w:r w:rsidRPr="0001752F">
        <w:rPr>
          <w:rFonts w:cs="Times New Roman"/>
          <w:sz w:val="21"/>
          <w:szCs w:val="21"/>
        </w:rPr>
        <w:t>样品夹具</w:t>
      </w:r>
      <w:r w:rsidR="00A87991" w:rsidRPr="0001752F">
        <w:rPr>
          <w:rFonts w:cs="Times New Roman"/>
          <w:sz w:val="21"/>
          <w:szCs w:val="21"/>
        </w:rPr>
        <w:t>；</w:t>
      </w:r>
    </w:p>
    <w:p w14:paraId="2BA35BAE" w14:textId="08A2B3F1" w:rsidR="00753A3F" w:rsidRPr="0001752F" w:rsidRDefault="00A31A33" w:rsidP="007615EA">
      <w:pPr>
        <w:widowControl/>
        <w:ind w:firstLineChars="200" w:firstLine="420"/>
        <w:rPr>
          <w:rFonts w:cs="Times New Roman"/>
          <w:sz w:val="21"/>
          <w:szCs w:val="21"/>
        </w:rPr>
      </w:pPr>
      <w:r w:rsidRPr="0001752F">
        <w:rPr>
          <w:rFonts w:cs="Times New Roman"/>
          <w:sz w:val="21"/>
          <w:szCs w:val="21"/>
        </w:rPr>
        <w:t>3——</w:t>
      </w:r>
      <w:r w:rsidRPr="0001752F">
        <w:rPr>
          <w:rFonts w:cs="Times New Roman"/>
          <w:sz w:val="21"/>
          <w:szCs w:val="21"/>
        </w:rPr>
        <w:t>真空泵</w:t>
      </w:r>
      <w:r w:rsidR="00A87991" w:rsidRPr="0001752F">
        <w:rPr>
          <w:rFonts w:cs="Times New Roman"/>
          <w:sz w:val="21"/>
          <w:szCs w:val="21"/>
        </w:rPr>
        <w:t>；</w:t>
      </w:r>
    </w:p>
    <w:p w14:paraId="3500E9C5" w14:textId="6786142B" w:rsidR="00753A3F" w:rsidRPr="0001752F" w:rsidRDefault="00A31A33" w:rsidP="007615EA">
      <w:pPr>
        <w:widowControl/>
        <w:ind w:firstLineChars="200" w:firstLine="420"/>
        <w:rPr>
          <w:rFonts w:cs="Times New Roman"/>
          <w:sz w:val="21"/>
          <w:szCs w:val="21"/>
        </w:rPr>
      </w:pPr>
      <w:r w:rsidRPr="0001752F">
        <w:rPr>
          <w:rFonts w:cs="Times New Roman"/>
          <w:sz w:val="21"/>
          <w:szCs w:val="21"/>
        </w:rPr>
        <w:t>4——</w:t>
      </w:r>
      <w:r w:rsidRPr="0001752F">
        <w:rPr>
          <w:rFonts w:cs="Times New Roman"/>
          <w:sz w:val="21"/>
          <w:szCs w:val="21"/>
        </w:rPr>
        <w:t>风量控制</w:t>
      </w:r>
      <w:r w:rsidR="00A87991" w:rsidRPr="0001752F">
        <w:rPr>
          <w:rFonts w:cs="Times New Roman"/>
          <w:sz w:val="21"/>
          <w:szCs w:val="21"/>
        </w:rPr>
        <w:t>；</w:t>
      </w:r>
    </w:p>
    <w:p w14:paraId="7F14EFF2" w14:textId="0BC6FCE3" w:rsidR="00753A3F" w:rsidRPr="0001752F" w:rsidRDefault="00A31A33" w:rsidP="007615EA">
      <w:pPr>
        <w:widowControl/>
        <w:ind w:firstLineChars="200" w:firstLine="420"/>
        <w:rPr>
          <w:rFonts w:cs="Times New Roman"/>
          <w:sz w:val="21"/>
          <w:szCs w:val="21"/>
        </w:rPr>
      </w:pPr>
      <w:r w:rsidRPr="0001752F">
        <w:rPr>
          <w:rFonts w:cs="Times New Roman"/>
          <w:sz w:val="21"/>
          <w:szCs w:val="21"/>
        </w:rPr>
        <w:t>5——</w:t>
      </w:r>
      <w:r w:rsidRPr="0001752F">
        <w:rPr>
          <w:rFonts w:cs="Times New Roman"/>
          <w:sz w:val="21"/>
          <w:szCs w:val="21"/>
        </w:rPr>
        <w:t>混合平衡室</w:t>
      </w:r>
      <w:r w:rsidR="00A87991" w:rsidRPr="0001752F">
        <w:rPr>
          <w:rFonts w:cs="Times New Roman"/>
          <w:sz w:val="21"/>
          <w:szCs w:val="21"/>
        </w:rPr>
        <w:t>；</w:t>
      </w:r>
    </w:p>
    <w:p w14:paraId="61461EC2" w14:textId="569BD321" w:rsidR="00753A3F" w:rsidRPr="0001752F" w:rsidRDefault="00A31A33" w:rsidP="007615EA">
      <w:pPr>
        <w:widowControl/>
        <w:ind w:firstLineChars="200" w:firstLine="420"/>
        <w:rPr>
          <w:rFonts w:cs="Times New Roman"/>
          <w:sz w:val="21"/>
          <w:szCs w:val="21"/>
        </w:rPr>
      </w:pPr>
      <w:r w:rsidRPr="0001752F">
        <w:rPr>
          <w:rFonts w:cs="Times New Roman"/>
          <w:sz w:val="21"/>
          <w:szCs w:val="21"/>
        </w:rPr>
        <w:t>6——</w:t>
      </w:r>
      <w:r w:rsidRPr="0001752F">
        <w:rPr>
          <w:rFonts w:cs="Times New Roman"/>
          <w:sz w:val="21"/>
          <w:szCs w:val="21"/>
        </w:rPr>
        <w:t>气体加载源</w:t>
      </w:r>
      <w:r w:rsidR="00A87991" w:rsidRPr="0001752F">
        <w:rPr>
          <w:rFonts w:cs="Times New Roman"/>
          <w:sz w:val="21"/>
          <w:szCs w:val="21"/>
        </w:rPr>
        <w:t>；</w:t>
      </w:r>
    </w:p>
    <w:p w14:paraId="5A16DE74" w14:textId="5DD4E25C" w:rsidR="00753A3F" w:rsidRPr="0001752F" w:rsidRDefault="00A31A33" w:rsidP="007615EA">
      <w:pPr>
        <w:widowControl/>
        <w:ind w:firstLineChars="200" w:firstLine="420"/>
        <w:rPr>
          <w:rFonts w:cs="Times New Roman"/>
          <w:sz w:val="21"/>
          <w:szCs w:val="21"/>
        </w:rPr>
      </w:pPr>
      <w:r w:rsidRPr="0001752F">
        <w:rPr>
          <w:rFonts w:cs="Times New Roman"/>
          <w:sz w:val="21"/>
          <w:szCs w:val="21"/>
        </w:rPr>
        <w:t>7——</w:t>
      </w:r>
      <w:r w:rsidRPr="0001752F">
        <w:rPr>
          <w:rFonts w:cs="Times New Roman"/>
          <w:sz w:val="21"/>
          <w:szCs w:val="21"/>
        </w:rPr>
        <w:t>温度和相对湿度受控的洁净空气源</w:t>
      </w:r>
      <w:r w:rsidR="00A87991" w:rsidRPr="0001752F">
        <w:rPr>
          <w:rFonts w:cs="Times New Roman"/>
          <w:sz w:val="21"/>
          <w:szCs w:val="21"/>
        </w:rPr>
        <w:t>。</w:t>
      </w:r>
    </w:p>
    <w:p w14:paraId="3A60EA26" w14:textId="604EC49B" w:rsidR="00452BBD" w:rsidRDefault="007F1DBF" w:rsidP="00B4149D">
      <w:pPr>
        <w:pStyle w:val="a3"/>
        <w:numPr>
          <w:ilvl w:val="0"/>
          <w:numId w:val="0"/>
        </w:numPr>
        <w:spacing w:before="156" w:after="156" w:line="360" w:lineRule="auto"/>
        <w:rPr>
          <w:rFonts w:ascii="Times New Roman" w:hAnsi="Times New Roman"/>
        </w:rPr>
      </w:pPr>
      <w:bookmarkStart w:id="364" w:name="_Toc507571988"/>
      <w:r w:rsidRPr="0001752F">
        <w:rPr>
          <w:rFonts w:ascii="Times New Roman" w:hAnsi="Times New Roman"/>
        </w:rPr>
        <w:t>图</w:t>
      </w:r>
      <w:r w:rsidRPr="0001752F">
        <w:rPr>
          <w:rFonts w:ascii="Times New Roman" w:hAnsi="Times New Roman"/>
        </w:rPr>
        <w:t>C.1</w:t>
      </w:r>
      <w:r w:rsidRPr="0001752F">
        <w:rPr>
          <w:rFonts w:ascii="Times New Roman" w:hAnsi="Times New Roman"/>
        </w:rPr>
        <w:t xml:space="preserve">　具有</w:t>
      </w:r>
      <w:r w:rsidR="0082664E">
        <w:rPr>
          <w:rFonts w:ascii="Times New Roman" w:hAnsi="Times New Roman" w:hint="eastAsia"/>
        </w:rPr>
        <w:t>5</w:t>
      </w:r>
      <w:r w:rsidRPr="0001752F">
        <w:rPr>
          <w:rFonts w:ascii="Times New Roman" w:hAnsi="Times New Roman"/>
        </w:rPr>
        <w:t>个并联样品夹具的常见负压试验台设计示例</w:t>
      </w:r>
      <w:bookmarkEnd w:id="364"/>
    </w:p>
    <w:p w14:paraId="27D7455F" w14:textId="77777777" w:rsidR="00452BBD" w:rsidRDefault="00452BBD">
      <w:pPr>
        <w:widowControl/>
        <w:spacing w:line="240" w:lineRule="auto"/>
        <w:jc w:val="left"/>
        <w:rPr>
          <w:rFonts w:eastAsia="黑体" w:cs="Times New Roman"/>
          <w:kern w:val="0"/>
          <w:sz w:val="21"/>
          <w:szCs w:val="20"/>
        </w:rPr>
      </w:pPr>
      <w:r>
        <w:br w:type="page"/>
      </w:r>
    </w:p>
    <w:p w14:paraId="510DEE34" w14:textId="77777777" w:rsidR="00452BBD" w:rsidRPr="0001752F" w:rsidRDefault="00452BBD" w:rsidP="00452BBD">
      <w:pPr>
        <w:pStyle w:val="ab"/>
        <w:rPr>
          <w:rFonts w:ascii="Times New Roman" w:cs="Times New Roman"/>
        </w:rPr>
      </w:pPr>
      <w:r w:rsidRPr="0001752F">
        <w:rPr>
          <w:rFonts w:ascii="Times New Roman" w:cs="Times New Roman"/>
        </w:rPr>
        <w:lastRenderedPageBreak/>
        <w:br/>
      </w:r>
      <w:bookmarkStart w:id="365" w:name="_Toc156227910"/>
      <w:r w:rsidRPr="0001752F">
        <w:rPr>
          <w:rFonts w:ascii="Times New Roman" w:cs="Times New Roman"/>
        </w:rPr>
        <w:t>（规范性）</w:t>
      </w:r>
      <w:r w:rsidRPr="0001752F">
        <w:rPr>
          <w:rFonts w:ascii="Times New Roman" w:cs="Times New Roman"/>
        </w:rPr>
        <w:br/>
      </w:r>
      <w:r w:rsidRPr="0001752F">
        <w:rPr>
          <w:rFonts w:ascii="Times New Roman" w:cs="Times New Roman"/>
        </w:rPr>
        <w:t>试验设备性能、确认及维护要求</w:t>
      </w:r>
      <w:bookmarkEnd w:id="365"/>
    </w:p>
    <w:p w14:paraId="1E7828E5" w14:textId="0A1533D8" w:rsidR="00452BBD" w:rsidRPr="0001752F" w:rsidRDefault="00DD6AAC" w:rsidP="00452BBD">
      <w:pPr>
        <w:pStyle w:val="aff0"/>
        <w:spacing w:line="360" w:lineRule="auto"/>
        <w:ind w:firstLineChars="0" w:firstLine="0"/>
        <w:rPr>
          <w:rFonts w:ascii="Times New Roman" w:hAnsi="Times New Roman"/>
        </w:rPr>
      </w:pPr>
      <w:r>
        <w:rPr>
          <w:rFonts w:ascii="Times New Roman" w:eastAsia="黑体" w:hAnsi="Times New Roman"/>
        </w:rPr>
        <w:t>D</w:t>
      </w:r>
      <w:r w:rsidR="00452BBD">
        <w:rPr>
          <w:rFonts w:ascii="Times New Roman" w:eastAsia="黑体" w:hAnsi="Times New Roman" w:hint="eastAsia"/>
        </w:rPr>
        <w:t>.</w:t>
      </w:r>
      <w:r w:rsidR="00452BBD" w:rsidRPr="00D90CD2">
        <w:rPr>
          <w:rFonts w:ascii="Times New Roman" w:eastAsia="黑体" w:hAnsi="Times New Roman"/>
        </w:rPr>
        <w:t>1</w:t>
      </w:r>
      <w:r w:rsidR="00452BBD">
        <w:rPr>
          <w:rFonts w:ascii="Times New Roman" w:hAnsi="Times New Roman"/>
        </w:rPr>
        <w:t xml:space="preserve"> </w:t>
      </w:r>
      <w:r w:rsidR="00452BBD">
        <w:rPr>
          <w:rFonts w:ascii="Times New Roman" w:hAnsi="Times New Roman" w:hint="eastAsia"/>
        </w:rPr>
        <w:t>本附录</w:t>
      </w:r>
      <w:r w:rsidR="00452BBD" w:rsidRPr="0001752F">
        <w:rPr>
          <w:rFonts w:ascii="Times New Roman" w:hAnsi="Times New Roman"/>
        </w:rPr>
        <w:t>的表格给出了在试验台制造、校准、调整中需重点关注的事项，以确保试验台性能符合本文件的要求。本文件规定的是试验台基础性能，而非指明具体设备，试验台制造方及使用方应证明试验设备符合本文件要求。</w:t>
      </w:r>
    </w:p>
    <w:p w14:paraId="02C5912B" w14:textId="35966B16" w:rsidR="00452BBD" w:rsidRPr="0001752F" w:rsidRDefault="00DD6AAC" w:rsidP="00452BBD">
      <w:pPr>
        <w:pStyle w:val="aff0"/>
        <w:spacing w:line="360" w:lineRule="auto"/>
        <w:ind w:firstLineChars="0" w:firstLine="0"/>
        <w:rPr>
          <w:rFonts w:ascii="Times New Roman" w:hAnsi="Times New Roman"/>
        </w:rPr>
      </w:pPr>
      <w:r>
        <w:rPr>
          <w:rFonts w:ascii="Times New Roman" w:hAnsi="Times New Roman" w:hint="eastAsia"/>
        </w:rPr>
        <w:t>D</w:t>
      </w:r>
      <w:r w:rsidR="00452BBD">
        <w:rPr>
          <w:rFonts w:ascii="Times New Roman" w:hAnsi="Times New Roman" w:hint="eastAsia"/>
        </w:rPr>
        <w:t>.2</w:t>
      </w:r>
      <w:r w:rsidR="00452BBD">
        <w:rPr>
          <w:rFonts w:ascii="Times New Roman" w:hAnsi="Times New Roman"/>
        </w:rPr>
        <w:t xml:space="preserve"> </w:t>
      </w:r>
      <w:r w:rsidR="00452BBD" w:rsidRPr="0001752F">
        <w:rPr>
          <w:rFonts w:ascii="Times New Roman" w:hAnsi="Times New Roman"/>
        </w:rPr>
        <w:t>表</w:t>
      </w:r>
      <w:r>
        <w:rPr>
          <w:rFonts w:ascii="Times New Roman" w:hAnsi="Times New Roman"/>
        </w:rPr>
        <w:t>D</w:t>
      </w:r>
      <w:r w:rsidR="00452BBD" w:rsidRPr="0001752F">
        <w:rPr>
          <w:rFonts w:ascii="Times New Roman" w:hAnsi="Times New Roman"/>
        </w:rPr>
        <w:t>.1</w:t>
      </w:r>
      <w:r w:rsidR="00452BBD" w:rsidRPr="0001752F">
        <w:rPr>
          <w:rFonts w:ascii="Times New Roman" w:hAnsi="Times New Roman"/>
        </w:rPr>
        <w:t>给出</w:t>
      </w:r>
      <w:r w:rsidR="00452BBD">
        <w:rPr>
          <w:rFonts w:ascii="Times New Roman" w:hAnsi="Times New Roman" w:hint="eastAsia"/>
        </w:rPr>
        <w:t>了</w:t>
      </w:r>
      <w:r w:rsidR="00452BBD" w:rsidRPr="0001752F">
        <w:rPr>
          <w:rFonts w:ascii="Times New Roman" w:hAnsi="Times New Roman"/>
        </w:rPr>
        <w:t>相关参数</w:t>
      </w:r>
      <w:r w:rsidR="00452BBD" w:rsidRPr="00492A5C">
        <w:rPr>
          <w:rFonts w:ascii="Times New Roman" w:hAnsi="Times New Roman" w:hint="eastAsia"/>
        </w:rPr>
        <w:t>传感器测量的容许误差</w:t>
      </w:r>
      <w:r w:rsidR="00452BBD" w:rsidRPr="0001752F">
        <w:rPr>
          <w:rFonts w:ascii="Times New Roman" w:hAnsi="Times New Roman"/>
        </w:rPr>
        <w:t>，可通过校准实现。表</w:t>
      </w:r>
      <w:r>
        <w:rPr>
          <w:rFonts w:ascii="Times New Roman" w:hAnsi="Times New Roman"/>
        </w:rPr>
        <w:t>D</w:t>
      </w:r>
      <w:r w:rsidR="00452BBD" w:rsidRPr="0001752F">
        <w:rPr>
          <w:rFonts w:ascii="Times New Roman" w:hAnsi="Times New Roman"/>
        </w:rPr>
        <w:t>.2</w:t>
      </w:r>
      <w:r w:rsidR="00452BBD" w:rsidRPr="0001752F">
        <w:rPr>
          <w:rFonts w:ascii="Times New Roman" w:hAnsi="Times New Roman"/>
        </w:rPr>
        <w:t>给出</w:t>
      </w:r>
      <w:r w:rsidR="00452BBD">
        <w:rPr>
          <w:rFonts w:ascii="Times New Roman" w:hAnsi="Times New Roman" w:hint="eastAsia"/>
        </w:rPr>
        <w:t>了</w:t>
      </w:r>
      <w:r w:rsidR="00452BBD" w:rsidRPr="0001752F">
        <w:rPr>
          <w:rFonts w:ascii="Times New Roman" w:hAnsi="Times New Roman"/>
        </w:rPr>
        <w:t>试验台主要性能要求，应检查并确认其符合本文件要求。这些验收条件通常通过相应的测试来验证其合格。表</w:t>
      </w:r>
      <w:r>
        <w:rPr>
          <w:rFonts w:ascii="Times New Roman" w:hAnsi="Times New Roman"/>
        </w:rPr>
        <w:t>D</w:t>
      </w:r>
      <w:r w:rsidR="00452BBD" w:rsidRPr="0001752F">
        <w:rPr>
          <w:rFonts w:ascii="Times New Roman" w:hAnsi="Times New Roman"/>
        </w:rPr>
        <w:t>.3</w:t>
      </w:r>
      <w:r w:rsidR="00452BBD" w:rsidRPr="0001752F">
        <w:rPr>
          <w:rFonts w:ascii="Times New Roman" w:hAnsi="Times New Roman"/>
        </w:rPr>
        <w:t>给出</w:t>
      </w:r>
      <w:r w:rsidR="00452BBD">
        <w:rPr>
          <w:rFonts w:ascii="Times New Roman" w:hAnsi="Times New Roman" w:hint="eastAsia"/>
        </w:rPr>
        <w:t>了</w:t>
      </w:r>
      <w:r w:rsidR="00452BBD" w:rsidRPr="0001752F">
        <w:rPr>
          <w:rFonts w:ascii="Times New Roman" w:hAnsi="Times New Roman"/>
        </w:rPr>
        <w:t>需要定期进行的试验、维护和校准，确保试验台持续给出可靠、可重复测试结果的能力。</w:t>
      </w:r>
    </w:p>
    <w:p w14:paraId="705EC608" w14:textId="05D198B3" w:rsidR="00452BBD" w:rsidRPr="0001752F" w:rsidRDefault="00452BBD" w:rsidP="00452BBD">
      <w:pPr>
        <w:pStyle w:val="a9"/>
        <w:numPr>
          <w:ilvl w:val="0"/>
          <w:numId w:val="0"/>
        </w:numPr>
        <w:spacing w:before="156" w:after="156"/>
        <w:rPr>
          <w:rFonts w:ascii="Times New Roman" w:cs="Times New Roman"/>
          <w:sz w:val="21"/>
        </w:rPr>
      </w:pPr>
      <w:r w:rsidRPr="0001752F">
        <w:rPr>
          <w:rFonts w:ascii="Times New Roman" w:cs="Times New Roman"/>
          <w:sz w:val="21"/>
        </w:rPr>
        <w:t>表</w:t>
      </w:r>
      <w:r w:rsidR="00DD6AAC">
        <w:rPr>
          <w:rFonts w:ascii="Times New Roman" w:cs="Times New Roman"/>
          <w:sz w:val="21"/>
        </w:rPr>
        <w:t>D</w:t>
      </w:r>
      <w:r w:rsidRPr="0001752F">
        <w:rPr>
          <w:rFonts w:ascii="Times New Roman" w:cs="Times New Roman"/>
          <w:sz w:val="21"/>
        </w:rPr>
        <w:t xml:space="preserve">.1 </w:t>
      </w:r>
      <w:r w:rsidRPr="0001752F">
        <w:rPr>
          <w:rFonts w:ascii="Times New Roman" w:cs="Times New Roman"/>
          <w:sz w:val="21"/>
        </w:rPr>
        <w:t>传感器测量的容许误差</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2"/>
        <w:gridCol w:w="4455"/>
        <w:gridCol w:w="1172"/>
        <w:gridCol w:w="2097"/>
      </w:tblGrid>
      <w:tr w:rsidR="00452BBD" w:rsidRPr="0001752F" w14:paraId="07EA363A" w14:textId="77777777" w:rsidTr="00D90CD2">
        <w:trPr>
          <w:jc w:val="center"/>
        </w:trPr>
        <w:tc>
          <w:tcPr>
            <w:tcW w:w="675" w:type="dxa"/>
          </w:tcPr>
          <w:p w14:paraId="7EE00F93" w14:textId="77777777" w:rsidR="00452BBD" w:rsidRPr="00D90CD2" w:rsidRDefault="00452BBD" w:rsidP="00D90CD2">
            <w:pPr>
              <w:widowControl/>
              <w:jc w:val="center"/>
              <w:rPr>
                <w:rFonts w:cs="Times New Roman"/>
                <w:b/>
                <w:bCs/>
                <w:sz w:val="18"/>
                <w:szCs w:val="18"/>
              </w:rPr>
            </w:pPr>
            <w:r w:rsidRPr="00D90CD2">
              <w:rPr>
                <w:rFonts w:cs="Times New Roman" w:hint="eastAsia"/>
                <w:b/>
                <w:bCs/>
                <w:sz w:val="18"/>
                <w:szCs w:val="18"/>
              </w:rPr>
              <w:t>章</w:t>
            </w:r>
          </w:p>
        </w:tc>
        <w:tc>
          <w:tcPr>
            <w:tcW w:w="4536" w:type="dxa"/>
          </w:tcPr>
          <w:p w14:paraId="74C2761B" w14:textId="77777777" w:rsidR="00452BBD" w:rsidRPr="00D90CD2" w:rsidRDefault="00452BBD" w:rsidP="00D90CD2">
            <w:pPr>
              <w:widowControl/>
              <w:jc w:val="center"/>
              <w:rPr>
                <w:rFonts w:cs="Times New Roman"/>
                <w:b/>
                <w:bCs/>
                <w:sz w:val="18"/>
                <w:szCs w:val="18"/>
              </w:rPr>
            </w:pPr>
            <w:r w:rsidRPr="00D90CD2">
              <w:rPr>
                <w:rFonts w:cs="Times New Roman" w:hint="eastAsia"/>
                <w:b/>
                <w:bCs/>
                <w:sz w:val="18"/>
                <w:szCs w:val="18"/>
              </w:rPr>
              <w:t>设备</w:t>
            </w:r>
          </w:p>
        </w:tc>
        <w:tc>
          <w:tcPr>
            <w:tcW w:w="1180" w:type="dxa"/>
          </w:tcPr>
          <w:p w14:paraId="6339E5D0" w14:textId="77777777" w:rsidR="00452BBD" w:rsidRPr="00D90CD2" w:rsidRDefault="00452BBD" w:rsidP="00D90CD2">
            <w:pPr>
              <w:widowControl/>
              <w:jc w:val="center"/>
              <w:rPr>
                <w:rFonts w:cs="Times New Roman"/>
                <w:b/>
                <w:bCs/>
                <w:sz w:val="18"/>
                <w:szCs w:val="18"/>
              </w:rPr>
            </w:pPr>
            <w:r w:rsidRPr="00D90CD2">
              <w:rPr>
                <w:rFonts w:cs="Times New Roman" w:hint="eastAsia"/>
                <w:b/>
                <w:bCs/>
                <w:sz w:val="18"/>
                <w:szCs w:val="18"/>
              </w:rPr>
              <w:t>要求</w:t>
            </w:r>
          </w:p>
        </w:tc>
        <w:tc>
          <w:tcPr>
            <w:tcW w:w="2131" w:type="dxa"/>
          </w:tcPr>
          <w:p w14:paraId="3F324E14" w14:textId="77777777" w:rsidR="00452BBD" w:rsidRPr="00D90CD2" w:rsidRDefault="00452BBD" w:rsidP="00D90CD2">
            <w:pPr>
              <w:widowControl/>
              <w:jc w:val="center"/>
              <w:rPr>
                <w:rFonts w:cs="Times New Roman"/>
                <w:b/>
                <w:bCs/>
                <w:sz w:val="18"/>
                <w:szCs w:val="18"/>
              </w:rPr>
            </w:pPr>
            <w:r w:rsidRPr="00D90CD2">
              <w:rPr>
                <w:rFonts w:cs="Times New Roman" w:hint="eastAsia"/>
                <w:b/>
                <w:bCs/>
                <w:sz w:val="18"/>
                <w:szCs w:val="18"/>
              </w:rPr>
              <w:t>备注</w:t>
            </w:r>
          </w:p>
        </w:tc>
      </w:tr>
      <w:tr w:rsidR="00452BBD" w:rsidRPr="0001752F" w14:paraId="690E391C" w14:textId="77777777" w:rsidTr="00D90CD2">
        <w:trPr>
          <w:jc w:val="center"/>
        </w:trPr>
        <w:tc>
          <w:tcPr>
            <w:tcW w:w="675" w:type="dxa"/>
          </w:tcPr>
          <w:p w14:paraId="3F2F0432" w14:textId="77777777" w:rsidR="00452BBD" w:rsidRPr="0001752F" w:rsidRDefault="00452BBD" w:rsidP="00D90CD2">
            <w:pPr>
              <w:widowControl/>
              <w:rPr>
                <w:rFonts w:cs="Times New Roman"/>
                <w:sz w:val="18"/>
                <w:szCs w:val="18"/>
              </w:rPr>
            </w:pPr>
            <w:r w:rsidRPr="0001752F">
              <w:rPr>
                <w:rFonts w:cs="Times New Roman"/>
                <w:sz w:val="18"/>
                <w:szCs w:val="18"/>
              </w:rPr>
              <w:t>5</w:t>
            </w:r>
          </w:p>
        </w:tc>
        <w:tc>
          <w:tcPr>
            <w:tcW w:w="4536" w:type="dxa"/>
          </w:tcPr>
          <w:p w14:paraId="09C0C3B1" w14:textId="77777777" w:rsidR="00452BBD" w:rsidRPr="0001752F" w:rsidRDefault="00452BBD" w:rsidP="00D90CD2">
            <w:pPr>
              <w:widowControl/>
              <w:rPr>
                <w:rFonts w:cs="Times New Roman"/>
                <w:sz w:val="18"/>
                <w:szCs w:val="18"/>
              </w:rPr>
            </w:pPr>
            <w:r w:rsidRPr="0001752F">
              <w:rPr>
                <w:rFonts w:cs="Times New Roman"/>
                <w:sz w:val="18"/>
                <w:szCs w:val="18"/>
              </w:rPr>
              <w:t>风量测量</w:t>
            </w:r>
          </w:p>
        </w:tc>
        <w:tc>
          <w:tcPr>
            <w:tcW w:w="1180" w:type="dxa"/>
          </w:tcPr>
          <w:p w14:paraId="43200264" w14:textId="77777777" w:rsidR="00452BBD" w:rsidRPr="0001752F" w:rsidRDefault="00452BBD" w:rsidP="00D90CD2">
            <w:pPr>
              <w:widowControl/>
              <w:rPr>
                <w:rFonts w:cs="Times New Roman"/>
                <w:sz w:val="18"/>
                <w:szCs w:val="18"/>
              </w:rPr>
            </w:pPr>
            <w:r w:rsidRPr="0001752F">
              <w:rPr>
                <w:rFonts w:cs="Times New Roman"/>
                <w:sz w:val="18"/>
                <w:szCs w:val="18"/>
              </w:rPr>
              <w:t>±2%</w:t>
            </w:r>
          </w:p>
        </w:tc>
        <w:tc>
          <w:tcPr>
            <w:tcW w:w="2131" w:type="dxa"/>
          </w:tcPr>
          <w:p w14:paraId="3E088CCC" w14:textId="77777777" w:rsidR="00452BBD" w:rsidRPr="0001752F" w:rsidRDefault="00452BBD" w:rsidP="00D90CD2">
            <w:pPr>
              <w:widowControl/>
              <w:rPr>
                <w:rFonts w:cs="Times New Roman"/>
                <w:sz w:val="18"/>
                <w:szCs w:val="18"/>
              </w:rPr>
            </w:pPr>
            <w:r w:rsidRPr="0001752F">
              <w:rPr>
                <w:rFonts w:cs="Times New Roman"/>
                <w:sz w:val="18"/>
                <w:szCs w:val="18"/>
              </w:rPr>
              <w:t>相对于实际读数</w:t>
            </w:r>
          </w:p>
        </w:tc>
      </w:tr>
      <w:tr w:rsidR="00452BBD" w:rsidRPr="0001752F" w14:paraId="377D5348" w14:textId="77777777" w:rsidTr="00D90CD2">
        <w:trPr>
          <w:jc w:val="center"/>
        </w:trPr>
        <w:tc>
          <w:tcPr>
            <w:tcW w:w="675" w:type="dxa"/>
          </w:tcPr>
          <w:p w14:paraId="61B1E08E" w14:textId="77777777" w:rsidR="00452BBD" w:rsidRPr="0001752F" w:rsidRDefault="00452BBD" w:rsidP="00D90CD2">
            <w:pPr>
              <w:widowControl/>
              <w:rPr>
                <w:rFonts w:cs="Times New Roman"/>
                <w:sz w:val="18"/>
                <w:szCs w:val="18"/>
              </w:rPr>
            </w:pPr>
            <w:r w:rsidRPr="0001752F">
              <w:rPr>
                <w:rFonts w:cs="Times New Roman"/>
                <w:sz w:val="18"/>
                <w:szCs w:val="18"/>
              </w:rPr>
              <w:t>6</w:t>
            </w:r>
          </w:p>
        </w:tc>
        <w:tc>
          <w:tcPr>
            <w:tcW w:w="4536" w:type="dxa"/>
          </w:tcPr>
          <w:p w14:paraId="00008B52" w14:textId="77777777" w:rsidR="00452BBD" w:rsidRPr="0001752F" w:rsidRDefault="00452BBD" w:rsidP="00D90CD2">
            <w:pPr>
              <w:widowControl/>
              <w:rPr>
                <w:rFonts w:cs="Times New Roman"/>
                <w:sz w:val="18"/>
                <w:szCs w:val="18"/>
              </w:rPr>
            </w:pPr>
            <w:r w:rsidRPr="0001752F">
              <w:rPr>
                <w:rFonts w:cs="Times New Roman"/>
                <w:sz w:val="18"/>
                <w:szCs w:val="18"/>
              </w:rPr>
              <w:t>风量测量</w:t>
            </w:r>
          </w:p>
        </w:tc>
        <w:tc>
          <w:tcPr>
            <w:tcW w:w="1180" w:type="dxa"/>
          </w:tcPr>
          <w:p w14:paraId="2FED7333" w14:textId="77777777" w:rsidR="00452BBD" w:rsidRPr="0001752F" w:rsidRDefault="00452BBD" w:rsidP="00D90CD2">
            <w:pPr>
              <w:widowControl/>
              <w:rPr>
                <w:rFonts w:cs="Times New Roman"/>
                <w:sz w:val="18"/>
                <w:szCs w:val="18"/>
              </w:rPr>
            </w:pPr>
            <w:r w:rsidRPr="0001752F">
              <w:rPr>
                <w:rFonts w:cs="Times New Roman"/>
                <w:sz w:val="18"/>
                <w:szCs w:val="18"/>
              </w:rPr>
              <w:t>±3%</w:t>
            </w:r>
          </w:p>
        </w:tc>
        <w:tc>
          <w:tcPr>
            <w:tcW w:w="2131" w:type="dxa"/>
          </w:tcPr>
          <w:p w14:paraId="43693E06" w14:textId="77777777" w:rsidR="00452BBD" w:rsidRPr="0001752F" w:rsidRDefault="00452BBD" w:rsidP="00D90CD2">
            <w:pPr>
              <w:widowControl/>
              <w:rPr>
                <w:rFonts w:cs="Times New Roman"/>
                <w:sz w:val="18"/>
                <w:szCs w:val="18"/>
              </w:rPr>
            </w:pPr>
            <w:r w:rsidRPr="0001752F">
              <w:rPr>
                <w:rFonts w:cs="Times New Roman"/>
                <w:sz w:val="18"/>
                <w:szCs w:val="18"/>
              </w:rPr>
              <w:t>相对于实际读数</w:t>
            </w:r>
          </w:p>
        </w:tc>
      </w:tr>
      <w:tr w:rsidR="00452BBD" w:rsidRPr="0001752F" w14:paraId="26DE95F2" w14:textId="77777777" w:rsidTr="00D90CD2">
        <w:trPr>
          <w:jc w:val="center"/>
        </w:trPr>
        <w:tc>
          <w:tcPr>
            <w:tcW w:w="675" w:type="dxa"/>
          </w:tcPr>
          <w:p w14:paraId="5DF0C899" w14:textId="77777777" w:rsidR="00452BBD" w:rsidRPr="0001752F" w:rsidRDefault="00452BBD" w:rsidP="00D90CD2">
            <w:pPr>
              <w:rPr>
                <w:rFonts w:cs="Times New Roman"/>
                <w:sz w:val="18"/>
                <w:szCs w:val="18"/>
              </w:rPr>
            </w:pPr>
            <w:r w:rsidRPr="0001752F">
              <w:rPr>
                <w:rFonts w:cs="Times New Roman"/>
                <w:sz w:val="18"/>
                <w:szCs w:val="18"/>
              </w:rPr>
              <w:t>5</w:t>
            </w:r>
            <w:r w:rsidRPr="0001752F">
              <w:rPr>
                <w:rFonts w:cs="Times New Roman"/>
                <w:sz w:val="18"/>
                <w:szCs w:val="18"/>
              </w:rPr>
              <w:t>、</w:t>
            </w:r>
            <w:r w:rsidRPr="0001752F">
              <w:rPr>
                <w:rFonts w:cs="Times New Roman"/>
                <w:sz w:val="18"/>
                <w:szCs w:val="18"/>
              </w:rPr>
              <w:t>6</w:t>
            </w:r>
          </w:p>
        </w:tc>
        <w:tc>
          <w:tcPr>
            <w:tcW w:w="4536" w:type="dxa"/>
          </w:tcPr>
          <w:p w14:paraId="794C6E72" w14:textId="77777777" w:rsidR="00452BBD" w:rsidRPr="0001752F" w:rsidRDefault="00452BBD" w:rsidP="00D90CD2">
            <w:pPr>
              <w:widowControl/>
              <w:rPr>
                <w:rFonts w:cs="Times New Roman"/>
                <w:sz w:val="18"/>
                <w:szCs w:val="18"/>
              </w:rPr>
            </w:pPr>
            <w:r w:rsidRPr="0001752F">
              <w:rPr>
                <w:rFonts w:cs="Times New Roman"/>
                <w:sz w:val="18"/>
                <w:szCs w:val="18"/>
              </w:rPr>
              <w:t>压差测量</w:t>
            </w:r>
          </w:p>
        </w:tc>
        <w:tc>
          <w:tcPr>
            <w:tcW w:w="1180" w:type="dxa"/>
          </w:tcPr>
          <w:p w14:paraId="0435F597" w14:textId="77777777" w:rsidR="00452BBD" w:rsidRPr="0001752F" w:rsidRDefault="00452BBD" w:rsidP="00D90CD2">
            <w:pPr>
              <w:widowControl/>
              <w:rPr>
                <w:rFonts w:cs="Times New Roman"/>
                <w:sz w:val="18"/>
                <w:szCs w:val="18"/>
              </w:rPr>
            </w:pPr>
            <w:r w:rsidRPr="0001752F">
              <w:rPr>
                <w:rFonts w:cs="Times New Roman"/>
                <w:sz w:val="18"/>
                <w:szCs w:val="18"/>
              </w:rPr>
              <w:t>±2%</w:t>
            </w:r>
          </w:p>
        </w:tc>
        <w:tc>
          <w:tcPr>
            <w:tcW w:w="2131" w:type="dxa"/>
          </w:tcPr>
          <w:p w14:paraId="251B642B" w14:textId="77777777" w:rsidR="00452BBD" w:rsidRPr="0001752F" w:rsidRDefault="00452BBD" w:rsidP="00D90CD2">
            <w:pPr>
              <w:widowControl/>
              <w:rPr>
                <w:rFonts w:cs="Times New Roman"/>
                <w:sz w:val="18"/>
                <w:szCs w:val="18"/>
              </w:rPr>
            </w:pPr>
            <w:r w:rsidRPr="0001752F">
              <w:rPr>
                <w:rFonts w:cs="Times New Roman"/>
                <w:sz w:val="18"/>
                <w:szCs w:val="18"/>
              </w:rPr>
              <w:t>相对于实际读数</w:t>
            </w:r>
          </w:p>
        </w:tc>
      </w:tr>
      <w:tr w:rsidR="00452BBD" w:rsidRPr="0001752F" w14:paraId="44090C21" w14:textId="77777777" w:rsidTr="00D90CD2">
        <w:trPr>
          <w:jc w:val="center"/>
        </w:trPr>
        <w:tc>
          <w:tcPr>
            <w:tcW w:w="675" w:type="dxa"/>
          </w:tcPr>
          <w:p w14:paraId="442B33F7" w14:textId="77777777" w:rsidR="00452BBD" w:rsidRPr="0001752F" w:rsidRDefault="00452BBD" w:rsidP="00D90CD2">
            <w:pPr>
              <w:rPr>
                <w:rFonts w:cs="Times New Roman"/>
                <w:sz w:val="18"/>
                <w:szCs w:val="18"/>
              </w:rPr>
            </w:pPr>
            <w:r w:rsidRPr="0001752F">
              <w:rPr>
                <w:rFonts w:cs="Times New Roman"/>
                <w:sz w:val="18"/>
                <w:szCs w:val="18"/>
              </w:rPr>
              <w:t>5</w:t>
            </w:r>
            <w:r w:rsidRPr="0001752F">
              <w:rPr>
                <w:rFonts w:cs="Times New Roman"/>
                <w:sz w:val="18"/>
                <w:szCs w:val="18"/>
              </w:rPr>
              <w:t>、</w:t>
            </w:r>
            <w:r w:rsidRPr="0001752F">
              <w:rPr>
                <w:rFonts w:cs="Times New Roman"/>
                <w:sz w:val="18"/>
                <w:szCs w:val="18"/>
              </w:rPr>
              <w:t>6</w:t>
            </w:r>
          </w:p>
        </w:tc>
        <w:tc>
          <w:tcPr>
            <w:tcW w:w="4536" w:type="dxa"/>
          </w:tcPr>
          <w:p w14:paraId="48755668" w14:textId="77777777" w:rsidR="00452BBD" w:rsidRPr="0001752F" w:rsidRDefault="00452BBD" w:rsidP="00D90CD2">
            <w:pPr>
              <w:widowControl/>
              <w:rPr>
                <w:rFonts w:cs="Times New Roman"/>
                <w:sz w:val="18"/>
                <w:szCs w:val="18"/>
              </w:rPr>
            </w:pPr>
            <w:r w:rsidRPr="0001752F">
              <w:rPr>
                <w:rFonts w:cs="Times New Roman"/>
                <w:sz w:val="18"/>
                <w:szCs w:val="18"/>
              </w:rPr>
              <w:t>温度测量</w:t>
            </w:r>
          </w:p>
        </w:tc>
        <w:tc>
          <w:tcPr>
            <w:tcW w:w="1180" w:type="dxa"/>
          </w:tcPr>
          <w:p w14:paraId="5880BF27" w14:textId="77777777" w:rsidR="00452BBD" w:rsidRPr="0001752F" w:rsidRDefault="00452BBD" w:rsidP="00D90CD2">
            <w:pPr>
              <w:widowControl/>
              <w:rPr>
                <w:rFonts w:cs="Times New Roman"/>
                <w:sz w:val="18"/>
                <w:szCs w:val="18"/>
              </w:rPr>
            </w:pPr>
            <w:r w:rsidRPr="0001752F">
              <w:rPr>
                <w:rFonts w:cs="Times New Roman"/>
                <w:sz w:val="18"/>
                <w:szCs w:val="18"/>
              </w:rPr>
              <w:t>±0.5℃</w:t>
            </w:r>
          </w:p>
        </w:tc>
        <w:tc>
          <w:tcPr>
            <w:tcW w:w="2131" w:type="dxa"/>
          </w:tcPr>
          <w:p w14:paraId="5E32202B" w14:textId="77777777" w:rsidR="00452BBD" w:rsidRPr="0001752F" w:rsidRDefault="00452BBD" w:rsidP="00D90CD2">
            <w:pPr>
              <w:widowControl/>
              <w:rPr>
                <w:rFonts w:cs="Times New Roman"/>
                <w:sz w:val="18"/>
                <w:szCs w:val="18"/>
              </w:rPr>
            </w:pPr>
            <w:r w:rsidRPr="0001752F">
              <w:rPr>
                <w:rFonts w:cs="Times New Roman"/>
                <w:sz w:val="18"/>
                <w:szCs w:val="18"/>
              </w:rPr>
              <w:t>相对于实际读数</w:t>
            </w:r>
          </w:p>
        </w:tc>
      </w:tr>
      <w:tr w:rsidR="00452BBD" w:rsidRPr="0001752F" w14:paraId="34E68C75" w14:textId="77777777" w:rsidTr="00D90CD2">
        <w:trPr>
          <w:jc w:val="center"/>
        </w:trPr>
        <w:tc>
          <w:tcPr>
            <w:tcW w:w="675" w:type="dxa"/>
          </w:tcPr>
          <w:p w14:paraId="2A232728" w14:textId="77777777" w:rsidR="00452BBD" w:rsidRPr="0001752F" w:rsidRDefault="00452BBD" w:rsidP="00D90CD2">
            <w:pPr>
              <w:widowControl/>
              <w:rPr>
                <w:rFonts w:cs="Times New Roman"/>
                <w:sz w:val="18"/>
                <w:szCs w:val="18"/>
              </w:rPr>
            </w:pPr>
            <w:r w:rsidRPr="0001752F">
              <w:rPr>
                <w:rFonts w:cs="Times New Roman"/>
                <w:sz w:val="18"/>
                <w:szCs w:val="18"/>
              </w:rPr>
              <w:t>5</w:t>
            </w:r>
            <w:r w:rsidRPr="0001752F">
              <w:rPr>
                <w:rFonts w:cs="Times New Roman"/>
                <w:sz w:val="18"/>
                <w:szCs w:val="18"/>
              </w:rPr>
              <w:t>、</w:t>
            </w:r>
            <w:r w:rsidRPr="0001752F">
              <w:rPr>
                <w:rFonts w:cs="Times New Roman"/>
                <w:sz w:val="18"/>
                <w:szCs w:val="18"/>
              </w:rPr>
              <w:t>6</w:t>
            </w:r>
          </w:p>
        </w:tc>
        <w:tc>
          <w:tcPr>
            <w:tcW w:w="4536" w:type="dxa"/>
          </w:tcPr>
          <w:p w14:paraId="21A1E2DB" w14:textId="77777777" w:rsidR="00452BBD" w:rsidRPr="0001752F" w:rsidRDefault="00452BBD" w:rsidP="00D90CD2">
            <w:pPr>
              <w:widowControl/>
              <w:rPr>
                <w:rFonts w:cs="Times New Roman"/>
                <w:sz w:val="18"/>
                <w:szCs w:val="18"/>
              </w:rPr>
            </w:pPr>
            <w:r w:rsidRPr="0001752F">
              <w:rPr>
                <w:rFonts w:cs="Times New Roman"/>
                <w:sz w:val="18"/>
                <w:szCs w:val="18"/>
              </w:rPr>
              <w:t>气体传感器或分析仪</w:t>
            </w:r>
          </w:p>
        </w:tc>
        <w:tc>
          <w:tcPr>
            <w:tcW w:w="1180" w:type="dxa"/>
          </w:tcPr>
          <w:p w14:paraId="5A889D4F" w14:textId="77777777" w:rsidR="00452BBD" w:rsidRPr="0001752F" w:rsidRDefault="00452BBD" w:rsidP="00D90CD2">
            <w:pPr>
              <w:widowControl/>
              <w:rPr>
                <w:rFonts w:cs="Times New Roman"/>
                <w:sz w:val="18"/>
                <w:szCs w:val="18"/>
              </w:rPr>
            </w:pPr>
            <w:r w:rsidRPr="0001752F">
              <w:rPr>
                <w:rFonts w:cs="Times New Roman"/>
                <w:sz w:val="18"/>
                <w:szCs w:val="18"/>
              </w:rPr>
              <w:t>±1.5%</w:t>
            </w:r>
          </w:p>
        </w:tc>
        <w:tc>
          <w:tcPr>
            <w:tcW w:w="2131" w:type="dxa"/>
          </w:tcPr>
          <w:p w14:paraId="4607D0EA" w14:textId="77777777" w:rsidR="00452BBD" w:rsidRPr="0001752F" w:rsidRDefault="00452BBD" w:rsidP="00D90CD2">
            <w:pPr>
              <w:widowControl/>
              <w:rPr>
                <w:rFonts w:cs="Times New Roman"/>
                <w:sz w:val="18"/>
                <w:szCs w:val="18"/>
              </w:rPr>
            </w:pPr>
            <w:r w:rsidRPr="0001752F">
              <w:rPr>
                <w:rFonts w:cs="Times New Roman"/>
                <w:sz w:val="18"/>
                <w:szCs w:val="18"/>
              </w:rPr>
              <w:t>相对于实际读数</w:t>
            </w:r>
          </w:p>
        </w:tc>
      </w:tr>
      <w:tr w:rsidR="00452BBD" w:rsidRPr="0001752F" w14:paraId="275076EA" w14:textId="77777777" w:rsidTr="00D90CD2">
        <w:trPr>
          <w:jc w:val="center"/>
        </w:trPr>
        <w:tc>
          <w:tcPr>
            <w:tcW w:w="675" w:type="dxa"/>
          </w:tcPr>
          <w:p w14:paraId="0BA72A1E" w14:textId="77777777" w:rsidR="00452BBD" w:rsidRPr="0001752F" w:rsidRDefault="00452BBD" w:rsidP="00D90CD2">
            <w:pPr>
              <w:rPr>
                <w:rFonts w:cs="Times New Roman"/>
                <w:sz w:val="18"/>
                <w:szCs w:val="18"/>
              </w:rPr>
            </w:pPr>
            <w:r w:rsidRPr="0001752F">
              <w:rPr>
                <w:rFonts w:cs="Times New Roman"/>
                <w:sz w:val="18"/>
                <w:szCs w:val="18"/>
              </w:rPr>
              <w:t>5</w:t>
            </w:r>
            <w:r w:rsidRPr="0001752F">
              <w:rPr>
                <w:rFonts w:cs="Times New Roman"/>
                <w:sz w:val="18"/>
                <w:szCs w:val="18"/>
              </w:rPr>
              <w:t>、</w:t>
            </w:r>
            <w:r w:rsidRPr="0001752F">
              <w:rPr>
                <w:rFonts w:cs="Times New Roman"/>
                <w:sz w:val="18"/>
                <w:szCs w:val="18"/>
              </w:rPr>
              <w:t>6</w:t>
            </w:r>
          </w:p>
        </w:tc>
        <w:tc>
          <w:tcPr>
            <w:tcW w:w="4536" w:type="dxa"/>
          </w:tcPr>
          <w:p w14:paraId="27076A8F" w14:textId="77777777" w:rsidR="00452BBD" w:rsidRPr="0001752F" w:rsidRDefault="00452BBD" w:rsidP="00D90CD2">
            <w:pPr>
              <w:widowControl/>
              <w:rPr>
                <w:rFonts w:cs="Times New Roman"/>
                <w:sz w:val="18"/>
                <w:szCs w:val="18"/>
              </w:rPr>
            </w:pPr>
            <w:r w:rsidRPr="0001752F">
              <w:rPr>
                <w:rFonts w:cs="Times New Roman"/>
                <w:sz w:val="18"/>
                <w:szCs w:val="18"/>
              </w:rPr>
              <w:t>相对湿度测量</w:t>
            </w:r>
          </w:p>
        </w:tc>
        <w:tc>
          <w:tcPr>
            <w:tcW w:w="1180" w:type="dxa"/>
          </w:tcPr>
          <w:p w14:paraId="628FC97D" w14:textId="77777777" w:rsidR="00452BBD" w:rsidRPr="0001752F" w:rsidRDefault="00452BBD" w:rsidP="00D90CD2">
            <w:pPr>
              <w:widowControl/>
              <w:rPr>
                <w:rFonts w:cs="Times New Roman"/>
                <w:sz w:val="18"/>
                <w:szCs w:val="18"/>
              </w:rPr>
            </w:pPr>
            <w:r w:rsidRPr="0001752F">
              <w:rPr>
                <w:rFonts w:cs="Times New Roman"/>
                <w:sz w:val="18"/>
                <w:szCs w:val="18"/>
              </w:rPr>
              <w:t>±1%</w:t>
            </w:r>
          </w:p>
        </w:tc>
        <w:tc>
          <w:tcPr>
            <w:tcW w:w="2131" w:type="dxa"/>
          </w:tcPr>
          <w:p w14:paraId="41319C92" w14:textId="77777777" w:rsidR="00452BBD" w:rsidRPr="0001752F" w:rsidRDefault="00452BBD" w:rsidP="00D90CD2">
            <w:pPr>
              <w:widowControl/>
              <w:rPr>
                <w:rFonts w:cs="Times New Roman"/>
                <w:sz w:val="18"/>
                <w:szCs w:val="18"/>
              </w:rPr>
            </w:pPr>
            <w:r w:rsidRPr="0001752F">
              <w:rPr>
                <w:rFonts w:cs="Times New Roman"/>
                <w:sz w:val="18"/>
                <w:szCs w:val="18"/>
              </w:rPr>
              <w:t>相对于实际读数</w:t>
            </w:r>
          </w:p>
        </w:tc>
      </w:tr>
      <w:tr w:rsidR="00452BBD" w:rsidRPr="0001752F" w14:paraId="61C25D48" w14:textId="77777777" w:rsidTr="00D90CD2">
        <w:trPr>
          <w:jc w:val="center"/>
        </w:trPr>
        <w:tc>
          <w:tcPr>
            <w:tcW w:w="675" w:type="dxa"/>
          </w:tcPr>
          <w:p w14:paraId="54EEBBBC" w14:textId="77777777" w:rsidR="00452BBD" w:rsidRPr="0001752F" w:rsidRDefault="00452BBD" w:rsidP="00D90CD2">
            <w:pPr>
              <w:rPr>
                <w:rFonts w:cs="Times New Roman"/>
                <w:sz w:val="18"/>
                <w:szCs w:val="18"/>
              </w:rPr>
            </w:pPr>
            <w:r w:rsidRPr="0001752F">
              <w:rPr>
                <w:rFonts w:cs="Times New Roman"/>
                <w:sz w:val="18"/>
                <w:szCs w:val="18"/>
              </w:rPr>
              <w:t>5</w:t>
            </w:r>
            <w:r w:rsidRPr="0001752F">
              <w:rPr>
                <w:rFonts w:cs="Times New Roman"/>
                <w:sz w:val="18"/>
                <w:szCs w:val="18"/>
              </w:rPr>
              <w:t>、</w:t>
            </w:r>
            <w:r w:rsidRPr="0001752F">
              <w:rPr>
                <w:rFonts w:cs="Times New Roman"/>
                <w:sz w:val="18"/>
                <w:szCs w:val="18"/>
              </w:rPr>
              <w:t>6</w:t>
            </w:r>
          </w:p>
        </w:tc>
        <w:tc>
          <w:tcPr>
            <w:tcW w:w="4536" w:type="dxa"/>
          </w:tcPr>
          <w:p w14:paraId="65A4F522" w14:textId="77777777" w:rsidR="00452BBD" w:rsidRPr="0001752F" w:rsidRDefault="00452BBD" w:rsidP="00D90CD2">
            <w:pPr>
              <w:widowControl/>
              <w:rPr>
                <w:rFonts w:cs="Times New Roman"/>
                <w:sz w:val="18"/>
                <w:szCs w:val="18"/>
              </w:rPr>
            </w:pPr>
            <w:r w:rsidRPr="0001752F">
              <w:rPr>
                <w:rFonts w:cs="Times New Roman"/>
                <w:sz w:val="18"/>
                <w:szCs w:val="18"/>
              </w:rPr>
              <w:t>环境压力测量</w:t>
            </w:r>
          </w:p>
        </w:tc>
        <w:tc>
          <w:tcPr>
            <w:tcW w:w="1180" w:type="dxa"/>
          </w:tcPr>
          <w:p w14:paraId="045D1164" w14:textId="77777777" w:rsidR="00452BBD" w:rsidRPr="0001752F" w:rsidRDefault="00452BBD" w:rsidP="00D90CD2">
            <w:pPr>
              <w:widowControl/>
              <w:rPr>
                <w:rFonts w:cs="Times New Roman"/>
                <w:sz w:val="18"/>
                <w:szCs w:val="18"/>
              </w:rPr>
            </w:pPr>
            <w:r w:rsidRPr="0001752F">
              <w:rPr>
                <w:rFonts w:cs="Times New Roman"/>
                <w:sz w:val="18"/>
                <w:szCs w:val="18"/>
              </w:rPr>
              <w:t>±3mbar</w:t>
            </w:r>
          </w:p>
        </w:tc>
        <w:tc>
          <w:tcPr>
            <w:tcW w:w="2131" w:type="dxa"/>
          </w:tcPr>
          <w:p w14:paraId="0170DC5C" w14:textId="77777777" w:rsidR="00452BBD" w:rsidRPr="0001752F" w:rsidRDefault="00452BBD" w:rsidP="00D90CD2">
            <w:pPr>
              <w:widowControl/>
              <w:rPr>
                <w:rFonts w:cs="Times New Roman"/>
                <w:sz w:val="18"/>
                <w:szCs w:val="18"/>
              </w:rPr>
            </w:pPr>
            <w:r w:rsidRPr="0001752F">
              <w:rPr>
                <w:rFonts w:cs="Times New Roman"/>
                <w:sz w:val="18"/>
                <w:szCs w:val="18"/>
              </w:rPr>
              <w:t>相对于实际读数</w:t>
            </w:r>
          </w:p>
        </w:tc>
      </w:tr>
    </w:tbl>
    <w:p w14:paraId="78818545" w14:textId="7E4B53F1" w:rsidR="00452BBD" w:rsidRPr="0001752F" w:rsidRDefault="00452BBD" w:rsidP="00452BBD">
      <w:pPr>
        <w:pStyle w:val="a9"/>
        <w:numPr>
          <w:ilvl w:val="0"/>
          <w:numId w:val="0"/>
        </w:numPr>
        <w:spacing w:before="156" w:after="156"/>
        <w:rPr>
          <w:rFonts w:ascii="Times New Roman" w:cs="Times New Roman"/>
          <w:sz w:val="21"/>
        </w:rPr>
      </w:pPr>
      <w:r w:rsidRPr="0001752F">
        <w:rPr>
          <w:rFonts w:ascii="Times New Roman" w:cs="Times New Roman"/>
          <w:sz w:val="21"/>
        </w:rPr>
        <w:t>表</w:t>
      </w:r>
      <w:r w:rsidR="00DD6AAC">
        <w:rPr>
          <w:rFonts w:ascii="Times New Roman" w:cs="Times New Roman"/>
          <w:sz w:val="21"/>
        </w:rPr>
        <w:t>D</w:t>
      </w:r>
      <w:r w:rsidRPr="0001752F">
        <w:rPr>
          <w:rFonts w:ascii="Times New Roman" w:cs="Times New Roman"/>
          <w:sz w:val="21"/>
        </w:rPr>
        <w:t xml:space="preserve">.2 </w:t>
      </w:r>
      <w:r w:rsidR="00507AF2">
        <w:rPr>
          <w:rFonts w:ascii="Times New Roman" w:cs="Times New Roman" w:hint="eastAsia"/>
          <w:sz w:val="21"/>
        </w:rPr>
        <w:t>试验台</w:t>
      </w:r>
      <w:r w:rsidRPr="0001752F">
        <w:rPr>
          <w:rFonts w:ascii="Times New Roman" w:cs="Times New Roman"/>
          <w:sz w:val="21"/>
        </w:rPr>
        <w:t>性能</w:t>
      </w:r>
      <w:r>
        <w:rPr>
          <w:rFonts w:ascii="Times New Roman" w:cs="Times New Roman" w:hint="eastAsia"/>
          <w:sz w:val="21"/>
        </w:rPr>
        <w:t>要求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7"/>
        <w:gridCol w:w="2379"/>
        <w:gridCol w:w="3328"/>
        <w:gridCol w:w="1922"/>
      </w:tblGrid>
      <w:tr w:rsidR="00452BBD" w:rsidRPr="0001752F" w14:paraId="6864D66C" w14:textId="77777777" w:rsidTr="00D90CD2">
        <w:trPr>
          <w:jc w:val="center"/>
        </w:trPr>
        <w:tc>
          <w:tcPr>
            <w:tcW w:w="667" w:type="dxa"/>
          </w:tcPr>
          <w:p w14:paraId="1BE2A5E0" w14:textId="77777777" w:rsidR="00452BBD" w:rsidRPr="00D90CD2" w:rsidRDefault="00452BBD" w:rsidP="00D90CD2">
            <w:pPr>
              <w:widowControl/>
              <w:jc w:val="center"/>
              <w:rPr>
                <w:rFonts w:cs="Times New Roman"/>
                <w:b/>
                <w:bCs/>
                <w:sz w:val="18"/>
                <w:szCs w:val="18"/>
              </w:rPr>
            </w:pPr>
            <w:r w:rsidRPr="00D90CD2">
              <w:rPr>
                <w:rFonts w:cs="Times New Roman" w:hint="eastAsia"/>
                <w:b/>
                <w:bCs/>
                <w:sz w:val="18"/>
                <w:szCs w:val="18"/>
              </w:rPr>
              <w:t>章</w:t>
            </w:r>
          </w:p>
        </w:tc>
        <w:tc>
          <w:tcPr>
            <w:tcW w:w="2379" w:type="dxa"/>
          </w:tcPr>
          <w:p w14:paraId="610234F3" w14:textId="77777777" w:rsidR="00452BBD" w:rsidRPr="00D90CD2" w:rsidRDefault="00452BBD" w:rsidP="00D90CD2">
            <w:pPr>
              <w:widowControl/>
              <w:jc w:val="center"/>
              <w:rPr>
                <w:rFonts w:cs="Times New Roman"/>
                <w:b/>
                <w:bCs/>
                <w:sz w:val="18"/>
                <w:szCs w:val="18"/>
              </w:rPr>
            </w:pPr>
            <w:r w:rsidRPr="00D90CD2">
              <w:rPr>
                <w:rFonts w:cs="Times New Roman" w:hint="eastAsia"/>
                <w:b/>
                <w:bCs/>
                <w:sz w:val="18"/>
                <w:szCs w:val="18"/>
              </w:rPr>
              <w:t>参数或试验项目</w:t>
            </w:r>
          </w:p>
        </w:tc>
        <w:tc>
          <w:tcPr>
            <w:tcW w:w="3328" w:type="dxa"/>
          </w:tcPr>
          <w:p w14:paraId="2CB63F6C" w14:textId="77777777" w:rsidR="00452BBD" w:rsidRPr="00D90CD2" w:rsidRDefault="00452BBD" w:rsidP="00D90CD2">
            <w:pPr>
              <w:widowControl/>
              <w:jc w:val="center"/>
              <w:rPr>
                <w:rFonts w:cs="Times New Roman"/>
                <w:b/>
                <w:bCs/>
                <w:sz w:val="18"/>
                <w:szCs w:val="18"/>
              </w:rPr>
            </w:pPr>
            <w:r w:rsidRPr="00D90CD2">
              <w:rPr>
                <w:rFonts w:cs="Times New Roman" w:hint="eastAsia"/>
                <w:b/>
                <w:bCs/>
                <w:sz w:val="18"/>
                <w:szCs w:val="18"/>
              </w:rPr>
              <w:t>要求</w:t>
            </w:r>
          </w:p>
        </w:tc>
        <w:tc>
          <w:tcPr>
            <w:tcW w:w="1922" w:type="dxa"/>
          </w:tcPr>
          <w:p w14:paraId="66ABD059" w14:textId="77777777" w:rsidR="00452BBD" w:rsidRPr="00D90CD2" w:rsidRDefault="00452BBD" w:rsidP="00D90CD2">
            <w:pPr>
              <w:widowControl/>
              <w:jc w:val="center"/>
              <w:rPr>
                <w:rFonts w:cs="Times New Roman"/>
                <w:b/>
                <w:bCs/>
                <w:sz w:val="18"/>
                <w:szCs w:val="18"/>
              </w:rPr>
            </w:pPr>
            <w:r w:rsidRPr="00D90CD2">
              <w:rPr>
                <w:rFonts w:cs="Times New Roman" w:hint="eastAsia"/>
                <w:b/>
                <w:bCs/>
                <w:sz w:val="18"/>
                <w:szCs w:val="18"/>
              </w:rPr>
              <w:t>备注</w:t>
            </w:r>
          </w:p>
        </w:tc>
      </w:tr>
      <w:tr w:rsidR="00452BBD" w:rsidRPr="0001752F" w14:paraId="24DAA0BC" w14:textId="77777777" w:rsidTr="00D90CD2">
        <w:trPr>
          <w:jc w:val="center"/>
        </w:trPr>
        <w:tc>
          <w:tcPr>
            <w:tcW w:w="667" w:type="dxa"/>
          </w:tcPr>
          <w:p w14:paraId="7F82E33E" w14:textId="77777777" w:rsidR="00452BBD" w:rsidRPr="0001752F" w:rsidRDefault="00452BBD" w:rsidP="00D90CD2">
            <w:pPr>
              <w:spacing w:line="240" w:lineRule="auto"/>
              <w:rPr>
                <w:rFonts w:cs="Times New Roman"/>
                <w:sz w:val="18"/>
                <w:szCs w:val="18"/>
              </w:rPr>
            </w:pPr>
            <w:r w:rsidRPr="0001752F">
              <w:rPr>
                <w:rFonts w:cs="Times New Roman"/>
                <w:sz w:val="18"/>
                <w:szCs w:val="18"/>
              </w:rPr>
              <w:t>5</w:t>
            </w:r>
            <w:r w:rsidRPr="0001752F">
              <w:rPr>
                <w:rFonts w:cs="Times New Roman"/>
                <w:sz w:val="18"/>
                <w:szCs w:val="18"/>
              </w:rPr>
              <w:t>、</w:t>
            </w:r>
            <w:r w:rsidRPr="0001752F">
              <w:rPr>
                <w:rFonts w:cs="Times New Roman"/>
                <w:sz w:val="18"/>
                <w:szCs w:val="18"/>
              </w:rPr>
              <w:t>6</w:t>
            </w:r>
          </w:p>
        </w:tc>
        <w:tc>
          <w:tcPr>
            <w:tcW w:w="2379" w:type="dxa"/>
          </w:tcPr>
          <w:p w14:paraId="5B54C4F2"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试验台导电和接地</w:t>
            </w:r>
          </w:p>
        </w:tc>
        <w:tc>
          <w:tcPr>
            <w:tcW w:w="3328" w:type="dxa"/>
          </w:tcPr>
          <w:p w14:paraId="5E1468D4" w14:textId="77777777" w:rsidR="00452BBD" w:rsidRPr="0001752F" w:rsidRDefault="00452BBD" w:rsidP="00D90CD2">
            <w:pPr>
              <w:widowControl/>
              <w:spacing w:line="240" w:lineRule="auto"/>
              <w:jc w:val="center"/>
              <w:rPr>
                <w:rFonts w:cs="Times New Roman"/>
                <w:sz w:val="18"/>
                <w:szCs w:val="18"/>
              </w:rPr>
            </w:pPr>
          </w:p>
        </w:tc>
        <w:tc>
          <w:tcPr>
            <w:tcW w:w="1922" w:type="dxa"/>
          </w:tcPr>
          <w:p w14:paraId="500682F4"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检测电势</w:t>
            </w:r>
          </w:p>
        </w:tc>
      </w:tr>
      <w:tr w:rsidR="00452BBD" w:rsidRPr="0001752F" w14:paraId="5D77E771" w14:textId="77777777" w:rsidTr="00D90CD2">
        <w:trPr>
          <w:jc w:val="center"/>
        </w:trPr>
        <w:tc>
          <w:tcPr>
            <w:tcW w:w="667" w:type="dxa"/>
          </w:tcPr>
          <w:p w14:paraId="72551AD2" w14:textId="77777777" w:rsidR="00452BBD" w:rsidRPr="0001752F" w:rsidRDefault="00452BBD" w:rsidP="00D90CD2">
            <w:pPr>
              <w:spacing w:line="240" w:lineRule="auto"/>
              <w:rPr>
                <w:rFonts w:cs="Times New Roman"/>
                <w:sz w:val="18"/>
                <w:szCs w:val="18"/>
              </w:rPr>
            </w:pPr>
            <w:r w:rsidRPr="0001752F">
              <w:rPr>
                <w:rFonts w:cs="Times New Roman"/>
                <w:sz w:val="18"/>
                <w:szCs w:val="18"/>
              </w:rPr>
              <w:t>5</w:t>
            </w:r>
            <w:r w:rsidRPr="0001752F">
              <w:rPr>
                <w:rFonts w:cs="Times New Roman"/>
                <w:sz w:val="18"/>
                <w:szCs w:val="18"/>
              </w:rPr>
              <w:t>、</w:t>
            </w:r>
            <w:r w:rsidRPr="0001752F">
              <w:rPr>
                <w:rFonts w:cs="Times New Roman"/>
                <w:sz w:val="18"/>
                <w:szCs w:val="18"/>
              </w:rPr>
              <w:t>6</w:t>
            </w:r>
          </w:p>
        </w:tc>
        <w:tc>
          <w:tcPr>
            <w:tcW w:w="2379" w:type="dxa"/>
          </w:tcPr>
          <w:p w14:paraId="45F2D1EA"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温度</w:t>
            </w:r>
          </w:p>
        </w:tc>
        <w:tc>
          <w:tcPr>
            <w:tcW w:w="3328" w:type="dxa"/>
          </w:tcPr>
          <w:p w14:paraId="0F6BDFF1"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23℃±0.5℃</w:t>
            </w:r>
          </w:p>
        </w:tc>
        <w:tc>
          <w:tcPr>
            <w:tcW w:w="1922" w:type="dxa"/>
          </w:tcPr>
          <w:p w14:paraId="387AE38A"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用经校准的温度计检测</w:t>
            </w:r>
          </w:p>
        </w:tc>
      </w:tr>
      <w:tr w:rsidR="00452BBD" w:rsidRPr="0001752F" w14:paraId="3D81CCE7" w14:textId="77777777" w:rsidTr="00D90CD2">
        <w:trPr>
          <w:jc w:val="center"/>
        </w:trPr>
        <w:tc>
          <w:tcPr>
            <w:tcW w:w="667" w:type="dxa"/>
          </w:tcPr>
          <w:p w14:paraId="5BF6D0BC" w14:textId="77777777" w:rsidR="00452BBD" w:rsidRPr="0001752F" w:rsidRDefault="00452BBD" w:rsidP="00D90CD2">
            <w:pPr>
              <w:spacing w:line="240" w:lineRule="auto"/>
              <w:rPr>
                <w:rFonts w:cs="Times New Roman"/>
                <w:sz w:val="18"/>
                <w:szCs w:val="18"/>
              </w:rPr>
            </w:pPr>
            <w:r w:rsidRPr="0001752F">
              <w:rPr>
                <w:rFonts w:cs="Times New Roman"/>
                <w:sz w:val="18"/>
                <w:szCs w:val="18"/>
              </w:rPr>
              <w:t>5</w:t>
            </w:r>
            <w:r w:rsidRPr="0001752F">
              <w:rPr>
                <w:rFonts w:cs="Times New Roman"/>
                <w:sz w:val="18"/>
                <w:szCs w:val="18"/>
              </w:rPr>
              <w:t>、</w:t>
            </w:r>
            <w:r w:rsidRPr="0001752F">
              <w:rPr>
                <w:rFonts w:cs="Times New Roman"/>
                <w:sz w:val="18"/>
                <w:szCs w:val="18"/>
              </w:rPr>
              <w:t>6</w:t>
            </w:r>
          </w:p>
        </w:tc>
        <w:tc>
          <w:tcPr>
            <w:tcW w:w="2379" w:type="dxa"/>
          </w:tcPr>
          <w:p w14:paraId="26B2B1B6"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相对湿度</w:t>
            </w:r>
          </w:p>
        </w:tc>
        <w:tc>
          <w:tcPr>
            <w:tcW w:w="3328" w:type="dxa"/>
          </w:tcPr>
          <w:p w14:paraId="30585ECC"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50%±3%</w:t>
            </w:r>
          </w:p>
        </w:tc>
        <w:tc>
          <w:tcPr>
            <w:tcW w:w="1922" w:type="dxa"/>
          </w:tcPr>
          <w:p w14:paraId="49397D1E"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用经校准的湿度传感器检测</w:t>
            </w:r>
          </w:p>
        </w:tc>
      </w:tr>
      <w:tr w:rsidR="00452BBD" w:rsidRPr="0001752F" w14:paraId="67BE0E09" w14:textId="77777777" w:rsidTr="00D90CD2">
        <w:trPr>
          <w:jc w:val="center"/>
        </w:trPr>
        <w:tc>
          <w:tcPr>
            <w:tcW w:w="667" w:type="dxa"/>
          </w:tcPr>
          <w:p w14:paraId="379E8E10" w14:textId="77777777" w:rsidR="00452BBD" w:rsidRPr="0001752F" w:rsidRDefault="00452BBD" w:rsidP="00D90CD2">
            <w:pPr>
              <w:spacing w:line="240" w:lineRule="auto"/>
              <w:rPr>
                <w:rFonts w:cs="Times New Roman"/>
                <w:sz w:val="18"/>
                <w:szCs w:val="18"/>
              </w:rPr>
            </w:pPr>
            <w:r w:rsidRPr="0001752F">
              <w:rPr>
                <w:rFonts w:cs="Times New Roman"/>
                <w:sz w:val="18"/>
                <w:szCs w:val="18"/>
              </w:rPr>
              <w:t>5</w:t>
            </w:r>
          </w:p>
        </w:tc>
        <w:tc>
          <w:tcPr>
            <w:tcW w:w="2379" w:type="dxa"/>
          </w:tcPr>
          <w:p w14:paraId="58BCD4FA"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净化材料试验装置管道和试验腔的密封</w:t>
            </w:r>
          </w:p>
        </w:tc>
        <w:tc>
          <w:tcPr>
            <w:tcW w:w="3328" w:type="dxa"/>
          </w:tcPr>
          <w:p w14:paraId="5F435A81" w14:textId="76D96483"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按第</w:t>
            </w:r>
            <w:r w:rsidRPr="0001752F">
              <w:rPr>
                <w:rFonts w:cs="Times New Roman"/>
                <w:sz w:val="18"/>
                <w:szCs w:val="18"/>
              </w:rPr>
              <w:t>5</w:t>
            </w:r>
            <w:r w:rsidRPr="0001752F">
              <w:rPr>
                <w:rFonts w:cs="Times New Roman"/>
                <w:sz w:val="18"/>
                <w:szCs w:val="18"/>
              </w:rPr>
              <w:t>章或附录</w:t>
            </w:r>
            <w:r w:rsidR="00DD6AAC">
              <w:rPr>
                <w:rFonts w:cs="Times New Roman"/>
                <w:sz w:val="18"/>
                <w:szCs w:val="18"/>
              </w:rPr>
              <w:t>D</w:t>
            </w:r>
            <w:r w:rsidRPr="0001752F">
              <w:rPr>
                <w:rFonts w:cs="Times New Roman"/>
                <w:sz w:val="18"/>
                <w:szCs w:val="18"/>
              </w:rPr>
              <w:t>确定的风量，</w:t>
            </w:r>
            <w:r w:rsidRPr="0001752F">
              <w:rPr>
                <w:rFonts w:cs="Times New Roman"/>
                <w:sz w:val="18"/>
                <w:szCs w:val="18"/>
              </w:rPr>
              <w:t>500Pa</w:t>
            </w:r>
            <w:r w:rsidRPr="0001752F">
              <w:rPr>
                <w:rFonts w:cs="Times New Roman"/>
                <w:sz w:val="18"/>
                <w:szCs w:val="18"/>
              </w:rPr>
              <w:t>时渗漏量</w:t>
            </w:r>
            <w:r w:rsidRPr="0001752F">
              <w:rPr>
                <w:rFonts w:cs="Times New Roman"/>
                <w:sz w:val="18"/>
                <w:szCs w:val="18"/>
              </w:rPr>
              <w:t>&lt;</w:t>
            </w:r>
            <w:r w:rsidRPr="0001752F">
              <w:rPr>
                <w:rFonts w:cs="Times New Roman"/>
                <w:sz w:val="18"/>
                <w:szCs w:val="18"/>
              </w:rPr>
              <w:t>试验风量</w:t>
            </w:r>
            <w:r w:rsidRPr="0001752F">
              <w:rPr>
                <w:rFonts w:cs="Times New Roman"/>
                <w:sz w:val="18"/>
                <w:szCs w:val="18"/>
              </w:rPr>
              <w:t>0.2%</w:t>
            </w:r>
          </w:p>
        </w:tc>
        <w:tc>
          <w:tcPr>
            <w:tcW w:w="1922" w:type="dxa"/>
          </w:tcPr>
          <w:p w14:paraId="35F3DEFB" w14:textId="77777777" w:rsidR="00452BBD" w:rsidRPr="0001752F" w:rsidRDefault="00452BBD" w:rsidP="00D90CD2">
            <w:pPr>
              <w:widowControl/>
              <w:spacing w:line="240" w:lineRule="auto"/>
              <w:jc w:val="center"/>
              <w:rPr>
                <w:rFonts w:cs="Times New Roman"/>
                <w:sz w:val="18"/>
                <w:szCs w:val="18"/>
              </w:rPr>
            </w:pPr>
            <w:proofErr w:type="gramStart"/>
            <w:r w:rsidRPr="0001752F">
              <w:rPr>
                <w:rFonts w:cs="Times New Roman"/>
                <w:sz w:val="18"/>
                <w:szCs w:val="18"/>
              </w:rPr>
              <w:t>按符合</w:t>
            </w:r>
            <w:proofErr w:type="gramEnd"/>
            <w:r w:rsidRPr="0001752F">
              <w:rPr>
                <w:rFonts w:cs="Times New Roman"/>
                <w:sz w:val="18"/>
                <w:szCs w:val="18"/>
              </w:rPr>
              <w:t>标准要求方法检测</w:t>
            </w:r>
          </w:p>
        </w:tc>
      </w:tr>
      <w:tr w:rsidR="00452BBD" w:rsidRPr="0001752F" w14:paraId="3794C27C" w14:textId="77777777" w:rsidTr="00D90CD2">
        <w:trPr>
          <w:jc w:val="center"/>
        </w:trPr>
        <w:tc>
          <w:tcPr>
            <w:tcW w:w="667" w:type="dxa"/>
          </w:tcPr>
          <w:p w14:paraId="012D5AB9" w14:textId="77777777" w:rsidR="00452BBD" w:rsidRPr="0001752F" w:rsidRDefault="00452BBD" w:rsidP="00D90CD2">
            <w:pPr>
              <w:spacing w:line="240" w:lineRule="auto"/>
              <w:rPr>
                <w:rFonts w:cs="Times New Roman"/>
                <w:sz w:val="18"/>
                <w:szCs w:val="18"/>
              </w:rPr>
            </w:pPr>
            <w:r w:rsidRPr="0001752F">
              <w:rPr>
                <w:rFonts w:cs="Times New Roman"/>
                <w:sz w:val="18"/>
                <w:szCs w:val="18"/>
              </w:rPr>
              <w:t>6</w:t>
            </w:r>
          </w:p>
        </w:tc>
        <w:tc>
          <w:tcPr>
            <w:tcW w:w="2379" w:type="dxa"/>
          </w:tcPr>
          <w:p w14:paraId="43FE0A74"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净化装置试验风道密封性</w:t>
            </w:r>
          </w:p>
        </w:tc>
        <w:tc>
          <w:tcPr>
            <w:tcW w:w="3328" w:type="dxa"/>
          </w:tcPr>
          <w:p w14:paraId="03E3D42B" w14:textId="4FF26D1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按第</w:t>
            </w:r>
            <w:r w:rsidRPr="0001752F">
              <w:rPr>
                <w:rFonts w:cs="Times New Roman"/>
                <w:sz w:val="18"/>
                <w:szCs w:val="18"/>
              </w:rPr>
              <w:t>5</w:t>
            </w:r>
            <w:r w:rsidRPr="0001752F">
              <w:rPr>
                <w:rFonts w:cs="Times New Roman"/>
                <w:sz w:val="18"/>
                <w:szCs w:val="18"/>
              </w:rPr>
              <w:t>章或附录</w:t>
            </w:r>
            <w:r w:rsidR="00DD6AAC">
              <w:rPr>
                <w:rFonts w:cs="Times New Roman"/>
                <w:sz w:val="18"/>
                <w:szCs w:val="18"/>
              </w:rPr>
              <w:t>D</w:t>
            </w:r>
            <w:r w:rsidRPr="0001752F">
              <w:rPr>
                <w:rFonts w:cs="Times New Roman"/>
                <w:sz w:val="18"/>
                <w:szCs w:val="18"/>
              </w:rPr>
              <w:t>确定的风量，</w:t>
            </w:r>
            <w:r w:rsidRPr="0001752F">
              <w:rPr>
                <w:rFonts w:cs="Times New Roman"/>
                <w:sz w:val="18"/>
                <w:szCs w:val="18"/>
              </w:rPr>
              <w:t>500Pa</w:t>
            </w:r>
            <w:r w:rsidRPr="0001752F">
              <w:rPr>
                <w:rFonts w:cs="Times New Roman"/>
                <w:sz w:val="18"/>
                <w:szCs w:val="18"/>
              </w:rPr>
              <w:t>时小于</w:t>
            </w:r>
            <w:r w:rsidRPr="0001752F">
              <w:rPr>
                <w:rFonts w:cs="Times New Roman"/>
                <w:sz w:val="18"/>
                <w:szCs w:val="18"/>
              </w:rPr>
              <w:t>100 L/min</w:t>
            </w:r>
          </w:p>
        </w:tc>
        <w:tc>
          <w:tcPr>
            <w:tcW w:w="1922" w:type="dxa"/>
          </w:tcPr>
          <w:p w14:paraId="564F3443" w14:textId="77777777" w:rsidR="00452BBD" w:rsidRPr="0001752F" w:rsidRDefault="00452BBD" w:rsidP="00D90CD2">
            <w:pPr>
              <w:widowControl/>
              <w:spacing w:line="240" w:lineRule="auto"/>
              <w:jc w:val="center"/>
              <w:rPr>
                <w:rFonts w:cs="Times New Roman"/>
                <w:sz w:val="18"/>
                <w:szCs w:val="18"/>
              </w:rPr>
            </w:pPr>
            <w:proofErr w:type="gramStart"/>
            <w:r w:rsidRPr="0001752F">
              <w:rPr>
                <w:rFonts w:cs="Times New Roman"/>
                <w:sz w:val="18"/>
                <w:szCs w:val="18"/>
              </w:rPr>
              <w:t>按符合</w:t>
            </w:r>
            <w:proofErr w:type="gramEnd"/>
            <w:r w:rsidRPr="0001752F">
              <w:rPr>
                <w:rFonts w:cs="Times New Roman"/>
                <w:sz w:val="18"/>
                <w:szCs w:val="18"/>
              </w:rPr>
              <w:t>标准要求方法检测</w:t>
            </w:r>
          </w:p>
        </w:tc>
      </w:tr>
      <w:tr w:rsidR="00452BBD" w:rsidRPr="0001752F" w14:paraId="540332B3" w14:textId="77777777" w:rsidTr="00D90CD2">
        <w:trPr>
          <w:jc w:val="center"/>
        </w:trPr>
        <w:tc>
          <w:tcPr>
            <w:tcW w:w="667" w:type="dxa"/>
          </w:tcPr>
          <w:p w14:paraId="60F5E836" w14:textId="77777777" w:rsidR="00452BBD" w:rsidRPr="0001752F" w:rsidRDefault="00452BBD" w:rsidP="00D90CD2">
            <w:pPr>
              <w:spacing w:line="240" w:lineRule="auto"/>
              <w:rPr>
                <w:rFonts w:cs="Times New Roman"/>
                <w:sz w:val="18"/>
                <w:szCs w:val="18"/>
              </w:rPr>
            </w:pPr>
            <w:r w:rsidRPr="0001752F">
              <w:rPr>
                <w:rFonts w:cs="Times New Roman"/>
                <w:sz w:val="18"/>
                <w:szCs w:val="18"/>
              </w:rPr>
              <w:lastRenderedPageBreak/>
              <w:t>5</w:t>
            </w:r>
          </w:p>
        </w:tc>
        <w:tc>
          <w:tcPr>
            <w:tcW w:w="2379" w:type="dxa"/>
          </w:tcPr>
          <w:p w14:paraId="54DA3F4D"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净化材料试验装置背景浓度</w:t>
            </w:r>
          </w:p>
        </w:tc>
        <w:tc>
          <w:tcPr>
            <w:tcW w:w="3328" w:type="dxa"/>
          </w:tcPr>
          <w:p w14:paraId="53BB4516"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&lt;1%</w:t>
            </w:r>
            <w:r w:rsidRPr="0001752F">
              <w:rPr>
                <w:rFonts w:cs="Times New Roman"/>
                <w:sz w:val="18"/>
                <w:szCs w:val="18"/>
              </w:rPr>
              <w:t>加载气体浓度</w:t>
            </w:r>
          </w:p>
        </w:tc>
        <w:tc>
          <w:tcPr>
            <w:tcW w:w="1922" w:type="dxa"/>
          </w:tcPr>
          <w:p w14:paraId="52564E35"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无加载气体时检测</w:t>
            </w:r>
          </w:p>
        </w:tc>
      </w:tr>
      <w:tr w:rsidR="00452BBD" w:rsidRPr="0001752F" w14:paraId="7CC1831B" w14:textId="77777777" w:rsidTr="00D90CD2">
        <w:trPr>
          <w:jc w:val="center"/>
        </w:trPr>
        <w:tc>
          <w:tcPr>
            <w:tcW w:w="667" w:type="dxa"/>
          </w:tcPr>
          <w:p w14:paraId="19BCE900" w14:textId="77777777" w:rsidR="00452BBD" w:rsidRPr="0001752F" w:rsidRDefault="00452BBD" w:rsidP="00D90CD2">
            <w:pPr>
              <w:spacing w:line="240" w:lineRule="auto"/>
              <w:rPr>
                <w:rFonts w:cs="Times New Roman"/>
                <w:sz w:val="18"/>
                <w:szCs w:val="18"/>
              </w:rPr>
            </w:pPr>
            <w:r w:rsidRPr="0001752F">
              <w:rPr>
                <w:rFonts w:cs="Times New Roman"/>
                <w:sz w:val="18"/>
                <w:szCs w:val="18"/>
              </w:rPr>
              <w:t>6</w:t>
            </w:r>
          </w:p>
        </w:tc>
        <w:tc>
          <w:tcPr>
            <w:tcW w:w="2379" w:type="dxa"/>
          </w:tcPr>
          <w:p w14:paraId="7F437505"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净化装置试验装置背景浓度</w:t>
            </w:r>
          </w:p>
        </w:tc>
        <w:tc>
          <w:tcPr>
            <w:tcW w:w="3328" w:type="dxa"/>
          </w:tcPr>
          <w:p w14:paraId="59ED40B8"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&lt;2.5%</w:t>
            </w:r>
            <w:r w:rsidRPr="0001752F">
              <w:rPr>
                <w:rFonts w:cs="Times New Roman"/>
                <w:sz w:val="18"/>
                <w:szCs w:val="18"/>
              </w:rPr>
              <w:t>试验气体浓度</w:t>
            </w:r>
          </w:p>
        </w:tc>
        <w:tc>
          <w:tcPr>
            <w:tcW w:w="1922" w:type="dxa"/>
          </w:tcPr>
          <w:p w14:paraId="7DD8AF14"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无加载气体时检测</w:t>
            </w:r>
          </w:p>
        </w:tc>
      </w:tr>
      <w:tr w:rsidR="00452BBD" w:rsidRPr="0001752F" w14:paraId="205B1939" w14:textId="77777777" w:rsidTr="00D90CD2">
        <w:trPr>
          <w:jc w:val="center"/>
        </w:trPr>
        <w:tc>
          <w:tcPr>
            <w:tcW w:w="667" w:type="dxa"/>
          </w:tcPr>
          <w:p w14:paraId="26CF91EE" w14:textId="77777777" w:rsidR="00452BBD" w:rsidRPr="0001752F" w:rsidRDefault="00452BBD" w:rsidP="00D90CD2">
            <w:pPr>
              <w:spacing w:line="240" w:lineRule="auto"/>
              <w:rPr>
                <w:rFonts w:cs="Times New Roman"/>
                <w:sz w:val="18"/>
                <w:szCs w:val="18"/>
              </w:rPr>
            </w:pPr>
            <w:r w:rsidRPr="0001752F">
              <w:rPr>
                <w:rFonts w:cs="Times New Roman"/>
                <w:sz w:val="18"/>
                <w:szCs w:val="18"/>
              </w:rPr>
              <w:t>5</w:t>
            </w:r>
            <w:r w:rsidRPr="0001752F">
              <w:rPr>
                <w:rFonts w:cs="Times New Roman"/>
                <w:sz w:val="18"/>
                <w:szCs w:val="18"/>
              </w:rPr>
              <w:t>、</w:t>
            </w:r>
            <w:r w:rsidRPr="0001752F">
              <w:rPr>
                <w:rFonts w:cs="Times New Roman"/>
                <w:sz w:val="18"/>
                <w:szCs w:val="18"/>
              </w:rPr>
              <w:t>6</w:t>
            </w:r>
          </w:p>
        </w:tc>
        <w:tc>
          <w:tcPr>
            <w:tcW w:w="2379" w:type="dxa"/>
          </w:tcPr>
          <w:p w14:paraId="041E1954"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试验空气的洁净度（颗粒物）</w:t>
            </w:r>
          </w:p>
        </w:tc>
        <w:tc>
          <w:tcPr>
            <w:tcW w:w="3328" w:type="dxa"/>
          </w:tcPr>
          <w:p w14:paraId="11BE5208"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洁净度优于</w:t>
            </w:r>
            <w:r w:rsidRPr="0001752F">
              <w:rPr>
                <w:rFonts w:cs="Times New Roman"/>
                <w:sz w:val="18"/>
                <w:szCs w:val="18"/>
              </w:rPr>
              <w:t>ISO 5</w:t>
            </w:r>
            <w:r w:rsidRPr="0001752F">
              <w:rPr>
                <w:rFonts w:cs="Times New Roman"/>
                <w:sz w:val="18"/>
                <w:szCs w:val="18"/>
              </w:rPr>
              <w:t>级</w:t>
            </w:r>
          </w:p>
        </w:tc>
        <w:tc>
          <w:tcPr>
            <w:tcW w:w="1922" w:type="dxa"/>
          </w:tcPr>
          <w:p w14:paraId="4D5DBE51"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无加载气体时检测</w:t>
            </w:r>
          </w:p>
        </w:tc>
      </w:tr>
      <w:tr w:rsidR="00452BBD" w:rsidRPr="0001752F" w14:paraId="01467E8D" w14:textId="77777777" w:rsidTr="00D90CD2">
        <w:trPr>
          <w:jc w:val="center"/>
        </w:trPr>
        <w:tc>
          <w:tcPr>
            <w:tcW w:w="667" w:type="dxa"/>
          </w:tcPr>
          <w:p w14:paraId="61E3537B" w14:textId="77777777" w:rsidR="00452BBD" w:rsidRPr="0001752F" w:rsidRDefault="00452BBD" w:rsidP="00D90CD2">
            <w:pPr>
              <w:spacing w:line="240" w:lineRule="auto"/>
              <w:rPr>
                <w:rFonts w:cs="Times New Roman"/>
                <w:sz w:val="18"/>
                <w:szCs w:val="18"/>
              </w:rPr>
            </w:pPr>
            <w:r w:rsidRPr="0001752F">
              <w:rPr>
                <w:rFonts w:cs="Times New Roman"/>
                <w:sz w:val="18"/>
                <w:szCs w:val="18"/>
              </w:rPr>
              <w:t>5</w:t>
            </w:r>
            <w:r w:rsidRPr="0001752F">
              <w:rPr>
                <w:rFonts w:cs="Times New Roman"/>
                <w:sz w:val="18"/>
                <w:szCs w:val="18"/>
              </w:rPr>
              <w:t>、</w:t>
            </w:r>
            <w:r w:rsidRPr="0001752F">
              <w:rPr>
                <w:rFonts w:cs="Times New Roman"/>
                <w:sz w:val="18"/>
                <w:szCs w:val="18"/>
              </w:rPr>
              <w:t>6</w:t>
            </w:r>
          </w:p>
        </w:tc>
        <w:tc>
          <w:tcPr>
            <w:tcW w:w="2379" w:type="dxa"/>
          </w:tcPr>
          <w:p w14:paraId="6906833A"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试验台风量</w:t>
            </w:r>
          </w:p>
        </w:tc>
        <w:tc>
          <w:tcPr>
            <w:tcW w:w="3328" w:type="dxa"/>
          </w:tcPr>
          <w:p w14:paraId="39E53757"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相对误差不大于</w:t>
            </w:r>
            <w:r w:rsidRPr="0001752F">
              <w:rPr>
                <w:rFonts w:cs="Times New Roman"/>
                <w:sz w:val="18"/>
                <w:szCs w:val="18"/>
              </w:rPr>
              <w:t>±2%</w:t>
            </w:r>
            <w:r w:rsidRPr="0001752F">
              <w:rPr>
                <w:rFonts w:cs="Times New Roman"/>
                <w:sz w:val="18"/>
                <w:szCs w:val="18"/>
              </w:rPr>
              <w:t>、重复性</w:t>
            </w:r>
            <w:r w:rsidRPr="0001752F">
              <w:rPr>
                <w:rFonts w:cs="Times New Roman"/>
                <w:sz w:val="18"/>
                <w:szCs w:val="18"/>
              </w:rPr>
              <w:t>±2%</w:t>
            </w:r>
          </w:p>
        </w:tc>
        <w:tc>
          <w:tcPr>
            <w:tcW w:w="1922" w:type="dxa"/>
          </w:tcPr>
          <w:p w14:paraId="2988D455" w14:textId="77777777" w:rsidR="00452BBD" w:rsidRPr="0001752F" w:rsidRDefault="00452BBD" w:rsidP="00D90CD2">
            <w:pPr>
              <w:widowControl/>
              <w:spacing w:line="240" w:lineRule="auto"/>
              <w:jc w:val="center"/>
              <w:rPr>
                <w:rFonts w:cs="Times New Roman"/>
                <w:sz w:val="18"/>
                <w:szCs w:val="18"/>
              </w:rPr>
            </w:pPr>
          </w:p>
        </w:tc>
      </w:tr>
      <w:tr w:rsidR="00452BBD" w:rsidRPr="0001752F" w14:paraId="1ECEF133" w14:textId="77777777" w:rsidTr="00D90CD2">
        <w:trPr>
          <w:jc w:val="center"/>
        </w:trPr>
        <w:tc>
          <w:tcPr>
            <w:tcW w:w="667" w:type="dxa"/>
          </w:tcPr>
          <w:p w14:paraId="08718725" w14:textId="77777777" w:rsidR="00452BBD" w:rsidRPr="0001752F" w:rsidRDefault="00452BBD" w:rsidP="00D90CD2">
            <w:pPr>
              <w:spacing w:line="240" w:lineRule="auto"/>
              <w:rPr>
                <w:rFonts w:cs="Times New Roman"/>
                <w:sz w:val="18"/>
                <w:szCs w:val="18"/>
              </w:rPr>
            </w:pPr>
            <w:r w:rsidRPr="0001752F">
              <w:rPr>
                <w:rFonts w:cs="Times New Roman"/>
                <w:sz w:val="18"/>
                <w:szCs w:val="18"/>
              </w:rPr>
              <w:t>5</w:t>
            </w:r>
          </w:p>
        </w:tc>
        <w:tc>
          <w:tcPr>
            <w:tcW w:w="2379" w:type="dxa"/>
          </w:tcPr>
          <w:p w14:paraId="065A5875"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净化材料试验装置风量控制</w:t>
            </w:r>
          </w:p>
        </w:tc>
        <w:tc>
          <w:tcPr>
            <w:tcW w:w="3328" w:type="dxa"/>
          </w:tcPr>
          <w:p w14:paraId="53004074"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面风速范围：</w:t>
            </w:r>
            <w:r w:rsidRPr="0001752F">
              <w:rPr>
                <w:rFonts w:cs="Times New Roman"/>
                <w:sz w:val="18"/>
                <w:szCs w:val="18"/>
              </w:rPr>
              <w:t>5 cm/s</w:t>
            </w:r>
            <w:r>
              <w:rPr>
                <w:rFonts w:cs="Times New Roman" w:hint="eastAsia"/>
                <w:sz w:val="18"/>
                <w:szCs w:val="18"/>
              </w:rPr>
              <w:t>~</w:t>
            </w:r>
            <w:r w:rsidRPr="0001752F">
              <w:rPr>
                <w:rFonts w:cs="Times New Roman"/>
                <w:sz w:val="18"/>
                <w:szCs w:val="18"/>
              </w:rPr>
              <w:t>30 cm/s</w:t>
            </w:r>
          </w:p>
          <w:p w14:paraId="4BB59053"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3h</w:t>
            </w:r>
            <w:r w:rsidRPr="0001752F">
              <w:rPr>
                <w:rFonts w:cs="Times New Roman"/>
                <w:sz w:val="18"/>
                <w:szCs w:val="18"/>
              </w:rPr>
              <w:t>稳定性不大于</w:t>
            </w:r>
            <w:r w:rsidRPr="0001752F">
              <w:rPr>
                <w:rFonts w:cs="Times New Roman"/>
                <w:sz w:val="18"/>
                <w:szCs w:val="18"/>
              </w:rPr>
              <w:t>±3%</w:t>
            </w:r>
          </w:p>
        </w:tc>
        <w:tc>
          <w:tcPr>
            <w:tcW w:w="1922" w:type="dxa"/>
          </w:tcPr>
          <w:p w14:paraId="0F6E8AC9"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10cm/s</w:t>
            </w:r>
            <w:r w:rsidRPr="0001752F">
              <w:rPr>
                <w:rFonts w:cs="Times New Roman"/>
                <w:sz w:val="18"/>
                <w:szCs w:val="18"/>
              </w:rPr>
              <w:t>风速下测试</w:t>
            </w:r>
          </w:p>
        </w:tc>
      </w:tr>
      <w:tr w:rsidR="00452BBD" w:rsidRPr="0001752F" w14:paraId="671A11DA" w14:textId="77777777" w:rsidTr="00D90CD2">
        <w:trPr>
          <w:jc w:val="center"/>
        </w:trPr>
        <w:tc>
          <w:tcPr>
            <w:tcW w:w="667" w:type="dxa"/>
          </w:tcPr>
          <w:p w14:paraId="04080381" w14:textId="77777777" w:rsidR="00452BBD" w:rsidRPr="0001752F" w:rsidRDefault="00452BBD" w:rsidP="00D90CD2">
            <w:pPr>
              <w:spacing w:line="240" w:lineRule="auto"/>
              <w:rPr>
                <w:rFonts w:cs="Times New Roman"/>
                <w:sz w:val="18"/>
                <w:szCs w:val="18"/>
              </w:rPr>
            </w:pPr>
            <w:r w:rsidRPr="0001752F">
              <w:rPr>
                <w:rFonts w:cs="Times New Roman"/>
                <w:sz w:val="18"/>
                <w:szCs w:val="18"/>
              </w:rPr>
              <w:t>6</w:t>
            </w:r>
          </w:p>
        </w:tc>
        <w:tc>
          <w:tcPr>
            <w:tcW w:w="2379" w:type="dxa"/>
          </w:tcPr>
          <w:p w14:paraId="427B1466"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净化装置试验装置风量控制</w:t>
            </w:r>
          </w:p>
        </w:tc>
        <w:tc>
          <w:tcPr>
            <w:tcW w:w="3328" w:type="dxa"/>
          </w:tcPr>
          <w:p w14:paraId="06CA712A"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1000m</w:t>
            </w:r>
            <w:r w:rsidRPr="0001752F">
              <w:rPr>
                <w:rFonts w:cs="Times New Roman"/>
                <w:sz w:val="18"/>
                <w:szCs w:val="18"/>
                <w:vertAlign w:val="superscript"/>
              </w:rPr>
              <w:t>3</w:t>
            </w:r>
            <w:r w:rsidRPr="0001752F">
              <w:rPr>
                <w:rFonts w:cs="Times New Roman"/>
                <w:sz w:val="18"/>
                <w:szCs w:val="18"/>
              </w:rPr>
              <w:t>/h</w:t>
            </w:r>
            <w:r>
              <w:rPr>
                <w:rFonts w:cs="Times New Roman" w:hint="eastAsia"/>
                <w:sz w:val="18"/>
                <w:szCs w:val="18"/>
              </w:rPr>
              <w:t>~</w:t>
            </w:r>
            <w:r w:rsidRPr="0001752F">
              <w:rPr>
                <w:rFonts w:cs="Times New Roman"/>
                <w:sz w:val="18"/>
                <w:szCs w:val="18"/>
              </w:rPr>
              <w:t>4000 m</w:t>
            </w:r>
            <w:r w:rsidRPr="0001752F">
              <w:rPr>
                <w:rFonts w:cs="Times New Roman"/>
                <w:sz w:val="18"/>
                <w:szCs w:val="18"/>
                <w:vertAlign w:val="superscript"/>
              </w:rPr>
              <w:t>3</w:t>
            </w:r>
            <w:r w:rsidRPr="0001752F">
              <w:rPr>
                <w:rFonts w:cs="Times New Roman"/>
                <w:sz w:val="18"/>
                <w:szCs w:val="18"/>
              </w:rPr>
              <w:t>/h</w:t>
            </w:r>
          </w:p>
          <w:p w14:paraId="1F63FF26"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12h</w:t>
            </w:r>
            <w:r w:rsidRPr="0001752F">
              <w:rPr>
                <w:rFonts w:cs="Times New Roman"/>
                <w:sz w:val="18"/>
                <w:szCs w:val="18"/>
              </w:rPr>
              <w:t>稳定性不大于</w:t>
            </w:r>
            <w:r w:rsidRPr="0001752F">
              <w:rPr>
                <w:rFonts w:cs="Times New Roman"/>
                <w:sz w:val="18"/>
                <w:szCs w:val="18"/>
              </w:rPr>
              <w:t>±3%</w:t>
            </w:r>
          </w:p>
        </w:tc>
        <w:tc>
          <w:tcPr>
            <w:tcW w:w="1922" w:type="dxa"/>
          </w:tcPr>
          <w:p w14:paraId="5A4012B2"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1000m</w:t>
            </w:r>
            <w:r w:rsidRPr="0001752F">
              <w:rPr>
                <w:rFonts w:cs="Times New Roman"/>
                <w:sz w:val="18"/>
                <w:szCs w:val="18"/>
                <w:vertAlign w:val="superscript"/>
              </w:rPr>
              <w:t>3</w:t>
            </w:r>
            <w:r w:rsidRPr="0001752F">
              <w:rPr>
                <w:rFonts w:cs="Times New Roman"/>
                <w:sz w:val="18"/>
                <w:szCs w:val="18"/>
              </w:rPr>
              <w:t>/h</w:t>
            </w:r>
            <w:r w:rsidRPr="0001752F">
              <w:rPr>
                <w:rFonts w:cs="Times New Roman"/>
                <w:sz w:val="18"/>
                <w:szCs w:val="18"/>
              </w:rPr>
              <w:t>风量下测试</w:t>
            </w:r>
          </w:p>
        </w:tc>
      </w:tr>
      <w:tr w:rsidR="00452BBD" w:rsidRPr="0001752F" w14:paraId="72C116A2" w14:textId="77777777" w:rsidTr="00D90CD2">
        <w:trPr>
          <w:jc w:val="center"/>
        </w:trPr>
        <w:tc>
          <w:tcPr>
            <w:tcW w:w="667" w:type="dxa"/>
          </w:tcPr>
          <w:p w14:paraId="6E2BB434" w14:textId="77777777" w:rsidR="00452BBD" w:rsidRPr="0001752F" w:rsidRDefault="00452BBD" w:rsidP="00D90CD2">
            <w:pPr>
              <w:spacing w:line="240" w:lineRule="auto"/>
              <w:rPr>
                <w:rFonts w:cs="Times New Roman"/>
                <w:sz w:val="18"/>
                <w:szCs w:val="18"/>
              </w:rPr>
            </w:pPr>
            <w:r w:rsidRPr="0001752F">
              <w:rPr>
                <w:rFonts w:cs="Times New Roman"/>
                <w:sz w:val="18"/>
                <w:szCs w:val="18"/>
              </w:rPr>
              <w:t>5</w:t>
            </w:r>
          </w:p>
        </w:tc>
        <w:tc>
          <w:tcPr>
            <w:tcW w:w="2379" w:type="dxa"/>
          </w:tcPr>
          <w:p w14:paraId="1DAD3131"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压差测量范围</w:t>
            </w:r>
          </w:p>
        </w:tc>
        <w:tc>
          <w:tcPr>
            <w:tcW w:w="3328" w:type="dxa"/>
          </w:tcPr>
          <w:p w14:paraId="1844F9D9"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大于最高可测阻力</w:t>
            </w:r>
            <w:r w:rsidRPr="0001752F">
              <w:rPr>
                <w:rFonts w:cs="Times New Roman"/>
                <w:sz w:val="18"/>
                <w:szCs w:val="18"/>
              </w:rPr>
              <w:t>10%</w:t>
            </w:r>
          </w:p>
        </w:tc>
        <w:tc>
          <w:tcPr>
            <w:tcW w:w="1922" w:type="dxa"/>
          </w:tcPr>
          <w:p w14:paraId="2931B387"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可使用多个传感器覆盖全部范围</w:t>
            </w:r>
          </w:p>
        </w:tc>
      </w:tr>
      <w:tr w:rsidR="00452BBD" w:rsidRPr="0001752F" w14:paraId="376026B5" w14:textId="77777777" w:rsidTr="00D90CD2">
        <w:trPr>
          <w:jc w:val="center"/>
        </w:trPr>
        <w:tc>
          <w:tcPr>
            <w:tcW w:w="667" w:type="dxa"/>
          </w:tcPr>
          <w:p w14:paraId="748E47D3" w14:textId="77777777" w:rsidR="00452BBD" w:rsidRPr="0001752F" w:rsidRDefault="00452BBD" w:rsidP="00D90CD2">
            <w:pPr>
              <w:spacing w:line="240" w:lineRule="auto"/>
              <w:rPr>
                <w:rFonts w:cs="Times New Roman"/>
                <w:sz w:val="18"/>
                <w:szCs w:val="18"/>
              </w:rPr>
            </w:pPr>
            <w:r w:rsidRPr="0001752F">
              <w:rPr>
                <w:rFonts w:cs="Times New Roman"/>
                <w:sz w:val="18"/>
                <w:szCs w:val="18"/>
              </w:rPr>
              <w:t>5</w:t>
            </w:r>
            <w:r w:rsidRPr="0001752F">
              <w:rPr>
                <w:rFonts w:cs="Times New Roman"/>
                <w:sz w:val="18"/>
                <w:szCs w:val="18"/>
              </w:rPr>
              <w:t>、</w:t>
            </w:r>
            <w:r w:rsidRPr="0001752F">
              <w:rPr>
                <w:rFonts w:cs="Times New Roman"/>
                <w:sz w:val="18"/>
                <w:szCs w:val="18"/>
              </w:rPr>
              <w:t>6</w:t>
            </w:r>
          </w:p>
        </w:tc>
        <w:tc>
          <w:tcPr>
            <w:tcW w:w="2379" w:type="dxa"/>
          </w:tcPr>
          <w:p w14:paraId="116656FA"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压差传感器</w:t>
            </w:r>
          </w:p>
        </w:tc>
        <w:tc>
          <w:tcPr>
            <w:tcW w:w="3328" w:type="dxa"/>
          </w:tcPr>
          <w:p w14:paraId="1E2368E6"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相对误差</w:t>
            </w:r>
            <w:r w:rsidRPr="0001752F">
              <w:rPr>
                <w:rFonts w:cs="Times New Roman"/>
                <w:sz w:val="18"/>
                <w:szCs w:val="18"/>
              </w:rPr>
              <w:t>±2%</w:t>
            </w:r>
          </w:p>
          <w:p w14:paraId="4F7BFC3F"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重复性</w:t>
            </w:r>
            <w:r w:rsidRPr="0001752F">
              <w:rPr>
                <w:rFonts w:cs="Times New Roman"/>
                <w:sz w:val="18"/>
                <w:szCs w:val="18"/>
              </w:rPr>
              <w:t>±2%</w:t>
            </w:r>
          </w:p>
        </w:tc>
        <w:tc>
          <w:tcPr>
            <w:tcW w:w="1922" w:type="dxa"/>
          </w:tcPr>
          <w:p w14:paraId="6288DBAB"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涵盖全部检测范围</w:t>
            </w:r>
          </w:p>
        </w:tc>
      </w:tr>
      <w:tr w:rsidR="00452BBD" w:rsidRPr="0001752F" w14:paraId="582F7E89" w14:textId="77777777" w:rsidTr="00D90CD2">
        <w:trPr>
          <w:jc w:val="center"/>
        </w:trPr>
        <w:tc>
          <w:tcPr>
            <w:tcW w:w="667" w:type="dxa"/>
          </w:tcPr>
          <w:p w14:paraId="7EB9C3B1" w14:textId="77777777" w:rsidR="00452BBD" w:rsidRPr="0001752F" w:rsidRDefault="00452BBD" w:rsidP="00D90CD2">
            <w:pPr>
              <w:spacing w:line="240" w:lineRule="auto"/>
              <w:rPr>
                <w:rFonts w:cs="Times New Roman"/>
                <w:sz w:val="18"/>
                <w:szCs w:val="18"/>
              </w:rPr>
            </w:pPr>
            <w:r w:rsidRPr="0001752F">
              <w:rPr>
                <w:rFonts w:cs="Times New Roman"/>
                <w:sz w:val="18"/>
                <w:szCs w:val="18"/>
              </w:rPr>
              <w:t>5</w:t>
            </w:r>
          </w:p>
        </w:tc>
        <w:tc>
          <w:tcPr>
            <w:tcW w:w="2379" w:type="dxa"/>
          </w:tcPr>
          <w:p w14:paraId="37956A9E"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样品夹具</w:t>
            </w:r>
            <w:r w:rsidRPr="0001752F">
              <w:rPr>
                <w:rFonts w:cs="Times New Roman"/>
                <w:sz w:val="18"/>
                <w:szCs w:val="18"/>
              </w:rPr>
              <w:t xml:space="preserve"> </w:t>
            </w:r>
          </w:p>
        </w:tc>
        <w:tc>
          <w:tcPr>
            <w:tcW w:w="3328" w:type="dxa"/>
          </w:tcPr>
          <w:p w14:paraId="7A27F90D"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样品密封处无漏风</w:t>
            </w:r>
          </w:p>
        </w:tc>
        <w:tc>
          <w:tcPr>
            <w:tcW w:w="1922" w:type="dxa"/>
          </w:tcPr>
          <w:p w14:paraId="6A8A56C4" w14:textId="77777777" w:rsidR="00452BBD" w:rsidRPr="0001752F" w:rsidRDefault="00452BBD" w:rsidP="00D90CD2">
            <w:pPr>
              <w:widowControl/>
              <w:spacing w:line="240" w:lineRule="auto"/>
              <w:jc w:val="center"/>
              <w:rPr>
                <w:rFonts w:cs="Times New Roman"/>
                <w:sz w:val="18"/>
                <w:szCs w:val="18"/>
              </w:rPr>
            </w:pPr>
          </w:p>
        </w:tc>
      </w:tr>
      <w:tr w:rsidR="00452BBD" w:rsidRPr="0001752F" w14:paraId="592560D5" w14:textId="77777777" w:rsidTr="00D90CD2">
        <w:trPr>
          <w:jc w:val="center"/>
        </w:trPr>
        <w:tc>
          <w:tcPr>
            <w:tcW w:w="667" w:type="dxa"/>
          </w:tcPr>
          <w:p w14:paraId="311625BD"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5</w:t>
            </w:r>
            <w:r w:rsidRPr="0001752F">
              <w:rPr>
                <w:rFonts w:cs="Times New Roman"/>
                <w:sz w:val="18"/>
                <w:szCs w:val="18"/>
              </w:rPr>
              <w:t>、</w:t>
            </w:r>
            <w:r w:rsidRPr="0001752F">
              <w:rPr>
                <w:rFonts w:cs="Times New Roman"/>
                <w:sz w:val="18"/>
                <w:szCs w:val="18"/>
              </w:rPr>
              <w:t>6</w:t>
            </w:r>
          </w:p>
        </w:tc>
        <w:tc>
          <w:tcPr>
            <w:tcW w:w="2379" w:type="dxa"/>
          </w:tcPr>
          <w:p w14:paraId="39B28094"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采样管：材料和属性</w:t>
            </w:r>
          </w:p>
        </w:tc>
        <w:tc>
          <w:tcPr>
            <w:tcW w:w="3328" w:type="dxa"/>
          </w:tcPr>
          <w:p w14:paraId="0FFB7B18"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无释气，耐化学材料</w:t>
            </w:r>
          </w:p>
        </w:tc>
        <w:tc>
          <w:tcPr>
            <w:tcW w:w="1922" w:type="dxa"/>
          </w:tcPr>
          <w:p w14:paraId="3DAE0C94" w14:textId="77777777" w:rsidR="00452BBD" w:rsidRPr="0001752F" w:rsidRDefault="00452BBD" w:rsidP="00D90CD2">
            <w:pPr>
              <w:widowControl/>
              <w:spacing w:line="240" w:lineRule="auto"/>
              <w:jc w:val="center"/>
              <w:rPr>
                <w:rFonts w:cs="Times New Roman"/>
                <w:sz w:val="18"/>
                <w:szCs w:val="18"/>
              </w:rPr>
            </w:pPr>
          </w:p>
        </w:tc>
      </w:tr>
      <w:tr w:rsidR="00452BBD" w:rsidRPr="0001752F" w14:paraId="71B153F6" w14:textId="77777777" w:rsidTr="00D90CD2">
        <w:trPr>
          <w:jc w:val="center"/>
        </w:trPr>
        <w:tc>
          <w:tcPr>
            <w:tcW w:w="667" w:type="dxa"/>
          </w:tcPr>
          <w:p w14:paraId="0A00A7C5"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5</w:t>
            </w:r>
            <w:r w:rsidRPr="0001752F">
              <w:rPr>
                <w:rFonts w:cs="Times New Roman"/>
                <w:sz w:val="18"/>
                <w:szCs w:val="18"/>
              </w:rPr>
              <w:t>、</w:t>
            </w:r>
            <w:r w:rsidRPr="0001752F">
              <w:rPr>
                <w:rFonts w:cs="Times New Roman"/>
                <w:sz w:val="18"/>
                <w:szCs w:val="18"/>
              </w:rPr>
              <w:t>6</w:t>
            </w:r>
          </w:p>
        </w:tc>
        <w:tc>
          <w:tcPr>
            <w:tcW w:w="2379" w:type="dxa"/>
          </w:tcPr>
          <w:p w14:paraId="5630E29E"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净化材料试验台加载气体浓度稳定性</w:t>
            </w:r>
          </w:p>
        </w:tc>
        <w:tc>
          <w:tcPr>
            <w:tcW w:w="3328" w:type="dxa"/>
          </w:tcPr>
          <w:p w14:paraId="2C72AE20"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1h</w:t>
            </w:r>
            <w:r w:rsidRPr="0001752F">
              <w:rPr>
                <w:rFonts w:cs="Times New Roman"/>
                <w:sz w:val="18"/>
                <w:szCs w:val="18"/>
              </w:rPr>
              <w:t>内与设定值不大于</w:t>
            </w:r>
            <w:r w:rsidRPr="0001752F">
              <w:rPr>
                <w:rFonts w:cs="Times New Roman"/>
                <w:sz w:val="18"/>
                <w:szCs w:val="18"/>
              </w:rPr>
              <w:t>±3%</w:t>
            </w:r>
          </w:p>
        </w:tc>
        <w:tc>
          <w:tcPr>
            <w:tcW w:w="1922" w:type="dxa"/>
          </w:tcPr>
          <w:p w14:paraId="468EDC96"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使用</w:t>
            </w:r>
            <w:r w:rsidRPr="0001752F">
              <w:rPr>
                <w:rFonts w:cs="Times New Roman"/>
                <w:sz w:val="18"/>
                <w:szCs w:val="18"/>
              </w:rPr>
              <w:t>90ppm</w:t>
            </w:r>
            <w:r w:rsidRPr="0001752F">
              <w:rPr>
                <w:rFonts w:cs="Times New Roman"/>
                <w:sz w:val="18"/>
                <w:szCs w:val="18"/>
                <w:vertAlign w:val="subscript"/>
              </w:rPr>
              <w:t>v</w:t>
            </w:r>
            <w:r w:rsidRPr="0001752F">
              <w:rPr>
                <w:rFonts w:cs="Times New Roman"/>
                <w:sz w:val="18"/>
                <w:szCs w:val="18"/>
              </w:rPr>
              <w:t>的酸、碱和</w:t>
            </w:r>
            <w:r w:rsidRPr="0001752F">
              <w:rPr>
                <w:rFonts w:cs="Times New Roman"/>
                <w:sz w:val="18"/>
                <w:szCs w:val="18"/>
              </w:rPr>
              <w:t>VOC</w:t>
            </w:r>
            <w:r w:rsidRPr="0001752F">
              <w:rPr>
                <w:rFonts w:cs="Times New Roman"/>
                <w:sz w:val="18"/>
                <w:szCs w:val="18"/>
              </w:rPr>
              <w:t>气体检测</w:t>
            </w:r>
          </w:p>
        </w:tc>
      </w:tr>
      <w:tr w:rsidR="00452BBD" w:rsidRPr="0001752F" w14:paraId="31272900" w14:textId="77777777" w:rsidTr="00D90CD2">
        <w:trPr>
          <w:jc w:val="center"/>
        </w:trPr>
        <w:tc>
          <w:tcPr>
            <w:tcW w:w="667" w:type="dxa"/>
          </w:tcPr>
          <w:p w14:paraId="3AEEECAB" w14:textId="77777777" w:rsidR="00452BBD" w:rsidRPr="0001752F" w:rsidRDefault="00452BBD" w:rsidP="00D90CD2">
            <w:pPr>
              <w:widowControl/>
              <w:spacing w:line="240" w:lineRule="auto"/>
              <w:jc w:val="center"/>
              <w:rPr>
                <w:rFonts w:cs="Times New Roman"/>
                <w:sz w:val="18"/>
                <w:szCs w:val="18"/>
              </w:rPr>
            </w:pPr>
          </w:p>
        </w:tc>
        <w:tc>
          <w:tcPr>
            <w:tcW w:w="2379" w:type="dxa"/>
          </w:tcPr>
          <w:p w14:paraId="7AFA2FF6"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气体检测器：校准</w:t>
            </w:r>
          </w:p>
        </w:tc>
        <w:tc>
          <w:tcPr>
            <w:tcW w:w="3328" w:type="dxa"/>
          </w:tcPr>
          <w:p w14:paraId="6B0EFA62"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标定用气体的纯度</w:t>
            </w:r>
            <w:r w:rsidRPr="0001752F">
              <w:rPr>
                <w:rFonts w:cs="Times New Roman"/>
                <w:sz w:val="18"/>
                <w:szCs w:val="18"/>
              </w:rPr>
              <w:t>≥99.5%</w:t>
            </w:r>
          </w:p>
        </w:tc>
        <w:tc>
          <w:tcPr>
            <w:tcW w:w="1922" w:type="dxa"/>
          </w:tcPr>
          <w:p w14:paraId="38A871EB" w14:textId="77777777" w:rsidR="00452BBD" w:rsidRPr="0001752F" w:rsidRDefault="00452BBD" w:rsidP="00D90CD2">
            <w:pPr>
              <w:widowControl/>
              <w:spacing w:line="240" w:lineRule="auto"/>
              <w:jc w:val="center"/>
              <w:rPr>
                <w:rFonts w:cs="Times New Roman"/>
                <w:sz w:val="18"/>
                <w:szCs w:val="18"/>
              </w:rPr>
            </w:pPr>
          </w:p>
        </w:tc>
      </w:tr>
      <w:tr w:rsidR="00452BBD" w:rsidRPr="0001752F" w14:paraId="10FC3787" w14:textId="77777777" w:rsidTr="00D90CD2">
        <w:trPr>
          <w:jc w:val="center"/>
        </w:trPr>
        <w:tc>
          <w:tcPr>
            <w:tcW w:w="667" w:type="dxa"/>
          </w:tcPr>
          <w:p w14:paraId="465CBCAB" w14:textId="77777777" w:rsidR="00452BBD" w:rsidRPr="0001752F" w:rsidRDefault="00452BBD" w:rsidP="00D90CD2">
            <w:pPr>
              <w:widowControl/>
              <w:spacing w:line="240" w:lineRule="auto"/>
              <w:jc w:val="center"/>
              <w:rPr>
                <w:rFonts w:cs="Times New Roman"/>
                <w:sz w:val="18"/>
                <w:szCs w:val="18"/>
              </w:rPr>
            </w:pPr>
          </w:p>
        </w:tc>
        <w:tc>
          <w:tcPr>
            <w:tcW w:w="2379" w:type="dxa"/>
          </w:tcPr>
          <w:p w14:paraId="6EBEB386"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气体检测器：采样流量</w:t>
            </w:r>
          </w:p>
        </w:tc>
        <w:tc>
          <w:tcPr>
            <w:tcW w:w="3328" w:type="dxa"/>
          </w:tcPr>
          <w:p w14:paraId="24FA1FDB"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设定值</w:t>
            </w:r>
            <w:r w:rsidRPr="0001752F">
              <w:rPr>
                <w:rFonts w:cs="Times New Roman"/>
                <w:sz w:val="18"/>
                <w:szCs w:val="18"/>
              </w:rPr>
              <w:t>±5%</w:t>
            </w:r>
          </w:p>
        </w:tc>
        <w:tc>
          <w:tcPr>
            <w:tcW w:w="1922" w:type="dxa"/>
          </w:tcPr>
          <w:p w14:paraId="2AA4D7EC"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使用高精度流量计</w:t>
            </w:r>
          </w:p>
        </w:tc>
      </w:tr>
      <w:tr w:rsidR="00452BBD" w:rsidRPr="0001752F" w14:paraId="3E50E1BE" w14:textId="77777777" w:rsidTr="00D90CD2">
        <w:trPr>
          <w:jc w:val="center"/>
        </w:trPr>
        <w:tc>
          <w:tcPr>
            <w:tcW w:w="667" w:type="dxa"/>
          </w:tcPr>
          <w:p w14:paraId="36EAF1C3" w14:textId="77777777" w:rsidR="00452BBD" w:rsidRPr="0001752F" w:rsidRDefault="00452BBD" w:rsidP="00D90CD2">
            <w:pPr>
              <w:widowControl/>
              <w:spacing w:line="240" w:lineRule="auto"/>
              <w:jc w:val="center"/>
              <w:rPr>
                <w:rFonts w:cs="Times New Roman"/>
                <w:sz w:val="18"/>
                <w:szCs w:val="18"/>
              </w:rPr>
            </w:pPr>
          </w:p>
        </w:tc>
        <w:tc>
          <w:tcPr>
            <w:tcW w:w="2379" w:type="dxa"/>
          </w:tcPr>
          <w:p w14:paraId="6E4996C3"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气体检测器：交叉灵敏度</w:t>
            </w:r>
          </w:p>
        </w:tc>
        <w:tc>
          <w:tcPr>
            <w:tcW w:w="3328" w:type="dxa"/>
          </w:tcPr>
          <w:p w14:paraId="18299746"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检查潜在的交叉敏感风险</w:t>
            </w:r>
          </w:p>
        </w:tc>
        <w:tc>
          <w:tcPr>
            <w:tcW w:w="1922" w:type="dxa"/>
          </w:tcPr>
          <w:p w14:paraId="0E9D2995"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参照仪器操作手册（</w:t>
            </w:r>
            <w:r w:rsidRPr="0001752F">
              <w:rPr>
                <w:rFonts w:cs="Times New Roman"/>
                <w:sz w:val="18"/>
                <w:szCs w:val="18"/>
              </w:rPr>
              <w:t>FID</w:t>
            </w:r>
            <w:r w:rsidRPr="0001752F">
              <w:rPr>
                <w:rFonts w:cs="Times New Roman"/>
                <w:sz w:val="18"/>
                <w:szCs w:val="18"/>
              </w:rPr>
              <w:t>和</w:t>
            </w:r>
            <w:proofErr w:type="gramStart"/>
            <w:r w:rsidRPr="0001752F">
              <w:rPr>
                <w:rFonts w:cs="Times New Roman"/>
                <w:sz w:val="18"/>
                <w:szCs w:val="18"/>
              </w:rPr>
              <w:t>红外光谱仪需特别</w:t>
            </w:r>
            <w:proofErr w:type="gramEnd"/>
            <w:r w:rsidRPr="0001752F">
              <w:rPr>
                <w:rFonts w:cs="Times New Roman"/>
                <w:sz w:val="18"/>
                <w:szCs w:val="18"/>
              </w:rPr>
              <w:t>注意）</w:t>
            </w:r>
          </w:p>
        </w:tc>
      </w:tr>
      <w:tr w:rsidR="00452BBD" w:rsidRPr="0001752F" w14:paraId="2676EF12" w14:textId="77777777" w:rsidTr="00D90CD2">
        <w:trPr>
          <w:jc w:val="center"/>
        </w:trPr>
        <w:tc>
          <w:tcPr>
            <w:tcW w:w="667" w:type="dxa"/>
          </w:tcPr>
          <w:p w14:paraId="3FF0FABC" w14:textId="77777777" w:rsidR="00452BBD" w:rsidRPr="0001752F" w:rsidRDefault="00452BBD" w:rsidP="00D90CD2">
            <w:pPr>
              <w:widowControl/>
              <w:spacing w:line="240" w:lineRule="auto"/>
              <w:jc w:val="center"/>
              <w:rPr>
                <w:rFonts w:cs="Times New Roman"/>
                <w:sz w:val="18"/>
                <w:szCs w:val="18"/>
              </w:rPr>
            </w:pPr>
          </w:p>
        </w:tc>
        <w:tc>
          <w:tcPr>
            <w:tcW w:w="2379" w:type="dxa"/>
          </w:tcPr>
          <w:p w14:paraId="1ACFC76E"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标定用气体：准确性。保质期、稀释</w:t>
            </w:r>
          </w:p>
        </w:tc>
        <w:tc>
          <w:tcPr>
            <w:tcW w:w="3328" w:type="dxa"/>
          </w:tcPr>
          <w:p w14:paraId="3022853A"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与证书一致</w:t>
            </w:r>
          </w:p>
        </w:tc>
        <w:tc>
          <w:tcPr>
            <w:tcW w:w="1922" w:type="dxa"/>
          </w:tcPr>
          <w:p w14:paraId="375DD9BD"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检查供货</w:t>
            </w:r>
            <w:proofErr w:type="gramStart"/>
            <w:r w:rsidRPr="0001752F">
              <w:rPr>
                <w:rFonts w:cs="Times New Roman"/>
                <w:sz w:val="18"/>
                <w:szCs w:val="18"/>
              </w:rPr>
              <w:t>商证明</w:t>
            </w:r>
            <w:proofErr w:type="gramEnd"/>
            <w:r w:rsidRPr="0001752F">
              <w:rPr>
                <w:rFonts w:cs="Times New Roman"/>
                <w:sz w:val="18"/>
                <w:szCs w:val="18"/>
              </w:rPr>
              <w:t>文件</w:t>
            </w:r>
          </w:p>
        </w:tc>
      </w:tr>
      <w:tr w:rsidR="00452BBD" w:rsidRPr="0001752F" w14:paraId="515E0D85" w14:textId="77777777" w:rsidTr="00D90CD2">
        <w:trPr>
          <w:jc w:val="center"/>
        </w:trPr>
        <w:tc>
          <w:tcPr>
            <w:tcW w:w="667" w:type="dxa"/>
          </w:tcPr>
          <w:p w14:paraId="3BBE3CFD" w14:textId="77777777" w:rsidR="00452BBD" w:rsidRPr="0001752F" w:rsidRDefault="00452BBD" w:rsidP="00D90CD2">
            <w:pPr>
              <w:spacing w:line="240" w:lineRule="auto"/>
              <w:rPr>
                <w:rFonts w:cs="Times New Roman"/>
                <w:sz w:val="18"/>
                <w:szCs w:val="18"/>
              </w:rPr>
            </w:pPr>
            <w:r w:rsidRPr="0001752F">
              <w:rPr>
                <w:rFonts w:cs="Times New Roman"/>
                <w:sz w:val="18"/>
                <w:szCs w:val="18"/>
              </w:rPr>
              <w:t>5</w:t>
            </w:r>
            <w:r w:rsidRPr="0001752F">
              <w:rPr>
                <w:rFonts w:cs="Times New Roman"/>
                <w:sz w:val="18"/>
                <w:szCs w:val="18"/>
              </w:rPr>
              <w:t>、</w:t>
            </w:r>
            <w:r w:rsidRPr="0001752F">
              <w:rPr>
                <w:rFonts w:cs="Times New Roman"/>
                <w:sz w:val="18"/>
                <w:szCs w:val="18"/>
              </w:rPr>
              <w:t>6</w:t>
            </w:r>
          </w:p>
        </w:tc>
        <w:tc>
          <w:tcPr>
            <w:tcW w:w="2379" w:type="dxa"/>
          </w:tcPr>
          <w:p w14:paraId="0C367946"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确定设备响应时长或延迟时长（因气体、试验设置和检测器而异）</w:t>
            </w:r>
          </w:p>
        </w:tc>
        <w:tc>
          <w:tcPr>
            <w:tcW w:w="3328" w:type="dxa"/>
          </w:tcPr>
          <w:p w14:paraId="20D73139"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不适用</w:t>
            </w:r>
          </w:p>
        </w:tc>
        <w:tc>
          <w:tcPr>
            <w:tcW w:w="1922" w:type="dxa"/>
          </w:tcPr>
          <w:p w14:paraId="7A88136C"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注入气体与获得检测器完整的信号之间的时长，详见</w:t>
            </w:r>
            <w:r w:rsidRPr="0001752F">
              <w:rPr>
                <w:rFonts w:cs="Times New Roman"/>
                <w:sz w:val="18"/>
                <w:szCs w:val="18"/>
              </w:rPr>
              <w:t>6.1</w:t>
            </w:r>
          </w:p>
        </w:tc>
      </w:tr>
      <w:tr w:rsidR="00452BBD" w:rsidRPr="0001752F" w14:paraId="5287E0D3" w14:textId="77777777" w:rsidTr="00D90CD2">
        <w:trPr>
          <w:jc w:val="center"/>
        </w:trPr>
        <w:tc>
          <w:tcPr>
            <w:tcW w:w="667" w:type="dxa"/>
          </w:tcPr>
          <w:p w14:paraId="203987C0" w14:textId="77777777" w:rsidR="00452BBD" w:rsidRPr="0001752F" w:rsidRDefault="00452BBD" w:rsidP="00D90CD2">
            <w:pPr>
              <w:spacing w:line="240" w:lineRule="auto"/>
              <w:rPr>
                <w:rFonts w:cs="Times New Roman"/>
                <w:sz w:val="18"/>
                <w:szCs w:val="18"/>
              </w:rPr>
            </w:pPr>
            <w:r w:rsidRPr="0001752F">
              <w:rPr>
                <w:rFonts w:cs="Times New Roman"/>
                <w:sz w:val="18"/>
                <w:szCs w:val="18"/>
              </w:rPr>
              <w:t>5</w:t>
            </w:r>
            <w:r w:rsidRPr="0001752F">
              <w:rPr>
                <w:rFonts w:cs="Times New Roman"/>
                <w:sz w:val="18"/>
                <w:szCs w:val="18"/>
              </w:rPr>
              <w:t>、</w:t>
            </w:r>
            <w:r w:rsidRPr="0001752F">
              <w:rPr>
                <w:rFonts w:cs="Times New Roman"/>
                <w:sz w:val="18"/>
                <w:szCs w:val="18"/>
              </w:rPr>
              <w:t>6</w:t>
            </w:r>
          </w:p>
        </w:tc>
        <w:tc>
          <w:tcPr>
            <w:tcW w:w="2379" w:type="dxa"/>
          </w:tcPr>
          <w:p w14:paraId="5A19A1D2"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性能概要文档</w:t>
            </w:r>
          </w:p>
        </w:tc>
        <w:tc>
          <w:tcPr>
            <w:tcW w:w="3328" w:type="dxa"/>
          </w:tcPr>
          <w:p w14:paraId="2461E3A9"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不适用</w:t>
            </w:r>
          </w:p>
        </w:tc>
        <w:tc>
          <w:tcPr>
            <w:tcW w:w="1922" w:type="dxa"/>
          </w:tcPr>
          <w:p w14:paraId="5A679339"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确认后的所有结果存档</w:t>
            </w:r>
          </w:p>
        </w:tc>
      </w:tr>
    </w:tbl>
    <w:p w14:paraId="41C8E6CE" w14:textId="27C39026" w:rsidR="00452BBD" w:rsidRPr="0001752F" w:rsidRDefault="00452BBD" w:rsidP="00452BBD">
      <w:pPr>
        <w:pStyle w:val="a9"/>
        <w:numPr>
          <w:ilvl w:val="0"/>
          <w:numId w:val="0"/>
        </w:numPr>
        <w:spacing w:before="156" w:after="156"/>
        <w:rPr>
          <w:rFonts w:ascii="Times New Roman" w:cs="Times New Roman"/>
          <w:sz w:val="21"/>
        </w:rPr>
      </w:pPr>
      <w:r w:rsidRPr="0001752F">
        <w:rPr>
          <w:rFonts w:ascii="Times New Roman" w:cs="Times New Roman"/>
          <w:sz w:val="21"/>
        </w:rPr>
        <w:t>表</w:t>
      </w:r>
      <w:r w:rsidR="00DD6AAC">
        <w:rPr>
          <w:rFonts w:ascii="Times New Roman" w:cs="Times New Roman"/>
          <w:sz w:val="21"/>
        </w:rPr>
        <w:t>D</w:t>
      </w:r>
      <w:r w:rsidRPr="0001752F">
        <w:rPr>
          <w:rFonts w:ascii="Times New Roman" w:cs="Times New Roman"/>
          <w:sz w:val="21"/>
        </w:rPr>
        <w:t xml:space="preserve">.3 </w:t>
      </w:r>
      <w:r w:rsidRPr="00492A5C">
        <w:rPr>
          <w:rFonts w:ascii="Times New Roman" w:cs="Times New Roman" w:hint="eastAsia"/>
          <w:sz w:val="21"/>
        </w:rPr>
        <w:t>试验、维护和校准</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2685"/>
        <w:gridCol w:w="2334"/>
        <w:gridCol w:w="1398"/>
        <w:gridCol w:w="1308"/>
      </w:tblGrid>
      <w:tr w:rsidR="00452BBD" w:rsidRPr="0001752F" w14:paraId="7E47EA0C" w14:textId="77777777" w:rsidTr="00D90CD2">
        <w:trPr>
          <w:jc w:val="center"/>
        </w:trPr>
        <w:tc>
          <w:tcPr>
            <w:tcW w:w="675" w:type="dxa"/>
          </w:tcPr>
          <w:p w14:paraId="534B32BE" w14:textId="77777777" w:rsidR="00452BBD" w:rsidRPr="00D90CD2" w:rsidRDefault="00452BBD" w:rsidP="00D90CD2">
            <w:pPr>
              <w:widowControl/>
              <w:jc w:val="center"/>
              <w:rPr>
                <w:rFonts w:cs="Times New Roman"/>
                <w:b/>
                <w:bCs/>
                <w:sz w:val="18"/>
                <w:szCs w:val="18"/>
              </w:rPr>
            </w:pPr>
            <w:r w:rsidRPr="00D90CD2">
              <w:rPr>
                <w:rFonts w:cs="Times New Roman" w:hint="eastAsia"/>
                <w:b/>
                <w:bCs/>
                <w:sz w:val="18"/>
                <w:szCs w:val="18"/>
              </w:rPr>
              <w:t>章</w:t>
            </w:r>
          </w:p>
        </w:tc>
        <w:tc>
          <w:tcPr>
            <w:tcW w:w="2733" w:type="dxa"/>
          </w:tcPr>
          <w:p w14:paraId="06E68EED" w14:textId="77777777" w:rsidR="00452BBD" w:rsidRPr="00D90CD2" w:rsidRDefault="00452BBD" w:rsidP="00D90CD2">
            <w:pPr>
              <w:widowControl/>
              <w:jc w:val="center"/>
              <w:rPr>
                <w:rFonts w:cs="Times New Roman"/>
                <w:b/>
                <w:bCs/>
                <w:sz w:val="18"/>
                <w:szCs w:val="18"/>
              </w:rPr>
            </w:pPr>
            <w:r w:rsidRPr="00D90CD2">
              <w:rPr>
                <w:rFonts w:cs="Times New Roman" w:hint="eastAsia"/>
                <w:b/>
                <w:bCs/>
                <w:sz w:val="18"/>
                <w:szCs w:val="18"/>
              </w:rPr>
              <w:t>项目</w:t>
            </w:r>
          </w:p>
        </w:tc>
        <w:tc>
          <w:tcPr>
            <w:tcW w:w="2370" w:type="dxa"/>
          </w:tcPr>
          <w:p w14:paraId="5605BCCA" w14:textId="77777777" w:rsidR="00452BBD" w:rsidRPr="00D90CD2" w:rsidRDefault="00452BBD" w:rsidP="00D90CD2">
            <w:pPr>
              <w:widowControl/>
              <w:jc w:val="center"/>
              <w:rPr>
                <w:rFonts w:cs="Times New Roman"/>
                <w:b/>
                <w:bCs/>
                <w:sz w:val="18"/>
                <w:szCs w:val="18"/>
              </w:rPr>
            </w:pPr>
            <w:r w:rsidRPr="00D90CD2">
              <w:rPr>
                <w:rFonts w:cs="Times New Roman" w:hint="eastAsia"/>
                <w:b/>
                <w:bCs/>
                <w:sz w:val="18"/>
                <w:szCs w:val="18"/>
              </w:rPr>
              <w:t>要求</w:t>
            </w:r>
          </w:p>
        </w:tc>
        <w:tc>
          <w:tcPr>
            <w:tcW w:w="1418" w:type="dxa"/>
          </w:tcPr>
          <w:p w14:paraId="35286F0B" w14:textId="77777777" w:rsidR="00452BBD" w:rsidRPr="00D90CD2" w:rsidRDefault="00452BBD" w:rsidP="00D90CD2">
            <w:pPr>
              <w:widowControl/>
              <w:jc w:val="center"/>
              <w:rPr>
                <w:rFonts w:cs="Times New Roman"/>
                <w:b/>
                <w:bCs/>
                <w:sz w:val="18"/>
                <w:szCs w:val="18"/>
              </w:rPr>
            </w:pPr>
            <w:r w:rsidRPr="00D90CD2">
              <w:rPr>
                <w:rFonts w:cs="Times New Roman" w:hint="eastAsia"/>
                <w:b/>
                <w:bCs/>
                <w:sz w:val="18"/>
                <w:szCs w:val="18"/>
              </w:rPr>
              <w:t>频率</w:t>
            </w:r>
          </w:p>
        </w:tc>
        <w:tc>
          <w:tcPr>
            <w:tcW w:w="1326" w:type="dxa"/>
          </w:tcPr>
          <w:p w14:paraId="6B38D4C8" w14:textId="77777777" w:rsidR="00452BBD" w:rsidRPr="00D90CD2" w:rsidRDefault="00452BBD" w:rsidP="00D90CD2">
            <w:pPr>
              <w:widowControl/>
              <w:jc w:val="center"/>
              <w:rPr>
                <w:rFonts w:cs="Times New Roman"/>
                <w:b/>
                <w:bCs/>
                <w:sz w:val="18"/>
                <w:szCs w:val="18"/>
              </w:rPr>
            </w:pPr>
            <w:r w:rsidRPr="00D90CD2">
              <w:rPr>
                <w:rFonts w:cs="Times New Roman" w:hint="eastAsia"/>
                <w:b/>
                <w:bCs/>
                <w:sz w:val="18"/>
                <w:szCs w:val="18"/>
              </w:rPr>
              <w:t>备注</w:t>
            </w:r>
          </w:p>
        </w:tc>
      </w:tr>
      <w:tr w:rsidR="00452BBD" w:rsidRPr="0001752F" w14:paraId="626EBE1C" w14:textId="77777777" w:rsidTr="00D90CD2">
        <w:trPr>
          <w:jc w:val="center"/>
        </w:trPr>
        <w:tc>
          <w:tcPr>
            <w:tcW w:w="675" w:type="dxa"/>
          </w:tcPr>
          <w:p w14:paraId="27EAD60E" w14:textId="77777777" w:rsidR="00452BBD" w:rsidRPr="0001752F" w:rsidRDefault="00452BBD" w:rsidP="00D90CD2">
            <w:pPr>
              <w:spacing w:line="240" w:lineRule="auto"/>
              <w:rPr>
                <w:rFonts w:cs="Times New Roman"/>
                <w:sz w:val="18"/>
                <w:szCs w:val="18"/>
              </w:rPr>
            </w:pPr>
            <w:r w:rsidRPr="0001752F">
              <w:rPr>
                <w:rFonts w:cs="Times New Roman"/>
                <w:sz w:val="18"/>
                <w:szCs w:val="18"/>
              </w:rPr>
              <w:t>5</w:t>
            </w:r>
          </w:p>
        </w:tc>
        <w:tc>
          <w:tcPr>
            <w:tcW w:w="2733" w:type="dxa"/>
          </w:tcPr>
          <w:p w14:paraId="7722AF20"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净化材料试验装置上下游采样相关系数</w:t>
            </w:r>
          </w:p>
        </w:tc>
        <w:tc>
          <w:tcPr>
            <w:tcW w:w="2370" w:type="dxa"/>
          </w:tcPr>
          <w:p w14:paraId="08A548E1" w14:textId="77777777" w:rsidR="00452BBD" w:rsidRPr="0001752F" w:rsidRDefault="00452BBD" w:rsidP="00D90CD2">
            <w:pPr>
              <w:widowControl/>
              <w:spacing w:line="240" w:lineRule="auto"/>
              <w:jc w:val="center"/>
              <w:rPr>
                <w:rFonts w:cs="Times New Roman"/>
                <w:sz w:val="18"/>
                <w:szCs w:val="18"/>
              </w:rPr>
            </w:pPr>
            <w:r w:rsidRPr="0001752F">
              <w:rPr>
                <w:rFonts w:cs="Times New Roman"/>
                <w:i/>
                <w:iCs/>
                <w:sz w:val="18"/>
                <w:szCs w:val="18"/>
              </w:rPr>
              <w:t>C</w:t>
            </w:r>
            <w:r w:rsidRPr="0001752F">
              <w:rPr>
                <w:rFonts w:cs="Times New Roman"/>
                <w:sz w:val="18"/>
                <w:szCs w:val="18"/>
                <w:vertAlign w:val="subscript"/>
              </w:rPr>
              <w:t>D</w:t>
            </w:r>
            <w:r w:rsidRPr="0001752F">
              <w:rPr>
                <w:rFonts w:cs="Times New Roman"/>
                <w:sz w:val="18"/>
                <w:szCs w:val="18"/>
              </w:rPr>
              <w:t>/</w:t>
            </w:r>
            <w:r w:rsidRPr="0001752F">
              <w:rPr>
                <w:rFonts w:cs="Times New Roman"/>
                <w:i/>
                <w:iCs/>
                <w:sz w:val="18"/>
                <w:szCs w:val="18"/>
              </w:rPr>
              <w:t>C</w:t>
            </w:r>
            <w:r w:rsidRPr="0001752F">
              <w:rPr>
                <w:rFonts w:cs="Times New Roman"/>
                <w:sz w:val="18"/>
                <w:szCs w:val="18"/>
                <w:vertAlign w:val="subscript"/>
              </w:rPr>
              <w:t>U</w:t>
            </w:r>
            <w:r w:rsidRPr="0001752F">
              <w:rPr>
                <w:rFonts w:cs="Times New Roman"/>
                <w:sz w:val="18"/>
                <w:szCs w:val="18"/>
              </w:rPr>
              <w:t>为</w:t>
            </w:r>
            <w:r w:rsidRPr="0001752F">
              <w:rPr>
                <w:rFonts w:cs="Times New Roman"/>
                <w:sz w:val="18"/>
                <w:szCs w:val="18"/>
              </w:rPr>
              <w:t>0.98</w:t>
            </w:r>
            <w:r w:rsidRPr="0001752F">
              <w:rPr>
                <w:rFonts w:cs="Times New Roman"/>
                <w:sz w:val="18"/>
                <w:szCs w:val="18"/>
              </w:rPr>
              <w:t>～</w:t>
            </w:r>
            <w:r w:rsidRPr="0001752F">
              <w:rPr>
                <w:rFonts w:cs="Times New Roman"/>
                <w:sz w:val="18"/>
                <w:szCs w:val="18"/>
              </w:rPr>
              <w:t>1.02</w:t>
            </w:r>
          </w:p>
        </w:tc>
        <w:tc>
          <w:tcPr>
            <w:tcW w:w="1418" w:type="dxa"/>
          </w:tcPr>
          <w:p w14:paraId="47E982BB"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每天</w:t>
            </w:r>
          </w:p>
        </w:tc>
        <w:tc>
          <w:tcPr>
            <w:tcW w:w="1326" w:type="dxa"/>
          </w:tcPr>
          <w:p w14:paraId="6449131A" w14:textId="77777777" w:rsidR="00452BBD" w:rsidRPr="0001752F" w:rsidRDefault="00452BBD" w:rsidP="00D90CD2">
            <w:pPr>
              <w:widowControl/>
              <w:spacing w:line="240" w:lineRule="auto"/>
              <w:jc w:val="center"/>
              <w:rPr>
                <w:rFonts w:cs="Times New Roman"/>
                <w:sz w:val="18"/>
                <w:szCs w:val="18"/>
              </w:rPr>
            </w:pPr>
          </w:p>
        </w:tc>
      </w:tr>
      <w:tr w:rsidR="00452BBD" w:rsidRPr="0001752F" w14:paraId="2370467F" w14:textId="77777777" w:rsidTr="00D90CD2">
        <w:trPr>
          <w:jc w:val="center"/>
        </w:trPr>
        <w:tc>
          <w:tcPr>
            <w:tcW w:w="675" w:type="dxa"/>
          </w:tcPr>
          <w:p w14:paraId="4D802711" w14:textId="77777777" w:rsidR="00452BBD" w:rsidRPr="0001752F" w:rsidRDefault="00452BBD" w:rsidP="00D90CD2">
            <w:pPr>
              <w:spacing w:line="240" w:lineRule="auto"/>
              <w:rPr>
                <w:rFonts w:cs="Times New Roman"/>
                <w:sz w:val="18"/>
                <w:szCs w:val="18"/>
              </w:rPr>
            </w:pPr>
            <w:r w:rsidRPr="0001752F">
              <w:rPr>
                <w:rFonts w:cs="Times New Roman"/>
                <w:sz w:val="18"/>
                <w:szCs w:val="18"/>
              </w:rPr>
              <w:t>6</w:t>
            </w:r>
          </w:p>
        </w:tc>
        <w:tc>
          <w:tcPr>
            <w:tcW w:w="2733" w:type="dxa"/>
          </w:tcPr>
          <w:p w14:paraId="48678A6C"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净化装置试验装置上下游采样相关系数</w:t>
            </w:r>
          </w:p>
        </w:tc>
        <w:tc>
          <w:tcPr>
            <w:tcW w:w="2370" w:type="dxa"/>
          </w:tcPr>
          <w:p w14:paraId="47362381" w14:textId="77777777" w:rsidR="00452BBD" w:rsidRPr="0001752F" w:rsidRDefault="00452BBD" w:rsidP="00D90CD2">
            <w:pPr>
              <w:widowControl/>
              <w:spacing w:line="240" w:lineRule="auto"/>
              <w:jc w:val="center"/>
              <w:rPr>
                <w:rFonts w:cs="Times New Roman"/>
                <w:sz w:val="18"/>
                <w:szCs w:val="18"/>
              </w:rPr>
            </w:pPr>
            <w:r w:rsidRPr="0001752F">
              <w:rPr>
                <w:rFonts w:cs="Times New Roman"/>
                <w:i/>
                <w:iCs/>
                <w:sz w:val="18"/>
                <w:szCs w:val="18"/>
              </w:rPr>
              <w:t>C</w:t>
            </w:r>
            <w:r w:rsidRPr="0001752F">
              <w:rPr>
                <w:rFonts w:cs="Times New Roman"/>
                <w:sz w:val="18"/>
                <w:szCs w:val="18"/>
                <w:vertAlign w:val="subscript"/>
              </w:rPr>
              <w:t>D</w:t>
            </w:r>
            <w:r w:rsidRPr="0001752F">
              <w:rPr>
                <w:rFonts w:cs="Times New Roman"/>
                <w:sz w:val="18"/>
                <w:szCs w:val="18"/>
              </w:rPr>
              <w:t>/</w:t>
            </w:r>
            <w:r w:rsidRPr="0001752F">
              <w:rPr>
                <w:rFonts w:cs="Times New Roman"/>
                <w:i/>
                <w:iCs/>
                <w:sz w:val="18"/>
                <w:szCs w:val="18"/>
              </w:rPr>
              <w:t>C</w:t>
            </w:r>
            <w:r w:rsidRPr="0001752F">
              <w:rPr>
                <w:rFonts w:cs="Times New Roman"/>
                <w:sz w:val="18"/>
                <w:szCs w:val="18"/>
                <w:vertAlign w:val="subscript"/>
              </w:rPr>
              <w:t>U</w:t>
            </w:r>
            <w:r w:rsidRPr="0001752F">
              <w:rPr>
                <w:rFonts w:cs="Times New Roman"/>
                <w:sz w:val="18"/>
                <w:szCs w:val="18"/>
              </w:rPr>
              <w:t>为</w:t>
            </w:r>
            <w:r w:rsidRPr="0001752F">
              <w:rPr>
                <w:rFonts w:cs="Times New Roman"/>
                <w:sz w:val="18"/>
                <w:szCs w:val="18"/>
              </w:rPr>
              <w:t>0.95</w:t>
            </w:r>
            <w:r w:rsidRPr="0001752F">
              <w:rPr>
                <w:rFonts w:cs="Times New Roman"/>
                <w:sz w:val="18"/>
                <w:szCs w:val="18"/>
              </w:rPr>
              <w:t>～</w:t>
            </w:r>
            <w:r w:rsidRPr="0001752F">
              <w:rPr>
                <w:rFonts w:cs="Times New Roman"/>
                <w:sz w:val="18"/>
                <w:szCs w:val="18"/>
              </w:rPr>
              <w:t xml:space="preserve">1.05 </w:t>
            </w:r>
          </w:p>
        </w:tc>
        <w:tc>
          <w:tcPr>
            <w:tcW w:w="1418" w:type="dxa"/>
          </w:tcPr>
          <w:p w14:paraId="02FCF6A4"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每天</w:t>
            </w:r>
          </w:p>
        </w:tc>
        <w:tc>
          <w:tcPr>
            <w:tcW w:w="1326" w:type="dxa"/>
          </w:tcPr>
          <w:p w14:paraId="3D8E9ED6" w14:textId="77777777" w:rsidR="00452BBD" w:rsidRPr="0001752F" w:rsidRDefault="00452BBD" w:rsidP="00D90CD2">
            <w:pPr>
              <w:widowControl/>
              <w:spacing w:line="240" w:lineRule="auto"/>
              <w:jc w:val="center"/>
              <w:rPr>
                <w:rFonts w:cs="Times New Roman"/>
                <w:sz w:val="18"/>
                <w:szCs w:val="18"/>
              </w:rPr>
            </w:pPr>
          </w:p>
        </w:tc>
      </w:tr>
      <w:tr w:rsidR="00452BBD" w:rsidRPr="0001752F" w14:paraId="2D203537" w14:textId="77777777" w:rsidTr="00D90CD2">
        <w:trPr>
          <w:jc w:val="center"/>
        </w:trPr>
        <w:tc>
          <w:tcPr>
            <w:tcW w:w="675" w:type="dxa"/>
          </w:tcPr>
          <w:p w14:paraId="254D3CF2" w14:textId="77777777" w:rsidR="00452BBD" w:rsidRPr="0001752F" w:rsidRDefault="00452BBD" w:rsidP="00D90CD2">
            <w:pPr>
              <w:spacing w:line="240" w:lineRule="auto"/>
              <w:rPr>
                <w:rFonts w:cs="Times New Roman"/>
                <w:sz w:val="18"/>
                <w:szCs w:val="18"/>
              </w:rPr>
            </w:pPr>
            <w:r w:rsidRPr="0001752F">
              <w:rPr>
                <w:rFonts w:cs="Times New Roman"/>
                <w:sz w:val="18"/>
                <w:szCs w:val="18"/>
              </w:rPr>
              <w:t>5</w:t>
            </w:r>
            <w:r w:rsidRPr="0001752F">
              <w:rPr>
                <w:rFonts w:cs="Times New Roman"/>
                <w:sz w:val="18"/>
                <w:szCs w:val="18"/>
              </w:rPr>
              <w:t>、</w:t>
            </w:r>
            <w:r w:rsidRPr="0001752F">
              <w:rPr>
                <w:rFonts w:cs="Times New Roman"/>
                <w:sz w:val="18"/>
                <w:szCs w:val="18"/>
              </w:rPr>
              <w:t>6</w:t>
            </w:r>
          </w:p>
        </w:tc>
        <w:tc>
          <w:tcPr>
            <w:tcW w:w="2733" w:type="dxa"/>
          </w:tcPr>
          <w:p w14:paraId="1F27DC58"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无净化材料及净化装置时</w:t>
            </w:r>
            <w:proofErr w:type="gramStart"/>
            <w:r w:rsidRPr="0001752F">
              <w:rPr>
                <w:rFonts w:cs="Times New Roman"/>
                <w:sz w:val="18"/>
                <w:szCs w:val="18"/>
              </w:rPr>
              <w:t>的空态阻力</w:t>
            </w:r>
            <w:proofErr w:type="gramEnd"/>
          </w:p>
        </w:tc>
        <w:tc>
          <w:tcPr>
            <w:tcW w:w="2370" w:type="dxa"/>
          </w:tcPr>
          <w:p w14:paraId="573CD9EF" w14:textId="77777777" w:rsidR="00452BBD" w:rsidRPr="0001752F" w:rsidRDefault="00452BBD" w:rsidP="00D90CD2">
            <w:pPr>
              <w:widowControl/>
              <w:spacing w:line="240" w:lineRule="auto"/>
              <w:jc w:val="center"/>
              <w:rPr>
                <w:rFonts w:cs="Times New Roman"/>
                <w:sz w:val="18"/>
                <w:szCs w:val="18"/>
              </w:rPr>
            </w:pPr>
          </w:p>
        </w:tc>
        <w:tc>
          <w:tcPr>
            <w:tcW w:w="1418" w:type="dxa"/>
          </w:tcPr>
          <w:p w14:paraId="548187FB"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每次试验</w:t>
            </w:r>
          </w:p>
        </w:tc>
        <w:tc>
          <w:tcPr>
            <w:tcW w:w="1326" w:type="dxa"/>
          </w:tcPr>
          <w:p w14:paraId="084A8014" w14:textId="77777777" w:rsidR="00452BBD" w:rsidRPr="0001752F" w:rsidRDefault="00452BBD" w:rsidP="00D90CD2">
            <w:pPr>
              <w:widowControl/>
              <w:spacing w:line="240" w:lineRule="auto"/>
              <w:jc w:val="center"/>
              <w:rPr>
                <w:rFonts w:cs="Times New Roman"/>
                <w:sz w:val="18"/>
                <w:szCs w:val="18"/>
              </w:rPr>
            </w:pPr>
          </w:p>
        </w:tc>
      </w:tr>
      <w:tr w:rsidR="00452BBD" w:rsidRPr="0001752F" w14:paraId="5F9521E5" w14:textId="77777777" w:rsidTr="00D90CD2">
        <w:trPr>
          <w:jc w:val="center"/>
        </w:trPr>
        <w:tc>
          <w:tcPr>
            <w:tcW w:w="675" w:type="dxa"/>
          </w:tcPr>
          <w:p w14:paraId="47A6506D" w14:textId="77777777" w:rsidR="00452BBD" w:rsidRPr="0001752F" w:rsidRDefault="00452BBD" w:rsidP="00D90CD2">
            <w:pPr>
              <w:spacing w:line="240" w:lineRule="auto"/>
              <w:rPr>
                <w:rFonts w:cs="Times New Roman"/>
                <w:sz w:val="18"/>
                <w:szCs w:val="18"/>
              </w:rPr>
            </w:pPr>
            <w:r w:rsidRPr="0001752F">
              <w:rPr>
                <w:rFonts w:cs="Times New Roman"/>
                <w:sz w:val="18"/>
                <w:szCs w:val="18"/>
              </w:rPr>
              <w:t>5</w:t>
            </w:r>
            <w:r w:rsidRPr="0001752F">
              <w:rPr>
                <w:rFonts w:cs="Times New Roman"/>
                <w:sz w:val="18"/>
                <w:szCs w:val="18"/>
              </w:rPr>
              <w:t>、</w:t>
            </w:r>
            <w:r w:rsidRPr="0001752F">
              <w:rPr>
                <w:rFonts w:cs="Times New Roman"/>
                <w:sz w:val="18"/>
                <w:szCs w:val="18"/>
              </w:rPr>
              <w:t>6</w:t>
            </w:r>
          </w:p>
        </w:tc>
        <w:tc>
          <w:tcPr>
            <w:tcW w:w="2733" w:type="dxa"/>
          </w:tcPr>
          <w:p w14:paraId="52685072"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背景浓度</w:t>
            </w:r>
          </w:p>
        </w:tc>
        <w:tc>
          <w:tcPr>
            <w:tcW w:w="2370" w:type="dxa"/>
          </w:tcPr>
          <w:p w14:paraId="06E30002"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&lt;1%</w:t>
            </w:r>
            <w:r w:rsidRPr="0001752F">
              <w:rPr>
                <w:rFonts w:cs="Times New Roman"/>
                <w:sz w:val="18"/>
                <w:szCs w:val="18"/>
              </w:rPr>
              <w:t>加载气体的总浓度</w:t>
            </w:r>
          </w:p>
        </w:tc>
        <w:tc>
          <w:tcPr>
            <w:tcW w:w="1418" w:type="dxa"/>
          </w:tcPr>
          <w:p w14:paraId="4D83F0FE"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每天</w:t>
            </w:r>
          </w:p>
        </w:tc>
        <w:tc>
          <w:tcPr>
            <w:tcW w:w="1326" w:type="dxa"/>
          </w:tcPr>
          <w:p w14:paraId="59C116D0"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每个所用分析仪</w:t>
            </w:r>
          </w:p>
        </w:tc>
      </w:tr>
      <w:tr w:rsidR="00452BBD" w:rsidRPr="0001752F" w14:paraId="1AAA4BFD" w14:textId="77777777" w:rsidTr="00D90CD2">
        <w:trPr>
          <w:jc w:val="center"/>
        </w:trPr>
        <w:tc>
          <w:tcPr>
            <w:tcW w:w="675" w:type="dxa"/>
          </w:tcPr>
          <w:p w14:paraId="77424373" w14:textId="77777777" w:rsidR="00452BBD" w:rsidRPr="0001752F" w:rsidRDefault="00452BBD" w:rsidP="00D90CD2">
            <w:pPr>
              <w:spacing w:line="240" w:lineRule="auto"/>
              <w:rPr>
                <w:rFonts w:cs="Times New Roman"/>
                <w:sz w:val="18"/>
                <w:szCs w:val="18"/>
              </w:rPr>
            </w:pPr>
            <w:r w:rsidRPr="0001752F">
              <w:rPr>
                <w:rFonts w:cs="Times New Roman"/>
                <w:sz w:val="18"/>
                <w:szCs w:val="18"/>
              </w:rPr>
              <w:t>5</w:t>
            </w:r>
            <w:r w:rsidRPr="0001752F">
              <w:rPr>
                <w:rFonts w:cs="Times New Roman"/>
                <w:sz w:val="18"/>
                <w:szCs w:val="18"/>
              </w:rPr>
              <w:t>、</w:t>
            </w:r>
            <w:r w:rsidRPr="0001752F">
              <w:rPr>
                <w:rFonts w:cs="Times New Roman"/>
                <w:sz w:val="18"/>
                <w:szCs w:val="18"/>
              </w:rPr>
              <w:t>6</w:t>
            </w:r>
          </w:p>
        </w:tc>
        <w:tc>
          <w:tcPr>
            <w:tcW w:w="2733" w:type="dxa"/>
          </w:tcPr>
          <w:p w14:paraId="44229D3F"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标定检测器和分析仪</w:t>
            </w:r>
          </w:p>
        </w:tc>
        <w:tc>
          <w:tcPr>
            <w:tcW w:w="2370" w:type="dxa"/>
          </w:tcPr>
          <w:p w14:paraId="7EF74722" w14:textId="77777777" w:rsidR="00452BBD" w:rsidRPr="0001752F" w:rsidRDefault="00452BBD" w:rsidP="00D90CD2">
            <w:pPr>
              <w:widowControl/>
              <w:spacing w:line="240" w:lineRule="auto"/>
              <w:jc w:val="center"/>
              <w:rPr>
                <w:rFonts w:cs="Times New Roman"/>
                <w:sz w:val="18"/>
                <w:szCs w:val="18"/>
              </w:rPr>
            </w:pPr>
          </w:p>
        </w:tc>
        <w:tc>
          <w:tcPr>
            <w:tcW w:w="1418" w:type="dxa"/>
          </w:tcPr>
          <w:p w14:paraId="6F70EDF7"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符合仪器标定要求</w:t>
            </w:r>
          </w:p>
        </w:tc>
        <w:tc>
          <w:tcPr>
            <w:tcW w:w="1326" w:type="dxa"/>
          </w:tcPr>
          <w:p w14:paraId="5A661E6E" w14:textId="77777777" w:rsidR="00452BBD" w:rsidRPr="0001752F" w:rsidRDefault="00452BBD" w:rsidP="00D90CD2">
            <w:pPr>
              <w:widowControl/>
              <w:spacing w:line="240" w:lineRule="auto"/>
              <w:jc w:val="center"/>
              <w:rPr>
                <w:rFonts w:cs="Times New Roman"/>
                <w:sz w:val="18"/>
                <w:szCs w:val="18"/>
              </w:rPr>
            </w:pPr>
          </w:p>
        </w:tc>
      </w:tr>
      <w:tr w:rsidR="00452BBD" w:rsidRPr="0001752F" w14:paraId="5E0C90A0" w14:textId="77777777" w:rsidTr="00D90CD2">
        <w:trPr>
          <w:jc w:val="center"/>
        </w:trPr>
        <w:tc>
          <w:tcPr>
            <w:tcW w:w="675" w:type="dxa"/>
          </w:tcPr>
          <w:p w14:paraId="1231DD37" w14:textId="77777777" w:rsidR="00452BBD" w:rsidRPr="0001752F" w:rsidRDefault="00452BBD" w:rsidP="00D90CD2">
            <w:pPr>
              <w:spacing w:line="240" w:lineRule="auto"/>
              <w:rPr>
                <w:rFonts w:cs="Times New Roman"/>
                <w:sz w:val="18"/>
                <w:szCs w:val="18"/>
              </w:rPr>
            </w:pPr>
            <w:r w:rsidRPr="0001752F">
              <w:rPr>
                <w:rFonts w:cs="Times New Roman"/>
                <w:sz w:val="18"/>
                <w:szCs w:val="18"/>
              </w:rPr>
              <w:lastRenderedPageBreak/>
              <w:t>6</w:t>
            </w:r>
          </w:p>
        </w:tc>
        <w:tc>
          <w:tcPr>
            <w:tcW w:w="2733" w:type="dxa"/>
          </w:tcPr>
          <w:p w14:paraId="1E003237"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净化装置试验装置浓度均匀性</w:t>
            </w:r>
          </w:p>
        </w:tc>
        <w:tc>
          <w:tcPr>
            <w:tcW w:w="2370" w:type="dxa"/>
          </w:tcPr>
          <w:p w14:paraId="08933A68"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±5%</w:t>
            </w:r>
          </w:p>
        </w:tc>
        <w:tc>
          <w:tcPr>
            <w:tcW w:w="1418" w:type="dxa"/>
          </w:tcPr>
          <w:p w14:paraId="133453C4"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试验台每次改动之后</w:t>
            </w:r>
          </w:p>
        </w:tc>
        <w:tc>
          <w:tcPr>
            <w:tcW w:w="1326" w:type="dxa"/>
          </w:tcPr>
          <w:p w14:paraId="597E5194" w14:textId="77777777" w:rsidR="00452BBD" w:rsidRPr="0001752F" w:rsidRDefault="00452BBD" w:rsidP="00D90CD2">
            <w:pPr>
              <w:widowControl/>
              <w:spacing w:line="240" w:lineRule="auto"/>
              <w:jc w:val="center"/>
              <w:rPr>
                <w:rFonts w:cs="Times New Roman"/>
                <w:sz w:val="18"/>
                <w:szCs w:val="18"/>
              </w:rPr>
            </w:pPr>
          </w:p>
        </w:tc>
      </w:tr>
      <w:tr w:rsidR="00452BBD" w:rsidRPr="0001752F" w14:paraId="6459514C" w14:textId="77777777" w:rsidTr="00D90CD2">
        <w:trPr>
          <w:jc w:val="center"/>
        </w:trPr>
        <w:tc>
          <w:tcPr>
            <w:tcW w:w="675" w:type="dxa"/>
          </w:tcPr>
          <w:p w14:paraId="23153F9D" w14:textId="77777777" w:rsidR="00452BBD" w:rsidRPr="0001752F" w:rsidRDefault="00452BBD" w:rsidP="00D90CD2">
            <w:pPr>
              <w:spacing w:line="240" w:lineRule="auto"/>
              <w:rPr>
                <w:rFonts w:cs="Times New Roman"/>
                <w:sz w:val="18"/>
                <w:szCs w:val="18"/>
              </w:rPr>
            </w:pPr>
            <w:r w:rsidRPr="0001752F">
              <w:rPr>
                <w:rFonts w:cs="Times New Roman"/>
                <w:sz w:val="18"/>
                <w:szCs w:val="18"/>
              </w:rPr>
              <w:t>5</w:t>
            </w:r>
            <w:r w:rsidRPr="0001752F">
              <w:rPr>
                <w:rFonts w:cs="Times New Roman"/>
                <w:sz w:val="18"/>
                <w:szCs w:val="18"/>
              </w:rPr>
              <w:t>、</w:t>
            </w:r>
            <w:r w:rsidRPr="0001752F">
              <w:rPr>
                <w:rFonts w:cs="Times New Roman"/>
                <w:sz w:val="18"/>
                <w:szCs w:val="18"/>
              </w:rPr>
              <w:t>6</w:t>
            </w:r>
          </w:p>
        </w:tc>
        <w:tc>
          <w:tcPr>
            <w:tcW w:w="2733" w:type="dxa"/>
          </w:tcPr>
          <w:p w14:paraId="01363CAF"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浓度稳定性</w:t>
            </w:r>
          </w:p>
        </w:tc>
        <w:tc>
          <w:tcPr>
            <w:tcW w:w="2370" w:type="dxa"/>
          </w:tcPr>
          <w:p w14:paraId="18C2C677"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±5%</w:t>
            </w:r>
          </w:p>
        </w:tc>
        <w:tc>
          <w:tcPr>
            <w:tcW w:w="1418" w:type="dxa"/>
          </w:tcPr>
          <w:p w14:paraId="03448240"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质量流量控制器的改动、维修、修理之后</w:t>
            </w:r>
          </w:p>
        </w:tc>
        <w:tc>
          <w:tcPr>
            <w:tcW w:w="1326" w:type="dxa"/>
          </w:tcPr>
          <w:p w14:paraId="76458702" w14:textId="77777777" w:rsidR="00452BBD" w:rsidRPr="0001752F" w:rsidRDefault="00452BBD" w:rsidP="00D90CD2">
            <w:pPr>
              <w:widowControl/>
              <w:spacing w:line="240" w:lineRule="auto"/>
              <w:jc w:val="center"/>
              <w:rPr>
                <w:rFonts w:cs="Times New Roman"/>
                <w:sz w:val="18"/>
                <w:szCs w:val="18"/>
              </w:rPr>
            </w:pPr>
          </w:p>
        </w:tc>
      </w:tr>
      <w:tr w:rsidR="00452BBD" w:rsidRPr="0001752F" w14:paraId="50CCEE8C" w14:textId="77777777" w:rsidTr="00D90CD2">
        <w:trPr>
          <w:jc w:val="center"/>
        </w:trPr>
        <w:tc>
          <w:tcPr>
            <w:tcW w:w="675" w:type="dxa"/>
          </w:tcPr>
          <w:p w14:paraId="5190C99E" w14:textId="77777777" w:rsidR="00452BBD" w:rsidRPr="0001752F" w:rsidRDefault="00452BBD" w:rsidP="00D90CD2">
            <w:pPr>
              <w:spacing w:line="240" w:lineRule="auto"/>
              <w:rPr>
                <w:rFonts w:cs="Times New Roman"/>
                <w:sz w:val="18"/>
                <w:szCs w:val="18"/>
              </w:rPr>
            </w:pPr>
            <w:r w:rsidRPr="0001752F">
              <w:rPr>
                <w:rFonts w:cs="Times New Roman"/>
                <w:sz w:val="18"/>
                <w:szCs w:val="18"/>
              </w:rPr>
              <w:t>5</w:t>
            </w:r>
            <w:r w:rsidRPr="0001752F">
              <w:rPr>
                <w:rFonts w:cs="Times New Roman"/>
                <w:sz w:val="18"/>
                <w:szCs w:val="18"/>
              </w:rPr>
              <w:t>、</w:t>
            </w:r>
            <w:r w:rsidRPr="0001752F">
              <w:rPr>
                <w:rFonts w:cs="Times New Roman"/>
                <w:sz w:val="18"/>
                <w:szCs w:val="18"/>
              </w:rPr>
              <w:t>6</w:t>
            </w:r>
          </w:p>
        </w:tc>
        <w:tc>
          <w:tcPr>
            <w:tcW w:w="2733" w:type="dxa"/>
          </w:tcPr>
          <w:p w14:paraId="3A9399A6" w14:textId="77777777" w:rsidR="00452BBD" w:rsidRPr="0001752F" w:rsidRDefault="00452BBD" w:rsidP="00D90CD2">
            <w:pPr>
              <w:widowControl/>
              <w:spacing w:line="240" w:lineRule="auto"/>
              <w:jc w:val="center"/>
              <w:rPr>
                <w:rFonts w:cs="Times New Roman"/>
                <w:sz w:val="18"/>
                <w:szCs w:val="18"/>
              </w:rPr>
            </w:pPr>
            <w:proofErr w:type="gramStart"/>
            <w:r w:rsidRPr="0001752F">
              <w:rPr>
                <w:rFonts w:cs="Times New Roman"/>
                <w:sz w:val="18"/>
                <w:szCs w:val="18"/>
              </w:rPr>
              <w:t>空态监测</w:t>
            </w:r>
            <w:proofErr w:type="gramEnd"/>
            <w:r w:rsidRPr="0001752F">
              <w:rPr>
                <w:rFonts w:cs="Times New Roman"/>
                <w:i/>
                <w:iCs/>
                <w:sz w:val="18"/>
                <w:szCs w:val="18"/>
              </w:rPr>
              <w:t>C</w:t>
            </w:r>
            <w:r w:rsidRPr="0001752F">
              <w:rPr>
                <w:rFonts w:cs="Times New Roman"/>
                <w:sz w:val="18"/>
                <w:szCs w:val="18"/>
                <w:vertAlign w:val="subscript"/>
              </w:rPr>
              <w:t>U</w:t>
            </w:r>
            <w:r w:rsidRPr="0001752F">
              <w:rPr>
                <w:rFonts w:cs="Times New Roman"/>
                <w:sz w:val="18"/>
                <w:szCs w:val="18"/>
              </w:rPr>
              <w:t>、</w:t>
            </w:r>
            <w:r w:rsidRPr="0001752F">
              <w:rPr>
                <w:rFonts w:cs="Times New Roman"/>
                <w:i/>
                <w:iCs/>
                <w:sz w:val="18"/>
                <w:szCs w:val="18"/>
              </w:rPr>
              <w:t>C</w:t>
            </w:r>
            <w:r w:rsidRPr="0001752F">
              <w:rPr>
                <w:rFonts w:cs="Times New Roman"/>
                <w:sz w:val="18"/>
                <w:szCs w:val="18"/>
                <w:vertAlign w:val="subscript"/>
              </w:rPr>
              <w:t>D</w:t>
            </w:r>
            <w:r w:rsidRPr="0001752F">
              <w:rPr>
                <w:rFonts w:cs="Times New Roman"/>
                <w:sz w:val="18"/>
                <w:szCs w:val="18"/>
              </w:rPr>
              <w:t>、</w:t>
            </w:r>
            <w:r w:rsidRPr="0001752F">
              <w:rPr>
                <w:rFonts w:cs="Times New Roman"/>
                <w:i/>
                <w:iCs/>
                <w:sz w:val="18"/>
                <w:szCs w:val="18"/>
              </w:rPr>
              <w:t>T</w:t>
            </w:r>
            <w:r w:rsidRPr="0001752F">
              <w:rPr>
                <w:rFonts w:cs="Times New Roman"/>
                <w:sz w:val="18"/>
                <w:szCs w:val="18"/>
                <w:vertAlign w:val="subscript"/>
              </w:rPr>
              <w:t>U</w:t>
            </w:r>
            <w:r w:rsidRPr="0001752F">
              <w:rPr>
                <w:rFonts w:cs="Times New Roman"/>
                <w:sz w:val="18"/>
                <w:szCs w:val="18"/>
              </w:rPr>
              <w:t>、</w:t>
            </w:r>
            <w:r w:rsidRPr="0001752F">
              <w:rPr>
                <w:rFonts w:cs="Times New Roman"/>
                <w:i/>
                <w:iCs/>
                <w:sz w:val="18"/>
                <w:szCs w:val="18"/>
              </w:rPr>
              <w:t>RH</w:t>
            </w:r>
            <w:r w:rsidRPr="0001752F">
              <w:rPr>
                <w:rFonts w:cs="Times New Roman"/>
                <w:sz w:val="18"/>
                <w:szCs w:val="18"/>
                <w:vertAlign w:val="subscript"/>
              </w:rPr>
              <w:t>U</w:t>
            </w:r>
            <w:r w:rsidRPr="0001752F">
              <w:rPr>
                <w:rFonts w:cs="Times New Roman"/>
                <w:sz w:val="18"/>
                <w:szCs w:val="18"/>
              </w:rPr>
              <w:t>、</w:t>
            </w:r>
            <w:r w:rsidRPr="0001752F">
              <w:rPr>
                <w:rFonts w:cs="Times New Roman"/>
                <w:i/>
                <w:iCs/>
                <w:sz w:val="18"/>
                <w:szCs w:val="18"/>
              </w:rPr>
              <w:t>ΔP</w:t>
            </w:r>
            <w:r w:rsidRPr="0001752F">
              <w:rPr>
                <w:rFonts w:cs="Times New Roman"/>
                <w:sz w:val="18"/>
                <w:szCs w:val="18"/>
              </w:rPr>
              <w:t>、</w:t>
            </w:r>
            <w:r w:rsidRPr="0001752F">
              <w:rPr>
                <w:rFonts w:cs="Times New Roman"/>
                <w:i/>
                <w:iCs/>
                <w:sz w:val="18"/>
                <w:szCs w:val="18"/>
              </w:rPr>
              <w:t>Q</w:t>
            </w:r>
            <w:r w:rsidRPr="0001752F">
              <w:rPr>
                <w:rFonts w:cs="Times New Roman"/>
                <w:sz w:val="18"/>
                <w:szCs w:val="18"/>
              </w:rPr>
              <w:t>，</w:t>
            </w:r>
            <w:r w:rsidRPr="0001752F">
              <w:rPr>
                <w:rFonts w:cs="Times New Roman"/>
                <w:sz w:val="18"/>
                <w:szCs w:val="18"/>
              </w:rPr>
              <w:t xml:space="preserve"> </w:t>
            </w:r>
          </w:p>
        </w:tc>
        <w:tc>
          <w:tcPr>
            <w:tcW w:w="2370" w:type="dxa"/>
          </w:tcPr>
          <w:p w14:paraId="4B7A5AAF"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准确度符合第</w:t>
            </w:r>
            <w:r w:rsidRPr="0001752F">
              <w:rPr>
                <w:rFonts w:cs="Times New Roman"/>
                <w:sz w:val="18"/>
                <w:szCs w:val="18"/>
              </w:rPr>
              <w:t>5</w:t>
            </w:r>
            <w:r w:rsidRPr="0001752F">
              <w:rPr>
                <w:rFonts w:cs="Times New Roman"/>
                <w:sz w:val="18"/>
                <w:szCs w:val="18"/>
              </w:rPr>
              <w:t>、</w:t>
            </w:r>
            <w:r w:rsidRPr="0001752F">
              <w:rPr>
                <w:rFonts w:cs="Times New Roman"/>
                <w:sz w:val="18"/>
                <w:szCs w:val="18"/>
              </w:rPr>
              <w:t>6</w:t>
            </w:r>
            <w:r w:rsidRPr="0001752F">
              <w:rPr>
                <w:rFonts w:cs="Times New Roman"/>
                <w:sz w:val="18"/>
                <w:szCs w:val="18"/>
              </w:rPr>
              <w:t>章的规定</w:t>
            </w:r>
          </w:p>
        </w:tc>
        <w:tc>
          <w:tcPr>
            <w:tcW w:w="1418" w:type="dxa"/>
          </w:tcPr>
          <w:p w14:paraId="2FF5BC33"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每次试验前</w:t>
            </w:r>
          </w:p>
        </w:tc>
        <w:tc>
          <w:tcPr>
            <w:tcW w:w="1326" w:type="dxa"/>
          </w:tcPr>
          <w:p w14:paraId="0141B517"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每分钟检测</w:t>
            </w:r>
            <w:r w:rsidRPr="0001752F">
              <w:rPr>
                <w:rFonts w:cs="Times New Roman"/>
                <w:sz w:val="18"/>
                <w:szCs w:val="18"/>
              </w:rPr>
              <w:t>1</w:t>
            </w:r>
            <w:r w:rsidRPr="0001752F">
              <w:rPr>
                <w:rFonts w:cs="Times New Roman"/>
                <w:sz w:val="18"/>
                <w:szCs w:val="18"/>
              </w:rPr>
              <w:t>组，</w:t>
            </w:r>
            <w:proofErr w:type="gramStart"/>
            <w:r w:rsidRPr="0001752F">
              <w:rPr>
                <w:rFonts w:cs="Times New Roman"/>
                <w:sz w:val="18"/>
                <w:szCs w:val="18"/>
              </w:rPr>
              <w:t>共测</w:t>
            </w:r>
            <w:r w:rsidRPr="0001752F">
              <w:rPr>
                <w:rFonts w:cs="Times New Roman"/>
                <w:sz w:val="18"/>
                <w:szCs w:val="18"/>
              </w:rPr>
              <w:t>5</w:t>
            </w:r>
            <w:r w:rsidRPr="0001752F">
              <w:rPr>
                <w:rFonts w:cs="Times New Roman"/>
                <w:sz w:val="18"/>
                <w:szCs w:val="18"/>
              </w:rPr>
              <w:t>组</w:t>
            </w:r>
            <w:proofErr w:type="gramEnd"/>
          </w:p>
        </w:tc>
      </w:tr>
      <w:tr w:rsidR="00452BBD" w:rsidRPr="0001752F" w14:paraId="2F85AA6A" w14:textId="77777777" w:rsidTr="00D90CD2">
        <w:trPr>
          <w:jc w:val="center"/>
        </w:trPr>
        <w:tc>
          <w:tcPr>
            <w:tcW w:w="675" w:type="dxa"/>
          </w:tcPr>
          <w:p w14:paraId="60E85DBB" w14:textId="77777777" w:rsidR="00452BBD" w:rsidRPr="0001752F" w:rsidRDefault="00452BBD" w:rsidP="00D90CD2">
            <w:pPr>
              <w:spacing w:line="240" w:lineRule="auto"/>
              <w:rPr>
                <w:rFonts w:cs="Times New Roman"/>
                <w:sz w:val="18"/>
                <w:szCs w:val="18"/>
              </w:rPr>
            </w:pPr>
            <w:r w:rsidRPr="0001752F">
              <w:rPr>
                <w:rFonts w:cs="Times New Roman"/>
                <w:sz w:val="18"/>
                <w:szCs w:val="18"/>
              </w:rPr>
              <w:t>6</w:t>
            </w:r>
          </w:p>
        </w:tc>
        <w:tc>
          <w:tcPr>
            <w:tcW w:w="2733" w:type="dxa"/>
          </w:tcPr>
          <w:p w14:paraId="4D60B150"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净化装置试验装置管道气密性试验</w:t>
            </w:r>
          </w:p>
        </w:tc>
        <w:tc>
          <w:tcPr>
            <w:tcW w:w="2370" w:type="dxa"/>
          </w:tcPr>
          <w:p w14:paraId="117F36DD"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100l/min</w:t>
            </w:r>
          </w:p>
        </w:tc>
        <w:tc>
          <w:tcPr>
            <w:tcW w:w="1418" w:type="dxa"/>
          </w:tcPr>
          <w:p w14:paraId="586865DF"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每年</w:t>
            </w:r>
          </w:p>
        </w:tc>
        <w:tc>
          <w:tcPr>
            <w:tcW w:w="1326" w:type="dxa"/>
          </w:tcPr>
          <w:p w14:paraId="3818EE95" w14:textId="77777777" w:rsidR="00452BBD" w:rsidRPr="0001752F" w:rsidRDefault="00452BBD" w:rsidP="00D90CD2">
            <w:pPr>
              <w:widowControl/>
              <w:spacing w:line="240" w:lineRule="auto"/>
              <w:jc w:val="center"/>
              <w:rPr>
                <w:rFonts w:cs="Times New Roman"/>
                <w:sz w:val="18"/>
                <w:szCs w:val="18"/>
              </w:rPr>
            </w:pPr>
          </w:p>
        </w:tc>
      </w:tr>
      <w:tr w:rsidR="00452BBD" w:rsidRPr="0001752F" w14:paraId="0DEA18C0" w14:textId="77777777" w:rsidTr="00D90CD2">
        <w:trPr>
          <w:jc w:val="center"/>
        </w:trPr>
        <w:tc>
          <w:tcPr>
            <w:tcW w:w="675" w:type="dxa"/>
          </w:tcPr>
          <w:p w14:paraId="35E767A5" w14:textId="77777777" w:rsidR="00452BBD" w:rsidRPr="0001752F" w:rsidRDefault="00452BBD" w:rsidP="00D90CD2">
            <w:pPr>
              <w:spacing w:line="240" w:lineRule="auto"/>
              <w:rPr>
                <w:rFonts w:cs="Times New Roman"/>
                <w:sz w:val="18"/>
                <w:szCs w:val="18"/>
              </w:rPr>
            </w:pPr>
            <w:r w:rsidRPr="0001752F">
              <w:rPr>
                <w:rFonts w:cs="Times New Roman"/>
                <w:sz w:val="18"/>
                <w:szCs w:val="18"/>
              </w:rPr>
              <w:t>5</w:t>
            </w:r>
          </w:p>
        </w:tc>
        <w:tc>
          <w:tcPr>
            <w:tcW w:w="2733" w:type="dxa"/>
          </w:tcPr>
          <w:p w14:paraId="097FF531"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净化材料试验装置管道气密性试验</w:t>
            </w:r>
          </w:p>
        </w:tc>
        <w:tc>
          <w:tcPr>
            <w:tcW w:w="2370" w:type="dxa"/>
          </w:tcPr>
          <w:p w14:paraId="0CEE20E3"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500Pa</w:t>
            </w:r>
            <w:r w:rsidRPr="0001752F">
              <w:rPr>
                <w:rFonts w:cs="Times New Roman"/>
                <w:sz w:val="18"/>
                <w:szCs w:val="18"/>
              </w:rPr>
              <w:t>时</w:t>
            </w:r>
            <w:r w:rsidRPr="0001752F">
              <w:rPr>
                <w:rFonts w:cs="Times New Roman"/>
                <w:sz w:val="18"/>
                <w:szCs w:val="18"/>
              </w:rPr>
              <w:t>&lt;0.2%</w:t>
            </w:r>
          </w:p>
        </w:tc>
        <w:tc>
          <w:tcPr>
            <w:tcW w:w="1418" w:type="dxa"/>
          </w:tcPr>
          <w:p w14:paraId="26704DE7"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每年</w:t>
            </w:r>
          </w:p>
        </w:tc>
        <w:tc>
          <w:tcPr>
            <w:tcW w:w="1326" w:type="dxa"/>
          </w:tcPr>
          <w:p w14:paraId="3D695B8E" w14:textId="77777777" w:rsidR="00452BBD" w:rsidRPr="0001752F" w:rsidRDefault="00452BBD" w:rsidP="00D90CD2">
            <w:pPr>
              <w:widowControl/>
              <w:spacing w:line="240" w:lineRule="auto"/>
              <w:jc w:val="center"/>
              <w:rPr>
                <w:rFonts w:cs="Times New Roman"/>
                <w:sz w:val="18"/>
                <w:szCs w:val="18"/>
              </w:rPr>
            </w:pPr>
          </w:p>
        </w:tc>
      </w:tr>
      <w:tr w:rsidR="00452BBD" w:rsidRPr="0001752F" w14:paraId="660E2214" w14:textId="77777777" w:rsidTr="00D90CD2">
        <w:trPr>
          <w:jc w:val="center"/>
        </w:trPr>
        <w:tc>
          <w:tcPr>
            <w:tcW w:w="675" w:type="dxa"/>
          </w:tcPr>
          <w:p w14:paraId="68C44022" w14:textId="77777777" w:rsidR="00452BBD" w:rsidRPr="0001752F" w:rsidRDefault="00452BBD" w:rsidP="00D90CD2">
            <w:pPr>
              <w:spacing w:line="240" w:lineRule="auto"/>
              <w:rPr>
                <w:rFonts w:cs="Times New Roman"/>
                <w:sz w:val="18"/>
                <w:szCs w:val="18"/>
              </w:rPr>
            </w:pPr>
            <w:r w:rsidRPr="0001752F">
              <w:rPr>
                <w:rFonts w:cs="Times New Roman"/>
                <w:sz w:val="18"/>
                <w:szCs w:val="18"/>
              </w:rPr>
              <w:t>5</w:t>
            </w:r>
            <w:r w:rsidRPr="0001752F">
              <w:rPr>
                <w:rFonts w:cs="Times New Roman"/>
                <w:sz w:val="18"/>
                <w:szCs w:val="18"/>
              </w:rPr>
              <w:t>、</w:t>
            </w:r>
            <w:r w:rsidRPr="0001752F">
              <w:rPr>
                <w:rFonts w:cs="Times New Roman"/>
                <w:sz w:val="18"/>
                <w:szCs w:val="18"/>
              </w:rPr>
              <w:t>6</w:t>
            </w:r>
          </w:p>
        </w:tc>
        <w:tc>
          <w:tcPr>
            <w:tcW w:w="2733" w:type="dxa"/>
          </w:tcPr>
          <w:p w14:paraId="4BDD5602"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风量校准</w:t>
            </w:r>
          </w:p>
        </w:tc>
        <w:tc>
          <w:tcPr>
            <w:tcW w:w="2370" w:type="dxa"/>
          </w:tcPr>
          <w:p w14:paraId="053955A9"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±3%</w:t>
            </w:r>
          </w:p>
        </w:tc>
        <w:tc>
          <w:tcPr>
            <w:tcW w:w="1418" w:type="dxa"/>
          </w:tcPr>
          <w:p w14:paraId="0397DA16"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每年</w:t>
            </w:r>
          </w:p>
        </w:tc>
        <w:tc>
          <w:tcPr>
            <w:tcW w:w="1326" w:type="dxa"/>
          </w:tcPr>
          <w:p w14:paraId="73963F7A" w14:textId="77777777" w:rsidR="00452BBD" w:rsidRPr="0001752F" w:rsidRDefault="00452BBD" w:rsidP="00D90CD2">
            <w:pPr>
              <w:widowControl/>
              <w:spacing w:line="240" w:lineRule="auto"/>
              <w:jc w:val="center"/>
              <w:rPr>
                <w:rFonts w:cs="Times New Roman"/>
                <w:sz w:val="18"/>
                <w:szCs w:val="18"/>
              </w:rPr>
            </w:pPr>
          </w:p>
        </w:tc>
      </w:tr>
      <w:tr w:rsidR="00452BBD" w:rsidRPr="0001752F" w14:paraId="3F5FD7C7" w14:textId="77777777" w:rsidTr="00D90CD2">
        <w:trPr>
          <w:jc w:val="center"/>
        </w:trPr>
        <w:tc>
          <w:tcPr>
            <w:tcW w:w="675" w:type="dxa"/>
          </w:tcPr>
          <w:p w14:paraId="473E55B9" w14:textId="77777777" w:rsidR="00452BBD" w:rsidRPr="0001752F" w:rsidRDefault="00452BBD" w:rsidP="00D90CD2">
            <w:pPr>
              <w:spacing w:line="240" w:lineRule="auto"/>
              <w:rPr>
                <w:rFonts w:cs="Times New Roman"/>
                <w:sz w:val="18"/>
                <w:szCs w:val="18"/>
              </w:rPr>
            </w:pPr>
            <w:r w:rsidRPr="0001752F">
              <w:rPr>
                <w:rFonts w:cs="Times New Roman"/>
                <w:sz w:val="18"/>
                <w:szCs w:val="18"/>
              </w:rPr>
              <w:t>5</w:t>
            </w:r>
            <w:r w:rsidRPr="0001752F">
              <w:rPr>
                <w:rFonts w:cs="Times New Roman"/>
                <w:sz w:val="18"/>
                <w:szCs w:val="18"/>
              </w:rPr>
              <w:t>、</w:t>
            </w:r>
            <w:r w:rsidRPr="0001752F">
              <w:rPr>
                <w:rFonts w:cs="Times New Roman"/>
                <w:sz w:val="18"/>
                <w:szCs w:val="18"/>
              </w:rPr>
              <w:t>6</w:t>
            </w:r>
          </w:p>
        </w:tc>
        <w:tc>
          <w:tcPr>
            <w:tcW w:w="2733" w:type="dxa"/>
          </w:tcPr>
          <w:p w14:paraId="3D6B68BB"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压差传感器校准</w:t>
            </w:r>
          </w:p>
        </w:tc>
        <w:tc>
          <w:tcPr>
            <w:tcW w:w="2370" w:type="dxa"/>
          </w:tcPr>
          <w:p w14:paraId="5C9DB58F"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±2%</w:t>
            </w:r>
          </w:p>
        </w:tc>
        <w:tc>
          <w:tcPr>
            <w:tcW w:w="1418" w:type="dxa"/>
          </w:tcPr>
          <w:p w14:paraId="294B10CF"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每年</w:t>
            </w:r>
          </w:p>
        </w:tc>
        <w:tc>
          <w:tcPr>
            <w:tcW w:w="1326" w:type="dxa"/>
          </w:tcPr>
          <w:p w14:paraId="3FD09138" w14:textId="77777777" w:rsidR="00452BBD" w:rsidRPr="0001752F" w:rsidRDefault="00452BBD" w:rsidP="00D90CD2">
            <w:pPr>
              <w:widowControl/>
              <w:spacing w:line="240" w:lineRule="auto"/>
              <w:jc w:val="center"/>
              <w:rPr>
                <w:rFonts w:cs="Times New Roman"/>
                <w:sz w:val="18"/>
                <w:szCs w:val="18"/>
              </w:rPr>
            </w:pPr>
          </w:p>
        </w:tc>
      </w:tr>
      <w:tr w:rsidR="00452BBD" w:rsidRPr="0001752F" w14:paraId="68B3C7D4" w14:textId="77777777" w:rsidTr="00D90CD2">
        <w:trPr>
          <w:jc w:val="center"/>
        </w:trPr>
        <w:tc>
          <w:tcPr>
            <w:tcW w:w="675" w:type="dxa"/>
          </w:tcPr>
          <w:p w14:paraId="5AE5BD3D" w14:textId="77777777" w:rsidR="00452BBD" w:rsidRPr="0001752F" w:rsidRDefault="00452BBD" w:rsidP="00D90CD2">
            <w:pPr>
              <w:spacing w:line="240" w:lineRule="auto"/>
              <w:rPr>
                <w:rFonts w:cs="Times New Roman"/>
                <w:sz w:val="18"/>
                <w:szCs w:val="18"/>
              </w:rPr>
            </w:pPr>
            <w:r w:rsidRPr="0001752F">
              <w:rPr>
                <w:rFonts w:cs="Times New Roman"/>
                <w:sz w:val="18"/>
                <w:szCs w:val="18"/>
              </w:rPr>
              <w:t>5</w:t>
            </w:r>
            <w:r w:rsidRPr="0001752F">
              <w:rPr>
                <w:rFonts w:cs="Times New Roman"/>
                <w:sz w:val="18"/>
                <w:szCs w:val="18"/>
              </w:rPr>
              <w:t>、</w:t>
            </w:r>
            <w:r w:rsidRPr="0001752F">
              <w:rPr>
                <w:rFonts w:cs="Times New Roman"/>
                <w:sz w:val="18"/>
                <w:szCs w:val="18"/>
              </w:rPr>
              <w:t>6</w:t>
            </w:r>
          </w:p>
        </w:tc>
        <w:tc>
          <w:tcPr>
            <w:tcW w:w="2733" w:type="dxa"/>
          </w:tcPr>
          <w:p w14:paraId="3A99C618"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温度和湿度传感器校准</w:t>
            </w:r>
          </w:p>
        </w:tc>
        <w:tc>
          <w:tcPr>
            <w:tcW w:w="2370" w:type="dxa"/>
          </w:tcPr>
          <w:p w14:paraId="38516701"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±1%</w:t>
            </w:r>
          </w:p>
        </w:tc>
        <w:tc>
          <w:tcPr>
            <w:tcW w:w="1418" w:type="dxa"/>
          </w:tcPr>
          <w:p w14:paraId="25E95480"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每年</w:t>
            </w:r>
          </w:p>
        </w:tc>
        <w:tc>
          <w:tcPr>
            <w:tcW w:w="1326" w:type="dxa"/>
          </w:tcPr>
          <w:p w14:paraId="035B82C1" w14:textId="77777777" w:rsidR="00452BBD" w:rsidRPr="0001752F" w:rsidRDefault="00452BBD" w:rsidP="00D90CD2">
            <w:pPr>
              <w:widowControl/>
              <w:spacing w:line="240" w:lineRule="auto"/>
              <w:jc w:val="center"/>
              <w:rPr>
                <w:rFonts w:cs="Times New Roman"/>
                <w:sz w:val="18"/>
                <w:szCs w:val="18"/>
              </w:rPr>
            </w:pPr>
          </w:p>
        </w:tc>
      </w:tr>
      <w:tr w:rsidR="00452BBD" w:rsidRPr="0001752F" w14:paraId="736B1375" w14:textId="77777777" w:rsidTr="00D90CD2">
        <w:trPr>
          <w:jc w:val="center"/>
        </w:trPr>
        <w:tc>
          <w:tcPr>
            <w:tcW w:w="675" w:type="dxa"/>
          </w:tcPr>
          <w:p w14:paraId="5406062D" w14:textId="77777777" w:rsidR="00452BBD" w:rsidRPr="0001752F" w:rsidRDefault="00452BBD" w:rsidP="00D90CD2">
            <w:pPr>
              <w:spacing w:line="240" w:lineRule="auto"/>
              <w:rPr>
                <w:rFonts w:cs="Times New Roman"/>
                <w:sz w:val="18"/>
                <w:szCs w:val="18"/>
              </w:rPr>
            </w:pPr>
            <w:r w:rsidRPr="0001752F">
              <w:rPr>
                <w:rFonts w:cs="Times New Roman"/>
                <w:sz w:val="18"/>
                <w:szCs w:val="18"/>
              </w:rPr>
              <w:t>5</w:t>
            </w:r>
            <w:r w:rsidRPr="0001752F">
              <w:rPr>
                <w:rFonts w:cs="Times New Roman"/>
                <w:sz w:val="18"/>
                <w:szCs w:val="18"/>
              </w:rPr>
              <w:t>、</w:t>
            </w:r>
            <w:r w:rsidRPr="0001752F">
              <w:rPr>
                <w:rFonts w:cs="Times New Roman"/>
                <w:sz w:val="18"/>
                <w:szCs w:val="18"/>
              </w:rPr>
              <w:t>6</w:t>
            </w:r>
          </w:p>
        </w:tc>
        <w:tc>
          <w:tcPr>
            <w:tcW w:w="2733" w:type="dxa"/>
          </w:tcPr>
          <w:p w14:paraId="0627D759"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气体分析仪器重复性</w:t>
            </w:r>
          </w:p>
        </w:tc>
        <w:tc>
          <w:tcPr>
            <w:tcW w:w="2370" w:type="dxa"/>
          </w:tcPr>
          <w:p w14:paraId="417D337E"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±5%</w:t>
            </w:r>
          </w:p>
        </w:tc>
        <w:tc>
          <w:tcPr>
            <w:tcW w:w="1418" w:type="dxa"/>
          </w:tcPr>
          <w:p w14:paraId="7B2D5185"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每年</w:t>
            </w:r>
          </w:p>
        </w:tc>
        <w:tc>
          <w:tcPr>
            <w:tcW w:w="1326" w:type="dxa"/>
          </w:tcPr>
          <w:p w14:paraId="149D58F9" w14:textId="77777777" w:rsidR="00452BBD" w:rsidRPr="0001752F" w:rsidRDefault="00452BBD" w:rsidP="00D90CD2">
            <w:pPr>
              <w:widowControl/>
              <w:spacing w:line="240" w:lineRule="auto"/>
              <w:jc w:val="center"/>
              <w:rPr>
                <w:rFonts w:cs="Times New Roman"/>
                <w:sz w:val="18"/>
                <w:szCs w:val="18"/>
              </w:rPr>
            </w:pPr>
          </w:p>
        </w:tc>
      </w:tr>
      <w:tr w:rsidR="00452BBD" w:rsidRPr="0001752F" w14:paraId="2FE2D34A" w14:textId="77777777" w:rsidTr="00D90CD2">
        <w:trPr>
          <w:jc w:val="center"/>
        </w:trPr>
        <w:tc>
          <w:tcPr>
            <w:tcW w:w="675" w:type="dxa"/>
          </w:tcPr>
          <w:p w14:paraId="6DD668E3" w14:textId="77777777" w:rsidR="00452BBD" w:rsidRPr="0001752F" w:rsidRDefault="00452BBD" w:rsidP="00D90CD2">
            <w:pPr>
              <w:spacing w:line="240" w:lineRule="auto"/>
              <w:rPr>
                <w:rFonts w:cs="Times New Roman"/>
                <w:sz w:val="18"/>
                <w:szCs w:val="18"/>
              </w:rPr>
            </w:pPr>
            <w:r w:rsidRPr="0001752F">
              <w:rPr>
                <w:rFonts w:cs="Times New Roman"/>
                <w:sz w:val="18"/>
                <w:szCs w:val="18"/>
              </w:rPr>
              <w:t>5</w:t>
            </w:r>
            <w:r w:rsidRPr="0001752F">
              <w:rPr>
                <w:rFonts w:cs="Times New Roman"/>
                <w:sz w:val="18"/>
                <w:szCs w:val="18"/>
              </w:rPr>
              <w:t>、</w:t>
            </w:r>
            <w:r w:rsidRPr="0001752F">
              <w:rPr>
                <w:rFonts w:cs="Times New Roman"/>
                <w:sz w:val="18"/>
                <w:szCs w:val="18"/>
              </w:rPr>
              <w:t>6</w:t>
            </w:r>
          </w:p>
        </w:tc>
        <w:tc>
          <w:tcPr>
            <w:tcW w:w="2733" w:type="dxa"/>
          </w:tcPr>
          <w:p w14:paraId="5582B032"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试验台和组件的清洗</w:t>
            </w:r>
          </w:p>
        </w:tc>
        <w:tc>
          <w:tcPr>
            <w:tcW w:w="2370" w:type="dxa"/>
          </w:tcPr>
          <w:p w14:paraId="11AE3F04" w14:textId="77777777" w:rsidR="00452BBD" w:rsidRPr="0001752F" w:rsidRDefault="00452BBD" w:rsidP="00D90CD2">
            <w:pPr>
              <w:widowControl/>
              <w:spacing w:line="240" w:lineRule="auto"/>
              <w:jc w:val="center"/>
              <w:rPr>
                <w:rFonts w:cs="Times New Roman"/>
                <w:sz w:val="18"/>
                <w:szCs w:val="18"/>
              </w:rPr>
            </w:pPr>
          </w:p>
        </w:tc>
        <w:tc>
          <w:tcPr>
            <w:tcW w:w="1418" w:type="dxa"/>
          </w:tcPr>
          <w:p w14:paraId="64B42F8D" w14:textId="77777777" w:rsidR="00452BBD" w:rsidRPr="0001752F" w:rsidRDefault="00452BBD" w:rsidP="00D90CD2">
            <w:pPr>
              <w:widowControl/>
              <w:spacing w:line="240" w:lineRule="auto"/>
              <w:jc w:val="center"/>
              <w:rPr>
                <w:rFonts w:cs="Times New Roman"/>
                <w:sz w:val="18"/>
                <w:szCs w:val="18"/>
              </w:rPr>
            </w:pPr>
            <w:r w:rsidRPr="0001752F">
              <w:rPr>
                <w:rFonts w:cs="Times New Roman"/>
                <w:sz w:val="18"/>
                <w:szCs w:val="18"/>
              </w:rPr>
              <w:t>需要时</w:t>
            </w:r>
          </w:p>
        </w:tc>
        <w:tc>
          <w:tcPr>
            <w:tcW w:w="1326" w:type="dxa"/>
          </w:tcPr>
          <w:p w14:paraId="6F912FC7" w14:textId="77777777" w:rsidR="00452BBD" w:rsidRPr="0001752F" w:rsidRDefault="00452BBD" w:rsidP="00D90CD2">
            <w:pPr>
              <w:widowControl/>
              <w:spacing w:line="240" w:lineRule="auto"/>
              <w:jc w:val="center"/>
              <w:rPr>
                <w:rFonts w:cs="Times New Roman"/>
                <w:sz w:val="18"/>
                <w:szCs w:val="18"/>
              </w:rPr>
            </w:pPr>
          </w:p>
        </w:tc>
      </w:tr>
    </w:tbl>
    <w:p w14:paraId="2BD08A3C" w14:textId="77777777" w:rsidR="00452BBD" w:rsidRPr="0001752F" w:rsidRDefault="00452BBD" w:rsidP="00452BBD">
      <w:pPr>
        <w:pStyle w:val="aff0"/>
        <w:spacing w:line="360" w:lineRule="auto"/>
        <w:rPr>
          <w:rFonts w:ascii="Times New Roman" w:hAnsi="Times New Roman"/>
        </w:rPr>
      </w:pPr>
    </w:p>
    <w:p w14:paraId="530D382E" w14:textId="0A447274" w:rsidR="00452BBD" w:rsidRPr="00452BBD" w:rsidRDefault="00452BBD" w:rsidP="007D05AE">
      <w:pPr>
        <w:widowControl/>
        <w:spacing w:line="240" w:lineRule="auto"/>
        <w:jc w:val="left"/>
        <w:rPr>
          <w:rFonts w:cs="Times New Roman"/>
        </w:rPr>
      </w:pPr>
      <w:r w:rsidRPr="0001752F">
        <w:rPr>
          <w:rFonts w:cs="Times New Roman"/>
        </w:rPr>
        <w:br w:type="page"/>
      </w:r>
    </w:p>
    <w:p w14:paraId="2CFBD86E" w14:textId="3A74C4CC" w:rsidR="004F4DCF" w:rsidRPr="0001752F" w:rsidRDefault="004F4DCF" w:rsidP="004F4DCF">
      <w:pPr>
        <w:pStyle w:val="ab"/>
        <w:rPr>
          <w:rFonts w:ascii="Times New Roman" w:cs="Times New Roman"/>
        </w:rPr>
      </w:pPr>
      <w:r w:rsidRPr="0001752F">
        <w:rPr>
          <w:rFonts w:ascii="Times New Roman" w:cs="Times New Roman"/>
        </w:rPr>
        <w:lastRenderedPageBreak/>
        <w:br/>
      </w:r>
      <w:bookmarkStart w:id="366" w:name="_Toc156227911"/>
      <w:r w:rsidRPr="0001752F">
        <w:rPr>
          <w:rFonts w:ascii="Times New Roman" w:cs="Times New Roman"/>
        </w:rPr>
        <w:t>（</w:t>
      </w:r>
      <w:r>
        <w:rPr>
          <w:rFonts w:ascii="Times New Roman" w:cs="Times New Roman" w:hint="eastAsia"/>
        </w:rPr>
        <w:t>资料性</w:t>
      </w:r>
      <w:r w:rsidRPr="0001752F">
        <w:rPr>
          <w:rFonts w:ascii="Times New Roman" w:cs="Times New Roman"/>
        </w:rPr>
        <w:t>）</w:t>
      </w:r>
      <w:r w:rsidRPr="0001752F">
        <w:rPr>
          <w:rFonts w:ascii="Times New Roman" w:cs="Times New Roman"/>
        </w:rPr>
        <w:br/>
      </w:r>
      <w:r w:rsidRPr="004F4DCF">
        <w:rPr>
          <w:rFonts w:ascii="Times New Roman" w:cs="Times New Roman" w:hint="eastAsia"/>
        </w:rPr>
        <w:t>无量纲洁净空气体积试验方法</w:t>
      </w:r>
      <w:bookmarkEnd w:id="366"/>
    </w:p>
    <w:p w14:paraId="669D55F3" w14:textId="384FBBA8" w:rsidR="00452BBD" w:rsidRPr="0001752F" w:rsidRDefault="00DD6AAC" w:rsidP="00452BBD">
      <w:pPr>
        <w:pStyle w:val="aff0"/>
        <w:spacing w:line="360" w:lineRule="auto"/>
        <w:ind w:firstLineChars="0" w:firstLine="0"/>
        <w:rPr>
          <w:rFonts w:ascii="Times New Roman" w:hAnsi="Times New Roman"/>
          <w:b/>
          <w:bCs/>
        </w:rPr>
      </w:pPr>
      <w:r>
        <w:rPr>
          <w:rFonts w:ascii="Times New Roman" w:hAnsi="Times New Roman"/>
          <w:b/>
          <w:bCs/>
        </w:rPr>
        <w:t>E</w:t>
      </w:r>
      <w:r w:rsidR="00452BBD" w:rsidRPr="0001752F">
        <w:rPr>
          <w:rFonts w:ascii="Times New Roman" w:hAnsi="Times New Roman"/>
          <w:b/>
          <w:bCs/>
        </w:rPr>
        <w:t>.1</w:t>
      </w:r>
      <w:r w:rsidR="00452BBD">
        <w:rPr>
          <w:rFonts w:ascii="Times New Roman" w:hAnsi="Times New Roman"/>
          <w:b/>
          <w:bCs/>
        </w:rPr>
        <w:t xml:space="preserve"> </w:t>
      </w:r>
      <w:r w:rsidR="00452BBD" w:rsidRPr="0001752F">
        <w:rPr>
          <w:rFonts w:ascii="Times New Roman" w:hAnsi="Times New Roman"/>
          <w:b/>
          <w:bCs/>
        </w:rPr>
        <w:t>试验原理</w:t>
      </w:r>
    </w:p>
    <w:p w14:paraId="3CF73F44" w14:textId="77777777" w:rsidR="00452BBD" w:rsidRPr="0001752F" w:rsidRDefault="00452BBD" w:rsidP="00452BBD">
      <w:pPr>
        <w:ind w:firstLineChars="200" w:firstLine="420"/>
        <w:rPr>
          <w:rFonts w:cs="Times New Roman"/>
          <w:sz w:val="21"/>
          <w:szCs w:val="21"/>
        </w:rPr>
      </w:pPr>
      <w:r w:rsidRPr="0001752F">
        <w:rPr>
          <w:rFonts w:cs="Times New Roman"/>
          <w:sz w:val="21"/>
          <w:szCs w:val="21"/>
        </w:rPr>
        <w:t>无量纲洁净空气体积表示在给定的时间段内，单位体积吸附材料所提供的等效洁净空气体积，其值落于零与分配系数之间。采用无量纲洁净空气体积作为净化材料本身吸附性能的评价指标，在材料平衡参数的基础上增加了随时间变化的动态特性。利用此参数，可比较各种颗粒吸附材料净化挥发性有机物</w:t>
      </w:r>
      <w:r w:rsidRPr="0001752F">
        <w:rPr>
          <w:rFonts w:cs="Times New Roman"/>
          <w:sz w:val="21"/>
          <w:szCs w:val="21"/>
        </w:rPr>
        <w:t>(VOC)</w:t>
      </w:r>
      <w:r w:rsidRPr="0001752F">
        <w:rPr>
          <w:rFonts w:cs="Times New Roman"/>
          <w:sz w:val="21"/>
          <w:szCs w:val="21"/>
        </w:rPr>
        <w:t>的性能，以及不同外部条件对净化</w:t>
      </w:r>
      <w:r w:rsidRPr="0001752F">
        <w:rPr>
          <w:rFonts w:cs="Times New Roman"/>
          <w:sz w:val="21"/>
          <w:szCs w:val="21"/>
        </w:rPr>
        <w:t>VOC</w:t>
      </w:r>
      <w:r w:rsidRPr="0001752F">
        <w:rPr>
          <w:rFonts w:cs="Times New Roman"/>
          <w:sz w:val="21"/>
          <w:szCs w:val="21"/>
        </w:rPr>
        <w:t>能力的影响。</w:t>
      </w:r>
    </w:p>
    <w:p w14:paraId="7442F46F" w14:textId="2E600835" w:rsidR="00452BBD" w:rsidRPr="0001752F" w:rsidRDefault="00DD6AAC" w:rsidP="00452BBD">
      <w:pPr>
        <w:rPr>
          <w:rFonts w:eastAsia="黑体" w:cs="Times New Roman"/>
          <w:b/>
          <w:bCs/>
          <w:sz w:val="21"/>
          <w:szCs w:val="21"/>
        </w:rPr>
      </w:pPr>
      <w:r>
        <w:rPr>
          <w:rFonts w:eastAsia="黑体" w:cs="Times New Roman"/>
          <w:b/>
          <w:bCs/>
          <w:sz w:val="21"/>
          <w:szCs w:val="21"/>
        </w:rPr>
        <w:t>E</w:t>
      </w:r>
      <w:r w:rsidR="00452BBD" w:rsidRPr="0001752F">
        <w:rPr>
          <w:rFonts w:eastAsia="黑体" w:cs="Times New Roman"/>
          <w:b/>
          <w:bCs/>
          <w:sz w:val="21"/>
          <w:szCs w:val="21"/>
        </w:rPr>
        <w:t xml:space="preserve">.2 </w:t>
      </w:r>
      <w:proofErr w:type="gramStart"/>
      <w:r w:rsidR="00452BBD" w:rsidRPr="0001752F">
        <w:rPr>
          <w:rFonts w:eastAsia="黑体" w:cs="Times New Roman"/>
          <w:b/>
          <w:bCs/>
          <w:sz w:val="21"/>
          <w:szCs w:val="21"/>
        </w:rPr>
        <w:t>查图方式</w:t>
      </w:r>
      <w:proofErr w:type="gramEnd"/>
      <w:r w:rsidR="00452BBD" w:rsidRPr="0001752F">
        <w:rPr>
          <w:rFonts w:eastAsia="黑体" w:cs="Times New Roman"/>
          <w:b/>
          <w:bCs/>
          <w:sz w:val="21"/>
          <w:szCs w:val="21"/>
        </w:rPr>
        <w:t>获得无量纲洁净空气体积（</w:t>
      </w:r>
      <m:oMath>
        <m:sSubSup>
          <m:sSubSupPr>
            <m:ctrlPr>
              <w:rPr>
                <w:rFonts w:ascii="Cambria Math" w:eastAsia="黑体" w:hAnsi="Cambria Math" w:cs="Times New Roman"/>
                <w:b/>
                <w:bCs/>
                <w:sz w:val="21"/>
                <w:szCs w:val="21"/>
              </w:rPr>
            </m:ctrlPr>
          </m:sSubSupPr>
          <m:e>
            <m:r>
              <m:rPr>
                <m:sty m:val="b"/>
              </m:rPr>
              <w:rPr>
                <w:rFonts w:ascii="Cambria Math" w:eastAsia="黑体" w:hAnsi="Cambria Math" w:cs="Times New Roman"/>
                <w:sz w:val="21"/>
                <w:szCs w:val="21"/>
              </w:rPr>
              <m:t>V</m:t>
            </m:r>
          </m:e>
          <m:sub>
            <m:r>
              <m:rPr>
                <m:sty m:val="b"/>
              </m:rPr>
              <w:rPr>
                <w:rFonts w:ascii="Cambria Math" w:eastAsia="黑体" w:hAnsi="Cambria Math" w:cs="Times New Roman"/>
                <w:sz w:val="21"/>
                <w:szCs w:val="21"/>
              </w:rPr>
              <m:t>a,c</m:t>
            </m:r>
          </m:sub>
          <m:sup>
            <m:r>
              <m:rPr>
                <m:sty m:val="b"/>
              </m:rPr>
              <w:rPr>
                <w:rFonts w:ascii="Cambria Math" w:eastAsia="黑体" w:hAnsi="Cambria Math" w:cs="Times New Roman"/>
                <w:sz w:val="21"/>
                <w:szCs w:val="21"/>
              </w:rPr>
              <m:t>*</m:t>
            </m:r>
          </m:sup>
        </m:sSubSup>
      </m:oMath>
      <w:r w:rsidR="00452BBD" w:rsidRPr="0001752F">
        <w:rPr>
          <w:rFonts w:eastAsia="黑体" w:cs="Times New Roman"/>
          <w:b/>
          <w:bCs/>
          <w:sz w:val="21"/>
          <w:szCs w:val="21"/>
        </w:rPr>
        <w:t>）</w:t>
      </w:r>
    </w:p>
    <w:p w14:paraId="47A83345" w14:textId="18FAC403" w:rsidR="00452BBD" w:rsidRPr="0001752F" w:rsidRDefault="00452BBD" w:rsidP="00452BBD">
      <w:pPr>
        <w:ind w:firstLineChars="200" w:firstLine="420"/>
        <w:rPr>
          <w:rFonts w:cs="Times New Roman"/>
          <w:sz w:val="21"/>
          <w:szCs w:val="21"/>
        </w:rPr>
      </w:pPr>
      <w:r w:rsidRPr="0001752F">
        <w:rPr>
          <w:rFonts w:cs="Times New Roman"/>
          <w:sz w:val="21"/>
          <w:szCs w:val="21"/>
        </w:rPr>
        <w:t>可基于净化材料分配系数</w:t>
      </w:r>
      <w:r w:rsidRPr="0001752F">
        <w:rPr>
          <w:rFonts w:cs="Times New Roman"/>
          <w:sz w:val="21"/>
          <w:szCs w:val="21"/>
        </w:rPr>
        <w:t>K</w:t>
      </w:r>
      <w:r w:rsidRPr="0001752F">
        <w:rPr>
          <w:rFonts w:cs="Times New Roman"/>
          <w:sz w:val="21"/>
          <w:szCs w:val="21"/>
        </w:rPr>
        <w:t>、传质毕</w:t>
      </w:r>
      <w:proofErr w:type="gramStart"/>
      <w:r w:rsidRPr="0001752F">
        <w:rPr>
          <w:rFonts w:cs="Times New Roman"/>
          <w:sz w:val="21"/>
          <w:szCs w:val="21"/>
        </w:rPr>
        <w:t>渥</w:t>
      </w:r>
      <w:proofErr w:type="gramEnd"/>
      <w:r w:rsidRPr="0001752F">
        <w:rPr>
          <w:rFonts w:cs="Times New Roman"/>
          <w:sz w:val="21"/>
          <w:szCs w:val="21"/>
        </w:rPr>
        <w:t>数</w:t>
      </w:r>
      <m:oMath>
        <m:sSub>
          <m:sSubPr>
            <m:ctrlPr>
              <w:rPr>
                <w:rFonts w:ascii="Cambria Math" w:hAnsi="Cambria Math" w:cs="Times New Roman"/>
                <w:sz w:val="21"/>
                <w:szCs w:val="21"/>
              </w:rPr>
            </m:ctrlPr>
          </m:sSubPr>
          <m:e>
            <m:r>
              <w:rPr>
                <w:rFonts w:ascii="Cambria Math" w:hAnsi="Cambria Math" w:cs="Times New Roman"/>
                <w:sz w:val="21"/>
                <w:szCs w:val="21"/>
              </w:rPr>
              <m:t>Bi</m:t>
            </m:r>
          </m:e>
          <m:sub>
            <m:r>
              <w:rPr>
                <w:rFonts w:ascii="Cambria Math" w:hAnsi="Cambria Math" w:cs="Times New Roman"/>
                <w:sz w:val="21"/>
                <w:szCs w:val="21"/>
              </w:rPr>
              <m:t>m</m:t>
            </m:r>
          </m:sub>
        </m:sSub>
      </m:oMath>
      <w:r w:rsidRPr="0001752F">
        <w:rPr>
          <w:rFonts w:cs="Times New Roman"/>
          <w:sz w:val="21"/>
          <w:szCs w:val="21"/>
        </w:rPr>
        <w:t>、传质傅里叶数</w:t>
      </w:r>
      <m:oMath>
        <m:sSub>
          <m:sSubPr>
            <m:ctrlPr>
              <w:rPr>
                <w:rFonts w:ascii="Cambria Math" w:hAnsi="Cambria Math" w:cs="Times New Roman"/>
                <w:sz w:val="21"/>
                <w:szCs w:val="21"/>
              </w:rPr>
            </m:ctrlPr>
          </m:sSubPr>
          <m:e>
            <m:r>
              <w:rPr>
                <w:rFonts w:ascii="Cambria Math" w:hAnsi="Cambria Math" w:cs="Times New Roman"/>
                <w:sz w:val="21"/>
                <w:szCs w:val="21"/>
              </w:rPr>
              <m:t>Fo</m:t>
            </m:r>
          </m:e>
          <m:sub>
            <m:r>
              <w:rPr>
                <w:rFonts w:ascii="Cambria Math" w:hAnsi="Cambria Math" w:cs="Times New Roman"/>
                <w:sz w:val="21"/>
                <w:szCs w:val="21"/>
              </w:rPr>
              <m:t>m</m:t>
            </m:r>
          </m:sub>
        </m:sSub>
      </m:oMath>
      <w:r w:rsidRPr="0001752F">
        <w:rPr>
          <w:rFonts w:cs="Times New Roman"/>
          <w:sz w:val="21"/>
          <w:szCs w:val="21"/>
        </w:rPr>
        <w:t>，</w:t>
      </w:r>
      <w:proofErr w:type="gramStart"/>
      <w:r w:rsidRPr="0001752F">
        <w:rPr>
          <w:rFonts w:cs="Times New Roman"/>
          <w:sz w:val="21"/>
          <w:szCs w:val="21"/>
        </w:rPr>
        <w:t>查图</w:t>
      </w:r>
      <w:proofErr w:type="gramEnd"/>
      <w:r w:rsidR="00DD6AAC">
        <w:rPr>
          <w:rFonts w:cs="Times New Roman"/>
          <w:sz w:val="21"/>
          <w:szCs w:val="21"/>
        </w:rPr>
        <w:t>E</w:t>
      </w:r>
      <w:r w:rsidRPr="0001752F">
        <w:rPr>
          <w:rFonts w:cs="Times New Roman"/>
          <w:sz w:val="21"/>
          <w:szCs w:val="21"/>
        </w:rPr>
        <w:t>.1</w:t>
      </w:r>
      <w:r w:rsidRPr="0001752F">
        <w:rPr>
          <w:rFonts w:cs="Times New Roman"/>
          <w:sz w:val="21"/>
          <w:szCs w:val="21"/>
        </w:rPr>
        <w:t>得到吸附材料在给定条件下的无量纲洁净空气体积</w:t>
      </w:r>
      <m:oMath>
        <m:sSubSup>
          <m:sSubSupPr>
            <m:ctrlPr>
              <w:rPr>
                <w:rFonts w:ascii="Cambria Math" w:eastAsia="黑体" w:hAnsi="Cambria Math" w:cs="Times New Roman"/>
                <w:i/>
                <w:sz w:val="21"/>
                <w:szCs w:val="21"/>
              </w:rPr>
            </m:ctrlPr>
          </m:sSubSupPr>
          <m:e>
            <m:r>
              <w:rPr>
                <w:rFonts w:ascii="Cambria Math" w:eastAsia="黑体" w:hAnsi="Cambria Math" w:cs="Times New Roman"/>
                <w:sz w:val="21"/>
                <w:szCs w:val="21"/>
              </w:rPr>
              <m:t>V</m:t>
            </m:r>
          </m:e>
          <m:sub>
            <m:r>
              <w:rPr>
                <w:rFonts w:ascii="Cambria Math" w:eastAsia="黑体" w:hAnsi="Cambria Math" w:cs="Times New Roman"/>
                <w:sz w:val="21"/>
                <w:szCs w:val="21"/>
              </w:rPr>
              <m:t>a,c</m:t>
            </m:r>
          </m:sub>
          <m:sup>
            <m:r>
              <w:rPr>
                <w:rFonts w:ascii="Cambria Math" w:eastAsia="黑体" w:hAnsi="Cambria Math" w:cs="Times New Roman"/>
                <w:sz w:val="21"/>
                <w:szCs w:val="21"/>
              </w:rPr>
              <m:t>*</m:t>
            </m:r>
          </m:sup>
        </m:sSubSup>
      </m:oMath>
      <w:r w:rsidRPr="0001752F">
        <w:rPr>
          <w:rFonts w:cs="Times New Roman"/>
          <w:sz w:val="21"/>
          <w:szCs w:val="21"/>
        </w:rPr>
        <w:t>。</w:t>
      </w:r>
    </w:p>
    <w:p w14:paraId="1AC3BC1B" w14:textId="77777777" w:rsidR="00452BBD" w:rsidRPr="0001752F" w:rsidRDefault="00452BBD" w:rsidP="00452BBD">
      <w:pPr>
        <w:jc w:val="center"/>
        <w:rPr>
          <w:rFonts w:cs="Times New Roman"/>
        </w:rPr>
      </w:pPr>
      <w:r w:rsidRPr="0001752F">
        <w:rPr>
          <w:rFonts w:cs="Times New Roman"/>
        </w:rPr>
        <w:t xml:space="preserve"> </w:t>
      </w:r>
      <w:r w:rsidRPr="0001752F">
        <w:rPr>
          <w:rFonts w:cs="Times New Roman"/>
          <w:noProof/>
        </w:rPr>
        <w:drawing>
          <wp:inline distT="0" distB="0" distL="0" distR="0" wp14:anchorId="75422AC4" wp14:editId="723D3227">
            <wp:extent cx="4121150" cy="3497471"/>
            <wp:effectExtent l="0" t="0" r="0" b="8255"/>
            <wp:docPr id="5346986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31364" cy="3506139"/>
                    </a:xfrm>
                    <a:prstGeom prst="rect">
                      <a:avLst/>
                    </a:prstGeom>
                    <a:noFill/>
                    <a:ln>
                      <a:noFill/>
                    </a:ln>
                  </pic:spPr>
                </pic:pic>
              </a:graphicData>
            </a:graphic>
          </wp:inline>
        </w:drawing>
      </w:r>
    </w:p>
    <w:p w14:paraId="621409B6" w14:textId="23517FD1" w:rsidR="00452BBD" w:rsidRPr="0001752F" w:rsidRDefault="00452BBD" w:rsidP="00452BBD">
      <w:pPr>
        <w:pStyle w:val="a3"/>
        <w:numPr>
          <w:ilvl w:val="0"/>
          <w:numId w:val="0"/>
        </w:numPr>
        <w:spacing w:before="156" w:after="156" w:line="360" w:lineRule="auto"/>
        <w:rPr>
          <w:rFonts w:ascii="Times New Roman" w:hAnsi="Times New Roman"/>
        </w:rPr>
      </w:pPr>
      <w:r w:rsidRPr="0001752F">
        <w:rPr>
          <w:rFonts w:ascii="Times New Roman" w:hAnsi="Times New Roman"/>
        </w:rPr>
        <w:t>图</w:t>
      </w:r>
      <w:r w:rsidR="00DD6AAC">
        <w:rPr>
          <w:rFonts w:ascii="Times New Roman" w:hAnsi="Times New Roman"/>
        </w:rPr>
        <w:t>E</w:t>
      </w:r>
      <w:r w:rsidRPr="0001752F">
        <w:rPr>
          <w:rFonts w:ascii="Times New Roman" w:hAnsi="Times New Roman"/>
        </w:rPr>
        <w:t xml:space="preserve">.1 </w:t>
      </w:r>
      <w:r w:rsidRPr="0001752F">
        <w:rPr>
          <w:rFonts w:ascii="Times New Roman" w:hAnsi="Times New Roman"/>
        </w:rPr>
        <w:t>无量纲洁净空气体积与无量纲参数间的量化关系</w:t>
      </w:r>
    </w:p>
    <w:p w14:paraId="35C563E8" w14:textId="5D3ADA72" w:rsidR="00452BBD" w:rsidRPr="0001752F" w:rsidRDefault="00452BBD" w:rsidP="00452BBD">
      <w:pPr>
        <w:ind w:firstLineChars="200" w:firstLine="420"/>
        <w:rPr>
          <w:rFonts w:cs="Times New Roman"/>
          <w:sz w:val="21"/>
          <w:szCs w:val="21"/>
        </w:rPr>
      </w:pPr>
      <w:r>
        <w:rPr>
          <w:rFonts w:cs="Times New Roman" w:hint="eastAsia"/>
          <w:sz w:val="21"/>
          <w:szCs w:val="21"/>
        </w:rPr>
        <w:t>可根据</w:t>
      </w:r>
      <w:r w:rsidRPr="0001752F">
        <w:rPr>
          <w:rFonts w:cs="Times New Roman"/>
          <w:sz w:val="21"/>
          <w:szCs w:val="21"/>
        </w:rPr>
        <w:t>式</w:t>
      </w:r>
      <w:r>
        <w:rPr>
          <w:rFonts w:cs="Times New Roman" w:hint="eastAsia"/>
          <w:sz w:val="21"/>
          <w:szCs w:val="21"/>
        </w:rPr>
        <w:t>（</w:t>
      </w:r>
      <w:r w:rsidR="00DD6AAC">
        <w:rPr>
          <w:rFonts w:cs="Times New Roman"/>
          <w:sz w:val="21"/>
          <w:szCs w:val="21"/>
        </w:rPr>
        <w:t>E</w:t>
      </w:r>
      <w:r w:rsidRPr="0001752F">
        <w:rPr>
          <w:rFonts w:cs="Times New Roman"/>
          <w:sz w:val="21"/>
          <w:szCs w:val="21"/>
        </w:rPr>
        <w:t>.1</w:t>
      </w:r>
      <w:r>
        <w:rPr>
          <w:rFonts w:cs="Times New Roman" w:hint="eastAsia"/>
          <w:sz w:val="21"/>
          <w:szCs w:val="21"/>
        </w:rPr>
        <w:t>）</w:t>
      </w:r>
      <w:r w:rsidRPr="0001752F">
        <w:rPr>
          <w:rFonts w:cs="Times New Roman"/>
          <w:sz w:val="21"/>
          <w:szCs w:val="21"/>
        </w:rPr>
        <w:t>计算分配系数</w:t>
      </w:r>
      <w:r w:rsidRPr="0001752F">
        <w:rPr>
          <w:rFonts w:cs="Times New Roman"/>
          <w:sz w:val="21"/>
          <w:szCs w:val="21"/>
        </w:rPr>
        <w:t>K</w:t>
      </w:r>
      <w:r w:rsidRPr="0001752F">
        <w:rPr>
          <w:rFonts w:cs="Times New Roman"/>
          <w:sz w:val="21"/>
          <w:szCs w:val="21"/>
        </w:rPr>
        <w:t>：</w:t>
      </w:r>
    </w:p>
    <w:p w14:paraId="70969E7C" w14:textId="6A8CC0E7" w:rsidR="00452BBD" w:rsidRPr="0001752F" w:rsidRDefault="00452BBD" w:rsidP="00452BBD">
      <w:pPr>
        <w:jc w:val="right"/>
        <w:rPr>
          <w:rFonts w:cs="Times New Roman"/>
        </w:rPr>
      </w:pPr>
      <m:oMath>
        <m:r>
          <w:rPr>
            <w:rFonts w:ascii="Cambria Math" w:hAnsi="Cambria Math" w:cs="Times New Roman"/>
            <w:sz w:val="21"/>
            <w:szCs w:val="21"/>
          </w:rPr>
          <m:t>K=</m:t>
        </m:r>
        <m:f>
          <m:fPr>
            <m:ctrlPr>
              <w:rPr>
                <w:rFonts w:ascii="Cambria Math" w:hAnsi="Cambria Math" w:cs="Times New Roman"/>
                <w:i/>
                <w:sz w:val="21"/>
                <w:szCs w:val="21"/>
              </w:rPr>
            </m:ctrlPr>
          </m:fPr>
          <m:num>
            <m:r>
              <w:rPr>
                <w:rFonts w:ascii="Cambria Math" w:hAnsi="Cambria Math" w:cs="Times New Roman"/>
                <w:sz w:val="21"/>
                <w:szCs w:val="21"/>
              </w:rPr>
              <m:t>Q</m:t>
            </m:r>
          </m:num>
          <m:den>
            <m:r>
              <w:rPr>
                <w:rFonts w:ascii="Cambria Math" w:hAnsi="Cambria Math" w:cs="Times New Roman"/>
                <w:sz w:val="21"/>
                <w:szCs w:val="21"/>
              </w:rPr>
              <m:t>V</m:t>
            </m:r>
          </m:den>
        </m:f>
        <m:nary>
          <m:naryPr>
            <m:limLoc m:val="subSup"/>
            <m:ctrlPr>
              <w:rPr>
                <w:rFonts w:ascii="Cambria Math" w:hAnsi="Cambria Math" w:cs="Times New Roman"/>
                <w:i/>
                <w:sz w:val="21"/>
                <w:szCs w:val="21"/>
              </w:rPr>
            </m:ctrlPr>
          </m:naryPr>
          <m:sub>
            <m:r>
              <w:rPr>
                <w:rFonts w:ascii="Cambria Math" w:hAnsi="Cambria Math" w:cs="Times New Roman"/>
                <w:sz w:val="21"/>
                <w:szCs w:val="21"/>
              </w:rPr>
              <m:t>0</m:t>
            </m:r>
          </m:sub>
          <m:sup>
            <m:sSub>
              <m:sSubPr>
                <m:ctrlPr>
                  <w:rPr>
                    <w:rFonts w:ascii="Cambria Math" w:hAnsi="Cambria Math" w:cs="Times New Roman"/>
                    <w:i/>
                    <w:sz w:val="21"/>
                    <w:szCs w:val="21"/>
                  </w:rPr>
                </m:ctrlPr>
              </m:sSubPr>
              <m:e>
                <m:r>
                  <w:rPr>
                    <w:rFonts w:ascii="Cambria Math" w:hAnsi="Cambria Math" w:cs="Times New Roman"/>
                    <w:sz w:val="21"/>
                    <w:szCs w:val="21"/>
                  </w:rPr>
                  <m:t>t</m:t>
                </m:r>
              </m:e>
              <m:sub>
                <m:r>
                  <w:rPr>
                    <w:rFonts w:ascii="Cambria Math" w:hAnsi="Cambria Math" w:cs="Times New Roman"/>
                    <w:sz w:val="21"/>
                    <w:szCs w:val="21"/>
                  </w:rPr>
                  <m:t>e</m:t>
                </m:r>
              </m:sub>
            </m:sSub>
          </m:sup>
          <m:e>
            <m:r>
              <w:rPr>
                <w:rFonts w:ascii="Cambria Math" w:hAnsi="Cambria Math" w:cs="Times New Roman"/>
                <w:sz w:val="21"/>
                <w:szCs w:val="21"/>
              </w:rPr>
              <m:t>(</m:t>
            </m:r>
            <m:f>
              <m:fPr>
                <m:ctrlPr>
                  <w:rPr>
                    <w:rFonts w:ascii="Cambria Math" w:hAnsi="Cambria Math" w:cs="Times New Roman"/>
                    <w:i/>
                    <w:sz w:val="21"/>
                    <w:szCs w:val="21"/>
                  </w:rPr>
                </m:ctrlPr>
              </m:fPr>
              <m:num>
                <m:sSub>
                  <m:sSubPr>
                    <m:ctrlPr>
                      <w:rPr>
                        <w:rFonts w:ascii="Cambria Math" w:hAnsi="Cambria Math" w:cs="Times New Roman"/>
                        <w:i/>
                        <w:sz w:val="21"/>
                        <w:szCs w:val="21"/>
                      </w:rPr>
                    </m:ctrlPr>
                  </m:sSubPr>
                  <m:e>
                    <m:r>
                      <w:rPr>
                        <w:rFonts w:ascii="Cambria Math" w:hAnsi="Cambria Math" w:cs="Times New Roman"/>
                        <w:sz w:val="21"/>
                        <w:szCs w:val="21"/>
                      </w:rPr>
                      <m:t>C</m:t>
                    </m:r>
                  </m:e>
                  <m:sub>
                    <m:r>
                      <w:rPr>
                        <w:rFonts w:ascii="Cambria Math" w:hAnsi="Cambria Math" w:cs="Times New Roman"/>
                        <w:sz w:val="21"/>
                        <w:szCs w:val="21"/>
                      </w:rPr>
                      <m:t>U</m:t>
                    </m:r>
                  </m:sub>
                </m:sSub>
                <m:r>
                  <w:rPr>
                    <w:rFonts w:ascii="Cambria Math" w:hAnsi="Cambria Math" w:cs="Times New Roman"/>
                    <w:sz w:val="21"/>
                    <w:szCs w:val="21"/>
                  </w:rPr>
                  <m:t>-</m:t>
                </m:r>
                <m:sSub>
                  <m:sSubPr>
                    <m:ctrlPr>
                      <w:rPr>
                        <w:rFonts w:ascii="Cambria Math" w:hAnsi="Cambria Math" w:cs="Times New Roman"/>
                        <w:i/>
                        <w:sz w:val="21"/>
                        <w:szCs w:val="21"/>
                      </w:rPr>
                    </m:ctrlPr>
                  </m:sSubPr>
                  <m:e>
                    <m:r>
                      <w:rPr>
                        <w:rFonts w:ascii="Cambria Math" w:hAnsi="Cambria Math" w:cs="Times New Roman"/>
                        <w:sz w:val="21"/>
                        <w:szCs w:val="21"/>
                      </w:rPr>
                      <m:t>C</m:t>
                    </m:r>
                  </m:e>
                  <m:sub>
                    <m:r>
                      <w:rPr>
                        <w:rFonts w:ascii="Cambria Math" w:hAnsi="Cambria Math" w:cs="Times New Roman"/>
                        <w:sz w:val="21"/>
                        <w:szCs w:val="21"/>
                      </w:rPr>
                      <m:t>D</m:t>
                    </m:r>
                  </m:sub>
                </m:sSub>
              </m:num>
              <m:den>
                <m:sSub>
                  <m:sSubPr>
                    <m:ctrlPr>
                      <w:rPr>
                        <w:rFonts w:ascii="Cambria Math" w:hAnsi="Cambria Math" w:cs="Times New Roman"/>
                        <w:i/>
                        <w:sz w:val="21"/>
                        <w:szCs w:val="21"/>
                      </w:rPr>
                    </m:ctrlPr>
                  </m:sSubPr>
                  <m:e>
                    <m:r>
                      <w:rPr>
                        <w:rFonts w:ascii="Cambria Math" w:hAnsi="Cambria Math" w:cs="Times New Roman"/>
                        <w:sz w:val="21"/>
                        <w:szCs w:val="21"/>
                      </w:rPr>
                      <m:t>C</m:t>
                    </m:r>
                  </m:e>
                  <m:sub>
                    <m:r>
                      <w:rPr>
                        <w:rFonts w:ascii="Cambria Math" w:hAnsi="Cambria Math" w:cs="Times New Roman"/>
                        <w:sz w:val="21"/>
                        <w:szCs w:val="21"/>
                      </w:rPr>
                      <m:t>U</m:t>
                    </m:r>
                  </m:sub>
                </m:sSub>
              </m:den>
            </m:f>
            <m:r>
              <w:rPr>
                <w:rFonts w:ascii="Cambria Math" w:hAnsi="Cambria Math" w:cs="Times New Roman"/>
                <w:sz w:val="21"/>
                <w:szCs w:val="21"/>
              </w:rPr>
              <m:t>)dt</m:t>
            </m:r>
          </m:e>
        </m:nary>
      </m:oMath>
      <w:r w:rsidRPr="0001752F">
        <w:rPr>
          <w:rFonts w:cs="Times New Roman"/>
        </w:rPr>
        <w:t xml:space="preserve">                        </w:t>
      </w:r>
      <w:r w:rsidRPr="0001752F">
        <w:rPr>
          <w:rFonts w:cs="Times New Roman"/>
          <w:sz w:val="21"/>
          <w:szCs w:val="21"/>
        </w:rPr>
        <w:t>（</w:t>
      </w:r>
      <w:r w:rsidR="00DD6AAC">
        <w:rPr>
          <w:rFonts w:cs="Times New Roman"/>
          <w:sz w:val="21"/>
          <w:szCs w:val="21"/>
        </w:rPr>
        <w:t>E</w:t>
      </w:r>
      <w:r w:rsidRPr="0001752F">
        <w:rPr>
          <w:rFonts w:cs="Times New Roman"/>
          <w:sz w:val="21"/>
          <w:szCs w:val="21"/>
        </w:rPr>
        <w:t>.1</w:t>
      </w:r>
      <w:r w:rsidRPr="0001752F">
        <w:rPr>
          <w:rFonts w:cs="Times New Roman"/>
          <w:sz w:val="21"/>
          <w:szCs w:val="21"/>
        </w:rPr>
        <w:t>）</w:t>
      </w:r>
    </w:p>
    <w:p w14:paraId="5D4AE7C4" w14:textId="77777777" w:rsidR="00452BBD" w:rsidRPr="0001752F" w:rsidRDefault="00452BBD" w:rsidP="00452BBD">
      <w:pPr>
        <w:ind w:firstLineChars="200" w:firstLine="420"/>
        <w:rPr>
          <w:rFonts w:cs="Times New Roman"/>
          <w:sz w:val="21"/>
          <w:szCs w:val="21"/>
        </w:rPr>
      </w:pPr>
      <w:r w:rsidRPr="0001752F">
        <w:rPr>
          <w:rFonts w:cs="Times New Roman"/>
          <w:sz w:val="21"/>
          <w:szCs w:val="21"/>
        </w:rPr>
        <w:t>式中：</w:t>
      </w:r>
    </w:p>
    <w:p w14:paraId="1DAA39A0" w14:textId="77777777" w:rsidR="00452BBD" w:rsidRPr="0001752F" w:rsidRDefault="00452BBD" w:rsidP="00452BBD">
      <w:pPr>
        <w:ind w:firstLineChars="200" w:firstLine="420"/>
        <w:rPr>
          <w:rFonts w:cs="Times New Roman"/>
          <w:sz w:val="21"/>
          <w:szCs w:val="21"/>
        </w:rPr>
      </w:pPr>
      <m:oMath>
        <m:r>
          <w:rPr>
            <w:rFonts w:ascii="Cambria Math" w:hAnsi="Cambria Math" w:cs="Times New Roman"/>
            <w:sz w:val="21"/>
            <w:szCs w:val="21"/>
          </w:rPr>
          <w:lastRenderedPageBreak/>
          <m:t>K</m:t>
        </m:r>
      </m:oMath>
      <w:r w:rsidRPr="0001752F">
        <w:rPr>
          <w:rFonts w:cs="Times New Roman"/>
          <w:sz w:val="21"/>
          <w:szCs w:val="21"/>
        </w:rPr>
        <w:t xml:space="preserve">  ——</w:t>
      </w:r>
      <w:r w:rsidRPr="0001752F">
        <w:rPr>
          <w:rFonts w:cs="Times New Roman"/>
          <w:sz w:val="21"/>
          <w:szCs w:val="21"/>
        </w:rPr>
        <w:t>分配系数，无量纲</w:t>
      </w:r>
      <w:r>
        <w:rPr>
          <w:rFonts w:cs="Times New Roman" w:hint="eastAsia"/>
          <w:sz w:val="21"/>
          <w:szCs w:val="21"/>
        </w:rPr>
        <w:t>；</w:t>
      </w:r>
    </w:p>
    <w:p w14:paraId="2671666D" w14:textId="77777777" w:rsidR="00452BBD" w:rsidRPr="0001752F" w:rsidRDefault="00452BBD" w:rsidP="00452BBD">
      <w:pPr>
        <w:ind w:firstLineChars="200" w:firstLine="420"/>
        <w:rPr>
          <w:rFonts w:cs="Times New Roman"/>
          <w:sz w:val="21"/>
          <w:szCs w:val="21"/>
        </w:rPr>
      </w:pPr>
      <m:oMath>
        <m:r>
          <w:rPr>
            <w:rFonts w:ascii="Cambria Math" w:hAnsi="Cambria Math" w:cs="Times New Roman"/>
            <w:sz w:val="21"/>
            <w:szCs w:val="21"/>
          </w:rPr>
          <m:t>V</m:t>
        </m:r>
      </m:oMath>
      <w:r w:rsidRPr="0001752F">
        <w:rPr>
          <w:rFonts w:cs="Times New Roman"/>
          <w:sz w:val="21"/>
          <w:szCs w:val="21"/>
        </w:rPr>
        <w:t xml:space="preserve">  ——</w:t>
      </w:r>
      <w:r w:rsidRPr="0001752F">
        <w:rPr>
          <w:rFonts w:cs="Times New Roman"/>
          <w:sz w:val="21"/>
          <w:szCs w:val="21"/>
        </w:rPr>
        <w:t>吸附材料体积，单位为立方米</w:t>
      </w:r>
      <w:r w:rsidRPr="0001752F">
        <w:rPr>
          <w:rFonts w:cs="Times New Roman"/>
          <w:sz w:val="21"/>
          <w:szCs w:val="21"/>
        </w:rPr>
        <w:t>(m</w:t>
      </w:r>
      <w:r w:rsidRPr="0001752F">
        <w:rPr>
          <w:rFonts w:cs="Times New Roman"/>
          <w:sz w:val="21"/>
          <w:szCs w:val="21"/>
          <w:vertAlign w:val="superscript"/>
        </w:rPr>
        <w:t>3</w:t>
      </w:r>
      <w:r w:rsidRPr="0001752F">
        <w:rPr>
          <w:rFonts w:cs="Times New Roman"/>
          <w:sz w:val="21"/>
          <w:szCs w:val="21"/>
        </w:rPr>
        <w:t>)</w:t>
      </w:r>
      <w:r>
        <w:rPr>
          <w:rFonts w:cs="Times New Roman" w:hint="eastAsia"/>
          <w:sz w:val="21"/>
          <w:szCs w:val="21"/>
        </w:rPr>
        <w:t>；</w:t>
      </w:r>
    </w:p>
    <w:p w14:paraId="67731905" w14:textId="77777777" w:rsidR="00452BBD" w:rsidRPr="0001752F" w:rsidRDefault="00000000" w:rsidP="00452BBD">
      <w:pPr>
        <w:ind w:firstLineChars="200" w:firstLine="420"/>
        <w:rPr>
          <w:rFonts w:cs="Times New Roman"/>
          <w:sz w:val="21"/>
          <w:szCs w:val="21"/>
        </w:rPr>
      </w:pPr>
      <m:oMath>
        <m:sSub>
          <m:sSubPr>
            <m:ctrlPr>
              <w:rPr>
                <w:rFonts w:ascii="Cambria Math" w:hAnsi="Cambria Math" w:cs="Times New Roman"/>
                <w:sz w:val="21"/>
                <w:szCs w:val="21"/>
              </w:rPr>
            </m:ctrlPr>
          </m:sSubPr>
          <m:e>
            <m:r>
              <w:rPr>
                <w:rFonts w:ascii="Cambria Math" w:hAnsi="Cambria Math" w:cs="Times New Roman"/>
                <w:sz w:val="21"/>
                <w:szCs w:val="21"/>
              </w:rPr>
              <m:t>t</m:t>
            </m:r>
          </m:e>
          <m:sub>
            <m:r>
              <w:rPr>
                <w:rFonts w:ascii="Cambria Math" w:hAnsi="Cambria Math" w:cs="Times New Roman"/>
                <w:sz w:val="21"/>
                <w:szCs w:val="21"/>
              </w:rPr>
              <m:t>e</m:t>
            </m:r>
          </m:sub>
        </m:sSub>
      </m:oMath>
      <w:r w:rsidR="00452BBD" w:rsidRPr="0001752F">
        <w:rPr>
          <w:rFonts w:cs="Times New Roman"/>
          <w:sz w:val="21"/>
          <w:szCs w:val="21"/>
        </w:rPr>
        <w:t xml:space="preserve">  ——</w:t>
      </w:r>
      <w:r w:rsidR="00452BBD" w:rsidRPr="0001752F">
        <w:rPr>
          <w:rFonts w:cs="Times New Roman"/>
          <w:sz w:val="21"/>
          <w:szCs w:val="21"/>
        </w:rPr>
        <w:t>吸附达到平衡的时间，单位为小时</w:t>
      </w:r>
      <w:r w:rsidR="00452BBD" w:rsidRPr="0001752F">
        <w:rPr>
          <w:rFonts w:cs="Times New Roman"/>
          <w:sz w:val="21"/>
          <w:szCs w:val="21"/>
        </w:rPr>
        <w:t>(h)</w:t>
      </w:r>
      <w:r w:rsidR="00452BBD" w:rsidRPr="0001752F">
        <w:rPr>
          <w:rFonts w:cs="Times New Roman"/>
          <w:sz w:val="21"/>
          <w:szCs w:val="21"/>
        </w:rPr>
        <w:t>，实际计算过程中，取净化效率至</w:t>
      </w:r>
      <w:r w:rsidR="00452BBD" w:rsidRPr="0001752F">
        <w:rPr>
          <w:rFonts w:cs="Times New Roman"/>
          <w:sz w:val="21"/>
          <w:szCs w:val="21"/>
        </w:rPr>
        <w:t>5%</w:t>
      </w:r>
      <w:r w:rsidR="00452BBD" w:rsidRPr="0001752F">
        <w:rPr>
          <w:rFonts w:cs="Times New Roman"/>
          <w:sz w:val="21"/>
          <w:szCs w:val="21"/>
        </w:rPr>
        <w:t>的时间</w:t>
      </w:r>
      <w:r w:rsidR="00452BBD">
        <w:rPr>
          <w:rFonts w:cs="Times New Roman" w:hint="eastAsia"/>
          <w:sz w:val="21"/>
          <w:szCs w:val="21"/>
        </w:rPr>
        <w:t>。</w:t>
      </w:r>
    </w:p>
    <w:p w14:paraId="4593C236" w14:textId="11AD7787" w:rsidR="00452BBD" w:rsidRPr="0001752F" w:rsidRDefault="00452BBD" w:rsidP="00452BBD">
      <w:pPr>
        <w:ind w:firstLineChars="200" w:firstLine="420"/>
        <w:rPr>
          <w:rFonts w:cs="Times New Roman"/>
          <w:sz w:val="21"/>
          <w:szCs w:val="21"/>
        </w:rPr>
      </w:pPr>
      <w:r>
        <w:rPr>
          <w:rFonts w:cs="Times New Roman" w:hint="eastAsia"/>
          <w:sz w:val="21"/>
          <w:szCs w:val="21"/>
        </w:rPr>
        <w:t>可根据</w:t>
      </w:r>
      <w:r w:rsidRPr="0001752F">
        <w:rPr>
          <w:rFonts w:cs="Times New Roman"/>
          <w:sz w:val="21"/>
          <w:szCs w:val="21"/>
        </w:rPr>
        <w:t>式</w:t>
      </w:r>
      <w:r>
        <w:rPr>
          <w:rFonts w:cs="Times New Roman" w:hint="eastAsia"/>
          <w:sz w:val="21"/>
          <w:szCs w:val="21"/>
        </w:rPr>
        <w:t>（</w:t>
      </w:r>
      <w:r w:rsidR="00DD6AAC">
        <w:rPr>
          <w:rFonts w:cs="Times New Roman"/>
          <w:sz w:val="21"/>
          <w:szCs w:val="21"/>
        </w:rPr>
        <w:t>E</w:t>
      </w:r>
      <w:r w:rsidRPr="0001752F">
        <w:rPr>
          <w:rFonts w:cs="Times New Roman"/>
          <w:sz w:val="21"/>
          <w:szCs w:val="21"/>
        </w:rPr>
        <w:t>.2</w:t>
      </w:r>
      <w:r>
        <w:rPr>
          <w:rFonts w:cs="Times New Roman" w:hint="eastAsia"/>
          <w:sz w:val="21"/>
          <w:szCs w:val="21"/>
        </w:rPr>
        <w:t>）</w:t>
      </w:r>
      <w:r w:rsidRPr="0001752F">
        <w:rPr>
          <w:rFonts w:cs="Times New Roman"/>
          <w:sz w:val="21"/>
          <w:szCs w:val="21"/>
        </w:rPr>
        <w:t>计算传质毕</w:t>
      </w:r>
      <w:proofErr w:type="gramStart"/>
      <w:r w:rsidRPr="0001752F">
        <w:rPr>
          <w:rFonts w:cs="Times New Roman"/>
          <w:sz w:val="21"/>
          <w:szCs w:val="21"/>
        </w:rPr>
        <w:t>渥</w:t>
      </w:r>
      <w:proofErr w:type="gramEnd"/>
      <w:r w:rsidRPr="0001752F">
        <w:rPr>
          <w:rFonts w:cs="Times New Roman"/>
          <w:sz w:val="21"/>
          <w:szCs w:val="21"/>
        </w:rPr>
        <w:t>数</w:t>
      </w:r>
      <m:oMath>
        <m:sSub>
          <m:sSubPr>
            <m:ctrlPr>
              <w:rPr>
                <w:rFonts w:ascii="Cambria Math" w:hAnsi="Cambria Math" w:cs="Times New Roman"/>
                <w:sz w:val="21"/>
                <w:szCs w:val="21"/>
              </w:rPr>
            </m:ctrlPr>
          </m:sSubPr>
          <m:e>
            <m:r>
              <w:rPr>
                <w:rFonts w:ascii="Cambria Math" w:hAnsi="Cambria Math" w:cs="Times New Roman"/>
                <w:sz w:val="21"/>
                <w:szCs w:val="21"/>
              </w:rPr>
              <m:t>Bi</m:t>
            </m:r>
          </m:e>
          <m:sub>
            <m:r>
              <w:rPr>
                <w:rFonts w:ascii="Cambria Math" w:hAnsi="Cambria Math" w:cs="Times New Roman"/>
                <w:sz w:val="21"/>
                <w:szCs w:val="21"/>
              </w:rPr>
              <m:t>m</m:t>
            </m:r>
          </m:sub>
        </m:sSub>
      </m:oMath>
      <w:r>
        <w:rPr>
          <w:rFonts w:cs="Times New Roman" w:hint="eastAsia"/>
          <w:sz w:val="21"/>
          <w:szCs w:val="21"/>
        </w:rPr>
        <w:t>：</w:t>
      </w:r>
    </w:p>
    <w:p w14:paraId="508E72F3" w14:textId="55583C28" w:rsidR="00452BBD" w:rsidRPr="0001752F" w:rsidRDefault="00000000" w:rsidP="00452BBD">
      <w:pPr>
        <w:jc w:val="right"/>
        <w:rPr>
          <w:rFonts w:cs="Times New Roman"/>
          <w:sz w:val="21"/>
          <w:szCs w:val="21"/>
        </w:rPr>
      </w:pPr>
      <m:oMath>
        <m:sSub>
          <m:sSubPr>
            <m:ctrlPr>
              <w:rPr>
                <w:rFonts w:ascii="Cambria Math" w:hAnsi="Cambria Math" w:cs="Times New Roman"/>
                <w:sz w:val="21"/>
                <w:szCs w:val="21"/>
              </w:rPr>
            </m:ctrlPr>
          </m:sSubPr>
          <m:e>
            <m:r>
              <w:rPr>
                <w:rFonts w:ascii="Cambria Math" w:hAnsi="Cambria Math" w:cs="Times New Roman"/>
                <w:sz w:val="21"/>
                <w:szCs w:val="21"/>
              </w:rPr>
              <m:t>Bi</m:t>
            </m:r>
          </m:e>
          <m:sub>
            <m:r>
              <w:rPr>
                <w:rFonts w:ascii="Cambria Math" w:hAnsi="Cambria Math" w:cs="Times New Roman"/>
                <w:sz w:val="21"/>
                <w:szCs w:val="21"/>
              </w:rPr>
              <m:t>m</m:t>
            </m:r>
          </m:sub>
        </m:sSub>
        <m:r>
          <m:rPr>
            <m:sty m:val="p"/>
          </m:rPr>
          <w:rPr>
            <w:rFonts w:ascii="Cambria Math" w:hAnsi="Cambria Math" w:cs="Times New Roman"/>
            <w:sz w:val="21"/>
            <w:szCs w:val="21"/>
          </w:rPr>
          <m:t>=</m:t>
        </m:r>
        <m:sSub>
          <m:sSubPr>
            <m:ctrlPr>
              <w:rPr>
                <w:rFonts w:ascii="Cambria Math" w:hAnsi="Cambria Math" w:cs="Times New Roman"/>
                <w:sz w:val="21"/>
                <w:szCs w:val="21"/>
              </w:rPr>
            </m:ctrlPr>
          </m:sSubPr>
          <m:e>
            <m:r>
              <w:rPr>
                <w:rFonts w:ascii="Cambria Math" w:hAnsi="Cambria Math" w:cs="Times New Roman"/>
                <w:sz w:val="21"/>
                <w:szCs w:val="21"/>
              </w:rPr>
              <m:t>h</m:t>
            </m:r>
          </m:e>
          <m:sub>
            <m:r>
              <w:rPr>
                <w:rFonts w:ascii="Cambria Math" w:hAnsi="Cambria Math" w:cs="Times New Roman"/>
                <w:sz w:val="21"/>
                <w:szCs w:val="21"/>
              </w:rPr>
              <m:t>m</m:t>
            </m:r>
          </m:sub>
        </m:sSub>
        <m:sSub>
          <m:sSubPr>
            <m:ctrlPr>
              <w:rPr>
                <w:rFonts w:ascii="Cambria Math" w:hAnsi="Cambria Math" w:cs="Times New Roman"/>
                <w:sz w:val="21"/>
                <w:szCs w:val="21"/>
              </w:rPr>
            </m:ctrlPr>
          </m:sSubPr>
          <m:e>
            <m:r>
              <w:rPr>
                <w:rFonts w:ascii="Cambria Math" w:hAnsi="Cambria Math" w:cs="Times New Roman"/>
                <w:sz w:val="21"/>
                <w:szCs w:val="21"/>
              </w:rPr>
              <m:t>r</m:t>
            </m:r>
          </m:e>
          <m:sub>
            <m:r>
              <m:rPr>
                <m:sty m:val="p"/>
              </m:rPr>
              <w:rPr>
                <w:rFonts w:ascii="Cambria Math" w:hAnsi="Cambria Math" w:cs="Times New Roman"/>
                <w:sz w:val="21"/>
                <w:szCs w:val="21"/>
              </w:rPr>
              <m:t>0</m:t>
            </m:r>
          </m:sub>
        </m:sSub>
        <m:r>
          <m:rPr>
            <m:sty m:val="p"/>
          </m:rPr>
          <w:rPr>
            <w:rFonts w:ascii="Cambria Math" w:hAnsi="Cambria Math" w:cs="Times New Roman"/>
            <w:sz w:val="21"/>
            <w:szCs w:val="21"/>
          </w:rPr>
          <m:t>/</m:t>
        </m:r>
        <m:r>
          <w:rPr>
            <w:rFonts w:ascii="Cambria Math" w:hAnsi="Cambria Math" w:cs="Times New Roman"/>
            <w:sz w:val="21"/>
            <w:szCs w:val="21"/>
          </w:rPr>
          <m:t>D</m:t>
        </m:r>
      </m:oMath>
      <w:r w:rsidR="00452BBD" w:rsidRPr="0001752F">
        <w:rPr>
          <w:rFonts w:cs="Times New Roman"/>
          <w:sz w:val="21"/>
          <w:szCs w:val="21"/>
        </w:rPr>
        <w:t xml:space="preserve">                            </w:t>
      </w:r>
      <w:r w:rsidR="00452BBD" w:rsidRPr="0001752F">
        <w:rPr>
          <w:rFonts w:cs="Times New Roman"/>
          <w:sz w:val="21"/>
          <w:szCs w:val="21"/>
        </w:rPr>
        <w:t>（</w:t>
      </w:r>
      <w:r w:rsidR="00DD6AAC">
        <w:rPr>
          <w:rFonts w:cs="Times New Roman"/>
          <w:sz w:val="21"/>
          <w:szCs w:val="21"/>
        </w:rPr>
        <w:t>E</w:t>
      </w:r>
      <w:r w:rsidR="00452BBD" w:rsidRPr="0001752F">
        <w:rPr>
          <w:rFonts w:cs="Times New Roman"/>
          <w:sz w:val="21"/>
          <w:szCs w:val="21"/>
        </w:rPr>
        <w:t>.2</w:t>
      </w:r>
      <w:r w:rsidR="00452BBD" w:rsidRPr="0001752F">
        <w:rPr>
          <w:rFonts w:cs="Times New Roman"/>
          <w:sz w:val="21"/>
          <w:szCs w:val="21"/>
        </w:rPr>
        <w:t>）</w:t>
      </w:r>
    </w:p>
    <w:p w14:paraId="03DCAC3F" w14:textId="77777777" w:rsidR="00452BBD" w:rsidRPr="0001752F" w:rsidRDefault="00452BBD" w:rsidP="00452BBD">
      <w:pPr>
        <w:ind w:firstLineChars="200" w:firstLine="420"/>
        <w:rPr>
          <w:rFonts w:cs="Times New Roman"/>
          <w:sz w:val="21"/>
          <w:szCs w:val="21"/>
        </w:rPr>
      </w:pPr>
      <w:r w:rsidRPr="0001752F">
        <w:rPr>
          <w:rFonts w:cs="Times New Roman"/>
          <w:sz w:val="21"/>
          <w:szCs w:val="21"/>
        </w:rPr>
        <w:t>式中：</w:t>
      </w:r>
    </w:p>
    <w:p w14:paraId="43C8A9CE" w14:textId="77777777" w:rsidR="00452BBD" w:rsidRPr="0001752F" w:rsidRDefault="00000000" w:rsidP="00452BBD">
      <w:pPr>
        <w:ind w:firstLineChars="200" w:firstLine="420"/>
        <w:rPr>
          <w:rFonts w:cs="Times New Roman"/>
          <w:sz w:val="18"/>
          <w:szCs w:val="18"/>
        </w:rPr>
      </w:pPr>
      <m:oMath>
        <m:sSub>
          <m:sSubPr>
            <m:ctrlPr>
              <w:rPr>
                <w:rFonts w:ascii="Cambria Math" w:hAnsi="Cambria Math" w:cs="Times New Roman"/>
                <w:i/>
                <w:sz w:val="21"/>
                <w:szCs w:val="20"/>
              </w:rPr>
            </m:ctrlPr>
          </m:sSubPr>
          <m:e>
            <m:r>
              <w:rPr>
                <w:rFonts w:ascii="Cambria Math" w:hAnsi="Cambria Math" w:cs="Times New Roman"/>
                <w:sz w:val="21"/>
                <w:szCs w:val="20"/>
              </w:rPr>
              <m:t>Bi</m:t>
            </m:r>
          </m:e>
          <m:sub>
            <m:r>
              <w:rPr>
                <w:rFonts w:ascii="Cambria Math" w:hAnsi="Cambria Math" w:cs="Times New Roman"/>
                <w:sz w:val="21"/>
                <w:szCs w:val="20"/>
              </w:rPr>
              <m:t>m</m:t>
            </m:r>
          </m:sub>
        </m:sSub>
      </m:oMath>
      <w:r w:rsidR="00452BBD" w:rsidRPr="0001752F">
        <w:rPr>
          <w:rFonts w:cs="Times New Roman"/>
          <w:sz w:val="21"/>
          <w:szCs w:val="20"/>
        </w:rPr>
        <w:t>——</w:t>
      </w:r>
      <w:r w:rsidR="00452BBD" w:rsidRPr="0001752F">
        <w:rPr>
          <w:rFonts w:cs="Times New Roman"/>
          <w:sz w:val="21"/>
          <w:szCs w:val="20"/>
        </w:rPr>
        <w:t>传质毕</w:t>
      </w:r>
      <w:proofErr w:type="gramStart"/>
      <w:r w:rsidR="00452BBD" w:rsidRPr="0001752F">
        <w:rPr>
          <w:rFonts w:cs="Times New Roman"/>
          <w:sz w:val="21"/>
          <w:szCs w:val="20"/>
        </w:rPr>
        <w:t>渥</w:t>
      </w:r>
      <w:proofErr w:type="gramEnd"/>
      <w:r w:rsidR="00452BBD" w:rsidRPr="0001752F">
        <w:rPr>
          <w:rFonts w:cs="Times New Roman"/>
          <w:sz w:val="21"/>
          <w:szCs w:val="20"/>
        </w:rPr>
        <w:t>数，无量纲</w:t>
      </w:r>
      <w:r w:rsidR="00452BBD">
        <w:rPr>
          <w:rFonts w:cs="Times New Roman" w:hint="eastAsia"/>
          <w:sz w:val="21"/>
          <w:szCs w:val="20"/>
        </w:rPr>
        <w:t>；</w:t>
      </w:r>
    </w:p>
    <w:p w14:paraId="0427112A" w14:textId="77777777" w:rsidR="00452BBD" w:rsidRPr="0001752F" w:rsidRDefault="00000000" w:rsidP="00452BBD">
      <w:pPr>
        <w:ind w:firstLineChars="200" w:firstLine="420"/>
        <w:rPr>
          <w:rFonts w:cs="Times New Roman"/>
          <w:sz w:val="21"/>
          <w:szCs w:val="21"/>
        </w:rPr>
      </w:pPr>
      <m:oMath>
        <m:sSub>
          <m:sSubPr>
            <m:ctrlPr>
              <w:rPr>
                <w:rFonts w:ascii="Cambria Math" w:hAnsi="Cambria Math" w:cs="Times New Roman"/>
                <w:sz w:val="21"/>
                <w:szCs w:val="21"/>
              </w:rPr>
            </m:ctrlPr>
          </m:sSubPr>
          <m:e>
            <m:r>
              <w:rPr>
                <w:rFonts w:ascii="Cambria Math" w:hAnsi="Cambria Math" w:cs="Times New Roman"/>
                <w:sz w:val="21"/>
                <w:szCs w:val="21"/>
              </w:rPr>
              <m:t>h</m:t>
            </m:r>
          </m:e>
          <m:sub>
            <m:r>
              <w:rPr>
                <w:rFonts w:ascii="Cambria Math" w:hAnsi="Cambria Math" w:cs="Times New Roman"/>
                <w:sz w:val="21"/>
                <w:szCs w:val="21"/>
              </w:rPr>
              <m:t>m</m:t>
            </m:r>
          </m:sub>
        </m:sSub>
      </m:oMath>
      <w:r w:rsidR="00452BBD" w:rsidRPr="0001752F">
        <w:rPr>
          <w:rFonts w:cs="Times New Roman"/>
          <w:sz w:val="21"/>
          <w:szCs w:val="21"/>
        </w:rPr>
        <w:t xml:space="preserve"> ——</w:t>
      </w:r>
      <w:r w:rsidR="00452BBD" w:rsidRPr="0001752F">
        <w:rPr>
          <w:rFonts w:cs="Times New Roman"/>
          <w:sz w:val="21"/>
          <w:szCs w:val="21"/>
        </w:rPr>
        <w:t>材料表面对流传质系数，单位为米每秒</w:t>
      </w:r>
      <w:r w:rsidR="00452BBD" w:rsidRPr="0001752F">
        <w:rPr>
          <w:rFonts w:cs="Times New Roman"/>
          <w:sz w:val="21"/>
          <w:szCs w:val="21"/>
        </w:rPr>
        <w:t>(m/s)</w:t>
      </w:r>
      <w:r w:rsidR="00452BBD">
        <w:rPr>
          <w:rFonts w:cs="Times New Roman" w:hint="eastAsia"/>
          <w:sz w:val="21"/>
          <w:szCs w:val="21"/>
        </w:rPr>
        <w:t>；</w:t>
      </w:r>
    </w:p>
    <w:p w14:paraId="69CA3D1D" w14:textId="77777777" w:rsidR="00452BBD" w:rsidRPr="0001752F" w:rsidRDefault="00452BBD" w:rsidP="00452BBD">
      <w:pPr>
        <w:ind w:firstLineChars="200" w:firstLine="420"/>
        <w:rPr>
          <w:rFonts w:cs="Times New Roman"/>
          <w:sz w:val="21"/>
          <w:szCs w:val="21"/>
        </w:rPr>
      </w:pPr>
      <m:oMath>
        <m:r>
          <w:rPr>
            <w:rFonts w:ascii="Cambria Math" w:hAnsi="Cambria Math" w:cs="Times New Roman"/>
            <w:sz w:val="21"/>
            <w:szCs w:val="21"/>
          </w:rPr>
          <m:t>D</m:t>
        </m:r>
      </m:oMath>
      <w:r w:rsidRPr="0001752F">
        <w:rPr>
          <w:rFonts w:cs="Times New Roman"/>
          <w:sz w:val="21"/>
          <w:szCs w:val="21"/>
        </w:rPr>
        <w:t xml:space="preserve">  ——</w:t>
      </w:r>
      <w:r w:rsidRPr="0001752F">
        <w:rPr>
          <w:rFonts w:cs="Times New Roman"/>
          <w:sz w:val="21"/>
          <w:szCs w:val="21"/>
        </w:rPr>
        <w:t>材料内部扩散系数，单位为平方米每秒</w:t>
      </w:r>
      <w:r w:rsidRPr="0001752F">
        <w:rPr>
          <w:rFonts w:cs="Times New Roman"/>
          <w:sz w:val="21"/>
          <w:szCs w:val="21"/>
        </w:rPr>
        <w:t>(m</w:t>
      </w:r>
      <w:r w:rsidRPr="0001752F">
        <w:rPr>
          <w:rFonts w:cs="Times New Roman"/>
          <w:sz w:val="21"/>
          <w:szCs w:val="21"/>
          <w:vertAlign w:val="superscript"/>
        </w:rPr>
        <w:t>2</w:t>
      </w:r>
      <w:r w:rsidRPr="0001752F">
        <w:rPr>
          <w:rFonts w:cs="Times New Roman"/>
          <w:sz w:val="21"/>
          <w:szCs w:val="21"/>
        </w:rPr>
        <w:t>/s)</w:t>
      </w:r>
      <w:r>
        <w:rPr>
          <w:rFonts w:cs="Times New Roman" w:hint="eastAsia"/>
          <w:sz w:val="21"/>
          <w:szCs w:val="21"/>
        </w:rPr>
        <w:t>；</w:t>
      </w:r>
    </w:p>
    <w:p w14:paraId="0E977EF8" w14:textId="77777777" w:rsidR="00452BBD" w:rsidRPr="0001752F" w:rsidRDefault="00000000" w:rsidP="00452BBD">
      <w:pPr>
        <w:ind w:firstLineChars="200" w:firstLine="420"/>
        <w:rPr>
          <w:rFonts w:cs="Times New Roman"/>
          <w:sz w:val="21"/>
          <w:szCs w:val="21"/>
        </w:rPr>
      </w:pPr>
      <m:oMath>
        <m:sSub>
          <m:sSubPr>
            <m:ctrlPr>
              <w:rPr>
                <w:rFonts w:ascii="Cambria Math" w:hAnsi="Cambria Math" w:cs="Times New Roman"/>
                <w:i/>
                <w:sz w:val="21"/>
                <w:szCs w:val="21"/>
              </w:rPr>
            </m:ctrlPr>
          </m:sSubPr>
          <m:e>
            <m:r>
              <w:rPr>
                <w:rFonts w:ascii="Cambria Math" w:hAnsi="Cambria Math" w:cs="Times New Roman"/>
                <w:sz w:val="21"/>
                <w:szCs w:val="21"/>
              </w:rPr>
              <m:t>r</m:t>
            </m:r>
          </m:e>
          <m:sub>
            <m:r>
              <w:rPr>
                <w:rFonts w:ascii="Cambria Math" w:hAnsi="Cambria Math" w:cs="Times New Roman"/>
                <w:sz w:val="21"/>
                <w:szCs w:val="21"/>
              </w:rPr>
              <m:t>0</m:t>
            </m:r>
          </m:sub>
        </m:sSub>
      </m:oMath>
      <w:r w:rsidR="00452BBD" w:rsidRPr="0001752F">
        <w:rPr>
          <w:rFonts w:cs="Times New Roman"/>
          <w:sz w:val="21"/>
          <w:szCs w:val="21"/>
        </w:rPr>
        <w:t xml:space="preserve">  ——</w:t>
      </w:r>
      <w:r w:rsidR="00452BBD" w:rsidRPr="0001752F">
        <w:rPr>
          <w:rFonts w:cs="Times New Roman"/>
          <w:sz w:val="21"/>
          <w:szCs w:val="21"/>
        </w:rPr>
        <w:t>吸附材料颗粒半径，单位为米</w:t>
      </w:r>
      <w:r w:rsidR="00452BBD" w:rsidRPr="0001752F">
        <w:rPr>
          <w:rFonts w:cs="Times New Roman"/>
          <w:sz w:val="21"/>
          <w:szCs w:val="21"/>
        </w:rPr>
        <w:t>(m)</w:t>
      </w:r>
      <w:r w:rsidR="00452BBD">
        <w:rPr>
          <w:rFonts w:cs="Times New Roman" w:hint="eastAsia"/>
          <w:sz w:val="21"/>
          <w:szCs w:val="21"/>
        </w:rPr>
        <w:t>。</w:t>
      </w:r>
    </w:p>
    <w:p w14:paraId="64EEA61D" w14:textId="0DBC8D68" w:rsidR="00452BBD" w:rsidRPr="0001752F" w:rsidRDefault="00452BBD" w:rsidP="00452BBD">
      <w:pPr>
        <w:ind w:firstLineChars="200" w:firstLine="420"/>
        <w:rPr>
          <w:rFonts w:cs="Times New Roman"/>
          <w:sz w:val="21"/>
          <w:szCs w:val="21"/>
        </w:rPr>
      </w:pPr>
      <w:r>
        <w:rPr>
          <w:rFonts w:cs="Times New Roman" w:hint="eastAsia"/>
          <w:sz w:val="21"/>
          <w:szCs w:val="21"/>
        </w:rPr>
        <w:t>可根据</w:t>
      </w:r>
      <w:r w:rsidRPr="0001752F">
        <w:rPr>
          <w:rFonts w:cs="Times New Roman"/>
          <w:sz w:val="21"/>
          <w:szCs w:val="21"/>
        </w:rPr>
        <w:t>式</w:t>
      </w:r>
      <w:r>
        <w:rPr>
          <w:rFonts w:cs="Times New Roman" w:hint="eastAsia"/>
          <w:sz w:val="21"/>
          <w:szCs w:val="21"/>
        </w:rPr>
        <w:t>（</w:t>
      </w:r>
      <w:r w:rsidR="00DD6AAC">
        <w:rPr>
          <w:rFonts w:cs="Times New Roman"/>
          <w:sz w:val="21"/>
          <w:szCs w:val="21"/>
        </w:rPr>
        <w:t>E</w:t>
      </w:r>
      <w:r w:rsidRPr="0001752F">
        <w:rPr>
          <w:rFonts w:cs="Times New Roman"/>
          <w:sz w:val="21"/>
          <w:szCs w:val="21"/>
        </w:rPr>
        <w:t>.3</w:t>
      </w:r>
      <w:r>
        <w:rPr>
          <w:rFonts w:cs="Times New Roman" w:hint="eastAsia"/>
          <w:sz w:val="21"/>
          <w:szCs w:val="21"/>
        </w:rPr>
        <w:t>）</w:t>
      </w:r>
      <w:r w:rsidRPr="0001752F">
        <w:rPr>
          <w:rFonts w:cs="Times New Roman"/>
          <w:sz w:val="21"/>
          <w:szCs w:val="21"/>
        </w:rPr>
        <w:t>计算传质傅里叶数</w:t>
      </w:r>
      <m:oMath>
        <m:sSub>
          <m:sSubPr>
            <m:ctrlPr>
              <w:rPr>
                <w:rFonts w:ascii="Cambria Math" w:hAnsi="Cambria Math" w:cs="Times New Roman"/>
                <w:sz w:val="21"/>
                <w:szCs w:val="21"/>
              </w:rPr>
            </m:ctrlPr>
          </m:sSubPr>
          <m:e>
            <m:r>
              <w:rPr>
                <w:rFonts w:ascii="Cambria Math" w:hAnsi="Cambria Math" w:cs="Times New Roman"/>
                <w:sz w:val="21"/>
                <w:szCs w:val="21"/>
              </w:rPr>
              <m:t>Fo</m:t>
            </m:r>
          </m:e>
          <m:sub>
            <m:r>
              <w:rPr>
                <w:rFonts w:ascii="Cambria Math" w:hAnsi="Cambria Math" w:cs="Times New Roman"/>
                <w:sz w:val="21"/>
                <w:szCs w:val="21"/>
              </w:rPr>
              <m:t>m</m:t>
            </m:r>
          </m:sub>
        </m:sSub>
      </m:oMath>
      <w:r>
        <w:rPr>
          <w:rFonts w:cs="Times New Roman" w:hint="eastAsia"/>
          <w:sz w:val="21"/>
          <w:szCs w:val="21"/>
        </w:rPr>
        <w:t>：</w:t>
      </w:r>
    </w:p>
    <w:p w14:paraId="3267A551" w14:textId="41C523EB" w:rsidR="00452BBD" w:rsidRPr="0001752F" w:rsidRDefault="00000000" w:rsidP="00452BBD">
      <w:pPr>
        <w:jc w:val="right"/>
        <w:rPr>
          <w:rFonts w:cs="Times New Roman"/>
          <w:sz w:val="21"/>
          <w:szCs w:val="21"/>
        </w:rPr>
      </w:pPr>
      <m:oMath>
        <m:sSub>
          <m:sSubPr>
            <m:ctrlPr>
              <w:rPr>
                <w:rFonts w:ascii="Cambria Math" w:hAnsi="Cambria Math" w:cs="Times New Roman"/>
                <w:sz w:val="21"/>
                <w:szCs w:val="21"/>
              </w:rPr>
            </m:ctrlPr>
          </m:sSubPr>
          <m:e>
            <m:r>
              <w:rPr>
                <w:rFonts w:ascii="Cambria Math" w:hAnsi="Cambria Math" w:cs="Times New Roman"/>
                <w:sz w:val="21"/>
                <w:szCs w:val="21"/>
              </w:rPr>
              <m:t>Fo</m:t>
            </m:r>
          </m:e>
          <m:sub>
            <m:r>
              <w:rPr>
                <w:rFonts w:ascii="Cambria Math" w:hAnsi="Cambria Math" w:cs="Times New Roman"/>
                <w:sz w:val="21"/>
                <w:szCs w:val="21"/>
              </w:rPr>
              <m:t>m</m:t>
            </m:r>
          </m:sub>
        </m:sSub>
        <m:r>
          <m:rPr>
            <m:sty m:val="p"/>
          </m:rPr>
          <w:rPr>
            <w:rFonts w:ascii="Cambria Math" w:hAnsi="Cambria Math" w:cs="Times New Roman"/>
            <w:sz w:val="21"/>
            <w:szCs w:val="21"/>
          </w:rPr>
          <m:t>=</m:t>
        </m:r>
        <m:r>
          <w:rPr>
            <w:rFonts w:ascii="Cambria Math" w:hAnsi="Cambria Math" w:cs="Times New Roman"/>
            <w:sz w:val="21"/>
            <w:szCs w:val="21"/>
          </w:rPr>
          <m:t>Dt</m:t>
        </m:r>
        <m:r>
          <m:rPr>
            <m:sty m:val="p"/>
          </m:rPr>
          <w:rPr>
            <w:rFonts w:ascii="Cambria Math" w:hAnsi="Cambria Math" w:cs="Times New Roman"/>
            <w:sz w:val="21"/>
            <w:szCs w:val="21"/>
          </w:rPr>
          <m:t>/</m:t>
        </m:r>
        <m:sSup>
          <m:sSupPr>
            <m:ctrlPr>
              <w:rPr>
                <w:rFonts w:ascii="Cambria Math" w:hAnsi="Cambria Math" w:cs="Times New Roman"/>
                <w:sz w:val="21"/>
                <w:szCs w:val="21"/>
              </w:rPr>
            </m:ctrlPr>
          </m:sSupPr>
          <m:e>
            <m:sSub>
              <m:sSubPr>
                <m:ctrlPr>
                  <w:rPr>
                    <w:rFonts w:ascii="Cambria Math" w:hAnsi="Cambria Math" w:cs="Times New Roman"/>
                    <w:sz w:val="21"/>
                    <w:szCs w:val="21"/>
                  </w:rPr>
                </m:ctrlPr>
              </m:sSubPr>
              <m:e>
                <m:r>
                  <w:rPr>
                    <w:rFonts w:ascii="Cambria Math" w:hAnsi="Cambria Math" w:cs="Times New Roman"/>
                    <w:sz w:val="21"/>
                    <w:szCs w:val="21"/>
                  </w:rPr>
                  <m:t>r</m:t>
                </m:r>
              </m:e>
              <m:sub>
                <m:r>
                  <m:rPr>
                    <m:sty m:val="p"/>
                  </m:rPr>
                  <w:rPr>
                    <w:rFonts w:ascii="Cambria Math" w:hAnsi="Cambria Math" w:cs="Times New Roman"/>
                    <w:sz w:val="21"/>
                    <w:szCs w:val="21"/>
                  </w:rPr>
                  <m:t>0</m:t>
                </m:r>
              </m:sub>
            </m:sSub>
          </m:e>
          <m:sup>
            <m:r>
              <m:rPr>
                <m:sty m:val="p"/>
              </m:rPr>
              <w:rPr>
                <w:rFonts w:ascii="Cambria Math" w:hAnsi="Cambria Math" w:cs="Times New Roman"/>
                <w:sz w:val="21"/>
                <w:szCs w:val="21"/>
              </w:rPr>
              <m:t>2</m:t>
            </m:r>
          </m:sup>
        </m:sSup>
      </m:oMath>
      <w:r w:rsidR="00452BBD" w:rsidRPr="0001752F">
        <w:rPr>
          <w:rFonts w:cs="Times New Roman"/>
          <w:sz w:val="21"/>
          <w:szCs w:val="21"/>
        </w:rPr>
        <w:t xml:space="preserve">                            </w:t>
      </w:r>
      <w:r w:rsidR="00452BBD" w:rsidRPr="0001752F">
        <w:rPr>
          <w:rFonts w:cs="Times New Roman"/>
          <w:sz w:val="21"/>
          <w:szCs w:val="21"/>
        </w:rPr>
        <w:t>（</w:t>
      </w:r>
      <w:r w:rsidR="00DD6AAC">
        <w:rPr>
          <w:rFonts w:cs="Times New Roman"/>
          <w:sz w:val="21"/>
          <w:szCs w:val="21"/>
        </w:rPr>
        <w:t>E</w:t>
      </w:r>
      <w:r w:rsidR="00452BBD" w:rsidRPr="0001752F">
        <w:rPr>
          <w:rFonts w:cs="Times New Roman"/>
          <w:sz w:val="21"/>
          <w:szCs w:val="21"/>
        </w:rPr>
        <w:t>.3</w:t>
      </w:r>
      <w:r w:rsidR="00452BBD" w:rsidRPr="0001752F">
        <w:rPr>
          <w:rFonts w:cs="Times New Roman"/>
          <w:sz w:val="21"/>
          <w:szCs w:val="21"/>
        </w:rPr>
        <w:t>）</w:t>
      </w:r>
    </w:p>
    <w:p w14:paraId="4D3DD4CA" w14:textId="77777777" w:rsidR="00452BBD" w:rsidRPr="0001752F" w:rsidRDefault="00452BBD" w:rsidP="00452BBD">
      <w:pPr>
        <w:ind w:firstLineChars="200" w:firstLine="420"/>
        <w:rPr>
          <w:rFonts w:cs="Times New Roman"/>
          <w:sz w:val="21"/>
          <w:szCs w:val="21"/>
        </w:rPr>
      </w:pPr>
      <w:r w:rsidRPr="0001752F">
        <w:rPr>
          <w:rFonts w:cs="Times New Roman"/>
          <w:sz w:val="21"/>
          <w:szCs w:val="21"/>
        </w:rPr>
        <w:t>式中：</w:t>
      </w:r>
    </w:p>
    <w:p w14:paraId="58192458" w14:textId="77777777" w:rsidR="00452BBD" w:rsidRPr="0001752F" w:rsidRDefault="00000000" w:rsidP="00452BBD">
      <w:pPr>
        <w:ind w:firstLineChars="200" w:firstLine="420"/>
        <w:rPr>
          <w:rFonts w:cs="Times New Roman"/>
          <w:sz w:val="18"/>
          <w:szCs w:val="18"/>
        </w:rPr>
      </w:pPr>
      <m:oMath>
        <m:sSub>
          <m:sSubPr>
            <m:ctrlPr>
              <w:rPr>
                <w:rFonts w:ascii="Cambria Math" w:hAnsi="Cambria Math" w:cs="Times New Roman"/>
                <w:i/>
                <w:sz w:val="21"/>
                <w:szCs w:val="20"/>
              </w:rPr>
            </m:ctrlPr>
          </m:sSubPr>
          <m:e>
            <m:r>
              <w:rPr>
                <w:rFonts w:ascii="Cambria Math" w:hAnsi="Cambria Math" w:cs="Times New Roman"/>
                <w:sz w:val="21"/>
                <w:szCs w:val="20"/>
              </w:rPr>
              <m:t>Fo</m:t>
            </m:r>
          </m:e>
          <m:sub>
            <m:r>
              <w:rPr>
                <w:rFonts w:ascii="Cambria Math" w:hAnsi="Cambria Math" w:cs="Times New Roman"/>
                <w:sz w:val="21"/>
                <w:szCs w:val="20"/>
              </w:rPr>
              <m:t>m</m:t>
            </m:r>
          </m:sub>
        </m:sSub>
      </m:oMath>
      <w:r w:rsidR="00452BBD" w:rsidRPr="0001752F">
        <w:rPr>
          <w:rFonts w:cs="Times New Roman"/>
          <w:sz w:val="21"/>
          <w:szCs w:val="20"/>
        </w:rPr>
        <w:t>——</w:t>
      </w:r>
      <w:r w:rsidR="00452BBD" w:rsidRPr="0001752F">
        <w:rPr>
          <w:rFonts w:cs="Times New Roman"/>
          <w:sz w:val="21"/>
          <w:szCs w:val="20"/>
        </w:rPr>
        <w:t>传质傅里叶数，无量纲</w:t>
      </w:r>
      <w:r w:rsidR="00452BBD">
        <w:rPr>
          <w:rFonts w:cs="Times New Roman" w:hint="eastAsia"/>
          <w:sz w:val="21"/>
          <w:szCs w:val="20"/>
        </w:rPr>
        <w:t>；</w:t>
      </w:r>
    </w:p>
    <w:p w14:paraId="57943170" w14:textId="77777777" w:rsidR="00452BBD" w:rsidRPr="0001752F" w:rsidRDefault="00452BBD" w:rsidP="00452BBD">
      <w:pPr>
        <w:ind w:firstLineChars="200" w:firstLine="420"/>
        <w:rPr>
          <w:rFonts w:cs="Times New Roman"/>
          <w:sz w:val="21"/>
          <w:szCs w:val="21"/>
        </w:rPr>
      </w:pPr>
      <m:oMath>
        <m:r>
          <w:rPr>
            <w:rFonts w:ascii="Cambria Math" w:hAnsi="Cambria Math" w:cs="Times New Roman"/>
            <w:sz w:val="21"/>
            <w:szCs w:val="21"/>
          </w:rPr>
          <m:t>t</m:t>
        </m:r>
      </m:oMath>
      <w:r w:rsidRPr="0001752F">
        <w:rPr>
          <w:rFonts w:cs="Times New Roman"/>
          <w:sz w:val="21"/>
          <w:szCs w:val="21"/>
        </w:rPr>
        <w:t xml:space="preserve">   ——</w:t>
      </w:r>
      <w:r w:rsidRPr="0001752F">
        <w:rPr>
          <w:rFonts w:cs="Times New Roman"/>
          <w:sz w:val="21"/>
          <w:szCs w:val="21"/>
        </w:rPr>
        <w:t>时间，单位为秒</w:t>
      </w:r>
      <w:r w:rsidRPr="0001752F">
        <w:rPr>
          <w:rFonts w:cs="Times New Roman"/>
          <w:sz w:val="21"/>
          <w:szCs w:val="21"/>
        </w:rPr>
        <w:t>(s)</w:t>
      </w:r>
      <w:r>
        <w:rPr>
          <w:rFonts w:cs="Times New Roman" w:hint="eastAsia"/>
          <w:sz w:val="21"/>
          <w:szCs w:val="21"/>
        </w:rPr>
        <w:t>。</w:t>
      </w:r>
    </w:p>
    <w:p w14:paraId="6B397DFC" w14:textId="7BB34E5C" w:rsidR="00452BBD" w:rsidRPr="0001752F" w:rsidRDefault="00452BBD" w:rsidP="00452BBD">
      <w:pPr>
        <w:rPr>
          <w:rFonts w:cs="Times New Roman"/>
          <w:sz w:val="21"/>
          <w:szCs w:val="21"/>
        </w:rPr>
      </w:pPr>
      <w:r>
        <w:rPr>
          <w:rFonts w:cs="Times New Roman" w:hint="eastAsia"/>
          <w:sz w:val="21"/>
          <w:szCs w:val="21"/>
        </w:rPr>
        <w:t xml:space="preserve"> </w:t>
      </w:r>
      <w:r>
        <w:rPr>
          <w:rFonts w:cs="Times New Roman"/>
          <w:sz w:val="21"/>
          <w:szCs w:val="21"/>
        </w:rPr>
        <w:t xml:space="preserve"> </w:t>
      </w:r>
      <w:r>
        <w:rPr>
          <w:rFonts w:cs="Times New Roman" w:hint="eastAsia"/>
          <w:sz w:val="21"/>
          <w:szCs w:val="21"/>
        </w:rPr>
        <w:t>可根据</w:t>
      </w:r>
      <w:r w:rsidRPr="0001752F">
        <w:rPr>
          <w:rFonts w:cs="Times New Roman"/>
          <w:sz w:val="21"/>
          <w:szCs w:val="21"/>
        </w:rPr>
        <w:t>式</w:t>
      </w:r>
      <w:r>
        <w:rPr>
          <w:rFonts w:cs="Times New Roman" w:hint="eastAsia"/>
          <w:sz w:val="21"/>
          <w:szCs w:val="21"/>
        </w:rPr>
        <w:t>（</w:t>
      </w:r>
      <w:r w:rsidR="00DD6AAC">
        <w:rPr>
          <w:rFonts w:cs="Times New Roman"/>
          <w:sz w:val="21"/>
          <w:szCs w:val="21"/>
        </w:rPr>
        <w:t>E</w:t>
      </w:r>
      <w:r w:rsidRPr="0001752F">
        <w:rPr>
          <w:rFonts w:cs="Times New Roman"/>
          <w:sz w:val="21"/>
          <w:szCs w:val="21"/>
        </w:rPr>
        <w:t>.4</w:t>
      </w:r>
      <w:r>
        <w:rPr>
          <w:rFonts w:cs="Times New Roman" w:hint="eastAsia"/>
          <w:sz w:val="21"/>
          <w:szCs w:val="21"/>
        </w:rPr>
        <w:t>）</w:t>
      </w:r>
      <w:r w:rsidRPr="0001752F">
        <w:rPr>
          <w:rFonts w:cs="Times New Roman"/>
          <w:sz w:val="21"/>
          <w:szCs w:val="21"/>
        </w:rPr>
        <w:t>计算对流传质系数</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m</m:t>
            </m:r>
          </m:sub>
        </m:sSub>
      </m:oMath>
      <w:r>
        <w:rPr>
          <w:rFonts w:cs="Times New Roman" w:hint="eastAsia"/>
        </w:rPr>
        <w:t>：</w:t>
      </w:r>
    </w:p>
    <w:p w14:paraId="17A326C2" w14:textId="6790F27F" w:rsidR="00452BBD" w:rsidRPr="0001752F" w:rsidRDefault="00000000" w:rsidP="00452BBD">
      <w:pPr>
        <w:jc w:val="right"/>
        <w:rPr>
          <w:rFonts w:cs="Times New Roman"/>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m</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ab</m:t>
                </m:r>
              </m:sub>
            </m:sSub>
          </m:num>
          <m:den>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0</m:t>
                </m:r>
              </m:sub>
            </m:sSub>
          </m:den>
        </m:f>
        <m:r>
          <w:rPr>
            <w:rFonts w:ascii="Cambria Math" w:hAnsi="Cambria Math" w:cs="Times New Roman"/>
          </w:rPr>
          <m:t>[2+1.1∙</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0</m:t>
                        </m:r>
                      </m:sub>
                    </m:sSub>
                    <m:r>
                      <w:rPr>
                        <w:rFonts w:ascii="Cambria Math" w:hAnsi="Cambria Math" w:cs="Times New Roman"/>
                      </w:rPr>
                      <m:t>u</m:t>
                    </m:r>
                  </m:num>
                  <m:den>
                    <m:r>
                      <w:rPr>
                        <w:rFonts w:ascii="Cambria Math" w:hAnsi="Cambria Math" w:cs="Times New Roman"/>
                      </w:rPr>
                      <m:t>ν</m:t>
                    </m:r>
                  </m:den>
                </m:f>
              </m:e>
            </m:d>
          </m:e>
          <m:sup>
            <m:r>
              <w:rPr>
                <w:rFonts w:ascii="Cambria Math" w:hAnsi="Cambria Math" w:cs="Times New Roman"/>
              </w:rPr>
              <m:t>0.6</m:t>
            </m:r>
          </m:sup>
        </m:sSup>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ν</m:t>
                    </m:r>
                  </m:num>
                  <m:den>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ab</m:t>
                        </m:r>
                      </m:sub>
                    </m:sSub>
                  </m:den>
                </m:f>
              </m:e>
            </m:d>
          </m:e>
          <m:sup>
            <m:r>
              <w:rPr>
                <w:rFonts w:ascii="Cambria Math" w:hAnsi="Cambria Math" w:cs="Times New Roman"/>
              </w:rPr>
              <m:t>0.33</m:t>
            </m:r>
          </m:sup>
        </m:sSup>
        <m:r>
          <w:rPr>
            <w:rFonts w:ascii="Cambria Math" w:hAnsi="Cambria Math" w:cs="Times New Roman"/>
          </w:rPr>
          <m:t>]</m:t>
        </m:r>
      </m:oMath>
      <w:r w:rsidR="00452BBD" w:rsidRPr="0001752F">
        <w:rPr>
          <w:rFonts w:cs="Times New Roman"/>
        </w:rPr>
        <w:t xml:space="preserve">              </w:t>
      </w:r>
      <w:r w:rsidR="00452BBD" w:rsidRPr="0001752F">
        <w:rPr>
          <w:rFonts w:cs="Times New Roman"/>
          <w:sz w:val="21"/>
          <w:szCs w:val="21"/>
        </w:rPr>
        <w:t>（</w:t>
      </w:r>
      <w:r w:rsidR="00DD6AAC">
        <w:rPr>
          <w:rFonts w:cs="Times New Roman"/>
          <w:sz w:val="21"/>
          <w:szCs w:val="21"/>
        </w:rPr>
        <w:t>E</w:t>
      </w:r>
      <w:r w:rsidR="00452BBD" w:rsidRPr="0001752F">
        <w:rPr>
          <w:rFonts w:cs="Times New Roman"/>
          <w:sz w:val="21"/>
          <w:szCs w:val="21"/>
        </w:rPr>
        <w:t>.4</w:t>
      </w:r>
      <w:r w:rsidR="00452BBD" w:rsidRPr="0001752F">
        <w:rPr>
          <w:rFonts w:cs="Times New Roman"/>
          <w:sz w:val="21"/>
          <w:szCs w:val="21"/>
        </w:rPr>
        <w:t>）</w:t>
      </w:r>
    </w:p>
    <w:p w14:paraId="69129DD7" w14:textId="77777777" w:rsidR="00452BBD" w:rsidRPr="0001752F" w:rsidRDefault="00452BBD" w:rsidP="00452BBD">
      <w:pPr>
        <w:ind w:firstLineChars="200" w:firstLine="420"/>
        <w:rPr>
          <w:rFonts w:cs="Times New Roman"/>
          <w:sz w:val="21"/>
          <w:szCs w:val="21"/>
        </w:rPr>
      </w:pPr>
      <w:r w:rsidRPr="0001752F">
        <w:rPr>
          <w:rFonts w:cs="Times New Roman"/>
          <w:sz w:val="21"/>
          <w:szCs w:val="21"/>
        </w:rPr>
        <w:t>式中：</w:t>
      </w:r>
    </w:p>
    <w:p w14:paraId="0A3E383F" w14:textId="77777777" w:rsidR="00452BBD" w:rsidRPr="0001752F" w:rsidRDefault="00000000" w:rsidP="00452BBD">
      <w:pPr>
        <w:ind w:firstLineChars="200" w:firstLine="420"/>
        <w:rPr>
          <w:rFonts w:cs="Times New Roman"/>
          <w:sz w:val="21"/>
          <w:szCs w:val="21"/>
        </w:rPr>
      </w:pPr>
      <m:oMath>
        <m:sSub>
          <m:sSubPr>
            <m:ctrlPr>
              <w:rPr>
                <w:rFonts w:ascii="Cambria Math" w:hAnsi="Cambria Math" w:cs="Times New Roman"/>
                <w:sz w:val="21"/>
                <w:szCs w:val="21"/>
              </w:rPr>
            </m:ctrlPr>
          </m:sSubPr>
          <m:e>
            <m:r>
              <w:rPr>
                <w:rFonts w:ascii="Cambria Math" w:hAnsi="Cambria Math" w:cs="Times New Roman"/>
                <w:sz w:val="21"/>
                <w:szCs w:val="21"/>
              </w:rPr>
              <m:t>h</m:t>
            </m:r>
          </m:e>
          <m:sub>
            <m:r>
              <w:rPr>
                <w:rFonts w:ascii="Cambria Math" w:hAnsi="Cambria Math" w:cs="Times New Roman"/>
                <w:sz w:val="21"/>
                <w:szCs w:val="21"/>
              </w:rPr>
              <m:t>m</m:t>
            </m:r>
          </m:sub>
        </m:sSub>
      </m:oMath>
      <w:r w:rsidR="00452BBD" w:rsidRPr="0001752F">
        <w:rPr>
          <w:rFonts w:cs="Times New Roman"/>
          <w:sz w:val="21"/>
          <w:szCs w:val="21"/>
        </w:rPr>
        <w:t xml:space="preserve"> ——</w:t>
      </w:r>
      <w:r w:rsidR="00452BBD" w:rsidRPr="0001752F">
        <w:rPr>
          <w:rFonts w:cs="Times New Roman"/>
          <w:sz w:val="21"/>
          <w:szCs w:val="21"/>
        </w:rPr>
        <w:t>材料表面对流传质系数，单位为米每秒</w:t>
      </w:r>
      <w:r w:rsidR="00452BBD" w:rsidRPr="0001752F">
        <w:rPr>
          <w:rFonts w:cs="Times New Roman"/>
          <w:sz w:val="21"/>
          <w:szCs w:val="21"/>
        </w:rPr>
        <w:t>(m/s)</w:t>
      </w:r>
      <w:r w:rsidR="00452BBD">
        <w:rPr>
          <w:rFonts w:cs="Times New Roman" w:hint="eastAsia"/>
          <w:sz w:val="21"/>
          <w:szCs w:val="21"/>
        </w:rPr>
        <w:t>；</w:t>
      </w:r>
    </w:p>
    <w:p w14:paraId="10007506" w14:textId="77777777" w:rsidR="00452BBD" w:rsidRPr="0001752F" w:rsidRDefault="00000000" w:rsidP="00452BBD">
      <w:pPr>
        <w:ind w:firstLineChars="200" w:firstLine="420"/>
        <w:rPr>
          <w:rFonts w:cs="Times New Roman"/>
          <w:sz w:val="21"/>
          <w:szCs w:val="21"/>
        </w:rPr>
      </w:pPr>
      <m:oMath>
        <m:sSub>
          <m:sSubPr>
            <m:ctrlPr>
              <w:rPr>
                <w:rFonts w:ascii="Cambria Math" w:hAnsi="Cambria Math" w:cs="Times New Roman"/>
                <w:sz w:val="21"/>
                <w:szCs w:val="21"/>
              </w:rPr>
            </m:ctrlPr>
          </m:sSubPr>
          <m:e/>
          <m:sub>
            <m:r>
              <w:rPr>
                <w:rFonts w:ascii="Cambria Math" w:hAnsi="Cambria Math" w:cs="Times New Roman"/>
                <w:sz w:val="21"/>
                <w:szCs w:val="21"/>
              </w:rPr>
              <m:t>ab</m:t>
            </m:r>
          </m:sub>
        </m:sSub>
      </m:oMath>
      <w:r w:rsidR="00452BBD" w:rsidRPr="0001752F">
        <w:rPr>
          <w:rFonts w:cs="Times New Roman"/>
          <w:sz w:val="21"/>
          <w:szCs w:val="21"/>
        </w:rPr>
        <w:t xml:space="preserve"> ——</w:t>
      </w:r>
      <w:r w:rsidR="00452BBD" w:rsidRPr="0001752F">
        <w:rPr>
          <w:rFonts w:cs="Times New Roman"/>
          <w:sz w:val="21"/>
          <w:szCs w:val="21"/>
        </w:rPr>
        <w:t>气体在空气中的扩散系数，单位为平方米每秒</w:t>
      </w:r>
      <w:r w:rsidR="00452BBD" w:rsidRPr="0001752F">
        <w:rPr>
          <w:rFonts w:cs="Times New Roman"/>
          <w:sz w:val="21"/>
          <w:szCs w:val="21"/>
        </w:rPr>
        <w:t>(m</w:t>
      </w:r>
      <w:r w:rsidR="00452BBD" w:rsidRPr="0001752F">
        <w:rPr>
          <w:rFonts w:cs="Times New Roman"/>
          <w:sz w:val="21"/>
          <w:szCs w:val="21"/>
          <w:vertAlign w:val="superscript"/>
        </w:rPr>
        <w:t>2</w:t>
      </w:r>
      <w:r w:rsidR="00452BBD" w:rsidRPr="0001752F">
        <w:rPr>
          <w:rFonts w:cs="Times New Roman"/>
          <w:sz w:val="21"/>
          <w:szCs w:val="21"/>
        </w:rPr>
        <w:t>/s)</w:t>
      </w:r>
      <w:r w:rsidR="00452BBD">
        <w:rPr>
          <w:rFonts w:cs="Times New Roman" w:hint="eastAsia"/>
          <w:sz w:val="21"/>
          <w:szCs w:val="21"/>
        </w:rPr>
        <w:t>；</w:t>
      </w:r>
    </w:p>
    <w:p w14:paraId="7C961A21" w14:textId="77777777" w:rsidR="00452BBD" w:rsidRPr="0001752F" w:rsidRDefault="00452BBD" w:rsidP="00452BBD">
      <w:pPr>
        <w:ind w:firstLineChars="200" w:firstLine="420"/>
        <w:rPr>
          <w:rFonts w:cs="Times New Roman"/>
          <w:sz w:val="21"/>
          <w:szCs w:val="21"/>
        </w:rPr>
      </w:pPr>
      <m:oMath>
        <m:r>
          <w:rPr>
            <w:rFonts w:ascii="Cambria Math" w:hAnsi="Cambria Math" w:cs="Times New Roman"/>
            <w:sz w:val="21"/>
            <w:szCs w:val="21"/>
          </w:rPr>
          <m:t>u</m:t>
        </m:r>
      </m:oMath>
      <w:r w:rsidRPr="0001752F">
        <w:rPr>
          <w:rFonts w:cs="Times New Roman"/>
          <w:sz w:val="21"/>
          <w:szCs w:val="21"/>
        </w:rPr>
        <w:t xml:space="preserve">  ——</w:t>
      </w:r>
      <w:r w:rsidRPr="0001752F">
        <w:rPr>
          <w:rFonts w:cs="Times New Roman"/>
          <w:sz w:val="21"/>
          <w:szCs w:val="21"/>
        </w:rPr>
        <w:t>材料外部平均流速，单位为米每秒</w:t>
      </w:r>
      <w:r w:rsidRPr="0001752F">
        <w:rPr>
          <w:rFonts w:cs="Times New Roman"/>
          <w:sz w:val="21"/>
          <w:szCs w:val="21"/>
        </w:rPr>
        <w:t>(m/s)</w:t>
      </w:r>
      <w:r w:rsidRPr="0001752F">
        <w:rPr>
          <w:rFonts w:cs="Times New Roman"/>
          <w:sz w:val="21"/>
          <w:szCs w:val="21"/>
        </w:rPr>
        <w:t>，在填充床中，是流量与横截面积之比</w:t>
      </w:r>
      <w:r w:rsidRPr="0001752F">
        <w:rPr>
          <w:rFonts w:cs="Times New Roman"/>
          <w:sz w:val="21"/>
          <w:szCs w:val="21"/>
        </w:rPr>
        <w:t xml:space="preserve"> </w:t>
      </w:r>
      <w:r>
        <w:rPr>
          <w:rFonts w:cs="Times New Roman" w:hint="eastAsia"/>
          <w:sz w:val="21"/>
          <w:szCs w:val="21"/>
        </w:rPr>
        <w:t>；</w:t>
      </w:r>
    </w:p>
    <w:p w14:paraId="2575519C" w14:textId="77777777" w:rsidR="00452BBD" w:rsidRPr="0001752F" w:rsidRDefault="00452BBD" w:rsidP="00452BBD">
      <w:pPr>
        <w:ind w:firstLineChars="200" w:firstLine="420"/>
        <w:rPr>
          <w:rFonts w:cs="Times New Roman"/>
          <w:sz w:val="21"/>
          <w:szCs w:val="21"/>
        </w:rPr>
      </w:pPr>
      <m:oMath>
        <m:r>
          <w:rPr>
            <w:rFonts w:ascii="Cambria Math" w:hAnsi="Cambria Math" w:cs="Times New Roman"/>
            <w:sz w:val="21"/>
            <w:szCs w:val="21"/>
          </w:rPr>
          <m:t>ν</m:t>
        </m:r>
      </m:oMath>
      <w:r w:rsidRPr="0001752F">
        <w:rPr>
          <w:rFonts w:cs="Times New Roman"/>
          <w:sz w:val="21"/>
          <w:szCs w:val="21"/>
        </w:rPr>
        <w:t xml:space="preserve">  ——</w:t>
      </w:r>
      <w:r w:rsidRPr="0001752F">
        <w:rPr>
          <w:rFonts w:cs="Times New Roman"/>
          <w:sz w:val="21"/>
          <w:szCs w:val="21"/>
        </w:rPr>
        <w:t>空气运动粘度，单位为平方米每秒</w:t>
      </w:r>
      <w:r w:rsidRPr="0001752F">
        <w:rPr>
          <w:rFonts w:cs="Times New Roman"/>
          <w:sz w:val="21"/>
          <w:szCs w:val="21"/>
        </w:rPr>
        <w:t>(m</w:t>
      </w:r>
      <w:r w:rsidRPr="0001752F">
        <w:rPr>
          <w:rFonts w:cs="Times New Roman"/>
          <w:sz w:val="21"/>
          <w:szCs w:val="21"/>
          <w:vertAlign w:val="superscript"/>
        </w:rPr>
        <w:t>2</w:t>
      </w:r>
      <w:r w:rsidRPr="0001752F">
        <w:rPr>
          <w:rFonts w:cs="Times New Roman"/>
          <w:sz w:val="21"/>
          <w:szCs w:val="21"/>
        </w:rPr>
        <w:t>/s)</w:t>
      </w:r>
      <w:r>
        <w:rPr>
          <w:rFonts w:cs="Times New Roman" w:hint="eastAsia"/>
          <w:sz w:val="21"/>
          <w:szCs w:val="21"/>
        </w:rPr>
        <w:t>。</w:t>
      </w:r>
    </w:p>
    <w:p w14:paraId="20C89D9F" w14:textId="5FF4197E" w:rsidR="00452BBD" w:rsidRPr="0001752F" w:rsidRDefault="00452BBD" w:rsidP="00452BBD">
      <w:pPr>
        <w:ind w:firstLineChars="200" w:firstLine="420"/>
        <w:rPr>
          <w:rFonts w:cs="Times New Roman"/>
          <w:sz w:val="21"/>
          <w:szCs w:val="21"/>
        </w:rPr>
      </w:pPr>
      <w:r>
        <w:rPr>
          <w:rFonts w:cs="Times New Roman" w:hint="eastAsia"/>
          <w:sz w:val="21"/>
          <w:szCs w:val="21"/>
        </w:rPr>
        <w:t>可根据</w:t>
      </w:r>
      <w:r w:rsidRPr="0001752F">
        <w:rPr>
          <w:rFonts w:cs="Times New Roman"/>
          <w:sz w:val="21"/>
          <w:szCs w:val="21"/>
        </w:rPr>
        <w:t>式</w:t>
      </w:r>
      <w:r w:rsidR="00DD6AAC">
        <w:rPr>
          <w:rFonts w:cs="Times New Roman"/>
          <w:sz w:val="21"/>
          <w:szCs w:val="21"/>
        </w:rPr>
        <w:t>E</w:t>
      </w:r>
      <w:r w:rsidRPr="0001752F">
        <w:rPr>
          <w:rFonts w:cs="Times New Roman"/>
          <w:sz w:val="21"/>
          <w:szCs w:val="21"/>
        </w:rPr>
        <w:t>.5</w:t>
      </w:r>
      <w:r w:rsidRPr="0001752F">
        <w:rPr>
          <w:rFonts w:cs="Times New Roman"/>
          <w:sz w:val="21"/>
          <w:szCs w:val="21"/>
        </w:rPr>
        <w:t>计算</w:t>
      </w:r>
      <w:r w:rsidRPr="002C0191">
        <w:rPr>
          <w:rFonts w:cs="Times New Roman" w:hint="eastAsia"/>
          <w:sz w:val="21"/>
          <w:szCs w:val="21"/>
        </w:rPr>
        <w:t>下游与上游浓度之比</w:t>
      </w:r>
      <m:oMath>
        <m:sSup>
          <m:sSupPr>
            <m:ctrlPr>
              <w:rPr>
                <w:rFonts w:ascii="Cambria Math" w:hAnsi="Cambria Math" w:cs="Times New Roman"/>
                <w:sz w:val="21"/>
                <w:szCs w:val="21"/>
              </w:rPr>
            </m:ctrlPr>
          </m:sSupPr>
          <m:e>
            <m:r>
              <w:rPr>
                <w:rFonts w:ascii="Cambria Math" w:hAnsi="Cambria Math" w:cs="Times New Roman"/>
                <w:sz w:val="21"/>
                <w:szCs w:val="21"/>
              </w:rPr>
              <m:t>C</m:t>
            </m:r>
          </m:e>
          <m:sup>
            <m:r>
              <m:rPr>
                <m:sty m:val="p"/>
              </m:rPr>
              <w:rPr>
                <w:rFonts w:ascii="Cambria Math" w:eastAsia="MS Gothic" w:hAnsi="Cambria Math" w:cs="Times New Roman"/>
                <w:sz w:val="21"/>
                <w:szCs w:val="21"/>
              </w:rPr>
              <m:t>*</m:t>
            </m:r>
          </m:sup>
        </m:sSup>
      </m:oMath>
      <w:r>
        <w:rPr>
          <w:rFonts w:cs="Times New Roman" w:hint="eastAsia"/>
          <w:sz w:val="21"/>
          <w:szCs w:val="21"/>
        </w:rPr>
        <w:t>，</w:t>
      </w:r>
      <w:r w:rsidRPr="0001752F">
        <w:rPr>
          <w:rFonts w:cs="Times New Roman"/>
          <w:sz w:val="21"/>
          <w:szCs w:val="21"/>
        </w:rPr>
        <w:t>其差分</w:t>
      </w:r>
      <w:proofErr w:type="gramStart"/>
      <w:r w:rsidRPr="0001752F">
        <w:rPr>
          <w:rFonts w:cs="Times New Roman"/>
          <w:sz w:val="21"/>
          <w:szCs w:val="21"/>
        </w:rPr>
        <w:t>形式</w:t>
      </w:r>
      <w:r w:rsidR="00507AF2">
        <w:rPr>
          <w:rFonts w:cs="Times New Roman" w:hint="eastAsia"/>
          <w:sz w:val="21"/>
          <w:szCs w:val="21"/>
        </w:rPr>
        <w:t>见</w:t>
      </w:r>
      <w:r w:rsidRPr="0001752F">
        <w:rPr>
          <w:rFonts w:cs="Times New Roman"/>
          <w:sz w:val="21"/>
          <w:szCs w:val="21"/>
        </w:rPr>
        <w:t>式</w:t>
      </w:r>
      <w:proofErr w:type="gramEnd"/>
      <w:r w:rsidR="00DD6AAC">
        <w:rPr>
          <w:rFonts w:cs="Times New Roman"/>
          <w:sz w:val="21"/>
          <w:szCs w:val="21"/>
        </w:rPr>
        <w:t>E</w:t>
      </w:r>
      <w:r w:rsidRPr="0001752F">
        <w:rPr>
          <w:rFonts w:cs="Times New Roman"/>
          <w:sz w:val="21"/>
          <w:szCs w:val="21"/>
        </w:rPr>
        <w:t>.6</w:t>
      </w:r>
      <w:r w:rsidRPr="0001752F">
        <w:rPr>
          <w:rFonts w:cs="Times New Roman"/>
          <w:sz w:val="21"/>
          <w:szCs w:val="21"/>
        </w:rPr>
        <w:t>。以时间</w:t>
      </w:r>
      <m:oMath>
        <m:r>
          <w:rPr>
            <w:rFonts w:ascii="Cambria Math" w:hAnsi="Cambria Math" w:cs="Times New Roman"/>
            <w:sz w:val="21"/>
            <w:szCs w:val="21"/>
          </w:rPr>
          <m:t>t</m:t>
        </m:r>
      </m:oMath>
      <w:r w:rsidRPr="0001752F">
        <w:rPr>
          <w:rFonts w:cs="Times New Roman"/>
          <w:sz w:val="21"/>
          <w:szCs w:val="21"/>
        </w:rPr>
        <w:t>为横坐标，下游与上游浓度之比</w:t>
      </w:r>
      <m:oMath>
        <m:sSup>
          <m:sSupPr>
            <m:ctrlPr>
              <w:rPr>
                <w:rFonts w:ascii="Cambria Math" w:hAnsi="Cambria Math" w:cs="Times New Roman"/>
                <w:sz w:val="21"/>
                <w:szCs w:val="21"/>
              </w:rPr>
            </m:ctrlPr>
          </m:sSupPr>
          <m:e>
            <m:r>
              <w:rPr>
                <w:rFonts w:ascii="Cambria Math" w:hAnsi="Cambria Math" w:cs="Times New Roman"/>
                <w:sz w:val="21"/>
                <w:szCs w:val="21"/>
              </w:rPr>
              <m:t>C</m:t>
            </m:r>
          </m:e>
          <m:sup>
            <m:r>
              <m:rPr>
                <m:sty m:val="p"/>
              </m:rPr>
              <w:rPr>
                <w:rFonts w:ascii="Cambria Math" w:eastAsia="MS Gothic" w:hAnsi="Cambria Math" w:cs="Times New Roman"/>
                <w:sz w:val="21"/>
                <w:szCs w:val="21"/>
              </w:rPr>
              <m:t>*</m:t>
            </m:r>
          </m:sup>
        </m:sSup>
      </m:oMath>
      <w:r w:rsidRPr="0001752F">
        <w:rPr>
          <w:rFonts w:cs="Times New Roman"/>
          <w:sz w:val="21"/>
          <w:szCs w:val="21"/>
        </w:rPr>
        <w:t>为纵坐标，可绘制穿透曲线。以实验点至曲线上对应点距离的最小二</w:t>
      </w:r>
      <w:proofErr w:type="gramStart"/>
      <w:r w:rsidRPr="0001752F">
        <w:rPr>
          <w:rFonts w:cs="Times New Roman"/>
          <w:sz w:val="21"/>
          <w:szCs w:val="21"/>
        </w:rPr>
        <w:t>乘作为</w:t>
      </w:r>
      <w:proofErr w:type="gramEnd"/>
      <w:r w:rsidRPr="0001752F">
        <w:rPr>
          <w:rFonts w:cs="Times New Roman"/>
          <w:sz w:val="21"/>
          <w:szCs w:val="21"/>
        </w:rPr>
        <w:t>拟合的优化方向，对穿透曲线方程进行参数拟合，可求得吸附材料的扩散系数</w:t>
      </w:r>
      <m:oMath>
        <m:r>
          <w:rPr>
            <w:rFonts w:ascii="Cambria Math" w:hAnsi="Cambria Math" w:cs="Times New Roman"/>
            <w:sz w:val="21"/>
            <w:szCs w:val="21"/>
          </w:rPr>
          <m:t>D</m:t>
        </m:r>
      </m:oMath>
      <w:r w:rsidRPr="0001752F">
        <w:rPr>
          <w:rFonts w:cs="Times New Roman"/>
          <w:sz w:val="21"/>
          <w:szCs w:val="21"/>
        </w:rPr>
        <w:t>，如图</w:t>
      </w:r>
      <w:r w:rsidR="00DD6AAC">
        <w:rPr>
          <w:rFonts w:cs="Times New Roman"/>
          <w:sz w:val="21"/>
          <w:szCs w:val="21"/>
        </w:rPr>
        <w:t>E</w:t>
      </w:r>
      <w:r w:rsidRPr="0001752F">
        <w:rPr>
          <w:rFonts w:cs="Times New Roman"/>
          <w:sz w:val="21"/>
          <w:szCs w:val="21"/>
        </w:rPr>
        <w:t>.2</w:t>
      </w:r>
      <w:r w:rsidRPr="0001752F">
        <w:rPr>
          <w:rFonts w:cs="Times New Roman"/>
          <w:sz w:val="21"/>
          <w:szCs w:val="21"/>
        </w:rPr>
        <w:t>。</w:t>
      </w:r>
    </w:p>
    <w:p w14:paraId="4B53AF55" w14:textId="0A66DB50" w:rsidR="00452BBD" w:rsidRPr="0001752F" w:rsidRDefault="00000000" w:rsidP="00452BBD">
      <w:pPr>
        <w:jc w:val="left"/>
        <w:rPr>
          <w:rFonts w:cs="Times New Roman"/>
        </w:rPr>
      </w:pPr>
      <m:oMath>
        <m:sSup>
          <m:sSupPr>
            <m:ctrlPr>
              <w:rPr>
                <w:rFonts w:ascii="Cambria Math" w:hAnsi="Cambria Math" w:cs="Times New Roman"/>
                <w:i/>
              </w:rPr>
            </m:ctrlPr>
          </m:sSupPr>
          <m:e>
            <m:r>
              <w:rPr>
                <w:rFonts w:ascii="Cambria Math" w:hAnsi="Cambria Math" w:cs="Times New Roman"/>
              </w:rPr>
              <m:t>C</m:t>
            </m:r>
          </m:e>
          <m:sup>
            <m:r>
              <w:rPr>
                <w:rFonts w:ascii="Cambria Math" w:hAnsi="Cambria Math" w:cs="Times New Roman"/>
              </w:rPr>
              <m:t>*</m:t>
            </m:r>
          </m:sup>
        </m:s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π</m:t>
            </m:r>
          </m:den>
        </m:f>
        <m:nary>
          <m:naryPr>
            <m:ctrlPr>
              <w:rPr>
                <w:rFonts w:ascii="Cambria Math" w:hAnsi="Cambria Math" w:cs="Times New Roman"/>
                <w:i/>
              </w:rPr>
            </m:ctrlPr>
          </m:naryPr>
          <m:sub>
            <m:r>
              <w:rPr>
                <w:rFonts w:ascii="Cambria Math" w:hAnsi="Cambria Math" w:cs="Times New Roman"/>
              </w:rPr>
              <m:t>0</m:t>
            </m:r>
          </m:sub>
          <m:sup>
            <m:r>
              <w:rPr>
                <w:rFonts w:ascii="Cambria Math" w:hAnsi="Cambria Math" w:cs="Times New Roman"/>
              </w:rPr>
              <m:t>∞</m:t>
            </m:r>
          </m:sup>
          <m:e>
            <m:func>
              <m:funcPr>
                <m:ctrlPr>
                  <w:rPr>
                    <w:rFonts w:ascii="Cambria Math" w:hAnsi="Cambria Math" w:cs="Times New Roman"/>
                    <w:i/>
                  </w:rPr>
                </m:ctrlPr>
              </m:funcPr>
              <m:fName>
                <m:r>
                  <w:rPr>
                    <w:rFonts w:ascii="Cambria Math" w:hAnsi="Cambria Math" w:cs="Times New Roman"/>
                  </w:rPr>
                  <m:t>exp</m:t>
                </m:r>
              </m:fName>
              <m:e>
                <m:d>
                  <m:dPr>
                    <m:ctrlPr>
                      <w:rPr>
                        <w:rFonts w:ascii="Cambria Math" w:hAnsi="Cambria Math" w:cs="Times New Roman"/>
                        <w:i/>
                      </w:rPr>
                    </m:ctrlPr>
                  </m:dPr>
                  <m:e>
                    <m:r>
                      <w:rPr>
                        <w:rFonts w:ascii="Cambria Math" w:hAnsi="Cambria Math" w:cs="Times New Roman"/>
                      </w:rPr>
                      <m:t>-3β</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B</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m</m:t>
                                    </m:r>
                                  </m:sub>
                                </m:sSub>
                              </m:num>
                              <m:den>
                                <m:r>
                                  <w:rPr>
                                    <w:rFonts w:ascii="Cambria Math" w:hAnsi="Cambria Math" w:cs="Times New Roman"/>
                                  </w:rPr>
                                  <m:t>K</m:t>
                                </m:r>
                              </m:den>
                            </m:f>
                          </m:e>
                        </m:d>
                      </m:e>
                      <m:sup>
                        <m:r>
                          <w:rPr>
                            <w:rFonts w:ascii="Cambria Math" w:hAnsi="Cambria Math" w:cs="Times New Roman"/>
                          </w:rPr>
                          <m:t>-1</m:t>
                        </m:r>
                      </m:sup>
                    </m:sSup>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e>
                </m:d>
              </m:e>
            </m:func>
          </m:e>
        </m:nary>
        <m:r>
          <w:rPr>
            <w:rFonts w:ascii="Cambria Math" w:eastAsia="MS Gothic" w:hAnsi="Cambria Math" w:cs="Times New Roman"/>
          </w:rPr>
          <m:t>⋅</m:t>
        </m:r>
        <m:func>
          <m:funcPr>
            <m:ctrlPr>
              <w:rPr>
                <w:rFonts w:ascii="Cambria Math" w:hAnsi="Cambria Math" w:cs="Times New Roman"/>
                <w:i/>
              </w:rPr>
            </m:ctrlPr>
          </m:funcPr>
          <m:fName>
            <m:r>
              <w:rPr>
                <w:rFonts w:ascii="Cambria Math" w:hAnsi="Cambria Math" w:cs="Times New Roman"/>
              </w:rPr>
              <m:t>sin</m:t>
            </m:r>
          </m:fName>
          <m:e>
            <m:d>
              <m:dPr>
                <m:ctrlPr>
                  <w:rPr>
                    <w:rFonts w:ascii="Cambria Math" w:hAnsi="Cambria Math" w:cs="Times New Roman"/>
                    <w:i/>
                  </w:rPr>
                </m:ctrlPr>
              </m:dPr>
              <m:e>
                <m:r>
                  <w:rPr>
                    <w:rFonts w:ascii="Cambria Math" w:hAnsi="Cambria Math" w:cs="Times New Roman"/>
                  </w:rPr>
                  <m:t>2θ</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B</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m</m:t>
                                </m:r>
                              </m:sub>
                            </m:sSub>
                          </m:num>
                          <m:den>
                            <m:r>
                              <w:rPr>
                                <w:rFonts w:ascii="Cambria Math" w:hAnsi="Cambria Math" w:cs="Times New Roman"/>
                              </w:rPr>
                              <m:t>K</m:t>
                            </m:r>
                          </m:den>
                        </m:f>
                      </m:e>
                    </m:d>
                  </m:e>
                  <m:sup>
                    <m:r>
                      <w:rPr>
                        <w:rFonts w:ascii="Cambria Math" w:hAnsi="Cambria Math" w:cs="Times New Roman"/>
                      </w:rPr>
                      <m:t>-1</m:t>
                    </m:r>
                  </m:sup>
                </m:sSup>
                <m:sSup>
                  <m:sSupPr>
                    <m:ctrlPr>
                      <w:rPr>
                        <w:rFonts w:ascii="Cambria Math" w:hAnsi="Cambria Math" w:cs="Times New Roman"/>
                        <w:i/>
                      </w:rPr>
                    </m:ctrlPr>
                  </m:sSupPr>
                  <m:e>
                    <m:r>
                      <w:rPr>
                        <w:rFonts w:ascii="Cambria Math" w:hAnsi="Cambria Math" w:cs="Times New Roman"/>
                      </w:rPr>
                      <m:t>λ</m:t>
                    </m:r>
                  </m:e>
                  <m:sup>
                    <m:r>
                      <w:rPr>
                        <w:rFonts w:ascii="Cambria Math" w:hAnsi="Cambria Math" w:cs="Times New Roman"/>
                      </w:rPr>
                      <m:t>2</m:t>
                    </m:r>
                  </m:sup>
                </m:sSup>
                <m:r>
                  <w:rPr>
                    <w:rFonts w:ascii="Cambria Math" w:hAnsi="Cambria Math" w:cs="Times New Roman"/>
                  </w:rPr>
                  <m:t>-3β</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B</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m</m:t>
                                </m:r>
                              </m:sub>
                            </m:sSub>
                          </m:num>
                          <m:den>
                            <m:r>
                              <w:rPr>
                                <w:rFonts w:ascii="Cambria Math" w:hAnsi="Cambria Math" w:cs="Times New Roman"/>
                              </w:rPr>
                              <m:t>K</m:t>
                            </m:r>
                          </m:den>
                        </m:f>
                      </m:e>
                    </m:d>
                  </m:e>
                  <m:sup>
                    <m:r>
                      <w:rPr>
                        <w:rFonts w:ascii="Cambria Math" w:hAnsi="Cambria Math" w:cs="Times New Roman"/>
                      </w:rPr>
                      <m:t>-1</m:t>
                    </m:r>
                  </m:sup>
                </m:sSup>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e>
            </m:d>
          </m:e>
        </m:func>
        <m:f>
          <m:fPr>
            <m:ctrlPr>
              <w:rPr>
                <w:rFonts w:ascii="Cambria Math" w:hAnsi="Cambria Math" w:cs="Times New Roman"/>
                <w:i/>
              </w:rPr>
            </m:ctrlPr>
          </m:fPr>
          <m:num>
            <m:r>
              <w:rPr>
                <w:rFonts w:ascii="Cambria Math" w:hAnsi="Cambria Math" w:cs="Times New Roman"/>
              </w:rPr>
              <m:t>dλ</m:t>
            </m:r>
          </m:num>
          <m:den>
            <m:r>
              <w:rPr>
                <w:rFonts w:ascii="Cambria Math" w:hAnsi="Cambria Math" w:cs="Times New Roman"/>
              </w:rPr>
              <m:t>λ</m:t>
            </m:r>
          </m:den>
        </m:f>
      </m:oMath>
      <w:r w:rsidR="00452BBD" w:rsidRPr="0001752F">
        <w:rPr>
          <w:rFonts w:cs="Times New Roman"/>
        </w:rPr>
        <w:t xml:space="preserve"> </w:t>
      </w:r>
      <w:r w:rsidR="00452BBD" w:rsidRPr="0001752F">
        <w:rPr>
          <w:rFonts w:cs="Times New Roman"/>
          <w:sz w:val="21"/>
          <w:szCs w:val="21"/>
        </w:rPr>
        <w:t>（</w:t>
      </w:r>
      <w:r w:rsidR="00DD6AAC">
        <w:rPr>
          <w:rFonts w:cs="Times New Roman"/>
          <w:sz w:val="21"/>
          <w:szCs w:val="21"/>
        </w:rPr>
        <w:t>E</w:t>
      </w:r>
      <w:r w:rsidR="00452BBD" w:rsidRPr="0001752F">
        <w:rPr>
          <w:rFonts w:cs="Times New Roman"/>
          <w:sz w:val="21"/>
          <w:szCs w:val="21"/>
        </w:rPr>
        <w:t>.5</w:t>
      </w:r>
      <w:r w:rsidR="00452BBD" w:rsidRPr="0001752F">
        <w:rPr>
          <w:rFonts w:cs="Times New Roman"/>
          <w:sz w:val="21"/>
          <w:szCs w:val="21"/>
        </w:rPr>
        <w:t>）</w:t>
      </w:r>
    </w:p>
    <w:p w14:paraId="647A3029" w14:textId="58B8A7F7" w:rsidR="00452BBD" w:rsidRPr="0001752F" w:rsidRDefault="00000000" w:rsidP="00452BBD">
      <w:pPr>
        <w:rPr>
          <w:rFonts w:cs="Times New Roman"/>
        </w:rPr>
      </w:pPr>
      <m:oMath>
        <m:sSup>
          <m:sSupPr>
            <m:ctrlPr>
              <w:rPr>
                <w:rFonts w:ascii="Cambria Math" w:hAnsi="Cambria Math" w:cs="Times New Roman"/>
                <w:i/>
              </w:rPr>
            </m:ctrlPr>
          </m:sSupPr>
          <m:e>
            <m:r>
              <w:rPr>
                <w:rFonts w:ascii="Cambria Math" w:hAnsi="Cambria Math" w:cs="Times New Roman"/>
              </w:rPr>
              <m:t>C</m:t>
            </m:r>
          </m:e>
          <m:sup>
            <m:r>
              <w:rPr>
                <w:rFonts w:ascii="Cambria Math" w:hAnsi="Cambria Math" w:cs="Times New Roman"/>
              </w:rPr>
              <m:t>*</m:t>
            </m:r>
          </m:sup>
        </m:s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π</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m:t>
            </m:r>
          </m:sup>
          <m:e>
            <m:func>
              <m:funcPr>
                <m:ctrlPr>
                  <w:rPr>
                    <w:rFonts w:ascii="Cambria Math" w:hAnsi="Cambria Math" w:cs="Times New Roman"/>
                    <w:i/>
                  </w:rPr>
                </m:ctrlPr>
              </m:funcPr>
              <m:fName>
                <m:r>
                  <w:rPr>
                    <w:rFonts w:ascii="Cambria Math" w:hAnsi="Cambria Math" w:cs="Times New Roman"/>
                  </w:rPr>
                  <m:t>exp</m:t>
                </m:r>
              </m:fName>
              <m:e>
                <m:d>
                  <m:dPr>
                    <m:ctrlPr>
                      <w:rPr>
                        <w:rFonts w:ascii="Cambria Math" w:hAnsi="Cambria Math" w:cs="Times New Roman"/>
                        <w:i/>
                      </w:rPr>
                    </m:ctrlPr>
                  </m:dPr>
                  <m:e>
                    <m:r>
                      <w:rPr>
                        <w:rFonts w:ascii="Cambria Math" w:hAnsi="Cambria Math" w:cs="Times New Roman"/>
                      </w:rPr>
                      <m:t>-3β</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B</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m</m:t>
                                    </m:r>
                                  </m:sub>
                                </m:sSub>
                              </m:num>
                              <m:den>
                                <m:r>
                                  <w:rPr>
                                    <w:rFonts w:ascii="Cambria Math" w:hAnsi="Cambria Math" w:cs="Times New Roman"/>
                                  </w:rPr>
                                  <m:t>K</m:t>
                                </m:r>
                              </m:den>
                            </m:f>
                          </m:e>
                        </m:d>
                      </m:e>
                      <m:sup>
                        <m:r>
                          <w:rPr>
                            <w:rFonts w:ascii="Cambria Math" w:hAnsi="Cambria Math" w:cs="Times New Roman"/>
                          </w:rPr>
                          <m:t>-1</m:t>
                        </m:r>
                      </m:sup>
                    </m:sSup>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1i</m:t>
                        </m:r>
                      </m:sub>
                    </m:sSub>
                  </m:e>
                </m:d>
              </m:e>
            </m:func>
          </m:e>
        </m:nary>
        <m:func>
          <m:funcPr>
            <m:ctrlPr>
              <w:rPr>
                <w:rFonts w:ascii="Cambria Math" w:hAnsi="Cambria Math" w:cs="Times New Roman"/>
                <w:i/>
              </w:rPr>
            </m:ctrlPr>
          </m:funcPr>
          <m:fName>
            <m:r>
              <w:rPr>
                <w:rFonts w:ascii="Cambria Math" w:hAnsi="Cambria Math" w:cs="Times New Roman"/>
              </w:rPr>
              <m:t>sin</m:t>
            </m:r>
          </m:fName>
          <m:e>
            <m:d>
              <m:dPr>
                <m:ctrlPr>
                  <w:rPr>
                    <w:rFonts w:ascii="Cambria Math" w:hAnsi="Cambria Math" w:cs="Times New Roman"/>
                    <w:i/>
                  </w:rPr>
                </m:ctrlPr>
              </m:dPr>
              <m:e>
                <m:r>
                  <w:rPr>
                    <w:rFonts w:ascii="Cambria Math" w:hAnsi="Cambria Math" w:cs="Times New Roman"/>
                  </w:rPr>
                  <m:t>2θ</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B</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m</m:t>
                                </m:r>
                              </m:sub>
                            </m:sSub>
                          </m:num>
                          <m:den>
                            <m:r>
                              <w:rPr>
                                <w:rFonts w:ascii="Cambria Math" w:hAnsi="Cambria Math" w:cs="Times New Roman"/>
                              </w:rPr>
                              <m:t>K</m:t>
                            </m:r>
                          </m:den>
                        </m:f>
                      </m:e>
                    </m:d>
                  </m:e>
                  <m:sup>
                    <m:r>
                      <w:rPr>
                        <w:rFonts w:ascii="Cambria Math" w:hAnsi="Cambria Math" w:cs="Times New Roman"/>
                      </w:rPr>
                      <m:t>-1</m:t>
                    </m:r>
                  </m:sup>
                </m:sSup>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i</m:t>
                        </m:r>
                      </m:sub>
                    </m:sSub>
                  </m:e>
                  <m:sup>
                    <m:r>
                      <w:rPr>
                        <w:rFonts w:ascii="Cambria Math" w:hAnsi="Cambria Math" w:cs="Times New Roman"/>
                      </w:rPr>
                      <m:t>2</m:t>
                    </m:r>
                  </m:sup>
                </m:sSup>
                <m:r>
                  <w:rPr>
                    <w:rFonts w:ascii="Cambria Math" w:hAnsi="Cambria Math" w:cs="Times New Roman"/>
                  </w:rPr>
                  <m:t>-3β</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B</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m</m:t>
                                </m:r>
                              </m:sub>
                            </m:sSub>
                          </m:num>
                          <m:den>
                            <m:r>
                              <w:rPr>
                                <w:rFonts w:ascii="Cambria Math" w:hAnsi="Cambria Math" w:cs="Times New Roman"/>
                              </w:rPr>
                              <m:t>K</m:t>
                            </m:r>
                          </m:den>
                        </m:f>
                      </m:e>
                    </m:d>
                  </m:e>
                  <m:sup>
                    <m:r>
                      <w:rPr>
                        <w:rFonts w:ascii="Cambria Math" w:hAnsi="Cambria Math" w:cs="Times New Roman"/>
                      </w:rPr>
                      <m:t>-1</m:t>
                    </m:r>
                  </m:sup>
                </m:sSup>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2i</m:t>
                    </m:r>
                  </m:sub>
                </m:sSub>
              </m:e>
            </m:d>
          </m:e>
        </m:func>
        <m:f>
          <m:fPr>
            <m:ctrlPr>
              <w:rPr>
                <w:rFonts w:ascii="Cambria Math" w:hAnsi="Cambria Math" w:cs="Times New Roman"/>
                <w:i/>
              </w:rPr>
            </m:ctrlPr>
          </m:fPr>
          <m:num>
            <m:r>
              <w:rPr>
                <w:rFonts w:ascii="Cambria Math" w:hAnsi="Cambria Math" w:cs="Times New Roman"/>
              </w:rPr>
              <m:t>∆λ</m:t>
            </m:r>
          </m:num>
          <m:den>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i</m:t>
                </m:r>
              </m:sub>
            </m:sSub>
          </m:den>
        </m:f>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i</m:t>
            </m:r>
          </m:sub>
        </m:sSub>
        <m:r>
          <w:rPr>
            <w:rFonts w:ascii="Cambria Math" w:hAnsi="Cambria Math" w:cs="Times New Roman"/>
          </w:rPr>
          <m:t>=i∙∆λ</m:t>
        </m:r>
      </m:oMath>
      <w:r w:rsidR="00452BBD" w:rsidRPr="0001752F">
        <w:rPr>
          <w:rFonts w:cs="Times New Roman"/>
        </w:rPr>
        <w:t xml:space="preserve">                                      </w:t>
      </w:r>
      <w:r w:rsidR="00452BBD" w:rsidRPr="0001752F">
        <w:rPr>
          <w:rFonts w:cs="Times New Roman"/>
          <w:sz w:val="21"/>
          <w:szCs w:val="21"/>
        </w:rPr>
        <w:t>（</w:t>
      </w:r>
      <w:r w:rsidR="00DD6AAC">
        <w:rPr>
          <w:rFonts w:cs="Times New Roman"/>
          <w:sz w:val="21"/>
          <w:szCs w:val="21"/>
        </w:rPr>
        <w:t>E</w:t>
      </w:r>
      <w:r w:rsidR="00452BBD" w:rsidRPr="0001752F">
        <w:rPr>
          <w:rFonts w:cs="Times New Roman"/>
          <w:sz w:val="21"/>
          <w:szCs w:val="21"/>
        </w:rPr>
        <w:t>.6</w:t>
      </w:r>
      <w:r w:rsidR="00452BBD" w:rsidRPr="0001752F">
        <w:rPr>
          <w:rFonts w:cs="Times New Roman"/>
          <w:sz w:val="21"/>
          <w:szCs w:val="21"/>
        </w:rPr>
        <w:t>）</w:t>
      </w:r>
    </w:p>
    <w:p w14:paraId="3E967E65" w14:textId="77777777" w:rsidR="00452BBD" w:rsidRPr="0001752F" w:rsidRDefault="00452BBD" w:rsidP="00452BBD">
      <w:pPr>
        <w:ind w:firstLineChars="200" w:firstLine="420"/>
        <w:rPr>
          <w:rFonts w:cs="Times New Roman"/>
          <w:sz w:val="21"/>
          <w:szCs w:val="21"/>
        </w:rPr>
      </w:pPr>
      <w:r w:rsidRPr="0001752F">
        <w:rPr>
          <w:rFonts w:cs="Times New Roman"/>
          <w:sz w:val="21"/>
          <w:szCs w:val="21"/>
        </w:rPr>
        <w:t>式中：</w:t>
      </w:r>
    </w:p>
    <w:p w14:paraId="2E7BB8F1" w14:textId="77777777" w:rsidR="00452BBD" w:rsidRPr="0001752F" w:rsidRDefault="00000000" w:rsidP="00452BBD">
      <w:pPr>
        <w:ind w:firstLineChars="200" w:firstLine="420"/>
        <w:rPr>
          <w:rFonts w:cs="Times New Roman"/>
          <w:sz w:val="21"/>
          <w:szCs w:val="21"/>
        </w:rPr>
      </w:pPr>
      <m:oMath>
        <m:sSup>
          <m:sSupPr>
            <m:ctrlPr>
              <w:rPr>
                <w:rFonts w:ascii="Cambria Math" w:hAnsi="Cambria Math" w:cs="Times New Roman"/>
                <w:sz w:val="21"/>
                <w:szCs w:val="21"/>
              </w:rPr>
            </m:ctrlPr>
          </m:sSupPr>
          <m:e>
            <m:r>
              <w:rPr>
                <w:rFonts w:ascii="Cambria Math" w:hAnsi="Cambria Math" w:cs="Times New Roman"/>
                <w:sz w:val="21"/>
                <w:szCs w:val="21"/>
              </w:rPr>
              <m:t>C</m:t>
            </m:r>
          </m:e>
          <m:sup>
            <m:r>
              <m:rPr>
                <m:sty m:val="p"/>
              </m:rPr>
              <w:rPr>
                <w:rFonts w:ascii="Cambria Math" w:eastAsia="MS Gothic" w:hAnsi="Cambria Math" w:cs="Times New Roman"/>
                <w:sz w:val="21"/>
                <w:szCs w:val="21"/>
              </w:rPr>
              <m:t>*</m:t>
            </m:r>
          </m:sup>
        </m:sSup>
      </m:oMath>
      <w:r w:rsidR="00452BBD" w:rsidRPr="0001752F">
        <w:rPr>
          <w:rFonts w:cs="Times New Roman"/>
          <w:sz w:val="21"/>
          <w:szCs w:val="21"/>
        </w:rPr>
        <w:t xml:space="preserve"> ——</w:t>
      </w:r>
      <w:r w:rsidR="00452BBD" w:rsidRPr="0001752F">
        <w:rPr>
          <w:rFonts w:cs="Times New Roman"/>
          <w:sz w:val="21"/>
          <w:szCs w:val="21"/>
        </w:rPr>
        <w:t>下游与上游浓度之比，无量纲，</w:t>
      </w:r>
      <m:oMath>
        <m:sSup>
          <m:sSupPr>
            <m:ctrlPr>
              <w:rPr>
                <w:rFonts w:ascii="Cambria Math" w:hAnsi="Cambria Math" w:cs="Times New Roman"/>
                <w:sz w:val="21"/>
                <w:szCs w:val="21"/>
              </w:rPr>
            </m:ctrlPr>
          </m:sSupPr>
          <m:e>
            <m:r>
              <w:rPr>
                <w:rFonts w:ascii="Cambria Math" w:hAnsi="Cambria Math" w:cs="Times New Roman"/>
                <w:sz w:val="21"/>
                <w:szCs w:val="21"/>
              </w:rPr>
              <m:t>C</m:t>
            </m:r>
          </m:e>
          <m:sup>
            <m:r>
              <m:rPr>
                <m:sty m:val="p"/>
              </m:rPr>
              <w:rPr>
                <w:rFonts w:ascii="Cambria Math" w:eastAsia="MS Gothic" w:hAnsi="Cambria Math" w:cs="Times New Roman"/>
                <w:sz w:val="21"/>
                <w:szCs w:val="21"/>
              </w:rPr>
              <m:t>*</m:t>
            </m:r>
          </m:sup>
        </m:sSup>
        <m:r>
          <m:rPr>
            <m:sty m:val="p"/>
          </m:rPr>
          <w:rPr>
            <w:rFonts w:ascii="Cambria Math" w:hAnsi="Cambria Math" w:cs="Times New Roman"/>
            <w:sz w:val="21"/>
            <w:szCs w:val="21"/>
          </w:rPr>
          <m:t>=</m:t>
        </m:r>
        <m:sSub>
          <m:sSubPr>
            <m:ctrlPr>
              <w:rPr>
                <w:rFonts w:ascii="Cambria Math" w:hAnsi="Cambria Math" w:cs="Times New Roman"/>
                <w:sz w:val="21"/>
                <w:szCs w:val="21"/>
              </w:rPr>
            </m:ctrlPr>
          </m:sSubPr>
          <m:e>
            <m:r>
              <w:rPr>
                <w:rFonts w:ascii="Cambria Math" w:hAnsi="Cambria Math" w:cs="Times New Roman"/>
                <w:sz w:val="21"/>
                <w:szCs w:val="21"/>
              </w:rPr>
              <m:t>C</m:t>
            </m:r>
          </m:e>
          <m:sub>
            <m:r>
              <w:rPr>
                <w:rFonts w:ascii="Cambria Math" w:hAnsi="Cambria Math" w:cs="Times New Roman"/>
                <w:sz w:val="21"/>
                <w:szCs w:val="21"/>
              </w:rPr>
              <m:t>D</m:t>
            </m:r>
          </m:sub>
        </m:sSub>
        <m:r>
          <m:rPr>
            <m:sty m:val="p"/>
          </m:rPr>
          <w:rPr>
            <w:rFonts w:ascii="Cambria Math" w:hAnsi="Cambria Math" w:cs="Times New Roman"/>
            <w:sz w:val="21"/>
            <w:szCs w:val="21"/>
          </w:rPr>
          <m:t>(</m:t>
        </m:r>
        <m:r>
          <w:rPr>
            <w:rFonts w:ascii="Cambria Math" w:hAnsi="Cambria Math" w:cs="Times New Roman"/>
            <w:sz w:val="21"/>
            <w:szCs w:val="21"/>
          </w:rPr>
          <m:t>t</m:t>
        </m:r>
        <m:r>
          <m:rPr>
            <m:sty m:val="p"/>
          </m:rPr>
          <w:rPr>
            <w:rFonts w:ascii="Cambria Math" w:hAnsi="Cambria Math" w:cs="Times New Roman"/>
            <w:sz w:val="21"/>
            <w:szCs w:val="21"/>
          </w:rPr>
          <m:t>)/</m:t>
        </m:r>
        <m:sSub>
          <m:sSubPr>
            <m:ctrlPr>
              <w:rPr>
                <w:rFonts w:ascii="Cambria Math" w:hAnsi="Cambria Math" w:cs="Times New Roman"/>
                <w:sz w:val="21"/>
                <w:szCs w:val="21"/>
              </w:rPr>
            </m:ctrlPr>
          </m:sSubPr>
          <m:e>
            <m:r>
              <w:rPr>
                <w:rFonts w:ascii="Cambria Math" w:hAnsi="Cambria Math" w:cs="Times New Roman"/>
                <w:sz w:val="21"/>
                <w:szCs w:val="21"/>
              </w:rPr>
              <m:t>C</m:t>
            </m:r>
          </m:e>
          <m:sub>
            <m:r>
              <w:rPr>
                <w:rFonts w:ascii="Cambria Math" w:hAnsi="Cambria Math" w:cs="Times New Roman"/>
                <w:sz w:val="21"/>
                <w:szCs w:val="21"/>
              </w:rPr>
              <m:t>U</m:t>
            </m:r>
          </m:sub>
        </m:sSub>
      </m:oMath>
      <w:r w:rsidR="00452BBD">
        <w:rPr>
          <w:rFonts w:cs="Times New Roman" w:hint="eastAsia"/>
          <w:sz w:val="21"/>
          <w:szCs w:val="21"/>
        </w:rPr>
        <w:t>；</w:t>
      </w:r>
    </w:p>
    <w:p w14:paraId="5B72BDA1" w14:textId="77777777" w:rsidR="00452BBD" w:rsidRPr="0001752F" w:rsidRDefault="00452BBD" w:rsidP="00452BBD">
      <w:pPr>
        <w:ind w:firstLineChars="200" w:firstLine="420"/>
        <w:rPr>
          <w:rFonts w:cs="Times New Roman"/>
          <w:sz w:val="21"/>
          <w:szCs w:val="21"/>
        </w:rPr>
      </w:pPr>
      <m:oMath>
        <m:r>
          <w:rPr>
            <w:rFonts w:ascii="Cambria Math" w:hAnsi="Cambria Math" w:cs="Times New Roman"/>
            <w:sz w:val="21"/>
            <w:szCs w:val="21"/>
          </w:rPr>
          <m:t>L</m:t>
        </m:r>
      </m:oMath>
      <w:r w:rsidRPr="0001752F">
        <w:rPr>
          <w:rFonts w:cs="Times New Roman"/>
          <w:sz w:val="21"/>
          <w:szCs w:val="21"/>
        </w:rPr>
        <w:t xml:space="preserve">  ——</w:t>
      </w:r>
      <w:r w:rsidRPr="0001752F">
        <w:rPr>
          <w:rFonts w:cs="Times New Roman"/>
          <w:sz w:val="21"/>
          <w:szCs w:val="21"/>
        </w:rPr>
        <w:t>吸附材料段长度，单位为米</w:t>
      </w:r>
      <w:r w:rsidRPr="0001752F">
        <w:rPr>
          <w:rFonts w:cs="Times New Roman"/>
          <w:sz w:val="21"/>
          <w:szCs w:val="21"/>
        </w:rPr>
        <w:t>(m)</w:t>
      </w:r>
      <w:r>
        <w:rPr>
          <w:rFonts w:cs="Times New Roman" w:hint="eastAsia"/>
          <w:sz w:val="21"/>
          <w:szCs w:val="21"/>
        </w:rPr>
        <w:t>；</w:t>
      </w:r>
    </w:p>
    <w:p w14:paraId="5BE1BFA6" w14:textId="77777777" w:rsidR="00452BBD" w:rsidRPr="0001752F" w:rsidRDefault="00452BBD" w:rsidP="00452BBD">
      <w:pPr>
        <w:ind w:firstLineChars="200" w:firstLine="420"/>
        <w:rPr>
          <w:rFonts w:cs="Times New Roman"/>
          <w:sz w:val="21"/>
          <w:szCs w:val="21"/>
        </w:rPr>
      </w:pPr>
      <m:oMath>
        <m:r>
          <w:rPr>
            <w:rFonts w:ascii="Cambria Math" w:hAnsi="Cambria Math" w:cs="Times New Roman"/>
            <w:sz w:val="21"/>
            <w:szCs w:val="21"/>
          </w:rPr>
          <m:t>θ</m:t>
        </m:r>
      </m:oMath>
      <w:r w:rsidRPr="0001752F">
        <w:rPr>
          <w:rFonts w:cs="Times New Roman"/>
          <w:sz w:val="21"/>
          <w:szCs w:val="21"/>
        </w:rPr>
        <w:t xml:space="preserve">  ——</w:t>
      </w:r>
      <w:r w:rsidRPr="0001752F">
        <w:rPr>
          <w:rFonts w:cs="Times New Roman"/>
          <w:sz w:val="21"/>
          <w:szCs w:val="21"/>
        </w:rPr>
        <w:t>无量纲时间，无量纲，</w:t>
      </w:r>
      <m:oMath>
        <m:r>
          <w:rPr>
            <w:rFonts w:ascii="Cambria Math" w:hAnsi="Cambria Math" w:cs="Times New Roman"/>
            <w:sz w:val="21"/>
            <w:szCs w:val="21"/>
          </w:rPr>
          <m:t>θ</m:t>
        </m:r>
        <m:r>
          <m:rPr>
            <m:sty m:val="p"/>
          </m:rPr>
          <w:rPr>
            <w:rFonts w:ascii="Cambria Math" w:hAnsi="Cambria Math" w:cs="Times New Roman"/>
            <w:sz w:val="21"/>
            <w:szCs w:val="21"/>
          </w:rPr>
          <m:t>=</m:t>
        </m:r>
        <m:sSub>
          <m:sSubPr>
            <m:ctrlPr>
              <w:rPr>
                <w:rFonts w:ascii="Cambria Math" w:hAnsi="Cambria Math" w:cs="Times New Roman"/>
                <w:sz w:val="21"/>
                <w:szCs w:val="21"/>
              </w:rPr>
            </m:ctrlPr>
          </m:sSubPr>
          <m:e>
            <m:r>
              <w:rPr>
                <w:rFonts w:ascii="Cambria Math" w:hAnsi="Cambria Math" w:cs="Times New Roman"/>
                <w:sz w:val="21"/>
                <w:szCs w:val="21"/>
              </w:rPr>
              <m:t>h</m:t>
            </m:r>
          </m:e>
          <m:sub>
            <m:r>
              <w:rPr>
                <w:rFonts w:ascii="Cambria Math" w:hAnsi="Cambria Math" w:cs="Times New Roman"/>
                <w:sz w:val="21"/>
                <w:szCs w:val="21"/>
              </w:rPr>
              <m:t>m</m:t>
            </m:r>
          </m:sub>
        </m:sSub>
        <m:r>
          <w:rPr>
            <w:rFonts w:ascii="Cambria Math" w:hAnsi="Cambria Math" w:cs="Times New Roman"/>
            <w:sz w:val="21"/>
            <w:szCs w:val="21"/>
          </w:rPr>
          <m:t>t</m:t>
        </m:r>
        <m:r>
          <m:rPr>
            <m:sty m:val="p"/>
          </m:rPr>
          <w:rPr>
            <w:rFonts w:ascii="Cambria Math" w:hAnsi="Cambria Math" w:cs="Times New Roman"/>
            <w:sz w:val="21"/>
            <w:szCs w:val="21"/>
          </w:rPr>
          <m:t>/</m:t>
        </m:r>
        <m:r>
          <w:rPr>
            <w:rFonts w:ascii="Cambria Math" w:hAnsi="Cambria Math" w:cs="Times New Roman"/>
            <w:sz w:val="21"/>
            <w:szCs w:val="21"/>
          </w:rPr>
          <m:t>K</m:t>
        </m:r>
        <m:r>
          <m:rPr>
            <m:sty m:val="p"/>
          </m:rPr>
          <w:rPr>
            <w:rFonts w:ascii="Cambria Math" w:hAnsi="Cambria Math" w:cs="Times New Roman"/>
            <w:sz w:val="21"/>
            <w:szCs w:val="21"/>
          </w:rPr>
          <m:t>/</m:t>
        </m:r>
        <m:sSub>
          <m:sSubPr>
            <m:ctrlPr>
              <w:rPr>
                <w:rFonts w:ascii="Cambria Math" w:hAnsi="Cambria Math" w:cs="Times New Roman"/>
                <w:sz w:val="21"/>
                <w:szCs w:val="21"/>
              </w:rPr>
            </m:ctrlPr>
          </m:sSubPr>
          <m:e>
            <m:r>
              <w:rPr>
                <w:rFonts w:ascii="Cambria Math" w:hAnsi="Cambria Math" w:cs="Times New Roman"/>
                <w:sz w:val="21"/>
                <w:szCs w:val="21"/>
              </w:rPr>
              <m:t>r</m:t>
            </m:r>
          </m:e>
          <m:sub>
            <m:r>
              <m:rPr>
                <m:sty m:val="p"/>
              </m:rPr>
              <w:rPr>
                <w:rFonts w:ascii="Cambria Math" w:hAnsi="Cambria Math" w:cs="Times New Roman"/>
                <w:sz w:val="21"/>
                <w:szCs w:val="21"/>
              </w:rPr>
              <m:t>0</m:t>
            </m:r>
          </m:sub>
        </m:sSub>
      </m:oMath>
      <w:r>
        <w:rPr>
          <w:rFonts w:cs="Times New Roman" w:hint="eastAsia"/>
          <w:sz w:val="21"/>
          <w:szCs w:val="21"/>
        </w:rPr>
        <w:t>；</w:t>
      </w:r>
    </w:p>
    <w:p w14:paraId="7E822E4C" w14:textId="77777777" w:rsidR="00452BBD" w:rsidRPr="0001752F" w:rsidRDefault="00452BBD" w:rsidP="00452BBD">
      <w:pPr>
        <w:ind w:firstLineChars="200" w:firstLine="420"/>
        <w:rPr>
          <w:rFonts w:cs="Times New Roman"/>
          <w:sz w:val="21"/>
          <w:szCs w:val="21"/>
        </w:rPr>
      </w:pPr>
      <m:oMath>
        <m:r>
          <w:rPr>
            <w:rFonts w:ascii="Cambria Math" w:hAnsi="Cambria Math" w:cs="Times New Roman"/>
            <w:sz w:val="21"/>
            <w:szCs w:val="21"/>
          </w:rPr>
          <m:t>β</m:t>
        </m:r>
      </m:oMath>
      <w:r w:rsidRPr="0001752F">
        <w:rPr>
          <w:rFonts w:cs="Times New Roman"/>
          <w:sz w:val="21"/>
          <w:szCs w:val="21"/>
        </w:rPr>
        <w:t xml:space="preserve">  ——</w:t>
      </w:r>
      <w:r w:rsidRPr="0001752F">
        <w:rPr>
          <w:rFonts w:cs="Times New Roman"/>
          <w:sz w:val="21"/>
          <w:szCs w:val="21"/>
        </w:rPr>
        <w:t>填充柱运行参数，无量纲，</w:t>
      </w:r>
      <m:oMath>
        <m:r>
          <w:rPr>
            <w:rFonts w:ascii="Cambria Math" w:hAnsi="Cambria Math" w:cs="Times New Roman"/>
            <w:sz w:val="21"/>
            <w:szCs w:val="21"/>
          </w:rPr>
          <m:t>β</m:t>
        </m:r>
        <m:r>
          <m:rPr>
            <m:sty m:val="p"/>
          </m:rPr>
          <w:rPr>
            <w:rFonts w:ascii="Cambria Math" w:hAnsi="Cambria Math" w:cs="Times New Roman"/>
            <w:sz w:val="21"/>
            <w:szCs w:val="21"/>
          </w:rPr>
          <m:t>=</m:t>
        </m:r>
        <m:sSub>
          <m:sSubPr>
            <m:ctrlPr>
              <w:rPr>
                <w:rFonts w:ascii="Cambria Math" w:hAnsi="Cambria Math" w:cs="Times New Roman"/>
                <w:sz w:val="21"/>
                <w:szCs w:val="21"/>
              </w:rPr>
            </m:ctrlPr>
          </m:sSubPr>
          <m:e>
            <m:r>
              <w:rPr>
                <w:rFonts w:ascii="Cambria Math" w:hAnsi="Cambria Math" w:cs="Times New Roman"/>
                <w:sz w:val="21"/>
                <w:szCs w:val="21"/>
              </w:rPr>
              <m:t>h</m:t>
            </m:r>
          </m:e>
          <m:sub>
            <m:r>
              <w:rPr>
                <w:rFonts w:ascii="Cambria Math" w:hAnsi="Cambria Math" w:cs="Times New Roman"/>
                <w:sz w:val="21"/>
                <w:szCs w:val="21"/>
              </w:rPr>
              <m:t>m</m:t>
            </m:r>
          </m:sub>
        </m:sSub>
        <m:r>
          <m:rPr>
            <m:sty m:val="p"/>
          </m:rPr>
          <w:rPr>
            <w:rFonts w:ascii="Cambria Math" w:hAnsi="Cambria Math" w:cs="Times New Roman"/>
            <w:sz w:val="21"/>
            <w:szCs w:val="21"/>
          </w:rPr>
          <m:t>/</m:t>
        </m:r>
        <m:sSub>
          <m:sSubPr>
            <m:ctrlPr>
              <w:rPr>
                <w:rFonts w:ascii="Cambria Math" w:hAnsi="Cambria Math" w:cs="Times New Roman"/>
                <w:sz w:val="21"/>
                <w:szCs w:val="21"/>
              </w:rPr>
            </m:ctrlPr>
          </m:sSubPr>
          <m:e>
            <m:r>
              <w:rPr>
                <w:rFonts w:ascii="Cambria Math" w:hAnsi="Cambria Math" w:cs="Times New Roman"/>
                <w:sz w:val="21"/>
                <w:szCs w:val="21"/>
              </w:rPr>
              <m:t>r</m:t>
            </m:r>
          </m:e>
          <m:sub>
            <m:r>
              <m:rPr>
                <m:sty m:val="p"/>
              </m:rPr>
              <w:rPr>
                <w:rFonts w:ascii="Cambria Math" w:hAnsi="Cambria Math" w:cs="Times New Roman"/>
                <w:sz w:val="21"/>
                <w:szCs w:val="21"/>
              </w:rPr>
              <m:t>0</m:t>
            </m:r>
          </m:sub>
        </m:sSub>
        <m:r>
          <m:rPr>
            <m:sty m:val="p"/>
          </m:rPr>
          <w:rPr>
            <w:rFonts w:ascii="Cambria Math" w:hAnsi="Cambria Math" w:cs="Times New Roman"/>
            <w:sz w:val="21"/>
            <w:szCs w:val="21"/>
          </w:rPr>
          <m:t>∙</m:t>
        </m:r>
        <m:r>
          <w:rPr>
            <w:rFonts w:ascii="Cambria Math" w:hAnsi="Cambria Math" w:cs="Times New Roman"/>
            <w:sz w:val="21"/>
            <w:szCs w:val="21"/>
          </w:rPr>
          <m:t>L</m:t>
        </m:r>
        <m:r>
          <m:rPr>
            <m:sty m:val="p"/>
          </m:rPr>
          <w:rPr>
            <w:rFonts w:ascii="Cambria Math" w:hAnsi="Cambria Math" w:cs="Times New Roman"/>
            <w:sz w:val="21"/>
            <w:szCs w:val="21"/>
          </w:rPr>
          <m:t>/</m:t>
        </m:r>
        <m:r>
          <w:rPr>
            <w:rFonts w:ascii="Cambria Math" w:hAnsi="Cambria Math" w:cs="Times New Roman"/>
            <w:sz w:val="21"/>
            <w:szCs w:val="21"/>
          </w:rPr>
          <m:t>u</m:t>
        </m:r>
        <m:r>
          <m:rPr>
            <m:sty m:val="p"/>
          </m:rPr>
          <w:rPr>
            <w:rFonts w:ascii="Cambria Math" w:hAnsi="Cambria Math" w:cs="Times New Roman"/>
            <w:sz w:val="21"/>
            <w:szCs w:val="21"/>
          </w:rPr>
          <m:t>∙(1-</m:t>
        </m:r>
        <m:r>
          <w:rPr>
            <w:rFonts w:ascii="Cambria Math" w:hAnsi="Cambria Math" w:cs="Times New Roman"/>
            <w:sz w:val="21"/>
            <w:szCs w:val="21"/>
          </w:rPr>
          <m:t>ε</m:t>
        </m:r>
        <m:r>
          <m:rPr>
            <m:sty m:val="p"/>
          </m:rPr>
          <w:rPr>
            <w:rFonts w:ascii="Cambria Math" w:hAnsi="Cambria Math" w:cs="Times New Roman"/>
            <w:sz w:val="21"/>
            <w:szCs w:val="21"/>
          </w:rPr>
          <m:t>)/</m:t>
        </m:r>
        <m:r>
          <w:rPr>
            <w:rFonts w:ascii="Cambria Math" w:hAnsi="Cambria Math" w:cs="Times New Roman"/>
            <w:sz w:val="21"/>
            <w:szCs w:val="21"/>
          </w:rPr>
          <m:t>ε</m:t>
        </m:r>
      </m:oMath>
      <w:r>
        <w:rPr>
          <w:rFonts w:cs="Times New Roman" w:hint="eastAsia"/>
          <w:sz w:val="21"/>
          <w:szCs w:val="21"/>
        </w:rPr>
        <w:t>；</w:t>
      </w:r>
    </w:p>
    <w:p w14:paraId="6337287F" w14:textId="77777777" w:rsidR="00452BBD" w:rsidRPr="0001752F" w:rsidRDefault="00000000" w:rsidP="00452BBD">
      <w:pPr>
        <w:ind w:firstLineChars="200" w:firstLine="420"/>
        <w:rPr>
          <w:rFonts w:cs="Times New Roman"/>
          <w:sz w:val="21"/>
          <w:szCs w:val="21"/>
        </w:rPr>
      </w:pPr>
      <m:oMath>
        <m:sSub>
          <m:sSubPr>
            <m:ctrlPr>
              <w:rPr>
                <w:rFonts w:ascii="Cambria Math" w:hAnsi="Cambria Math" w:cs="Times New Roman"/>
                <w:sz w:val="21"/>
                <w:szCs w:val="21"/>
              </w:rPr>
            </m:ctrlPr>
          </m:sSubPr>
          <m:e>
            <m:r>
              <w:rPr>
                <w:rFonts w:ascii="Cambria Math" w:hAnsi="Cambria Math" w:cs="Times New Roman"/>
                <w:sz w:val="21"/>
                <w:szCs w:val="21"/>
              </w:rPr>
              <m:t>Bi</m:t>
            </m:r>
          </m:e>
          <m:sub>
            <m:r>
              <w:rPr>
                <w:rFonts w:ascii="Cambria Math" w:hAnsi="Cambria Math" w:cs="Times New Roman"/>
                <w:sz w:val="21"/>
                <w:szCs w:val="21"/>
              </w:rPr>
              <m:t>m</m:t>
            </m:r>
          </m:sub>
        </m:sSub>
      </m:oMath>
      <w:r w:rsidR="00452BBD" w:rsidRPr="0001752F">
        <w:rPr>
          <w:rFonts w:cs="Times New Roman"/>
          <w:sz w:val="21"/>
          <w:szCs w:val="21"/>
        </w:rPr>
        <w:t>——</w:t>
      </w:r>
      <w:r w:rsidR="00452BBD" w:rsidRPr="0001752F">
        <w:rPr>
          <w:rFonts w:cs="Times New Roman"/>
          <w:sz w:val="21"/>
          <w:szCs w:val="21"/>
        </w:rPr>
        <w:t>传质毕</w:t>
      </w:r>
      <w:proofErr w:type="gramStart"/>
      <w:r w:rsidR="00452BBD" w:rsidRPr="0001752F">
        <w:rPr>
          <w:rFonts w:cs="Times New Roman"/>
          <w:sz w:val="21"/>
          <w:szCs w:val="21"/>
        </w:rPr>
        <w:t>渥</w:t>
      </w:r>
      <w:proofErr w:type="gramEnd"/>
      <w:r w:rsidR="00452BBD" w:rsidRPr="0001752F">
        <w:rPr>
          <w:rFonts w:cs="Times New Roman"/>
          <w:sz w:val="21"/>
          <w:szCs w:val="21"/>
        </w:rPr>
        <w:t>数，无量纲，</w:t>
      </w:r>
      <m:oMath>
        <m:sSub>
          <m:sSubPr>
            <m:ctrlPr>
              <w:rPr>
                <w:rFonts w:ascii="Cambria Math" w:hAnsi="Cambria Math" w:cs="Times New Roman"/>
                <w:sz w:val="21"/>
                <w:szCs w:val="21"/>
              </w:rPr>
            </m:ctrlPr>
          </m:sSubPr>
          <m:e>
            <m:r>
              <w:rPr>
                <w:rFonts w:ascii="Cambria Math" w:hAnsi="Cambria Math" w:cs="Times New Roman"/>
                <w:sz w:val="21"/>
                <w:szCs w:val="21"/>
              </w:rPr>
              <m:t>Bi</m:t>
            </m:r>
          </m:e>
          <m:sub>
            <m:r>
              <w:rPr>
                <w:rFonts w:ascii="Cambria Math" w:hAnsi="Cambria Math" w:cs="Times New Roman"/>
                <w:sz w:val="21"/>
                <w:szCs w:val="21"/>
              </w:rPr>
              <m:t>m</m:t>
            </m:r>
          </m:sub>
        </m:sSub>
        <m:r>
          <m:rPr>
            <m:sty m:val="p"/>
          </m:rPr>
          <w:rPr>
            <w:rFonts w:ascii="Cambria Math" w:hAnsi="Cambria Math" w:cs="Times New Roman"/>
            <w:sz w:val="21"/>
            <w:szCs w:val="21"/>
          </w:rPr>
          <m:t>=</m:t>
        </m:r>
        <m:sSub>
          <m:sSubPr>
            <m:ctrlPr>
              <w:rPr>
                <w:rFonts w:ascii="Cambria Math" w:hAnsi="Cambria Math" w:cs="Times New Roman"/>
                <w:sz w:val="21"/>
                <w:szCs w:val="21"/>
              </w:rPr>
            </m:ctrlPr>
          </m:sSubPr>
          <m:e>
            <m:r>
              <w:rPr>
                <w:rFonts w:ascii="Cambria Math" w:hAnsi="Cambria Math" w:cs="Times New Roman"/>
                <w:sz w:val="21"/>
                <w:szCs w:val="21"/>
              </w:rPr>
              <m:t>h</m:t>
            </m:r>
          </m:e>
          <m:sub>
            <m:r>
              <w:rPr>
                <w:rFonts w:ascii="Cambria Math" w:hAnsi="Cambria Math" w:cs="Times New Roman"/>
                <w:sz w:val="21"/>
                <w:szCs w:val="21"/>
              </w:rPr>
              <m:t>m</m:t>
            </m:r>
          </m:sub>
        </m:sSub>
        <m:sSub>
          <m:sSubPr>
            <m:ctrlPr>
              <w:rPr>
                <w:rFonts w:ascii="Cambria Math" w:hAnsi="Cambria Math" w:cs="Times New Roman"/>
                <w:sz w:val="21"/>
                <w:szCs w:val="21"/>
              </w:rPr>
            </m:ctrlPr>
          </m:sSubPr>
          <m:e>
            <m:r>
              <w:rPr>
                <w:rFonts w:ascii="Cambria Math" w:hAnsi="Cambria Math" w:cs="Times New Roman"/>
                <w:sz w:val="21"/>
                <w:szCs w:val="21"/>
              </w:rPr>
              <m:t>r</m:t>
            </m:r>
          </m:e>
          <m:sub>
            <m:r>
              <m:rPr>
                <m:sty m:val="p"/>
              </m:rPr>
              <w:rPr>
                <w:rFonts w:ascii="Cambria Math" w:hAnsi="Cambria Math" w:cs="Times New Roman"/>
                <w:sz w:val="21"/>
                <w:szCs w:val="21"/>
              </w:rPr>
              <m:t>0</m:t>
            </m:r>
          </m:sub>
        </m:sSub>
        <m:r>
          <m:rPr>
            <m:sty m:val="p"/>
          </m:rPr>
          <w:rPr>
            <w:rFonts w:ascii="Cambria Math" w:hAnsi="Cambria Math" w:cs="Times New Roman"/>
            <w:sz w:val="21"/>
            <w:szCs w:val="21"/>
          </w:rPr>
          <m:t>/</m:t>
        </m:r>
        <m:r>
          <w:rPr>
            <w:rFonts w:ascii="Cambria Math" w:hAnsi="Cambria Math" w:cs="Times New Roman"/>
            <w:sz w:val="21"/>
            <w:szCs w:val="21"/>
          </w:rPr>
          <m:t>D</m:t>
        </m:r>
      </m:oMath>
      <w:r w:rsidR="00452BBD">
        <w:rPr>
          <w:rFonts w:cs="Times New Roman" w:hint="eastAsia"/>
          <w:sz w:val="21"/>
          <w:szCs w:val="21"/>
        </w:rPr>
        <w:t>；</w:t>
      </w:r>
    </w:p>
    <w:p w14:paraId="561978F6" w14:textId="77777777" w:rsidR="00452BBD" w:rsidRPr="0001752F" w:rsidRDefault="00000000" w:rsidP="00452BBD">
      <w:pPr>
        <w:ind w:firstLineChars="200" w:firstLine="420"/>
        <w:rPr>
          <w:rFonts w:cs="Times New Roman"/>
          <w:sz w:val="21"/>
          <w:szCs w:val="21"/>
        </w:rPr>
      </w:pPr>
      <m:oMath>
        <m:sSub>
          <m:sSubPr>
            <m:ctrlPr>
              <w:rPr>
                <w:rFonts w:ascii="Cambria Math" w:hAnsi="Cambria Math" w:cs="Times New Roman"/>
                <w:sz w:val="21"/>
                <w:szCs w:val="21"/>
              </w:rPr>
            </m:ctrlPr>
          </m:sSubPr>
          <m:e>
            <m:r>
              <w:rPr>
                <w:rFonts w:ascii="Cambria Math" w:hAnsi="Cambria Math" w:cs="Times New Roman"/>
                <w:sz w:val="21"/>
                <w:szCs w:val="21"/>
              </w:rPr>
              <m:t>r</m:t>
            </m:r>
          </m:e>
          <m:sub>
            <m:r>
              <m:rPr>
                <m:sty m:val="p"/>
              </m:rPr>
              <w:rPr>
                <w:rFonts w:ascii="Cambria Math" w:hAnsi="Cambria Math" w:cs="Times New Roman"/>
                <w:sz w:val="21"/>
                <w:szCs w:val="21"/>
              </w:rPr>
              <m:t>0</m:t>
            </m:r>
          </m:sub>
        </m:sSub>
      </m:oMath>
      <w:r w:rsidR="00452BBD" w:rsidRPr="0001752F">
        <w:rPr>
          <w:rFonts w:cs="Times New Roman"/>
          <w:sz w:val="21"/>
          <w:szCs w:val="21"/>
        </w:rPr>
        <w:t xml:space="preserve">  ——</w:t>
      </w:r>
      <w:r w:rsidR="00452BBD" w:rsidRPr="0001752F">
        <w:rPr>
          <w:rFonts w:cs="Times New Roman"/>
          <w:sz w:val="21"/>
          <w:szCs w:val="21"/>
        </w:rPr>
        <w:t>吸附材料颗粒半径，单位为米</w:t>
      </w:r>
      <w:r w:rsidR="00452BBD" w:rsidRPr="0001752F">
        <w:rPr>
          <w:rFonts w:cs="Times New Roman"/>
          <w:sz w:val="21"/>
          <w:szCs w:val="21"/>
        </w:rPr>
        <w:t>(m)</w:t>
      </w:r>
      <w:r w:rsidR="00452BBD">
        <w:rPr>
          <w:rFonts w:cs="Times New Roman" w:hint="eastAsia"/>
          <w:sz w:val="21"/>
          <w:szCs w:val="21"/>
        </w:rPr>
        <w:t>；</w:t>
      </w:r>
    </w:p>
    <w:p w14:paraId="2A4253A1" w14:textId="77777777" w:rsidR="00452BBD" w:rsidRPr="0001752F" w:rsidRDefault="00000000" w:rsidP="00452BBD">
      <w:pPr>
        <w:ind w:firstLineChars="200" w:firstLine="420"/>
        <w:rPr>
          <w:rFonts w:cs="Times New Roman"/>
          <w:sz w:val="21"/>
          <w:szCs w:val="21"/>
        </w:rPr>
      </w:pPr>
      <m:oMath>
        <m:sSub>
          <m:sSubPr>
            <m:ctrlPr>
              <w:rPr>
                <w:rFonts w:ascii="Cambria Math" w:hAnsi="Cambria Math" w:cs="Times New Roman"/>
                <w:sz w:val="21"/>
                <w:szCs w:val="21"/>
              </w:rPr>
            </m:ctrlPr>
          </m:sSubPr>
          <m:e>
            <m:r>
              <w:rPr>
                <w:rFonts w:ascii="Cambria Math" w:hAnsi="Cambria Math" w:cs="Times New Roman"/>
                <w:sz w:val="21"/>
                <w:szCs w:val="21"/>
              </w:rPr>
              <m:t>h</m:t>
            </m:r>
          </m:e>
          <m:sub>
            <m:r>
              <w:rPr>
                <w:rFonts w:ascii="Cambria Math" w:hAnsi="Cambria Math" w:cs="Times New Roman"/>
                <w:sz w:val="21"/>
                <w:szCs w:val="21"/>
              </w:rPr>
              <m:t>m</m:t>
            </m:r>
          </m:sub>
        </m:sSub>
      </m:oMath>
      <w:r w:rsidR="00452BBD" w:rsidRPr="0001752F">
        <w:rPr>
          <w:rFonts w:cs="Times New Roman"/>
          <w:sz w:val="21"/>
          <w:szCs w:val="21"/>
        </w:rPr>
        <w:t xml:space="preserve"> ——</w:t>
      </w:r>
      <w:r w:rsidR="00452BBD" w:rsidRPr="0001752F">
        <w:rPr>
          <w:rFonts w:cs="Times New Roman"/>
          <w:sz w:val="21"/>
          <w:szCs w:val="21"/>
        </w:rPr>
        <w:t>材料表面</w:t>
      </w:r>
      <w:r w:rsidR="00452BBD" w:rsidRPr="0001752F">
        <w:rPr>
          <w:rFonts w:cs="Times New Roman"/>
          <w:sz w:val="21"/>
          <w:szCs w:val="21"/>
        </w:rPr>
        <w:t>VOC</w:t>
      </w:r>
      <w:r w:rsidR="00452BBD" w:rsidRPr="0001752F">
        <w:rPr>
          <w:rFonts w:cs="Times New Roman"/>
          <w:sz w:val="21"/>
          <w:szCs w:val="21"/>
        </w:rPr>
        <w:t>对流传质系数，单位为米每秒</w:t>
      </w:r>
      <w:r w:rsidR="00452BBD" w:rsidRPr="0001752F">
        <w:rPr>
          <w:rFonts w:cs="Times New Roman"/>
          <w:sz w:val="21"/>
          <w:szCs w:val="21"/>
        </w:rPr>
        <w:t>(m/s)</w:t>
      </w:r>
      <w:r w:rsidR="00452BBD">
        <w:rPr>
          <w:rFonts w:cs="Times New Roman" w:hint="eastAsia"/>
          <w:sz w:val="21"/>
          <w:szCs w:val="21"/>
        </w:rPr>
        <w:t>；</w:t>
      </w:r>
    </w:p>
    <w:p w14:paraId="4D8F0E4C" w14:textId="77777777" w:rsidR="00452BBD" w:rsidRPr="0001752F" w:rsidRDefault="00452BBD" w:rsidP="00452BBD">
      <w:pPr>
        <w:ind w:firstLineChars="200" w:firstLine="420"/>
        <w:rPr>
          <w:rFonts w:cs="Times New Roman"/>
          <w:sz w:val="21"/>
          <w:szCs w:val="21"/>
        </w:rPr>
      </w:pPr>
      <m:oMath>
        <m:r>
          <w:rPr>
            <w:rFonts w:ascii="Cambria Math" w:hAnsi="Cambria Math" w:cs="Times New Roman"/>
            <w:sz w:val="21"/>
            <w:szCs w:val="21"/>
          </w:rPr>
          <m:t>u</m:t>
        </m:r>
      </m:oMath>
      <w:r w:rsidRPr="0001752F">
        <w:rPr>
          <w:rFonts w:cs="Times New Roman"/>
          <w:sz w:val="21"/>
          <w:szCs w:val="21"/>
        </w:rPr>
        <w:t xml:space="preserve">   ——</w:t>
      </w:r>
      <w:r w:rsidRPr="0001752F">
        <w:rPr>
          <w:rFonts w:cs="Times New Roman"/>
          <w:sz w:val="21"/>
          <w:szCs w:val="21"/>
        </w:rPr>
        <w:t>床层空隙中的平均线速度，单位为米每秒</w:t>
      </w:r>
      <w:r w:rsidRPr="0001752F">
        <w:rPr>
          <w:rFonts w:cs="Times New Roman"/>
          <w:sz w:val="21"/>
          <w:szCs w:val="21"/>
        </w:rPr>
        <w:t>(m/s)</w:t>
      </w:r>
      <w:r>
        <w:rPr>
          <w:rFonts w:cs="Times New Roman" w:hint="eastAsia"/>
          <w:sz w:val="21"/>
          <w:szCs w:val="21"/>
        </w:rPr>
        <w:t>；</w:t>
      </w:r>
    </w:p>
    <w:p w14:paraId="0424460A" w14:textId="77777777" w:rsidR="00452BBD" w:rsidRPr="0001752F" w:rsidRDefault="00452BBD" w:rsidP="00452BBD">
      <w:pPr>
        <w:ind w:firstLineChars="200" w:firstLine="420"/>
        <w:rPr>
          <w:rFonts w:cs="Times New Roman"/>
          <w:sz w:val="21"/>
          <w:szCs w:val="21"/>
        </w:rPr>
      </w:pPr>
      <m:oMath>
        <m:r>
          <w:rPr>
            <w:rFonts w:ascii="Cambria Math" w:hAnsi="Cambria Math" w:cs="Times New Roman"/>
            <w:sz w:val="21"/>
            <w:szCs w:val="21"/>
          </w:rPr>
          <m:t>D</m:t>
        </m:r>
      </m:oMath>
      <w:r w:rsidRPr="0001752F">
        <w:rPr>
          <w:rFonts w:cs="Times New Roman"/>
          <w:sz w:val="21"/>
          <w:szCs w:val="21"/>
        </w:rPr>
        <w:t xml:space="preserve">  ——</w:t>
      </w:r>
      <w:r w:rsidRPr="0001752F">
        <w:rPr>
          <w:rFonts w:cs="Times New Roman"/>
          <w:sz w:val="21"/>
          <w:szCs w:val="21"/>
        </w:rPr>
        <w:t>材料内部扩散系数，单位为平方米每秒</w:t>
      </w:r>
      <w:r w:rsidRPr="0001752F">
        <w:rPr>
          <w:rFonts w:cs="Times New Roman"/>
          <w:sz w:val="21"/>
          <w:szCs w:val="21"/>
        </w:rPr>
        <w:t>(m</w:t>
      </w:r>
      <w:r w:rsidRPr="0001752F">
        <w:rPr>
          <w:rFonts w:cs="Times New Roman"/>
          <w:sz w:val="21"/>
          <w:szCs w:val="21"/>
          <w:vertAlign w:val="superscript"/>
        </w:rPr>
        <w:t>2</w:t>
      </w:r>
      <w:r w:rsidRPr="0001752F">
        <w:rPr>
          <w:rFonts w:cs="Times New Roman"/>
          <w:sz w:val="21"/>
          <w:szCs w:val="21"/>
        </w:rPr>
        <w:t xml:space="preserve">/s) </w:t>
      </w:r>
      <w:r>
        <w:rPr>
          <w:rFonts w:cs="Times New Roman" w:hint="eastAsia"/>
          <w:sz w:val="21"/>
          <w:szCs w:val="21"/>
        </w:rPr>
        <w:t>；</w:t>
      </w:r>
    </w:p>
    <w:p w14:paraId="7E9FAB98" w14:textId="77777777" w:rsidR="00452BBD" w:rsidRPr="0001752F" w:rsidRDefault="00452BBD" w:rsidP="00452BBD">
      <w:pPr>
        <w:ind w:firstLineChars="200" w:firstLine="420"/>
        <w:rPr>
          <w:rFonts w:cs="Times New Roman"/>
          <w:sz w:val="21"/>
          <w:szCs w:val="21"/>
        </w:rPr>
      </w:pPr>
      <m:oMath>
        <m:r>
          <w:rPr>
            <w:rFonts w:ascii="Cambria Math" w:hAnsi="Cambria Math" w:cs="Times New Roman"/>
            <w:sz w:val="21"/>
            <w:szCs w:val="21"/>
          </w:rPr>
          <m:t>ε</m:t>
        </m:r>
      </m:oMath>
      <w:r w:rsidRPr="0001752F">
        <w:rPr>
          <w:rFonts w:cs="Times New Roman"/>
          <w:sz w:val="21"/>
          <w:szCs w:val="21"/>
        </w:rPr>
        <w:t xml:space="preserve">   ——</w:t>
      </w:r>
      <w:r w:rsidRPr="0001752F">
        <w:rPr>
          <w:rFonts w:cs="Times New Roman"/>
          <w:sz w:val="21"/>
          <w:szCs w:val="21"/>
        </w:rPr>
        <w:t>床层空隙率，无量纲，</w:t>
      </w:r>
      <m:oMath>
        <m:r>
          <w:rPr>
            <w:rFonts w:ascii="Cambria Math" w:hAnsi="Cambria Math" w:cs="Times New Roman"/>
            <w:sz w:val="21"/>
            <w:szCs w:val="21"/>
          </w:rPr>
          <m:t>ε=1-</m:t>
        </m:r>
        <m:f>
          <m:fPr>
            <m:ctrlPr>
              <w:rPr>
                <w:rFonts w:ascii="Cambria Math" w:hAnsi="Cambria Math" w:cs="Times New Roman"/>
                <w:i/>
                <w:sz w:val="21"/>
                <w:szCs w:val="21"/>
              </w:rPr>
            </m:ctrlPr>
          </m:fPr>
          <m:num>
            <m:sSub>
              <m:sSubPr>
                <m:ctrlPr>
                  <w:rPr>
                    <w:rFonts w:ascii="Cambria Math" w:hAnsi="Cambria Math" w:cs="Times New Roman"/>
                    <w:i/>
                    <w:sz w:val="21"/>
                    <w:szCs w:val="21"/>
                  </w:rPr>
                </m:ctrlPr>
              </m:sSubPr>
              <m:e>
                <m:r>
                  <w:rPr>
                    <w:rFonts w:ascii="Cambria Math" w:hAnsi="Cambria Math" w:cs="Times New Roman"/>
                    <w:sz w:val="21"/>
                    <w:szCs w:val="21"/>
                  </w:rPr>
                  <m:t>V</m:t>
                </m:r>
              </m:e>
              <m:sub>
                <m:r>
                  <w:rPr>
                    <w:rFonts w:ascii="Cambria Math" w:hAnsi="Cambria Math" w:cs="Times New Roman"/>
                    <w:sz w:val="21"/>
                    <w:szCs w:val="21"/>
                  </w:rPr>
                  <m:t>p</m:t>
                </m:r>
              </m:sub>
            </m:sSub>
          </m:num>
          <m:den>
            <m:r>
              <w:rPr>
                <w:rFonts w:ascii="Cambria Math" w:hAnsi="Cambria Math" w:cs="Times New Roman"/>
                <w:sz w:val="21"/>
                <w:szCs w:val="21"/>
              </w:rPr>
              <m:t>V</m:t>
            </m:r>
          </m:den>
        </m:f>
      </m:oMath>
      <w:r>
        <w:rPr>
          <w:rFonts w:cs="Times New Roman" w:hint="eastAsia"/>
          <w:sz w:val="21"/>
          <w:szCs w:val="21"/>
        </w:rPr>
        <w:t>；</w:t>
      </w:r>
    </w:p>
    <w:p w14:paraId="4E86EEBD" w14:textId="77777777" w:rsidR="00452BBD" w:rsidRPr="0001752F" w:rsidRDefault="00000000" w:rsidP="00452BBD">
      <w:pPr>
        <w:ind w:firstLineChars="200" w:firstLine="420"/>
        <w:rPr>
          <w:rFonts w:cs="Times New Roman"/>
          <w:sz w:val="21"/>
          <w:szCs w:val="21"/>
          <w:vertAlign w:val="superscript"/>
        </w:rPr>
      </w:pPr>
      <m:oMath>
        <m:sSub>
          <m:sSubPr>
            <m:ctrlPr>
              <w:rPr>
                <w:rFonts w:ascii="Cambria Math" w:hAnsi="Cambria Math" w:cs="Times New Roman"/>
                <w:i/>
                <w:sz w:val="21"/>
                <w:szCs w:val="21"/>
              </w:rPr>
            </m:ctrlPr>
          </m:sSubPr>
          <m:e>
            <m:r>
              <w:rPr>
                <w:rFonts w:ascii="Cambria Math" w:hAnsi="Cambria Math" w:cs="Times New Roman"/>
                <w:sz w:val="21"/>
                <w:szCs w:val="21"/>
              </w:rPr>
              <m:t>V</m:t>
            </m:r>
          </m:e>
          <m:sub>
            <m:r>
              <w:rPr>
                <w:rFonts w:ascii="Cambria Math" w:hAnsi="Cambria Math" w:cs="Times New Roman"/>
                <w:sz w:val="21"/>
                <w:szCs w:val="21"/>
              </w:rPr>
              <m:t>P</m:t>
            </m:r>
          </m:sub>
        </m:sSub>
      </m:oMath>
      <w:r w:rsidR="00452BBD" w:rsidRPr="0001752F">
        <w:rPr>
          <w:rFonts w:cs="Times New Roman"/>
          <w:sz w:val="21"/>
          <w:szCs w:val="21"/>
        </w:rPr>
        <w:t xml:space="preserve">  ——</w:t>
      </w:r>
      <w:r w:rsidR="00452BBD" w:rsidRPr="0001752F">
        <w:rPr>
          <w:rFonts w:cs="Times New Roman"/>
          <w:sz w:val="21"/>
          <w:szCs w:val="21"/>
        </w:rPr>
        <w:t>吸附材料总体积，</w:t>
      </w:r>
      <w:r w:rsidR="00452BBD" w:rsidRPr="0001752F">
        <w:rPr>
          <w:rFonts w:cs="Times New Roman"/>
          <w:sz w:val="21"/>
          <w:szCs w:val="21"/>
        </w:rPr>
        <w:t>m</w:t>
      </w:r>
      <w:r w:rsidR="00452BBD" w:rsidRPr="0001752F">
        <w:rPr>
          <w:rFonts w:cs="Times New Roman"/>
          <w:sz w:val="21"/>
          <w:szCs w:val="21"/>
          <w:vertAlign w:val="superscript"/>
        </w:rPr>
        <w:t>3</w:t>
      </w:r>
      <w:r w:rsidR="00452BBD" w:rsidRPr="00D90CD2">
        <w:rPr>
          <w:rFonts w:cs="Times New Roman" w:hint="eastAsia"/>
          <w:sz w:val="21"/>
          <w:szCs w:val="21"/>
        </w:rPr>
        <w:t>；</w:t>
      </w:r>
    </w:p>
    <w:p w14:paraId="2981A0B4" w14:textId="77777777" w:rsidR="00452BBD" w:rsidRPr="0001752F" w:rsidRDefault="00452BBD" w:rsidP="00452BBD">
      <w:pPr>
        <w:ind w:firstLineChars="200" w:firstLine="420"/>
        <w:rPr>
          <w:rFonts w:cs="Times New Roman"/>
          <w:sz w:val="21"/>
          <w:szCs w:val="21"/>
          <w:vertAlign w:val="superscript"/>
        </w:rPr>
      </w:pPr>
      <m:oMath>
        <m:r>
          <w:rPr>
            <w:rFonts w:ascii="Cambria Math" w:hAnsi="Cambria Math" w:cs="Times New Roman"/>
            <w:sz w:val="21"/>
            <w:szCs w:val="21"/>
          </w:rPr>
          <m:t>V</m:t>
        </m:r>
      </m:oMath>
      <w:r w:rsidRPr="0001752F">
        <w:rPr>
          <w:rFonts w:cs="Times New Roman"/>
          <w:sz w:val="21"/>
          <w:szCs w:val="21"/>
        </w:rPr>
        <w:t xml:space="preserve">   ——</w:t>
      </w:r>
      <w:r w:rsidRPr="0001752F">
        <w:rPr>
          <w:rFonts w:cs="Times New Roman"/>
          <w:sz w:val="21"/>
          <w:szCs w:val="21"/>
        </w:rPr>
        <w:t>填充床总体积，</w:t>
      </w:r>
      <w:r w:rsidRPr="0001752F">
        <w:rPr>
          <w:rFonts w:cs="Times New Roman"/>
          <w:sz w:val="21"/>
          <w:szCs w:val="21"/>
        </w:rPr>
        <w:t>m</w:t>
      </w:r>
      <w:r w:rsidRPr="0001752F">
        <w:rPr>
          <w:rFonts w:cs="Times New Roman"/>
          <w:sz w:val="21"/>
          <w:szCs w:val="21"/>
          <w:vertAlign w:val="superscript"/>
        </w:rPr>
        <w:t>3</w:t>
      </w:r>
      <w:r w:rsidRPr="00D90CD2">
        <w:rPr>
          <w:rFonts w:cs="Times New Roman" w:hint="eastAsia"/>
          <w:sz w:val="21"/>
          <w:szCs w:val="21"/>
        </w:rPr>
        <w:t>；</w:t>
      </w:r>
    </w:p>
    <w:p w14:paraId="6CFEDD46" w14:textId="77777777" w:rsidR="00452BBD" w:rsidRPr="0001752F" w:rsidRDefault="00452BBD" w:rsidP="00452BBD">
      <w:pPr>
        <w:ind w:firstLineChars="200" w:firstLine="420"/>
        <w:rPr>
          <w:rFonts w:cs="Times New Roman"/>
          <w:sz w:val="21"/>
          <w:szCs w:val="21"/>
        </w:rPr>
      </w:pPr>
      <m:oMath>
        <m:r>
          <w:rPr>
            <w:rFonts w:ascii="Cambria Math" w:hAnsi="Cambria Math" w:cs="Times New Roman"/>
            <w:sz w:val="21"/>
            <w:szCs w:val="21"/>
          </w:rPr>
          <m:t>λ</m:t>
        </m:r>
      </m:oMath>
      <w:r w:rsidRPr="0001752F">
        <w:rPr>
          <w:rFonts w:cs="Times New Roman"/>
          <w:sz w:val="21"/>
          <w:szCs w:val="21"/>
        </w:rPr>
        <w:t xml:space="preserve">   ——</w:t>
      </w:r>
      <w:r w:rsidRPr="0001752F">
        <w:rPr>
          <w:rFonts w:cs="Times New Roman"/>
          <w:sz w:val="21"/>
          <w:szCs w:val="21"/>
        </w:rPr>
        <w:t>积分常数</w:t>
      </w:r>
      <w:r>
        <w:rPr>
          <w:rFonts w:cs="Times New Roman" w:hint="eastAsia"/>
          <w:sz w:val="21"/>
          <w:szCs w:val="21"/>
        </w:rPr>
        <w:t>；</w:t>
      </w:r>
    </w:p>
    <w:p w14:paraId="087BB600" w14:textId="77777777" w:rsidR="00452BBD" w:rsidRPr="0001752F" w:rsidRDefault="00000000" w:rsidP="00452BBD">
      <w:pPr>
        <w:ind w:firstLineChars="200" w:firstLine="420"/>
        <w:rPr>
          <w:rFonts w:cs="Times New Roman"/>
          <w:sz w:val="21"/>
          <w:szCs w:val="21"/>
        </w:rPr>
      </w:pPr>
      <m:oMath>
        <m:sSub>
          <m:sSubPr>
            <m:ctrlPr>
              <w:rPr>
                <w:rFonts w:ascii="Cambria Math" w:hAnsi="Cambria Math" w:cs="Times New Roman"/>
                <w:sz w:val="21"/>
                <w:szCs w:val="21"/>
              </w:rPr>
            </m:ctrlPr>
          </m:sSubPr>
          <m:e>
            <m:r>
              <w:rPr>
                <w:rFonts w:ascii="Cambria Math" w:hAnsi="Cambria Math" w:cs="Times New Roman"/>
                <w:sz w:val="21"/>
                <w:szCs w:val="21"/>
              </w:rPr>
              <m:t>H</m:t>
            </m:r>
          </m:e>
          <m:sub>
            <m:r>
              <m:rPr>
                <m:sty m:val="p"/>
              </m:rPr>
              <w:rPr>
                <w:rFonts w:ascii="Cambria Math" w:hAnsi="Cambria Math" w:cs="Times New Roman"/>
                <w:sz w:val="21"/>
                <w:szCs w:val="21"/>
              </w:rPr>
              <m:t>1</m:t>
            </m:r>
          </m:sub>
        </m:sSub>
      </m:oMath>
      <w:r w:rsidR="00452BBD" w:rsidRPr="0001752F">
        <w:rPr>
          <w:rFonts w:cs="Times New Roman"/>
          <w:sz w:val="21"/>
          <w:szCs w:val="21"/>
        </w:rPr>
        <w:t xml:space="preserve">  ——</w:t>
      </w:r>
      <w:r w:rsidR="00452BBD" w:rsidRPr="0001752F">
        <w:rPr>
          <w:rFonts w:cs="Times New Roman"/>
          <w:sz w:val="21"/>
          <w:szCs w:val="21"/>
        </w:rPr>
        <w:t>计算中间变量，</w:t>
      </w:r>
      <m:oMath>
        <m:sSub>
          <m:sSubPr>
            <m:ctrlPr>
              <w:rPr>
                <w:rFonts w:ascii="Cambria Math" w:hAnsi="Cambria Math" w:cs="Times New Roman"/>
                <w:sz w:val="21"/>
                <w:szCs w:val="21"/>
              </w:rPr>
            </m:ctrlPr>
          </m:sSubPr>
          <m:e>
            <m:r>
              <w:rPr>
                <w:rFonts w:ascii="Cambria Math" w:hAnsi="Cambria Math" w:cs="Times New Roman"/>
                <w:sz w:val="21"/>
                <w:szCs w:val="21"/>
              </w:rPr>
              <m:t>H</m:t>
            </m:r>
          </m:e>
          <m:sub>
            <m:r>
              <m:rPr>
                <m:sty m:val="p"/>
              </m:rPr>
              <w:rPr>
                <w:rFonts w:ascii="Cambria Math" w:hAnsi="Cambria Math" w:cs="Times New Roman"/>
                <w:sz w:val="21"/>
                <w:szCs w:val="21"/>
              </w:rPr>
              <m:t>1</m:t>
            </m:r>
          </m:sub>
        </m:sSub>
        <m:r>
          <m:rPr>
            <m:sty m:val="p"/>
          </m:rPr>
          <w:rPr>
            <w:rFonts w:ascii="Cambria Math" w:hAnsi="Cambria Math" w:cs="Times New Roman"/>
            <w:sz w:val="21"/>
            <w:szCs w:val="21"/>
          </w:rPr>
          <m:t>=</m:t>
        </m:r>
        <m:f>
          <m:fPr>
            <m:ctrlPr>
              <w:rPr>
                <w:rFonts w:ascii="Cambria Math" w:hAnsi="Cambria Math" w:cs="Times New Roman"/>
                <w:sz w:val="21"/>
                <w:szCs w:val="21"/>
              </w:rPr>
            </m:ctrlPr>
          </m:fPr>
          <m:num>
            <m:sSub>
              <m:sSubPr>
                <m:ctrlPr>
                  <w:rPr>
                    <w:rFonts w:ascii="Cambria Math" w:hAnsi="Cambria Math" w:cs="Times New Roman"/>
                    <w:sz w:val="21"/>
                    <w:szCs w:val="21"/>
                  </w:rPr>
                </m:ctrlPr>
              </m:sSubPr>
              <m:e>
                <m:r>
                  <w:rPr>
                    <w:rFonts w:ascii="Cambria Math" w:hAnsi="Cambria Math" w:cs="Times New Roman"/>
                    <w:sz w:val="21"/>
                    <w:szCs w:val="21"/>
                  </w:rPr>
                  <m:t>H</m:t>
                </m:r>
              </m:e>
              <m:sub>
                <m:r>
                  <w:rPr>
                    <w:rFonts w:ascii="Cambria Math" w:hAnsi="Cambria Math" w:cs="Times New Roman"/>
                    <w:sz w:val="21"/>
                    <w:szCs w:val="21"/>
                  </w:rPr>
                  <m:t>D</m:t>
                </m:r>
                <m:r>
                  <m:rPr>
                    <m:sty m:val="p"/>
                  </m:rPr>
                  <w:rPr>
                    <w:rFonts w:ascii="Cambria Math" w:hAnsi="Cambria Math" w:cs="Times New Roman"/>
                    <w:sz w:val="21"/>
                    <w:szCs w:val="21"/>
                  </w:rPr>
                  <m:t>1</m:t>
                </m:r>
              </m:sub>
            </m:sSub>
            <m:r>
              <m:rPr>
                <m:sty m:val="p"/>
              </m:rPr>
              <w:rPr>
                <w:rFonts w:ascii="Cambria Math" w:hAnsi="Cambria Math" w:cs="Times New Roman"/>
                <w:sz w:val="21"/>
                <w:szCs w:val="21"/>
              </w:rPr>
              <m:t>+</m:t>
            </m:r>
            <m:d>
              <m:dPr>
                <m:ctrlPr>
                  <w:rPr>
                    <w:rFonts w:ascii="Cambria Math" w:hAnsi="Cambria Math" w:cs="Times New Roman"/>
                    <w:sz w:val="21"/>
                    <w:szCs w:val="21"/>
                  </w:rPr>
                </m:ctrlPr>
              </m:dPr>
              <m:e>
                <m:sSubSup>
                  <m:sSubSupPr>
                    <m:ctrlPr>
                      <w:rPr>
                        <w:rFonts w:ascii="Cambria Math" w:hAnsi="Cambria Math" w:cs="Times New Roman"/>
                        <w:sz w:val="21"/>
                        <w:szCs w:val="21"/>
                      </w:rPr>
                    </m:ctrlPr>
                  </m:sSubSupPr>
                  <m:e>
                    <m:r>
                      <w:rPr>
                        <w:rFonts w:ascii="Cambria Math" w:hAnsi="Cambria Math" w:cs="Times New Roman"/>
                        <w:sz w:val="21"/>
                        <w:szCs w:val="21"/>
                      </w:rPr>
                      <m:t>H</m:t>
                    </m:r>
                  </m:e>
                  <m:sub>
                    <m:r>
                      <w:rPr>
                        <w:rFonts w:ascii="Cambria Math" w:hAnsi="Cambria Math" w:cs="Times New Roman"/>
                        <w:sz w:val="21"/>
                        <w:szCs w:val="21"/>
                      </w:rPr>
                      <m:t>D</m:t>
                    </m:r>
                    <m:r>
                      <m:rPr>
                        <m:sty m:val="p"/>
                      </m:rPr>
                      <w:rPr>
                        <w:rFonts w:ascii="Cambria Math" w:hAnsi="Cambria Math" w:cs="Times New Roman"/>
                        <w:sz w:val="21"/>
                        <w:szCs w:val="21"/>
                      </w:rPr>
                      <m:t>1</m:t>
                    </m:r>
                  </m:sub>
                  <m:sup>
                    <m:r>
                      <m:rPr>
                        <m:sty m:val="p"/>
                      </m:rPr>
                      <w:rPr>
                        <w:rFonts w:ascii="Cambria Math" w:hAnsi="Cambria Math" w:cs="Times New Roman"/>
                        <w:sz w:val="21"/>
                        <w:szCs w:val="21"/>
                      </w:rPr>
                      <m:t>2</m:t>
                    </m:r>
                  </m:sup>
                </m:sSubSup>
                <m:r>
                  <m:rPr>
                    <m:sty m:val="p"/>
                  </m:rPr>
                  <w:rPr>
                    <w:rFonts w:ascii="Cambria Math" w:hAnsi="Cambria Math" w:cs="Times New Roman"/>
                    <w:sz w:val="21"/>
                    <w:szCs w:val="21"/>
                  </w:rPr>
                  <m:t>+</m:t>
                </m:r>
                <m:sSubSup>
                  <m:sSubSupPr>
                    <m:ctrlPr>
                      <w:rPr>
                        <w:rFonts w:ascii="Cambria Math" w:hAnsi="Cambria Math" w:cs="Times New Roman"/>
                        <w:sz w:val="21"/>
                        <w:szCs w:val="21"/>
                      </w:rPr>
                    </m:ctrlPr>
                  </m:sSubSupPr>
                  <m:e>
                    <m:r>
                      <w:rPr>
                        <w:rFonts w:ascii="Cambria Math" w:hAnsi="Cambria Math" w:cs="Times New Roman"/>
                        <w:sz w:val="21"/>
                        <w:szCs w:val="21"/>
                      </w:rPr>
                      <m:t>H</m:t>
                    </m:r>
                  </m:e>
                  <m:sub>
                    <m:r>
                      <w:rPr>
                        <w:rFonts w:ascii="Cambria Math" w:hAnsi="Cambria Math" w:cs="Times New Roman"/>
                        <w:sz w:val="21"/>
                        <w:szCs w:val="21"/>
                      </w:rPr>
                      <m:t>D</m:t>
                    </m:r>
                    <m:r>
                      <m:rPr>
                        <m:sty m:val="p"/>
                      </m:rPr>
                      <w:rPr>
                        <w:rFonts w:ascii="Cambria Math" w:hAnsi="Cambria Math" w:cs="Times New Roman"/>
                        <w:sz w:val="21"/>
                        <w:szCs w:val="21"/>
                      </w:rPr>
                      <m:t>2</m:t>
                    </m:r>
                  </m:sub>
                  <m:sup>
                    <m:r>
                      <m:rPr>
                        <m:sty m:val="p"/>
                      </m:rPr>
                      <w:rPr>
                        <w:rFonts w:ascii="Cambria Math" w:hAnsi="Cambria Math" w:cs="Times New Roman"/>
                        <w:sz w:val="21"/>
                        <w:szCs w:val="21"/>
                      </w:rPr>
                      <m:t>2</m:t>
                    </m:r>
                  </m:sup>
                </m:sSubSup>
              </m:e>
            </m:d>
            <m:r>
              <w:rPr>
                <w:rFonts w:ascii="Cambria Math" w:hAnsi="Cambria Math" w:cs="Times New Roman"/>
                <w:sz w:val="21"/>
                <w:szCs w:val="21"/>
              </w:rPr>
              <m:t>K</m:t>
            </m:r>
            <m:r>
              <m:rPr>
                <m:sty m:val="p"/>
              </m:rPr>
              <w:rPr>
                <w:rFonts w:ascii="Cambria Math" w:hAnsi="Cambria Math" w:cs="Times New Roman"/>
                <w:sz w:val="21"/>
                <w:szCs w:val="21"/>
              </w:rPr>
              <m:t>/</m:t>
            </m:r>
            <m:sSub>
              <m:sSubPr>
                <m:ctrlPr>
                  <w:rPr>
                    <w:rFonts w:ascii="Cambria Math" w:hAnsi="Cambria Math" w:cs="Times New Roman"/>
                    <w:sz w:val="21"/>
                    <w:szCs w:val="21"/>
                  </w:rPr>
                </m:ctrlPr>
              </m:sSubPr>
              <m:e>
                <m:r>
                  <w:rPr>
                    <w:rFonts w:ascii="Cambria Math" w:hAnsi="Cambria Math" w:cs="Times New Roman"/>
                    <w:sz w:val="21"/>
                    <w:szCs w:val="21"/>
                  </w:rPr>
                  <m:t>Bi</m:t>
                </m:r>
              </m:e>
              <m:sub>
                <m:r>
                  <w:rPr>
                    <w:rFonts w:ascii="Cambria Math" w:hAnsi="Cambria Math" w:cs="Times New Roman"/>
                    <w:sz w:val="21"/>
                    <w:szCs w:val="21"/>
                  </w:rPr>
                  <m:t>m</m:t>
                </m:r>
              </m:sub>
            </m:sSub>
          </m:num>
          <m:den>
            <m:sSup>
              <m:sSupPr>
                <m:ctrlPr>
                  <w:rPr>
                    <w:rFonts w:ascii="Cambria Math" w:hAnsi="Cambria Math" w:cs="Times New Roman"/>
                    <w:sz w:val="21"/>
                    <w:szCs w:val="21"/>
                  </w:rPr>
                </m:ctrlPr>
              </m:sSupPr>
              <m:e>
                <m:r>
                  <m:rPr>
                    <m:sty m:val="p"/>
                  </m:rPr>
                  <w:rPr>
                    <w:rFonts w:ascii="Cambria Math" w:hAnsi="Cambria Math" w:cs="Times New Roman"/>
                    <w:sz w:val="21"/>
                    <w:szCs w:val="21"/>
                  </w:rPr>
                  <m:t>(1+</m:t>
                </m:r>
                <m:sSub>
                  <m:sSubPr>
                    <m:ctrlPr>
                      <w:rPr>
                        <w:rFonts w:ascii="Cambria Math" w:hAnsi="Cambria Math" w:cs="Times New Roman"/>
                        <w:sz w:val="21"/>
                        <w:szCs w:val="21"/>
                      </w:rPr>
                    </m:ctrlPr>
                  </m:sSubPr>
                  <m:e>
                    <m:r>
                      <w:rPr>
                        <w:rFonts w:ascii="Cambria Math" w:hAnsi="Cambria Math" w:cs="Times New Roman"/>
                        <w:sz w:val="21"/>
                        <w:szCs w:val="21"/>
                      </w:rPr>
                      <m:t>H</m:t>
                    </m:r>
                  </m:e>
                  <m:sub>
                    <m:r>
                      <w:rPr>
                        <w:rFonts w:ascii="Cambria Math" w:hAnsi="Cambria Math" w:cs="Times New Roman"/>
                        <w:sz w:val="21"/>
                        <w:szCs w:val="21"/>
                      </w:rPr>
                      <m:t>D</m:t>
                    </m:r>
                    <m:r>
                      <m:rPr>
                        <m:sty m:val="p"/>
                      </m:rPr>
                      <w:rPr>
                        <w:rFonts w:ascii="Cambria Math" w:hAnsi="Cambria Math" w:cs="Times New Roman"/>
                        <w:sz w:val="21"/>
                        <w:szCs w:val="21"/>
                      </w:rPr>
                      <m:t>1</m:t>
                    </m:r>
                  </m:sub>
                </m:sSub>
                <m:r>
                  <w:rPr>
                    <w:rFonts w:ascii="Cambria Math" w:hAnsi="Cambria Math" w:cs="Times New Roman"/>
                    <w:sz w:val="21"/>
                    <w:szCs w:val="21"/>
                  </w:rPr>
                  <m:t>K</m:t>
                </m:r>
                <m:r>
                  <m:rPr>
                    <m:sty m:val="p"/>
                  </m:rPr>
                  <w:rPr>
                    <w:rFonts w:ascii="Cambria Math" w:hAnsi="Cambria Math" w:cs="Times New Roman"/>
                    <w:sz w:val="21"/>
                    <w:szCs w:val="21"/>
                  </w:rPr>
                  <m:t>/</m:t>
                </m:r>
                <m:sSub>
                  <m:sSubPr>
                    <m:ctrlPr>
                      <w:rPr>
                        <w:rFonts w:ascii="Cambria Math" w:hAnsi="Cambria Math" w:cs="Times New Roman"/>
                        <w:sz w:val="21"/>
                        <w:szCs w:val="21"/>
                      </w:rPr>
                    </m:ctrlPr>
                  </m:sSubPr>
                  <m:e>
                    <m:r>
                      <w:rPr>
                        <w:rFonts w:ascii="Cambria Math" w:hAnsi="Cambria Math" w:cs="Times New Roman"/>
                        <w:sz w:val="21"/>
                        <w:szCs w:val="21"/>
                      </w:rPr>
                      <m:t>Bi</m:t>
                    </m:r>
                  </m:e>
                  <m:sub>
                    <m:r>
                      <w:rPr>
                        <w:rFonts w:ascii="Cambria Math" w:hAnsi="Cambria Math" w:cs="Times New Roman"/>
                        <w:sz w:val="21"/>
                        <w:szCs w:val="21"/>
                      </w:rPr>
                      <m:t>m</m:t>
                    </m:r>
                  </m:sub>
                </m:sSub>
                <m:r>
                  <m:rPr>
                    <m:sty m:val="p"/>
                  </m:rPr>
                  <w:rPr>
                    <w:rFonts w:ascii="Cambria Math" w:hAnsi="Cambria Math" w:cs="Times New Roman"/>
                    <w:sz w:val="21"/>
                    <w:szCs w:val="21"/>
                  </w:rPr>
                  <m:t>)</m:t>
                </m:r>
              </m:e>
              <m:sup>
                <m:r>
                  <m:rPr>
                    <m:sty m:val="p"/>
                  </m:rPr>
                  <w:rPr>
                    <w:rFonts w:ascii="Cambria Math" w:hAnsi="Cambria Math" w:cs="Times New Roman"/>
                    <w:sz w:val="21"/>
                    <w:szCs w:val="21"/>
                  </w:rPr>
                  <m:t>2</m:t>
                </m:r>
              </m:sup>
            </m:sSup>
            <m:r>
              <m:rPr>
                <m:sty m:val="p"/>
              </m:rPr>
              <w:rPr>
                <w:rFonts w:ascii="Cambria Math" w:hAnsi="Cambria Math" w:cs="Times New Roman"/>
                <w:sz w:val="21"/>
                <w:szCs w:val="21"/>
              </w:rPr>
              <m:t>+</m:t>
            </m:r>
            <m:sSup>
              <m:sSupPr>
                <m:ctrlPr>
                  <w:rPr>
                    <w:rFonts w:ascii="Cambria Math" w:hAnsi="Cambria Math" w:cs="Times New Roman"/>
                    <w:sz w:val="21"/>
                    <w:szCs w:val="21"/>
                  </w:rPr>
                </m:ctrlPr>
              </m:sSupPr>
              <m:e>
                <m:r>
                  <m:rPr>
                    <m:sty m:val="p"/>
                  </m:rPr>
                  <w:rPr>
                    <w:rFonts w:ascii="Cambria Math" w:hAnsi="Cambria Math" w:cs="Times New Roman"/>
                    <w:sz w:val="21"/>
                    <w:szCs w:val="21"/>
                  </w:rPr>
                  <m:t>(</m:t>
                </m:r>
                <m:sSub>
                  <m:sSubPr>
                    <m:ctrlPr>
                      <w:rPr>
                        <w:rFonts w:ascii="Cambria Math" w:hAnsi="Cambria Math" w:cs="Times New Roman"/>
                        <w:sz w:val="21"/>
                        <w:szCs w:val="21"/>
                      </w:rPr>
                    </m:ctrlPr>
                  </m:sSubPr>
                  <m:e>
                    <m:r>
                      <w:rPr>
                        <w:rFonts w:ascii="Cambria Math" w:hAnsi="Cambria Math" w:cs="Times New Roman"/>
                        <w:sz w:val="21"/>
                        <w:szCs w:val="21"/>
                      </w:rPr>
                      <m:t>H</m:t>
                    </m:r>
                  </m:e>
                  <m:sub>
                    <m:r>
                      <w:rPr>
                        <w:rFonts w:ascii="Cambria Math" w:hAnsi="Cambria Math" w:cs="Times New Roman"/>
                        <w:sz w:val="21"/>
                        <w:szCs w:val="21"/>
                      </w:rPr>
                      <m:t>D</m:t>
                    </m:r>
                    <m:r>
                      <m:rPr>
                        <m:sty m:val="p"/>
                      </m:rPr>
                      <w:rPr>
                        <w:rFonts w:ascii="Cambria Math" w:hAnsi="Cambria Math" w:cs="Times New Roman"/>
                        <w:sz w:val="21"/>
                        <w:szCs w:val="21"/>
                      </w:rPr>
                      <m:t>2</m:t>
                    </m:r>
                  </m:sub>
                </m:sSub>
                <m:r>
                  <w:rPr>
                    <w:rFonts w:ascii="Cambria Math" w:hAnsi="Cambria Math" w:cs="Times New Roman"/>
                    <w:sz w:val="21"/>
                    <w:szCs w:val="21"/>
                  </w:rPr>
                  <m:t>K</m:t>
                </m:r>
                <m:r>
                  <m:rPr>
                    <m:sty m:val="p"/>
                  </m:rPr>
                  <w:rPr>
                    <w:rFonts w:ascii="Cambria Math" w:hAnsi="Cambria Math" w:cs="Times New Roman"/>
                    <w:sz w:val="21"/>
                    <w:szCs w:val="21"/>
                  </w:rPr>
                  <m:t>/</m:t>
                </m:r>
                <m:sSub>
                  <m:sSubPr>
                    <m:ctrlPr>
                      <w:rPr>
                        <w:rFonts w:ascii="Cambria Math" w:hAnsi="Cambria Math" w:cs="Times New Roman"/>
                        <w:sz w:val="21"/>
                        <w:szCs w:val="21"/>
                      </w:rPr>
                    </m:ctrlPr>
                  </m:sSubPr>
                  <m:e>
                    <m:r>
                      <w:rPr>
                        <w:rFonts w:ascii="Cambria Math" w:hAnsi="Cambria Math" w:cs="Times New Roman"/>
                        <w:sz w:val="21"/>
                        <w:szCs w:val="21"/>
                      </w:rPr>
                      <m:t>Bi</m:t>
                    </m:r>
                  </m:e>
                  <m:sub>
                    <m:r>
                      <w:rPr>
                        <w:rFonts w:ascii="Cambria Math" w:hAnsi="Cambria Math" w:cs="Times New Roman"/>
                        <w:sz w:val="21"/>
                        <w:szCs w:val="21"/>
                      </w:rPr>
                      <m:t>m</m:t>
                    </m:r>
                  </m:sub>
                </m:sSub>
                <m:r>
                  <m:rPr>
                    <m:sty m:val="p"/>
                  </m:rPr>
                  <w:rPr>
                    <w:rFonts w:ascii="Cambria Math" w:hAnsi="Cambria Math" w:cs="Times New Roman"/>
                    <w:sz w:val="21"/>
                    <w:szCs w:val="21"/>
                  </w:rPr>
                  <m:t>)</m:t>
                </m:r>
              </m:e>
              <m:sup>
                <m:r>
                  <m:rPr>
                    <m:sty m:val="p"/>
                  </m:rPr>
                  <w:rPr>
                    <w:rFonts w:ascii="Cambria Math" w:hAnsi="Cambria Math" w:cs="Times New Roman"/>
                    <w:sz w:val="21"/>
                    <w:szCs w:val="21"/>
                  </w:rPr>
                  <m:t>2</m:t>
                </m:r>
              </m:sup>
            </m:sSup>
          </m:den>
        </m:f>
      </m:oMath>
      <w:r w:rsidR="00452BBD">
        <w:rPr>
          <w:rFonts w:cs="Times New Roman" w:hint="eastAsia"/>
          <w:sz w:val="21"/>
          <w:szCs w:val="21"/>
        </w:rPr>
        <w:t>；</w:t>
      </w:r>
    </w:p>
    <w:p w14:paraId="0D01E350" w14:textId="77777777" w:rsidR="00452BBD" w:rsidRPr="0001752F" w:rsidRDefault="00000000" w:rsidP="00452BBD">
      <w:pPr>
        <w:ind w:firstLineChars="200" w:firstLine="420"/>
        <w:rPr>
          <w:rFonts w:cs="Times New Roman"/>
          <w:sz w:val="21"/>
          <w:szCs w:val="21"/>
        </w:rPr>
      </w:pPr>
      <m:oMath>
        <m:sSub>
          <m:sSubPr>
            <m:ctrlPr>
              <w:rPr>
                <w:rFonts w:ascii="Cambria Math" w:hAnsi="Cambria Math" w:cs="Times New Roman"/>
                <w:sz w:val="21"/>
                <w:szCs w:val="21"/>
              </w:rPr>
            </m:ctrlPr>
          </m:sSubPr>
          <m:e>
            <m:r>
              <w:rPr>
                <w:rFonts w:ascii="Cambria Math" w:hAnsi="Cambria Math" w:cs="Times New Roman"/>
                <w:sz w:val="21"/>
                <w:szCs w:val="21"/>
              </w:rPr>
              <m:t>H</m:t>
            </m:r>
          </m:e>
          <m:sub>
            <m:r>
              <m:rPr>
                <m:sty m:val="p"/>
              </m:rPr>
              <w:rPr>
                <w:rFonts w:ascii="Cambria Math" w:hAnsi="Cambria Math" w:cs="Times New Roman"/>
                <w:sz w:val="21"/>
                <w:szCs w:val="21"/>
              </w:rPr>
              <m:t>2</m:t>
            </m:r>
          </m:sub>
        </m:sSub>
      </m:oMath>
      <w:r w:rsidR="00452BBD" w:rsidRPr="0001752F">
        <w:rPr>
          <w:rFonts w:cs="Times New Roman"/>
          <w:sz w:val="21"/>
          <w:szCs w:val="21"/>
        </w:rPr>
        <w:t xml:space="preserve">  ——</w:t>
      </w:r>
      <w:r w:rsidR="00452BBD" w:rsidRPr="0001752F">
        <w:rPr>
          <w:rFonts w:cs="Times New Roman"/>
          <w:sz w:val="21"/>
          <w:szCs w:val="21"/>
        </w:rPr>
        <w:t>计算中间变量，</w:t>
      </w:r>
      <m:oMath>
        <m:sSub>
          <m:sSubPr>
            <m:ctrlPr>
              <w:rPr>
                <w:rFonts w:ascii="Cambria Math" w:hAnsi="Cambria Math" w:cs="Times New Roman"/>
                <w:sz w:val="21"/>
                <w:szCs w:val="21"/>
              </w:rPr>
            </m:ctrlPr>
          </m:sSubPr>
          <m:e>
            <m:r>
              <w:rPr>
                <w:rFonts w:ascii="Cambria Math" w:hAnsi="Cambria Math" w:cs="Times New Roman"/>
                <w:sz w:val="21"/>
                <w:szCs w:val="21"/>
              </w:rPr>
              <m:t>H</m:t>
            </m:r>
          </m:e>
          <m:sub>
            <m:r>
              <m:rPr>
                <m:sty m:val="p"/>
              </m:rPr>
              <w:rPr>
                <w:rFonts w:ascii="Cambria Math" w:hAnsi="Cambria Math" w:cs="Times New Roman"/>
                <w:sz w:val="21"/>
                <w:szCs w:val="21"/>
              </w:rPr>
              <m:t>2</m:t>
            </m:r>
          </m:sub>
        </m:sSub>
        <m:r>
          <m:rPr>
            <m:sty m:val="p"/>
          </m:rPr>
          <w:rPr>
            <w:rFonts w:ascii="Cambria Math" w:hAnsi="Cambria Math" w:cs="Times New Roman"/>
            <w:sz w:val="21"/>
            <w:szCs w:val="21"/>
          </w:rPr>
          <m:t>=</m:t>
        </m:r>
        <m:f>
          <m:fPr>
            <m:ctrlPr>
              <w:rPr>
                <w:rFonts w:ascii="Cambria Math" w:hAnsi="Cambria Math" w:cs="Times New Roman"/>
                <w:sz w:val="21"/>
                <w:szCs w:val="21"/>
              </w:rPr>
            </m:ctrlPr>
          </m:fPr>
          <m:num>
            <m:sSub>
              <m:sSubPr>
                <m:ctrlPr>
                  <w:rPr>
                    <w:rFonts w:ascii="Cambria Math" w:hAnsi="Cambria Math" w:cs="Times New Roman"/>
                    <w:sz w:val="21"/>
                    <w:szCs w:val="21"/>
                  </w:rPr>
                </m:ctrlPr>
              </m:sSubPr>
              <m:e>
                <m:r>
                  <w:rPr>
                    <w:rFonts w:ascii="Cambria Math" w:hAnsi="Cambria Math" w:cs="Times New Roman"/>
                    <w:sz w:val="21"/>
                    <w:szCs w:val="21"/>
                  </w:rPr>
                  <m:t>H</m:t>
                </m:r>
              </m:e>
              <m:sub>
                <m:r>
                  <w:rPr>
                    <w:rFonts w:ascii="Cambria Math" w:hAnsi="Cambria Math" w:cs="Times New Roman"/>
                    <w:sz w:val="21"/>
                    <w:szCs w:val="21"/>
                  </w:rPr>
                  <m:t>D</m:t>
                </m:r>
                <m:r>
                  <m:rPr>
                    <m:sty m:val="p"/>
                  </m:rPr>
                  <w:rPr>
                    <w:rFonts w:ascii="Cambria Math" w:hAnsi="Cambria Math" w:cs="Times New Roman"/>
                    <w:sz w:val="21"/>
                    <w:szCs w:val="21"/>
                  </w:rPr>
                  <m:t>2</m:t>
                </m:r>
              </m:sub>
            </m:sSub>
          </m:num>
          <m:den>
            <m:sSup>
              <m:sSupPr>
                <m:ctrlPr>
                  <w:rPr>
                    <w:rFonts w:ascii="Cambria Math" w:hAnsi="Cambria Math" w:cs="Times New Roman"/>
                    <w:sz w:val="21"/>
                    <w:szCs w:val="21"/>
                  </w:rPr>
                </m:ctrlPr>
              </m:sSupPr>
              <m:e>
                <m:r>
                  <m:rPr>
                    <m:sty m:val="p"/>
                  </m:rPr>
                  <w:rPr>
                    <w:rFonts w:ascii="Cambria Math" w:hAnsi="Cambria Math" w:cs="Times New Roman"/>
                    <w:sz w:val="21"/>
                    <w:szCs w:val="21"/>
                  </w:rPr>
                  <m:t>(1+</m:t>
                </m:r>
                <m:sSub>
                  <m:sSubPr>
                    <m:ctrlPr>
                      <w:rPr>
                        <w:rFonts w:ascii="Cambria Math" w:hAnsi="Cambria Math" w:cs="Times New Roman"/>
                        <w:sz w:val="21"/>
                        <w:szCs w:val="21"/>
                      </w:rPr>
                    </m:ctrlPr>
                  </m:sSubPr>
                  <m:e>
                    <m:r>
                      <w:rPr>
                        <w:rFonts w:ascii="Cambria Math" w:hAnsi="Cambria Math" w:cs="Times New Roman"/>
                        <w:sz w:val="21"/>
                        <w:szCs w:val="21"/>
                      </w:rPr>
                      <m:t>H</m:t>
                    </m:r>
                  </m:e>
                  <m:sub>
                    <m:r>
                      <w:rPr>
                        <w:rFonts w:ascii="Cambria Math" w:hAnsi="Cambria Math" w:cs="Times New Roman"/>
                        <w:sz w:val="21"/>
                        <w:szCs w:val="21"/>
                      </w:rPr>
                      <m:t>D</m:t>
                    </m:r>
                    <m:r>
                      <m:rPr>
                        <m:sty m:val="p"/>
                      </m:rPr>
                      <w:rPr>
                        <w:rFonts w:ascii="Cambria Math" w:hAnsi="Cambria Math" w:cs="Times New Roman"/>
                        <w:sz w:val="21"/>
                        <w:szCs w:val="21"/>
                      </w:rPr>
                      <m:t>1</m:t>
                    </m:r>
                  </m:sub>
                </m:sSub>
                <m:r>
                  <w:rPr>
                    <w:rFonts w:ascii="Cambria Math" w:hAnsi="Cambria Math" w:cs="Times New Roman"/>
                    <w:sz w:val="21"/>
                    <w:szCs w:val="21"/>
                  </w:rPr>
                  <m:t>K</m:t>
                </m:r>
                <m:r>
                  <m:rPr>
                    <m:sty m:val="p"/>
                  </m:rPr>
                  <w:rPr>
                    <w:rFonts w:ascii="Cambria Math" w:hAnsi="Cambria Math" w:cs="Times New Roman"/>
                    <w:sz w:val="21"/>
                    <w:szCs w:val="21"/>
                  </w:rPr>
                  <m:t>/</m:t>
                </m:r>
                <m:sSub>
                  <m:sSubPr>
                    <m:ctrlPr>
                      <w:rPr>
                        <w:rFonts w:ascii="Cambria Math" w:hAnsi="Cambria Math" w:cs="Times New Roman"/>
                        <w:sz w:val="21"/>
                        <w:szCs w:val="21"/>
                      </w:rPr>
                    </m:ctrlPr>
                  </m:sSubPr>
                  <m:e>
                    <m:r>
                      <w:rPr>
                        <w:rFonts w:ascii="Cambria Math" w:hAnsi="Cambria Math" w:cs="Times New Roman"/>
                        <w:sz w:val="21"/>
                        <w:szCs w:val="21"/>
                      </w:rPr>
                      <m:t>Bi</m:t>
                    </m:r>
                  </m:e>
                  <m:sub>
                    <m:r>
                      <w:rPr>
                        <w:rFonts w:ascii="Cambria Math" w:hAnsi="Cambria Math" w:cs="Times New Roman"/>
                        <w:sz w:val="21"/>
                        <w:szCs w:val="21"/>
                      </w:rPr>
                      <m:t>m</m:t>
                    </m:r>
                  </m:sub>
                </m:sSub>
                <m:r>
                  <m:rPr>
                    <m:sty m:val="p"/>
                  </m:rPr>
                  <w:rPr>
                    <w:rFonts w:ascii="Cambria Math" w:hAnsi="Cambria Math" w:cs="Times New Roman"/>
                    <w:sz w:val="21"/>
                    <w:szCs w:val="21"/>
                  </w:rPr>
                  <m:t>)</m:t>
                </m:r>
              </m:e>
              <m:sup>
                <m:r>
                  <m:rPr>
                    <m:sty m:val="p"/>
                  </m:rPr>
                  <w:rPr>
                    <w:rFonts w:ascii="Cambria Math" w:hAnsi="Cambria Math" w:cs="Times New Roman"/>
                    <w:sz w:val="21"/>
                    <w:szCs w:val="21"/>
                  </w:rPr>
                  <m:t>2</m:t>
                </m:r>
              </m:sup>
            </m:sSup>
            <m:r>
              <m:rPr>
                <m:sty m:val="p"/>
              </m:rPr>
              <w:rPr>
                <w:rFonts w:ascii="Cambria Math" w:hAnsi="Cambria Math" w:cs="Times New Roman"/>
                <w:sz w:val="21"/>
                <w:szCs w:val="21"/>
              </w:rPr>
              <m:t>+</m:t>
            </m:r>
            <m:sSup>
              <m:sSupPr>
                <m:ctrlPr>
                  <w:rPr>
                    <w:rFonts w:ascii="Cambria Math" w:hAnsi="Cambria Math" w:cs="Times New Roman"/>
                    <w:sz w:val="21"/>
                    <w:szCs w:val="21"/>
                  </w:rPr>
                </m:ctrlPr>
              </m:sSupPr>
              <m:e>
                <m:r>
                  <m:rPr>
                    <m:sty m:val="p"/>
                  </m:rPr>
                  <w:rPr>
                    <w:rFonts w:ascii="Cambria Math" w:hAnsi="Cambria Math" w:cs="Times New Roman"/>
                    <w:sz w:val="21"/>
                    <w:szCs w:val="21"/>
                  </w:rPr>
                  <m:t>(</m:t>
                </m:r>
                <m:sSub>
                  <m:sSubPr>
                    <m:ctrlPr>
                      <w:rPr>
                        <w:rFonts w:ascii="Cambria Math" w:hAnsi="Cambria Math" w:cs="Times New Roman"/>
                        <w:sz w:val="21"/>
                        <w:szCs w:val="21"/>
                      </w:rPr>
                    </m:ctrlPr>
                  </m:sSubPr>
                  <m:e>
                    <m:r>
                      <w:rPr>
                        <w:rFonts w:ascii="Cambria Math" w:hAnsi="Cambria Math" w:cs="Times New Roman"/>
                        <w:sz w:val="21"/>
                        <w:szCs w:val="21"/>
                      </w:rPr>
                      <m:t>H</m:t>
                    </m:r>
                  </m:e>
                  <m:sub>
                    <m:r>
                      <w:rPr>
                        <w:rFonts w:ascii="Cambria Math" w:hAnsi="Cambria Math" w:cs="Times New Roman"/>
                        <w:sz w:val="21"/>
                        <w:szCs w:val="21"/>
                      </w:rPr>
                      <m:t>D</m:t>
                    </m:r>
                    <m:r>
                      <m:rPr>
                        <m:sty m:val="p"/>
                      </m:rPr>
                      <w:rPr>
                        <w:rFonts w:ascii="Cambria Math" w:hAnsi="Cambria Math" w:cs="Times New Roman"/>
                        <w:sz w:val="21"/>
                        <w:szCs w:val="21"/>
                      </w:rPr>
                      <m:t>2</m:t>
                    </m:r>
                  </m:sub>
                </m:sSub>
                <m:r>
                  <w:rPr>
                    <w:rFonts w:ascii="Cambria Math" w:hAnsi="Cambria Math" w:cs="Times New Roman"/>
                    <w:sz w:val="21"/>
                    <w:szCs w:val="21"/>
                  </w:rPr>
                  <m:t>K</m:t>
                </m:r>
                <m:r>
                  <m:rPr>
                    <m:sty m:val="p"/>
                  </m:rPr>
                  <w:rPr>
                    <w:rFonts w:ascii="Cambria Math" w:hAnsi="Cambria Math" w:cs="Times New Roman"/>
                    <w:sz w:val="21"/>
                    <w:szCs w:val="21"/>
                  </w:rPr>
                  <m:t>/</m:t>
                </m:r>
                <m:sSub>
                  <m:sSubPr>
                    <m:ctrlPr>
                      <w:rPr>
                        <w:rFonts w:ascii="Cambria Math" w:hAnsi="Cambria Math" w:cs="Times New Roman"/>
                        <w:sz w:val="21"/>
                        <w:szCs w:val="21"/>
                      </w:rPr>
                    </m:ctrlPr>
                  </m:sSubPr>
                  <m:e>
                    <m:r>
                      <w:rPr>
                        <w:rFonts w:ascii="Cambria Math" w:hAnsi="Cambria Math" w:cs="Times New Roman"/>
                        <w:sz w:val="21"/>
                        <w:szCs w:val="21"/>
                      </w:rPr>
                      <m:t>Bi</m:t>
                    </m:r>
                  </m:e>
                  <m:sub>
                    <m:r>
                      <w:rPr>
                        <w:rFonts w:ascii="Cambria Math" w:hAnsi="Cambria Math" w:cs="Times New Roman"/>
                        <w:sz w:val="21"/>
                        <w:szCs w:val="21"/>
                      </w:rPr>
                      <m:t>m</m:t>
                    </m:r>
                  </m:sub>
                </m:sSub>
                <m:r>
                  <m:rPr>
                    <m:sty m:val="p"/>
                  </m:rPr>
                  <w:rPr>
                    <w:rFonts w:ascii="Cambria Math" w:hAnsi="Cambria Math" w:cs="Times New Roman"/>
                    <w:sz w:val="21"/>
                    <w:szCs w:val="21"/>
                  </w:rPr>
                  <m:t>)</m:t>
                </m:r>
              </m:e>
              <m:sup>
                <m:r>
                  <m:rPr>
                    <m:sty m:val="p"/>
                  </m:rPr>
                  <w:rPr>
                    <w:rFonts w:ascii="Cambria Math" w:hAnsi="Cambria Math" w:cs="Times New Roman"/>
                    <w:sz w:val="21"/>
                    <w:szCs w:val="21"/>
                  </w:rPr>
                  <m:t>2</m:t>
                </m:r>
              </m:sup>
            </m:sSup>
          </m:den>
        </m:f>
      </m:oMath>
      <w:r w:rsidR="00452BBD">
        <w:rPr>
          <w:rFonts w:cs="Times New Roman" w:hint="eastAsia"/>
          <w:sz w:val="21"/>
          <w:szCs w:val="21"/>
        </w:rPr>
        <w:t>；</w:t>
      </w:r>
    </w:p>
    <w:p w14:paraId="1C7A2837" w14:textId="77777777" w:rsidR="00452BBD" w:rsidRPr="0001752F" w:rsidRDefault="00000000" w:rsidP="00452BBD">
      <w:pPr>
        <w:ind w:firstLineChars="200" w:firstLine="420"/>
        <w:rPr>
          <w:rFonts w:cs="Times New Roman"/>
          <w:sz w:val="21"/>
          <w:szCs w:val="21"/>
        </w:rPr>
      </w:pPr>
      <m:oMath>
        <m:sSub>
          <m:sSubPr>
            <m:ctrlPr>
              <w:rPr>
                <w:rFonts w:ascii="Cambria Math" w:hAnsi="Cambria Math" w:cs="Times New Roman"/>
                <w:sz w:val="21"/>
                <w:szCs w:val="21"/>
              </w:rPr>
            </m:ctrlPr>
          </m:sSubPr>
          <m:e>
            <m:r>
              <w:rPr>
                <w:rFonts w:ascii="Cambria Math" w:hAnsi="Cambria Math" w:cs="Times New Roman"/>
                <w:sz w:val="21"/>
                <w:szCs w:val="21"/>
              </w:rPr>
              <m:t>H</m:t>
            </m:r>
          </m:e>
          <m:sub>
            <m:r>
              <w:rPr>
                <w:rFonts w:ascii="Cambria Math" w:hAnsi="Cambria Math" w:cs="Times New Roman"/>
                <w:sz w:val="21"/>
                <w:szCs w:val="21"/>
              </w:rPr>
              <m:t>D</m:t>
            </m:r>
            <m:r>
              <m:rPr>
                <m:sty m:val="p"/>
              </m:rPr>
              <w:rPr>
                <w:rFonts w:ascii="Cambria Math" w:hAnsi="Cambria Math" w:cs="Times New Roman"/>
                <w:sz w:val="21"/>
                <w:szCs w:val="21"/>
              </w:rPr>
              <m:t>1</m:t>
            </m:r>
          </m:sub>
        </m:sSub>
      </m:oMath>
      <w:r w:rsidR="00452BBD" w:rsidRPr="0001752F">
        <w:rPr>
          <w:rFonts w:cs="Times New Roman"/>
          <w:sz w:val="21"/>
          <w:szCs w:val="21"/>
        </w:rPr>
        <w:t xml:space="preserve"> ——</w:t>
      </w:r>
      <w:r w:rsidR="00452BBD" w:rsidRPr="0001752F">
        <w:rPr>
          <w:rFonts w:cs="Times New Roman"/>
          <w:sz w:val="21"/>
          <w:szCs w:val="21"/>
        </w:rPr>
        <w:t>计算中间变量，</w:t>
      </w:r>
      <m:oMath>
        <m:sSub>
          <m:sSubPr>
            <m:ctrlPr>
              <w:rPr>
                <w:rFonts w:ascii="Cambria Math" w:hAnsi="Cambria Math" w:cs="Times New Roman"/>
                <w:sz w:val="21"/>
                <w:szCs w:val="21"/>
              </w:rPr>
            </m:ctrlPr>
          </m:sSubPr>
          <m:e>
            <m:r>
              <w:rPr>
                <w:rFonts w:ascii="Cambria Math" w:hAnsi="Cambria Math" w:cs="Times New Roman"/>
                <w:sz w:val="21"/>
                <w:szCs w:val="21"/>
              </w:rPr>
              <m:t>H</m:t>
            </m:r>
          </m:e>
          <m:sub>
            <m:r>
              <w:rPr>
                <w:rFonts w:ascii="Cambria Math" w:hAnsi="Cambria Math" w:cs="Times New Roman"/>
                <w:sz w:val="21"/>
                <w:szCs w:val="21"/>
              </w:rPr>
              <m:t>D</m:t>
            </m:r>
            <m:r>
              <m:rPr>
                <m:sty m:val="p"/>
              </m:rPr>
              <w:rPr>
                <w:rFonts w:ascii="Cambria Math" w:hAnsi="Cambria Math" w:cs="Times New Roman"/>
                <w:sz w:val="21"/>
                <w:szCs w:val="21"/>
              </w:rPr>
              <m:t>1</m:t>
            </m:r>
          </m:sub>
        </m:sSub>
        <m:r>
          <m:rPr>
            <m:sty m:val="p"/>
          </m:rPr>
          <w:rPr>
            <w:rFonts w:ascii="Cambria Math" w:hAnsi="Cambria Math" w:cs="Times New Roman"/>
            <w:sz w:val="21"/>
            <w:szCs w:val="21"/>
          </w:rPr>
          <m:t>=</m:t>
        </m:r>
        <m:r>
          <w:rPr>
            <w:rFonts w:ascii="Cambria Math" w:hAnsi="Cambria Math" w:cs="Times New Roman"/>
            <w:sz w:val="21"/>
            <w:szCs w:val="21"/>
          </w:rPr>
          <m:t>λ</m:t>
        </m:r>
        <m:d>
          <m:dPr>
            <m:ctrlPr>
              <w:rPr>
                <w:rFonts w:ascii="Cambria Math" w:hAnsi="Cambria Math" w:cs="Times New Roman"/>
                <w:sz w:val="21"/>
                <w:szCs w:val="21"/>
              </w:rPr>
            </m:ctrlPr>
          </m:dPr>
          <m:e>
            <m:f>
              <m:fPr>
                <m:ctrlPr>
                  <w:rPr>
                    <w:rFonts w:ascii="Cambria Math" w:hAnsi="Cambria Math" w:cs="Times New Roman"/>
                    <w:sz w:val="21"/>
                    <w:szCs w:val="21"/>
                  </w:rPr>
                </m:ctrlPr>
              </m:fPr>
              <m:num>
                <m:r>
                  <w:rPr>
                    <w:rFonts w:ascii="Cambria Math" w:hAnsi="Cambria Math" w:cs="Times New Roman"/>
                    <w:sz w:val="21"/>
                    <w:szCs w:val="21"/>
                  </w:rPr>
                  <m:t>sinh</m:t>
                </m:r>
                <m:r>
                  <m:rPr>
                    <m:sty m:val="p"/>
                  </m:rPr>
                  <w:rPr>
                    <w:rFonts w:ascii="Cambria Math" w:hAnsi="Cambria Math" w:cs="Times New Roman"/>
                    <w:sz w:val="21"/>
                    <w:szCs w:val="21"/>
                  </w:rPr>
                  <m:t>2</m:t>
                </m:r>
                <m:r>
                  <w:rPr>
                    <w:rFonts w:ascii="Cambria Math" w:hAnsi="Cambria Math" w:cs="Times New Roman"/>
                    <w:sz w:val="21"/>
                    <w:szCs w:val="21"/>
                  </w:rPr>
                  <m:t>λ</m:t>
                </m:r>
                <m:r>
                  <m:rPr>
                    <m:sty m:val="p"/>
                  </m:rPr>
                  <w:rPr>
                    <w:rFonts w:ascii="Cambria Math" w:hAnsi="Cambria Math" w:cs="Times New Roman"/>
                    <w:sz w:val="21"/>
                    <w:szCs w:val="21"/>
                  </w:rPr>
                  <m:t>+</m:t>
                </m:r>
                <m:r>
                  <w:rPr>
                    <w:rFonts w:ascii="Cambria Math" w:hAnsi="Cambria Math" w:cs="Times New Roman"/>
                    <w:sz w:val="21"/>
                    <w:szCs w:val="21"/>
                  </w:rPr>
                  <m:t>sin</m:t>
                </m:r>
                <m:r>
                  <m:rPr>
                    <m:sty m:val="p"/>
                  </m:rPr>
                  <w:rPr>
                    <w:rFonts w:ascii="Cambria Math" w:hAnsi="Cambria Math" w:cs="Times New Roman"/>
                    <w:sz w:val="21"/>
                    <w:szCs w:val="21"/>
                  </w:rPr>
                  <m:t>2</m:t>
                </m:r>
                <m:r>
                  <w:rPr>
                    <w:rFonts w:ascii="Cambria Math" w:hAnsi="Cambria Math" w:cs="Times New Roman"/>
                    <w:sz w:val="21"/>
                    <w:szCs w:val="21"/>
                  </w:rPr>
                  <m:t>λ</m:t>
                </m:r>
              </m:num>
              <m:den>
                <m:r>
                  <w:rPr>
                    <w:rFonts w:ascii="Cambria Math" w:hAnsi="Cambria Math" w:cs="Times New Roman"/>
                    <w:sz w:val="21"/>
                    <w:szCs w:val="21"/>
                  </w:rPr>
                  <m:t>cosh</m:t>
                </m:r>
                <m:r>
                  <m:rPr>
                    <m:sty m:val="p"/>
                  </m:rPr>
                  <w:rPr>
                    <w:rFonts w:ascii="Cambria Math" w:hAnsi="Cambria Math" w:cs="Times New Roman"/>
                    <w:sz w:val="21"/>
                    <w:szCs w:val="21"/>
                  </w:rPr>
                  <m:t>2</m:t>
                </m:r>
                <m:r>
                  <w:rPr>
                    <w:rFonts w:ascii="Cambria Math" w:hAnsi="Cambria Math" w:cs="Times New Roman"/>
                    <w:sz w:val="21"/>
                    <w:szCs w:val="21"/>
                  </w:rPr>
                  <m:t>λ</m:t>
                </m:r>
                <m:r>
                  <m:rPr>
                    <m:sty m:val="p"/>
                  </m:rPr>
                  <w:rPr>
                    <w:rFonts w:ascii="Cambria Math" w:hAnsi="Cambria Math" w:cs="Times New Roman"/>
                    <w:sz w:val="21"/>
                    <w:szCs w:val="21"/>
                  </w:rPr>
                  <m:t>-</m:t>
                </m:r>
                <m:r>
                  <w:rPr>
                    <w:rFonts w:ascii="Cambria Math" w:hAnsi="Cambria Math" w:cs="Times New Roman"/>
                    <w:sz w:val="21"/>
                    <w:szCs w:val="21"/>
                  </w:rPr>
                  <m:t>cos</m:t>
                </m:r>
                <m:r>
                  <m:rPr>
                    <m:sty m:val="p"/>
                  </m:rPr>
                  <w:rPr>
                    <w:rFonts w:ascii="Cambria Math" w:hAnsi="Cambria Math" w:cs="Times New Roman"/>
                    <w:sz w:val="21"/>
                    <w:szCs w:val="21"/>
                  </w:rPr>
                  <m:t>2</m:t>
                </m:r>
                <m:r>
                  <w:rPr>
                    <w:rFonts w:ascii="Cambria Math" w:hAnsi="Cambria Math" w:cs="Times New Roman"/>
                    <w:sz w:val="21"/>
                    <w:szCs w:val="21"/>
                  </w:rPr>
                  <m:t>λ</m:t>
                </m:r>
              </m:den>
            </m:f>
          </m:e>
        </m:d>
        <m:r>
          <m:rPr>
            <m:sty m:val="p"/>
          </m:rPr>
          <w:rPr>
            <w:rFonts w:ascii="Cambria Math" w:hAnsi="Cambria Math" w:cs="Times New Roman"/>
            <w:sz w:val="21"/>
            <w:szCs w:val="21"/>
          </w:rPr>
          <m:t>-1</m:t>
        </m:r>
      </m:oMath>
      <w:r w:rsidR="00452BBD">
        <w:rPr>
          <w:rFonts w:cs="Times New Roman" w:hint="eastAsia"/>
          <w:sz w:val="21"/>
          <w:szCs w:val="21"/>
        </w:rPr>
        <w:t>；</w:t>
      </w:r>
    </w:p>
    <w:p w14:paraId="156589A5" w14:textId="77777777" w:rsidR="00452BBD" w:rsidRPr="0001752F" w:rsidRDefault="00000000" w:rsidP="00452BBD">
      <w:pPr>
        <w:ind w:firstLineChars="200" w:firstLine="420"/>
        <w:rPr>
          <w:rFonts w:cs="Times New Roman"/>
          <w:sz w:val="21"/>
          <w:szCs w:val="21"/>
        </w:rPr>
      </w:pPr>
      <m:oMath>
        <m:sSub>
          <m:sSubPr>
            <m:ctrlPr>
              <w:rPr>
                <w:rFonts w:ascii="Cambria Math" w:hAnsi="Cambria Math" w:cs="Times New Roman"/>
                <w:sz w:val="21"/>
                <w:szCs w:val="21"/>
              </w:rPr>
            </m:ctrlPr>
          </m:sSubPr>
          <m:e>
            <m:r>
              <w:rPr>
                <w:rFonts w:ascii="Cambria Math" w:hAnsi="Cambria Math" w:cs="Times New Roman"/>
                <w:sz w:val="21"/>
                <w:szCs w:val="21"/>
              </w:rPr>
              <m:t>H</m:t>
            </m:r>
          </m:e>
          <m:sub>
            <m:r>
              <w:rPr>
                <w:rFonts w:ascii="Cambria Math" w:hAnsi="Cambria Math" w:cs="Times New Roman"/>
                <w:sz w:val="21"/>
                <w:szCs w:val="21"/>
              </w:rPr>
              <m:t>D</m:t>
            </m:r>
            <m:r>
              <m:rPr>
                <m:sty m:val="p"/>
              </m:rPr>
              <w:rPr>
                <w:rFonts w:ascii="Cambria Math" w:hAnsi="Cambria Math" w:cs="Times New Roman"/>
                <w:sz w:val="21"/>
                <w:szCs w:val="21"/>
              </w:rPr>
              <m:t>1</m:t>
            </m:r>
          </m:sub>
        </m:sSub>
      </m:oMath>
      <w:r w:rsidR="00452BBD" w:rsidRPr="0001752F">
        <w:rPr>
          <w:rFonts w:cs="Times New Roman"/>
          <w:sz w:val="21"/>
          <w:szCs w:val="21"/>
        </w:rPr>
        <w:t xml:space="preserve">  ——</w:t>
      </w:r>
      <w:r w:rsidR="00452BBD" w:rsidRPr="0001752F">
        <w:rPr>
          <w:rFonts w:cs="Times New Roman"/>
          <w:sz w:val="21"/>
          <w:szCs w:val="21"/>
        </w:rPr>
        <w:t>计算中间变量，</w:t>
      </w:r>
      <m:oMath>
        <m:sSub>
          <m:sSubPr>
            <m:ctrlPr>
              <w:rPr>
                <w:rFonts w:ascii="Cambria Math" w:hAnsi="Cambria Math" w:cs="Times New Roman"/>
                <w:sz w:val="21"/>
                <w:szCs w:val="21"/>
              </w:rPr>
            </m:ctrlPr>
          </m:sSubPr>
          <m:e>
            <m:r>
              <w:rPr>
                <w:rFonts w:ascii="Cambria Math" w:hAnsi="Cambria Math" w:cs="Times New Roman"/>
                <w:sz w:val="21"/>
                <w:szCs w:val="21"/>
              </w:rPr>
              <m:t>H</m:t>
            </m:r>
          </m:e>
          <m:sub>
            <m:r>
              <w:rPr>
                <w:rFonts w:ascii="Cambria Math" w:hAnsi="Cambria Math" w:cs="Times New Roman"/>
                <w:sz w:val="21"/>
                <w:szCs w:val="21"/>
              </w:rPr>
              <m:t>D</m:t>
            </m:r>
            <m:r>
              <m:rPr>
                <m:sty m:val="p"/>
              </m:rPr>
              <w:rPr>
                <w:rFonts w:ascii="Cambria Math" w:hAnsi="Cambria Math" w:cs="Times New Roman"/>
                <w:sz w:val="21"/>
                <w:szCs w:val="21"/>
              </w:rPr>
              <m:t>2</m:t>
            </m:r>
          </m:sub>
        </m:sSub>
        <m:r>
          <m:rPr>
            <m:sty m:val="p"/>
          </m:rPr>
          <w:rPr>
            <w:rFonts w:ascii="Cambria Math" w:hAnsi="Cambria Math" w:cs="Times New Roman"/>
            <w:sz w:val="21"/>
            <w:szCs w:val="21"/>
          </w:rPr>
          <m:t>=</m:t>
        </m:r>
        <m:r>
          <w:rPr>
            <w:rFonts w:ascii="Cambria Math" w:hAnsi="Cambria Math" w:cs="Times New Roman"/>
            <w:sz w:val="21"/>
            <w:szCs w:val="21"/>
          </w:rPr>
          <m:t>λ</m:t>
        </m:r>
        <m:d>
          <m:dPr>
            <m:ctrlPr>
              <w:rPr>
                <w:rFonts w:ascii="Cambria Math" w:hAnsi="Cambria Math" w:cs="Times New Roman"/>
                <w:sz w:val="21"/>
                <w:szCs w:val="21"/>
              </w:rPr>
            </m:ctrlPr>
          </m:dPr>
          <m:e>
            <m:f>
              <m:fPr>
                <m:ctrlPr>
                  <w:rPr>
                    <w:rFonts w:ascii="Cambria Math" w:hAnsi="Cambria Math" w:cs="Times New Roman"/>
                    <w:sz w:val="21"/>
                    <w:szCs w:val="21"/>
                  </w:rPr>
                </m:ctrlPr>
              </m:fPr>
              <m:num>
                <m:r>
                  <w:rPr>
                    <w:rFonts w:ascii="Cambria Math" w:hAnsi="Cambria Math" w:cs="Times New Roman"/>
                    <w:sz w:val="21"/>
                    <w:szCs w:val="21"/>
                  </w:rPr>
                  <m:t>sinh</m:t>
                </m:r>
                <m:r>
                  <m:rPr>
                    <m:sty m:val="p"/>
                  </m:rPr>
                  <w:rPr>
                    <w:rFonts w:ascii="Cambria Math" w:hAnsi="Cambria Math" w:cs="Times New Roman"/>
                    <w:sz w:val="21"/>
                    <w:szCs w:val="21"/>
                  </w:rPr>
                  <m:t>2</m:t>
                </m:r>
                <m:r>
                  <w:rPr>
                    <w:rFonts w:ascii="Cambria Math" w:hAnsi="Cambria Math" w:cs="Times New Roman"/>
                    <w:sz w:val="21"/>
                    <w:szCs w:val="21"/>
                  </w:rPr>
                  <m:t>λ</m:t>
                </m:r>
                <m:r>
                  <m:rPr>
                    <m:sty m:val="p"/>
                  </m:rPr>
                  <w:rPr>
                    <w:rFonts w:ascii="Cambria Math" w:hAnsi="Cambria Math" w:cs="Times New Roman"/>
                    <w:sz w:val="21"/>
                    <w:szCs w:val="21"/>
                  </w:rPr>
                  <m:t>-</m:t>
                </m:r>
                <m:r>
                  <w:rPr>
                    <w:rFonts w:ascii="Cambria Math" w:hAnsi="Cambria Math" w:cs="Times New Roman"/>
                    <w:sz w:val="21"/>
                    <w:szCs w:val="21"/>
                  </w:rPr>
                  <m:t>sin</m:t>
                </m:r>
                <m:r>
                  <m:rPr>
                    <m:sty m:val="p"/>
                  </m:rPr>
                  <w:rPr>
                    <w:rFonts w:ascii="Cambria Math" w:hAnsi="Cambria Math" w:cs="Times New Roman"/>
                    <w:sz w:val="21"/>
                    <w:szCs w:val="21"/>
                  </w:rPr>
                  <m:t>2</m:t>
                </m:r>
                <m:r>
                  <w:rPr>
                    <w:rFonts w:ascii="Cambria Math" w:hAnsi="Cambria Math" w:cs="Times New Roman"/>
                    <w:sz w:val="21"/>
                    <w:szCs w:val="21"/>
                  </w:rPr>
                  <m:t>λ</m:t>
                </m:r>
              </m:num>
              <m:den>
                <m:r>
                  <w:rPr>
                    <w:rFonts w:ascii="Cambria Math" w:hAnsi="Cambria Math" w:cs="Times New Roman"/>
                    <w:sz w:val="21"/>
                    <w:szCs w:val="21"/>
                  </w:rPr>
                  <m:t>cosh</m:t>
                </m:r>
                <m:r>
                  <m:rPr>
                    <m:sty m:val="p"/>
                  </m:rPr>
                  <w:rPr>
                    <w:rFonts w:ascii="Cambria Math" w:hAnsi="Cambria Math" w:cs="Times New Roman"/>
                    <w:sz w:val="21"/>
                    <w:szCs w:val="21"/>
                  </w:rPr>
                  <m:t>2</m:t>
                </m:r>
                <m:r>
                  <w:rPr>
                    <w:rFonts w:ascii="Cambria Math" w:hAnsi="Cambria Math" w:cs="Times New Roman"/>
                    <w:sz w:val="21"/>
                    <w:szCs w:val="21"/>
                  </w:rPr>
                  <m:t>λ</m:t>
                </m:r>
                <m:r>
                  <m:rPr>
                    <m:sty m:val="p"/>
                  </m:rPr>
                  <w:rPr>
                    <w:rFonts w:ascii="Cambria Math" w:hAnsi="Cambria Math" w:cs="Times New Roman"/>
                    <w:sz w:val="21"/>
                    <w:szCs w:val="21"/>
                  </w:rPr>
                  <m:t>-</m:t>
                </m:r>
                <m:r>
                  <w:rPr>
                    <w:rFonts w:ascii="Cambria Math" w:hAnsi="Cambria Math" w:cs="Times New Roman"/>
                    <w:sz w:val="21"/>
                    <w:szCs w:val="21"/>
                  </w:rPr>
                  <m:t>cos</m:t>
                </m:r>
                <m:r>
                  <m:rPr>
                    <m:sty m:val="p"/>
                  </m:rPr>
                  <w:rPr>
                    <w:rFonts w:ascii="Cambria Math" w:hAnsi="Cambria Math" w:cs="Times New Roman"/>
                    <w:sz w:val="21"/>
                    <w:szCs w:val="21"/>
                  </w:rPr>
                  <m:t>2</m:t>
                </m:r>
                <m:r>
                  <w:rPr>
                    <w:rFonts w:ascii="Cambria Math" w:hAnsi="Cambria Math" w:cs="Times New Roman"/>
                    <w:sz w:val="21"/>
                    <w:szCs w:val="21"/>
                  </w:rPr>
                  <m:t>λ</m:t>
                </m:r>
              </m:den>
            </m:f>
          </m:e>
        </m:d>
      </m:oMath>
      <w:r w:rsidR="00452BBD">
        <w:rPr>
          <w:rFonts w:cs="Times New Roman" w:hint="eastAsia"/>
          <w:sz w:val="21"/>
          <w:szCs w:val="21"/>
        </w:rPr>
        <w:t>；</w:t>
      </w:r>
    </w:p>
    <w:p w14:paraId="735E333D" w14:textId="77777777" w:rsidR="00452BBD" w:rsidRPr="0001752F" w:rsidRDefault="00452BBD" w:rsidP="00452BBD">
      <w:pPr>
        <w:jc w:val="center"/>
        <w:rPr>
          <w:rFonts w:cs="Times New Roman"/>
          <w:sz w:val="21"/>
          <w:szCs w:val="21"/>
        </w:rPr>
      </w:pPr>
      <w:r w:rsidRPr="0001752F">
        <w:rPr>
          <w:rFonts w:cs="Times New Roman"/>
          <w:noProof/>
          <w:sz w:val="18"/>
          <w:szCs w:val="18"/>
        </w:rPr>
        <w:drawing>
          <wp:inline distT="0" distB="0" distL="0" distR="0" wp14:anchorId="008AA765" wp14:editId="4A87DEEB">
            <wp:extent cx="3175000" cy="2166998"/>
            <wp:effectExtent l="0" t="0" r="6350" b="5080"/>
            <wp:docPr id="2017087625" name="图片 201708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6" cstate="print"/>
                    <a:stretch>
                      <a:fillRect/>
                    </a:stretch>
                  </pic:blipFill>
                  <pic:spPr>
                    <a:xfrm>
                      <a:off x="0" y="0"/>
                      <a:ext cx="3216823" cy="2195543"/>
                    </a:xfrm>
                    <a:prstGeom prst="rect">
                      <a:avLst/>
                    </a:prstGeom>
                  </pic:spPr>
                </pic:pic>
              </a:graphicData>
            </a:graphic>
          </wp:inline>
        </w:drawing>
      </w:r>
    </w:p>
    <w:p w14:paraId="7FE0A31E" w14:textId="022D9BF1" w:rsidR="00452BBD" w:rsidRPr="0001752F" w:rsidRDefault="00452BBD" w:rsidP="00452BBD">
      <w:pPr>
        <w:pStyle w:val="a3"/>
        <w:numPr>
          <w:ilvl w:val="0"/>
          <w:numId w:val="0"/>
        </w:numPr>
        <w:spacing w:before="156" w:after="156" w:line="360" w:lineRule="auto"/>
        <w:rPr>
          <w:rFonts w:ascii="Times New Roman" w:hAnsi="Times New Roman"/>
        </w:rPr>
      </w:pPr>
      <w:r w:rsidRPr="0001752F">
        <w:rPr>
          <w:rFonts w:ascii="Times New Roman" w:hAnsi="Times New Roman"/>
        </w:rPr>
        <w:lastRenderedPageBreak/>
        <w:t>图</w:t>
      </w:r>
      <w:r w:rsidR="00DD6AAC">
        <w:rPr>
          <w:rFonts w:ascii="Times New Roman" w:hAnsi="Times New Roman"/>
        </w:rPr>
        <w:t>E</w:t>
      </w:r>
      <w:r w:rsidRPr="0001752F">
        <w:rPr>
          <w:rFonts w:ascii="Times New Roman" w:hAnsi="Times New Roman"/>
        </w:rPr>
        <w:t xml:space="preserve">.2 </w:t>
      </w:r>
      <w:r w:rsidRPr="0001752F">
        <w:rPr>
          <w:rFonts w:ascii="Times New Roman" w:hAnsi="Times New Roman"/>
        </w:rPr>
        <w:t>扩散系数拟合示例</w:t>
      </w:r>
    </w:p>
    <w:p w14:paraId="67DEAEC1" w14:textId="0341460E" w:rsidR="00452BBD" w:rsidRPr="0001752F" w:rsidRDefault="00DD6AAC" w:rsidP="00452BBD">
      <w:pPr>
        <w:rPr>
          <w:rFonts w:cs="Times New Roman"/>
          <w:sz w:val="21"/>
          <w:szCs w:val="21"/>
        </w:rPr>
      </w:pPr>
      <w:r>
        <w:rPr>
          <w:rFonts w:cs="Times New Roman"/>
          <w:sz w:val="21"/>
          <w:szCs w:val="21"/>
        </w:rPr>
        <w:t>E</w:t>
      </w:r>
      <w:r w:rsidR="00452BBD" w:rsidRPr="0001752F">
        <w:rPr>
          <w:rFonts w:cs="Times New Roman"/>
          <w:sz w:val="21"/>
          <w:szCs w:val="21"/>
        </w:rPr>
        <w:t>.3</w:t>
      </w:r>
      <w:r w:rsidR="00452BBD" w:rsidRPr="0001752F">
        <w:rPr>
          <w:rFonts w:eastAsia="黑体" w:cs="Times New Roman"/>
          <w:b/>
          <w:bCs/>
          <w:sz w:val="21"/>
          <w:szCs w:val="21"/>
        </w:rPr>
        <w:t>计算方式获得无量纲洁净空气体积（</w:t>
      </w:r>
      <m:oMath>
        <m:sSubSup>
          <m:sSubSupPr>
            <m:ctrlPr>
              <w:rPr>
                <w:rFonts w:ascii="Cambria Math" w:eastAsia="黑体" w:hAnsi="Cambria Math" w:cs="Times New Roman"/>
                <w:b/>
                <w:bCs/>
                <w:sz w:val="21"/>
                <w:szCs w:val="21"/>
              </w:rPr>
            </m:ctrlPr>
          </m:sSubSupPr>
          <m:e>
            <m:r>
              <m:rPr>
                <m:sty m:val="b"/>
              </m:rPr>
              <w:rPr>
                <w:rFonts w:ascii="Cambria Math" w:eastAsia="黑体" w:hAnsi="Cambria Math" w:cs="Times New Roman"/>
                <w:sz w:val="21"/>
                <w:szCs w:val="21"/>
              </w:rPr>
              <m:t>V</m:t>
            </m:r>
          </m:e>
          <m:sub>
            <m:r>
              <m:rPr>
                <m:sty m:val="b"/>
              </m:rPr>
              <w:rPr>
                <w:rFonts w:ascii="Cambria Math" w:eastAsia="黑体" w:hAnsi="Cambria Math" w:cs="Times New Roman"/>
                <w:sz w:val="21"/>
                <w:szCs w:val="21"/>
              </w:rPr>
              <m:t>a,c</m:t>
            </m:r>
          </m:sub>
          <m:sup>
            <m:r>
              <m:rPr>
                <m:sty m:val="b"/>
              </m:rPr>
              <w:rPr>
                <w:rFonts w:ascii="Cambria Math" w:eastAsia="黑体" w:hAnsi="Cambria Math" w:cs="Times New Roman"/>
                <w:sz w:val="21"/>
                <w:szCs w:val="21"/>
              </w:rPr>
              <m:t>*</m:t>
            </m:r>
          </m:sup>
        </m:sSubSup>
      </m:oMath>
      <w:r w:rsidR="00452BBD" w:rsidRPr="0001752F">
        <w:rPr>
          <w:rFonts w:eastAsia="黑体" w:cs="Times New Roman"/>
          <w:b/>
          <w:bCs/>
          <w:sz w:val="21"/>
          <w:szCs w:val="21"/>
        </w:rPr>
        <w:t>）</w:t>
      </w:r>
    </w:p>
    <w:p w14:paraId="64E321DD" w14:textId="643D92F2" w:rsidR="00452BBD" w:rsidRPr="0001752F" w:rsidRDefault="00452BBD" w:rsidP="00452BBD">
      <w:pPr>
        <w:ind w:firstLineChars="200" w:firstLine="420"/>
        <w:rPr>
          <w:rFonts w:cs="Times New Roman"/>
        </w:rPr>
      </w:pPr>
      <w:r>
        <w:rPr>
          <w:rFonts w:cs="Times New Roman" w:hint="eastAsia"/>
          <w:sz w:val="21"/>
          <w:szCs w:val="21"/>
        </w:rPr>
        <w:t>可根据</w:t>
      </w:r>
      <w:r w:rsidRPr="0001752F">
        <w:rPr>
          <w:rFonts w:cs="Times New Roman"/>
          <w:sz w:val="21"/>
          <w:szCs w:val="21"/>
        </w:rPr>
        <w:t>式</w:t>
      </w:r>
      <w:r>
        <w:rPr>
          <w:rFonts w:cs="Times New Roman" w:hint="eastAsia"/>
          <w:sz w:val="21"/>
          <w:szCs w:val="21"/>
        </w:rPr>
        <w:t>（</w:t>
      </w:r>
      <w:r w:rsidR="00DD6AAC">
        <w:rPr>
          <w:rFonts w:cs="Times New Roman"/>
          <w:sz w:val="21"/>
          <w:szCs w:val="21"/>
        </w:rPr>
        <w:t>E</w:t>
      </w:r>
      <w:r w:rsidRPr="0001752F">
        <w:rPr>
          <w:rFonts w:cs="Times New Roman"/>
          <w:sz w:val="21"/>
          <w:szCs w:val="21"/>
        </w:rPr>
        <w:t>.7</w:t>
      </w:r>
      <w:r>
        <w:rPr>
          <w:rFonts w:cs="Times New Roman" w:hint="eastAsia"/>
          <w:sz w:val="21"/>
          <w:szCs w:val="21"/>
        </w:rPr>
        <w:t>）</w:t>
      </w:r>
      <w:r w:rsidRPr="0001752F">
        <w:rPr>
          <w:rFonts w:cs="Times New Roman"/>
          <w:sz w:val="21"/>
          <w:szCs w:val="21"/>
        </w:rPr>
        <w:t>计算吸附材料无量纲洁净空气体积，当求和项中新增计算项小于已有和的</w:t>
      </w:r>
      <w:r w:rsidRPr="0001752F">
        <w:rPr>
          <w:rFonts w:cs="Times New Roman"/>
          <w:sz w:val="21"/>
          <w:szCs w:val="21"/>
        </w:rPr>
        <w:t>1%</w:t>
      </w:r>
      <w:r w:rsidRPr="0001752F">
        <w:rPr>
          <w:rFonts w:cs="Times New Roman"/>
          <w:sz w:val="21"/>
          <w:szCs w:val="21"/>
        </w:rPr>
        <w:t>时，停止计算。</w:t>
      </w:r>
    </w:p>
    <w:p w14:paraId="78970FDF" w14:textId="0AB7F92F" w:rsidR="00452BBD" w:rsidRPr="0001752F" w:rsidRDefault="00000000" w:rsidP="00452BBD">
      <w:pPr>
        <w:jc w:val="right"/>
        <w:rPr>
          <w:rFonts w:cs="Times New Roman"/>
        </w:rPr>
      </w:pP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a,c</m:t>
            </m:r>
          </m:sub>
          <m:sup>
            <m:r>
              <w:rPr>
                <w:rFonts w:ascii="Cambria Math" w:hAnsi="Cambria Math" w:cs="Times New Roman"/>
              </w:rPr>
              <m:t>*</m:t>
            </m:r>
          </m:sup>
        </m:sSubSup>
        <m:r>
          <w:rPr>
            <w:rFonts w:ascii="Cambria Math" w:hAnsi="Cambria Math" w:cs="Times New Roman"/>
          </w:rPr>
          <m:t>=K[1-6</m:t>
        </m:r>
        <m:nary>
          <m:naryPr>
            <m:chr m:val="∑"/>
            <m:limLoc m:val="undOvr"/>
            <m:ctrlPr>
              <w:rPr>
                <w:rFonts w:ascii="Cambria Math" w:hAnsi="Cambria Math" w:cs="Times New Roman"/>
                <w:i/>
              </w:rPr>
            </m:ctrlPr>
          </m:naryPr>
          <m:sub>
            <m:r>
              <w:rPr>
                <w:rFonts w:ascii="Cambria Math" w:hAnsi="Cambria Math" w:cs="Times New Roman"/>
              </w:rPr>
              <m:t>n=1</m:t>
            </m:r>
          </m:sub>
          <m:sup>
            <m:r>
              <w:rPr>
                <w:rFonts w:ascii="Cambria Math" w:hAnsi="Cambria Math" w:cs="Times New Roman"/>
              </w:rPr>
              <m:t>∞</m:t>
            </m:r>
          </m:sup>
          <m:e>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2</m:t>
                            </m:r>
                          </m:sup>
                        </m:sSup>
                      </m:num>
                      <m:den>
                        <m:sSubSup>
                          <m:sSubSupPr>
                            <m:ctrlPr>
                              <w:rPr>
                                <w:rFonts w:ascii="Cambria Math" w:hAnsi="Cambria Math" w:cs="Times New Roman"/>
                                <w:i/>
                              </w:rPr>
                            </m:ctrlPr>
                          </m:sSubSupPr>
                          <m:e>
                            <m:r>
                              <w:rPr>
                                <w:rFonts w:ascii="Cambria Math" w:hAnsi="Cambria Math" w:cs="Times New Roman"/>
                              </w:rPr>
                              <m:t>Bi</m:t>
                            </m:r>
                          </m:e>
                          <m:sub>
                            <m:r>
                              <w:rPr>
                                <w:rFonts w:ascii="Cambria Math" w:hAnsi="Cambria Math" w:cs="Times New Roman"/>
                              </w:rPr>
                              <m:t>m</m:t>
                            </m:r>
                          </m:sub>
                          <m:sup>
                            <m:r>
                              <w:rPr>
                                <w:rFonts w:ascii="Cambria Math" w:hAnsi="Cambria Math" w:cs="Times New Roman"/>
                              </w:rPr>
                              <m:t>2</m:t>
                            </m:r>
                          </m:sup>
                        </m:sSubSup>
                      </m:den>
                    </m:f>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n</m:t>
                        </m:r>
                      </m:sub>
                      <m:sup>
                        <m:r>
                          <w:rPr>
                            <w:rFonts w:ascii="Cambria Math" w:hAnsi="Cambria Math" w:cs="Times New Roman"/>
                          </w:rPr>
                          <m:t>2</m:t>
                        </m:r>
                      </m:sup>
                    </m:sSub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K</m:t>
                        </m:r>
                      </m:num>
                      <m:den>
                        <m:sSub>
                          <m:sSubPr>
                            <m:ctrlPr>
                              <w:rPr>
                                <w:rFonts w:ascii="Cambria Math" w:hAnsi="Cambria Math" w:cs="Times New Roman"/>
                                <w:i/>
                              </w:rPr>
                            </m:ctrlPr>
                          </m:sSubPr>
                          <m:e>
                            <m:r>
                              <w:rPr>
                                <w:rFonts w:ascii="Cambria Math" w:hAnsi="Cambria Math" w:cs="Times New Roman"/>
                              </w:rPr>
                              <m:t>Bi</m:t>
                            </m:r>
                          </m:e>
                          <m:sub>
                            <m:r>
                              <w:rPr>
                                <w:rFonts w:ascii="Cambria Math" w:hAnsi="Cambria Math" w:cs="Times New Roman"/>
                              </w:rPr>
                              <m:t>m</m:t>
                            </m:r>
                          </m:sub>
                        </m:sSub>
                      </m:den>
                    </m:f>
                    <m:r>
                      <w:rPr>
                        <w:rFonts w:ascii="Cambria Math" w:hAnsi="Cambria Math" w:cs="Times New Roman"/>
                      </w:rPr>
                      <m:t>+1</m:t>
                    </m:r>
                  </m:e>
                </m:d>
              </m:e>
              <m:sup>
                <m:r>
                  <w:rPr>
                    <w:rFonts w:ascii="Cambria Math" w:hAnsi="Cambria Math" w:cs="Times New Roman"/>
                  </w:rPr>
                  <m:t>-1</m:t>
                </m:r>
              </m:sup>
            </m:sSup>
          </m:e>
        </m:nary>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n</m:t>
            </m:r>
          </m:sub>
          <m:sup>
            <m:r>
              <w:rPr>
                <w:rFonts w:ascii="Cambria Math" w:hAnsi="Cambria Math" w:cs="Times New Roman"/>
              </w:rPr>
              <m:t>-2</m:t>
            </m:r>
          </m:sup>
        </m:sSubSup>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n</m:t>
                </m:r>
              </m:sub>
              <m:sup>
                <m:r>
                  <w:rPr>
                    <w:rFonts w:ascii="Cambria Math" w:hAnsi="Cambria Math" w:cs="Times New Roman"/>
                  </w:rPr>
                  <m:t>2</m:t>
                </m:r>
              </m:sup>
            </m:sSubSup>
            <m:sSub>
              <m:sSubPr>
                <m:ctrlPr>
                  <w:rPr>
                    <w:rFonts w:ascii="Cambria Math" w:hAnsi="Cambria Math" w:cs="Times New Roman"/>
                    <w:i/>
                  </w:rPr>
                </m:ctrlPr>
              </m:sSubPr>
              <m:e>
                <m:r>
                  <w:rPr>
                    <w:rFonts w:ascii="Cambria Math" w:hAnsi="Cambria Math" w:cs="Times New Roman"/>
                  </w:rPr>
                  <m:t>Fo</m:t>
                </m:r>
              </m:e>
              <m:sub/>
            </m:sSub>
          </m:sup>
        </m:sSup>
        <m:r>
          <w:rPr>
            <w:rFonts w:ascii="Cambria Math" w:hAnsi="Cambria Math" w:cs="Times New Roman"/>
          </w:rPr>
          <m:t>]</m:t>
        </m:r>
      </m:oMath>
      <w:r w:rsidR="00452BBD" w:rsidRPr="0001752F">
        <w:rPr>
          <w:rFonts w:cs="Times New Roman"/>
        </w:rPr>
        <w:t xml:space="preserve">       </w:t>
      </w:r>
      <w:r w:rsidR="00452BBD" w:rsidRPr="0001752F">
        <w:rPr>
          <w:rFonts w:cs="Times New Roman"/>
          <w:sz w:val="21"/>
          <w:szCs w:val="21"/>
        </w:rPr>
        <w:t>（</w:t>
      </w:r>
      <w:r w:rsidR="00DD6AAC">
        <w:rPr>
          <w:rFonts w:cs="Times New Roman"/>
          <w:sz w:val="21"/>
          <w:szCs w:val="21"/>
        </w:rPr>
        <w:t>E</w:t>
      </w:r>
      <w:r w:rsidR="00452BBD" w:rsidRPr="0001752F">
        <w:rPr>
          <w:rFonts w:cs="Times New Roman"/>
          <w:sz w:val="21"/>
          <w:szCs w:val="21"/>
        </w:rPr>
        <w:t>.7</w:t>
      </w:r>
      <w:r w:rsidR="00452BBD" w:rsidRPr="0001752F">
        <w:rPr>
          <w:rFonts w:cs="Times New Roman"/>
          <w:sz w:val="21"/>
          <w:szCs w:val="21"/>
        </w:rPr>
        <w:t>）</w:t>
      </w:r>
      <w:r w:rsidR="00452BBD" w:rsidRPr="0001752F">
        <w:rPr>
          <w:rFonts w:cs="Times New Roman"/>
        </w:rPr>
        <w:t xml:space="preserve">                  </w:t>
      </w:r>
    </w:p>
    <w:p w14:paraId="5648D020" w14:textId="77777777" w:rsidR="00452BBD" w:rsidRPr="0001752F" w:rsidRDefault="00452BBD" w:rsidP="00452BBD">
      <w:pPr>
        <w:ind w:firstLineChars="200" w:firstLine="420"/>
        <w:rPr>
          <w:rFonts w:cs="Times New Roman"/>
          <w:sz w:val="21"/>
          <w:szCs w:val="21"/>
        </w:rPr>
      </w:pPr>
      <w:r w:rsidRPr="0001752F">
        <w:rPr>
          <w:rFonts w:cs="Times New Roman"/>
          <w:sz w:val="21"/>
          <w:szCs w:val="21"/>
        </w:rPr>
        <w:t>式中：</w:t>
      </w:r>
    </w:p>
    <w:p w14:paraId="42654E0A" w14:textId="77777777" w:rsidR="00452BBD" w:rsidRPr="0001752F" w:rsidRDefault="00000000" w:rsidP="00452BBD">
      <w:pPr>
        <w:ind w:firstLineChars="200" w:firstLine="420"/>
        <w:rPr>
          <w:rFonts w:cs="Times New Roman"/>
          <w:sz w:val="21"/>
          <w:szCs w:val="21"/>
        </w:rPr>
      </w:pPr>
      <m:oMath>
        <m:sSubSup>
          <m:sSubSupPr>
            <m:ctrlPr>
              <w:rPr>
                <w:rFonts w:ascii="Cambria Math" w:hAnsi="Cambria Math" w:cs="Times New Roman"/>
                <w:sz w:val="21"/>
                <w:szCs w:val="21"/>
              </w:rPr>
            </m:ctrlPr>
          </m:sSubSupPr>
          <m:e>
            <m:r>
              <w:rPr>
                <w:rFonts w:ascii="Cambria Math" w:hAnsi="Cambria Math" w:cs="Times New Roman"/>
                <w:sz w:val="21"/>
                <w:szCs w:val="21"/>
              </w:rPr>
              <m:t>V</m:t>
            </m:r>
          </m:e>
          <m:sub>
            <m:r>
              <w:rPr>
                <w:rFonts w:ascii="Cambria Math" w:hAnsi="Cambria Math" w:cs="Times New Roman"/>
                <w:sz w:val="21"/>
                <w:szCs w:val="21"/>
              </w:rPr>
              <m:t>a</m:t>
            </m:r>
            <m:r>
              <m:rPr>
                <m:sty m:val="p"/>
              </m:rPr>
              <w:rPr>
                <w:rFonts w:ascii="Cambria Math" w:hAnsi="Cambria Math" w:cs="Times New Roman"/>
                <w:sz w:val="21"/>
                <w:szCs w:val="21"/>
              </w:rPr>
              <m:t>,</m:t>
            </m:r>
            <m:r>
              <w:rPr>
                <w:rFonts w:ascii="Cambria Math" w:hAnsi="Cambria Math" w:cs="Times New Roman"/>
                <w:sz w:val="21"/>
                <w:szCs w:val="21"/>
              </w:rPr>
              <m:t>c</m:t>
            </m:r>
          </m:sub>
          <m:sup>
            <m:r>
              <m:rPr>
                <m:sty m:val="p"/>
              </m:rPr>
              <w:rPr>
                <w:rFonts w:ascii="Cambria Math" w:hAnsi="Cambria Math" w:cs="Times New Roman"/>
                <w:sz w:val="21"/>
                <w:szCs w:val="21"/>
              </w:rPr>
              <m:t>*</m:t>
            </m:r>
          </m:sup>
        </m:sSubSup>
      </m:oMath>
      <w:r w:rsidR="00452BBD" w:rsidRPr="0001752F">
        <w:rPr>
          <w:rFonts w:cs="Times New Roman"/>
          <w:sz w:val="21"/>
          <w:szCs w:val="21"/>
        </w:rPr>
        <w:t xml:space="preserve"> ——</w:t>
      </w:r>
      <w:r w:rsidR="00452BBD" w:rsidRPr="0001752F">
        <w:rPr>
          <w:rFonts w:cs="Times New Roman"/>
          <w:sz w:val="21"/>
          <w:szCs w:val="21"/>
        </w:rPr>
        <w:t>无量纲洁净空气体积</w:t>
      </w:r>
      <w:r w:rsidR="00452BBD">
        <w:rPr>
          <w:rFonts w:cs="Times New Roman" w:hint="eastAsia"/>
          <w:sz w:val="21"/>
          <w:szCs w:val="21"/>
        </w:rPr>
        <w:t>；</w:t>
      </w:r>
    </w:p>
    <w:p w14:paraId="436FBD7C" w14:textId="77777777" w:rsidR="00452BBD" w:rsidRPr="0001752F" w:rsidRDefault="00000000" w:rsidP="00452BBD">
      <w:pPr>
        <w:ind w:firstLineChars="200" w:firstLine="420"/>
        <w:rPr>
          <w:rFonts w:cs="Times New Roman"/>
          <w:sz w:val="21"/>
          <w:szCs w:val="21"/>
        </w:rPr>
      </w:pPr>
      <m:oMath>
        <m:sSub>
          <m:sSubPr>
            <m:ctrlPr>
              <w:rPr>
                <w:rFonts w:ascii="Cambria Math" w:hAnsi="Cambria Math" w:cs="Times New Roman"/>
                <w:sz w:val="21"/>
                <w:szCs w:val="21"/>
              </w:rPr>
            </m:ctrlPr>
          </m:sSubPr>
          <m:e>
            <m:r>
              <w:rPr>
                <w:rFonts w:ascii="Cambria Math" w:hAnsi="Cambria Math" w:cs="Times New Roman"/>
                <w:sz w:val="21"/>
                <w:szCs w:val="21"/>
              </w:rPr>
              <m:t>u</m:t>
            </m:r>
          </m:e>
          <m:sub>
            <m:r>
              <w:rPr>
                <w:rFonts w:ascii="Cambria Math" w:hAnsi="Cambria Math" w:cs="Times New Roman"/>
                <w:sz w:val="21"/>
                <w:szCs w:val="21"/>
              </w:rPr>
              <m:t>n</m:t>
            </m:r>
          </m:sub>
        </m:sSub>
      </m:oMath>
      <w:r w:rsidR="00452BBD" w:rsidRPr="0001752F">
        <w:rPr>
          <w:rFonts w:cs="Times New Roman"/>
          <w:sz w:val="21"/>
          <w:szCs w:val="21"/>
        </w:rPr>
        <w:t xml:space="preserve">  ——</w:t>
      </w:r>
      <w:r w:rsidR="00452BBD" w:rsidRPr="0001752F">
        <w:rPr>
          <w:rFonts w:cs="Times New Roman"/>
          <w:sz w:val="21"/>
          <w:szCs w:val="21"/>
        </w:rPr>
        <w:t>方程</w:t>
      </w:r>
      <m:oMath>
        <m:r>
          <w:rPr>
            <w:rFonts w:ascii="Cambria Math" w:hAnsi="Cambria Math" w:cs="Times New Roman"/>
            <w:sz w:val="21"/>
            <w:szCs w:val="21"/>
          </w:rPr>
          <m:t>u</m:t>
        </m:r>
        <m:r>
          <m:rPr>
            <m:sty m:val="p"/>
          </m:rPr>
          <w:rPr>
            <w:rFonts w:ascii="Cambria Math" w:hAnsi="Cambria Math" w:cs="Times New Roman"/>
            <w:sz w:val="21"/>
            <w:szCs w:val="21"/>
          </w:rPr>
          <m:t>∙</m:t>
        </m:r>
        <m:r>
          <w:rPr>
            <w:rFonts w:ascii="Cambria Math" w:hAnsi="Cambria Math" w:cs="Times New Roman"/>
            <w:sz w:val="21"/>
            <w:szCs w:val="21"/>
          </w:rPr>
          <m:t>ctg</m:t>
        </m:r>
        <m:d>
          <m:dPr>
            <m:ctrlPr>
              <w:rPr>
                <w:rFonts w:ascii="Cambria Math" w:hAnsi="Cambria Math" w:cs="Times New Roman"/>
                <w:sz w:val="21"/>
                <w:szCs w:val="21"/>
              </w:rPr>
            </m:ctrlPr>
          </m:dPr>
          <m:e>
            <m:r>
              <w:rPr>
                <w:rFonts w:ascii="Cambria Math" w:hAnsi="Cambria Math" w:cs="Times New Roman"/>
                <w:sz w:val="21"/>
                <w:szCs w:val="21"/>
              </w:rPr>
              <m:t>u</m:t>
            </m:r>
          </m:e>
        </m:d>
        <m:r>
          <m:rPr>
            <m:sty m:val="p"/>
          </m:rPr>
          <w:rPr>
            <w:rFonts w:ascii="Cambria Math" w:hAnsi="Cambria Math" w:cs="Times New Roman"/>
            <w:sz w:val="21"/>
            <w:szCs w:val="21"/>
          </w:rPr>
          <m:t>=1-</m:t>
        </m:r>
        <m:f>
          <m:fPr>
            <m:ctrlPr>
              <w:rPr>
                <w:rFonts w:ascii="Cambria Math" w:hAnsi="Cambria Math" w:cs="Times New Roman"/>
                <w:sz w:val="21"/>
                <w:szCs w:val="21"/>
              </w:rPr>
            </m:ctrlPr>
          </m:fPr>
          <m:num>
            <m:sSub>
              <m:sSubPr>
                <m:ctrlPr>
                  <w:rPr>
                    <w:rFonts w:ascii="Cambria Math" w:hAnsi="Cambria Math" w:cs="Times New Roman"/>
                    <w:sz w:val="21"/>
                    <w:szCs w:val="21"/>
                  </w:rPr>
                </m:ctrlPr>
              </m:sSubPr>
              <m:e>
                <m:r>
                  <w:rPr>
                    <w:rFonts w:ascii="Cambria Math" w:hAnsi="Cambria Math" w:cs="Times New Roman"/>
                    <w:sz w:val="21"/>
                    <w:szCs w:val="21"/>
                  </w:rPr>
                  <m:t>Bi</m:t>
                </m:r>
              </m:e>
              <m:sub>
                <m:r>
                  <w:rPr>
                    <w:rFonts w:ascii="Cambria Math" w:hAnsi="Cambria Math" w:cs="Times New Roman"/>
                    <w:sz w:val="21"/>
                    <w:szCs w:val="21"/>
                  </w:rPr>
                  <m:t>m</m:t>
                </m:r>
              </m:sub>
            </m:sSub>
          </m:num>
          <m:den>
            <m:r>
              <w:rPr>
                <w:rFonts w:ascii="Cambria Math" w:hAnsi="Cambria Math" w:cs="Times New Roman"/>
                <w:sz w:val="21"/>
                <w:szCs w:val="21"/>
              </w:rPr>
              <m:t>K</m:t>
            </m:r>
          </m:den>
        </m:f>
      </m:oMath>
      <w:r w:rsidR="00452BBD" w:rsidRPr="0001752F">
        <w:rPr>
          <w:rFonts w:cs="Times New Roman"/>
          <w:sz w:val="21"/>
          <w:szCs w:val="21"/>
        </w:rPr>
        <w:t>的第</w:t>
      </w:r>
      <m:oMath>
        <m:r>
          <w:rPr>
            <w:rFonts w:ascii="Cambria Math" w:hAnsi="Cambria Math" w:cs="Times New Roman"/>
            <w:sz w:val="21"/>
            <w:szCs w:val="21"/>
          </w:rPr>
          <m:t>n</m:t>
        </m:r>
      </m:oMath>
      <w:proofErr w:type="gramStart"/>
      <w:r w:rsidR="00452BBD" w:rsidRPr="0001752F">
        <w:rPr>
          <w:rFonts w:cs="Times New Roman"/>
          <w:sz w:val="21"/>
          <w:szCs w:val="21"/>
        </w:rPr>
        <w:t>个</w:t>
      </w:r>
      <w:proofErr w:type="gramEnd"/>
      <w:r w:rsidR="00452BBD" w:rsidRPr="0001752F">
        <w:rPr>
          <w:rFonts w:cs="Times New Roman"/>
          <w:sz w:val="21"/>
          <w:szCs w:val="21"/>
        </w:rPr>
        <w:t>正根，</w:t>
      </w:r>
      <w:r w:rsidR="00452BBD" w:rsidRPr="0001752F">
        <w:rPr>
          <w:rFonts w:cs="Times New Roman"/>
          <w:sz w:val="21"/>
          <w:szCs w:val="21"/>
        </w:rPr>
        <w:t>n=1,2,3…</w:t>
      </w:r>
      <w:r w:rsidR="00452BBD">
        <w:rPr>
          <w:rFonts w:cs="Times New Roman" w:hint="eastAsia"/>
          <w:sz w:val="21"/>
          <w:szCs w:val="21"/>
        </w:rPr>
        <w:t>。</w:t>
      </w:r>
    </w:p>
    <w:p w14:paraId="30C50E72" w14:textId="32410CEE" w:rsidR="00452BBD" w:rsidRPr="0001752F" w:rsidRDefault="00DD6AAC" w:rsidP="00452BBD">
      <w:pPr>
        <w:rPr>
          <w:rFonts w:eastAsia="黑体" w:cs="Times New Roman"/>
          <w:b/>
          <w:bCs/>
          <w:sz w:val="21"/>
          <w:szCs w:val="21"/>
        </w:rPr>
      </w:pPr>
      <w:r>
        <w:rPr>
          <w:rFonts w:eastAsia="黑体" w:cs="Times New Roman"/>
          <w:b/>
          <w:bCs/>
          <w:sz w:val="21"/>
          <w:szCs w:val="21"/>
        </w:rPr>
        <w:t>E</w:t>
      </w:r>
      <w:r w:rsidR="00452BBD" w:rsidRPr="0001752F">
        <w:rPr>
          <w:rFonts w:eastAsia="黑体" w:cs="Times New Roman"/>
          <w:b/>
          <w:bCs/>
          <w:sz w:val="21"/>
          <w:szCs w:val="21"/>
        </w:rPr>
        <w:t xml:space="preserve">.4 </w:t>
      </w:r>
      <w:r w:rsidR="00452BBD" w:rsidRPr="0001752F">
        <w:rPr>
          <w:rFonts w:eastAsia="黑体" w:cs="Times New Roman"/>
          <w:b/>
          <w:bCs/>
          <w:sz w:val="21"/>
          <w:szCs w:val="21"/>
        </w:rPr>
        <w:t>示例</w:t>
      </w:r>
    </w:p>
    <w:p w14:paraId="12C8016F" w14:textId="6EEB5C34" w:rsidR="00452BBD" w:rsidRPr="0001752F" w:rsidRDefault="00DD6AAC" w:rsidP="00452BBD">
      <w:pPr>
        <w:rPr>
          <w:rFonts w:cs="Times New Roman"/>
          <w:color w:val="000000"/>
          <w:szCs w:val="24"/>
        </w:rPr>
      </w:pPr>
      <w:r>
        <w:rPr>
          <w:rFonts w:cs="Times New Roman"/>
          <w:sz w:val="21"/>
          <w:szCs w:val="21"/>
        </w:rPr>
        <w:t>E</w:t>
      </w:r>
      <w:r w:rsidR="00452BBD" w:rsidRPr="0001752F">
        <w:rPr>
          <w:rFonts w:cs="Times New Roman"/>
          <w:sz w:val="21"/>
          <w:szCs w:val="21"/>
        </w:rPr>
        <w:t>.4.1</w:t>
      </w:r>
      <w:r w:rsidR="00452BBD" w:rsidRPr="0001752F">
        <w:rPr>
          <w:rFonts w:cs="Times New Roman"/>
          <w:sz w:val="21"/>
          <w:szCs w:val="21"/>
        </w:rPr>
        <w:t>吸附材料硅胶，目标污染物甲苯，材料直径为</w:t>
      </w:r>
      <w:r w:rsidR="00452BBD" w:rsidRPr="0001752F">
        <w:rPr>
          <w:rFonts w:cs="Times New Roman"/>
          <w:sz w:val="21"/>
          <w:szCs w:val="21"/>
        </w:rPr>
        <w:t>5.0mm</w:t>
      </w:r>
      <w:r w:rsidR="00452BBD" w:rsidRPr="0001752F">
        <w:rPr>
          <w:rFonts w:cs="Times New Roman"/>
          <w:sz w:val="21"/>
          <w:szCs w:val="21"/>
        </w:rPr>
        <w:t>，外部流速</w:t>
      </w:r>
      <w:r w:rsidR="00452BBD" w:rsidRPr="0001752F">
        <w:rPr>
          <w:rFonts w:cs="Times New Roman"/>
          <w:sz w:val="21"/>
          <w:szCs w:val="21"/>
        </w:rPr>
        <w:t>10m/s</w:t>
      </w:r>
      <w:r w:rsidR="00452BBD" w:rsidRPr="0001752F">
        <w:rPr>
          <w:rFonts w:cs="Times New Roman"/>
          <w:sz w:val="21"/>
          <w:szCs w:val="21"/>
        </w:rPr>
        <w:t>，在</w:t>
      </w:r>
      <w:r w:rsidR="00452BBD" w:rsidRPr="0001752F">
        <w:rPr>
          <w:rFonts w:cs="Times New Roman"/>
          <w:sz w:val="21"/>
          <w:szCs w:val="21"/>
        </w:rPr>
        <w:t>25℃</w:t>
      </w:r>
      <w:r w:rsidR="00452BBD" w:rsidRPr="0001752F">
        <w:rPr>
          <w:rFonts w:cs="Times New Roman"/>
          <w:sz w:val="21"/>
          <w:szCs w:val="21"/>
        </w:rPr>
        <w:t>，相对湿度</w:t>
      </w:r>
      <w:r w:rsidR="00452BBD" w:rsidRPr="0001752F">
        <w:rPr>
          <w:rFonts w:cs="Times New Roman"/>
          <w:sz w:val="21"/>
          <w:szCs w:val="21"/>
        </w:rPr>
        <w:t>16%</w:t>
      </w:r>
      <w:r w:rsidR="00452BBD" w:rsidRPr="0001752F">
        <w:rPr>
          <w:rFonts w:cs="Times New Roman"/>
          <w:sz w:val="21"/>
          <w:szCs w:val="21"/>
        </w:rPr>
        <w:t>时，分配系数为</w:t>
      </w:r>
      <w:r w:rsidR="00452BBD" w:rsidRPr="0001752F">
        <w:rPr>
          <w:rFonts w:cs="Times New Roman"/>
          <w:sz w:val="21"/>
          <w:szCs w:val="21"/>
        </w:rPr>
        <w:t>6.84×10</w:t>
      </w:r>
      <w:r w:rsidR="00452BBD" w:rsidRPr="0001752F">
        <w:rPr>
          <w:rFonts w:cs="Times New Roman"/>
          <w:sz w:val="21"/>
          <w:szCs w:val="21"/>
          <w:vertAlign w:val="superscript"/>
        </w:rPr>
        <w:t>4</w:t>
      </w:r>
      <w:r w:rsidR="00452BBD" w:rsidRPr="0001752F">
        <w:rPr>
          <w:rFonts w:cs="Times New Roman"/>
          <w:sz w:val="21"/>
          <w:szCs w:val="21"/>
        </w:rPr>
        <w:t>，扩散系数为</w:t>
      </w:r>
      <w:r w:rsidR="00452BBD" w:rsidRPr="0001752F">
        <w:rPr>
          <w:rFonts w:cs="Times New Roman"/>
          <w:sz w:val="21"/>
          <w:szCs w:val="21"/>
        </w:rPr>
        <w:t>3.2×10</w:t>
      </w:r>
      <w:r w:rsidR="00452BBD" w:rsidRPr="0001752F">
        <w:rPr>
          <w:rFonts w:cs="Times New Roman"/>
          <w:sz w:val="21"/>
          <w:szCs w:val="21"/>
          <w:vertAlign w:val="superscript"/>
        </w:rPr>
        <w:t>-11</w:t>
      </w:r>
      <w:r w:rsidR="00452BBD" w:rsidRPr="0001752F">
        <w:rPr>
          <w:rFonts w:cs="Times New Roman"/>
          <w:sz w:val="21"/>
          <w:szCs w:val="21"/>
        </w:rPr>
        <w:t>m</w:t>
      </w:r>
      <w:r w:rsidR="00452BBD" w:rsidRPr="0001752F">
        <w:rPr>
          <w:rFonts w:cs="Times New Roman"/>
          <w:sz w:val="21"/>
          <w:szCs w:val="21"/>
          <w:vertAlign w:val="superscript"/>
        </w:rPr>
        <w:t>2</w:t>
      </w:r>
      <w:r w:rsidR="00452BBD" w:rsidRPr="0001752F">
        <w:rPr>
          <w:rFonts w:cs="Times New Roman"/>
          <w:sz w:val="21"/>
          <w:szCs w:val="21"/>
        </w:rPr>
        <w:t>/s</w:t>
      </w:r>
      <w:r w:rsidR="00452BBD" w:rsidRPr="0001752F">
        <w:rPr>
          <w:rFonts w:cs="Times New Roman"/>
          <w:sz w:val="21"/>
          <w:szCs w:val="21"/>
        </w:rPr>
        <w:t>。计算可得</w:t>
      </w:r>
      <w:r w:rsidR="00452BBD" w:rsidRPr="0001752F">
        <w:rPr>
          <w:rFonts w:cs="Times New Roman"/>
          <w:sz w:val="21"/>
          <w:szCs w:val="21"/>
        </w:rPr>
        <w:t>24</w:t>
      </w:r>
      <w:r w:rsidR="00452BBD">
        <w:rPr>
          <w:rFonts w:cs="Times New Roman" w:hint="eastAsia"/>
          <w:sz w:val="21"/>
          <w:szCs w:val="21"/>
        </w:rPr>
        <w:t>h</w:t>
      </w:r>
      <w:r w:rsidR="00452BBD" w:rsidRPr="0001752F">
        <w:rPr>
          <w:rFonts w:cs="Times New Roman"/>
          <w:sz w:val="21"/>
          <w:szCs w:val="21"/>
        </w:rPr>
        <w:t>无量纲洁净空气体积</w:t>
      </w:r>
      <m:oMath>
        <m:sSubSup>
          <m:sSubSupPr>
            <m:ctrlPr>
              <w:rPr>
                <w:rFonts w:ascii="Cambria Math" w:hAnsi="Cambria Math" w:cs="Times New Roman"/>
                <w:sz w:val="21"/>
                <w:szCs w:val="21"/>
              </w:rPr>
            </m:ctrlPr>
          </m:sSubSupPr>
          <m:e>
            <m:r>
              <w:rPr>
                <w:rFonts w:ascii="Cambria Math" w:hAnsi="Cambria Math" w:cs="Times New Roman"/>
                <w:sz w:val="21"/>
                <w:szCs w:val="21"/>
              </w:rPr>
              <m:t>V</m:t>
            </m:r>
          </m:e>
          <m:sub>
            <m:r>
              <w:rPr>
                <w:rFonts w:ascii="Cambria Math" w:hAnsi="Cambria Math" w:cs="Times New Roman"/>
                <w:sz w:val="21"/>
                <w:szCs w:val="21"/>
              </w:rPr>
              <m:t>a</m:t>
            </m:r>
            <m:r>
              <m:rPr>
                <m:sty m:val="p"/>
              </m:rPr>
              <w:rPr>
                <w:rFonts w:ascii="Cambria Math" w:hAnsi="Cambria Math" w:cs="Times New Roman"/>
                <w:sz w:val="21"/>
                <w:szCs w:val="21"/>
              </w:rPr>
              <m:t>,</m:t>
            </m:r>
            <m:r>
              <w:rPr>
                <w:rFonts w:ascii="Cambria Math" w:hAnsi="Cambria Math" w:cs="Times New Roman"/>
                <w:sz w:val="21"/>
                <w:szCs w:val="21"/>
              </w:rPr>
              <m:t>c</m:t>
            </m:r>
          </m:sub>
          <m:sup>
            <m:r>
              <m:rPr>
                <m:sty m:val="p"/>
              </m:rPr>
              <w:rPr>
                <w:rFonts w:ascii="Cambria Math" w:hAnsi="Cambria Math" w:cs="Times New Roman"/>
                <w:sz w:val="21"/>
                <w:szCs w:val="21"/>
              </w:rPr>
              <m:t>*</m:t>
            </m:r>
          </m:sup>
        </m:sSubSup>
        <m:r>
          <m:rPr>
            <m:sty m:val="p"/>
          </m:rPr>
          <w:rPr>
            <w:rFonts w:ascii="Cambria Math" w:hAnsi="Cambria Math" w:cs="Times New Roman"/>
            <w:sz w:val="21"/>
            <w:szCs w:val="21"/>
          </w:rPr>
          <m:t>=6.8×</m:t>
        </m:r>
        <m:sSup>
          <m:sSupPr>
            <m:ctrlPr>
              <w:rPr>
                <w:rFonts w:ascii="Cambria Math" w:hAnsi="Cambria Math" w:cs="Times New Roman"/>
                <w:sz w:val="21"/>
                <w:szCs w:val="21"/>
              </w:rPr>
            </m:ctrlPr>
          </m:sSupPr>
          <m:e>
            <m:r>
              <m:rPr>
                <m:sty m:val="p"/>
              </m:rPr>
              <w:rPr>
                <w:rFonts w:ascii="Cambria Math" w:hAnsi="Cambria Math" w:cs="Times New Roman"/>
                <w:sz w:val="21"/>
                <w:szCs w:val="21"/>
              </w:rPr>
              <m:t>10</m:t>
            </m:r>
          </m:e>
          <m:sup>
            <m:r>
              <m:rPr>
                <m:sty m:val="p"/>
              </m:rPr>
              <w:rPr>
                <w:rFonts w:ascii="Cambria Math" w:hAnsi="Cambria Math" w:cs="Times New Roman"/>
                <w:sz w:val="21"/>
                <w:szCs w:val="21"/>
              </w:rPr>
              <m:t>4</m:t>
            </m:r>
          </m:sup>
        </m:sSup>
      </m:oMath>
      <w:r w:rsidR="00452BBD" w:rsidRPr="0001752F">
        <w:rPr>
          <w:rFonts w:cs="Times New Roman"/>
          <w:sz w:val="21"/>
          <w:szCs w:val="21"/>
        </w:rPr>
        <w:t>，该材料无量纲洁净空气体积测试计算结果见表</w:t>
      </w:r>
      <w:r>
        <w:rPr>
          <w:rFonts w:cs="Times New Roman"/>
          <w:sz w:val="21"/>
          <w:szCs w:val="21"/>
        </w:rPr>
        <w:t>E</w:t>
      </w:r>
      <w:r w:rsidR="00452BBD" w:rsidRPr="0001752F">
        <w:rPr>
          <w:rFonts w:cs="Times New Roman"/>
          <w:sz w:val="21"/>
          <w:szCs w:val="21"/>
        </w:rPr>
        <w:t>.1</w:t>
      </w:r>
      <w:r w:rsidR="00452BBD" w:rsidRPr="0001752F">
        <w:rPr>
          <w:rFonts w:cs="Times New Roman"/>
          <w:sz w:val="21"/>
          <w:szCs w:val="21"/>
        </w:rPr>
        <w:t>。</w:t>
      </w:r>
    </w:p>
    <w:p w14:paraId="1DEBC6E2" w14:textId="5E7AA8C1" w:rsidR="00452BBD" w:rsidRPr="0001752F" w:rsidRDefault="00452BBD" w:rsidP="00452BBD">
      <w:pPr>
        <w:jc w:val="center"/>
        <w:rPr>
          <w:rFonts w:eastAsia="黑体" w:cs="Times New Roman"/>
          <w:sz w:val="21"/>
        </w:rPr>
      </w:pPr>
      <w:r w:rsidRPr="0001752F">
        <w:rPr>
          <w:rFonts w:eastAsia="黑体" w:cs="Times New Roman"/>
          <w:sz w:val="21"/>
        </w:rPr>
        <w:t>表</w:t>
      </w:r>
      <w:r w:rsidR="00DD6AAC">
        <w:rPr>
          <w:rFonts w:eastAsia="黑体" w:cs="Times New Roman"/>
          <w:sz w:val="21"/>
        </w:rPr>
        <w:t>E</w:t>
      </w:r>
      <w:r w:rsidRPr="0001752F">
        <w:rPr>
          <w:rFonts w:eastAsia="黑体" w:cs="Times New Roman"/>
          <w:sz w:val="21"/>
        </w:rPr>
        <w:t xml:space="preserve">.1 </w:t>
      </w:r>
      <w:r w:rsidRPr="0001752F">
        <w:rPr>
          <w:rFonts w:eastAsia="黑体" w:cs="Times New Roman"/>
          <w:sz w:val="21"/>
        </w:rPr>
        <w:t>某硅胶材料无量纲洁净空气体积测试计算结果</w:t>
      </w:r>
    </w:p>
    <w:tbl>
      <w:tblPr>
        <w:tblStyle w:val="afc"/>
        <w:tblW w:w="0" w:type="auto"/>
        <w:tblLook w:val="04A0" w:firstRow="1" w:lastRow="0" w:firstColumn="1" w:lastColumn="0" w:noHBand="0" w:noVBand="1"/>
      </w:tblPr>
      <w:tblGrid>
        <w:gridCol w:w="4148"/>
        <w:gridCol w:w="4148"/>
      </w:tblGrid>
      <w:tr w:rsidR="00452BBD" w:rsidRPr="0001752F" w14:paraId="7E52D804" w14:textId="77777777" w:rsidTr="00D90CD2">
        <w:tc>
          <w:tcPr>
            <w:tcW w:w="4148" w:type="dxa"/>
            <w:vAlign w:val="center"/>
          </w:tcPr>
          <w:p w14:paraId="7939917B"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吸附材料</w:t>
            </w:r>
          </w:p>
        </w:tc>
        <w:tc>
          <w:tcPr>
            <w:tcW w:w="4148" w:type="dxa"/>
            <w:vAlign w:val="center"/>
          </w:tcPr>
          <w:p w14:paraId="308F2388"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目标污染物</w:t>
            </w:r>
          </w:p>
        </w:tc>
      </w:tr>
      <w:tr w:rsidR="00452BBD" w:rsidRPr="0001752F" w14:paraId="36A487DD" w14:textId="77777777" w:rsidTr="00D90CD2">
        <w:tc>
          <w:tcPr>
            <w:tcW w:w="4148" w:type="dxa"/>
            <w:vAlign w:val="center"/>
          </w:tcPr>
          <w:p w14:paraId="4B3619D2"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硅胶</w:t>
            </w:r>
          </w:p>
        </w:tc>
        <w:tc>
          <w:tcPr>
            <w:tcW w:w="4148" w:type="dxa"/>
            <w:vAlign w:val="center"/>
          </w:tcPr>
          <w:p w14:paraId="75897D9B"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甲苯</w:t>
            </w:r>
          </w:p>
        </w:tc>
      </w:tr>
      <w:tr w:rsidR="00452BBD" w:rsidRPr="0001752F" w14:paraId="6414C3D0" w14:textId="77777777" w:rsidTr="00D90CD2">
        <w:tc>
          <w:tcPr>
            <w:tcW w:w="8296" w:type="dxa"/>
            <w:gridSpan w:val="2"/>
            <w:vAlign w:val="center"/>
          </w:tcPr>
          <w:p w14:paraId="60FCFA22"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测试条件</w:t>
            </w:r>
          </w:p>
        </w:tc>
      </w:tr>
      <w:tr w:rsidR="00452BBD" w:rsidRPr="0001752F" w14:paraId="73C0C78A" w14:textId="77777777" w:rsidTr="00D90CD2">
        <w:tc>
          <w:tcPr>
            <w:tcW w:w="4148" w:type="dxa"/>
            <w:vAlign w:val="center"/>
          </w:tcPr>
          <w:p w14:paraId="0BA8FE1F"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温度（</w:t>
            </w:r>
            <w:r w:rsidRPr="0001752F">
              <w:rPr>
                <w:rFonts w:cs="Times New Roman"/>
                <w:color w:val="000000"/>
                <w:sz w:val="18"/>
                <w:szCs w:val="18"/>
              </w:rPr>
              <w:t>℃</w:t>
            </w:r>
            <w:r w:rsidRPr="0001752F">
              <w:rPr>
                <w:rFonts w:cs="Times New Roman"/>
                <w:color w:val="000000"/>
                <w:sz w:val="18"/>
                <w:szCs w:val="18"/>
              </w:rPr>
              <w:t>）</w:t>
            </w:r>
          </w:p>
        </w:tc>
        <w:tc>
          <w:tcPr>
            <w:tcW w:w="4148" w:type="dxa"/>
            <w:vAlign w:val="center"/>
          </w:tcPr>
          <w:p w14:paraId="6D29B2E4"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湿度（</w:t>
            </w:r>
            <w:r w:rsidRPr="0001752F">
              <w:rPr>
                <w:rFonts w:cs="Times New Roman"/>
                <w:color w:val="000000"/>
                <w:sz w:val="18"/>
                <w:szCs w:val="18"/>
              </w:rPr>
              <w:t>%</w:t>
            </w:r>
            <w:r w:rsidRPr="0001752F">
              <w:rPr>
                <w:rFonts w:cs="Times New Roman"/>
                <w:color w:val="000000"/>
                <w:sz w:val="18"/>
                <w:szCs w:val="18"/>
              </w:rPr>
              <w:t>）</w:t>
            </w:r>
          </w:p>
        </w:tc>
      </w:tr>
      <w:tr w:rsidR="00452BBD" w:rsidRPr="0001752F" w14:paraId="51988A05" w14:textId="77777777" w:rsidTr="00D90CD2">
        <w:tc>
          <w:tcPr>
            <w:tcW w:w="4148" w:type="dxa"/>
            <w:vAlign w:val="center"/>
          </w:tcPr>
          <w:p w14:paraId="45B3FCEF"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25</w:t>
            </w:r>
          </w:p>
        </w:tc>
        <w:tc>
          <w:tcPr>
            <w:tcW w:w="4148" w:type="dxa"/>
            <w:vAlign w:val="center"/>
          </w:tcPr>
          <w:p w14:paraId="24FB23C9"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16</w:t>
            </w:r>
          </w:p>
        </w:tc>
      </w:tr>
      <w:tr w:rsidR="00452BBD" w:rsidRPr="0001752F" w14:paraId="18C929D3" w14:textId="77777777" w:rsidTr="00D90CD2">
        <w:tc>
          <w:tcPr>
            <w:tcW w:w="8296" w:type="dxa"/>
            <w:gridSpan w:val="2"/>
            <w:vAlign w:val="center"/>
          </w:tcPr>
          <w:p w14:paraId="63F3BDE7"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应用条件</w:t>
            </w:r>
          </w:p>
        </w:tc>
      </w:tr>
      <w:tr w:rsidR="00452BBD" w:rsidRPr="0001752F" w14:paraId="1AAA5814" w14:textId="77777777" w:rsidTr="00D90CD2">
        <w:tc>
          <w:tcPr>
            <w:tcW w:w="4148" w:type="dxa"/>
            <w:vAlign w:val="center"/>
          </w:tcPr>
          <w:p w14:paraId="7856547F"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颗粒物直径</w:t>
            </w:r>
            <w:r w:rsidRPr="0001752F">
              <w:rPr>
                <w:rFonts w:cs="Times New Roman"/>
                <w:color w:val="000000"/>
                <w:sz w:val="18"/>
                <w:szCs w:val="18"/>
              </w:rPr>
              <w:t>(m)</w:t>
            </w:r>
          </w:p>
        </w:tc>
        <w:tc>
          <w:tcPr>
            <w:tcW w:w="4148" w:type="dxa"/>
            <w:vAlign w:val="center"/>
          </w:tcPr>
          <w:p w14:paraId="22F48BF7"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外部流速</w:t>
            </w:r>
            <w:r w:rsidRPr="0001752F">
              <w:rPr>
                <w:rFonts w:cs="Times New Roman"/>
                <w:color w:val="000000"/>
                <w:sz w:val="18"/>
                <w:szCs w:val="18"/>
              </w:rPr>
              <w:t>(m/s)</w:t>
            </w:r>
          </w:p>
        </w:tc>
      </w:tr>
      <w:tr w:rsidR="00452BBD" w:rsidRPr="0001752F" w14:paraId="52464E49" w14:textId="77777777" w:rsidTr="00D90CD2">
        <w:tc>
          <w:tcPr>
            <w:tcW w:w="4148" w:type="dxa"/>
            <w:vAlign w:val="center"/>
          </w:tcPr>
          <w:p w14:paraId="1401A679" w14:textId="77777777" w:rsidR="00452BBD" w:rsidRPr="0001752F" w:rsidRDefault="00452BBD" w:rsidP="00D90CD2">
            <w:pPr>
              <w:spacing w:line="240" w:lineRule="auto"/>
              <w:jc w:val="center"/>
              <w:rPr>
                <w:rFonts w:cs="Times New Roman"/>
                <w:color w:val="000000"/>
                <w:sz w:val="18"/>
                <w:szCs w:val="18"/>
                <w:vertAlign w:val="superscript"/>
              </w:rPr>
            </w:pPr>
            <w:r w:rsidRPr="0001752F">
              <w:rPr>
                <w:rFonts w:cs="Times New Roman"/>
                <w:color w:val="000000"/>
                <w:sz w:val="18"/>
                <w:szCs w:val="18"/>
              </w:rPr>
              <w:t>5×10</w:t>
            </w:r>
            <w:r w:rsidRPr="0001752F">
              <w:rPr>
                <w:rFonts w:cs="Times New Roman"/>
                <w:color w:val="000000"/>
                <w:sz w:val="18"/>
                <w:szCs w:val="18"/>
                <w:vertAlign w:val="superscript"/>
              </w:rPr>
              <w:t>-3</w:t>
            </w:r>
          </w:p>
        </w:tc>
        <w:tc>
          <w:tcPr>
            <w:tcW w:w="4148" w:type="dxa"/>
            <w:vAlign w:val="center"/>
          </w:tcPr>
          <w:p w14:paraId="1E5C3412"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10</w:t>
            </w:r>
          </w:p>
        </w:tc>
      </w:tr>
      <w:tr w:rsidR="00452BBD" w:rsidRPr="0001752F" w14:paraId="2E5331C9" w14:textId="77777777" w:rsidTr="00D90CD2">
        <w:tc>
          <w:tcPr>
            <w:tcW w:w="8296" w:type="dxa"/>
            <w:gridSpan w:val="2"/>
            <w:vAlign w:val="center"/>
          </w:tcPr>
          <w:p w14:paraId="6E3625C0"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试验曲线</w:t>
            </w:r>
          </w:p>
        </w:tc>
      </w:tr>
      <w:tr w:rsidR="00452BBD" w:rsidRPr="0001752F" w14:paraId="2FD40BBD" w14:textId="77777777" w:rsidTr="00D90CD2">
        <w:tc>
          <w:tcPr>
            <w:tcW w:w="8296" w:type="dxa"/>
            <w:gridSpan w:val="2"/>
            <w:vAlign w:val="center"/>
          </w:tcPr>
          <w:p w14:paraId="48A9A963" w14:textId="77777777" w:rsidR="00452BBD" w:rsidRPr="0001752F" w:rsidRDefault="00452BBD" w:rsidP="00D90CD2">
            <w:pPr>
              <w:jc w:val="center"/>
              <w:rPr>
                <w:rFonts w:cs="Times New Roman"/>
                <w:sz w:val="18"/>
                <w:szCs w:val="18"/>
              </w:rPr>
            </w:pPr>
            <w:r w:rsidRPr="0001752F">
              <w:rPr>
                <w:rFonts w:cs="Times New Roman"/>
                <w:noProof/>
                <w:sz w:val="18"/>
                <w:szCs w:val="18"/>
              </w:rPr>
              <w:drawing>
                <wp:inline distT="0" distB="0" distL="0" distR="0" wp14:anchorId="7A892FDE" wp14:editId="7BFE4A36">
                  <wp:extent cx="3494405" cy="2385060"/>
                  <wp:effectExtent l="0" t="0" r="10795" b="2540"/>
                  <wp:docPr id="289860702" name="图片 28986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6" cstate="print"/>
                          <a:stretch>
                            <a:fillRect/>
                          </a:stretch>
                        </pic:blipFill>
                        <pic:spPr>
                          <a:xfrm>
                            <a:off x="0" y="0"/>
                            <a:ext cx="3504207" cy="2391687"/>
                          </a:xfrm>
                          <a:prstGeom prst="rect">
                            <a:avLst/>
                          </a:prstGeom>
                        </pic:spPr>
                      </pic:pic>
                    </a:graphicData>
                  </a:graphic>
                </wp:inline>
              </w:drawing>
            </w:r>
          </w:p>
        </w:tc>
      </w:tr>
      <w:tr w:rsidR="00452BBD" w:rsidRPr="0001752F" w14:paraId="631EEBD8" w14:textId="77777777" w:rsidTr="00D90CD2">
        <w:tc>
          <w:tcPr>
            <w:tcW w:w="8296" w:type="dxa"/>
            <w:gridSpan w:val="2"/>
            <w:vAlign w:val="center"/>
          </w:tcPr>
          <w:p w14:paraId="74D32427"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试验结果</w:t>
            </w:r>
          </w:p>
        </w:tc>
      </w:tr>
      <w:tr w:rsidR="00452BBD" w:rsidRPr="0001752F" w14:paraId="1DA8E00A" w14:textId="77777777" w:rsidTr="00D90CD2">
        <w:tc>
          <w:tcPr>
            <w:tcW w:w="4148" w:type="dxa"/>
            <w:vAlign w:val="center"/>
          </w:tcPr>
          <w:p w14:paraId="344AAB17"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lastRenderedPageBreak/>
              <w:t>分配系数</w:t>
            </w:r>
          </w:p>
        </w:tc>
        <w:tc>
          <w:tcPr>
            <w:tcW w:w="4148" w:type="dxa"/>
            <w:vAlign w:val="center"/>
          </w:tcPr>
          <w:p w14:paraId="2F92613B"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扩散系数</w:t>
            </w:r>
            <w:r w:rsidRPr="0001752F">
              <w:rPr>
                <w:rFonts w:cs="Times New Roman"/>
                <w:color w:val="000000"/>
                <w:sz w:val="18"/>
                <w:szCs w:val="18"/>
              </w:rPr>
              <w:t>(m</w:t>
            </w:r>
            <w:r w:rsidRPr="0001752F">
              <w:rPr>
                <w:rFonts w:cs="Times New Roman"/>
                <w:color w:val="000000"/>
                <w:sz w:val="18"/>
                <w:szCs w:val="18"/>
                <w:vertAlign w:val="superscript"/>
              </w:rPr>
              <w:t>2</w:t>
            </w:r>
            <w:r w:rsidRPr="0001752F">
              <w:rPr>
                <w:rFonts w:cs="Times New Roman"/>
                <w:color w:val="000000"/>
                <w:sz w:val="18"/>
                <w:szCs w:val="18"/>
              </w:rPr>
              <w:t>/s)</w:t>
            </w:r>
          </w:p>
        </w:tc>
      </w:tr>
      <w:tr w:rsidR="00452BBD" w:rsidRPr="0001752F" w14:paraId="1DAF0C85" w14:textId="77777777" w:rsidTr="00D90CD2">
        <w:tc>
          <w:tcPr>
            <w:tcW w:w="4148" w:type="dxa"/>
            <w:vAlign w:val="center"/>
          </w:tcPr>
          <w:p w14:paraId="72A79DAC"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6.84×10</w:t>
            </w:r>
            <w:r w:rsidRPr="0001752F">
              <w:rPr>
                <w:rFonts w:cs="Times New Roman"/>
                <w:color w:val="000000"/>
                <w:sz w:val="18"/>
                <w:szCs w:val="18"/>
                <w:vertAlign w:val="superscript"/>
              </w:rPr>
              <w:t>4</w:t>
            </w:r>
          </w:p>
        </w:tc>
        <w:tc>
          <w:tcPr>
            <w:tcW w:w="4148" w:type="dxa"/>
            <w:vAlign w:val="center"/>
          </w:tcPr>
          <w:p w14:paraId="2358B89C"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3.2×10</w:t>
            </w:r>
            <w:r w:rsidRPr="0001752F">
              <w:rPr>
                <w:rFonts w:cs="Times New Roman"/>
                <w:color w:val="000000"/>
                <w:sz w:val="18"/>
                <w:szCs w:val="18"/>
                <w:vertAlign w:val="superscript"/>
              </w:rPr>
              <w:t>-11</w:t>
            </w:r>
          </w:p>
        </w:tc>
      </w:tr>
      <w:tr w:rsidR="00452BBD" w:rsidRPr="0001752F" w14:paraId="0F2EDFF1" w14:textId="77777777" w:rsidTr="00D90CD2">
        <w:tc>
          <w:tcPr>
            <w:tcW w:w="4148" w:type="dxa"/>
            <w:vAlign w:val="center"/>
          </w:tcPr>
          <w:p w14:paraId="5F80079B"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时间</w:t>
            </w:r>
            <w:r w:rsidRPr="0001752F">
              <w:rPr>
                <w:rFonts w:cs="Times New Roman"/>
                <w:color w:val="000000"/>
                <w:sz w:val="18"/>
                <w:szCs w:val="18"/>
              </w:rPr>
              <w:t>(h)</w:t>
            </w:r>
          </w:p>
        </w:tc>
        <w:tc>
          <w:tcPr>
            <w:tcW w:w="4148" w:type="dxa"/>
            <w:vAlign w:val="center"/>
          </w:tcPr>
          <w:p w14:paraId="4DB0B57A" w14:textId="77777777" w:rsidR="00452BBD" w:rsidRPr="0001752F" w:rsidRDefault="00452BBD" w:rsidP="00D90CD2">
            <w:pPr>
              <w:spacing w:line="240" w:lineRule="auto"/>
              <w:jc w:val="center"/>
              <w:rPr>
                <w:rFonts w:cs="Times New Roman"/>
                <w:color w:val="000000"/>
                <w:sz w:val="21"/>
                <w:szCs w:val="21"/>
              </w:rPr>
            </w:pPr>
            <w:r w:rsidRPr="0001752F">
              <w:rPr>
                <w:rFonts w:cs="Times New Roman"/>
                <w:sz w:val="21"/>
                <w:szCs w:val="21"/>
              </w:rPr>
              <w:t>无量纲洁净空气体积</w:t>
            </w:r>
            <m:oMath>
              <m:sSubSup>
                <m:sSubSupPr>
                  <m:ctrlPr>
                    <w:rPr>
                      <w:rFonts w:ascii="Cambria Math" w:hAnsi="Cambria Math" w:cs="Times New Roman"/>
                      <w:i/>
                      <w:sz w:val="21"/>
                      <w:szCs w:val="21"/>
                    </w:rPr>
                  </m:ctrlPr>
                </m:sSubSupPr>
                <m:e>
                  <m:r>
                    <w:rPr>
                      <w:rFonts w:ascii="Cambria Math" w:hAnsi="Cambria Math" w:cs="Times New Roman"/>
                      <w:sz w:val="21"/>
                      <w:szCs w:val="21"/>
                    </w:rPr>
                    <m:t>V</m:t>
                  </m:r>
                </m:e>
                <m:sub>
                  <m:r>
                    <w:rPr>
                      <w:rFonts w:ascii="Cambria Math" w:hAnsi="Cambria Math" w:cs="Times New Roman"/>
                      <w:sz w:val="21"/>
                      <w:szCs w:val="21"/>
                    </w:rPr>
                    <m:t>a,c</m:t>
                  </m:r>
                </m:sub>
                <m:sup>
                  <m:r>
                    <w:rPr>
                      <w:rFonts w:ascii="Cambria Math" w:hAnsi="Cambria Math" w:cs="Times New Roman"/>
                      <w:sz w:val="21"/>
                      <w:szCs w:val="21"/>
                    </w:rPr>
                    <m:t>*</m:t>
                  </m:r>
                </m:sup>
              </m:sSubSup>
            </m:oMath>
          </w:p>
        </w:tc>
      </w:tr>
      <w:tr w:rsidR="00452BBD" w:rsidRPr="0001752F" w14:paraId="5C893AAE" w14:textId="77777777" w:rsidTr="00D90CD2">
        <w:tc>
          <w:tcPr>
            <w:tcW w:w="4148" w:type="dxa"/>
            <w:vAlign w:val="center"/>
          </w:tcPr>
          <w:p w14:paraId="1451D321"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24</w:t>
            </w:r>
          </w:p>
        </w:tc>
        <w:tc>
          <w:tcPr>
            <w:tcW w:w="4148" w:type="dxa"/>
            <w:vAlign w:val="center"/>
          </w:tcPr>
          <w:p w14:paraId="221D63C5" w14:textId="77777777" w:rsidR="00452BBD" w:rsidRPr="0001752F" w:rsidRDefault="00452BBD" w:rsidP="00D90CD2">
            <w:pPr>
              <w:spacing w:line="240" w:lineRule="auto"/>
              <w:jc w:val="center"/>
              <w:rPr>
                <w:rFonts w:cs="Times New Roman"/>
                <w:color w:val="000000"/>
                <w:sz w:val="18"/>
                <w:szCs w:val="18"/>
                <w:vertAlign w:val="superscript"/>
              </w:rPr>
            </w:pPr>
            <w:r w:rsidRPr="0001752F">
              <w:rPr>
                <w:rFonts w:cs="Times New Roman"/>
                <w:color w:val="000000"/>
                <w:sz w:val="18"/>
                <w:szCs w:val="18"/>
              </w:rPr>
              <w:t>6.8×10</w:t>
            </w:r>
            <w:r w:rsidRPr="0001752F">
              <w:rPr>
                <w:rFonts w:cs="Times New Roman"/>
                <w:color w:val="000000"/>
                <w:sz w:val="18"/>
                <w:szCs w:val="18"/>
                <w:vertAlign w:val="superscript"/>
              </w:rPr>
              <w:t>4</w:t>
            </w:r>
          </w:p>
        </w:tc>
      </w:tr>
    </w:tbl>
    <w:p w14:paraId="179D154E" w14:textId="64D35022" w:rsidR="00452BBD" w:rsidRPr="0001752F" w:rsidRDefault="00DD6AAC" w:rsidP="00452BBD">
      <w:pPr>
        <w:rPr>
          <w:rFonts w:cs="Times New Roman"/>
          <w:color w:val="000000"/>
          <w:szCs w:val="24"/>
        </w:rPr>
      </w:pPr>
      <w:r>
        <w:rPr>
          <w:rFonts w:cs="Times New Roman"/>
          <w:sz w:val="21"/>
          <w:szCs w:val="21"/>
        </w:rPr>
        <w:t>E</w:t>
      </w:r>
      <w:r w:rsidR="00452BBD" w:rsidRPr="0001752F">
        <w:rPr>
          <w:rFonts w:cs="Times New Roman"/>
          <w:sz w:val="21"/>
          <w:szCs w:val="21"/>
        </w:rPr>
        <w:t>.4.2</w:t>
      </w:r>
      <w:r w:rsidR="00452BBD" w:rsidRPr="0001752F">
        <w:rPr>
          <w:rFonts w:cs="Times New Roman"/>
          <w:sz w:val="21"/>
          <w:szCs w:val="21"/>
        </w:rPr>
        <w:t>吸附材料为活性炭，目标污染物苯，材料直径为</w:t>
      </w:r>
      <w:r w:rsidR="00452BBD" w:rsidRPr="0001752F">
        <w:rPr>
          <w:rFonts w:cs="Times New Roman"/>
          <w:sz w:val="21"/>
          <w:szCs w:val="21"/>
        </w:rPr>
        <w:t>5.0mm</w:t>
      </w:r>
      <w:r w:rsidR="00452BBD" w:rsidRPr="0001752F">
        <w:rPr>
          <w:rFonts w:cs="Times New Roman"/>
          <w:sz w:val="21"/>
          <w:szCs w:val="21"/>
        </w:rPr>
        <w:t>，外部流速</w:t>
      </w:r>
      <w:r w:rsidR="00452BBD" w:rsidRPr="0001752F">
        <w:rPr>
          <w:rFonts w:cs="Times New Roman"/>
          <w:sz w:val="21"/>
          <w:szCs w:val="21"/>
        </w:rPr>
        <w:t xml:space="preserve"> 10m/s</w:t>
      </w:r>
      <w:r w:rsidR="00452BBD" w:rsidRPr="0001752F">
        <w:rPr>
          <w:rFonts w:cs="Times New Roman"/>
          <w:sz w:val="21"/>
          <w:szCs w:val="21"/>
        </w:rPr>
        <w:t>，在</w:t>
      </w:r>
      <w:r w:rsidR="00452BBD" w:rsidRPr="0001752F">
        <w:rPr>
          <w:rFonts w:cs="Times New Roman"/>
          <w:sz w:val="21"/>
          <w:szCs w:val="21"/>
        </w:rPr>
        <w:t>25℃</w:t>
      </w:r>
      <w:r w:rsidR="00452BBD" w:rsidRPr="0001752F">
        <w:rPr>
          <w:rFonts w:cs="Times New Roman"/>
          <w:sz w:val="21"/>
          <w:szCs w:val="21"/>
        </w:rPr>
        <w:t>，相对湿度</w:t>
      </w:r>
      <w:r w:rsidR="00452BBD" w:rsidRPr="0001752F">
        <w:rPr>
          <w:rFonts w:cs="Times New Roman"/>
          <w:sz w:val="21"/>
          <w:szCs w:val="21"/>
        </w:rPr>
        <w:t>45%</w:t>
      </w:r>
      <w:r w:rsidR="00452BBD" w:rsidRPr="0001752F">
        <w:rPr>
          <w:rFonts w:cs="Times New Roman"/>
          <w:sz w:val="21"/>
          <w:szCs w:val="21"/>
        </w:rPr>
        <w:t>时，分配系数为</w:t>
      </w:r>
      <w:r w:rsidR="00452BBD" w:rsidRPr="0001752F">
        <w:rPr>
          <w:rFonts w:cs="Times New Roman"/>
          <w:sz w:val="21"/>
          <w:szCs w:val="21"/>
        </w:rPr>
        <w:t>1.8×10</w:t>
      </w:r>
      <w:r w:rsidR="00452BBD" w:rsidRPr="0001752F">
        <w:rPr>
          <w:rFonts w:cs="Times New Roman"/>
          <w:sz w:val="21"/>
          <w:szCs w:val="21"/>
          <w:vertAlign w:val="superscript"/>
        </w:rPr>
        <w:t>7</w:t>
      </w:r>
      <w:r w:rsidR="00452BBD" w:rsidRPr="0001752F">
        <w:rPr>
          <w:rFonts w:cs="Times New Roman"/>
          <w:sz w:val="21"/>
          <w:szCs w:val="21"/>
        </w:rPr>
        <w:t>，扩散系数为</w:t>
      </w:r>
      <w:r w:rsidR="00452BBD" w:rsidRPr="0001752F">
        <w:rPr>
          <w:rFonts w:cs="Times New Roman"/>
          <w:sz w:val="21"/>
          <w:szCs w:val="21"/>
        </w:rPr>
        <w:t>5×10</w:t>
      </w:r>
      <w:r w:rsidR="00452BBD" w:rsidRPr="0001752F">
        <w:rPr>
          <w:rFonts w:cs="Times New Roman"/>
          <w:sz w:val="21"/>
          <w:szCs w:val="21"/>
          <w:vertAlign w:val="superscript"/>
        </w:rPr>
        <w:t>-12</w:t>
      </w:r>
      <w:r w:rsidR="00452BBD" w:rsidRPr="0001752F">
        <w:rPr>
          <w:rFonts w:cs="Times New Roman"/>
          <w:sz w:val="21"/>
          <w:szCs w:val="21"/>
        </w:rPr>
        <w:t>m</w:t>
      </w:r>
      <w:r w:rsidR="00452BBD" w:rsidRPr="0001752F">
        <w:rPr>
          <w:rFonts w:cs="Times New Roman"/>
          <w:sz w:val="21"/>
          <w:szCs w:val="21"/>
          <w:vertAlign w:val="superscript"/>
        </w:rPr>
        <w:t>2</w:t>
      </w:r>
      <w:r w:rsidR="00452BBD" w:rsidRPr="0001752F">
        <w:rPr>
          <w:rFonts w:cs="Times New Roman"/>
          <w:sz w:val="21"/>
          <w:szCs w:val="21"/>
        </w:rPr>
        <w:t>/s</w:t>
      </w:r>
      <w:r w:rsidR="00452BBD" w:rsidRPr="0001752F">
        <w:rPr>
          <w:rFonts w:cs="Times New Roman"/>
          <w:sz w:val="21"/>
          <w:szCs w:val="21"/>
        </w:rPr>
        <w:t>。计算可得</w:t>
      </w:r>
      <w:r w:rsidR="00452BBD" w:rsidRPr="0001752F">
        <w:rPr>
          <w:rFonts w:cs="Times New Roman"/>
          <w:sz w:val="21"/>
          <w:szCs w:val="21"/>
        </w:rPr>
        <w:t>24</w:t>
      </w:r>
      <w:r w:rsidR="00452BBD">
        <w:rPr>
          <w:rFonts w:cs="Times New Roman" w:hint="eastAsia"/>
          <w:sz w:val="21"/>
          <w:szCs w:val="21"/>
        </w:rPr>
        <w:t>h</w:t>
      </w:r>
      <w:r w:rsidR="00452BBD" w:rsidRPr="0001752F">
        <w:rPr>
          <w:rFonts w:cs="Times New Roman"/>
          <w:sz w:val="21"/>
          <w:szCs w:val="21"/>
        </w:rPr>
        <w:t>无量纲洁净空气体积</w:t>
      </w:r>
      <m:oMath>
        <m:sSubSup>
          <m:sSubSupPr>
            <m:ctrlPr>
              <w:rPr>
                <w:rFonts w:ascii="Cambria Math" w:hAnsi="Cambria Math" w:cs="Times New Roman"/>
                <w:sz w:val="21"/>
                <w:szCs w:val="21"/>
              </w:rPr>
            </m:ctrlPr>
          </m:sSubSupPr>
          <m:e>
            <m:r>
              <w:rPr>
                <w:rFonts w:ascii="Cambria Math" w:hAnsi="Cambria Math" w:cs="Times New Roman"/>
                <w:sz w:val="21"/>
                <w:szCs w:val="21"/>
              </w:rPr>
              <m:t>V</m:t>
            </m:r>
          </m:e>
          <m:sub>
            <m:r>
              <w:rPr>
                <w:rFonts w:ascii="Cambria Math" w:hAnsi="Cambria Math" w:cs="Times New Roman"/>
                <w:sz w:val="21"/>
                <w:szCs w:val="21"/>
              </w:rPr>
              <m:t>a</m:t>
            </m:r>
            <m:r>
              <m:rPr>
                <m:sty m:val="p"/>
              </m:rPr>
              <w:rPr>
                <w:rFonts w:ascii="Cambria Math" w:hAnsi="Cambria Math" w:cs="Times New Roman"/>
                <w:sz w:val="21"/>
                <w:szCs w:val="21"/>
              </w:rPr>
              <m:t>,</m:t>
            </m:r>
            <m:r>
              <w:rPr>
                <w:rFonts w:ascii="Cambria Math" w:hAnsi="Cambria Math" w:cs="Times New Roman"/>
                <w:sz w:val="21"/>
                <w:szCs w:val="21"/>
              </w:rPr>
              <m:t>c</m:t>
            </m:r>
          </m:sub>
          <m:sup>
            <m:r>
              <m:rPr>
                <m:sty m:val="p"/>
              </m:rPr>
              <w:rPr>
                <w:rFonts w:ascii="Cambria Math" w:hAnsi="Cambria Math" w:cs="Times New Roman"/>
                <w:sz w:val="21"/>
                <w:szCs w:val="21"/>
              </w:rPr>
              <m:t>*</m:t>
            </m:r>
          </m:sup>
        </m:sSubSup>
        <m:r>
          <m:rPr>
            <m:sty m:val="p"/>
          </m:rPr>
          <w:rPr>
            <w:rFonts w:ascii="Cambria Math" w:hAnsi="Cambria Math" w:cs="Times New Roman"/>
            <w:sz w:val="21"/>
            <w:szCs w:val="21"/>
          </w:rPr>
          <m:t>=1.26×</m:t>
        </m:r>
        <m:sSup>
          <m:sSupPr>
            <m:ctrlPr>
              <w:rPr>
                <w:rFonts w:ascii="Cambria Math" w:hAnsi="Cambria Math" w:cs="Times New Roman"/>
                <w:sz w:val="21"/>
                <w:szCs w:val="21"/>
              </w:rPr>
            </m:ctrlPr>
          </m:sSupPr>
          <m:e>
            <m:r>
              <m:rPr>
                <m:sty m:val="p"/>
              </m:rPr>
              <w:rPr>
                <w:rFonts w:ascii="Cambria Math" w:hAnsi="Cambria Math" w:cs="Times New Roman"/>
                <w:sz w:val="21"/>
                <w:szCs w:val="21"/>
              </w:rPr>
              <m:t>10</m:t>
            </m:r>
          </m:e>
          <m:sup>
            <m:r>
              <m:rPr>
                <m:sty m:val="p"/>
              </m:rPr>
              <w:rPr>
                <w:rFonts w:ascii="Cambria Math" w:hAnsi="Cambria Math" w:cs="Times New Roman"/>
                <w:sz w:val="21"/>
                <w:szCs w:val="21"/>
              </w:rPr>
              <m:t>7</m:t>
            </m:r>
          </m:sup>
        </m:sSup>
      </m:oMath>
      <w:r w:rsidR="00452BBD" w:rsidRPr="0001752F">
        <w:rPr>
          <w:rFonts w:cs="Times New Roman"/>
          <w:sz w:val="21"/>
          <w:szCs w:val="21"/>
        </w:rPr>
        <w:t>，该材料无量纲洁净空气体积测试计算结果见表</w:t>
      </w:r>
      <w:r>
        <w:rPr>
          <w:rFonts w:cs="Times New Roman"/>
          <w:sz w:val="21"/>
          <w:szCs w:val="21"/>
        </w:rPr>
        <w:t>E</w:t>
      </w:r>
      <w:r w:rsidR="00452BBD" w:rsidRPr="0001752F">
        <w:rPr>
          <w:rFonts w:cs="Times New Roman"/>
          <w:sz w:val="21"/>
          <w:szCs w:val="21"/>
        </w:rPr>
        <w:t>.2</w:t>
      </w:r>
      <w:r w:rsidR="00452BBD" w:rsidRPr="0001752F">
        <w:rPr>
          <w:rFonts w:cs="Times New Roman"/>
          <w:sz w:val="21"/>
          <w:szCs w:val="21"/>
        </w:rPr>
        <w:t>。</w:t>
      </w:r>
    </w:p>
    <w:p w14:paraId="004720FD" w14:textId="1EAE4F61" w:rsidR="00452BBD" w:rsidRPr="0001752F" w:rsidRDefault="00452BBD" w:rsidP="00452BBD">
      <w:pPr>
        <w:jc w:val="center"/>
        <w:rPr>
          <w:rFonts w:eastAsia="黑体" w:cs="Times New Roman"/>
          <w:sz w:val="21"/>
          <w:szCs w:val="21"/>
        </w:rPr>
      </w:pPr>
      <w:r w:rsidRPr="0001752F">
        <w:rPr>
          <w:rFonts w:eastAsia="黑体" w:cs="Times New Roman"/>
          <w:sz w:val="21"/>
          <w:szCs w:val="21"/>
        </w:rPr>
        <w:t>表</w:t>
      </w:r>
      <w:r w:rsidR="00DD6AAC">
        <w:rPr>
          <w:rFonts w:eastAsia="黑体" w:cs="Times New Roman"/>
          <w:sz w:val="21"/>
          <w:szCs w:val="21"/>
        </w:rPr>
        <w:t>E</w:t>
      </w:r>
      <w:r w:rsidRPr="0001752F">
        <w:rPr>
          <w:rFonts w:eastAsia="黑体" w:cs="Times New Roman"/>
          <w:sz w:val="21"/>
          <w:szCs w:val="21"/>
        </w:rPr>
        <w:t xml:space="preserve">.2 </w:t>
      </w:r>
      <w:r w:rsidRPr="0001752F">
        <w:rPr>
          <w:rFonts w:eastAsia="黑体" w:cs="Times New Roman"/>
          <w:sz w:val="21"/>
          <w:szCs w:val="21"/>
        </w:rPr>
        <w:t>某活性炭材料无量纲洁净空气体积测试计算结果</w:t>
      </w:r>
    </w:p>
    <w:tbl>
      <w:tblPr>
        <w:tblStyle w:val="afc"/>
        <w:tblW w:w="0" w:type="auto"/>
        <w:tblLook w:val="04A0" w:firstRow="1" w:lastRow="0" w:firstColumn="1" w:lastColumn="0" w:noHBand="0" w:noVBand="1"/>
      </w:tblPr>
      <w:tblGrid>
        <w:gridCol w:w="4148"/>
        <w:gridCol w:w="4148"/>
      </w:tblGrid>
      <w:tr w:rsidR="00452BBD" w:rsidRPr="0001752F" w14:paraId="62D8AE4A" w14:textId="77777777" w:rsidTr="00D90CD2">
        <w:tc>
          <w:tcPr>
            <w:tcW w:w="4148" w:type="dxa"/>
            <w:vAlign w:val="center"/>
          </w:tcPr>
          <w:p w14:paraId="43C9409C"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吸附材料</w:t>
            </w:r>
          </w:p>
        </w:tc>
        <w:tc>
          <w:tcPr>
            <w:tcW w:w="4148" w:type="dxa"/>
            <w:vAlign w:val="center"/>
          </w:tcPr>
          <w:p w14:paraId="1AC06B14"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目标污染物</w:t>
            </w:r>
          </w:p>
        </w:tc>
      </w:tr>
      <w:tr w:rsidR="00452BBD" w:rsidRPr="0001752F" w14:paraId="6671E190" w14:textId="77777777" w:rsidTr="00D90CD2">
        <w:tc>
          <w:tcPr>
            <w:tcW w:w="4148" w:type="dxa"/>
            <w:vAlign w:val="center"/>
          </w:tcPr>
          <w:p w14:paraId="2DA3266C"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活性炭</w:t>
            </w:r>
          </w:p>
        </w:tc>
        <w:tc>
          <w:tcPr>
            <w:tcW w:w="4148" w:type="dxa"/>
            <w:vAlign w:val="center"/>
          </w:tcPr>
          <w:p w14:paraId="6705D965"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苯</w:t>
            </w:r>
          </w:p>
        </w:tc>
      </w:tr>
      <w:tr w:rsidR="00452BBD" w:rsidRPr="0001752F" w14:paraId="7837FD41" w14:textId="77777777" w:rsidTr="00D90CD2">
        <w:tc>
          <w:tcPr>
            <w:tcW w:w="8296" w:type="dxa"/>
            <w:gridSpan w:val="2"/>
            <w:vAlign w:val="center"/>
          </w:tcPr>
          <w:p w14:paraId="39E74467"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测试条件</w:t>
            </w:r>
          </w:p>
        </w:tc>
      </w:tr>
      <w:tr w:rsidR="00452BBD" w:rsidRPr="0001752F" w14:paraId="428C7DA1" w14:textId="77777777" w:rsidTr="00D90CD2">
        <w:tc>
          <w:tcPr>
            <w:tcW w:w="4148" w:type="dxa"/>
            <w:vAlign w:val="center"/>
          </w:tcPr>
          <w:p w14:paraId="16FB9EA7"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温度（</w:t>
            </w:r>
            <w:r w:rsidRPr="0001752F">
              <w:rPr>
                <w:rFonts w:cs="Times New Roman"/>
                <w:color w:val="000000"/>
                <w:sz w:val="18"/>
                <w:szCs w:val="18"/>
              </w:rPr>
              <w:t>℃</w:t>
            </w:r>
            <w:r w:rsidRPr="0001752F">
              <w:rPr>
                <w:rFonts w:cs="Times New Roman"/>
                <w:color w:val="000000"/>
                <w:sz w:val="18"/>
                <w:szCs w:val="18"/>
              </w:rPr>
              <w:t>）</w:t>
            </w:r>
          </w:p>
        </w:tc>
        <w:tc>
          <w:tcPr>
            <w:tcW w:w="4148" w:type="dxa"/>
            <w:vAlign w:val="center"/>
          </w:tcPr>
          <w:p w14:paraId="4E021FD8"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湿度（</w:t>
            </w:r>
            <w:r w:rsidRPr="0001752F">
              <w:rPr>
                <w:rFonts w:cs="Times New Roman"/>
                <w:color w:val="000000"/>
                <w:sz w:val="18"/>
                <w:szCs w:val="18"/>
              </w:rPr>
              <w:t>%</w:t>
            </w:r>
            <w:r w:rsidRPr="0001752F">
              <w:rPr>
                <w:rFonts w:cs="Times New Roman"/>
                <w:color w:val="000000"/>
                <w:sz w:val="18"/>
                <w:szCs w:val="18"/>
              </w:rPr>
              <w:t>）</w:t>
            </w:r>
          </w:p>
        </w:tc>
      </w:tr>
      <w:tr w:rsidR="00452BBD" w:rsidRPr="0001752F" w14:paraId="1F9C126E" w14:textId="77777777" w:rsidTr="00D90CD2">
        <w:tc>
          <w:tcPr>
            <w:tcW w:w="4148" w:type="dxa"/>
            <w:vAlign w:val="center"/>
          </w:tcPr>
          <w:p w14:paraId="22BC735D"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25</w:t>
            </w:r>
          </w:p>
        </w:tc>
        <w:tc>
          <w:tcPr>
            <w:tcW w:w="4148" w:type="dxa"/>
            <w:vAlign w:val="center"/>
          </w:tcPr>
          <w:p w14:paraId="32A28383"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45</w:t>
            </w:r>
          </w:p>
        </w:tc>
      </w:tr>
      <w:tr w:rsidR="00452BBD" w:rsidRPr="0001752F" w14:paraId="470C3B3E" w14:textId="77777777" w:rsidTr="00D90CD2">
        <w:tc>
          <w:tcPr>
            <w:tcW w:w="8296" w:type="dxa"/>
            <w:gridSpan w:val="2"/>
            <w:vAlign w:val="center"/>
          </w:tcPr>
          <w:p w14:paraId="417BD7A2"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应用条件</w:t>
            </w:r>
          </w:p>
        </w:tc>
      </w:tr>
      <w:tr w:rsidR="00452BBD" w:rsidRPr="0001752F" w14:paraId="3325CCD7" w14:textId="77777777" w:rsidTr="00D90CD2">
        <w:tc>
          <w:tcPr>
            <w:tcW w:w="4148" w:type="dxa"/>
            <w:vAlign w:val="center"/>
          </w:tcPr>
          <w:p w14:paraId="3B4987C0"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颗粒物直径</w:t>
            </w:r>
            <w:r w:rsidRPr="0001752F">
              <w:rPr>
                <w:rFonts w:cs="Times New Roman"/>
                <w:color w:val="000000"/>
                <w:sz w:val="18"/>
                <w:szCs w:val="18"/>
              </w:rPr>
              <w:t>(m)</w:t>
            </w:r>
          </w:p>
        </w:tc>
        <w:tc>
          <w:tcPr>
            <w:tcW w:w="4148" w:type="dxa"/>
            <w:vAlign w:val="center"/>
          </w:tcPr>
          <w:p w14:paraId="0EE99C81"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外部流速</w:t>
            </w:r>
            <w:r w:rsidRPr="0001752F">
              <w:rPr>
                <w:rFonts w:cs="Times New Roman"/>
                <w:color w:val="000000"/>
                <w:sz w:val="18"/>
                <w:szCs w:val="18"/>
              </w:rPr>
              <w:t>(m/s)</w:t>
            </w:r>
          </w:p>
        </w:tc>
      </w:tr>
      <w:tr w:rsidR="00452BBD" w:rsidRPr="0001752F" w14:paraId="38FD2B9B" w14:textId="77777777" w:rsidTr="00D90CD2">
        <w:tc>
          <w:tcPr>
            <w:tcW w:w="4148" w:type="dxa"/>
            <w:vAlign w:val="center"/>
          </w:tcPr>
          <w:p w14:paraId="4C3034FD" w14:textId="77777777" w:rsidR="00452BBD" w:rsidRPr="0001752F" w:rsidRDefault="00452BBD" w:rsidP="00D90CD2">
            <w:pPr>
              <w:spacing w:line="240" w:lineRule="auto"/>
              <w:jc w:val="center"/>
              <w:rPr>
                <w:rFonts w:cs="Times New Roman"/>
                <w:color w:val="000000"/>
                <w:sz w:val="18"/>
                <w:szCs w:val="18"/>
                <w:vertAlign w:val="superscript"/>
              </w:rPr>
            </w:pPr>
            <w:r w:rsidRPr="0001752F">
              <w:rPr>
                <w:rFonts w:cs="Times New Roman"/>
                <w:color w:val="000000"/>
                <w:sz w:val="18"/>
                <w:szCs w:val="18"/>
              </w:rPr>
              <w:t>5×10</w:t>
            </w:r>
            <w:r w:rsidRPr="0001752F">
              <w:rPr>
                <w:rFonts w:cs="Times New Roman"/>
                <w:color w:val="000000"/>
                <w:sz w:val="18"/>
                <w:szCs w:val="18"/>
                <w:vertAlign w:val="superscript"/>
              </w:rPr>
              <w:t>-3</w:t>
            </w:r>
          </w:p>
        </w:tc>
        <w:tc>
          <w:tcPr>
            <w:tcW w:w="4148" w:type="dxa"/>
            <w:vAlign w:val="center"/>
          </w:tcPr>
          <w:p w14:paraId="706DA26D"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10</w:t>
            </w:r>
          </w:p>
        </w:tc>
      </w:tr>
      <w:tr w:rsidR="00452BBD" w:rsidRPr="0001752F" w14:paraId="0C7823D4" w14:textId="77777777" w:rsidTr="00D90CD2">
        <w:tc>
          <w:tcPr>
            <w:tcW w:w="8296" w:type="dxa"/>
            <w:gridSpan w:val="2"/>
            <w:vAlign w:val="center"/>
          </w:tcPr>
          <w:p w14:paraId="637EA476"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试验曲线</w:t>
            </w:r>
          </w:p>
        </w:tc>
      </w:tr>
      <w:tr w:rsidR="00452BBD" w:rsidRPr="0001752F" w14:paraId="2D81039A" w14:textId="77777777" w:rsidTr="00D90CD2">
        <w:tc>
          <w:tcPr>
            <w:tcW w:w="8296" w:type="dxa"/>
            <w:gridSpan w:val="2"/>
            <w:vAlign w:val="center"/>
          </w:tcPr>
          <w:p w14:paraId="78033123" w14:textId="77777777" w:rsidR="00452BBD" w:rsidRPr="0001752F" w:rsidRDefault="00452BBD" w:rsidP="00D90CD2">
            <w:pPr>
              <w:spacing w:line="240" w:lineRule="auto"/>
              <w:jc w:val="center"/>
              <w:rPr>
                <w:rFonts w:cs="Times New Roman"/>
                <w:color w:val="000000"/>
                <w:sz w:val="18"/>
                <w:szCs w:val="18"/>
              </w:rPr>
            </w:pPr>
            <w:r w:rsidRPr="0001752F">
              <w:rPr>
                <w:rFonts w:cs="Times New Roman"/>
                <w:noProof/>
                <w:sz w:val="18"/>
                <w:szCs w:val="18"/>
              </w:rPr>
              <w:drawing>
                <wp:inline distT="0" distB="0" distL="0" distR="0" wp14:anchorId="6571EF7A" wp14:editId="5EFD10E2">
                  <wp:extent cx="3507105" cy="2297430"/>
                  <wp:effectExtent l="0" t="0" r="10795" b="1270"/>
                  <wp:docPr id="658585072" name="图片 65858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32208" name="图片 1"/>
                          <pic:cNvPicPr>
                            <a:picLocks noChangeAspect="1"/>
                          </pic:cNvPicPr>
                        </pic:nvPicPr>
                        <pic:blipFill>
                          <a:blip r:embed="rId67" cstate="print"/>
                          <a:stretch>
                            <a:fillRect/>
                          </a:stretch>
                        </pic:blipFill>
                        <pic:spPr>
                          <a:xfrm>
                            <a:off x="0" y="0"/>
                            <a:ext cx="3512254" cy="2300768"/>
                          </a:xfrm>
                          <a:prstGeom prst="rect">
                            <a:avLst/>
                          </a:prstGeom>
                        </pic:spPr>
                      </pic:pic>
                    </a:graphicData>
                  </a:graphic>
                </wp:inline>
              </w:drawing>
            </w:r>
          </w:p>
        </w:tc>
      </w:tr>
      <w:tr w:rsidR="00452BBD" w:rsidRPr="0001752F" w14:paraId="00C07D87" w14:textId="77777777" w:rsidTr="00D90CD2">
        <w:tc>
          <w:tcPr>
            <w:tcW w:w="8296" w:type="dxa"/>
            <w:gridSpan w:val="2"/>
            <w:vAlign w:val="center"/>
          </w:tcPr>
          <w:p w14:paraId="4973F666"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试验结果</w:t>
            </w:r>
          </w:p>
        </w:tc>
      </w:tr>
      <w:tr w:rsidR="00452BBD" w:rsidRPr="0001752F" w14:paraId="22F79A7D" w14:textId="77777777" w:rsidTr="00D90CD2">
        <w:tc>
          <w:tcPr>
            <w:tcW w:w="4148" w:type="dxa"/>
            <w:vAlign w:val="center"/>
          </w:tcPr>
          <w:p w14:paraId="739C48AE"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分配系数</w:t>
            </w:r>
          </w:p>
        </w:tc>
        <w:tc>
          <w:tcPr>
            <w:tcW w:w="4148" w:type="dxa"/>
            <w:vAlign w:val="center"/>
          </w:tcPr>
          <w:p w14:paraId="4D9D3498"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扩散系数</w:t>
            </w:r>
            <w:r w:rsidRPr="0001752F">
              <w:rPr>
                <w:rFonts w:cs="Times New Roman"/>
                <w:color w:val="000000"/>
                <w:sz w:val="18"/>
                <w:szCs w:val="18"/>
              </w:rPr>
              <w:t>(m</w:t>
            </w:r>
            <w:r w:rsidRPr="0001752F">
              <w:rPr>
                <w:rFonts w:cs="Times New Roman"/>
                <w:color w:val="000000"/>
                <w:sz w:val="18"/>
                <w:szCs w:val="18"/>
                <w:vertAlign w:val="superscript"/>
              </w:rPr>
              <w:t>2</w:t>
            </w:r>
            <w:r w:rsidRPr="0001752F">
              <w:rPr>
                <w:rFonts w:cs="Times New Roman"/>
                <w:color w:val="000000"/>
                <w:sz w:val="18"/>
                <w:szCs w:val="18"/>
              </w:rPr>
              <w:t>/s)</w:t>
            </w:r>
          </w:p>
        </w:tc>
      </w:tr>
      <w:tr w:rsidR="00452BBD" w:rsidRPr="0001752F" w14:paraId="739526E2" w14:textId="77777777" w:rsidTr="00D90CD2">
        <w:tc>
          <w:tcPr>
            <w:tcW w:w="4148" w:type="dxa"/>
            <w:vAlign w:val="center"/>
          </w:tcPr>
          <w:p w14:paraId="0FEE7D23"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1.8×10</w:t>
            </w:r>
            <w:r w:rsidRPr="0001752F">
              <w:rPr>
                <w:rFonts w:cs="Times New Roman"/>
                <w:color w:val="000000"/>
                <w:sz w:val="18"/>
                <w:szCs w:val="18"/>
                <w:vertAlign w:val="superscript"/>
              </w:rPr>
              <w:t>7</w:t>
            </w:r>
          </w:p>
        </w:tc>
        <w:tc>
          <w:tcPr>
            <w:tcW w:w="4148" w:type="dxa"/>
            <w:vAlign w:val="center"/>
          </w:tcPr>
          <w:p w14:paraId="4B436561"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5×10</w:t>
            </w:r>
            <w:r w:rsidRPr="0001752F">
              <w:rPr>
                <w:rFonts w:cs="Times New Roman"/>
                <w:color w:val="000000"/>
                <w:sz w:val="18"/>
                <w:szCs w:val="18"/>
                <w:vertAlign w:val="superscript"/>
              </w:rPr>
              <w:t>-12</w:t>
            </w:r>
          </w:p>
        </w:tc>
      </w:tr>
      <w:tr w:rsidR="00452BBD" w:rsidRPr="0001752F" w14:paraId="4817C2C1" w14:textId="77777777" w:rsidTr="00D90CD2">
        <w:tc>
          <w:tcPr>
            <w:tcW w:w="4148" w:type="dxa"/>
            <w:vAlign w:val="center"/>
          </w:tcPr>
          <w:p w14:paraId="3C01947A"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时间</w:t>
            </w:r>
            <w:r w:rsidRPr="0001752F">
              <w:rPr>
                <w:rFonts w:cs="Times New Roman"/>
                <w:color w:val="000000"/>
                <w:sz w:val="18"/>
                <w:szCs w:val="18"/>
              </w:rPr>
              <w:t>(h)</w:t>
            </w:r>
          </w:p>
        </w:tc>
        <w:tc>
          <w:tcPr>
            <w:tcW w:w="4148" w:type="dxa"/>
            <w:vAlign w:val="center"/>
          </w:tcPr>
          <w:p w14:paraId="23A9E736"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无量纲洁净空气体积</w:t>
            </w:r>
            <m:oMath>
              <m:sSubSup>
                <m:sSubSupPr>
                  <m:ctrlPr>
                    <w:rPr>
                      <w:rFonts w:ascii="Cambria Math" w:hAnsi="Cambria Math" w:cs="Times New Roman"/>
                      <w:i/>
                      <w:sz w:val="18"/>
                      <w:szCs w:val="18"/>
                    </w:rPr>
                  </m:ctrlPr>
                </m:sSubSupPr>
                <m:e>
                  <m:r>
                    <w:rPr>
                      <w:rFonts w:ascii="Cambria Math" w:hAnsi="Cambria Math" w:cs="Times New Roman"/>
                      <w:sz w:val="18"/>
                      <w:szCs w:val="18"/>
                    </w:rPr>
                    <m:t>V</m:t>
                  </m:r>
                </m:e>
                <m:sub>
                  <m:r>
                    <w:rPr>
                      <w:rFonts w:ascii="Cambria Math" w:hAnsi="Cambria Math" w:cs="Times New Roman"/>
                      <w:sz w:val="18"/>
                      <w:szCs w:val="18"/>
                    </w:rPr>
                    <m:t>a,c</m:t>
                  </m:r>
                </m:sub>
                <m:sup>
                  <m:r>
                    <w:rPr>
                      <w:rFonts w:ascii="Cambria Math" w:hAnsi="Cambria Math" w:cs="Times New Roman"/>
                      <w:sz w:val="18"/>
                      <w:szCs w:val="18"/>
                    </w:rPr>
                    <m:t>*</m:t>
                  </m:r>
                </m:sup>
              </m:sSubSup>
            </m:oMath>
          </w:p>
        </w:tc>
      </w:tr>
      <w:tr w:rsidR="00452BBD" w:rsidRPr="0001752F" w14:paraId="280F7C57" w14:textId="77777777" w:rsidTr="00D90CD2">
        <w:tc>
          <w:tcPr>
            <w:tcW w:w="4148" w:type="dxa"/>
            <w:vAlign w:val="center"/>
          </w:tcPr>
          <w:p w14:paraId="52975289" w14:textId="77777777" w:rsidR="00452BBD" w:rsidRPr="0001752F" w:rsidRDefault="00452BBD" w:rsidP="00D90CD2">
            <w:pPr>
              <w:spacing w:line="240" w:lineRule="auto"/>
              <w:jc w:val="center"/>
              <w:rPr>
                <w:rFonts w:cs="Times New Roman"/>
                <w:color w:val="000000"/>
                <w:sz w:val="18"/>
                <w:szCs w:val="18"/>
              </w:rPr>
            </w:pPr>
            <w:r w:rsidRPr="0001752F">
              <w:rPr>
                <w:rFonts w:cs="Times New Roman"/>
                <w:color w:val="000000"/>
                <w:sz w:val="18"/>
                <w:szCs w:val="18"/>
              </w:rPr>
              <w:t>24</w:t>
            </w:r>
          </w:p>
        </w:tc>
        <w:tc>
          <w:tcPr>
            <w:tcW w:w="4148" w:type="dxa"/>
            <w:vAlign w:val="center"/>
          </w:tcPr>
          <w:p w14:paraId="1246253E" w14:textId="77777777" w:rsidR="00452BBD" w:rsidRPr="0001752F" w:rsidRDefault="00452BBD" w:rsidP="00D90CD2">
            <w:pPr>
              <w:spacing w:line="240" w:lineRule="auto"/>
              <w:jc w:val="center"/>
              <w:rPr>
                <w:rFonts w:cs="Times New Roman"/>
                <w:color w:val="000000"/>
                <w:sz w:val="18"/>
                <w:szCs w:val="18"/>
                <w:vertAlign w:val="superscript"/>
              </w:rPr>
            </w:pPr>
            <w:r w:rsidRPr="0001752F">
              <w:rPr>
                <w:rFonts w:cs="Times New Roman"/>
                <w:color w:val="000000"/>
                <w:sz w:val="18"/>
                <w:szCs w:val="18"/>
              </w:rPr>
              <w:t>1.26×10</w:t>
            </w:r>
            <w:r w:rsidRPr="0001752F">
              <w:rPr>
                <w:rFonts w:cs="Times New Roman"/>
                <w:color w:val="000000"/>
                <w:sz w:val="18"/>
                <w:szCs w:val="18"/>
                <w:vertAlign w:val="superscript"/>
              </w:rPr>
              <w:t>7</w:t>
            </w:r>
          </w:p>
        </w:tc>
      </w:tr>
    </w:tbl>
    <w:p w14:paraId="7521CDA6" w14:textId="77777777" w:rsidR="00452BBD" w:rsidRPr="0001752F" w:rsidRDefault="00452BBD" w:rsidP="00452BBD">
      <w:pPr>
        <w:rPr>
          <w:rFonts w:cs="Times New Roman"/>
        </w:rPr>
      </w:pPr>
    </w:p>
    <w:p w14:paraId="24C68BD8" w14:textId="2CDB546A" w:rsidR="00452BBD" w:rsidRDefault="00452BBD">
      <w:pPr>
        <w:widowControl/>
        <w:spacing w:line="240" w:lineRule="auto"/>
        <w:jc w:val="left"/>
        <w:rPr>
          <w:rFonts w:cs="Times New Roman"/>
        </w:rPr>
      </w:pPr>
    </w:p>
    <w:p w14:paraId="762ED9B2" w14:textId="77777777" w:rsidR="00452BBD" w:rsidRDefault="00452BBD" w:rsidP="00452BBD">
      <w:pPr>
        <w:widowControl/>
        <w:spacing w:line="240" w:lineRule="auto"/>
        <w:jc w:val="left"/>
        <w:rPr>
          <w:rFonts w:cs="Times New Roman"/>
          <w:kern w:val="0"/>
          <w:sz w:val="21"/>
          <w:szCs w:val="20"/>
        </w:rPr>
      </w:pPr>
    </w:p>
    <w:p w14:paraId="1FE44869" w14:textId="77777777" w:rsidR="007D05AE" w:rsidRDefault="007D05AE" w:rsidP="00452BBD">
      <w:pPr>
        <w:widowControl/>
        <w:spacing w:line="240" w:lineRule="auto"/>
        <w:jc w:val="left"/>
        <w:rPr>
          <w:rFonts w:cs="Times New Roman"/>
          <w:kern w:val="0"/>
          <w:sz w:val="21"/>
          <w:szCs w:val="20"/>
        </w:rPr>
      </w:pPr>
    </w:p>
    <w:p w14:paraId="7A48CA0F" w14:textId="77777777" w:rsidR="007D05AE" w:rsidRDefault="007D05AE" w:rsidP="00452BBD">
      <w:pPr>
        <w:widowControl/>
        <w:spacing w:line="240" w:lineRule="auto"/>
        <w:jc w:val="left"/>
        <w:rPr>
          <w:rFonts w:cs="Times New Roman"/>
          <w:kern w:val="0"/>
          <w:sz w:val="21"/>
          <w:szCs w:val="20"/>
        </w:rPr>
      </w:pPr>
    </w:p>
    <w:p w14:paraId="25E59CF0" w14:textId="77777777" w:rsidR="007D05AE" w:rsidRDefault="007D05AE" w:rsidP="00452BBD">
      <w:pPr>
        <w:widowControl/>
        <w:spacing w:line="240" w:lineRule="auto"/>
        <w:jc w:val="left"/>
        <w:rPr>
          <w:rFonts w:cs="Times New Roman"/>
          <w:kern w:val="0"/>
          <w:sz w:val="21"/>
          <w:szCs w:val="20"/>
        </w:rPr>
      </w:pPr>
    </w:p>
    <w:p w14:paraId="5F2D21CC" w14:textId="77777777" w:rsidR="007D05AE" w:rsidRDefault="007D05AE" w:rsidP="00452BBD">
      <w:pPr>
        <w:widowControl/>
        <w:spacing w:line="240" w:lineRule="auto"/>
        <w:jc w:val="left"/>
        <w:rPr>
          <w:rFonts w:cs="Times New Roman"/>
          <w:kern w:val="0"/>
          <w:sz w:val="21"/>
          <w:szCs w:val="20"/>
        </w:rPr>
      </w:pPr>
    </w:p>
    <w:p w14:paraId="78A13E1E" w14:textId="357D3005" w:rsidR="00753A3F" w:rsidRPr="0001752F" w:rsidRDefault="007F1DBF">
      <w:pPr>
        <w:pStyle w:val="ab"/>
        <w:rPr>
          <w:rFonts w:ascii="Times New Roman" w:cs="Times New Roman"/>
        </w:rPr>
      </w:pPr>
      <w:bookmarkStart w:id="367" w:name="_Toc156227912"/>
      <w:bookmarkStart w:id="368" w:name="_Toc156227913"/>
      <w:bookmarkStart w:id="369" w:name="_Toc156227914"/>
      <w:bookmarkStart w:id="370" w:name="_Toc156227915"/>
      <w:bookmarkStart w:id="371" w:name="_Toc156227916"/>
      <w:bookmarkStart w:id="372" w:name="_Toc156227917"/>
      <w:bookmarkStart w:id="373" w:name="_Toc156227918"/>
      <w:bookmarkStart w:id="374" w:name="_Toc156227919"/>
      <w:bookmarkStart w:id="375" w:name="_Toc156227920"/>
      <w:bookmarkStart w:id="376" w:name="_Toc156227921"/>
      <w:bookmarkStart w:id="377" w:name="_Toc156227922"/>
      <w:bookmarkStart w:id="378" w:name="_Toc156227923"/>
      <w:bookmarkStart w:id="379" w:name="_Toc156227924"/>
      <w:bookmarkStart w:id="380" w:name="_Toc156227925"/>
      <w:bookmarkStart w:id="381" w:name="_Toc156227926"/>
      <w:bookmarkStart w:id="382" w:name="_Toc156227927"/>
      <w:bookmarkStart w:id="383" w:name="_Toc156227928"/>
      <w:bookmarkStart w:id="384" w:name="_Toc156227929"/>
      <w:bookmarkStart w:id="385" w:name="_Toc156227930"/>
      <w:bookmarkStart w:id="386" w:name="_Toc156227931"/>
      <w:bookmarkStart w:id="387" w:name="_Toc156227932"/>
      <w:bookmarkStart w:id="388" w:name="_Toc156227933"/>
      <w:bookmarkStart w:id="389" w:name="_Toc156227934"/>
      <w:bookmarkStart w:id="390" w:name="_Toc156227935"/>
      <w:bookmarkStart w:id="391" w:name="_Toc156227936"/>
      <w:bookmarkStart w:id="392" w:name="_Toc156227937"/>
      <w:bookmarkStart w:id="393" w:name="_Toc156227938"/>
      <w:bookmarkStart w:id="394" w:name="_Toc156227939"/>
      <w:bookmarkStart w:id="395" w:name="_Toc156227961"/>
      <w:bookmarkStart w:id="396" w:name="_Toc156227962"/>
      <w:bookmarkStart w:id="397" w:name="_Toc156228030"/>
      <w:bookmarkStart w:id="398" w:name="_Toc156228031"/>
      <w:bookmarkStart w:id="399" w:name="_Toc156228032"/>
      <w:bookmarkStart w:id="400" w:name="_Toc156228033"/>
      <w:bookmarkStart w:id="401" w:name="_Toc156228034"/>
      <w:bookmarkStart w:id="402" w:name="_Toc156228035"/>
      <w:bookmarkStart w:id="403" w:name="_Toc156228036"/>
      <w:bookmarkStart w:id="404" w:name="_Toc156228037"/>
      <w:bookmarkStart w:id="405" w:name="_Toc156228038"/>
      <w:bookmarkStart w:id="406" w:name="_Toc156228039"/>
      <w:bookmarkStart w:id="407" w:name="_Toc156228040"/>
      <w:bookmarkStart w:id="408" w:name="_Toc156228041"/>
      <w:bookmarkStart w:id="409" w:name="_Toc156228042"/>
      <w:bookmarkStart w:id="410" w:name="_Toc156228043"/>
      <w:bookmarkStart w:id="411" w:name="_Toc156228044"/>
      <w:bookmarkStart w:id="412" w:name="_Toc156228045"/>
      <w:bookmarkStart w:id="413" w:name="_Toc156228046"/>
      <w:bookmarkStart w:id="414" w:name="_Toc7009"/>
      <w:bookmarkStart w:id="415" w:name="_Toc14000"/>
      <w:bookmarkStart w:id="416" w:name="_Toc23543"/>
      <w:bookmarkStart w:id="417" w:name="_Toc19610"/>
      <w:bookmarkStart w:id="418" w:name="_Toc26903"/>
      <w:bookmarkStart w:id="419" w:name="_Toc3624"/>
      <w:bookmarkStart w:id="420" w:name="_Toc26418"/>
      <w:bookmarkStart w:id="421" w:name="_Toc24068"/>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rsidRPr="0001752F">
        <w:rPr>
          <w:rFonts w:ascii="Times New Roman" w:cs="Times New Roman"/>
        </w:rPr>
        <w:lastRenderedPageBreak/>
        <w:br/>
      </w:r>
      <w:bookmarkStart w:id="422" w:name="_Toc524935128"/>
      <w:bookmarkStart w:id="423" w:name="_Toc507533222"/>
      <w:bookmarkStart w:id="424" w:name="_Toc507572628"/>
      <w:bookmarkStart w:id="425" w:name="_Toc524935433"/>
      <w:bookmarkStart w:id="426" w:name="_Toc156228047"/>
      <w:r w:rsidRPr="0001752F">
        <w:rPr>
          <w:rFonts w:ascii="Times New Roman" w:cs="Times New Roman"/>
        </w:rPr>
        <w:t>（资料性）</w:t>
      </w:r>
      <w:r w:rsidRPr="0001752F">
        <w:rPr>
          <w:rFonts w:ascii="Times New Roman" w:cs="Times New Roman"/>
        </w:rPr>
        <w:br/>
      </w:r>
      <w:r w:rsidRPr="0001752F">
        <w:rPr>
          <w:rFonts w:ascii="Times New Roman" w:cs="Times New Roman"/>
        </w:rPr>
        <w:t>净化装置试验台的设计</w:t>
      </w:r>
      <w:bookmarkEnd w:id="414"/>
      <w:bookmarkEnd w:id="415"/>
      <w:bookmarkEnd w:id="416"/>
      <w:bookmarkEnd w:id="417"/>
      <w:bookmarkEnd w:id="418"/>
      <w:bookmarkEnd w:id="419"/>
      <w:bookmarkEnd w:id="420"/>
      <w:bookmarkEnd w:id="421"/>
      <w:bookmarkEnd w:id="422"/>
      <w:bookmarkEnd w:id="423"/>
      <w:bookmarkEnd w:id="424"/>
      <w:bookmarkEnd w:id="425"/>
      <w:bookmarkEnd w:id="426"/>
    </w:p>
    <w:p w14:paraId="5CD8F7B0" w14:textId="7D50477E" w:rsidR="00753A3F" w:rsidRPr="0001752F" w:rsidRDefault="00DD6AAC" w:rsidP="007615EA">
      <w:pPr>
        <w:pStyle w:val="aff0"/>
        <w:spacing w:before="312" w:after="312" w:line="360" w:lineRule="auto"/>
        <w:ind w:firstLineChars="0" w:firstLine="0"/>
        <w:rPr>
          <w:rFonts w:ascii="Times New Roman" w:hAnsi="Times New Roman"/>
          <w:b/>
          <w:bCs/>
        </w:rPr>
      </w:pPr>
      <w:bookmarkStart w:id="427" w:name="_Toc506124270"/>
      <w:r>
        <w:rPr>
          <w:rFonts w:ascii="Times New Roman" w:hAnsi="Times New Roman"/>
          <w:b/>
          <w:bCs/>
        </w:rPr>
        <w:t>F</w:t>
      </w:r>
      <w:r w:rsidR="007F1DBF" w:rsidRPr="0001752F">
        <w:rPr>
          <w:rFonts w:ascii="Times New Roman" w:hAnsi="Times New Roman"/>
          <w:b/>
          <w:bCs/>
        </w:rPr>
        <w:t xml:space="preserve">.1 </w:t>
      </w:r>
      <w:r w:rsidR="007F1DBF" w:rsidRPr="0001752F">
        <w:rPr>
          <w:rFonts w:ascii="Times New Roman" w:hAnsi="Times New Roman"/>
          <w:b/>
          <w:bCs/>
        </w:rPr>
        <w:t>试验台布局</w:t>
      </w:r>
      <w:bookmarkEnd w:id="427"/>
    </w:p>
    <w:p w14:paraId="0AA2FF45" w14:textId="0BD3A663" w:rsidR="00753A3F" w:rsidRPr="0001752F" w:rsidRDefault="007F1DBF">
      <w:pPr>
        <w:widowControl/>
        <w:ind w:firstLine="480"/>
        <w:rPr>
          <w:rFonts w:cs="Times New Roman"/>
          <w:sz w:val="21"/>
          <w:szCs w:val="21"/>
        </w:rPr>
      </w:pPr>
      <w:r w:rsidRPr="0001752F">
        <w:rPr>
          <w:rFonts w:cs="Times New Roman"/>
          <w:sz w:val="21"/>
          <w:szCs w:val="21"/>
        </w:rPr>
        <w:t>图</w:t>
      </w:r>
      <w:r w:rsidR="00DD6AAC">
        <w:rPr>
          <w:rFonts w:cs="Times New Roman"/>
          <w:sz w:val="21"/>
          <w:szCs w:val="21"/>
        </w:rPr>
        <w:t>F</w:t>
      </w:r>
      <w:r w:rsidRPr="0001752F">
        <w:rPr>
          <w:rFonts w:cs="Times New Roman"/>
          <w:sz w:val="21"/>
          <w:szCs w:val="21"/>
        </w:rPr>
        <w:t>.1</w:t>
      </w:r>
      <w:r w:rsidRPr="0001752F">
        <w:rPr>
          <w:rFonts w:cs="Times New Roman"/>
          <w:sz w:val="21"/>
          <w:szCs w:val="21"/>
        </w:rPr>
        <w:t>给出本文件所用常见试验台所需的风道示例。进风</w:t>
      </w:r>
      <w:proofErr w:type="gramStart"/>
      <w:r w:rsidRPr="0001752F">
        <w:rPr>
          <w:rFonts w:cs="Times New Roman"/>
          <w:sz w:val="21"/>
          <w:szCs w:val="21"/>
        </w:rPr>
        <w:t>经标准</w:t>
      </w:r>
      <w:proofErr w:type="gramEnd"/>
      <w:r w:rsidRPr="0001752F">
        <w:rPr>
          <w:rFonts w:cs="Times New Roman"/>
          <w:sz w:val="21"/>
          <w:szCs w:val="21"/>
        </w:rPr>
        <w:t>高效空气过滤器和活性炭净化装置处理后，再加载试验气体。试验风道内表面和接头需采取防腐措施，以防腐蚀性污染物的影响。本文件测试对象是</w:t>
      </w:r>
      <w:r w:rsidR="00793594" w:rsidRPr="0001752F">
        <w:rPr>
          <w:rFonts w:cs="Times New Roman"/>
          <w:sz w:val="21"/>
          <w:szCs w:val="21"/>
        </w:rPr>
        <w:t>气相污染物</w:t>
      </w:r>
      <w:r w:rsidRPr="0001752F">
        <w:rPr>
          <w:rFonts w:cs="Times New Roman"/>
          <w:sz w:val="21"/>
          <w:szCs w:val="21"/>
        </w:rPr>
        <w:t>净化装置等整体装置，试验不涉及样品的化学稳定性，只关注试验过程中的性能衰减。试验气体可能有毒性或腐蚀性，应尽可能地减少其向实验室或环境的渗漏，宜采用负压试验风道。采用正压系统时，试验台的建造和维护应满足气密性要求。</w:t>
      </w:r>
    </w:p>
    <w:p w14:paraId="2A27B5DC" w14:textId="77777777" w:rsidR="00753A3F" w:rsidRPr="0001752F" w:rsidRDefault="007F1DBF" w:rsidP="007D05AE">
      <w:pPr>
        <w:widowControl/>
        <w:jc w:val="center"/>
        <w:rPr>
          <w:rFonts w:cs="Times New Roman"/>
          <w:szCs w:val="21"/>
        </w:rPr>
      </w:pPr>
      <w:r w:rsidRPr="0001752F">
        <w:rPr>
          <w:rFonts w:cs="Times New Roman"/>
          <w:noProof/>
          <w:szCs w:val="21"/>
        </w:rPr>
        <w:drawing>
          <wp:inline distT="0" distB="0" distL="114300" distR="114300" wp14:anchorId="2DE51D3D" wp14:editId="3F680BD7">
            <wp:extent cx="3688080" cy="1381421"/>
            <wp:effectExtent l="0" t="0" r="7620" b="9525"/>
            <wp:docPr id="2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2"/>
                    <pic:cNvPicPr>
                      <a:picLocks noChangeAspect="1"/>
                    </pic:cNvPicPr>
                  </pic:nvPicPr>
                  <pic:blipFill>
                    <a:blip r:embed="rId68" cstate="print"/>
                    <a:stretch>
                      <a:fillRect/>
                    </a:stretch>
                  </pic:blipFill>
                  <pic:spPr>
                    <a:xfrm>
                      <a:off x="0" y="0"/>
                      <a:ext cx="3704380" cy="1387526"/>
                    </a:xfrm>
                    <a:prstGeom prst="rect">
                      <a:avLst/>
                    </a:prstGeom>
                    <a:noFill/>
                    <a:ln>
                      <a:noFill/>
                    </a:ln>
                  </pic:spPr>
                </pic:pic>
              </a:graphicData>
            </a:graphic>
          </wp:inline>
        </w:drawing>
      </w:r>
    </w:p>
    <w:p w14:paraId="507890D0" w14:textId="77777777" w:rsidR="00753A3F" w:rsidRPr="0001752F" w:rsidRDefault="00753A3F">
      <w:pPr>
        <w:pStyle w:val="aff3"/>
        <w:widowControl/>
        <w:numPr>
          <w:ilvl w:val="0"/>
          <w:numId w:val="20"/>
        </w:numPr>
        <w:ind w:firstLineChars="0"/>
        <w:rPr>
          <w:rFonts w:ascii="Times New Roman" w:hAnsi="Times New Roman"/>
          <w:szCs w:val="21"/>
        </w:rPr>
        <w:sectPr w:rsidR="00753A3F" w:rsidRPr="0001752F" w:rsidSect="00330EBF">
          <w:type w:val="continuous"/>
          <w:pgSz w:w="11906" w:h="16838"/>
          <w:pgMar w:top="1440" w:right="1700" w:bottom="1440" w:left="1800" w:header="851" w:footer="992" w:gutter="0"/>
          <w:cols w:space="720"/>
          <w:formProt w:val="0"/>
          <w:titlePg/>
          <w:docGrid w:type="lines" w:linePitch="312"/>
        </w:sectPr>
      </w:pPr>
    </w:p>
    <w:p w14:paraId="3C5857E0" w14:textId="5AE49ABD" w:rsidR="00A31A33" w:rsidRPr="0001752F" w:rsidRDefault="00FF44C0" w:rsidP="007615EA">
      <w:pPr>
        <w:widowControl/>
        <w:rPr>
          <w:rFonts w:cs="Times New Roman"/>
          <w:sz w:val="21"/>
          <w:szCs w:val="21"/>
        </w:rPr>
      </w:pPr>
      <w:r w:rsidRPr="0001752F">
        <w:rPr>
          <w:rFonts w:cs="Times New Roman"/>
          <w:sz w:val="21"/>
          <w:szCs w:val="21"/>
        </w:rPr>
        <w:t>标引序号说明</w:t>
      </w:r>
      <w:r w:rsidR="00A31A33" w:rsidRPr="0001752F">
        <w:rPr>
          <w:rFonts w:cs="Times New Roman"/>
          <w:sz w:val="21"/>
          <w:szCs w:val="21"/>
        </w:rPr>
        <w:t>：</w:t>
      </w:r>
    </w:p>
    <w:p w14:paraId="242FFDD3" w14:textId="77777777" w:rsidR="009C5DAB" w:rsidRPr="0001752F" w:rsidRDefault="009C5DAB" w:rsidP="00A31A33">
      <w:pPr>
        <w:widowControl/>
        <w:rPr>
          <w:rFonts w:cs="Times New Roman"/>
          <w:sz w:val="21"/>
          <w:szCs w:val="21"/>
        </w:rPr>
        <w:sectPr w:rsidR="009C5DAB" w:rsidRPr="0001752F" w:rsidSect="00330EBF">
          <w:footerReference w:type="even" r:id="rId69"/>
          <w:footerReference w:type="default" r:id="rId70"/>
          <w:type w:val="continuous"/>
          <w:pgSz w:w="11906" w:h="16838"/>
          <w:pgMar w:top="1440" w:right="1800" w:bottom="1440" w:left="1800" w:header="851" w:footer="992" w:gutter="0"/>
          <w:cols w:space="425"/>
          <w:formProt w:val="0"/>
          <w:docGrid w:type="lines" w:linePitch="312"/>
        </w:sectPr>
      </w:pPr>
    </w:p>
    <w:p w14:paraId="60294C23" w14:textId="16DEFF08" w:rsidR="00753A3F" w:rsidRPr="0001752F" w:rsidRDefault="009C5DAB" w:rsidP="007615EA">
      <w:pPr>
        <w:widowControl/>
        <w:ind w:firstLineChars="200" w:firstLine="420"/>
        <w:rPr>
          <w:rFonts w:cs="Times New Roman"/>
          <w:sz w:val="21"/>
          <w:szCs w:val="21"/>
        </w:rPr>
      </w:pPr>
      <w:r w:rsidRPr="0001752F">
        <w:rPr>
          <w:rFonts w:cs="Times New Roman"/>
          <w:sz w:val="21"/>
          <w:szCs w:val="21"/>
        </w:rPr>
        <w:t>1——HEPA</w:t>
      </w:r>
      <w:r w:rsidRPr="0001752F">
        <w:rPr>
          <w:rFonts w:cs="Times New Roman"/>
          <w:sz w:val="21"/>
          <w:szCs w:val="21"/>
        </w:rPr>
        <w:t>高效净化装置</w:t>
      </w:r>
      <w:r w:rsidR="00A87991" w:rsidRPr="0001752F">
        <w:rPr>
          <w:rFonts w:cs="Times New Roman"/>
          <w:sz w:val="21"/>
          <w:szCs w:val="21"/>
        </w:rPr>
        <w:t>；</w:t>
      </w:r>
    </w:p>
    <w:p w14:paraId="2B5AB54E" w14:textId="45728B06" w:rsidR="00753A3F" w:rsidRPr="0001752F" w:rsidRDefault="009C5DAB" w:rsidP="007615EA">
      <w:pPr>
        <w:widowControl/>
        <w:ind w:firstLineChars="200" w:firstLine="420"/>
        <w:rPr>
          <w:rFonts w:cs="Times New Roman"/>
          <w:sz w:val="21"/>
          <w:szCs w:val="21"/>
        </w:rPr>
      </w:pPr>
      <w:r w:rsidRPr="0001752F">
        <w:rPr>
          <w:rFonts w:cs="Times New Roman"/>
          <w:sz w:val="21"/>
          <w:szCs w:val="21"/>
        </w:rPr>
        <w:t>2——</w:t>
      </w:r>
      <w:r w:rsidRPr="0001752F">
        <w:rPr>
          <w:rFonts w:cs="Times New Roman"/>
          <w:sz w:val="21"/>
          <w:szCs w:val="21"/>
        </w:rPr>
        <w:t>活性炭净化装置</w:t>
      </w:r>
      <w:r w:rsidR="00A87991" w:rsidRPr="0001752F">
        <w:rPr>
          <w:rFonts w:cs="Times New Roman"/>
          <w:sz w:val="21"/>
          <w:szCs w:val="21"/>
        </w:rPr>
        <w:t>；</w:t>
      </w:r>
    </w:p>
    <w:p w14:paraId="51EA3BF7" w14:textId="64FBAB81" w:rsidR="00753A3F" w:rsidRPr="0001752F" w:rsidRDefault="009C5DAB" w:rsidP="007615EA">
      <w:pPr>
        <w:widowControl/>
        <w:ind w:firstLineChars="200" w:firstLine="420"/>
        <w:rPr>
          <w:rFonts w:cs="Times New Roman"/>
          <w:sz w:val="21"/>
          <w:szCs w:val="21"/>
        </w:rPr>
      </w:pPr>
      <w:r w:rsidRPr="0001752F">
        <w:rPr>
          <w:rFonts w:cs="Times New Roman"/>
          <w:sz w:val="21"/>
          <w:szCs w:val="21"/>
        </w:rPr>
        <w:t>3——</w:t>
      </w:r>
      <w:r w:rsidRPr="0001752F">
        <w:rPr>
          <w:rFonts w:cs="Times New Roman"/>
          <w:sz w:val="21"/>
          <w:szCs w:val="21"/>
        </w:rPr>
        <w:t>加载气体注入点</w:t>
      </w:r>
      <w:r w:rsidR="00A87991" w:rsidRPr="0001752F">
        <w:rPr>
          <w:rFonts w:cs="Times New Roman"/>
          <w:sz w:val="21"/>
          <w:szCs w:val="21"/>
        </w:rPr>
        <w:t>；</w:t>
      </w:r>
    </w:p>
    <w:p w14:paraId="220B4946" w14:textId="17610501" w:rsidR="00753A3F" w:rsidRPr="0001752F" w:rsidRDefault="009C5DAB" w:rsidP="007615EA">
      <w:pPr>
        <w:widowControl/>
        <w:ind w:firstLineChars="200" w:firstLine="420"/>
        <w:rPr>
          <w:rFonts w:cs="Times New Roman"/>
          <w:sz w:val="21"/>
          <w:szCs w:val="21"/>
        </w:rPr>
      </w:pPr>
      <w:r w:rsidRPr="0001752F">
        <w:rPr>
          <w:rFonts w:cs="Times New Roman"/>
          <w:sz w:val="21"/>
          <w:szCs w:val="21"/>
        </w:rPr>
        <w:t>4——</w:t>
      </w:r>
      <w:r w:rsidRPr="0001752F">
        <w:rPr>
          <w:rFonts w:cs="Times New Roman"/>
          <w:sz w:val="21"/>
          <w:szCs w:val="21"/>
        </w:rPr>
        <w:t>混合室</w:t>
      </w:r>
      <w:r w:rsidR="00A87991" w:rsidRPr="0001752F">
        <w:rPr>
          <w:rFonts w:cs="Times New Roman"/>
          <w:sz w:val="21"/>
          <w:szCs w:val="21"/>
        </w:rPr>
        <w:t>；</w:t>
      </w:r>
    </w:p>
    <w:p w14:paraId="2606D467" w14:textId="3EAEBC0D" w:rsidR="00753A3F" w:rsidRPr="0001752F" w:rsidRDefault="009C5DAB" w:rsidP="007615EA">
      <w:pPr>
        <w:widowControl/>
        <w:ind w:firstLineChars="200" w:firstLine="420"/>
        <w:rPr>
          <w:rFonts w:cs="Times New Roman"/>
          <w:sz w:val="21"/>
          <w:szCs w:val="21"/>
        </w:rPr>
      </w:pPr>
      <w:r w:rsidRPr="0001752F">
        <w:rPr>
          <w:rFonts w:cs="Times New Roman"/>
          <w:sz w:val="21"/>
          <w:szCs w:val="21"/>
        </w:rPr>
        <w:t>5——</w:t>
      </w:r>
      <w:r w:rsidRPr="0001752F">
        <w:rPr>
          <w:rFonts w:cs="Times New Roman"/>
          <w:sz w:val="21"/>
          <w:szCs w:val="21"/>
        </w:rPr>
        <w:t>多孔板（</w:t>
      </w:r>
      <w:proofErr w:type="gramStart"/>
      <w:r w:rsidRPr="0001752F">
        <w:rPr>
          <w:rFonts w:cs="Times New Roman"/>
          <w:sz w:val="21"/>
          <w:szCs w:val="21"/>
        </w:rPr>
        <w:t>均流板</w:t>
      </w:r>
      <w:proofErr w:type="gramEnd"/>
      <w:r w:rsidRPr="0001752F">
        <w:rPr>
          <w:rFonts w:cs="Times New Roman"/>
          <w:sz w:val="21"/>
          <w:szCs w:val="21"/>
        </w:rPr>
        <w:t>）</w:t>
      </w:r>
      <w:r w:rsidR="00A87991" w:rsidRPr="0001752F">
        <w:rPr>
          <w:rFonts w:cs="Times New Roman"/>
          <w:sz w:val="21"/>
          <w:szCs w:val="21"/>
        </w:rPr>
        <w:t>；</w:t>
      </w:r>
    </w:p>
    <w:p w14:paraId="6F0F4251" w14:textId="40A0CFFE" w:rsidR="00753A3F" w:rsidRPr="0001752F" w:rsidRDefault="009C5DAB" w:rsidP="007615EA">
      <w:pPr>
        <w:widowControl/>
        <w:ind w:firstLineChars="200" w:firstLine="420"/>
        <w:rPr>
          <w:rFonts w:cs="Times New Roman"/>
          <w:sz w:val="21"/>
          <w:szCs w:val="21"/>
        </w:rPr>
      </w:pPr>
      <w:r w:rsidRPr="0001752F">
        <w:rPr>
          <w:rFonts w:cs="Times New Roman"/>
          <w:sz w:val="21"/>
          <w:szCs w:val="21"/>
        </w:rPr>
        <w:t>6——</w:t>
      </w:r>
      <w:r w:rsidRPr="0001752F">
        <w:rPr>
          <w:rFonts w:cs="Times New Roman"/>
          <w:sz w:val="21"/>
          <w:szCs w:val="21"/>
        </w:rPr>
        <w:t>上游采样点</w:t>
      </w:r>
      <w:r w:rsidR="00A87991" w:rsidRPr="0001752F">
        <w:rPr>
          <w:rFonts w:cs="Times New Roman"/>
          <w:sz w:val="21"/>
          <w:szCs w:val="21"/>
        </w:rPr>
        <w:t>；</w:t>
      </w:r>
    </w:p>
    <w:p w14:paraId="37700188" w14:textId="012C083F" w:rsidR="00753A3F" w:rsidRPr="0001752F" w:rsidRDefault="009C5DAB" w:rsidP="00B4149D">
      <w:pPr>
        <w:widowControl/>
        <w:ind w:firstLineChars="200" w:firstLine="420"/>
        <w:rPr>
          <w:rFonts w:cs="Times New Roman"/>
          <w:sz w:val="21"/>
          <w:szCs w:val="21"/>
        </w:rPr>
      </w:pPr>
      <w:r w:rsidRPr="0001752F">
        <w:rPr>
          <w:rFonts w:cs="Times New Roman"/>
          <w:sz w:val="21"/>
          <w:szCs w:val="21"/>
        </w:rPr>
        <w:t>7——</w:t>
      </w:r>
      <w:r w:rsidRPr="0001752F">
        <w:rPr>
          <w:rFonts w:cs="Times New Roman"/>
          <w:sz w:val="21"/>
          <w:szCs w:val="21"/>
        </w:rPr>
        <w:t>受试净化装置</w:t>
      </w:r>
      <w:r w:rsidR="00A87991" w:rsidRPr="0001752F">
        <w:rPr>
          <w:rFonts w:cs="Times New Roman"/>
          <w:sz w:val="21"/>
          <w:szCs w:val="21"/>
        </w:rPr>
        <w:t>；</w:t>
      </w:r>
    </w:p>
    <w:p w14:paraId="5EF78BA8" w14:textId="3A9FDF30" w:rsidR="00753A3F" w:rsidRPr="0001752F" w:rsidRDefault="009C5DAB" w:rsidP="00B4149D">
      <w:pPr>
        <w:widowControl/>
        <w:ind w:firstLineChars="200" w:firstLine="420"/>
        <w:rPr>
          <w:rFonts w:cs="Times New Roman"/>
          <w:sz w:val="21"/>
          <w:szCs w:val="21"/>
        </w:rPr>
      </w:pPr>
      <w:r w:rsidRPr="0001752F">
        <w:rPr>
          <w:rFonts w:cs="Times New Roman"/>
          <w:sz w:val="21"/>
          <w:szCs w:val="21"/>
        </w:rPr>
        <w:t>8——</w:t>
      </w:r>
      <w:r w:rsidRPr="0001752F">
        <w:rPr>
          <w:rFonts w:cs="Times New Roman"/>
          <w:sz w:val="21"/>
          <w:szCs w:val="21"/>
        </w:rPr>
        <w:t>净化装置试验段</w:t>
      </w:r>
      <w:r w:rsidR="00A87991" w:rsidRPr="0001752F">
        <w:rPr>
          <w:rFonts w:cs="Times New Roman"/>
          <w:sz w:val="21"/>
          <w:szCs w:val="21"/>
        </w:rPr>
        <w:t>；</w:t>
      </w:r>
    </w:p>
    <w:p w14:paraId="59B59049" w14:textId="381DDF09" w:rsidR="00753A3F" w:rsidRPr="0001752F" w:rsidRDefault="009C5DAB" w:rsidP="00B4149D">
      <w:pPr>
        <w:widowControl/>
        <w:ind w:firstLineChars="200" w:firstLine="420"/>
        <w:rPr>
          <w:rFonts w:cs="Times New Roman"/>
          <w:sz w:val="21"/>
          <w:szCs w:val="21"/>
        </w:rPr>
      </w:pPr>
      <w:r w:rsidRPr="0001752F">
        <w:rPr>
          <w:rFonts w:cs="Times New Roman"/>
          <w:sz w:val="21"/>
          <w:szCs w:val="21"/>
        </w:rPr>
        <w:t>9——</w:t>
      </w:r>
      <w:r w:rsidRPr="0001752F">
        <w:rPr>
          <w:rFonts w:cs="Times New Roman"/>
          <w:sz w:val="21"/>
          <w:szCs w:val="21"/>
        </w:rPr>
        <w:t>下游采样点</w:t>
      </w:r>
      <w:r w:rsidR="00A87991" w:rsidRPr="0001752F">
        <w:rPr>
          <w:rFonts w:cs="Times New Roman"/>
          <w:sz w:val="21"/>
          <w:szCs w:val="21"/>
        </w:rPr>
        <w:t>；</w:t>
      </w:r>
    </w:p>
    <w:p w14:paraId="256D1BB6" w14:textId="5E1F5B06" w:rsidR="00753A3F" w:rsidRPr="0001752F" w:rsidRDefault="009C5DAB" w:rsidP="00B4149D">
      <w:pPr>
        <w:widowControl/>
        <w:ind w:firstLineChars="200" w:firstLine="420"/>
        <w:rPr>
          <w:rFonts w:cs="Times New Roman"/>
          <w:sz w:val="21"/>
          <w:szCs w:val="21"/>
        </w:rPr>
      </w:pPr>
      <w:r w:rsidRPr="0001752F">
        <w:rPr>
          <w:rFonts w:cs="Times New Roman"/>
          <w:sz w:val="21"/>
          <w:szCs w:val="21"/>
        </w:rPr>
        <w:t>10——</w:t>
      </w:r>
      <w:r w:rsidRPr="0001752F">
        <w:rPr>
          <w:rFonts w:cs="Times New Roman"/>
          <w:sz w:val="21"/>
          <w:szCs w:val="21"/>
        </w:rPr>
        <w:t>下游风道</w:t>
      </w:r>
      <w:r w:rsidR="00A87991" w:rsidRPr="0001752F">
        <w:rPr>
          <w:rFonts w:cs="Times New Roman"/>
          <w:sz w:val="21"/>
          <w:szCs w:val="21"/>
        </w:rPr>
        <w:t>；</w:t>
      </w:r>
    </w:p>
    <w:p w14:paraId="65CCCAC4" w14:textId="02E6ADAC" w:rsidR="00753A3F" w:rsidRPr="0001752F" w:rsidRDefault="009C5DAB" w:rsidP="00B4149D">
      <w:pPr>
        <w:widowControl/>
        <w:ind w:firstLineChars="200" w:firstLine="420"/>
        <w:rPr>
          <w:rFonts w:cs="Times New Roman"/>
          <w:sz w:val="21"/>
          <w:szCs w:val="21"/>
        </w:rPr>
      </w:pPr>
      <w:r w:rsidRPr="0001752F">
        <w:rPr>
          <w:rFonts w:cs="Times New Roman"/>
          <w:sz w:val="21"/>
          <w:szCs w:val="21"/>
        </w:rPr>
        <w:t>11——</w:t>
      </w:r>
      <w:r w:rsidRPr="0001752F">
        <w:rPr>
          <w:rFonts w:cs="Times New Roman"/>
          <w:sz w:val="21"/>
          <w:szCs w:val="21"/>
        </w:rPr>
        <w:t>上游风道</w:t>
      </w:r>
      <w:r w:rsidR="00A87991" w:rsidRPr="0001752F">
        <w:rPr>
          <w:rFonts w:cs="Times New Roman"/>
          <w:sz w:val="21"/>
          <w:szCs w:val="21"/>
        </w:rPr>
        <w:t>。</w:t>
      </w:r>
    </w:p>
    <w:p w14:paraId="7C8B9D23" w14:textId="77777777" w:rsidR="00753A3F" w:rsidRPr="0001752F" w:rsidRDefault="00753A3F">
      <w:pPr>
        <w:widowControl/>
        <w:jc w:val="center"/>
        <w:rPr>
          <w:rFonts w:cs="Times New Roman"/>
          <w:szCs w:val="21"/>
        </w:rPr>
        <w:sectPr w:rsidR="00753A3F" w:rsidRPr="0001752F" w:rsidSect="00330EBF">
          <w:type w:val="continuous"/>
          <w:pgSz w:w="11906" w:h="16838"/>
          <w:pgMar w:top="1440" w:right="1800" w:bottom="1440" w:left="1800" w:header="851" w:footer="992" w:gutter="0"/>
          <w:cols w:space="425"/>
          <w:formProt w:val="0"/>
          <w:docGrid w:type="lines" w:linePitch="312"/>
        </w:sectPr>
      </w:pPr>
    </w:p>
    <w:p w14:paraId="1318430D" w14:textId="51A2CFF2" w:rsidR="00753A3F" w:rsidRPr="0001752F" w:rsidRDefault="007F1DBF" w:rsidP="00B4149D">
      <w:pPr>
        <w:pStyle w:val="a3"/>
        <w:numPr>
          <w:ilvl w:val="0"/>
          <w:numId w:val="0"/>
        </w:numPr>
        <w:spacing w:before="156" w:after="156" w:line="360" w:lineRule="auto"/>
        <w:rPr>
          <w:rFonts w:ascii="Times New Roman" w:hAnsi="Times New Roman"/>
          <w:noProof/>
        </w:rPr>
      </w:pPr>
      <w:bookmarkStart w:id="428" w:name="_Toc2740"/>
      <w:bookmarkStart w:id="429" w:name="_Toc27777"/>
      <w:bookmarkStart w:id="430" w:name="_Toc28715"/>
      <w:r w:rsidRPr="0001752F">
        <w:rPr>
          <w:rFonts w:ascii="Times New Roman" w:hAnsi="Times New Roman"/>
        </w:rPr>
        <w:lastRenderedPageBreak/>
        <w:t>图</w:t>
      </w:r>
      <w:r w:rsidR="00DD6AAC">
        <w:rPr>
          <w:rFonts w:ascii="Times New Roman" w:hAnsi="Times New Roman"/>
        </w:rPr>
        <w:t>F</w:t>
      </w:r>
      <w:r w:rsidRPr="0001752F">
        <w:rPr>
          <w:rFonts w:ascii="Times New Roman" w:hAnsi="Times New Roman"/>
        </w:rPr>
        <w:t xml:space="preserve">.1 </w:t>
      </w:r>
      <w:r w:rsidRPr="0001752F">
        <w:rPr>
          <w:rFonts w:ascii="Times New Roman" w:hAnsi="Times New Roman"/>
        </w:rPr>
        <w:t>常见净化装置试验台布局示例</w:t>
      </w:r>
      <w:bookmarkEnd w:id="428"/>
      <w:bookmarkEnd w:id="429"/>
      <w:bookmarkEnd w:id="430"/>
    </w:p>
    <w:p w14:paraId="24D0FC9A" w14:textId="5CAC231C" w:rsidR="00753A3F" w:rsidRPr="0001752F" w:rsidRDefault="00DD6AAC" w:rsidP="007615EA">
      <w:pPr>
        <w:pStyle w:val="aff0"/>
        <w:spacing w:before="312" w:after="312" w:line="360" w:lineRule="auto"/>
        <w:ind w:firstLineChars="0" w:firstLine="0"/>
        <w:rPr>
          <w:rFonts w:ascii="Times New Roman" w:hAnsi="Times New Roman"/>
          <w:b/>
          <w:bCs/>
        </w:rPr>
      </w:pPr>
      <w:bookmarkStart w:id="431" w:name="_Toc506124271"/>
      <w:r>
        <w:rPr>
          <w:rFonts w:ascii="Times New Roman" w:hAnsi="Times New Roman"/>
          <w:b/>
          <w:bCs/>
        </w:rPr>
        <w:t>F</w:t>
      </w:r>
      <w:r w:rsidR="007F1DBF" w:rsidRPr="0001752F">
        <w:rPr>
          <w:rFonts w:ascii="Times New Roman" w:hAnsi="Times New Roman"/>
          <w:b/>
          <w:bCs/>
        </w:rPr>
        <w:t xml:space="preserve">.2 </w:t>
      </w:r>
      <w:r w:rsidR="007F1DBF" w:rsidRPr="0001752F">
        <w:rPr>
          <w:rFonts w:ascii="Times New Roman" w:hAnsi="Times New Roman"/>
          <w:b/>
          <w:bCs/>
        </w:rPr>
        <w:t>其它标准中的试验台示例</w:t>
      </w:r>
      <w:bookmarkEnd w:id="431"/>
    </w:p>
    <w:p w14:paraId="0077603D" w14:textId="7C036315" w:rsidR="00753A3F" w:rsidRDefault="007F1DBF">
      <w:pPr>
        <w:widowControl/>
        <w:ind w:firstLine="480"/>
        <w:rPr>
          <w:rFonts w:eastAsiaTheme="minorEastAsia" w:cs="Times New Roman"/>
          <w:sz w:val="21"/>
          <w:szCs w:val="21"/>
        </w:rPr>
      </w:pPr>
      <w:r w:rsidRPr="0001752F">
        <w:rPr>
          <w:rFonts w:eastAsiaTheme="minorEastAsia" w:cs="Times New Roman"/>
          <w:sz w:val="21"/>
          <w:szCs w:val="21"/>
        </w:rPr>
        <w:t>以下是两种不同的设计方案，分别源自</w:t>
      </w:r>
      <w:r w:rsidRPr="0001752F">
        <w:rPr>
          <w:rFonts w:eastAsiaTheme="minorEastAsia" w:cs="Times New Roman"/>
          <w:sz w:val="21"/>
          <w:szCs w:val="21"/>
        </w:rPr>
        <w:t>JIS B 9901:1997</w:t>
      </w:r>
      <w:r w:rsidRPr="0001752F">
        <w:rPr>
          <w:rFonts w:eastAsiaTheme="minorEastAsia" w:cs="Times New Roman"/>
          <w:sz w:val="21"/>
          <w:szCs w:val="21"/>
        </w:rPr>
        <w:t>中的图</w:t>
      </w:r>
      <w:r w:rsidRPr="0001752F">
        <w:rPr>
          <w:rFonts w:eastAsiaTheme="minorEastAsia" w:cs="Times New Roman"/>
          <w:sz w:val="21"/>
          <w:szCs w:val="21"/>
        </w:rPr>
        <w:t>C.2</w:t>
      </w:r>
      <w:r w:rsidRPr="0001752F">
        <w:rPr>
          <w:rFonts w:eastAsiaTheme="minorEastAsia" w:cs="Times New Roman"/>
          <w:sz w:val="21"/>
          <w:szCs w:val="21"/>
        </w:rPr>
        <w:t>和</w:t>
      </w:r>
      <w:r w:rsidRPr="0001752F">
        <w:rPr>
          <w:rFonts w:eastAsiaTheme="minorEastAsia" w:cs="Times New Roman"/>
          <w:sz w:val="21"/>
          <w:szCs w:val="21"/>
        </w:rPr>
        <w:t>ISO</w:t>
      </w:r>
      <w:r w:rsidR="00FE756F">
        <w:rPr>
          <w:rFonts w:eastAsiaTheme="minorEastAsia" w:cs="Times New Roman"/>
          <w:sz w:val="21"/>
          <w:szCs w:val="21"/>
        </w:rPr>
        <w:t xml:space="preserve"> </w:t>
      </w:r>
      <w:r w:rsidRPr="0001752F">
        <w:rPr>
          <w:rFonts w:eastAsiaTheme="minorEastAsia" w:cs="Times New Roman"/>
          <w:sz w:val="21"/>
          <w:szCs w:val="21"/>
        </w:rPr>
        <w:t>11155-2:2009</w:t>
      </w:r>
      <w:r w:rsidRPr="0001752F">
        <w:rPr>
          <w:rFonts w:eastAsiaTheme="minorEastAsia" w:cs="Times New Roman"/>
          <w:sz w:val="21"/>
          <w:szCs w:val="21"/>
        </w:rPr>
        <w:t>。</w:t>
      </w:r>
    </w:p>
    <w:p w14:paraId="545A2AF8" w14:textId="28FD06BB" w:rsidR="00FE756F" w:rsidRPr="0001752F" w:rsidRDefault="00DD6AAC" w:rsidP="007D05AE">
      <w:pPr>
        <w:widowControl/>
        <w:rPr>
          <w:rFonts w:cs="Times New Roman"/>
          <w:sz w:val="21"/>
          <w:szCs w:val="21"/>
        </w:rPr>
      </w:pPr>
      <w:r>
        <w:rPr>
          <w:rFonts w:eastAsiaTheme="minorEastAsia" w:cs="Times New Roman" w:hint="eastAsia"/>
          <w:sz w:val="21"/>
          <w:szCs w:val="21"/>
        </w:rPr>
        <w:t>F</w:t>
      </w:r>
      <w:r w:rsidR="00FE756F">
        <w:rPr>
          <w:rFonts w:eastAsiaTheme="minorEastAsia" w:cs="Times New Roman" w:hint="eastAsia"/>
          <w:sz w:val="21"/>
          <w:szCs w:val="21"/>
        </w:rPr>
        <w:t>.</w:t>
      </w:r>
      <w:r w:rsidR="00FE756F">
        <w:rPr>
          <w:rFonts w:eastAsiaTheme="minorEastAsia" w:cs="Times New Roman"/>
          <w:sz w:val="21"/>
          <w:szCs w:val="21"/>
        </w:rPr>
        <w:t xml:space="preserve">2.1 </w:t>
      </w:r>
      <w:r w:rsidR="00FE756F" w:rsidRPr="0001752F">
        <w:rPr>
          <w:rFonts w:cs="Times New Roman"/>
          <w:sz w:val="21"/>
          <w:szCs w:val="21"/>
        </w:rPr>
        <w:t>JIS B 9901:1997</w:t>
      </w:r>
      <w:r w:rsidR="00FE756F" w:rsidRPr="0001752F">
        <w:rPr>
          <w:rFonts w:cs="Times New Roman"/>
          <w:sz w:val="21"/>
          <w:szCs w:val="21"/>
        </w:rPr>
        <w:t>给出了</w:t>
      </w:r>
      <w:proofErr w:type="gramStart"/>
      <w:r w:rsidR="00FE756F" w:rsidRPr="0001752F">
        <w:rPr>
          <w:rFonts w:cs="Times New Roman"/>
          <w:sz w:val="21"/>
          <w:szCs w:val="21"/>
        </w:rPr>
        <w:t>一</w:t>
      </w:r>
      <w:proofErr w:type="gramEnd"/>
      <w:r w:rsidR="00FE756F" w:rsidRPr="0001752F">
        <w:rPr>
          <w:rFonts w:cs="Times New Roman"/>
          <w:sz w:val="21"/>
          <w:szCs w:val="21"/>
        </w:rPr>
        <w:t>套包含</w:t>
      </w:r>
      <w:r w:rsidR="00FE756F" w:rsidRPr="0001752F">
        <w:rPr>
          <w:rFonts w:cs="Times New Roman"/>
          <w:sz w:val="21"/>
          <w:szCs w:val="21"/>
        </w:rPr>
        <w:t>4</w:t>
      </w:r>
      <w:r w:rsidR="00FE756F" w:rsidRPr="0001752F">
        <w:rPr>
          <w:rFonts w:cs="Times New Roman"/>
          <w:sz w:val="21"/>
          <w:szCs w:val="21"/>
        </w:rPr>
        <w:t>个主要部分的完整系统。</w:t>
      </w:r>
      <w:r w:rsidR="00FE756F" w:rsidRPr="0001752F">
        <w:rPr>
          <w:rFonts w:cs="Times New Roman"/>
          <w:sz w:val="21"/>
          <w:szCs w:val="21"/>
        </w:rPr>
        <w:t>1</w:t>
      </w:r>
      <w:r w:rsidR="00FE756F">
        <w:rPr>
          <w:rFonts w:cs="Times New Roman" w:hint="eastAsia"/>
          <w:sz w:val="21"/>
          <w:szCs w:val="21"/>
        </w:rPr>
        <w:t>~</w:t>
      </w:r>
      <w:r w:rsidR="00FE756F" w:rsidRPr="0001752F">
        <w:rPr>
          <w:rFonts w:cs="Times New Roman"/>
          <w:sz w:val="21"/>
          <w:szCs w:val="21"/>
        </w:rPr>
        <w:t>5</w:t>
      </w:r>
      <w:r w:rsidR="00FE756F" w:rsidRPr="0001752F">
        <w:rPr>
          <w:rFonts w:cs="Times New Roman"/>
          <w:sz w:val="21"/>
          <w:szCs w:val="21"/>
        </w:rPr>
        <w:t>项为温湿度受控的空气净化系统，随后的</w:t>
      </w:r>
      <w:r w:rsidR="00FE756F" w:rsidRPr="0001752F">
        <w:rPr>
          <w:rFonts w:cs="Times New Roman"/>
          <w:sz w:val="21"/>
          <w:szCs w:val="21"/>
        </w:rPr>
        <w:t>6</w:t>
      </w:r>
      <w:r w:rsidR="00FE756F">
        <w:rPr>
          <w:rFonts w:cs="Times New Roman" w:hint="eastAsia"/>
          <w:sz w:val="21"/>
          <w:szCs w:val="21"/>
        </w:rPr>
        <w:t>~</w:t>
      </w:r>
      <w:r w:rsidR="00FE756F" w:rsidRPr="0001752F">
        <w:rPr>
          <w:rFonts w:cs="Times New Roman"/>
          <w:sz w:val="21"/>
          <w:szCs w:val="21"/>
        </w:rPr>
        <w:t>12</w:t>
      </w:r>
      <w:r w:rsidR="00FE756F" w:rsidRPr="0001752F">
        <w:rPr>
          <w:rFonts w:cs="Times New Roman"/>
          <w:sz w:val="21"/>
          <w:szCs w:val="21"/>
        </w:rPr>
        <w:t>项为加载气体制备系统，</w:t>
      </w:r>
      <w:r w:rsidR="00FE756F" w:rsidRPr="0001752F">
        <w:rPr>
          <w:rFonts w:cs="Times New Roman"/>
          <w:sz w:val="21"/>
          <w:szCs w:val="21"/>
        </w:rPr>
        <w:t>13</w:t>
      </w:r>
      <w:r w:rsidR="00FE756F">
        <w:rPr>
          <w:rFonts w:cs="Times New Roman" w:hint="eastAsia"/>
          <w:sz w:val="21"/>
          <w:szCs w:val="21"/>
        </w:rPr>
        <w:t>~</w:t>
      </w:r>
      <w:r w:rsidR="00FE756F" w:rsidRPr="0001752F">
        <w:rPr>
          <w:rFonts w:cs="Times New Roman"/>
          <w:sz w:val="21"/>
          <w:szCs w:val="21"/>
        </w:rPr>
        <w:t>18</w:t>
      </w:r>
      <w:r w:rsidR="00FE756F" w:rsidRPr="0001752F">
        <w:rPr>
          <w:rFonts w:cs="Times New Roman"/>
          <w:sz w:val="21"/>
          <w:szCs w:val="21"/>
        </w:rPr>
        <w:t>项为带风机试验风道，</w:t>
      </w:r>
      <w:r w:rsidR="00FE756F" w:rsidRPr="0001752F">
        <w:rPr>
          <w:rFonts w:cs="Times New Roman"/>
          <w:sz w:val="21"/>
          <w:szCs w:val="21"/>
        </w:rPr>
        <w:t>19</w:t>
      </w:r>
      <w:r w:rsidR="00FE756F">
        <w:rPr>
          <w:rFonts w:cs="Times New Roman" w:hint="eastAsia"/>
          <w:sz w:val="21"/>
          <w:szCs w:val="21"/>
        </w:rPr>
        <w:t>~</w:t>
      </w:r>
      <w:r w:rsidR="00FE756F" w:rsidRPr="0001752F">
        <w:rPr>
          <w:rFonts w:cs="Times New Roman"/>
          <w:sz w:val="21"/>
          <w:szCs w:val="21"/>
        </w:rPr>
        <w:t>23</w:t>
      </w:r>
      <w:r w:rsidR="00FE756F" w:rsidRPr="0001752F">
        <w:rPr>
          <w:rFonts w:cs="Times New Roman"/>
          <w:sz w:val="21"/>
          <w:szCs w:val="21"/>
        </w:rPr>
        <w:t>项为排气净化系统。</w:t>
      </w:r>
    </w:p>
    <w:p w14:paraId="7EB3B1CA" w14:textId="77777777" w:rsidR="00753A3F" w:rsidRPr="0001752F" w:rsidRDefault="007F1DBF">
      <w:pPr>
        <w:widowControl/>
        <w:jc w:val="center"/>
        <w:rPr>
          <w:rFonts w:cs="Times New Roman"/>
          <w:szCs w:val="21"/>
        </w:rPr>
      </w:pPr>
      <w:r w:rsidRPr="0001752F">
        <w:rPr>
          <w:rFonts w:cs="Times New Roman"/>
          <w:noProof/>
          <w:szCs w:val="21"/>
        </w:rPr>
        <w:drawing>
          <wp:inline distT="0" distB="0" distL="114300" distR="114300" wp14:anchorId="0425698D" wp14:editId="4A996B36">
            <wp:extent cx="3238500" cy="2123820"/>
            <wp:effectExtent l="0" t="0" r="0" b="0"/>
            <wp:docPr id="2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3"/>
                    <pic:cNvPicPr>
                      <a:picLocks noChangeAspect="1"/>
                    </pic:cNvPicPr>
                  </pic:nvPicPr>
                  <pic:blipFill>
                    <a:blip r:embed="rId71" cstate="print"/>
                    <a:stretch>
                      <a:fillRect/>
                    </a:stretch>
                  </pic:blipFill>
                  <pic:spPr>
                    <a:xfrm>
                      <a:off x="0" y="0"/>
                      <a:ext cx="3274249" cy="2147264"/>
                    </a:xfrm>
                    <a:prstGeom prst="rect">
                      <a:avLst/>
                    </a:prstGeom>
                    <a:noFill/>
                    <a:ln>
                      <a:noFill/>
                    </a:ln>
                  </pic:spPr>
                </pic:pic>
              </a:graphicData>
            </a:graphic>
          </wp:inline>
        </w:drawing>
      </w:r>
    </w:p>
    <w:p w14:paraId="39C54057" w14:textId="0DF7EF35" w:rsidR="00FE756F" w:rsidRDefault="00FF44C0" w:rsidP="00FE756F">
      <w:pPr>
        <w:widowControl/>
        <w:ind w:firstLineChars="200" w:firstLine="420"/>
        <w:rPr>
          <w:rFonts w:cs="Times New Roman"/>
          <w:sz w:val="21"/>
          <w:szCs w:val="21"/>
        </w:rPr>
      </w:pPr>
      <w:r w:rsidRPr="007D05AE">
        <w:rPr>
          <w:rFonts w:cs="Times New Roman" w:hint="eastAsia"/>
          <w:sz w:val="21"/>
          <w:szCs w:val="21"/>
        </w:rPr>
        <w:t>标引序号说明</w:t>
      </w:r>
      <w:r w:rsidR="009C5DAB" w:rsidRPr="007D05AE">
        <w:rPr>
          <w:rFonts w:cs="Times New Roman" w:hint="eastAsia"/>
          <w:sz w:val="21"/>
          <w:szCs w:val="21"/>
        </w:rPr>
        <w:t>：</w:t>
      </w:r>
    </w:p>
    <w:p w14:paraId="17ABDAED" w14:textId="3E180003" w:rsidR="00753A3F" w:rsidRPr="0001752F" w:rsidRDefault="009C5DAB" w:rsidP="007D05AE">
      <w:pPr>
        <w:widowControl/>
        <w:ind w:firstLineChars="200" w:firstLine="420"/>
        <w:rPr>
          <w:rFonts w:cs="Times New Roman"/>
          <w:sz w:val="21"/>
          <w:szCs w:val="21"/>
        </w:rPr>
      </w:pPr>
      <w:r w:rsidRPr="0001752F">
        <w:rPr>
          <w:rFonts w:cs="Times New Roman"/>
          <w:sz w:val="21"/>
          <w:szCs w:val="21"/>
        </w:rPr>
        <w:t>1——</w:t>
      </w:r>
      <w:r w:rsidRPr="0001752F">
        <w:rPr>
          <w:rFonts w:cs="Times New Roman"/>
          <w:sz w:val="21"/>
          <w:szCs w:val="21"/>
        </w:rPr>
        <w:t>空气净化装置</w:t>
      </w:r>
      <w:r w:rsidR="00A87991" w:rsidRPr="0001752F">
        <w:rPr>
          <w:rFonts w:cs="Times New Roman"/>
          <w:sz w:val="21"/>
          <w:szCs w:val="21"/>
        </w:rPr>
        <w:t>；</w:t>
      </w:r>
    </w:p>
    <w:p w14:paraId="36FA660D" w14:textId="45453652" w:rsidR="00753A3F" w:rsidRPr="0001752F" w:rsidRDefault="009C5DAB" w:rsidP="007615EA">
      <w:pPr>
        <w:widowControl/>
        <w:ind w:firstLineChars="200" w:firstLine="420"/>
        <w:jc w:val="left"/>
        <w:rPr>
          <w:rFonts w:cs="Times New Roman"/>
          <w:sz w:val="21"/>
          <w:szCs w:val="21"/>
        </w:rPr>
      </w:pPr>
      <w:r w:rsidRPr="0001752F">
        <w:rPr>
          <w:rFonts w:cs="Times New Roman"/>
          <w:sz w:val="21"/>
          <w:szCs w:val="21"/>
        </w:rPr>
        <w:t>2——</w:t>
      </w:r>
      <w:r w:rsidRPr="0001752F">
        <w:rPr>
          <w:rFonts w:cs="Times New Roman"/>
          <w:sz w:val="21"/>
          <w:szCs w:val="21"/>
        </w:rPr>
        <w:t>空气调节器（气体净化、温湿度调节）</w:t>
      </w:r>
      <w:r w:rsidR="00A87991" w:rsidRPr="0001752F">
        <w:rPr>
          <w:rFonts w:cs="Times New Roman"/>
          <w:sz w:val="21"/>
          <w:szCs w:val="21"/>
        </w:rPr>
        <w:t>；</w:t>
      </w:r>
    </w:p>
    <w:p w14:paraId="3F29E427" w14:textId="77525EFC" w:rsidR="00753A3F" w:rsidRPr="0001752F" w:rsidRDefault="009C5DAB" w:rsidP="007615EA">
      <w:pPr>
        <w:widowControl/>
        <w:ind w:firstLineChars="200" w:firstLine="420"/>
        <w:jc w:val="left"/>
        <w:rPr>
          <w:rFonts w:cs="Times New Roman"/>
          <w:sz w:val="21"/>
          <w:szCs w:val="21"/>
        </w:rPr>
      </w:pPr>
      <w:r w:rsidRPr="0001752F">
        <w:rPr>
          <w:rFonts w:cs="Times New Roman"/>
          <w:sz w:val="21"/>
          <w:szCs w:val="21"/>
        </w:rPr>
        <w:t>3——</w:t>
      </w:r>
      <w:r w:rsidRPr="0001752F">
        <w:rPr>
          <w:rFonts w:cs="Times New Roman"/>
          <w:sz w:val="21"/>
          <w:szCs w:val="21"/>
        </w:rPr>
        <w:t>温湿度检测控制回路</w:t>
      </w:r>
      <w:r w:rsidR="00A87991" w:rsidRPr="0001752F">
        <w:rPr>
          <w:rFonts w:cs="Times New Roman"/>
          <w:sz w:val="21"/>
          <w:szCs w:val="21"/>
        </w:rPr>
        <w:t>；</w:t>
      </w:r>
    </w:p>
    <w:p w14:paraId="4522876E" w14:textId="06639DBB" w:rsidR="00753A3F" w:rsidRPr="0001752F" w:rsidRDefault="009C5DAB" w:rsidP="007615EA">
      <w:pPr>
        <w:widowControl/>
        <w:ind w:firstLineChars="200" w:firstLine="420"/>
        <w:jc w:val="left"/>
        <w:rPr>
          <w:rFonts w:cs="Times New Roman"/>
          <w:sz w:val="21"/>
          <w:szCs w:val="21"/>
        </w:rPr>
      </w:pPr>
      <w:r w:rsidRPr="0001752F">
        <w:rPr>
          <w:rFonts w:cs="Times New Roman"/>
          <w:sz w:val="21"/>
          <w:szCs w:val="21"/>
        </w:rPr>
        <w:t>4——</w:t>
      </w:r>
      <w:r w:rsidRPr="0001752F">
        <w:rPr>
          <w:rFonts w:cs="Times New Roman"/>
          <w:sz w:val="21"/>
          <w:szCs w:val="21"/>
        </w:rPr>
        <w:t>过量空气排风</w:t>
      </w:r>
      <w:r w:rsidR="00A87991" w:rsidRPr="0001752F">
        <w:rPr>
          <w:rFonts w:cs="Times New Roman"/>
          <w:sz w:val="21"/>
          <w:szCs w:val="21"/>
        </w:rPr>
        <w:t>；</w:t>
      </w:r>
    </w:p>
    <w:p w14:paraId="58B269F1" w14:textId="267A48F4" w:rsidR="00753A3F" w:rsidRPr="0001752F" w:rsidRDefault="009C5DAB" w:rsidP="007615EA">
      <w:pPr>
        <w:widowControl/>
        <w:ind w:firstLineChars="200" w:firstLine="420"/>
        <w:jc w:val="left"/>
        <w:rPr>
          <w:rFonts w:cs="Times New Roman"/>
          <w:sz w:val="21"/>
          <w:szCs w:val="21"/>
        </w:rPr>
      </w:pPr>
      <w:r w:rsidRPr="0001752F">
        <w:rPr>
          <w:rFonts w:cs="Times New Roman"/>
          <w:sz w:val="21"/>
          <w:szCs w:val="21"/>
        </w:rPr>
        <w:t>5——</w:t>
      </w:r>
      <w:r w:rsidRPr="0001752F">
        <w:rPr>
          <w:rFonts w:cs="Times New Roman"/>
          <w:sz w:val="21"/>
          <w:szCs w:val="21"/>
        </w:rPr>
        <w:t>温湿度检测</w:t>
      </w:r>
      <w:r w:rsidR="00A87991" w:rsidRPr="0001752F">
        <w:rPr>
          <w:rFonts w:cs="Times New Roman"/>
          <w:sz w:val="21"/>
          <w:szCs w:val="21"/>
        </w:rPr>
        <w:t>；</w:t>
      </w:r>
    </w:p>
    <w:p w14:paraId="4F971A5E" w14:textId="0EADA73F" w:rsidR="00753A3F" w:rsidRPr="0001752F" w:rsidRDefault="009C5DAB" w:rsidP="007615EA">
      <w:pPr>
        <w:widowControl/>
        <w:ind w:firstLineChars="200" w:firstLine="420"/>
        <w:jc w:val="left"/>
        <w:rPr>
          <w:rFonts w:cs="Times New Roman"/>
          <w:sz w:val="21"/>
          <w:szCs w:val="21"/>
        </w:rPr>
      </w:pPr>
      <w:r w:rsidRPr="0001752F">
        <w:rPr>
          <w:rFonts w:cs="Times New Roman"/>
          <w:sz w:val="21"/>
          <w:szCs w:val="21"/>
        </w:rPr>
        <w:t>6——</w:t>
      </w:r>
      <w:r w:rsidRPr="0001752F">
        <w:rPr>
          <w:rFonts w:cs="Times New Roman"/>
          <w:sz w:val="21"/>
          <w:szCs w:val="21"/>
        </w:rPr>
        <w:t>试验气体发生器</w:t>
      </w:r>
      <w:r w:rsidR="00A87991" w:rsidRPr="0001752F">
        <w:rPr>
          <w:rFonts w:cs="Times New Roman"/>
          <w:sz w:val="21"/>
          <w:szCs w:val="21"/>
        </w:rPr>
        <w:t>；</w:t>
      </w:r>
    </w:p>
    <w:p w14:paraId="72DB5D7D" w14:textId="257D742E" w:rsidR="00753A3F" w:rsidRPr="0001752F" w:rsidRDefault="009C5DAB" w:rsidP="007615EA">
      <w:pPr>
        <w:widowControl/>
        <w:ind w:firstLineChars="200" w:firstLine="420"/>
        <w:jc w:val="left"/>
        <w:rPr>
          <w:rFonts w:cs="Times New Roman"/>
          <w:sz w:val="21"/>
          <w:szCs w:val="21"/>
        </w:rPr>
      </w:pPr>
      <w:r w:rsidRPr="0001752F">
        <w:rPr>
          <w:rFonts w:cs="Times New Roman"/>
          <w:sz w:val="21"/>
          <w:szCs w:val="21"/>
        </w:rPr>
        <w:t>7——</w:t>
      </w:r>
      <w:r w:rsidRPr="0001752F">
        <w:rPr>
          <w:rFonts w:cs="Times New Roman"/>
          <w:sz w:val="21"/>
          <w:szCs w:val="21"/>
        </w:rPr>
        <w:t>气体调压阀</w:t>
      </w:r>
      <w:r w:rsidR="00A87991" w:rsidRPr="0001752F">
        <w:rPr>
          <w:rFonts w:cs="Times New Roman"/>
          <w:sz w:val="21"/>
          <w:szCs w:val="21"/>
        </w:rPr>
        <w:t>；</w:t>
      </w:r>
    </w:p>
    <w:p w14:paraId="649E8057" w14:textId="31CE9FA5" w:rsidR="00753A3F" w:rsidRPr="0001752F" w:rsidRDefault="009C5DAB" w:rsidP="007615EA">
      <w:pPr>
        <w:widowControl/>
        <w:ind w:firstLineChars="200" w:firstLine="420"/>
        <w:jc w:val="left"/>
        <w:rPr>
          <w:rFonts w:cs="Times New Roman"/>
          <w:sz w:val="21"/>
          <w:szCs w:val="21"/>
        </w:rPr>
      </w:pPr>
      <w:r w:rsidRPr="0001752F">
        <w:rPr>
          <w:rFonts w:cs="Times New Roman"/>
          <w:sz w:val="21"/>
          <w:szCs w:val="21"/>
        </w:rPr>
        <w:t>8——</w:t>
      </w:r>
      <w:r w:rsidRPr="0001752F">
        <w:rPr>
          <w:rFonts w:cs="Times New Roman"/>
          <w:sz w:val="21"/>
          <w:szCs w:val="21"/>
        </w:rPr>
        <w:t>气体流量调节阀</w:t>
      </w:r>
      <w:r w:rsidR="00A87991" w:rsidRPr="0001752F">
        <w:rPr>
          <w:rFonts w:cs="Times New Roman"/>
          <w:sz w:val="21"/>
          <w:szCs w:val="21"/>
        </w:rPr>
        <w:t>；</w:t>
      </w:r>
    </w:p>
    <w:p w14:paraId="2FAE743B" w14:textId="461B02AE" w:rsidR="00753A3F" w:rsidRPr="0001752F" w:rsidRDefault="009C5DAB" w:rsidP="007615EA">
      <w:pPr>
        <w:widowControl/>
        <w:ind w:firstLineChars="200" w:firstLine="420"/>
        <w:jc w:val="left"/>
        <w:rPr>
          <w:rFonts w:cs="Times New Roman"/>
          <w:sz w:val="21"/>
          <w:szCs w:val="21"/>
        </w:rPr>
      </w:pPr>
      <w:r w:rsidRPr="0001752F">
        <w:rPr>
          <w:rFonts w:cs="Times New Roman"/>
          <w:sz w:val="21"/>
          <w:szCs w:val="21"/>
        </w:rPr>
        <w:t>9——</w:t>
      </w:r>
      <w:r w:rsidRPr="0001752F">
        <w:rPr>
          <w:rFonts w:cs="Times New Roman"/>
          <w:sz w:val="21"/>
          <w:szCs w:val="21"/>
        </w:rPr>
        <w:t>气体旁通流量调节阀</w:t>
      </w:r>
      <w:r w:rsidR="00A87991" w:rsidRPr="0001752F">
        <w:rPr>
          <w:rFonts w:cs="Times New Roman"/>
          <w:sz w:val="21"/>
          <w:szCs w:val="21"/>
        </w:rPr>
        <w:t>；</w:t>
      </w:r>
    </w:p>
    <w:p w14:paraId="52ADC11E" w14:textId="54A4E408" w:rsidR="00753A3F" w:rsidRPr="0001752F" w:rsidRDefault="009C5DAB" w:rsidP="007615EA">
      <w:pPr>
        <w:widowControl/>
        <w:ind w:firstLineChars="200" w:firstLine="420"/>
        <w:jc w:val="left"/>
        <w:rPr>
          <w:rFonts w:cs="Times New Roman"/>
          <w:sz w:val="21"/>
          <w:szCs w:val="21"/>
        </w:rPr>
      </w:pPr>
      <w:r w:rsidRPr="0001752F">
        <w:rPr>
          <w:rFonts w:cs="Times New Roman"/>
          <w:sz w:val="21"/>
          <w:szCs w:val="21"/>
        </w:rPr>
        <w:t>10——</w:t>
      </w:r>
      <w:r w:rsidRPr="0001752F">
        <w:rPr>
          <w:rFonts w:cs="Times New Roman"/>
          <w:sz w:val="21"/>
          <w:szCs w:val="21"/>
        </w:rPr>
        <w:t>气体旁通管</w:t>
      </w:r>
      <w:r w:rsidR="00A87991" w:rsidRPr="0001752F">
        <w:rPr>
          <w:rFonts w:cs="Times New Roman"/>
          <w:sz w:val="21"/>
          <w:szCs w:val="21"/>
        </w:rPr>
        <w:t>；</w:t>
      </w:r>
    </w:p>
    <w:p w14:paraId="6ED672E3" w14:textId="4106DF77" w:rsidR="00753A3F" w:rsidRPr="0001752F" w:rsidRDefault="009C5DAB" w:rsidP="007615EA">
      <w:pPr>
        <w:widowControl/>
        <w:ind w:firstLineChars="200" w:firstLine="420"/>
        <w:jc w:val="left"/>
        <w:rPr>
          <w:rFonts w:cs="Times New Roman"/>
          <w:sz w:val="21"/>
          <w:szCs w:val="21"/>
        </w:rPr>
      </w:pPr>
      <w:r w:rsidRPr="0001752F">
        <w:rPr>
          <w:rFonts w:cs="Times New Roman"/>
          <w:sz w:val="21"/>
          <w:szCs w:val="21"/>
        </w:rPr>
        <w:t>11——</w:t>
      </w:r>
      <w:r w:rsidRPr="0001752F">
        <w:rPr>
          <w:rFonts w:cs="Times New Roman"/>
          <w:sz w:val="21"/>
          <w:szCs w:val="21"/>
        </w:rPr>
        <w:t>高浓度测试气体流量计</w:t>
      </w:r>
      <w:r w:rsidR="00A87991" w:rsidRPr="0001752F">
        <w:rPr>
          <w:rFonts w:cs="Times New Roman"/>
          <w:sz w:val="21"/>
          <w:szCs w:val="21"/>
        </w:rPr>
        <w:t>；</w:t>
      </w:r>
    </w:p>
    <w:p w14:paraId="34026A3F" w14:textId="1A864B06" w:rsidR="00753A3F" w:rsidRPr="0001752F" w:rsidRDefault="009C5DAB" w:rsidP="007615EA">
      <w:pPr>
        <w:widowControl/>
        <w:ind w:firstLineChars="200" w:firstLine="420"/>
        <w:jc w:val="left"/>
        <w:rPr>
          <w:rFonts w:cs="Times New Roman"/>
          <w:sz w:val="21"/>
          <w:szCs w:val="21"/>
        </w:rPr>
      </w:pPr>
      <w:r w:rsidRPr="0001752F">
        <w:rPr>
          <w:rFonts w:cs="Times New Roman"/>
          <w:sz w:val="21"/>
          <w:szCs w:val="21"/>
        </w:rPr>
        <w:t>12——</w:t>
      </w:r>
      <w:r w:rsidRPr="0001752F">
        <w:rPr>
          <w:rFonts w:cs="Times New Roman"/>
          <w:sz w:val="21"/>
          <w:szCs w:val="21"/>
        </w:rPr>
        <w:t>气体扩散风道</w:t>
      </w:r>
      <w:r w:rsidR="00A87991" w:rsidRPr="0001752F">
        <w:rPr>
          <w:rFonts w:cs="Times New Roman"/>
          <w:sz w:val="21"/>
          <w:szCs w:val="21"/>
        </w:rPr>
        <w:t>；</w:t>
      </w:r>
    </w:p>
    <w:p w14:paraId="5BB2CF6C" w14:textId="5C37EE12" w:rsidR="00753A3F" w:rsidRPr="0001752F" w:rsidRDefault="009C5DAB" w:rsidP="007615EA">
      <w:pPr>
        <w:widowControl/>
        <w:ind w:firstLineChars="200" w:firstLine="420"/>
        <w:jc w:val="left"/>
        <w:rPr>
          <w:rFonts w:cs="Times New Roman"/>
          <w:sz w:val="21"/>
          <w:szCs w:val="21"/>
        </w:rPr>
      </w:pPr>
      <w:r w:rsidRPr="0001752F">
        <w:rPr>
          <w:rFonts w:cs="Times New Roman"/>
          <w:sz w:val="21"/>
          <w:szCs w:val="21"/>
        </w:rPr>
        <w:t>13——</w:t>
      </w:r>
      <w:r w:rsidRPr="0001752F">
        <w:rPr>
          <w:rFonts w:cs="Times New Roman"/>
          <w:sz w:val="21"/>
          <w:szCs w:val="21"/>
        </w:rPr>
        <w:t>正方形风道</w:t>
      </w:r>
      <w:r w:rsidR="00A87991" w:rsidRPr="0001752F">
        <w:rPr>
          <w:rFonts w:cs="Times New Roman"/>
          <w:sz w:val="21"/>
          <w:szCs w:val="21"/>
        </w:rPr>
        <w:t>；</w:t>
      </w:r>
    </w:p>
    <w:p w14:paraId="75CC4895" w14:textId="0AAFBF2E" w:rsidR="00753A3F" w:rsidRPr="0001752F" w:rsidRDefault="009C5DAB" w:rsidP="007615EA">
      <w:pPr>
        <w:widowControl/>
        <w:ind w:firstLineChars="200" w:firstLine="420"/>
        <w:jc w:val="left"/>
        <w:rPr>
          <w:rFonts w:cs="Times New Roman"/>
          <w:sz w:val="21"/>
          <w:szCs w:val="21"/>
        </w:rPr>
      </w:pPr>
      <w:r w:rsidRPr="0001752F">
        <w:rPr>
          <w:rFonts w:cs="Times New Roman"/>
          <w:sz w:val="21"/>
          <w:szCs w:val="21"/>
        </w:rPr>
        <w:t>14——</w:t>
      </w:r>
      <w:r w:rsidRPr="0001752F">
        <w:rPr>
          <w:rFonts w:cs="Times New Roman"/>
          <w:sz w:val="21"/>
          <w:szCs w:val="21"/>
        </w:rPr>
        <w:t>受试样品</w:t>
      </w:r>
      <w:r w:rsidR="00A87991" w:rsidRPr="0001752F">
        <w:rPr>
          <w:rFonts w:cs="Times New Roman"/>
          <w:sz w:val="21"/>
          <w:szCs w:val="21"/>
        </w:rPr>
        <w:t>；</w:t>
      </w:r>
    </w:p>
    <w:p w14:paraId="390980FA" w14:textId="25BA8A0E" w:rsidR="00753A3F" w:rsidRPr="0001752F" w:rsidRDefault="009C5DAB" w:rsidP="00B4149D">
      <w:pPr>
        <w:widowControl/>
        <w:ind w:firstLineChars="200" w:firstLine="420"/>
        <w:jc w:val="left"/>
        <w:rPr>
          <w:rFonts w:cs="Times New Roman"/>
          <w:sz w:val="21"/>
          <w:szCs w:val="21"/>
        </w:rPr>
      </w:pPr>
      <w:r w:rsidRPr="0001752F">
        <w:rPr>
          <w:rFonts w:cs="Times New Roman"/>
          <w:sz w:val="21"/>
          <w:szCs w:val="21"/>
        </w:rPr>
        <w:lastRenderedPageBreak/>
        <w:t>15——</w:t>
      </w:r>
      <w:r w:rsidRPr="0001752F">
        <w:rPr>
          <w:rFonts w:cs="Times New Roman"/>
          <w:sz w:val="21"/>
          <w:szCs w:val="21"/>
        </w:rPr>
        <w:t>试验气体采样孔</w:t>
      </w:r>
      <w:r w:rsidR="00A87991" w:rsidRPr="0001752F">
        <w:rPr>
          <w:rFonts w:cs="Times New Roman"/>
          <w:sz w:val="21"/>
          <w:szCs w:val="21"/>
        </w:rPr>
        <w:t>；</w:t>
      </w:r>
    </w:p>
    <w:p w14:paraId="3CA5D29C" w14:textId="7DD0002D" w:rsidR="00753A3F" w:rsidRPr="0001752F" w:rsidRDefault="009C5DAB" w:rsidP="00B4149D">
      <w:pPr>
        <w:widowControl/>
        <w:ind w:firstLineChars="200" w:firstLine="420"/>
        <w:jc w:val="left"/>
        <w:rPr>
          <w:rFonts w:cs="Times New Roman"/>
          <w:sz w:val="21"/>
          <w:szCs w:val="21"/>
        </w:rPr>
      </w:pPr>
      <w:r w:rsidRPr="0001752F">
        <w:rPr>
          <w:rFonts w:cs="Times New Roman"/>
          <w:sz w:val="21"/>
          <w:szCs w:val="21"/>
        </w:rPr>
        <w:t>16——</w:t>
      </w:r>
      <w:r w:rsidRPr="0001752F">
        <w:rPr>
          <w:rFonts w:cs="Times New Roman"/>
          <w:sz w:val="21"/>
          <w:szCs w:val="21"/>
        </w:rPr>
        <w:t>压差计</w:t>
      </w:r>
      <w:r w:rsidR="00A87991" w:rsidRPr="0001752F">
        <w:rPr>
          <w:rFonts w:cs="Times New Roman"/>
          <w:sz w:val="21"/>
          <w:szCs w:val="21"/>
        </w:rPr>
        <w:t>；</w:t>
      </w:r>
    </w:p>
    <w:p w14:paraId="408D71B4" w14:textId="00F1FF18" w:rsidR="00753A3F" w:rsidRPr="0001752F" w:rsidRDefault="009C5DAB" w:rsidP="00B4149D">
      <w:pPr>
        <w:widowControl/>
        <w:ind w:firstLineChars="200" w:firstLine="420"/>
        <w:jc w:val="left"/>
        <w:rPr>
          <w:rFonts w:cs="Times New Roman"/>
          <w:sz w:val="21"/>
          <w:szCs w:val="21"/>
        </w:rPr>
      </w:pPr>
      <w:r w:rsidRPr="0001752F">
        <w:rPr>
          <w:rFonts w:cs="Times New Roman"/>
          <w:sz w:val="21"/>
          <w:szCs w:val="21"/>
        </w:rPr>
        <w:t>17——</w:t>
      </w:r>
      <w:r w:rsidRPr="0001752F">
        <w:rPr>
          <w:rFonts w:cs="Times New Roman"/>
          <w:sz w:val="21"/>
          <w:szCs w:val="21"/>
        </w:rPr>
        <w:t>孔板流量计</w:t>
      </w:r>
      <w:r w:rsidR="00A87991" w:rsidRPr="0001752F">
        <w:rPr>
          <w:rFonts w:cs="Times New Roman"/>
          <w:sz w:val="21"/>
          <w:szCs w:val="21"/>
        </w:rPr>
        <w:t>；</w:t>
      </w:r>
    </w:p>
    <w:p w14:paraId="0D4FE7BA" w14:textId="62B66AF2" w:rsidR="00753A3F" w:rsidRPr="0001752F" w:rsidRDefault="009C5DAB" w:rsidP="00B4149D">
      <w:pPr>
        <w:widowControl/>
        <w:ind w:firstLineChars="200" w:firstLine="420"/>
        <w:jc w:val="left"/>
        <w:rPr>
          <w:rFonts w:cs="Times New Roman"/>
          <w:sz w:val="21"/>
          <w:szCs w:val="21"/>
        </w:rPr>
      </w:pPr>
      <w:r w:rsidRPr="0001752F">
        <w:rPr>
          <w:rFonts w:cs="Times New Roman"/>
          <w:sz w:val="21"/>
          <w:szCs w:val="21"/>
        </w:rPr>
        <w:t>18——</w:t>
      </w:r>
      <w:r w:rsidRPr="0001752F">
        <w:rPr>
          <w:rFonts w:cs="Times New Roman"/>
          <w:sz w:val="21"/>
          <w:szCs w:val="21"/>
        </w:rPr>
        <w:t>风机</w:t>
      </w:r>
      <w:r w:rsidR="00A87991" w:rsidRPr="0001752F">
        <w:rPr>
          <w:rFonts w:cs="Times New Roman"/>
          <w:sz w:val="21"/>
          <w:szCs w:val="21"/>
        </w:rPr>
        <w:t>；</w:t>
      </w:r>
    </w:p>
    <w:p w14:paraId="4D797C2C" w14:textId="42165CBF" w:rsidR="00753A3F" w:rsidRPr="0001752F" w:rsidRDefault="009C5DAB" w:rsidP="00B4149D">
      <w:pPr>
        <w:widowControl/>
        <w:ind w:firstLineChars="200" w:firstLine="420"/>
        <w:jc w:val="left"/>
        <w:rPr>
          <w:rFonts w:cs="Times New Roman"/>
          <w:sz w:val="21"/>
          <w:szCs w:val="21"/>
        </w:rPr>
      </w:pPr>
      <w:r w:rsidRPr="0001752F">
        <w:rPr>
          <w:rFonts w:cs="Times New Roman"/>
          <w:sz w:val="21"/>
          <w:szCs w:val="21"/>
        </w:rPr>
        <w:t>19——</w:t>
      </w:r>
      <w:r w:rsidRPr="0001752F">
        <w:rPr>
          <w:rFonts w:cs="Times New Roman"/>
          <w:sz w:val="21"/>
          <w:szCs w:val="21"/>
        </w:rPr>
        <w:t>排风净化装置</w:t>
      </w:r>
      <w:r w:rsidR="00A87991" w:rsidRPr="0001752F">
        <w:rPr>
          <w:rFonts w:cs="Times New Roman"/>
          <w:sz w:val="21"/>
          <w:szCs w:val="21"/>
        </w:rPr>
        <w:t>；</w:t>
      </w:r>
    </w:p>
    <w:p w14:paraId="489D8744" w14:textId="7D4FC3A5" w:rsidR="00753A3F" w:rsidRPr="0001752F" w:rsidRDefault="009C5DAB" w:rsidP="00B4149D">
      <w:pPr>
        <w:widowControl/>
        <w:ind w:firstLineChars="200" w:firstLine="420"/>
        <w:jc w:val="left"/>
        <w:rPr>
          <w:rFonts w:cs="Times New Roman"/>
          <w:sz w:val="21"/>
          <w:szCs w:val="21"/>
        </w:rPr>
      </w:pPr>
      <w:r w:rsidRPr="0001752F">
        <w:rPr>
          <w:rFonts w:cs="Times New Roman"/>
          <w:sz w:val="21"/>
          <w:szCs w:val="21"/>
        </w:rPr>
        <w:t>20——</w:t>
      </w:r>
      <w:r w:rsidRPr="0001752F">
        <w:rPr>
          <w:rFonts w:cs="Times New Roman"/>
          <w:sz w:val="21"/>
          <w:szCs w:val="21"/>
        </w:rPr>
        <w:t>节流装置</w:t>
      </w:r>
      <w:r w:rsidR="00A87991" w:rsidRPr="0001752F">
        <w:rPr>
          <w:rFonts w:cs="Times New Roman"/>
          <w:sz w:val="21"/>
          <w:szCs w:val="21"/>
        </w:rPr>
        <w:t>；</w:t>
      </w:r>
    </w:p>
    <w:p w14:paraId="5E5B0907" w14:textId="7FEDC1D3" w:rsidR="00753A3F" w:rsidRPr="0001752F" w:rsidRDefault="009C5DAB" w:rsidP="00B4149D">
      <w:pPr>
        <w:widowControl/>
        <w:ind w:firstLineChars="200" w:firstLine="420"/>
        <w:jc w:val="left"/>
        <w:rPr>
          <w:rFonts w:cs="Times New Roman"/>
          <w:sz w:val="21"/>
          <w:szCs w:val="21"/>
        </w:rPr>
      </w:pPr>
      <w:r w:rsidRPr="0001752F">
        <w:rPr>
          <w:rFonts w:cs="Times New Roman"/>
          <w:sz w:val="21"/>
          <w:szCs w:val="21"/>
        </w:rPr>
        <w:t>21——</w:t>
      </w:r>
      <w:r w:rsidRPr="0001752F">
        <w:rPr>
          <w:rFonts w:cs="Times New Roman"/>
          <w:sz w:val="21"/>
          <w:szCs w:val="21"/>
        </w:rPr>
        <w:t>闸板阀</w:t>
      </w:r>
      <w:r w:rsidR="00A87991" w:rsidRPr="0001752F">
        <w:rPr>
          <w:rFonts w:cs="Times New Roman"/>
          <w:sz w:val="21"/>
          <w:szCs w:val="21"/>
        </w:rPr>
        <w:t>；</w:t>
      </w:r>
    </w:p>
    <w:p w14:paraId="65763CC3" w14:textId="5678D1AA" w:rsidR="00753A3F" w:rsidRPr="0001752F" w:rsidRDefault="009C5DAB" w:rsidP="00B4149D">
      <w:pPr>
        <w:widowControl/>
        <w:ind w:firstLineChars="200" w:firstLine="420"/>
        <w:jc w:val="left"/>
        <w:rPr>
          <w:rFonts w:cs="Times New Roman"/>
          <w:sz w:val="21"/>
          <w:szCs w:val="21"/>
        </w:rPr>
      </w:pPr>
      <w:r w:rsidRPr="0001752F">
        <w:rPr>
          <w:rFonts w:cs="Times New Roman"/>
          <w:sz w:val="21"/>
          <w:szCs w:val="21"/>
        </w:rPr>
        <w:t>22——</w:t>
      </w:r>
      <w:r w:rsidRPr="0001752F">
        <w:rPr>
          <w:rFonts w:cs="Times New Roman"/>
          <w:sz w:val="21"/>
          <w:szCs w:val="21"/>
        </w:rPr>
        <w:t>进风口</w:t>
      </w:r>
      <w:r w:rsidR="00A87991" w:rsidRPr="0001752F">
        <w:rPr>
          <w:rFonts w:cs="Times New Roman"/>
          <w:sz w:val="21"/>
          <w:szCs w:val="21"/>
        </w:rPr>
        <w:t>；</w:t>
      </w:r>
    </w:p>
    <w:p w14:paraId="04060246" w14:textId="11D89E95" w:rsidR="00753A3F" w:rsidRPr="0001752F" w:rsidRDefault="009C5DAB" w:rsidP="00B4149D">
      <w:pPr>
        <w:widowControl/>
        <w:ind w:firstLineChars="200" w:firstLine="420"/>
        <w:jc w:val="left"/>
        <w:rPr>
          <w:rFonts w:cs="Times New Roman"/>
          <w:sz w:val="21"/>
          <w:szCs w:val="21"/>
        </w:rPr>
      </w:pPr>
      <w:r w:rsidRPr="0001752F">
        <w:rPr>
          <w:rFonts w:cs="Times New Roman"/>
          <w:sz w:val="21"/>
          <w:szCs w:val="21"/>
        </w:rPr>
        <w:t>23——</w:t>
      </w:r>
      <w:r w:rsidRPr="0001752F">
        <w:rPr>
          <w:rFonts w:cs="Times New Roman"/>
          <w:sz w:val="21"/>
          <w:szCs w:val="21"/>
        </w:rPr>
        <w:t>排风</w:t>
      </w:r>
      <w:r w:rsidR="00A87991" w:rsidRPr="0001752F">
        <w:rPr>
          <w:rFonts w:cs="Times New Roman"/>
          <w:sz w:val="21"/>
          <w:szCs w:val="21"/>
        </w:rPr>
        <w:t>。</w:t>
      </w:r>
    </w:p>
    <w:p w14:paraId="7A4F538E" w14:textId="7BA06B5D" w:rsidR="00753A3F" w:rsidRDefault="007F1DBF" w:rsidP="00B4149D">
      <w:pPr>
        <w:pStyle w:val="a3"/>
        <w:numPr>
          <w:ilvl w:val="0"/>
          <w:numId w:val="0"/>
        </w:numPr>
        <w:spacing w:before="156" w:after="156" w:line="360" w:lineRule="auto"/>
        <w:rPr>
          <w:rFonts w:ascii="Times New Roman" w:hAnsi="Times New Roman"/>
        </w:rPr>
      </w:pPr>
      <w:bookmarkStart w:id="432" w:name="_Toc18422"/>
      <w:bookmarkStart w:id="433" w:name="_Toc2446"/>
      <w:bookmarkStart w:id="434" w:name="_Toc13180"/>
      <w:r w:rsidRPr="0001752F">
        <w:rPr>
          <w:rFonts w:ascii="Times New Roman" w:hAnsi="Times New Roman"/>
        </w:rPr>
        <w:t>图</w:t>
      </w:r>
      <w:r w:rsidR="00DD6AAC">
        <w:rPr>
          <w:rFonts w:ascii="Times New Roman" w:hAnsi="Times New Roman"/>
        </w:rPr>
        <w:t>F</w:t>
      </w:r>
      <w:r w:rsidRPr="0001752F">
        <w:rPr>
          <w:rFonts w:ascii="Times New Roman" w:hAnsi="Times New Roman"/>
        </w:rPr>
        <w:t>.2 JIS B 9901:1997</w:t>
      </w:r>
      <w:r w:rsidRPr="0001752F">
        <w:rPr>
          <w:rFonts w:ascii="Times New Roman" w:hAnsi="Times New Roman"/>
        </w:rPr>
        <w:t>中试验台设计</w:t>
      </w:r>
      <w:bookmarkEnd w:id="432"/>
      <w:bookmarkEnd w:id="433"/>
      <w:bookmarkEnd w:id="434"/>
    </w:p>
    <w:p w14:paraId="5081C2CD" w14:textId="1AB16E2E" w:rsidR="00FE756F" w:rsidRPr="00FE756F" w:rsidRDefault="00DD6AAC" w:rsidP="007D05AE">
      <w:pPr>
        <w:widowControl/>
        <w:ind w:firstLineChars="200" w:firstLine="480"/>
      </w:pPr>
      <w:r>
        <w:rPr>
          <w:rFonts w:hint="eastAsia"/>
        </w:rPr>
        <w:t>F</w:t>
      </w:r>
      <w:r w:rsidR="00FE756F">
        <w:t xml:space="preserve">.2.2 </w:t>
      </w:r>
      <w:r w:rsidR="00FE756F" w:rsidRPr="0001752F">
        <w:rPr>
          <w:rFonts w:eastAsiaTheme="minorEastAsia" w:cs="Times New Roman"/>
          <w:sz w:val="21"/>
          <w:szCs w:val="21"/>
        </w:rPr>
        <w:t>ISO11155-2:2009</w:t>
      </w:r>
      <w:r w:rsidR="00FE756F" w:rsidRPr="0001752F">
        <w:rPr>
          <w:rFonts w:eastAsiaTheme="minorEastAsia" w:cs="Times New Roman"/>
          <w:sz w:val="21"/>
          <w:szCs w:val="21"/>
        </w:rPr>
        <w:t>规定了驾驶舱空气净化装置的试验台标准配置，包括净化已经过温湿度调整的气流、污染物注入、在试验风道中进行试验。试验风道部分与图</w:t>
      </w:r>
      <w:r>
        <w:rPr>
          <w:rFonts w:eastAsiaTheme="minorEastAsia" w:cs="Times New Roman"/>
          <w:sz w:val="21"/>
          <w:szCs w:val="21"/>
        </w:rPr>
        <w:t>F</w:t>
      </w:r>
      <w:r w:rsidR="00FE756F" w:rsidRPr="0001752F">
        <w:rPr>
          <w:rFonts w:eastAsiaTheme="minorEastAsia" w:cs="Times New Roman"/>
          <w:sz w:val="21"/>
          <w:szCs w:val="21"/>
        </w:rPr>
        <w:t>.1</w:t>
      </w:r>
      <w:r w:rsidR="00FE756F" w:rsidRPr="0001752F">
        <w:rPr>
          <w:rFonts w:eastAsiaTheme="minorEastAsia" w:cs="Times New Roman"/>
          <w:sz w:val="21"/>
          <w:szCs w:val="21"/>
        </w:rPr>
        <w:t>和</w:t>
      </w:r>
      <w:r>
        <w:rPr>
          <w:rFonts w:eastAsiaTheme="minorEastAsia" w:cs="Times New Roman"/>
          <w:sz w:val="21"/>
          <w:szCs w:val="21"/>
        </w:rPr>
        <w:t>F</w:t>
      </w:r>
      <w:r w:rsidR="00FE756F" w:rsidRPr="0001752F">
        <w:rPr>
          <w:rFonts w:eastAsiaTheme="minorEastAsia" w:cs="Times New Roman"/>
          <w:sz w:val="21"/>
          <w:szCs w:val="21"/>
        </w:rPr>
        <w:t>.2</w:t>
      </w:r>
      <w:r w:rsidR="00FE756F" w:rsidRPr="0001752F">
        <w:rPr>
          <w:rFonts w:eastAsiaTheme="minorEastAsia" w:cs="Times New Roman"/>
          <w:sz w:val="21"/>
          <w:szCs w:val="21"/>
        </w:rPr>
        <w:t>中的相似。</w:t>
      </w:r>
    </w:p>
    <w:p w14:paraId="0EE6B91B" w14:textId="77777777" w:rsidR="00753A3F" w:rsidRPr="0001752F" w:rsidRDefault="007F1DBF">
      <w:pPr>
        <w:widowControl/>
        <w:jc w:val="center"/>
        <w:rPr>
          <w:rFonts w:cs="Times New Roman"/>
          <w:szCs w:val="21"/>
        </w:rPr>
      </w:pPr>
      <w:r w:rsidRPr="0001752F">
        <w:rPr>
          <w:rFonts w:cs="Times New Roman"/>
          <w:noProof/>
          <w:szCs w:val="21"/>
        </w:rPr>
        <w:drawing>
          <wp:inline distT="0" distB="0" distL="114300" distR="114300" wp14:anchorId="3452283E" wp14:editId="57034BF3">
            <wp:extent cx="3055620" cy="2500464"/>
            <wp:effectExtent l="0" t="0" r="0" b="0"/>
            <wp:docPr id="2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4"/>
                    <pic:cNvPicPr>
                      <a:picLocks noChangeAspect="1"/>
                    </pic:cNvPicPr>
                  </pic:nvPicPr>
                  <pic:blipFill>
                    <a:blip r:embed="rId72" cstate="print"/>
                    <a:stretch>
                      <a:fillRect/>
                    </a:stretch>
                  </pic:blipFill>
                  <pic:spPr>
                    <a:xfrm>
                      <a:off x="0" y="0"/>
                      <a:ext cx="3071774" cy="2513683"/>
                    </a:xfrm>
                    <a:prstGeom prst="rect">
                      <a:avLst/>
                    </a:prstGeom>
                    <a:noFill/>
                    <a:ln>
                      <a:noFill/>
                    </a:ln>
                  </pic:spPr>
                </pic:pic>
              </a:graphicData>
            </a:graphic>
          </wp:inline>
        </w:drawing>
      </w:r>
    </w:p>
    <w:p w14:paraId="4457E885" w14:textId="77777777" w:rsidR="009C5DAB" w:rsidRPr="0001752F" w:rsidRDefault="009C5DAB" w:rsidP="007615EA">
      <w:pPr>
        <w:widowControl/>
        <w:rPr>
          <w:rFonts w:cs="Times New Roman"/>
          <w:sz w:val="21"/>
          <w:szCs w:val="21"/>
        </w:rPr>
      </w:pPr>
      <w:r w:rsidRPr="0001752F">
        <w:rPr>
          <w:rFonts w:cs="Times New Roman"/>
          <w:sz w:val="21"/>
          <w:szCs w:val="21"/>
        </w:rPr>
        <w:t>标引序号说明：</w:t>
      </w:r>
    </w:p>
    <w:p w14:paraId="7C854E5A" w14:textId="1386E66F" w:rsidR="00753A3F" w:rsidRPr="0001752F" w:rsidRDefault="009C5DAB" w:rsidP="007615EA">
      <w:pPr>
        <w:widowControl/>
        <w:ind w:firstLineChars="200" w:firstLine="420"/>
        <w:rPr>
          <w:rFonts w:cs="Times New Roman"/>
          <w:sz w:val="21"/>
          <w:szCs w:val="21"/>
        </w:rPr>
      </w:pPr>
      <w:r w:rsidRPr="0001752F">
        <w:rPr>
          <w:rFonts w:cs="Times New Roman"/>
          <w:sz w:val="21"/>
          <w:szCs w:val="21"/>
        </w:rPr>
        <w:t>1——</w:t>
      </w:r>
      <w:r w:rsidRPr="0001752F">
        <w:rPr>
          <w:rFonts w:cs="Times New Roman"/>
          <w:sz w:val="21"/>
          <w:szCs w:val="21"/>
        </w:rPr>
        <w:t>经温湿度空调的进风</w:t>
      </w:r>
      <w:r w:rsidR="00A87991" w:rsidRPr="0001752F">
        <w:rPr>
          <w:rFonts w:cs="Times New Roman"/>
          <w:sz w:val="21"/>
          <w:szCs w:val="21"/>
        </w:rPr>
        <w:t>；</w:t>
      </w:r>
    </w:p>
    <w:p w14:paraId="211BD932" w14:textId="0B994461" w:rsidR="00753A3F" w:rsidRPr="0001752F" w:rsidRDefault="009C5DAB" w:rsidP="007615EA">
      <w:pPr>
        <w:widowControl/>
        <w:ind w:firstLineChars="200" w:firstLine="420"/>
        <w:rPr>
          <w:rFonts w:cs="Times New Roman"/>
          <w:sz w:val="21"/>
          <w:szCs w:val="21"/>
        </w:rPr>
      </w:pPr>
      <w:r w:rsidRPr="0001752F">
        <w:rPr>
          <w:rFonts w:cs="Times New Roman"/>
          <w:sz w:val="21"/>
          <w:szCs w:val="21"/>
        </w:rPr>
        <w:t>2——</w:t>
      </w:r>
      <w:r w:rsidRPr="0001752F">
        <w:rPr>
          <w:rFonts w:cs="Times New Roman"/>
          <w:sz w:val="21"/>
          <w:szCs w:val="21"/>
        </w:rPr>
        <w:t>气态污染物净化装置</w:t>
      </w:r>
      <w:r w:rsidR="00A87991" w:rsidRPr="0001752F">
        <w:rPr>
          <w:rFonts w:cs="Times New Roman"/>
          <w:sz w:val="21"/>
          <w:szCs w:val="21"/>
        </w:rPr>
        <w:t>；</w:t>
      </w:r>
    </w:p>
    <w:p w14:paraId="44680870" w14:textId="705B8A6F" w:rsidR="00753A3F" w:rsidRPr="0001752F" w:rsidRDefault="009C5DAB" w:rsidP="007615EA">
      <w:pPr>
        <w:widowControl/>
        <w:ind w:firstLineChars="200" w:firstLine="420"/>
        <w:rPr>
          <w:rFonts w:cs="Times New Roman"/>
          <w:sz w:val="21"/>
          <w:szCs w:val="21"/>
        </w:rPr>
      </w:pPr>
      <w:r w:rsidRPr="0001752F">
        <w:rPr>
          <w:rFonts w:cs="Times New Roman"/>
          <w:sz w:val="21"/>
          <w:szCs w:val="21"/>
        </w:rPr>
        <w:t>3——</w:t>
      </w:r>
      <w:r w:rsidRPr="0001752F">
        <w:rPr>
          <w:rFonts w:cs="Times New Roman"/>
          <w:sz w:val="21"/>
          <w:szCs w:val="21"/>
        </w:rPr>
        <w:t>颗粒物</w:t>
      </w:r>
      <w:proofErr w:type="gramStart"/>
      <w:r w:rsidRPr="0001752F">
        <w:rPr>
          <w:rFonts w:cs="Times New Roman"/>
          <w:sz w:val="21"/>
          <w:szCs w:val="21"/>
        </w:rPr>
        <w:t>净化净化</w:t>
      </w:r>
      <w:proofErr w:type="gramEnd"/>
      <w:r w:rsidRPr="0001752F">
        <w:rPr>
          <w:rFonts w:cs="Times New Roman"/>
          <w:sz w:val="21"/>
          <w:szCs w:val="21"/>
        </w:rPr>
        <w:t>装置</w:t>
      </w:r>
      <w:r w:rsidR="00A87991" w:rsidRPr="0001752F">
        <w:rPr>
          <w:rFonts w:cs="Times New Roman"/>
          <w:sz w:val="21"/>
          <w:szCs w:val="21"/>
        </w:rPr>
        <w:t>；</w:t>
      </w:r>
    </w:p>
    <w:p w14:paraId="66189025" w14:textId="55D117E6" w:rsidR="00753A3F" w:rsidRPr="0001752F" w:rsidRDefault="009C5DAB" w:rsidP="007615EA">
      <w:pPr>
        <w:widowControl/>
        <w:ind w:firstLineChars="200" w:firstLine="420"/>
        <w:rPr>
          <w:rFonts w:cs="Times New Roman"/>
          <w:sz w:val="21"/>
          <w:szCs w:val="21"/>
        </w:rPr>
      </w:pPr>
      <w:r w:rsidRPr="0001752F">
        <w:rPr>
          <w:rFonts w:cs="Times New Roman"/>
          <w:sz w:val="21"/>
          <w:szCs w:val="21"/>
        </w:rPr>
        <w:t>4——</w:t>
      </w:r>
      <w:r w:rsidRPr="0001752F">
        <w:rPr>
          <w:rFonts w:cs="Times New Roman"/>
          <w:sz w:val="21"/>
          <w:szCs w:val="21"/>
        </w:rPr>
        <w:t>污染物注入</w:t>
      </w:r>
      <w:r w:rsidR="00A87991" w:rsidRPr="0001752F">
        <w:rPr>
          <w:rFonts w:cs="Times New Roman"/>
          <w:sz w:val="21"/>
          <w:szCs w:val="21"/>
        </w:rPr>
        <w:t>；</w:t>
      </w:r>
    </w:p>
    <w:p w14:paraId="575EC504" w14:textId="4D8A657A" w:rsidR="00753A3F" w:rsidRPr="0001752F" w:rsidRDefault="009C5DAB" w:rsidP="007615EA">
      <w:pPr>
        <w:widowControl/>
        <w:ind w:firstLineChars="200" w:firstLine="420"/>
        <w:rPr>
          <w:rFonts w:cs="Times New Roman"/>
          <w:sz w:val="21"/>
          <w:szCs w:val="21"/>
        </w:rPr>
      </w:pPr>
      <w:r w:rsidRPr="0001752F">
        <w:rPr>
          <w:rFonts w:cs="Times New Roman"/>
          <w:sz w:val="21"/>
          <w:szCs w:val="21"/>
        </w:rPr>
        <w:t>5——</w:t>
      </w:r>
      <w:r w:rsidRPr="0001752F">
        <w:rPr>
          <w:rFonts w:cs="Times New Roman"/>
          <w:sz w:val="21"/>
          <w:szCs w:val="21"/>
        </w:rPr>
        <w:t>混合和扩散</w:t>
      </w:r>
      <w:r w:rsidR="00A87991" w:rsidRPr="0001752F">
        <w:rPr>
          <w:rFonts w:cs="Times New Roman"/>
          <w:sz w:val="21"/>
          <w:szCs w:val="21"/>
        </w:rPr>
        <w:t>；</w:t>
      </w:r>
    </w:p>
    <w:p w14:paraId="69B901AB" w14:textId="605B994D" w:rsidR="00753A3F" w:rsidRPr="0001752F" w:rsidRDefault="009C5DAB" w:rsidP="007615EA">
      <w:pPr>
        <w:widowControl/>
        <w:ind w:firstLineChars="200" w:firstLine="420"/>
        <w:rPr>
          <w:rFonts w:cs="Times New Roman"/>
          <w:sz w:val="21"/>
          <w:szCs w:val="21"/>
        </w:rPr>
      </w:pPr>
      <w:r w:rsidRPr="0001752F">
        <w:rPr>
          <w:rFonts w:cs="Times New Roman"/>
          <w:sz w:val="21"/>
          <w:szCs w:val="21"/>
        </w:rPr>
        <w:t>6——</w:t>
      </w:r>
      <w:r w:rsidRPr="0001752F">
        <w:rPr>
          <w:rFonts w:cs="Times New Roman"/>
          <w:sz w:val="21"/>
          <w:szCs w:val="21"/>
        </w:rPr>
        <w:t>试验段</w:t>
      </w:r>
      <w:r w:rsidR="00A87991" w:rsidRPr="0001752F">
        <w:rPr>
          <w:rFonts w:cs="Times New Roman"/>
          <w:sz w:val="21"/>
          <w:szCs w:val="21"/>
        </w:rPr>
        <w:t>；</w:t>
      </w:r>
    </w:p>
    <w:p w14:paraId="7981E771" w14:textId="513F6EE0" w:rsidR="00753A3F" w:rsidRPr="0001752F" w:rsidRDefault="009C5DAB" w:rsidP="00B4149D">
      <w:pPr>
        <w:widowControl/>
        <w:ind w:firstLineChars="200" w:firstLine="420"/>
        <w:rPr>
          <w:rFonts w:cs="Times New Roman"/>
          <w:sz w:val="21"/>
          <w:szCs w:val="21"/>
        </w:rPr>
      </w:pPr>
      <w:r w:rsidRPr="0001752F">
        <w:rPr>
          <w:rFonts w:cs="Times New Roman"/>
          <w:sz w:val="21"/>
          <w:szCs w:val="21"/>
        </w:rPr>
        <w:lastRenderedPageBreak/>
        <w:t>7——</w:t>
      </w:r>
      <w:r w:rsidRPr="0001752F">
        <w:rPr>
          <w:rFonts w:cs="Times New Roman"/>
          <w:sz w:val="21"/>
          <w:szCs w:val="21"/>
        </w:rPr>
        <w:t>温度和湿度测量装置</w:t>
      </w:r>
      <w:r w:rsidR="00A87991" w:rsidRPr="0001752F">
        <w:rPr>
          <w:rFonts w:cs="Times New Roman"/>
          <w:sz w:val="21"/>
          <w:szCs w:val="21"/>
        </w:rPr>
        <w:t>；</w:t>
      </w:r>
    </w:p>
    <w:p w14:paraId="0798D097" w14:textId="010F6E9D" w:rsidR="00753A3F" w:rsidRPr="0001752F" w:rsidRDefault="009C5DAB" w:rsidP="00B4149D">
      <w:pPr>
        <w:widowControl/>
        <w:ind w:firstLineChars="200" w:firstLine="420"/>
        <w:rPr>
          <w:rFonts w:cs="Times New Roman"/>
          <w:sz w:val="21"/>
          <w:szCs w:val="21"/>
        </w:rPr>
      </w:pPr>
      <w:r w:rsidRPr="0001752F">
        <w:rPr>
          <w:rFonts w:cs="Times New Roman"/>
          <w:sz w:val="21"/>
          <w:szCs w:val="21"/>
        </w:rPr>
        <w:t>8——</w:t>
      </w:r>
      <w:r w:rsidRPr="0001752F">
        <w:rPr>
          <w:rFonts w:cs="Times New Roman"/>
          <w:sz w:val="21"/>
          <w:szCs w:val="21"/>
        </w:rPr>
        <w:t>受试净化装置</w:t>
      </w:r>
      <w:r w:rsidR="00A87991" w:rsidRPr="0001752F">
        <w:rPr>
          <w:rFonts w:cs="Times New Roman"/>
          <w:sz w:val="21"/>
          <w:szCs w:val="21"/>
        </w:rPr>
        <w:t>；</w:t>
      </w:r>
    </w:p>
    <w:p w14:paraId="0C86F21F" w14:textId="024E8DE6" w:rsidR="00753A3F" w:rsidRPr="0001752F" w:rsidRDefault="009C5DAB" w:rsidP="00B4149D">
      <w:pPr>
        <w:widowControl/>
        <w:ind w:firstLineChars="200" w:firstLine="420"/>
        <w:rPr>
          <w:rFonts w:cs="Times New Roman"/>
          <w:sz w:val="21"/>
          <w:szCs w:val="21"/>
        </w:rPr>
      </w:pPr>
      <w:r w:rsidRPr="0001752F">
        <w:rPr>
          <w:rFonts w:cs="Times New Roman"/>
          <w:sz w:val="21"/>
          <w:szCs w:val="21"/>
        </w:rPr>
        <w:t>9——</w:t>
      </w:r>
      <w:r w:rsidRPr="0001752F">
        <w:rPr>
          <w:rFonts w:cs="Times New Roman"/>
          <w:sz w:val="21"/>
          <w:szCs w:val="21"/>
        </w:rPr>
        <w:t>压差计</w:t>
      </w:r>
      <w:r w:rsidR="00A87991" w:rsidRPr="0001752F">
        <w:rPr>
          <w:rFonts w:cs="Times New Roman"/>
          <w:sz w:val="21"/>
          <w:szCs w:val="21"/>
        </w:rPr>
        <w:t>；</w:t>
      </w:r>
    </w:p>
    <w:p w14:paraId="30034AC2" w14:textId="2D142FEA" w:rsidR="00753A3F" w:rsidRPr="0001752F" w:rsidRDefault="009C5DAB" w:rsidP="00B4149D">
      <w:pPr>
        <w:widowControl/>
        <w:ind w:firstLineChars="200" w:firstLine="420"/>
        <w:rPr>
          <w:rFonts w:cs="Times New Roman"/>
          <w:sz w:val="21"/>
          <w:szCs w:val="21"/>
        </w:rPr>
      </w:pPr>
      <w:r w:rsidRPr="0001752F">
        <w:rPr>
          <w:rFonts w:cs="Times New Roman"/>
          <w:sz w:val="21"/>
          <w:szCs w:val="21"/>
        </w:rPr>
        <w:t>10——</w:t>
      </w:r>
      <w:r w:rsidRPr="0001752F">
        <w:rPr>
          <w:rFonts w:cs="Times New Roman"/>
          <w:sz w:val="21"/>
          <w:szCs w:val="21"/>
        </w:rPr>
        <w:t>气体测量装置</w:t>
      </w:r>
      <w:r w:rsidR="00A87991" w:rsidRPr="0001752F">
        <w:rPr>
          <w:rFonts w:cs="Times New Roman"/>
          <w:sz w:val="21"/>
          <w:szCs w:val="21"/>
        </w:rPr>
        <w:t>；</w:t>
      </w:r>
    </w:p>
    <w:p w14:paraId="0957B07F" w14:textId="32EB8D90" w:rsidR="00753A3F" w:rsidRPr="0001752F" w:rsidRDefault="009C5DAB" w:rsidP="00B4149D">
      <w:pPr>
        <w:widowControl/>
        <w:ind w:firstLineChars="200" w:firstLine="420"/>
        <w:rPr>
          <w:rFonts w:cs="Times New Roman"/>
          <w:sz w:val="21"/>
          <w:szCs w:val="21"/>
        </w:rPr>
      </w:pPr>
      <w:r w:rsidRPr="0001752F">
        <w:rPr>
          <w:rFonts w:cs="Times New Roman"/>
          <w:sz w:val="21"/>
          <w:szCs w:val="21"/>
        </w:rPr>
        <w:t>11——</w:t>
      </w:r>
      <w:r w:rsidRPr="0001752F">
        <w:rPr>
          <w:rFonts w:cs="Times New Roman"/>
          <w:sz w:val="21"/>
          <w:szCs w:val="21"/>
        </w:rPr>
        <w:t>流量测量装置</w:t>
      </w:r>
      <w:r w:rsidR="00A87991" w:rsidRPr="0001752F">
        <w:rPr>
          <w:rFonts w:cs="Times New Roman"/>
          <w:sz w:val="21"/>
          <w:szCs w:val="21"/>
        </w:rPr>
        <w:t>；</w:t>
      </w:r>
    </w:p>
    <w:p w14:paraId="041ABE93" w14:textId="5C20C284" w:rsidR="00753A3F" w:rsidRPr="0001752F" w:rsidRDefault="009C5DAB" w:rsidP="00B4149D">
      <w:pPr>
        <w:widowControl/>
        <w:ind w:firstLineChars="200" w:firstLine="420"/>
        <w:rPr>
          <w:rFonts w:cs="Times New Roman"/>
          <w:sz w:val="21"/>
          <w:szCs w:val="21"/>
        </w:rPr>
      </w:pPr>
      <w:r w:rsidRPr="0001752F">
        <w:rPr>
          <w:rFonts w:cs="Times New Roman"/>
          <w:sz w:val="21"/>
          <w:szCs w:val="21"/>
        </w:rPr>
        <w:t>12——</w:t>
      </w:r>
      <w:r w:rsidRPr="0001752F">
        <w:rPr>
          <w:rFonts w:cs="Times New Roman"/>
          <w:sz w:val="21"/>
          <w:szCs w:val="21"/>
        </w:rPr>
        <w:t>排风</w:t>
      </w:r>
      <w:r w:rsidR="00A87991" w:rsidRPr="0001752F">
        <w:rPr>
          <w:rFonts w:cs="Times New Roman"/>
          <w:sz w:val="21"/>
          <w:szCs w:val="21"/>
        </w:rPr>
        <w:t>。</w:t>
      </w:r>
    </w:p>
    <w:p w14:paraId="20995F09" w14:textId="54ACF9A1" w:rsidR="00385100" w:rsidRPr="004A3C03" w:rsidRDefault="007F1DBF" w:rsidP="007D05AE">
      <w:pPr>
        <w:jc w:val="center"/>
        <w:rPr>
          <w:szCs w:val="21"/>
        </w:rPr>
      </w:pPr>
      <w:r w:rsidRPr="00452BBD">
        <w:rPr>
          <w:rFonts w:hint="eastAsia"/>
        </w:rPr>
        <w:t>图</w:t>
      </w:r>
      <w:r w:rsidR="00DD6AAC">
        <w:t>F</w:t>
      </w:r>
      <w:r w:rsidRPr="00452BBD">
        <w:t>.3 ISO11155-2:2009</w:t>
      </w:r>
      <w:r w:rsidRPr="00452BBD">
        <w:rPr>
          <w:rFonts w:hint="eastAsia"/>
        </w:rPr>
        <w:t>驾驶舱空气净化装置试验台示例</w:t>
      </w:r>
      <w:bookmarkStart w:id="435" w:name="_Hlk150503585"/>
      <w:bookmarkEnd w:id="435"/>
    </w:p>
    <w:p w14:paraId="36DFAE9E" w14:textId="6E306964" w:rsidR="00385100" w:rsidRPr="004A3C03" w:rsidRDefault="00385100" w:rsidP="00385100"/>
    <w:p w14:paraId="3D73715F" w14:textId="0AF17420" w:rsidR="00753A3F" w:rsidRPr="0001752F" w:rsidRDefault="007D05AE" w:rsidP="00B4149D">
      <w:pPr>
        <w:widowControl/>
        <w:tabs>
          <w:tab w:val="center" w:pos="4201"/>
          <w:tab w:val="right" w:leader="dot" w:pos="9298"/>
        </w:tabs>
        <w:autoSpaceDE w:val="0"/>
        <w:autoSpaceDN w:val="0"/>
        <w:rPr>
          <w:rFonts w:cs="Times New Roman"/>
        </w:rPr>
      </w:pPr>
      <w:r w:rsidRPr="004A3C03">
        <w:rPr>
          <w:noProof/>
          <w:u w:val="single"/>
        </w:rPr>
        <mc:AlternateContent>
          <mc:Choice Requires="wps">
            <w:drawing>
              <wp:anchor distT="0" distB="0" distL="114300" distR="114300" simplePos="0" relativeHeight="251669504" behindDoc="0" locked="0" layoutInCell="1" allowOverlap="1" wp14:anchorId="3E3AAEC7" wp14:editId="31D473E0">
                <wp:simplePos x="0" y="0"/>
                <wp:positionH relativeFrom="column">
                  <wp:posOffset>1684020</wp:posOffset>
                </wp:positionH>
                <wp:positionV relativeFrom="paragraph">
                  <wp:posOffset>532130</wp:posOffset>
                </wp:positionV>
                <wp:extent cx="2091055" cy="0"/>
                <wp:effectExtent l="0" t="0" r="0" b="0"/>
                <wp:wrapNone/>
                <wp:docPr id="10"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055" cy="0"/>
                        </a:xfrm>
                        <a:prstGeom prst="straightConnector1">
                          <a:avLst/>
                        </a:prstGeom>
                        <a:noFill/>
                        <a:ln w="9525">
                          <a:solidFill>
                            <a:srgbClr val="000000"/>
                          </a:solidFill>
                          <a:round/>
                        </a:ln>
                        <a:effectLst/>
                      </wps:spPr>
                      <wps:bodyPr/>
                    </wps:wsp>
                  </a:graphicData>
                </a:graphic>
              </wp:anchor>
            </w:drawing>
          </mc:Choice>
          <mc:Fallback>
            <w:pict>
              <v:shapetype w14:anchorId="67E0773C" id="_x0000_t32" coordsize="21600,21600" o:spt="32" o:oned="t" path="m,l21600,21600e" filled="f">
                <v:path arrowok="t" fillok="f" o:connecttype="none"/>
                <o:lock v:ext="edit" shapetype="t"/>
              </v:shapetype>
              <v:shape id="AutoShape 71" o:spid="_x0000_s1026" type="#_x0000_t32" style="position:absolute;left:0;text-align:left;margin-left:132.6pt;margin-top:41.9pt;width:164.6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"/>
            </w:pict>
          </mc:Fallback>
        </mc:AlternateContent>
      </w:r>
    </w:p>
    <w:sectPr w:rsidR="00753A3F" w:rsidRPr="0001752F" w:rsidSect="00330EB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24765" w14:textId="77777777" w:rsidR="00330EBF" w:rsidRDefault="00330EBF">
      <w:pPr>
        <w:spacing w:line="240" w:lineRule="auto"/>
      </w:pPr>
      <w:r>
        <w:separator/>
      </w:r>
    </w:p>
  </w:endnote>
  <w:endnote w:type="continuationSeparator" w:id="0">
    <w:p w14:paraId="3464DD72" w14:textId="77777777" w:rsidR="00330EBF" w:rsidRDefault="00330E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D9454" w14:textId="65B4F551" w:rsidR="009748FC" w:rsidRDefault="00CD3F5B">
    <w:pPr>
      <w:pStyle w:val="afff0"/>
      <w:tabs>
        <w:tab w:val="right" w:pos="9354"/>
      </w:tabs>
      <w:rPr>
        <w:rStyle w:val="afd"/>
      </w:rPr>
    </w:pPr>
    <w:r>
      <w:rPr>
        <w:noProof/>
      </w:rPr>
      <mc:AlternateContent>
        <mc:Choice Requires="wps">
          <w:drawing>
            <wp:anchor distT="0" distB="0" distL="114300" distR="114300" simplePos="0" relativeHeight="251662336" behindDoc="0" locked="0" layoutInCell="1" allowOverlap="1" wp14:anchorId="364DD46E" wp14:editId="0747B9F1">
              <wp:simplePos x="0" y="0"/>
              <wp:positionH relativeFrom="margin">
                <wp:align>outside</wp:align>
              </wp:positionH>
              <wp:positionV relativeFrom="paragraph">
                <wp:posOffset>0</wp:posOffset>
              </wp:positionV>
              <wp:extent cx="1828800" cy="1828800"/>
              <wp:effectExtent l="0" t="0" r="0" b="0"/>
              <wp:wrapNone/>
              <wp:docPr id="724994152" name="文本框 724994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E2907F" w14:textId="77777777" w:rsidR="009748FC" w:rsidRDefault="009748FC">
                          <w:pPr>
                            <w:pStyle w:val="afff0"/>
                          </w:pPr>
                          <w:r>
                            <w:rPr>
                              <w:rStyle w:val="afd"/>
                            </w:rPr>
                            <w:fldChar w:fldCharType="begin"/>
                          </w:r>
                          <w:r>
                            <w:rPr>
                              <w:rStyle w:val="afd"/>
                            </w:rPr>
                            <w:instrText xml:space="preserve">PAGE  </w:instrText>
                          </w:r>
                          <w:r>
                            <w:rPr>
                              <w:rStyle w:val="afd"/>
                            </w:rPr>
                            <w:fldChar w:fldCharType="separate"/>
                          </w:r>
                          <w:r>
                            <w:rPr>
                              <w:rStyle w:val="afd"/>
                              <w:noProof/>
                            </w:rPr>
                            <w:t>3</w:t>
                          </w:r>
                          <w:r>
                            <w:rPr>
                              <w:rStyle w:val="af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364DD46E" id="_x0000_t202" coordsize="21600,21600" o:spt="202" path="m,l,21600r21600,l21600,xe">
              <v:stroke joinstyle="miter"/>
              <v:path gradientshapeok="t" o:connecttype="rect"/>
            </v:shapetype>
            <v:shape id="文本框 724994152" o:spid="_x0000_s1032" type="#_x0000_t202" style="position:absolute;margin-left:92.8pt;margin-top:0;width:2in;height:2in;z-index:251662336;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" filled="f" stroked="f" strokeweight=".5pt">
              <v:textbox style="mso-fit-shape-to-text:t" inset="0,0,0,0">
                <w:txbxContent>
                  <w:p w14:paraId="51E2907F" w14:textId="77777777" w:rsidR="009748FC" w:rsidRDefault="009748FC">
                    <w:pPr>
                      <w:pStyle w:val="afff0"/>
                    </w:pPr>
                    <w:r>
                      <w:rPr>
                        <w:rStyle w:val="afd"/>
                      </w:rPr>
                      <w:fldChar w:fldCharType="begin"/>
                    </w:r>
                    <w:r>
                      <w:rPr>
                        <w:rStyle w:val="afd"/>
                      </w:rPr>
                      <w:instrText xml:space="preserve">PAGE  </w:instrText>
                    </w:r>
                    <w:r>
                      <w:rPr>
                        <w:rStyle w:val="afd"/>
                      </w:rPr>
                      <w:fldChar w:fldCharType="separate"/>
                    </w:r>
                    <w:r>
                      <w:rPr>
                        <w:rStyle w:val="afd"/>
                        <w:noProof/>
                      </w:rPr>
                      <w:t>3</w:t>
                    </w:r>
                    <w:r>
                      <w:rPr>
                        <w:rStyle w:val="afd"/>
                      </w:rPr>
                      <w:fldChar w:fldCharType="end"/>
                    </w:r>
                  </w:p>
                </w:txbxContent>
              </v:textbox>
              <w10:wrap anchorx="margin"/>
            </v:shape>
          </w:pict>
        </mc:Fallback>
      </mc:AlternateContent>
    </w:r>
    <w:r w:rsidR="009748FC">
      <w:rPr>
        <w:rStyle w:val="afd"/>
        <w:rFonts w:hint="eastAsia"/>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81B1F" w14:textId="1AA0FAF0" w:rsidR="009748FC" w:rsidRDefault="00CD3F5B">
    <w:pPr>
      <w:pStyle w:val="af6"/>
      <w:ind w:firstLine="360"/>
      <w:jc w:val="both"/>
    </w:pPr>
    <w:r>
      <w:rPr>
        <w:noProof/>
      </w:rPr>
      <mc:AlternateContent>
        <mc:Choice Requires="wps">
          <w:drawing>
            <wp:anchor distT="0" distB="0" distL="114300" distR="114300" simplePos="0" relativeHeight="251668480" behindDoc="0" locked="0" layoutInCell="1" allowOverlap="1" wp14:anchorId="238802D5" wp14:editId="55FB094F">
              <wp:simplePos x="0" y="0"/>
              <wp:positionH relativeFrom="margin">
                <wp:align>outside</wp:align>
              </wp:positionH>
              <wp:positionV relativeFrom="paragraph">
                <wp:posOffset>0</wp:posOffset>
              </wp:positionV>
              <wp:extent cx="57785" cy="131445"/>
              <wp:effectExtent l="0" t="0" r="0" b="0"/>
              <wp:wrapNone/>
              <wp:docPr id="28"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 cy="131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A72C81" w14:textId="77777777" w:rsidR="009748FC" w:rsidRDefault="009748FC">
                          <w:pPr>
                            <w:pStyle w:val="af6"/>
                            <w:jc w:val="right"/>
                          </w:pPr>
                          <w:r>
                            <w:fldChar w:fldCharType="begin"/>
                          </w:r>
                          <w:r>
                            <w:instrText xml:space="preserve"> PAGE  \* MERGEFORMAT </w:instrText>
                          </w:r>
                          <w:r>
                            <w:fldChar w:fldCharType="separate"/>
                          </w:r>
                          <w:r>
                            <w:rPr>
                              <w:noProof/>
                            </w:rPr>
                            <w:t>3</w:t>
                          </w:r>
                          <w:r>
                            <w:rPr>
                              <w:noProof/>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238802D5" id="_x0000_t202" coordsize="21600,21600" o:spt="202" path="m,l,21600r21600,l21600,xe">
              <v:stroke joinstyle="miter"/>
              <v:path gradientshapeok="t" o:connecttype="rect"/>
            </v:shapetype>
            <v:shape id="文本框 28" o:spid="_x0000_s1041" type="#_x0000_t202" style="position:absolute;left:0;text-align:left;margin-left:-46.65pt;margin-top:0;width:4.55pt;height:10.35pt;z-index:251668480;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" filled="f" stroked="f" strokeweight=".5pt">
              <v:textbox style="mso-fit-shape-to-text:t" inset="0,0,0,0">
                <w:txbxContent>
                  <w:p w14:paraId="1AA72C81" w14:textId="77777777" w:rsidR="009748FC" w:rsidRDefault="009748FC">
                    <w:pPr>
                      <w:pStyle w:val="af6"/>
                      <w:jc w:val="right"/>
                    </w:pPr>
                    <w:r>
                      <w:fldChar w:fldCharType="begin"/>
                    </w:r>
                    <w:r>
                      <w:instrText xml:space="preserve"> PAGE  \* MERGEFORMAT </w:instrText>
                    </w:r>
                    <w:r>
                      <w:fldChar w:fldCharType="separate"/>
                    </w:r>
                    <w:r>
                      <w:rPr>
                        <w:noProof/>
                      </w:rPr>
                      <w:t>3</w:t>
                    </w:r>
                    <w:r>
                      <w:rPr>
                        <w:noProof/>
                      </w:rP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58011" w14:textId="2667B0A7" w:rsidR="009748FC" w:rsidRDefault="00CD3F5B">
    <w:pPr>
      <w:pStyle w:val="afff0"/>
      <w:tabs>
        <w:tab w:val="right" w:pos="8306"/>
      </w:tabs>
      <w:rPr>
        <w:rStyle w:val="afd"/>
      </w:rPr>
    </w:pPr>
    <w:r>
      <w:rPr>
        <w:noProof/>
      </w:rPr>
      <mc:AlternateContent>
        <mc:Choice Requires="wps">
          <w:drawing>
            <wp:anchor distT="0" distB="0" distL="114300" distR="114300" simplePos="0" relativeHeight="251677696" behindDoc="0" locked="0" layoutInCell="1" allowOverlap="1" wp14:anchorId="33E1679E" wp14:editId="226561DA">
              <wp:simplePos x="0" y="0"/>
              <wp:positionH relativeFrom="margin">
                <wp:align>outside</wp:align>
              </wp:positionH>
              <wp:positionV relativeFrom="paragraph">
                <wp:posOffset>0</wp:posOffset>
              </wp:positionV>
              <wp:extent cx="114935" cy="207645"/>
              <wp:effectExtent l="0" t="0" r="0" b="0"/>
              <wp:wrapNone/>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2076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4225E4" w14:textId="77777777" w:rsidR="009748FC" w:rsidRDefault="009748FC">
                          <w:pPr>
                            <w:pStyle w:val="afff0"/>
                          </w:pPr>
                          <w:r>
                            <w:rPr>
                              <w:rStyle w:val="afd"/>
                            </w:rPr>
                            <w:fldChar w:fldCharType="begin"/>
                          </w:r>
                          <w:r>
                            <w:rPr>
                              <w:rStyle w:val="afd"/>
                            </w:rPr>
                            <w:instrText xml:space="preserve">PAGE  </w:instrText>
                          </w:r>
                          <w:r>
                            <w:rPr>
                              <w:rStyle w:val="afd"/>
                            </w:rPr>
                            <w:fldChar w:fldCharType="separate"/>
                          </w:r>
                          <w:r>
                            <w:rPr>
                              <w:rStyle w:val="afd"/>
                              <w:noProof/>
                            </w:rPr>
                            <w:t>72</w:t>
                          </w:r>
                          <w:r>
                            <w:rPr>
                              <w:rStyle w:val="af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33E1679E" id="_x0000_t202" coordsize="21600,21600" o:spt="202" path="m,l,21600r21600,l21600,xe">
              <v:stroke joinstyle="miter"/>
              <v:path gradientshapeok="t" o:connecttype="rect"/>
            </v:shapetype>
            <v:shape id="文本框 27" o:spid="_x0000_s1042" type="#_x0000_t202" style="position:absolute;margin-left:-42.15pt;margin-top:0;width:9.05pt;height:16.35pt;z-index:251677696;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" filled="f" stroked="f" strokeweight=".5pt">
              <v:textbox style="mso-fit-shape-to-text:t" inset="0,0,0,0">
                <w:txbxContent>
                  <w:p w14:paraId="674225E4" w14:textId="77777777" w:rsidR="009748FC" w:rsidRDefault="009748FC">
                    <w:pPr>
                      <w:pStyle w:val="afff0"/>
                    </w:pPr>
                    <w:r>
                      <w:rPr>
                        <w:rStyle w:val="afd"/>
                      </w:rPr>
                      <w:fldChar w:fldCharType="begin"/>
                    </w:r>
                    <w:r>
                      <w:rPr>
                        <w:rStyle w:val="afd"/>
                      </w:rPr>
                      <w:instrText xml:space="preserve">PAGE  </w:instrText>
                    </w:r>
                    <w:r>
                      <w:rPr>
                        <w:rStyle w:val="afd"/>
                      </w:rPr>
                      <w:fldChar w:fldCharType="separate"/>
                    </w:r>
                    <w:r>
                      <w:rPr>
                        <w:rStyle w:val="afd"/>
                        <w:noProof/>
                      </w:rPr>
                      <w:t>72</w:t>
                    </w:r>
                    <w:r>
                      <w:rPr>
                        <w:rStyle w:val="afd"/>
                      </w:rPr>
                      <w:fldChar w:fldCharType="end"/>
                    </w:r>
                  </w:p>
                </w:txbxContent>
              </v:textbox>
              <w10:wrap anchorx="margin"/>
            </v:shape>
          </w:pict>
        </mc:Fallback>
      </mc:AlternateContent>
    </w:r>
    <w:r w:rsidR="009748FC">
      <w:rPr>
        <w:rStyle w:val="afd"/>
        <w:rFonts w:hint="eastAsia"/>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6A24B" w14:textId="28CDA60D" w:rsidR="009748FC" w:rsidRDefault="00CD3F5B">
    <w:pPr>
      <w:pStyle w:val="aff5"/>
    </w:pPr>
    <w:r>
      <w:rPr>
        <w:noProof/>
      </w:rPr>
      <mc:AlternateContent>
        <mc:Choice Requires="wps">
          <w:drawing>
            <wp:anchor distT="0" distB="0" distL="114300" distR="114300" simplePos="0" relativeHeight="251676672" behindDoc="0" locked="0" layoutInCell="1" allowOverlap="1" wp14:anchorId="6950E1C0" wp14:editId="1B9B1DA9">
              <wp:simplePos x="0" y="0"/>
              <wp:positionH relativeFrom="margin">
                <wp:align>outside</wp:align>
              </wp:positionH>
              <wp:positionV relativeFrom="paragraph">
                <wp:posOffset>0</wp:posOffset>
              </wp:positionV>
              <wp:extent cx="240665" cy="224155"/>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2241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998A2E" w14:textId="77777777" w:rsidR="009748FC" w:rsidRDefault="009748FC">
                          <w:pPr>
                            <w:pStyle w:val="aff5"/>
                          </w:pPr>
                          <w:r>
                            <w:fldChar w:fldCharType="begin"/>
                          </w:r>
                          <w:r>
                            <w:instrText xml:space="preserve"> PAGE  \* MERGEFORMAT </w:instrText>
                          </w:r>
                          <w:r>
                            <w:fldChar w:fldCharType="separate"/>
                          </w:r>
                          <w:r>
                            <w:rPr>
                              <w:noProof/>
                            </w:rP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6950E1C0" id="_x0000_t202" coordsize="21600,21600" o:spt="202" path="m,l,21600r21600,l21600,xe">
              <v:stroke joinstyle="miter"/>
              <v:path gradientshapeok="t" o:connecttype="rect"/>
            </v:shapetype>
            <v:shape id="文本框 15" o:spid="_x0000_s1043" type="#_x0000_t202" style="position:absolute;left:0;text-align:left;margin-left:-32.25pt;margin-top:0;width:18.95pt;height:17.65pt;z-index:251676672;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" filled="f" stroked="f" strokeweight=".5pt">
              <v:textbox style="mso-fit-shape-to-text:t" inset="0,0,0,0">
                <w:txbxContent>
                  <w:p w14:paraId="7C998A2E" w14:textId="77777777" w:rsidR="009748FC" w:rsidRDefault="009748FC">
                    <w:pPr>
                      <w:pStyle w:val="aff5"/>
                    </w:pPr>
                    <w:r>
                      <w:fldChar w:fldCharType="begin"/>
                    </w:r>
                    <w:r>
                      <w:instrText xml:space="preserve"> PAGE  \* MERGEFORMAT </w:instrText>
                    </w:r>
                    <w:r>
                      <w:fldChar w:fldCharType="separate"/>
                    </w:r>
                    <w:r>
                      <w:rPr>
                        <w:noProof/>
                      </w:rPr>
                      <w:t>73</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F98FD" w14:textId="79FFA3B6" w:rsidR="009748FC" w:rsidRDefault="00CD3F5B">
    <w:pPr>
      <w:pStyle w:val="aff5"/>
      <w:rPr>
        <w:rStyle w:val="afd"/>
      </w:rPr>
    </w:pPr>
    <w:r>
      <w:rPr>
        <w:noProof/>
      </w:rPr>
      <mc:AlternateContent>
        <mc:Choice Requires="wps">
          <w:drawing>
            <wp:anchor distT="0" distB="0" distL="114300" distR="114300" simplePos="0" relativeHeight="251661312" behindDoc="0" locked="0" layoutInCell="1" allowOverlap="1" wp14:anchorId="62DB4BA3" wp14:editId="13C7FB48">
              <wp:simplePos x="0" y="0"/>
              <wp:positionH relativeFrom="margin">
                <wp:align>outside</wp:align>
              </wp:positionH>
              <wp:positionV relativeFrom="paragraph">
                <wp:posOffset>0</wp:posOffset>
              </wp:positionV>
              <wp:extent cx="1828800" cy="1828800"/>
              <wp:effectExtent l="0" t="0" r="0" b="0"/>
              <wp:wrapNone/>
              <wp:docPr id="724994151" name="文本框 724994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991060" w14:textId="77777777" w:rsidR="009748FC" w:rsidRDefault="009748FC">
                          <w:pPr>
                            <w:pStyle w:val="aff5"/>
                          </w:pPr>
                          <w:r>
                            <w:rPr>
                              <w:rStyle w:val="afd"/>
                            </w:rPr>
                            <w:fldChar w:fldCharType="begin"/>
                          </w:r>
                          <w:r>
                            <w:rPr>
                              <w:rStyle w:val="afd"/>
                            </w:rPr>
                            <w:instrText xml:space="preserve">PAGE  </w:instrText>
                          </w:r>
                          <w:r>
                            <w:rPr>
                              <w:rStyle w:val="afd"/>
                            </w:rPr>
                            <w:fldChar w:fldCharType="separate"/>
                          </w:r>
                          <w:r>
                            <w:rPr>
                              <w:rStyle w:val="afd"/>
                            </w:rPr>
                            <w:t>I</w:t>
                          </w:r>
                          <w:r>
                            <w:rPr>
                              <w:rStyle w:val="af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62DB4BA3" id="_x0000_t202" coordsize="21600,21600" o:spt="202" path="m,l,21600r21600,l21600,xe">
              <v:stroke joinstyle="miter"/>
              <v:path gradientshapeok="t" o:connecttype="rect"/>
            </v:shapetype>
            <v:shape id="文本框 724994151" o:spid="_x0000_s1033" type="#_x0000_t202" style="position:absolute;left:0;text-align:left;margin-left:92.8pt;margin-top:0;width:2in;height:2in;z-index:251661312;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" filled="f" stroked="f" strokeweight=".5pt">
              <v:textbox style="mso-fit-shape-to-text:t" inset="0,0,0,0">
                <w:txbxContent>
                  <w:p w14:paraId="33991060" w14:textId="77777777" w:rsidR="009748FC" w:rsidRDefault="009748FC">
                    <w:pPr>
                      <w:pStyle w:val="aff5"/>
                    </w:pPr>
                    <w:r>
                      <w:rPr>
                        <w:rStyle w:val="afd"/>
                      </w:rPr>
                      <w:fldChar w:fldCharType="begin"/>
                    </w:r>
                    <w:r>
                      <w:rPr>
                        <w:rStyle w:val="afd"/>
                      </w:rPr>
                      <w:instrText xml:space="preserve">PAGE  </w:instrText>
                    </w:r>
                    <w:r>
                      <w:rPr>
                        <w:rStyle w:val="afd"/>
                      </w:rPr>
                      <w:fldChar w:fldCharType="separate"/>
                    </w:r>
                    <w:r>
                      <w:rPr>
                        <w:rStyle w:val="afd"/>
                      </w:rPr>
                      <w:t>I</w:t>
                    </w:r>
                    <w:r>
                      <w:rPr>
                        <w:rStyle w:val="afd"/>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27B41" w14:textId="7F4867EC" w:rsidR="009748FC" w:rsidRDefault="00CD3F5B">
    <w:pPr>
      <w:pStyle w:val="af6"/>
      <w:ind w:firstLine="360"/>
    </w:pPr>
    <w:r>
      <w:rPr>
        <w:noProof/>
      </w:rPr>
      <mc:AlternateContent>
        <mc:Choice Requires="wps">
          <w:drawing>
            <wp:anchor distT="0" distB="0" distL="114300" distR="114300" simplePos="0" relativeHeight="251669504" behindDoc="0" locked="0" layoutInCell="1" allowOverlap="1" wp14:anchorId="11F19797" wp14:editId="202324D3">
              <wp:simplePos x="0" y="0"/>
              <wp:positionH relativeFrom="margin">
                <wp:align>outside</wp:align>
              </wp:positionH>
              <wp:positionV relativeFrom="paragraph">
                <wp:posOffset>0</wp:posOffset>
              </wp:positionV>
              <wp:extent cx="57785" cy="131445"/>
              <wp:effectExtent l="0" t="0" r="0" b="0"/>
              <wp:wrapNone/>
              <wp:docPr id="724994150" name="文本框 724994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 cy="131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DE4F8B" w14:textId="77777777" w:rsidR="009748FC" w:rsidRDefault="009748FC">
                          <w:pPr>
                            <w:pStyle w:val="af6"/>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11F19797" id="_x0000_t202" coordsize="21600,21600" o:spt="202" path="m,l,21600r21600,l21600,xe">
              <v:stroke joinstyle="miter"/>
              <v:path gradientshapeok="t" o:connecttype="rect"/>
            </v:shapetype>
            <v:shape id="文本框 724994150" o:spid="_x0000_s1034" type="#_x0000_t202" style="position:absolute;left:0;text-align:left;margin-left:-46.65pt;margin-top:0;width:4.55pt;height:10.35pt;z-index:251669504;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" filled="f" stroked="f" strokeweight=".5pt">
              <v:textbox style="mso-fit-shape-to-text:t" inset="0,0,0,0">
                <w:txbxContent>
                  <w:p w14:paraId="73DE4F8B" w14:textId="77777777" w:rsidR="009748FC" w:rsidRDefault="009748FC">
                    <w:pPr>
                      <w:pStyle w:val="af6"/>
                    </w:pPr>
                    <w:r>
                      <w:fldChar w:fldCharType="begin"/>
                    </w:r>
                    <w:r>
                      <w:instrText xml:space="preserve"> PAGE  \* MERGEFORMAT </w:instrText>
                    </w:r>
                    <w:r>
                      <w:fldChar w:fldCharType="separate"/>
                    </w:r>
                    <w:r>
                      <w:rPr>
                        <w:noProof/>
                      </w:rPr>
                      <w:t>1</w:t>
                    </w:r>
                    <w:r>
                      <w:rPr>
                        <w:noProof/>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5FDD9" w14:textId="1E9DA594" w:rsidR="009748FC" w:rsidRDefault="00CD3F5B">
    <w:pPr>
      <w:pStyle w:val="af6"/>
      <w:ind w:firstLine="360"/>
    </w:pPr>
    <w:r>
      <w:rPr>
        <w:noProof/>
      </w:rPr>
      <mc:AlternateContent>
        <mc:Choice Requires="wps">
          <w:drawing>
            <wp:anchor distT="0" distB="0" distL="114300" distR="114300" simplePos="0" relativeHeight="251670528" behindDoc="0" locked="0" layoutInCell="1" allowOverlap="1" wp14:anchorId="7C513A7E" wp14:editId="3ACB26D6">
              <wp:simplePos x="0" y="0"/>
              <wp:positionH relativeFrom="margin">
                <wp:align>outside</wp:align>
              </wp:positionH>
              <wp:positionV relativeFrom="paragraph">
                <wp:posOffset>0</wp:posOffset>
              </wp:positionV>
              <wp:extent cx="57785" cy="131445"/>
              <wp:effectExtent l="0" t="0" r="0" b="0"/>
              <wp:wrapNone/>
              <wp:docPr id="724994149" name="文本框 724994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 cy="131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D123E1" w14:textId="77777777" w:rsidR="009748FC" w:rsidRDefault="009748FC">
                          <w:pPr>
                            <w:pStyle w:val="af6"/>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7C513A7E" id="_x0000_t202" coordsize="21600,21600" o:spt="202" path="m,l,21600r21600,l21600,xe">
              <v:stroke joinstyle="miter"/>
              <v:path gradientshapeok="t" o:connecttype="rect"/>
            </v:shapetype>
            <v:shape id="文本框 724994149" o:spid="_x0000_s1035" type="#_x0000_t202" style="position:absolute;left:0;text-align:left;margin-left:-46.65pt;margin-top:0;width:4.55pt;height:10.35pt;z-index:251670528;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" filled="f" stroked="f" strokeweight=".5pt">
              <v:textbox style="mso-fit-shape-to-text:t" inset="0,0,0,0">
                <w:txbxContent>
                  <w:p w14:paraId="07D123E1" w14:textId="77777777" w:rsidR="009748FC" w:rsidRDefault="009748FC">
                    <w:pPr>
                      <w:pStyle w:val="af6"/>
                    </w:pPr>
                    <w:r>
                      <w:fldChar w:fldCharType="begin"/>
                    </w:r>
                    <w:r>
                      <w:instrText xml:space="preserve"> PAGE  \* MERGEFORMAT </w:instrText>
                    </w:r>
                    <w:r>
                      <w:fldChar w:fldCharType="separate"/>
                    </w:r>
                    <w:r>
                      <w:rPr>
                        <w:noProof/>
                      </w:rPr>
                      <w:t>1</w:t>
                    </w:r>
                    <w:r>
                      <w:rPr>
                        <w:noProof/>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608E1" w14:textId="7237F8C2" w:rsidR="009748FC" w:rsidRDefault="00CD3F5B">
    <w:pPr>
      <w:pStyle w:val="afff0"/>
      <w:tabs>
        <w:tab w:val="right" w:pos="9354"/>
      </w:tabs>
      <w:rPr>
        <w:rStyle w:val="afd"/>
      </w:rPr>
    </w:pPr>
    <w:r>
      <w:rPr>
        <w:noProof/>
      </w:rPr>
      <mc:AlternateContent>
        <mc:Choice Requires="wps">
          <w:drawing>
            <wp:anchor distT="0" distB="0" distL="114300" distR="114300" simplePos="0" relativeHeight="251672576" behindDoc="0" locked="0" layoutInCell="1" allowOverlap="1" wp14:anchorId="533DEE48" wp14:editId="10F716F2">
              <wp:simplePos x="0" y="0"/>
              <wp:positionH relativeFrom="margin">
                <wp:align>outside</wp:align>
              </wp:positionH>
              <wp:positionV relativeFrom="paragraph">
                <wp:posOffset>0</wp:posOffset>
              </wp:positionV>
              <wp:extent cx="1828800" cy="1828800"/>
              <wp:effectExtent l="0" t="0" r="0" b="0"/>
              <wp:wrapNone/>
              <wp:docPr id="724994148" name="文本框 724994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85F6A5" w14:textId="77777777" w:rsidR="009748FC" w:rsidRDefault="009748FC">
                          <w:pPr>
                            <w:pStyle w:val="afff0"/>
                          </w:pPr>
                          <w:r>
                            <w:rPr>
                              <w:rStyle w:val="afd"/>
                            </w:rPr>
                            <w:fldChar w:fldCharType="begin"/>
                          </w:r>
                          <w:r>
                            <w:rPr>
                              <w:rStyle w:val="afd"/>
                            </w:rPr>
                            <w:instrText xml:space="preserve">PAGE  </w:instrText>
                          </w:r>
                          <w:r>
                            <w:rPr>
                              <w:rStyle w:val="af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533DEE48" id="_x0000_t202" coordsize="21600,21600" o:spt="202" path="m,l,21600r21600,l21600,xe">
              <v:stroke joinstyle="miter"/>
              <v:path gradientshapeok="t" o:connecttype="rect"/>
            </v:shapetype>
            <v:shape id="文本框 724994148" o:spid="_x0000_s1036" type="#_x0000_t202" style="position:absolute;margin-left:92.8pt;margin-top:0;width:2in;height:2in;z-index:251672576;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" filled="f" stroked="f" strokeweight=".5pt">
              <v:textbox style="mso-fit-shape-to-text:t" inset="0,0,0,0">
                <w:txbxContent>
                  <w:p w14:paraId="0785F6A5" w14:textId="77777777" w:rsidR="009748FC" w:rsidRDefault="009748FC">
                    <w:pPr>
                      <w:pStyle w:val="afff0"/>
                    </w:pPr>
                    <w:r>
                      <w:rPr>
                        <w:rStyle w:val="afd"/>
                      </w:rPr>
                      <w:fldChar w:fldCharType="begin"/>
                    </w:r>
                    <w:r>
                      <w:rPr>
                        <w:rStyle w:val="afd"/>
                      </w:rPr>
                      <w:instrText xml:space="preserve">PAGE  </w:instrText>
                    </w:r>
                    <w:r>
                      <w:rPr>
                        <w:rStyle w:val="afd"/>
                      </w:rPr>
                      <w:fldChar w:fldCharType="end"/>
                    </w:r>
                  </w:p>
                </w:txbxContent>
              </v:textbox>
              <w10:wrap anchorx="margin"/>
            </v:shape>
          </w:pict>
        </mc:Fallback>
      </mc:AlternateContent>
    </w:r>
    <w:r w:rsidR="009748FC">
      <w:rPr>
        <w:rStyle w:val="afd"/>
        <w:rFonts w:hint="eastAsia"/>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918B4" w14:textId="24C44E75" w:rsidR="009748FC" w:rsidRDefault="00CD3F5B">
    <w:pPr>
      <w:pStyle w:val="aff5"/>
      <w:rPr>
        <w:rStyle w:val="afd"/>
      </w:rPr>
    </w:pPr>
    <w:r>
      <w:rPr>
        <w:noProof/>
      </w:rPr>
      <mc:AlternateContent>
        <mc:Choice Requires="wps">
          <w:drawing>
            <wp:anchor distT="0" distB="0" distL="114300" distR="114300" simplePos="0" relativeHeight="251671552" behindDoc="0" locked="0" layoutInCell="1" allowOverlap="1" wp14:anchorId="09EB1966" wp14:editId="0F82B772">
              <wp:simplePos x="0" y="0"/>
              <wp:positionH relativeFrom="margin">
                <wp:align>outside</wp:align>
              </wp:positionH>
              <wp:positionV relativeFrom="paragraph">
                <wp:posOffset>0</wp:posOffset>
              </wp:positionV>
              <wp:extent cx="1828800" cy="1828800"/>
              <wp:effectExtent l="0" t="0" r="0" b="0"/>
              <wp:wrapNone/>
              <wp:docPr id="724994147" name="文本框 724994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D4CC5A" w14:textId="77777777" w:rsidR="009748FC" w:rsidRDefault="009748FC">
                          <w:pPr>
                            <w:pStyle w:val="aff5"/>
                          </w:pPr>
                          <w:r>
                            <w:rPr>
                              <w:rStyle w:val="afd"/>
                            </w:rPr>
                            <w:fldChar w:fldCharType="begin"/>
                          </w:r>
                          <w:r>
                            <w:rPr>
                              <w:rStyle w:val="afd"/>
                            </w:rPr>
                            <w:instrText xml:space="preserve">PAGE  </w:instrText>
                          </w:r>
                          <w:r>
                            <w:rPr>
                              <w:rStyle w:val="afd"/>
                            </w:rPr>
                            <w:fldChar w:fldCharType="separate"/>
                          </w:r>
                          <w:r>
                            <w:rPr>
                              <w:rStyle w:val="afd"/>
                            </w:rPr>
                            <w:t>I</w:t>
                          </w:r>
                          <w:r>
                            <w:rPr>
                              <w:rStyle w:val="af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09EB1966" id="_x0000_t202" coordsize="21600,21600" o:spt="202" path="m,l,21600r21600,l21600,xe">
              <v:stroke joinstyle="miter"/>
              <v:path gradientshapeok="t" o:connecttype="rect"/>
            </v:shapetype>
            <v:shape id="文本框 724994147" o:spid="_x0000_s1037" type="#_x0000_t202" style="position:absolute;left:0;text-align:left;margin-left:92.8pt;margin-top:0;width:2in;height:2in;z-index:251671552;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" filled="f" stroked="f" strokeweight=".5pt">
              <v:textbox style="mso-fit-shape-to-text:t" inset="0,0,0,0">
                <w:txbxContent>
                  <w:p w14:paraId="5FD4CC5A" w14:textId="77777777" w:rsidR="009748FC" w:rsidRDefault="009748FC">
                    <w:pPr>
                      <w:pStyle w:val="aff5"/>
                    </w:pPr>
                    <w:r>
                      <w:rPr>
                        <w:rStyle w:val="afd"/>
                      </w:rPr>
                      <w:fldChar w:fldCharType="begin"/>
                    </w:r>
                    <w:r>
                      <w:rPr>
                        <w:rStyle w:val="afd"/>
                      </w:rPr>
                      <w:instrText xml:space="preserve">PAGE  </w:instrText>
                    </w:r>
                    <w:r>
                      <w:rPr>
                        <w:rStyle w:val="afd"/>
                      </w:rPr>
                      <w:fldChar w:fldCharType="separate"/>
                    </w:r>
                    <w:r>
                      <w:rPr>
                        <w:rStyle w:val="afd"/>
                      </w:rPr>
                      <w:t>I</w:t>
                    </w:r>
                    <w:r>
                      <w:rPr>
                        <w:rStyle w:val="afd"/>
                      </w:rP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1931C" w14:textId="1CF7262E" w:rsidR="009748FC" w:rsidRDefault="00CD3F5B">
    <w:pPr>
      <w:pStyle w:val="af6"/>
      <w:ind w:firstLine="360"/>
    </w:pPr>
    <w:r>
      <w:rPr>
        <w:noProof/>
      </w:rPr>
      <mc:AlternateContent>
        <mc:Choice Requires="wps">
          <w:drawing>
            <wp:anchor distT="0" distB="0" distL="114300" distR="114300" simplePos="0" relativeHeight="251673600" behindDoc="0" locked="0" layoutInCell="1" allowOverlap="1" wp14:anchorId="1B3A1E59" wp14:editId="7A65583D">
              <wp:simplePos x="0" y="0"/>
              <wp:positionH relativeFrom="margin">
                <wp:align>outside</wp:align>
              </wp:positionH>
              <wp:positionV relativeFrom="paragraph">
                <wp:posOffset>0</wp:posOffset>
              </wp:positionV>
              <wp:extent cx="57785" cy="131445"/>
              <wp:effectExtent l="0" t="0" r="0" b="0"/>
              <wp:wrapNone/>
              <wp:docPr id="724994146" name="文本框 724994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 cy="131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54C15F" w14:textId="77777777" w:rsidR="009748FC" w:rsidRDefault="009748FC">
                          <w:pPr>
                            <w:pStyle w:val="af6"/>
                          </w:pPr>
                          <w:r>
                            <w:fldChar w:fldCharType="begin"/>
                          </w:r>
                          <w:r>
                            <w:instrText xml:space="preserve"> PAGE  \* MERGEFORMAT </w:instrText>
                          </w:r>
                          <w:r>
                            <w:fldChar w:fldCharType="separate"/>
                          </w:r>
                          <w:r>
                            <w:rPr>
                              <w:noProof/>
                            </w:rPr>
                            <w:t>2</w:t>
                          </w:r>
                          <w:r>
                            <w:rPr>
                              <w:noProof/>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1B3A1E59" id="_x0000_t202" coordsize="21600,21600" o:spt="202" path="m,l,21600r21600,l21600,xe">
              <v:stroke joinstyle="miter"/>
              <v:path gradientshapeok="t" o:connecttype="rect"/>
            </v:shapetype>
            <v:shape id="文本框 724994146" o:spid="_x0000_s1038" type="#_x0000_t202" style="position:absolute;left:0;text-align:left;margin-left:-46.65pt;margin-top:0;width:4.55pt;height:10.35pt;z-index:251673600;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" filled="f" stroked="f" strokeweight=".5pt">
              <v:textbox style="mso-fit-shape-to-text:t" inset="0,0,0,0">
                <w:txbxContent>
                  <w:p w14:paraId="6954C15F" w14:textId="77777777" w:rsidR="009748FC" w:rsidRDefault="009748FC">
                    <w:pPr>
                      <w:pStyle w:val="af6"/>
                    </w:pPr>
                    <w:r>
                      <w:fldChar w:fldCharType="begin"/>
                    </w:r>
                    <w:r>
                      <w:instrText xml:space="preserve"> PAGE  \* MERGEFORMAT </w:instrText>
                    </w:r>
                    <w:r>
                      <w:fldChar w:fldCharType="separate"/>
                    </w:r>
                    <w:r>
                      <w:rPr>
                        <w:noProof/>
                      </w:rPr>
                      <w:t>2</w:t>
                    </w:r>
                    <w:r>
                      <w:rPr>
                        <w:noProof/>
                      </w:rP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49775" w14:textId="7558B714" w:rsidR="009748FC" w:rsidRDefault="00CD3F5B">
    <w:pPr>
      <w:pStyle w:val="afff0"/>
      <w:tabs>
        <w:tab w:val="right" w:pos="8306"/>
      </w:tabs>
      <w:rPr>
        <w:rStyle w:val="afd"/>
      </w:rPr>
    </w:pPr>
    <w:r>
      <w:rPr>
        <w:noProof/>
      </w:rPr>
      <mc:AlternateContent>
        <mc:Choice Requires="wps">
          <w:drawing>
            <wp:anchor distT="0" distB="0" distL="114300" distR="114300" simplePos="0" relativeHeight="251675648" behindDoc="0" locked="0" layoutInCell="1" allowOverlap="1" wp14:anchorId="5A3A32E7" wp14:editId="32D6CBE4">
              <wp:simplePos x="0" y="0"/>
              <wp:positionH relativeFrom="margin">
                <wp:align>outside</wp:align>
              </wp:positionH>
              <wp:positionV relativeFrom="paragraph">
                <wp:posOffset>0</wp:posOffset>
              </wp:positionV>
              <wp:extent cx="57785" cy="207645"/>
              <wp:effectExtent l="0" t="0" r="0" b="0"/>
              <wp:wrapNone/>
              <wp:docPr id="724994145" name="文本框 724994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 cy="2076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F01381" w14:textId="77777777" w:rsidR="009748FC" w:rsidRDefault="009748FC">
                          <w:pPr>
                            <w:pStyle w:val="afff0"/>
                          </w:pPr>
                          <w:r>
                            <w:rPr>
                              <w:rStyle w:val="afd"/>
                            </w:rPr>
                            <w:fldChar w:fldCharType="begin"/>
                          </w:r>
                          <w:r>
                            <w:rPr>
                              <w:rStyle w:val="afd"/>
                            </w:rPr>
                            <w:instrText xml:space="preserve">PAGE  </w:instrText>
                          </w:r>
                          <w:r>
                            <w:rPr>
                              <w:rStyle w:val="afd"/>
                            </w:rPr>
                            <w:fldChar w:fldCharType="separate"/>
                          </w:r>
                          <w:r>
                            <w:rPr>
                              <w:rStyle w:val="afd"/>
                              <w:noProof/>
                            </w:rPr>
                            <w:t>10</w:t>
                          </w:r>
                          <w:r>
                            <w:rPr>
                              <w:rStyle w:val="afd"/>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5A3A32E7" id="_x0000_t202" coordsize="21600,21600" o:spt="202" path="m,l,21600r21600,l21600,xe">
              <v:stroke joinstyle="miter"/>
              <v:path gradientshapeok="t" o:connecttype="rect"/>
            </v:shapetype>
            <v:shape id="文本框 724994145" o:spid="_x0000_s1039" type="#_x0000_t202" style="position:absolute;margin-left:-46.65pt;margin-top:0;width:4.55pt;height:16.35pt;z-index:251675648;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" filled="f" stroked="f" strokeweight=".5pt">
              <v:textbox style="mso-fit-shape-to-text:t" inset="0,0,0,0">
                <w:txbxContent>
                  <w:p w14:paraId="38F01381" w14:textId="77777777" w:rsidR="009748FC" w:rsidRDefault="009748FC">
                    <w:pPr>
                      <w:pStyle w:val="afff0"/>
                    </w:pPr>
                    <w:r>
                      <w:rPr>
                        <w:rStyle w:val="afd"/>
                      </w:rPr>
                      <w:fldChar w:fldCharType="begin"/>
                    </w:r>
                    <w:r>
                      <w:rPr>
                        <w:rStyle w:val="afd"/>
                      </w:rPr>
                      <w:instrText xml:space="preserve">PAGE  </w:instrText>
                    </w:r>
                    <w:r>
                      <w:rPr>
                        <w:rStyle w:val="afd"/>
                      </w:rPr>
                      <w:fldChar w:fldCharType="separate"/>
                    </w:r>
                    <w:r>
                      <w:rPr>
                        <w:rStyle w:val="afd"/>
                        <w:noProof/>
                      </w:rPr>
                      <w:t>10</w:t>
                    </w:r>
                    <w:r>
                      <w:rPr>
                        <w:rStyle w:val="afd"/>
                      </w:rPr>
                      <w:fldChar w:fldCharType="end"/>
                    </w:r>
                  </w:p>
                </w:txbxContent>
              </v:textbox>
              <w10:wrap anchorx="margin"/>
            </v:shape>
          </w:pict>
        </mc:Fallback>
      </mc:AlternateContent>
    </w:r>
    <w:r w:rsidR="009748FC">
      <w:rPr>
        <w:rStyle w:val="afd"/>
        <w:rFonts w:hint="eastAsia"/>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27207" w14:textId="7624952D" w:rsidR="009748FC" w:rsidRDefault="00CD3F5B">
    <w:pPr>
      <w:pStyle w:val="aff5"/>
    </w:pPr>
    <w:r>
      <w:rPr>
        <w:noProof/>
      </w:rPr>
      <mc:AlternateContent>
        <mc:Choice Requires="wps">
          <w:drawing>
            <wp:anchor distT="0" distB="0" distL="114300" distR="114300" simplePos="0" relativeHeight="251674624" behindDoc="0" locked="0" layoutInCell="1" allowOverlap="1" wp14:anchorId="05BFA0C9" wp14:editId="58880B41">
              <wp:simplePos x="0" y="0"/>
              <wp:positionH relativeFrom="margin">
                <wp:align>outside</wp:align>
              </wp:positionH>
              <wp:positionV relativeFrom="paragraph">
                <wp:posOffset>0</wp:posOffset>
              </wp:positionV>
              <wp:extent cx="183515" cy="224155"/>
              <wp:effectExtent l="0" t="0" r="0" b="0"/>
              <wp:wrapNone/>
              <wp:docPr id="724994144" name="文本框 724994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15" cy="2241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E55215" w14:textId="77777777" w:rsidR="009748FC" w:rsidRDefault="009748FC">
                          <w:pPr>
                            <w:pStyle w:val="aff5"/>
                          </w:pPr>
                          <w:r>
                            <w:fldChar w:fldCharType="begin"/>
                          </w:r>
                          <w:r>
                            <w:instrText xml:space="preserve"> PAGE  \* MERGEFORMAT </w:instrText>
                          </w:r>
                          <w:r>
                            <w:fldChar w:fldCharType="separate"/>
                          </w:r>
                          <w:r>
                            <w:rPr>
                              <w:noProof/>
                            </w:rP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05BFA0C9" id="_x0000_t202" coordsize="21600,21600" o:spt="202" path="m,l,21600r21600,l21600,xe">
              <v:stroke joinstyle="miter"/>
              <v:path gradientshapeok="t" o:connecttype="rect"/>
            </v:shapetype>
            <v:shape id="文本框 724994144" o:spid="_x0000_s1040" type="#_x0000_t202" style="position:absolute;left:0;text-align:left;margin-left:-36.75pt;margin-top:0;width:14.45pt;height:17.65pt;z-index:251674624;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" filled="f" stroked="f" strokeweight=".5pt">
              <v:textbox style="mso-fit-shape-to-text:t" inset="0,0,0,0">
                <w:txbxContent>
                  <w:p w14:paraId="58E55215" w14:textId="77777777" w:rsidR="009748FC" w:rsidRDefault="009748FC">
                    <w:pPr>
                      <w:pStyle w:val="aff5"/>
                    </w:pPr>
                    <w:r>
                      <w:fldChar w:fldCharType="begin"/>
                    </w:r>
                    <w:r>
                      <w:instrText xml:space="preserve"> PAGE  \* MERGEFORMAT </w:instrText>
                    </w:r>
                    <w:r>
                      <w:fldChar w:fldCharType="separate"/>
                    </w:r>
                    <w:r>
                      <w:rPr>
                        <w:noProof/>
                      </w:rPr>
                      <w:t>11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C235C" w14:textId="77777777" w:rsidR="00330EBF" w:rsidRDefault="00330EBF">
      <w:r>
        <w:separator/>
      </w:r>
    </w:p>
  </w:footnote>
  <w:footnote w:type="continuationSeparator" w:id="0">
    <w:p w14:paraId="0C930CA7" w14:textId="77777777" w:rsidR="00330EBF" w:rsidRDefault="00330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6D969" w14:textId="77777777" w:rsidR="009748FC" w:rsidRDefault="009748FC">
    <w:pPr>
      <w:pStyle w:val="afff"/>
      <w:jc w:val="right"/>
    </w:pPr>
    <w:r>
      <w:t>GB/T XXXXX</w:t>
    </w:r>
    <w:r>
      <w:t>—</w:t>
    </w:r>
    <w:r>
      <w:t>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35747" w14:textId="77777777" w:rsidR="009748FC" w:rsidRDefault="009748FC">
    <w:pPr>
      <w:pStyle w:val="aff4"/>
    </w:pPr>
    <w:r>
      <w:t>GB/T XXXXX</w:t>
    </w:r>
    <w:r>
      <w:t>—</w:t>
    </w:r>
    <w:r>
      <w:t>XXXX</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53E65" w14:textId="77777777" w:rsidR="009748FC" w:rsidRDefault="009748FC">
    <w:pPr>
      <w:pStyle w:val="aff4"/>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B017E" w14:textId="77777777" w:rsidR="009748FC" w:rsidRDefault="009748FC">
    <w:pPr>
      <w:pStyle w:val="aff4"/>
      <w:rPr>
        <w:highlight w:val="yellow"/>
      </w:rPr>
    </w:pPr>
    <w:r>
      <w:rPr>
        <w:highlight w:val="yellow"/>
      </w:rPr>
      <w:t>GB/T 15226</w:t>
    </w:r>
    <w:r>
      <w:rPr>
        <w:highlight w:val="yellow"/>
      </w:rPr>
      <w:t>—</w:t>
    </w:r>
    <w:r>
      <w:rPr>
        <w:highlight w:val="yellow"/>
      </w:rPr>
      <w:t>2002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C3E52" w14:textId="77777777" w:rsidR="009748FC" w:rsidRDefault="009748FC">
    <w:pPr>
      <w:pStyle w:val="afff"/>
    </w:pPr>
    <w:r>
      <w:t>GB/T XXXXX</w:t>
    </w:r>
    <w:r>
      <w:t>—</w:t>
    </w:r>
    <w:r>
      <w:t>XXXX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CB157" w14:textId="77777777" w:rsidR="009748FC" w:rsidRDefault="009748FC">
    <w:pPr>
      <w:pStyle w:val="aff4"/>
    </w:pPr>
    <w:r>
      <w:t>GB/T XXXXX</w:t>
    </w:r>
    <w:r>
      <w:t>—</w:t>
    </w:r>
    <w:r>
      <w:t>XXXX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E6CDF" w14:textId="77777777" w:rsidR="009748FC" w:rsidRDefault="009748FC">
    <w:pPr>
      <w:pStyle w:val="afff"/>
      <w:jc w:val="right"/>
    </w:pPr>
    <w:r>
      <w:t>GB/T XXXXX</w:t>
    </w:r>
    <w:r>
      <w:t>—</w:t>
    </w:r>
    <w:r>
      <w:t>XXXX</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60C06" w14:textId="77777777" w:rsidR="009748FC" w:rsidRDefault="009748FC">
    <w:pPr>
      <w:pStyle w:val="afff"/>
    </w:pPr>
    <w:r>
      <w:t>GB/T XXXXX</w:t>
    </w:r>
    <w:r>
      <w:t>—</w:t>
    </w:r>
    <w:r>
      <w:t>XXXX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601E2" w14:textId="77777777" w:rsidR="009748FC" w:rsidRDefault="009748FC">
    <w:pPr>
      <w:pStyle w:val="aff4"/>
    </w:pPr>
    <w:r>
      <w:t>GB/T XXXXX</w:t>
    </w:r>
    <w:r>
      <w:t>—</w:t>
    </w:r>
    <w:r>
      <w:t>XXXX</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BE4CD" w14:textId="77777777" w:rsidR="009748FC" w:rsidRDefault="009748FC">
    <w:pPr>
      <w:pStyle w:val="afff"/>
    </w:pPr>
    <w:r>
      <w:t>GB/T XXXXX</w:t>
    </w:r>
    <w:r>
      <w:t>—</w:t>
    </w:r>
    <w:r>
      <w:t>XXXX</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3F140" w14:textId="77777777" w:rsidR="009748FC" w:rsidRDefault="009748FC">
    <w:pPr>
      <w:pStyle w:val="afff"/>
      <w:rPr>
        <w:highlight w:val="yell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81CE636"/>
    <w:multiLevelType w:val="multilevel"/>
    <w:tmpl w:val="F81CE636"/>
    <w:lvl w:ilvl="0">
      <w:start w:val="1"/>
      <w:numFmt w:val="decimal"/>
      <w:pStyle w:val="a"/>
      <w:suff w:val="nothing"/>
      <w:lvlText w:val="%1　"/>
      <w:lvlJc w:val="left"/>
      <w:pPr>
        <w:ind w:left="0" w:firstLine="0"/>
      </w:pPr>
      <w:rPr>
        <w:rFonts w:ascii="黑体" w:eastAsia="黑体" w:hAnsi="Times New Roman" w:hint="eastAsia"/>
        <w:b w:val="0"/>
        <w:i w:val="0"/>
        <w:sz w:val="21"/>
        <w:szCs w:val="21"/>
      </w:rPr>
    </w:lvl>
    <w:lvl w:ilvl="1">
      <w:start w:val="4"/>
      <w:numFmt w:val="decimal"/>
      <w:pStyle w:val="a0"/>
      <w:suff w:val="nothing"/>
      <w:lvlText w:val="%1.%2　"/>
      <w:lvlJc w:val="left"/>
      <w:pPr>
        <w:tabs>
          <w:tab w:val="left" w:pos="0"/>
        </w:tabs>
        <w:ind w:left="567" w:firstLine="0"/>
      </w:pPr>
      <w:rPr>
        <w:rFonts w:ascii="Times New Roman" w:eastAsia="黑体" w:hAnsi="Times New Roman" w:cs="Times New Roman" w:hint="default"/>
        <w:b w:val="0"/>
        <w:bCs w:val="0"/>
        <w:i w:val="0"/>
        <w:iCs w:val="0"/>
        <w:caps w:val="0"/>
        <w:strike w:val="0"/>
        <w:dstrike w:val="0"/>
        <w:vanish w:val="0"/>
        <w:spacing w:val="0"/>
        <w:kern w:val="0"/>
        <w:position w:val="0"/>
        <w:sz w:val="21"/>
        <w:szCs w:val="21"/>
        <w:u w:val="none"/>
        <w:vertAlign w:val="baseline"/>
      </w:rPr>
    </w:lvl>
    <w:lvl w:ilvl="2">
      <w:start w:val="1"/>
      <w:numFmt w:val="decimal"/>
      <w:pStyle w:val="a1"/>
      <w:suff w:val="nothing"/>
      <w:lvlText w:val="%1.%2.%3　"/>
      <w:lvlJc w:val="left"/>
      <w:pPr>
        <w:ind w:left="993"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 w15:restartNumberingAfterBreak="0">
    <w:nsid w:val="0AE367E9"/>
    <w:multiLevelType w:val="multilevel"/>
    <w:tmpl w:val="0AE367E9"/>
    <w:lvl w:ilvl="0">
      <w:start w:val="1"/>
      <w:numFmt w:val="none"/>
      <w:pStyle w:val="a2"/>
      <w:lvlText w:val="%1示例"/>
      <w:lvlJc w:val="left"/>
      <w:pPr>
        <w:tabs>
          <w:tab w:val="left" w:pos="1120"/>
        </w:tabs>
        <w:ind w:left="0" w:firstLine="400"/>
      </w:pPr>
      <w:rPr>
        <w:rFonts w:ascii="宋体" w:eastAsia="宋体"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0D983844"/>
    <w:multiLevelType w:val="multilevel"/>
    <w:tmpl w:val="0D983844"/>
    <w:lvl w:ilvl="0">
      <w:start w:val="1"/>
      <w:numFmt w:val="decimal"/>
      <w:pStyle w:val="a3"/>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 w15:restartNumberingAfterBreak="0">
    <w:nsid w:val="1C094C26"/>
    <w:multiLevelType w:val="multilevel"/>
    <w:tmpl w:val="1C094C26"/>
    <w:lvl w:ilvl="0">
      <w:start w:val="1"/>
      <w:numFmt w:val="decimal"/>
      <w:lvlText w:val="%1—"/>
      <w:lvlJc w:val="left"/>
      <w:pPr>
        <w:ind w:left="1619" w:hanging="360"/>
      </w:pPr>
      <w:rPr>
        <w:rFonts w:hint="default"/>
      </w:rPr>
    </w:lvl>
    <w:lvl w:ilvl="1">
      <w:start w:val="1"/>
      <w:numFmt w:val="lowerLetter"/>
      <w:lvlText w:val="%2)"/>
      <w:lvlJc w:val="left"/>
      <w:pPr>
        <w:ind w:left="2139" w:hanging="440"/>
      </w:pPr>
    </w:lvl>
    <w:lvl w:ilvl="2">
      <w:start w:val="1"/>
      <w:numFmt w:val="lowerRoman"/>
      <w:lvlText w:val="%3."/>
      <w:lvlJc w:val="right"/>
      <w:pPr>
        <w:ind w:left="2579" w:hanging="440"/>
      </w:pPr>
    </w:lvl>
    <w:lvl w:ilvl="3">
      <w:start w:val="1"/>
      <w:numFmt w:val="decimal"/>
      <w:lvlText w:val="%4."/>
      <w:lvlJc w:val="left"/>
      <w:pPr>
        <w:ind w:left="3019" w:hanging="440"/>
      </w:pPr>
    </w:lvl>
    <w:lvl w:ilvl="4">
      <w:start w:val="1"/>
      <w:numFmt w:val="lowerLetter"/>
      <w:lvlText w:val="%5)"/>
      <w:lvlJc w:val="left"/>
      <w:pPr>
        <w:ind w:left="3459" w:hanging="440"/>
      </w:pPr>
    </w:lvl>
    <w:lvl w:ilvl="5">
      <w:start w:val="1"/>
      <w:numFmt w:val="lowerRoman"/>
      <w:lvlText w:val="%6."/>
      <w:lvlJc w:val="right"/>
      <w:pPr>
        <w:ind w:left="3899" w:hanging="440"/>
      </w:pPr>
    </w:lvl>
    <w:lvl w:ilvl="6">
      <w:start w:val="1"/>
      <w:numFmt w:val="decimal"/>
      <w:lvlText w:val="%7."/>
      <w:lvlJc w:val="left"/>
      <w:pPr>
        <w:ind w:left="4339" w:hanging="440"/>
      </w:pPr>
    </w:lvl>
    <w:lvl w:ilvl="7">
      <w:start w:val="1"/>
      <w:numFmt w:val="lowerLetter"/>
      <w:lvlText w:val="%8)"/>
      <w:lvlJc w:val="left"/>
      <w:pPr>
        <w:ind w:left="4779" w:hanging="440"/>
      </w:pPr>
    </w:lvl>
    <w:lvl w:ilvl="8">
      <w:start w:val="1"/>
      <w:numFmt w:val="lowerRoman"/>
      <w:lvlText w:val="%9."/>
      <w:lvlJc w:val="right"/>
      <w:pPr>
        <w:ind w:left="5219" w:hanging="440"/>
      </w:pPr>
    </w:lvl>
  </w:abstractNum>
  <w:abstractNum w:abstractNumId="4" w15:restartNumberingAfterBreak="0">
    <w:nsid w:val="1FC91163"/>
    <w:multiLevelType w:val="multilevel"/>
    <w:tmpl w:val="1FC91163"/>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567" w:firstLine="0"/>
      </w:pPr>
      <w:rPr>
        <w:rFonts w:ascii="黑体" w:eastAsia="黑体" w:hAnsi="Times New Roman" w:cs="Times New Roman" w:hint="eastAsia"/>
        <w:b w:val="0"/>
        <w:bCs w:val="0"/>
        <w:i w:val="0"/>
        <w:iCs w:val="0"/>
        <w:caps w:val="0"/>
        <w:strike w:val="0"/>
        <w:dstrike w:val="0"/>
        <w:vanish w:val="0"/>
        <w:spacing w:val="0"/>
        <w:kern w:val="0"/>
        <w:position w:val="0"/>
        <w:sz w:val="21"/>
        <w:szCs w:val="21"/>
        <w:u w:val="none"/>
        <w:vertAlign w:val="baseline"/>
      </w:rPr>
    </w:lvl>
    <w:lvl w:ilvl="2">
      <w:start w:val="1"/>
      <w:numFmt w:val="decimal"/>
      <w:suff w:val="nothing"/>
      <w:lvlText w:val="%1.%2.%3　"/>
      <w:lvlJc w:val="left"/>
      <w:pPr>
        <w:ind w:left="993"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5" w15:restartNumberingAfterBreak="0">
    <w:nsid w:val="212E2740"/>
    <w:multiLevelType w:val="multilevel"/>
    <w:tmpl w:val="212E274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2658386E"/>
    <w:multiLevelType w:val="multilevel"/>
    <w:tmpl w:val="2658386E"/>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A8F7113"/>
    <w:multiLevelType w:val="multilevel"/>
    <w:tmpl w:val="2A8F7113"/>
    <w:lvl w:ilvl="0">
      <w:start w:val="1"/>
      <w:numFmt w:val="upperLetter"/>
      <w:pStyle w:val="a4"/>
      <w:suff w:val="space"/>
      <w:lvlText w:val="%1"/>
      <w:lvlJc w:val="left"/>
      <w:pPr>
        <w:ind w:left="4580" w:hanging="425"/>
      </w:pPr>
      <w:rPr>
        <w:rFonts w:hint="eastAsia"/>
      </w:rPr>
    </w:lvl>
    <w:lvl w:ilvl="1">
      <w:start w:val="1"/>
      <w:numFmt w:val="decimal"/>
      <w:pStyle w:val="a5"/>
      <w:suff w:val="nothing"/>
      <w:lvlText w:val="图%1.%2　"/>
      <w:lvlJc w:val="left"/>
      <w:pPr>
        <w:ind w:left="5147" w:hanging="567"/>
      </w:pPr>
      <w:rPr>
        <w:rFonts w:hint="eastAsia"/>
      </w:rPr>
    </w:lvl>
    <w:lvl w:ilvl="2">
      <w:start w:val="1"/>
      <w:numFmt w:val="decimal"/>
      <w:lvlText w:val="%1.%2.%3"/>
      <w:lvlJc w:val="left"/>
      <w:pPr>
        <w:tabs>
          <w:tab w:val="left" w:pos="1616"/>
        </w:tabs>
        <w:ind w:left="5573" w:hanging="567"/>
      </w:pPr>
      <w:rPr>
        <w:rFonts w:hint="eastAsia"/>
      </w:rPr>
    </w:lvl>
    <w:lvl w:ilvl="3">
      <w:start w:val="1"/>
      <w:numFmt w:val="decimal"/>
      <w:lvlText w:val="%1.%2.%3.%4"/>
      <w:lvlJc w:val="left"/>
      <w:pPr>
        <w:tabs>
          <w:tab w:val="left" w:pos="2914"/>
        </w:tabs>
        <w:ind w:left="6139" w:hanging="708"/>
      </w:pPr>
      <w:rPr>
        <w:rFonts w:hint="eastAsia"/>
      </w:rPr>
    </w:lvl>
    <w:lvl w:ilvl="4">
      <w:start w:val="1"/>
      <w:numFmt w:val="decimal"/>
      <w:lvlText w:val="%1.%2.%3.%4.%5"/>
      <w:lvlJc w:val="left"/>
      <w:pPr>
        <w:tabs>
          <w:tab w:val="left" w:pos="3699"/>
        </w:tabs>
        <w:ind w:left="6706" w:hanging="850"/>
      </w:pPr>
      <w:rPr>
        <w:rFonts w:hint="eastAsia"/>
      </w:rPr>
    </w:lvl>
    <w:lvl w:ilvl="5">
      <w:start w:val="1"/>
      <w:numFmt w:val="decimal"/>
      <w:lvlText w:val="%1.%2.%3.%4.%5.%6"/>
      <w:lvlJc w:val="left"/>
      <w:pPr>
        <w:tabs>
          <w:tab w:val="left" w:pos="4484"/>
        </w:tabs>
        <w:ind w:left="7415" w:hanging="1134"/>
      </w:pPr>
      <w:rPr>
        <w:rFonts w:hint="eastAsia"/>
      </w:rPr>
    </w:lvl>
    <w:lvl w:ilvl="6">
      <w:start w:val="1"/>
      <w:numFmt w:val="decimal"/>
      <w:lvlText w:val="%1.%2.%3.%4.%5.%6.%7"/>
      <w:lvlJc w:val="left"/>
      <w:pPr>
        <w:tabs>
          <w:tab w:val="left" w:pos="5269"/>
        </w:tabs>
        <w:ind w:left="7982" w:hanging="1276"/>
      </w:pPr>
      <w:rPr>
        <w:rFonts w:hint="eastAsia"/>
      </w:rPr>
    </w:lvl>
    <w:lvl w:ilvl="7">
      <w:start w:val="1"/>
      <w:numFmt w:val="decimal"/>
      <w:lvlText w:val="%1.%2.%3.%4.%5.%6.%7.%8"/>
      <w:lvlJc w:val="left"/>
      <w:pPr>
        <w:tabs>
          <w:tab w:val="left" w:pos="6054"/>
        </w:tabs>
        <w:ind w:left="8549" w:hanging="1418"/>
      </w:pPr>
      <w:rPr>
        <w:rFonts w:hint="eastAsia"/>
      </w:rPr>
    </w:lvl>
    <w:lvl w:ilvl="8">
      <w:start w:val="1"/>
      <w:numFmt w:val="decimal"/>
      <w:lvlText w:val="%1.%2.%3.%4.%5.%6.%7.%8.%9"/>
      <w:lvlJc w:val="left"/>
      <w:pPr>
        <w:tabs>
          <w:tab w:val="left" w:pos="6840"/>
        </w:tabs>
        <w:ind w:left="9257" w:hanging="1700"/>
      </w:pPr>
      <w:rPr>
        <w:rFonts w:hint="eastAsia"/>
      </w:rPr>
    </w:lvl>
  </w:abstractNum>
  <w:abstractNum w:abstractNumId="8" w15:restartNumberingAfterBreak="0">
    <w:nsid w:val="40460899"/>
    <w:multiLevelType w:val="multilevel"/>
    <w:tmpl w:val="4046089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44C50F90"/>
    <w:multiLevelType w:val="multilevel"/>
    <w:tmpl w:val="44C50F90"/>
    <w:lvl w:ilvl="0">
      <w:start w:val="1"/>
      <w:numFmt w:val="lowerLetter"/>
      <w:pStyle w:val="a6"/>
      <w:lvlText w:val="%1)"/>
      <w:lvlJc w:val="left"/>
      <w:pPr>
        <w:tabs>
          <w:tab w:val="left" w:pos="840"/>
        </w:tabs>
        <w:ind w:left="839" w:hanging="419"/>
      </w:pPr>
      <w:rPr>
        <w:rFonts w:ascii="宋体" w:eastAsia="宋体" w:hint="eastAsia"/>
        <w:b w:val="0"/>
        <w:i w:val="0"/>
        <w:sz w:val="21"/>
        <w:szCs w:val="21"/>
      </w:rPr>
    </w:lvl>
    <w:lvl w:ilvl="1">
      <w:start w:val="1"/>
      <w:numFmt w:val="decimal"/>
      <w:pStyle w:val="a7"/>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0" w15:restartNumberingAfterBreak="0">
    <w:nsid w:val="46F4F353"/>
    <w:multiLevelType w:val="multilevel"/>
    <w:tmpl w:val="46F4F353"/>
    <w:lvl w:ilvl="0">
      <w:start w:val="1"/>
      <w:numFmt w:val="decimal"/>
      <w:lvlText w:val="%1."/>
      <w:lvlJc w:val="left"/>
      <w:pPr>
        <w:ind w:left="425" w:hanging="425"/>
      </w:pPr>
      <w:rPr>
        <w:rFonts w:hint="default"/>
      </w:rPr>
    </w:lvl>
    <w:lvl w:ilvl="1">
      <w:start w:val="3"/>
      <w:numFmt w:val="decimal"/>
      <w:lvlText w:val="%1.%2."/>
      <w:lvlJc w:val="left"/>
      <w:pPr>
        <w:ind w:left="567" w:hanging="567"/>
      </w:pPr>
      <w:rPr>
        <w:rFonts w:ascii="宋体" w:eastAsia="宋体" w:hAnsi="宋体" w:cs="宋体" w:hint="default"/>
      </w:rPr>
    </w:lvl>
    <w:lvl w:ilvl="2">
      <w:start w:val="1"/>
      <w:numFmt w:val="decimal"/>
      <w:lvlText w:val="%1.%2.%3."/>
      <w:lvlJc w:val="left"/>
      <w:pPr>
        <w:ind w:left="709" w:hanging="709"/>
      </w:pPr>
      <w:rPr>
        <w:rFonts w:ascii="宋体" w:eastAsia="宋体" w:hAnsi="宋体" w:cs="宋体"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1" w15:restartNumberingAfterBreak="0">
    <w:nsid w:val="53AA6EE0"/>
    <w:multiLevelType w:val="multilevel"/>
    <w:tmpl w:val="53AA6EE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5CDC2DF0"/>
    <w:multiLevelType w:val="multilevel"/>
    <w:tmpl w:val="5CDC2DF0"/>
    <w:lvl w:ilvl="0">
      <w:start w:val="1"/>
      <w:numFmt w:val="decimal"/>
      <w:lvlText w:val="%1)"/>
      <w:lvlJc w:val="left"/>
      <w:pPr>
        <w:ind w:left="885" w:hanging="420"/>
      </w:pPr>
    </w:lvl>
    <w:lvl w:ilvl="1">
      <w:start w:val="1"/>
      <w:numFmt w:val="lowerLetter"/>
      <w:lvlText w:val="%2)"/>
      <w:lvlJc w:val="left"/>
      <w:pPr>
        <w:ind w:left="1305" w:hanging="420"/>
      </w:pPr>
    </w:lvl>
    <w:lvl w:ilvl="2">
      <w:start w:val="1"/>
      <w:numFmt w:val="lowerRoman"/>
      <w:lvlText w:val="%3."/>
      <w:lvlJc w:val="right"/>
      <w:pPr>
        <w:ind w:left="1725" w:hanging="420"/>
      </w:pPr>
    </w:lvl>
    <w:lvl w:ilvl="3">
      <w:start w:val="1"/>
      <w:numFmt w:val="decimal"/>
      <w:lvlText w:val="%4."/>
      <w:lvlJc w:val="left"/>
      <w:pPr>
        <w:ind w:left="2145" w:hanging="420"/>
      </w:pPr>
    </w:lvl>
    <w:lvl w:ilvl="4">
      <w:start w:val="1"/>
      <w:numFmt w:val="lowerLetter"/>
      <w:lvlText w:val="%5)"/>
      <w:lvlJc w:val="left"/>
      <w:pPr>
        <w:ind w:left="2565" w:hanging="420"/>
      </w:pPr>
    </w:lvl>
    <w:lvl w:ilvl="5">
      <w:start w:val="1"/>
      <w:numFmt w:val="lowerRoman"/>
      <w:lvlText w:val="%6."/>
      <w:lvlJc w:val="right"/>
      <w:pPr>
        <w:ind w:left="2985" w:hanging="420"/>
      </w:pPr>
    </w:lvl>
    <w:lvl w:ilvl="6">
      <w:start w:val="1"/>
      <w:numFmt w:val="decimal"/>
      <w:lvlText w:val="%7."/>
      <w:lvlJc w:val="left"/>
      <w:pPr>
        <w:ind w:left="3405" w:hanging="420"/>
      </w:pPr>
    </w:lvl>
    <w:lvl w:ilvl="7">
      <w:start w:val="1"/>
      <w:numFmt w:val="lowerLetter"/>
      <w:lvlText w:val="%8)"/>
      <w:lvlJc w:val="left"/>
      <w:pPr>
        <w:ind w:left="3825" w:hanging="420"/>
      </w:pPr>
    </w:lvl>
    <w:lvl w:ilvl="8">
      <w:start w:val="1"/>
      <w:numFmt w:val="lowerRoman"/>
      <w:lvlText w:val="%9."/>
      <w:lvlJc w:val="right"/>
      <w:pPr>
        <w:ind w:left="4245" w:hanging="420"/>
      </w:pPr>
    </w:lvl>
  </w:abstractNum>
  <w:abstractNum w:abstractNumId="13" w15:restartNumberingAfterBreak="0">
    <w:nsid w:val="5D2A5CF2"/>
    <w:multiLevelType w:val="multilevel"/>
    <w:tmpl w:val="5D2A5CF2"/>
    <w:lvl w:ilvl="0">
      <w:start w:val="1"/>
      <w:numFmt w:val="decimal"/>
      <w:lvlText w:val="%1)"/>
      <w:lvlJc w:val="left"/>
      <w:pPr>
        <w:ind w:left="885" w:hanging="420"/>
      </w:pPr>
    </w:lvl>
    <w:lvl w:ilvl="1">
      <w:start w:val="1"/>
      <w:numFmt w:val="lowerLetter"/>
      <w:lvlText w:val="%2)"/>
      <w:lvlJc w:val="left"/>
      <w:pPr>
        <w:ind w:left="1305" w:hanging="420"/>
      </w:pPr>
    </w:lvl>
    <w:lvl w:ilvl="2">
      <w:start w:val="1"/>
      <w:numFmt w:val="lowerRoman"/>
      <w:lvlText w:val="%3."/>
      <w:lvlJc w:val="right"/>
      <w:pPr>
        <w:ind w:left="1725" w:hanging="420"/>
      </w:pPr>
    </w:lvl>
    <w:lvl w:ilvl="3">
      <w:start w:val="1"/>
      <w:numFmt w:val="decimal"/>
      <w:lvlText w:val="%4."/>
      <w:lvlJc w:val="left"/>
      <w:pPr>
        <w:ind w:left="2145" w:hanging="420"/>
      </w:pPr>
    </w:lvl>
    <w:lvl w:ilvl="4">
      <w:start w:val="1"/>
      <w:numFmt w:val="lowerLetter"/>
      <w:lvlText w:val="%5)"/>
      <w:lvlJc w:val="left"/>
      <w:pPr>
        <w:ind w:left="2565" w:hanging="420"/>
      </w:pPr>
    </w:lvl>
    <w:lvl w:ilvl="5">
      <w:start w:val="1"/>
      <w:numFmt w:val="lowerRoman"/>
      <w:lvlText w:val="%6."/>
      <w:lvlJc w:val="right"/>
      <w:pPr>
        <w:ind w:left="2985" w:hanging="420"/>
      </w:pPr>
    </w:lvl>
    <w:lvl w:ilvl="6">
      <w:start w:val="1"/>
      <w:numFmt w:val="decimal"/>
      <w:lvlText w:val="%7."/>
      <w:lvlJc w:val="left"/>
      <w:pPr>
        <w:ind w:left="3405" w:hanging="420"/>
      </w:pPr>
    </w:lvl>
    <w:lvl w:ilvl="7">
      <w:start w:val="1"/>
      <w:numFmt w:val="lowerLetter"/>
      <w:lvlText w:val="%8)"/>
      <w:lvlJc w:val="left"/>
      <w:pPr>
        <w:ind w:left="3825" w:hanging="420"/>
      </w:pPr>
    </w:lvl>
    <w:lvl w:ilvl="8">
      <w:start w:val="1"/>
      <w:numFmt w:val="lowerRoman"/>
      <w:lvlText w:val="%9."/>
      <w:lvlJc w:val="right"/>
      <w:pPr>
        <w:ind w:left="4245" w:hanging="420"/>
      </w:pPr>
    </w:lvl>
  </w:abstractNum>
  <w:abstractNum w:abstractNumId="14" w15:restartNumberingAfterBreak="0">
    <w:nsid w:val="5ED26D96"/>
    <w:multiLevelType w:val="multilevel"/>
    <w:tmpl w:val="5ED26D96"/>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60B55DC2"/>
    <w:multiLevelType w:val="multilevel"/>
    <w:tmpl w:val="60B55DC2"/>
    <w:lvl w:ilvl="0">
      <w:start w:val="1"/>
      <w:numFmt w:val="upperLetter"/>
      <w:pStyle w:val="a8"/>
      <w:lvlText w:val="%1"/>
      <w:lvlJc w:val="left"/>
      <w:pPr>
        <w:tabs>
          <w:tab w:val="left" w:pos="0"/>
        </w:tabs>
        <w:ind w:left="0" w:hanging="425"/>
      </w:pPr>
      <w:rPr>
        <w:rFonts w:hint="eastAsia"/>
      </w:rPr>
    </w:lvl>
    <w:lvl w:ilvl="1">
      <w:start w:val="1"/>
      <w:numFmt w:val="decimal"/>
      <w:pStyle w:val="a9"/>
      <w:suff w:val="nothing"/>
      <w:lvlText w:val="表%1.%2　"/>
      <w:lvlJc w:val="left"/>
      <w:pPr>
        <w:ind w:left="4111" w:hanging="567"/>
      </w:pPr>
      <w:rPr>
        <w:rFonts w:hint="eastAsia"/>
        <w:lang w:val="en-US"/>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16" w15:restartNumberingAfterBreak="0">
    <w:nsid w:val="646260FA"/>
    <w:multiLevelType w:val="multilevel"/>
    <w:tmpl w:val="646260FA"/>
    <w:lvl w:ilvl="0">
      <w:start w:val="1"/>
      <w:numFmt w:val="decimal"/>
      <w:pStyle w:val="aa"/>
      <w:suff w:val="nothing"/>
      <w:lvlText w:val="表%1　"/>
      <w:lvlJc w:val="left"/>
      <w:pPr>
        <w:ind w:left="5386"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7" w15:restartNumberingAfterBreak="0">
    <w:nsid w:val="657D3FBC"/>
    <w:multiLevelType w:val="multilevel"/>
    <w:tmpl w:val="657D3FBC"/>
    <w:lvl w:ilvl="0">
      <w:start w:val="1"/>
      <w:numFmt w:val="upperLetter"/>
      <w:pStyle w:val="ab"/>
      <w:suff w:val="nothing"/>
      <w:lvlText w:val="附　录　%1"/>
      <w:lvlJc w:val="left"/>
      <w:pPr>
        <w:ind w:left="0" w:firstLine="0"/>
      </w:pPr>
      <w:rPr>
        <w:rFonts w:ascii="黑体" w:eastAsia="黑体" w:hAnsi="Times New Roman" w:hint="default"/>
        <w:b w:val="0"/>
        <w:i w:val="0"/>
        <w:spacing w:val="0"/>
        <w:w w:val="100"/>
        <w:sz w:val="21"/>
        <w:szCs w:val="21"/>
      </w:rPr>
    </w:lvl>
    <w:lvl w:ilvl="1">
      <w:start w:val="1"/>
      <w:numFmt w:val="decimal"/>
      <w:pStyle w:val="ac"/>
      <w:suff w:val="nothing"/>
      <w:lvlText w:val="%1.%2　"/>
      <w:lvlJc w:val="left"/>
      <w:pPr>
        <w:ind w:left="283" w:firstLine="0"/>
      </w:pPr>
      <w:rPr>
        <w:rFonts w:ascii="黑体" w:eastAsia="黑体" w:hAnsi="Times New Roman" w:hint="eastAsia"/>
        <w:b w:val="0"/>
        <w:i w:val="0"/>
        <w:snapToGrid/>
        <w:spacing w:val="0"/>
        <w:w w:val="100"/>
        <w:kern w:val="21"/>
        <w:sz w:val="21"/>
      </w:rPr>
    </w:lvl>
    <w:lvl w:ilvl="2">
      <w:start w:val="1"/>
      <w:numFmt w:val="decimal"/>
      <w:pStyle w:val="ad"/>
      <w:suff w:val="nothing"/>
      <w:lvlText w:val="%1.%2.%3　"/>
      <w:lvlJc w:val="left"/>
      <w:pPr>
        <w:ind w:left="0" w:firstLine="0"/>
      </w:pPr>
      <w:rPr>
        <w:rFonts w:ascii="黑体" w:eastAsia="黑体" w:hAnsi="Times New Roman" w:hint="eastAsia"/>
        <w:b w:val="0"/>
        <w:i w:val="0"/>
        <w:sz w:val="21"/>
      </w:rPr>
    </w:lvl>
    <w:lvl w:ilvl="3">
      <w:start w:val="1"/>
      <w:numFmt w:val="decimal"/>
      <w:pStyle w:val="ae"/>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8" w15:restartNumberingAfterBreak="0">
    <w:nsid w:val="672C58BE"/>
    <w:multiLevelType w:val="multilevel"/>
    <w:tmpl w:val="672C58B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689B5ED7"/>
    <w:multiLevelType w:val="multilevel"/>
    <w:tmpl w:val="689B5ED7"/>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69E66CF4"/>
    <w:multiLevelType w:val="multilevel"/>
    <w:tmpl w:val="69E66CF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6CEA2025"/>
    <w:multiLevelType w:val="multilevel"/>
    <w:tmpl w:val="6CEA2025"/>
    <w:lvl w:ilvl="0">
      <w:start w:val="1"/>
      <w:numFmt w:val="none"/>
      <w:pStyle w:val="af"/>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420" w:firstLine="0"/>
      </w:pPr>
      <w:rPr>
        <w:rFonts w:ascii="黑体" w:eastAsia="黑体" w:hAnsi="Times New Roman" w:hint="eastAsia"/>
        <w:b w:val="0"/>
        <w:i w:val="0"/>
        <w:sz w:val="21"/>
      </w:rPr>
    </w:lvl>
    <w:lvl w:ilvl="3">
      <w:start w:val="1"/>
      <w:numFmt w:val="decimal"/>
      <w:suff w:val="nothing"/>
      <w:lvlText w:val="%1%2.%3.%4　"/>
      <w:lvlJc w:val="left"/>
      <w:pPr>
        <w:ind w:left="525"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2" w15:restartNumberingAfterBreak="0">
    <w:nsid w:val="7CD66E84"/>
    <w:multiLevelType w:val="multilevel"/>
    <w:tmpl w:val="7CD66E84"/>
    <w:lvl w:ilvl="0">
      <w:numFmt w:val="none"/>
      <w:pStyle w:val="1"/>
      <w:lvlText w:val=""/>
      <w:lvlJc w:val="left"/>
      <w:pPr>
        <w:tabs>
          <w:tab w:val="num" w:pos="360"/>
        </w:tabs>
      </w:pPr>
    </w:lvl>
    <w:lvl w:ilvl="1">
      <w:start w:val="1"/>
      <w:numFmt w:val="decimal"/>
      <w:pStyle w:val="2"/>
      <w:lvlText w:val="%1.%2."/>
      <w:lvlJc w:val="left"/>
      <w:pPr>
        <w:ind w:left="575" w:hanging="575"/>
      </w:pPr>
      <w:rPr>
        <w:rFonts w:ascii="宋体" w:eastAsia="宋体" w:hAnsi="宋体" w:cs="宋体"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1" w:hanging="1151"/>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23" w15:restartNumberingAfterBreak="0">
    <w:nsid w:val="7D718692"/>
    <w:multiLevelType w:val="singleLevel"/>
    <w:tmpl w:val="7D718692"/>
    <w:lvl w:ilvl="0">
      <w:start w:val="16"/>
      <w:numFmt w:val="upperLetter"/>
      <w:suff w:val="nothing"/>
      <w:lvlText w:val="%1-"/>
      <w:lvlJc w:val="left"/>
    </w:lvl>
  </w:abstractNum>
  <w:num w:numId="1" w16cid:durableId="1975328149">
    <w:abstractNumId w:val="22"/>
  </w:num>
  <w:num w:numId="2" w16cid:durableId="1555775484">
    <w:abstractNumId w:val="0"/>
  </w:num>
  <w:num w:numId="3" w16cid:durableId="102919557">
    <w:abstractNumId w:val="9"/>
  </w:num>
  <w:num w:numId="4" w16cid:durableId="960379738">
    <w:abstractNumId w:val="2"/>
  </w:num>
  <w:num w:numId="5" w16cid:durableId="968049236">
    <w:abstractNumId w:val="16"/>
  </w:num>
  <w:num w:numId="6" w16cid:durableId="297498506">
    <w:abstractNumId w:val="7"/>
  </w:num>
  <w:num w:numId="7" w16cid:durableId="14187000">
    <w:abstractNumId w:val="15"/>
  </w:num>
  <w:num w:numId="8" w16cid:durableId="1339969080">
    <w:abstractNumId w:val="17"/>
  </w:num>
  <w:num w:numId="9" w16cid:durableId="717322162">
    <w:abstractNumId w:val="21"/>
  </w:num>
  <w:num w:numId="10" w16cid:durableId="2123911994">
    <w:abstractNumId w:val="10"/>
  </w:num>
  <w:num w:numId="11" w16cid:durableId="1285388595">
    <w:abstractNumId w:val="4"/>
  </w:num>
  <w:num w:numId="12" w16cid:durableId="191648831">
    <w:abstractNumId w:val="19"/>
  </w:num>
  <w:num w:numId="13" w16cid:durableId="200627931">
    <w:abstractNumId w:val="6"/>
  </w:num>
  <w:num w:numId="14" w16cid:durableId="1461999703">
    <w:abstractNumId w:val="13"/>
  </w:num>
  <w:num w:numId="15" w16cid:durableId="1967617132">
    <w:abstractNumId w:val="12"/>
  </w:num>
  <w:num w:numId="16" w16cid:durableId="609971887">
    <w:abstractNumId w:val="23"/>
  </w:num>
  <w:num w:numId="17" w16cid:durableId="1543709624">
    <w:abstractNumId w:val="11"/>
  </w:num>
  <w:num w:numId="18" w16cid:durableId="729156892">
    <w:abstractNumId w:val="3"/>
  </w:num>
  <w:num w:numId="19" w16cid:durableId="1374112734">
    <w:abstractNumId w:val="14"/>
  </w:num>
  <w:num w:numId="20" w16cid:durableId="2119179019">
    <w:abstractNumId w:val="5"/>
  </w:num>
  <w:num w:numId="21" w16cid:durableId="852375809">
    <w:abstractNumId w:val="20"/>
  </w:num>
  <w:num w:numId="22" w16cid:durableId="1169559225">
    <w:abstractNumId w:val="18"/>
  </w:num>
  <w:num w:numId="23" w16cid:durableId="342167869">
    <w:abstractNumId w:val="8"/>
  </w:num>
  <w:num w:numId="24" w16cid:durableId="1284070935">
    <w:abstractNumId w:val="9"/>
  </w:num>
  <w:num w:numId="25" w16cid:durableId="1793941205">
    <w:abstractNumId w:val="1"/>
  </w:num>
  <w:num w:numId="26" w16cid:durableId="1924291174">
    <w:abstractNumId w:val="0"/>
  </w:num>
  <w:num w:numId="27" w16cid:durableId="1083797889">
    <w:abstractNumId w:val="0"/>
  </w:num>
  <w:num w:numId="28" w16cid:durableId="529270445">
    <w:abstractNumId w:val="2"/>
  </w:num>
  <w:num w:numId="29" w16cid:durableId="969676905">
    <w:abstractNumId w:val="2"/>
  </w:num>
  <w:num w:numId="30" w16cid:durableId="71046865">
    <w:abstractNumId w:val="2"/>
  </w:num>
  <w:num w:numId="31" w16cid:durableId="1588541186">
    <w:abstractNumId w:val="2"/>
  </w:num>
  <w:num w:numId="32" w16cid:durableId="811144511">
    <w:abstractNumId w:val="2"/>
  </w:num>
  <w:num w:numId="33" w16cid:durableId="1623462903">
    <w:abstractNumId w:val="2"/>
  </w:num>
  <w:num w:numId="34" w16cid:durableId="1189366848">
    <w:abstractNumId w:val="2"/>
  </w:num>
  <w:num w:numId="35" w16cid:durableId="1221939257">
    <w:abstractNumId w:val="2"/>
  </w:num>
  <w:num w:numId="36" w16cid:durableId="191118126">
    <w:abstractNumId w:val="2"/>
  </w:num>
  <w:num w:numId="37" w16cid:durableId="588807025">
    <w:abstractNumId w:val="2"/>
  </w:num>
  <w:num w:numId="38" w16cid:durableId="1831755702">
    <w:abstractNumId w:val="2"/>
  </w:num>
  <w:num w:numId="39" w16cid:durableId="1438019413">
    <w:abstractNumId w:val="2"/>
  </w:num>
  <w:num w:numId="40" w16cid:durableId="50546236">
    <w:abstractNumId w:val="2"/>
  </w:num>
  <w:num w:numId="41" w16cid:durableId="1608149448">
    <w:abstractNumId w:val="2"/>
  </w:num>
  <w:num w:numId="42" w16cid:durableId="1962611098">
    <w:abstractNumId w:val="2"/>
  </w:num>
  <w:num w:numId="43" w16cid:durableId="1687173779">
    <w:abstractNumId w:val="2"/>
  </w:num>
  <w:num w:numId="44" w16cid:durableId="1368794589">
    <w:abstractNumId w:val="2"/>
  </w:num>
  <w:num w:numId="45" w16cid:durableId="1146703374">
    <w:abstractNumId w:val="9"/>
  </w:num>
  <w:num w:numId="46" w16cid:durableId="1784224846">
    <w:abstractNumId w:val="17"/>
  </w:num>
  <w:num w:numId="47" w16cid:durableId="7910995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evenAndOddHeaders/>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mYyYjQ4M2RhYjc5NzMzZjk3MjU3MTZlYTNmMmRhOGUifQ=="/>
  </w:docVars>
  <w:rsids>
    <w:rsidRoot w:val="005A7740"/>
    <w:rsid w:val="00001440"/>
    <w:rsid w:val="0001752F"/>
    <w:rsid w:val="0001763A"/>
    <w:rsid w:val="000227D9"/>
    <w:rsid w:val="00024B2E"/>
    <w:rsid w:val="0002578E"/>
    <w:rsid w:val="000306BF"/>
    <w:rsid w:val="00035314"/>
    <w:rsid w:val="00036E99"/>
    <w:rsid w:val="0004412E"/>
    <w:rsid w:val="00045E85"/>
    <w:rsid w:val="00066972"/>
    <w:rsid w:val="000831EB"/>
    <w:rsid w:val="00097F07"/>
    <w:rsid w:val="000A41AD"/>
    <w:rsid w:val="000A58F9"/>
    <w:rsid w:val="000A6AE5"/>
    <w:rsid w:val="000C0466"/>
    <w:rsid w:val="000C4637"/>
    <w:rsid w:val="000E041C"/>
    <w:rsid w:val="000E1517"/>
    <w:rsid w:val="000E3679"/>
    <w:rsid w:val="000E385C"/>
    <w:rsid w:val="000E7495"/>
    <w:rsid w:val="000F2C98"/>
    <w:rsid w:val="000F7F42"/>
    <w:rsid w:val="00110DC8"/>
    <w:rsid w:val="001423F7"/>
    <w:rsid w:val="0015506D"/>
    <w:rsid w:val="00160AD7"/>
    <w:rsid w:val="00167840"/>
    <w:rsid w:val="00167DAE"/>
    <w:rsid w:val="00176960"/>
    <w:rsid w:val="0017750E"/>
    <w:rsid w:val="00177751"/>
    <w:rsid w:val="0018064D"/>
    <w:rsid w:val="00196162"/>
    <w:rsid w:val="001A234F"/>
    <w:rsid w:val="001A3778"/>
    <w:rsid w:val="001A5E36"/>
    <w:rsid w:val="001B0AE4"/>
    <w:rsid w:val="001C2D41"/>
    <w:rsid w:val="001C5716"/>
    <w:rsid w:val="001D13D2"/>
    <w:rsid w:val="00206D7F"/>
    <w:rsid w:val="00210C53"/>
    <w:rsid w:val="0021677A"/>
    <w:rsid w:val="00223D2F"/>
    <w:rsid w:val="002341D5"/>
    <w:rsid w:val="0023718C"/>
    <w:rsid w:val="00257321"/>
    <w:rsid w:val="0026434C"/>
    <w:rsid w:val="00265DB3"/>
    <w:rsid w:val="00272FBE"/>
    <w:rsid w:val="00280882"/>
    <w:rsid w:val="002816B0"/>
    <w:rsid w:val="00293224"/>
    <w:rsid w:val="0029407C"/>
    <w:rsid w:val="0029600B"/>
    <w:rsid w:val="002A4ED7"/>
    <w:rsid w:val="002C0191"/>
    <w:rsid w:val="002D34CA"/>
    <w:rsid w:val="002F0F8C"/>
    <w:rsid w:val="002F4BF0"/>
    <w:rsid w:val="002F7D5F"/>
    <w:rsid w:val="00300AD5"/>
    <w:rsid w:val="00312F7B"/>
    <w:rsid w:val="00327049"/>
    <w:rsid w:val="00330EBF"/>
    <w:rsid w:val="00331A92"/>
    <w:rsid w:val="00332A08"/>
    <w:rsid w:val="00334ADD"/>
    <w:rsid w:val="00352F17"/>
    <w:rsid w:val="00361C43"/>
    <w:rsid w:val="003845CB"/>
    <w:rsid w:val="00384BFF"/>
    <w:rsid w:val="00385100"/>
    <w:rsid w:val="00390EC1"/>
    <w:rsid w:val="003A6338"/>
    <w:rsid w:val="003B3041"/>
    <w:rsid w:val="003B419A"/>
    <w:rsid w:val="003C35FF"/>
    <w:rsid w:val="003C6F21"/>
    <w:rsid w:val="003E0EE5"/>
    <w:rsid w:val="003E3143"/>
    <w:rsid w:val="003E4BD7"/>
    <w:rsid w:val="003F5CDB"/>
    <w:rsid w:val="00415E21"/>
    <w:rsid w:val="00452993"/>
    <w:rsid w:val="00452BBD"/>
    <w:rsid w:val="00457A04"/>
    <w:rsid w:val="004634A4"/>
    <w:rsid w:val="00465B8E"/>
    <w:rsid w:val="00465F7A"/>
    <w:rsid w:val="00475989"/>
    <w:rsid w:val="004850A5"/>
    <w:rsid w:val="00492A5C"/>
    <w:rsid w:val="00497955"/>
    <w:rsid w:val="004C0BBF"/>
    <w:rsid w:val="004C1056"/>
    <w:rsid w:val="004F4DCF"/>
    <w:rsid w:val="004F5AB2"/>
    <w:rsid w:val="004F7890"/>
    <w:rsid w:val="00502E9D"/>
    <w:rsid w:val="005035AA"/>
    <w:rsid w:val="00507AF2"/>
    <w:rsid w:val="00514392"/>
    <w:rsid w:val="00516192"/>
    <w:rsid w:val="00521BF3"/>
    <w:rsid w:val="00532445"/>
    <w:rsid w:val="00540A55"/>
    <w:rsid w:val="005431B2"/>
    <w:rsid w:val="005535FC"/>
    <w:rsid w:val="005548B9"/>
    <w:rsid w:val="005807EC"/>
    <w:rsid w:val="00580D6B"/>
    <w:rsid w:val="00581C69"/>
    <w:rsid w:val="005869E8"/>
    <w:rsid w:val="00591EF9"/>
    <w:rsid w:val="005A7675"/>
    <w:rsid w:val="005A7740"/>
    <w:rsid w:val="005B0384"/>
    <w:rsid w:val="005B2CC2"/>
    <w:rsid w:val="005D0D5C"/>
    <w:rsid w:val="005D3EF9"/>
    <w:rsid w:val="005E676D"/>
    <w:rsid w:val="006018BD"/>
    <w:rsid w:val="00603450"/>
    <w:rsid w:val="0062263B"/>
    <w:rsid w:val="00622AD3"/>
    <w:rsid w:val="0062725D"/>
    <w:rsid w:val="00627482"/>
    <w:rsid w:val="00630C64"/>
    <w:rsid w:val="00646438"/>
    <w:rsid w:val="00650243"/>
    <w:rsid w:val="00663F8A"/>
    <w:rsid w:val="00665D26"/>
    <w:rsid w:val="006801E5"/>
    <w:rsid w:val="00680776"/>
    <w:rsid w:val="006815D6"/>
    <w:rsid w:val="00682CEA"/>
    <w:rsid w:val="0069628B"/>
    <w:rsid w:val="006A2FC6"/>
    <w:rsid w:val="006A3C36"/>
    <w:rsid w:val="006D3F37"/>
    <w:rsid w:val="006F440D"/>
    <w:rsid w:val="00700C9F"/>
    <w:rsid w:val="00704053"/>
    <w:rsid w:val="00705274"/>
    <w:rsid w:val="00711DA0"/>
    <w:rsid w:val="0071751E"/>
    <w:rsid w:val="00726EE8"/>
    <w:rsid w:val="0073198A"/>
    <w:rsid w:val="00737070"/>
    <w:rsid w:val="00737172"/>
    <w:rsid w:val="007435BF"/>
    <w:rsid w:val="007521D0"/>
    <w:rsid w:val="00753A3F"/>
    <w:rsid w:val="007615EA"/>
    <w:rsid w:val="00764C63"/>
    <w:rsid w:val="0076505E"/>
    <w:rsid w:val="00770A1E"/>
    <w:rsid w:val="007738F7"/>
    <w:rsid w:val="007813F9"/>
    <w:rsid w:val="00793594"/>
    <w:rsid w:val="00796FA7"/>
    <w:rsid w:val="007A3F8F"/>
    <w:rsid w:val="007C2410"/>
    <w:rsid w:val="007C2916"/>
    <w:rsid w:val="007C7E08"/>
    <w:rsid w:val="007D0238"/>
    <w:rsid w:val="007D05AE"/>
    <w:rsid w:val="007D0936"/>
    <w:rsid w:val="007D2FDD"/>
    <w:rsid w:val="007D7192"/>
    <w:rsid w:val="007E55C8"/>
    <w:rsid w:val="007F1DBF"/>
    <w:rsid w:val="007F3EEE"/>
    <w:rsid w:val="008004CD"/>
    <w:rsid w:val="00802E2E"/>
    <w:rsid w:val="00810CCF"/>
    <w:rsid w:val="008122A9"/>
    <w:rsid w:val="00812364"/>
    <w:rsid w:val="0082664E"/>
    <w:rsid w:val="008315E5"/>
    <w:rsid w:val="008508DD"/>
    <w:rsid w:val="008527B8"/>
    <w:rsid w:val="00854CD3"/>
    <w:rsid w:val="008753F9"/>
    <w:rsid w:val="00881165"/>
    <w:rsid w:val="0088208A"/>
    <w:rsid w:val="00887572"/>
    <w:rsid w:val="00891B78"/>
    <w:rsid w:val="008B4F38"/>
    <w:rsid w:val="008D6B02"/>
    <w:rsid w:val="008D6FCE"/>
    <w:rsid w:val="008E05AF"/>
    <w:rsid w:val="008E16F3"/>
    <w:rsid w:val="008F1A43"/>
    <w:rsid w:val="008F6808"/>
    <w:rsid w:val="008F6E74"/>
    <w:rsid w:val="00900F42"/>
    <w:rsid w:val="00913028"/>
    <w:rsid w:val="00920A91"/>
    <w:rsid w:val="009246F8"/>
    <w:rsid w:val="009254E3"/>
    <w:rsid w:val="00935ACA"/>
    <w:rsid w:val="00936310"/>
    <w:rsid w:val="00942B05"/>
    <w:rsid w:val="009557DE"/>
    <w:rsid w:val="00956E99"/>
    <w:rsid w:val="009748FC"/>
    <w:rsid w:val="00975475"/>
    <w:rsid w:val="009964ED"/>
    <w:rsid w:val="009A00CE"/>
    <w:rsid w:val="009B70A1"/>
    <w:rsid w:val="009C258A"/>
    <w:rsid w:val="009C5CB0"/>
    <w:rsid w:val="009C5DAB"/>
    <w:rsid w:val="009D161E"/>
    <w:rsid w:val="009E431E"/>
    <w:rsid w:val="009E4C9B"/>
    <w:rsid w:val="009F2E0F"/>
    <w:rsid w:val="009F50D6"/>
    <w:rsid w:val="00A13B1C"/>
    <w:rsid w:val="00A21C12"/>
    <w:rsid w:val="00A31055"/>
    <w:rsid w:val="00A31A33"/>
    <w:rsid w:val="00A74394"/>
    <w:rsid w:val="00A866F1"/>
    <w:rsid w:val="00A87991"/>
    <w:rsid w:val="00AA35B1"/>
    <w:rsid w:val="00AA3F13"/>
    <w:rsid w:val="00AC2418"/>
    <w:rsid w:val="00AE22EB"/>
    <w:rsid w:val="00AE7215"/>
    <w:rsid w:val="00B11213"/>
    <w:rsid w:val="00B128D0"/>
    <w:rsid w:val="00B13ACC"/>
    <w:rsid w:val="00B2111C"/>
    <w:rsid w:val="00B312DF"/>
    <w:rsid w:val="00B4149D"/>
    <w:rsid w:val="00B545A4"/>
    <w:rsid w:val="00B64D45"/>
    <w:rsid w:val="00B65C10"/>
    <w:rsid w:val="00B81580"/>
    <w:rsid w:val="00B81C12"/>
    <w:rsid w:val="00B8725E"/>
    <w:rsid w:val="00B93F62"/>
    <w:rsid w:val="00B9596F"/>
    <w:rsid w:val="00B96627"/>
    <w:rsid w:val="00BA1906"/>
    <w:rsid w:val="00BA2F0F"/>
    <w:rsid w:val="00BA32EE"/>
    <w:rsid w:val="00BB26C4"/>
    <w:rsid w:val="00BB53AD"/>
    <w:rsid w:val="00BB5821"/>
    <w:rsid w:val="00BB7D29"/>
    <w:rsid w:val="00BC23F6"/>
    <w:rsid w:val="00BD3629"/>
    <w:rsid w:val="00BD7806"/>
    <w:rsid w:val="00BE2014"/>
    <w:rsid w:val="00C1410C"/>
    <w:rsid w:val="00C17C23"/>
    <w:rsid w:val="00C214BA"/>
    <w:rsid w:val="00C24859"/>
    <w:rsid w:val="00C27F19"/>
    <w:rsid w:val="00C36ECD"/>
    <w:rsid w:val="00C37AC1"/>
    <w:rsid w:val="00C55CF2"/>
    <w:rsid w:val="00C57959"/>
    <w:rsid w:val="00C63148"/>
    <w:rsid w:val="00C7139B"/>
    <w:rsid w:val="00C723A5"/>
    <w:rsid w:val="00C736D5"/>
    <w:rsid w:val="00C76412"/>
    <w:rsid w:val="00CA36F7"/>
    <w:rsid w:val="00CA7E09"/>
    <w:rsid w:val="00CB122A"/>
    <w:rsid w:val="00CB14E4"/>
    <w:rsid w:val="00CB1F59"/>
    <w:rsid w:val="00CD3F5B"/>
    <w:rsid w:val="00CE0A49"/>
    <w:rsid w:val="00CE2D35"/>
    <w:rsid w:val="00CE4BE0"/>
    <w:rsid w:val="00CF0CB3"/>
    <w:rsid w:val="00CF5BA0"/>
    <w:rsid w:val="00CF5C55"/>
    <w:rsid w:val="00D00002"/>
    <w:rsid w:val="00D07C48"/>
    <w:rsid w:val="00D24276"/>
    <w:rsid w:val="00D26468"/>
    <w:rsid w:val="00D32ED8"/>
    <w:rsid w:val="00D33B53"/>
    <w:rsid w:val="00D352E0"/>
    <w:rsid w:val="00D40288"/>
    <w:rsid w:val="00D40594"/>
    <w:rsid w:val="00D477AB"/>
    <w:rsid w:val="00D501A5"/>
    <w:rsid w:val="00D5396F"/>
    <w:rsid w:val="00D57207"/>
    <w:rsid w:val="00D80608"/>
    <w:rsid w:val="00D924C3"/>
    <w:rsid w:val="00DA5AAF"/>
    <w:rsid w:val="00DB048A"/>
    <w:rsid w:val="00DC3B38"/>
    <w:rsid w:val="00DD2B78"/>
    <w:rsid w:val="00DD6AAC"/>
    <w:rsid w:val="00DF0EBB"/>
    <w:rsid w:val="00DF7B38"/>
    <w:rsid w:val="00E001BF"/>
    <w:rsid w:val="00E028A2"/>
    <w:rsid w:val="00E03697"/>
    <w:rsid w:val="00E10249"/>
    <w:rsid w:val="00E12DEA"/>
    <w:rsid w:val="00E134FC"/>
    <w:rsid w:val="00E217F1"/>
    <w:rsid w:val="00E322C2"/>
    <w:rsid w:val="00E43C63"/>
    <w:rsid w:val="00E53DF9"/>
    <w:rsid w:val="00E66A5D"/>
    <w:rsid w:val="00E7270C"/>
    <w:rsid w:val="00E74C6F"/>
    <w:rsid w:val="00E92FF2"/>
    <w:rsid w:val="00E9393B"/>
    <w:rsid w:val="00EA1947"/>
    <w:rsid w:val="00EA4A18"/>
    <w:rsid w:val="00EB546E"/>
    <w:rsid w:val="00EB5638"/>
    <w:rsid w:val="00EB7580"/>
    <w:rsid w:val="00EE0F96"/>
    <w:rsid w:val="00EE6192"/>
    <w:rsid w:val="00EF73FD"/>
    <w:rsid w:val="00F01E65"/>
    <w:rsid w:val="00F27988"/>
    <w:rsid w:val="00F31F29"/>
    <w:rsid w:val="00F375F4"/>
    <w:rsid w:val="00F37670"/>
    <w:rsid w:val="00F40D8F"/>
    <w:rsid w:val="00F569D0"/>
    <w:rsid w:val="00F65432"/>
    <w:rsid w:val="00F84BF0"/>
    <w:rsid w:val="00F872FC"/>
    <w:rsid w:val="00FA041D"/>
    <w:rsid w:val="00FA2E71"/>
    <w:rsid w:val="00FA3B49"/>
    <w:rsid w:val="00FB4739"/>
    <w:rsid w:val="00FC0D53"/>
    <w:rsid w:val="00FD4DDD"/>
    <w:rsid w:val="00FD5473"/>
    <w:rsid w:val="00FE756F"/>
    <w:rsid w:val="00FF44C0"/>
    <w:rsid w:val="04194CE4"/>
    <w:rsid w:val="08E71150"/>
    <w:rsid w:val="1CF40F0C"/>
    <w:rsid w:val="24F95246"/>
    <w:rsid w:val="25F3734D"/>
    <w:rsid w:val="303E1096"/>
    <w:rsid w:val="3DF37D79"/>
    <w:rsid w:val="41333305"/>
    <w:rsid w:val="53B47333"/>
    <w:rsid w:val="5C682AEA"/>
    <w:rsid w:val="5DC02017"/>
    <w:rsid w:val="5DE430C7"/>
    <w:rsid w:val="5E7704F7"/>
    <w:rsid w:val="71F7212C"/>
    <w:rsid w:val="731B5E83"/>
    <w:rsid w:val="74E2442E"/>
    <w:rsid w:val="756A6363"/>
    <w:rsid w:val="7ECE6F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D82B88A"/>
  <w15:docId w15:val="{68994594-31CC-4602-8193-103589606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qFormat="1"/>
    <w:lsdException w:name="header" w:qFormat="1"/>
    <w:lsdException w:name="footer"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0">
    <w:name w:val="Normal"/>
    <w:qFormat/>
    <w:rsid w:val="00F375F4"/>
    <w:pPr>
      <w:widowControl w:val="0"/>
      <w:spacing w:line="360" w:lineRule="auto"/>
      <w:jc w:val="both"/>
    </w:pPr>
    <w:rPr>
      <w:rFonts w:ascii="Times New Roman" w:eastAsia="宋体" w:hAnsi="Times New Roman"/>
      <w:kern w:val="2"/>
      <w:sz w:val="24"/>
      <w:szCs w:val="22"/>
    </w:rPr>
  </w:style>
  <w:style w:type="paragraph" w:styleId="1">
    <w:name w:val="heading 1"/>
    <w:basedOn w:val="af0"/>
    <w:next w:val="af0"/>
    <w:qFormat/>
    <w:rsid w:val="009E4C9B"/>
    <w:pPr>
      <w:numPr>
        <w:numId w:val="1"/>
      </w:numPr>
      <w:spacing w:beforeLines="100" w:afterLines="100"/>
      <w:ind w:left="432" w:hanging="432"/>
      <w:outlineLvl w:val="0"/>
    </w:pPr>
    <w:rPr>
      <w:rFonts w:ascii="黑体" w:eastAsia="黑体"/>
      <w:b/>
      <w:szCs w:val="21"/>
    </w:rPr>
  </w:style>
  <w:style w:type="paragraph" w:styleId="2">
    <w:name w:val="heading 2"/>
    <w:basedOn w:val="af0"/>
    <w:next w:val="af0"/>
    <w:unhideWhenUsed/>
    <w:qFormat/>
    <w:rsid w:val="009E4C9B"/>
    <w:pPr>
      <w:keepNext/>
      <w:keepLines/>
      <w:numPr>
        <w:ilvl w:val="1"/>
        <w:numId w:val="1"/>
      </w:numPr>
      <w:spacing w:before="260" w:after="260" w:line="413" w:lineRule="auto"/>
      <w:outlineLvl w:val="1"/>
    </w:pPr>
    <w:rPr>
      <w:rFonts w:ascii="Arial" w:eastAsia="黑体" w:hAnsi="Arial"/>
      <w:b/>
      <w:sz w:val="32"/>
    </w:rPr>
  </w:style>
  <w:style w:type="paragraph" w:styleId="3">
    <w:name w:val="heading 3"/>
    <w:basedOn w:val="af0"/>
    <w:next w:val="af0"/>
    <w:unhideWhenUsed/>
    <w:qFormat/>
    <w:rsid w:val="009E4C9B"/>
    <w:pPr>
      <w:keepNext/>
      <w:keepLines/>
      <w:numPr>
        <w:ilvl w:val="2"/>
        <w:numId w:val="1"/>
      </w:numPr>
      <w:spacing w:before="260" w:after="260" w:line="413" w:lineRule="auto"/>
      <w:outlineLvl w:val="2"/>
    </w:pPr>
    <w:rPr>
      <w:b/>
      <w:sz w:val="32"/>
    </w:rPr>
  </w:style>
  <w:style w:type="paragraph" w:styleId="4">
    <w:name w:val="heading 4"/>
    <w:basedOn w:val="af0"/>
    <w:next w:val="af0"/>
    <w:semiHidden/>
    <w:unhideWhenUsed/>
    <w:qFormat/>
    <w:rsid w:val="009E4C9B"/>
    <w:pPr>
      <w:keepNext/>
      <w:keepLines/>
      <w:numPr>
        <w:ilvl w:val="3"/>
        <w:numId w:val="1"/>
      </w:numPr>
      <w:spacing w:before="280" w:after="290" w:line="372" w:lineRule="auto"/>
      <w:outlineLvl w:val="3"/>
    </w:pPr>
    <w:rPr>
      <w:rFonts w:ascii="Arial" w:eastAsia="黑体" w:hAnsi="Arial"/>
      <w:b/>
      <w:sz w:val="28"/>
    </w:rPr>
  </w:style>
  <w:style w:type="paragraph" w:styleId="5">
    <w:name w:val="heading 5"/>
    <w:basedOn w:val="af0"/>
    <w:next w:val="af0"/>
    <w:semiHidden/>
    <w:unhideWhenUsed/>
    <w:qFormat/>
    <w:rsid w:val="009E4C9B"/>
    <w:pPr>
      <w:keepNext/>
      <w:keepLines/>
      <w:numPr>
        <w:ilvl w:val="4"/>
        <w:numId w:val="1"/>
      </w:numPr>
      <w:spacing w:before="280" w:after="290" w:line="372" w:lineRule="auto"/>
      <w:outlineLvl w:val="4"/>
    </w:pPr>
    <w:rPr>
      <w:b/>
      <w:sz w:val="28"/>
    </w:rPr>
  </w:style>
  <w:style w:type="paragraph" w:styleId="6">
    <w:name w:val="heading 6"/>
    <w:basedOn w:val="af0"/>
    <w:next w:val="af0"/>
    <w:semiHidden/>
    <w:unhideWhenUsed/>
    <w:qFormat/>
    <w:rsid w:val="009E4C9B"/>
    <w:pPr>
      <w:keepNext/>
      <w:keepLines/>
      <w:numPr>
        <w:ilvl w:val="5"/>
        <w:numId w:val="1"/>
      </w:numPr>
      <w:spacing w:before="240" w:after="64" w:line="317" w:lineRule="auto"/>
      <w:outlineLvl w:val="5"/>
    </w:pPr>
    <w:rPr>
      <w:rFonts w:ascii="Arial" w:eastAsia="黑体" w:hAnsi="Arial"/>
      <w:b/>
    </w:rPr>
  </w:style>
  <w:style w:type="paragraph" w:styleId="7">
    <w:name w:val="heading 7"/>
    <w:basedOn w:val="af0"/>
    <w:next w:val="af0"/>
    <w:semiHidden/>
    <w:unhideWhenUsed/>
    <w:qFormat/>
    <w:rsid w:val="009E4C9B"/>
    <w:pPr>
      <w:keepNext/>
      <w:keepLines/>
      <w:numPr>
        <w:ilvl w:val="6"/>
        <w:numId w:val="1"/>
      </w:numPr>
      <w:spacing w:before="240" w:after="64" w:line="317" w:lineRule="auto"/>
      <w:outlineLvl w:val="6"/>
    </w:pPr>
    <w:rPr>
      <w:b/>
    </w:rPr>
  </w:style>
  <w:style w:type="paragraph" w:styleId="8">
    <w:name w:val="heading 8"/>
    <w:basedOn w:val="af0"/>
    <w:next w:val="af0"/>
    <w:semiHidden/>
    <w:unhideWhenUsed/>
    <w:qFormat/>
    <w:rsid w:val="009E4C9B"/>
    <w:pPr>
      <w:keepNext/>
      <w:keepLines/>
      <w:numPr>
        <w:ilvl w:val="7"/>
        <w:numId w:val="1"/>
      </w:numPr>
      <w:spacing w:before="240" w:after="64" w:line="317" w:lineRule="auto"/>
      <w:outlineLvl w:val="7"/>
    </w:pPr>
    <w:rPr>
      <w:rFonts w:ascii="Arial" w:eastAsia="黑体" w:hAnsi="Arial"/>
    </w:rPr>
  </w:style>
  <w:style w:type="paragraph" w:styleId="9">
    <w:name w:val="heading 9"/>
    <w:basedOn w:val="af0"/>
    <w:next w:val="af0"/>
    <w:semiHidden/>
    <w:unhideWhenUsed/>
    <w:qFormat/>
    <w:rsid w:val="009E4C9B"/>
    <w:pPr>
      <w:keepNext/>
      <w:keepLines/>
      <w:numPr>
        <w:ilvl w:val="8"/>
        <w:numId w:val="1"/>
      </w:numPr>
      <w:spacing w:before="240" w:after="64" w:line="317" w:lineRule="auto"/>
      <w:outlineLvl w:val="8"/>
    </w:pPr>
    <w:rPr>
      <w:rFonts w:ascii="Arial" w:eastAsia="黑体" w:hAnsi="Arial"/>
      <w:sz w:val="21"/>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styleId="af4">
    <w:name w:val="annotation text"/>
    <w:basedOn w:val="af0"/>
    <w:link w:val="af5"/>
    <w:qFormat/>
    <w:rsid w:val="009E4C9B"/>
    <w:pPr>
      <w:jc w:val="left"/>
    </w:pPr>
  </w:style>
  <w:style w:type="paragraph" w:styleId="af6">
    <w:name w:val="footer"/>
    <w:basedOn w:val="af0"/>
    <w:link w:val="af7"/>
    <w:qFormat/>
    <w:rsid w:val="009E4C9B"/>
    <w:pPr>
      <w:tabs>
        <w:tab w:val="center" w:pos="4153"/>
        <w:tab w:val="right" w:pos="8306"/>
      </w:tabs>
      <w:snapToGrid w:val="0"/>
      <w:spacing w:line="240" w:lineRule="auto"/>
      <w:jc w:val="left"/>
    </w:pPr>
    <w:rPr>
      <w:sz w:val="18"/>
      <w:szCs w:val="18"/>
    </w:rPr>
  </w:style>
  <w:style w:type="paragraph" w:styleId="af8">
    <w:name w:val="header"/>
    <w:basedOn w:val="af0"/>
    <w:link w:val="af9"/>
    <w:qFormat/>
    <w:rsid w:val="009E4C9B"/>
    <w:pPr>
      <w:tabs>
        <w:tab w:val="center" w:pos="4153"/>
        <w:tab w:val="right" w:pos="8306"/>
      </w:tabs>
      <w:snapToGrid w:val="0"/>
      <w:spacing w:line="240" w:lineRule="auto"/>
      <w:jc w:val="center"/>
    </w:pPr>
    <w:rPr>
      <w:sz w:val="18"/>
      <w:szCs w:val="18"/>
    </w:rPr>
  </w:style>
  <w:style w:type="paragraph" w:styleId="TOC1">
    <w:name w:val="toc 1"/>
    <w:basedOn w:val="af0"/>
    <w:next w:val="af0"/>
    <w:uiPriority w:val="39"/>
    <w:rsid w:val="009E4C9B"/>
  </w:style>
  <w:style w:type="paragraph" w:styleId="afa">
    <w:name w:val="annotation subject"/>
    <w:basedOn w:val="af4"/>
    <w:next w:val="af4"/>
    <w:link w:val="afb"/>
    <w:qFormat/>
    <w:rsid w:val="009E4C9B"/>
    <w:rPr>
      <w:b/>
      <w:bCs/>
    </w:rPr>
  </w:style>
  <w:style w:type="table" w:styleId="afc">
    <w:name w:val="Table Grid"/>
    <w:basedOn w:val="af2"/>
    <w:uiPriority w:val="39"/>
    <w:qFormat/>
    <w:rsid w:val="009E4C9B"/>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page number"/>
    <w:qFormat/>
    <w:rsid w:val="009E4C9B"/>
    <w:rPr>
      <w:rFonts w:ascii="Times New Roman" w:eastAsia="宋体" w:hAnsi="Times New Roman"/>
      <w:sz w:val="18"/>
    </w:rPr>
  </w:style>
  <w:style w:type="character" w:styleId="afe">
    <w:name w:val="Hyperlink"/>
    <w:uiPriority w:val="99"/>
    <w:rsid w:val="009E4C9B"/>
    <w:rPr>
      <w:color w:val="0000FF"/>
      <w:spacing w:val="0"/>
      <w:w w:val="100"/>
      <w:szCs w:val="21"/>
      <w:u w:val="single"/>
    </w:rPr>
  </w:style>
  <w:style w:type="character" w:styleId="aff">
    <w:name w:val="annotation reference"/>
    <w:basedOn w:val="af1"/>
    <w:qFormat/>
    <w:rsid w:val="009E4C9B"/>
    <w:rPr>
      <w:sz w:val="21"/>
      <w:szCs w:val="21"/>
    </w:rPr>
  </w:style>
  <w:style w:type="paragraph" w:customStyle="1" w:styleId="a">
    <w:name w:val="章标题"/>
    <w:next w:val="aff0"/>
    <w:qFormat/>
    <w:rsid w:val="009E4C9B"/>
    <w:pPr>
      <w:numPr>
        <w:numId w:val="2"/>
      </w:numPr>
      <w:tabs>
        <w:tab w:val="left" w:pos="0"/>
      </w:tabs>
      <w:spacing w:beforeLines="100" w:afterLines="100"/>
      <w:jc w:val="both"/>
      <w:outlineLvl w:val="1"/>
    </w:pPr>
    <w:rPr>
      <w:rFonts w:ascii="黑体" w:eastAsia="黑体" w:hAnsi="Calibri" w:cs="Times New Roman"/>
      <w:sz w:val="21"/>
    </w:rPr>
  </w:style>
  <w:style w:type="paragraph" w:customStyle="1" w:styleId="aff0">
    <w:name w:val="段"/>
    <w:link w:val="Char"/>
    <w:qFormat/>
    <w:rsid w:val="009E4C9B"/>
    <w:pPr>
      <w:tabs>
        <w:tab w:val="center" w:pos="4201"/>
        <w:tab w:val="right" w:leader="dot" w:pos="9298"/>
      </w:tabs>
      <w:autoSpaceDE w:val="0"/>
      <w:autoSpaceDN w:val="0"/>
      <w:ind w:firstLineChars="200" w:firstLine="420"/>
      <w:jc w:val="both"/>
    </w:pPr>
    <w:rPr>
      <w:rFonts w:ascii="宋体" w:eastAsia="宋体" w:hAnsi="Calibri" w:cs="Times New Roman"/>
      <w:sz w:val="21"/>
    </w:rPr>
  </w:style>
  <w:style w:type="paragraph" w:customStyle="1" w:styleId="aff1">
    <w:name w:val="目次、标准名称标题"/>
    <w:basedOn w:val="af0"/>
    <w:next w:val="aff0"/>
    <w:qFormat/>
    <w:rsid w:val="009E4C9B"/>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0">
    <w:name w:val="一级条标题"/>
    <w:next w:val="aff0"/>
    <w:qFormat/>
    <w:rsid w:val="009E4C9B"/>
    <w:pPr>
      <w:numPr>
        <w:ilvl w:val="1"/>
        <w:numId w:val="2"/>
      </w:numPr>
      <w:spacing w:beforeLines="50" w:afterLines="50"/>
      <w:outlineLvl w:val="2"/>
    </w:pPr>
    <w:rPr>
      <w:rFonts w:ascii="黑体" w:eastAsia="黑体" w:hAnsi="Calibri" w:cs="Times New Roman"/>
      <w:sz w:val="21"/>
      <w:szCs w:val="21"/>
    </w:rPr>
  </w:style>
  <w:style w:type="paragraph" w:customStyle="1" w:styleId="a7">
    <w:name w:val="数字编号列项（二级）"/>
    <w:qFormat/>
    <w:rsid w:val="009E4C9B"/>
    <w:pPr>
      <w:numPr>
        <w:ilvl w:val="1"/>
        <w:numId w:val="3"/>
      </w:numPr>
      <w:tabs>
        <w:tab w:val="left" w:pos="840"/>
      </w:tabs>
      <w:jc w:val="both"/>
    </w:pPr>
    <w:rPr>
      <w:rFonts w:ascii="宋体" w:eastAsia="宋体" w:hAnsi="Calibri" w:cs="Times New Roman"/>
      <w:sz w:val="21"/>
    </w:rPr>
  </w:style>
  <w:style w:type="paragraph" w:customStyle="1" w:styleId="a3">
    <w:name w:val="正文图标题"/>
    <w:next w:val="aff0"/>
    <w:qFormat/>
    <w:rsid w:val="009E4C9B"/>
    <w:pPr>
      <w:numPr>
        <w:numId w:val="4"/>
      </w:numPr>
      <w:spacing w:beforeLines="50" w:afterLines="50"/>
      <w:jc w:val="center"/>
    </w:pPr>
    <w:rPr>
      <w:rFonts w:ascii="黑体" w:eastAsia="黑体" w:hAnsi="Calibri" w:cs="Times New Roman"/>
      <w:sz w:val="21"/>
    </w:rPr>
  </w:style>
  <w:style w:type="paragraph" w:customStyle="1" w:styleId="aa">
    <w:name w:val="正文表标题"/>
    <w:next w:val="aff0"/>
    <w:qFormat/>
    <w:rsid w:val="009E4C9B"/>
    <w:pPr>
      <w:numPr>
        <w:numId w:val="5"/>
      </w:numPr>
      <w:tabs>
        <w:tab w:val="left" w:pos="360"/>
      </w:tabs>
      <w:spacing w:beforeLines="50" w:afterLines="50"/>
      <w:ind w:left="0"/>
      <w:jc w:val="center"/>
    </w:pPr>
    <w:rPr>
      <w:rFonts w:ascii="黑体" w:eastAsia="黑体" w:hAnsi="Calibri" w:cs="Times New Roman"/>
      <w:sz w:val="21"/>
    </w:rPr>
  </w:style>
  <w:style w:type="paragraph" w:customStyle="1" w:styleId="a1">
    <w:name w:val="二级条标题"/>
    <w:basedOn w:val="a0"/>
    <w:next w:val="aff0"/>
    <w:qFormat/>
    <w:rsid w:val="009E4C9B"/>
    <w:pPr>
      <w:numPr>
        <w:ilvl w:val="2"/>
      </w:numPr>
      <w:spacing w:before="50" w:after="50"/>
      <w:outlineLvl w:val="3"/>
    </w:pPr>
  </w:style>
  <w:style w:type="paragraph" w:customStyle="1" w:styleId="aff2">
    <w:name w:val="三级条标题"/>
    <w:basedOn w:val="a1"/>
    <w:next w:val="aff0"/>
    <w:qFormat/>
    <w:rsid w:val="009E4C9B"/>
    <w:pPr>
      <w:numPr>
        <w:ilvl w:val="0"/>
        <w:numId w:val="0"/>
      </w:numPr>
      <w:outlineLvl w:val="4"/>
    </w:pPr>
  </w:style>
  <w:style w:type="paragraph" w:styleId="aff3">
    <w:name w:val="List Paragraph"/>
    <w:basedOn w:val="af0"/>
    <w:uiPriority w:val="34"/>
    <w:qFormat/>
    <w:rsid w:val="009E4C9B"/>
    <w:pPr>
      <w:ind w:firstLineChars="200" w:firstLine="420"/>
    </w:pPr>
    <w:rPr>
      <w:rFonts w:ascii="Calibri" w:hAnsi="Calibri" w:cs="Times New Roman"/>
    </w:rPr>
  </w:style>
  <w:style w:type="paragraph" w:customStyle="1" w:styleId="a4">
    <w:name w:val="附录图标号"/>
    <w:basedOn w:val="af0"/>
    <w:qFormat/>
    <w:rsid w:val="009E4C9B"/>
    <w:pPr>
      <w:keepNext/>
      <w:pageBreakBefore/>
      <w:widowControl/>
      <w:numPr>
        <w:numId w:val="6"/>
      </w:numPr>
      <w:spacing w:line="14" w:lineRule="exact"/>
      <w:ind w:left="0" w:firstLine="363"/>
      <w:jc w:val="center"/>
      <w:outlineLvl w:val="0"/>
    </w:pPr>
    <w:rPr>
      <w:color w:val="FFFFFF"/>
    </w:rPr>
  </w:style>
  <w:style w:type="paragraph" w:customStyle="1" w:styleId="a8">
    <w:name w:val="附录表标号"/>
    <w:basedOn w:val="af0"/>
    <w:next w:val="aff0"/>
    <w:qFormat/>
    <w:rsid w:val="009E4C9B"/>
    <w:pPr>
      <w:numPr>
        <w:numId w:val="7"/>
      </w:numPr>
      <w:tabs>
        <w:tab w:val="clear" w:pos="0"/>
      </w:tabs>
      <w:spacing w:line="14" w:lineRule="exact"/>
      <w:ind w:left="811" w:hanging="448"/>
      <w:jc w:val="center"/>
      <w:outlineLvl w:val="0"/>
    </w:pPr>
    <w:rPr>
      <w:color w:val="FFFFFF"/>
    </w:rPr>
  </w:style>
  <w:style w:type="paragraph" w:customStyle="1" w:styleId="ab">
    <w:name w:val="附录标识"/>
    <w:basedOn w:val="af0"/>
    <w:next w:val="aff0"/>
    <w:qFormat/>
    <w:rsid w:val="009E4C9B"/>
    <w:pPr>
      <w:keepNext/>
      <w:widowControl/>
      <w:numPr>
        <w:numId w:val="8"/>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a9">
    <w:name w:val="附录表标题"/>
    <w:basedOn w:val="af0"/>
    <w:next w:val="aff0"/>
    <w:qFormat/>
    <w:rsid w:val="009E4C9B"/>
    <w:pPr>
      <w:numPr>
        <w:ilvl w:val="1"/>
        <w:numId w:val="7"/>
      </w:numPr>
      <w:spacing w:beforeLines="50" w:afterLines="50"/>
      <w:jc w:val="center"/>
    </w:pPr>
    <w:rPr>
      <w:rFonts w:ascii="黑体" w:eastAsia="黑体"/>
      <w:szCs w:val="21"/>
    </w:rPr>
  </w:style>
  <w:style w:type="paragraph" w:customStyle="1" w:styleId="ac">
    <w:name w:val="附录章标题"/>
    <w:next w:val="aff0"/>
    <w:qFormat/>
    <w:rsid w:val="009E4C9B"/>
    <w:pPr>
      <w:numPr>
        <w:ilvl w:val="1"/>
        <w:numId w:val="8"/>
      </w:numPr>
      <w:tabs>
        <w:tab w:val="left" w:pos="360"/>
      </w:tabs>
      <w:wordWrap w:val="0"/>
      <w:overflowPunct w:val="0"/>
      <w:autoSpaceDE w:val="0"/>
      <w:spacing w:beforeLines="100" w:afterLines="100"/>
      <w:jc w:val="both"/>
      <w:textAlignment w:val="baseline"/>
      <w:outlineLvl w:val="1"/>
    </w:pPr>
    <w:rPr>
      <w:rFonts w:ascii="黑体" w:eastAsia="黑体" w:hAnsi="Calibri" w:cs="Times New Roman"/>
      <w:kern w:val="21"/>
      <w:sz w:val="21"/>
    </w:rPr>
  </w:style>
  <w:style w:type="paragraph" w:customStyle="1" w:styleId="ad">
    <w:name w:val="附录一级条标题"/>
    <w:basedOn w:val="ac"/>
    <w:next w:val="aff0"/>
    <w:qFormat/>
    <w:rsid w:val="009E4C9B"/>
    <w:pPr>
      <w:numPr>
        <w:ilvl w:val="2"/>
      </w:numPr>
      <w:autoSpaceDN w:val="0"/>
      <w:spacing w:beforeLines="50" w:afterLines="50"/>
      <w:outlineLvl w:val="2"/>
    </w:pPr>
  </w:style>
  <w:style w:type="paragraph" w:customStyle="1" w:styleId="ae">
    <w:name w:val="附录二级条标题"/>
    <w:basedOn w:val="af0"/>
    <w:next w:val="aff0"/>
    <w:qFormat/>
    <w:rsid w:val="009E4C9B"/>
    <w:pPr>
      <w:widowControl/>
      <w:numPr>
        <w:ilvl w:val="3"/>
        <w:numId w:val="8"/>
      </w:numPr>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5">
    <w:name w:val="附录图标题"/>
    <w:basedOn w:val="af0"/>
    <w:next w:val="aff0"/>
    <w:qFormat/>
    <w:rsid w:val="009E4C9B"/>
    <w:pPr>
      <w:numPr>
        <w:ilvl w:val="1"/>
        <w:numId w:val="6"/>
      </w:numPr>
      <w:spacing w:beforeLines="50" w:afterLines="50"/>
      <w:jc w:val="center"/>
    </w:pPr>
    <w:rPr>
      <w:rFonts w:ascii="黑体" w:eastAsia="黑体"/>
      <w:szCs w:val="21"/>
    </w:rPr>
  </w:style>
  <w:style w:type="paragraph" w:customStyle="1" w:styleId="aff4">
    <w:name w:val="标准书眉_奇数页"/>
    <w:next w:val="af0"/>
    <w:qFormat/>
    <w:rsid w:val="009E4C9B"/>
    <w:pPr>
      <w:tabs>
        <w:tab w:val="center" w:pos="4154"/>
        <w:tab w:val="right" w:pos="8306"/>
      </w:tabs>
      <w:spacing w:after="220"/>
      <w:jc w:val="right"/>
    </w:pPr>
    <w:rPr>
      <w:rFonts w:ascii="黑体" w:eastAsia="黑体" w:hAnsi="Calibri" w:cs="Times New Roman"/>
      <w:sz w:val="21"/>
      <w:szCs w:val="21"/>
    </w:rPr>
  </w:style>
  <w:style w:type="paragraph" w:customStyle="1" w:styleId="aff5">
    <w:name w:val="标准书脚_奇数页"/>
    <w:qFormat/>
    <w:rsid w:val="009E4C9B"/>
    <w:pPr>
      <w:spacing w:before="120"/>
      <w:ind w:right="198"/>
      <w:jc w:val="right"/>
    </w:pPr>
    <w:rPr>
      <w:rFonts w:ascii="宋体" w:eastAsia="宋体" w:hAnsi="Calibri" w:cs="Times New Roman"/>
      <w:sz w:val="18"/>
      <w:szCs w:val="18"/>
    </w:rPr>
  </w:style>
  <w:style w:type="paragraph" w:customStyle="1" w:styleId="10">
    <w:name w:val="修订1"/>
    <w:hidden/>
    <w:uiPriority w:val="99"/>
    <w:unhideWhenUsed/>
    <w:qFormat/>
    <w:rsid w:val="009E4C9B"/>
    <w:rPr>
      <w:rFonts w:ascii="Times New Roman" w:eastAsia="宋体" w:hAnsi="Times New Roman"/>
      <w:kern w:val="2"/>
      <w:sz w:val="24"/>
      <w:szCs w:val="22"/>
    </w:rPr>
  </w:style>
  <w:style w:type="character" w:customStyle="1" w:styleId="af9">
    <w:name w:val="页眉 字符"/>
    <w:basedOn w:val="af1"/>
    <w:link w:val="af8"/>
    <w:qFormat/>
    <w:rsid w:val="009E4C9B"/>
    <w:rPr>
      <w:rFonts w:ascii="Times New Roman" w:eastAsia="宋体" w:hAnsi="Times New Roman"/>
      <w:kern w:val="2"/>
      <w:sz w:val="18"/>
      <w:szCs w:val="18"/>
    </w:rPr>
  </w:style>
  <w:style w:type="character" w:customStyle="1" w:styleId="af7">
    <w:name w:val="页脚 字符"/>
    <w:basedOn w:val="af1"/>
    <w:link w:val="af6"/>
    <w:qFormat/>
    <w:rsid w:val="009E4C9B"/>
    <w:rPr>
      <w:rFonts w:ascii="Times New Roman" w:eastAsia="宋体" w:hAnsi="Times New Roman"/>
      <w:kern w:val="2"/>
      <w:sz w:val="18"/>
      <w:szCs w:val="18"/>
    </w:rPr>
  </w:style>
  <w:style w:type="character" w:customStyle="1" w:styleId="af5">
    <w:name w:val="批注文字 字符"/>
    <w:basedOn w:val="af1"/>
    <w:link w:val="af4"/>
    <w:qFormat/>
    <w:rsid w:val="009E4C9B"/>
    <w:rPr>
      <w:rFonts w:ascii="Times New Roman" w:eastAsia="宋体" w:hAnsi="Times New Roman"/>
      <w:kern w:val="2"/>
      <w:sz w:val="24"/>
      <w:szCs w:val="22"/>
    </w:rPr>
  </w:style>
  <w:style w:type="character" w:customStyle="1" w:styleId="afb">
    <w:name w:val="批注主题 字符"/>
    <w:basedOn w:val="af5"/>
    <w:link w:val="afa"/>
    <w:qFormat/>
    <w:rsid w:val="009E4C9B"/>
    <w:rPr>
      <w:rFonts w:ascii="Times New Roman" w:eastAsia="宋体" w:hAnsi="Times New Roman"/>
      <w:b/>
      <w:bCs/>
      <w:kern w:val="2"/>
      <w:sz w:val="24"/>
      <w:szCs w:val="22"/>
    </w:rPr>
  </w:style>
  <w:style w:type="paragraph" w:customStyle="1" w:styleId="20">
    <w:name w:val="修订2"/>
    <w:hidden/>
    <w:uiPriority w:val="99"/>
    <w:semiHidden/>
    <w:qFormat/>
    <w:rsid w:val="009E4C9B"/>
    <w:rPr>
      <w:rFonts w:ascii="Times New Roman" w:eastAsia="宋体" w:hAnsi="Times New Roman"/>
      <w:kern w:val="2"/>
      <w:sz w:val="24"/>
      <w:szCs w:val="22"/>
    </w:rPr>
  </w:style>
  <w:style w:type="character" w:styleId="aff6">
    <w:name w:val="Placeholder Text"/>
    <w:basedOn w:val="af1"/>
    <w:uiPriority w:val="99"/>
    <w:semiHidden/>
    <w:qFormat/>
    <w:rsid w:val="009E4C9B"/>
    <w:rPr>
      <w:color w:val="808080"/>
    </w:rPr>
  </w:style>
  <w:style w:type="paragraph" w:customStyle="1" w:styleId="aff7">
    <w:name w:val="文献分类号"/>
    <w:qFormat/>
    <w:rsid w:val="009E4C9B"/>
    <w:pPr>
      <w:framePr w:hSpace="180" w:vSpace="180" w:wrap="around" w:hAnchor="margin" w:y="1" w:anchorLock="1"/>
      <w:widowControl w:val="0"/>
      <w:textAlignment w:val="center"/>
    </w:pPr>
    <w:rPr>
      <w:rFonts w:ascii="Times New Roman" w:eastAsia="黑体" w:hAnsi="Times New Roman" w:cs="Times New Roman"/>
      <w:sz w:val="21"/>
    </w:rPr>
  </w:style>
  <w:style w:type="paragraph" w:customStyle="1" w:styleId="aff8">
    <w:name w:val="封面正文"/>
    <w:qFormat/>
    <w:rsid w:val="009E4C9B"/>
    <w:pPr>
      <w:jc w:val="both"/>
    </w:pPr>
    <w:rPr>
      <w:rFonts w:ascii="Times New Roman" w:eastAsia="宋体" w:hAnsi="Times New Roman" w:cs="Times New Roman"/>
    </w:rPr>
  </w:style>
  <w:style w:type="paragraph" w:customStyle="1" w:styleId="aff9">
    <w:name w:val="发布部门"/>
    <w:next w:val="aff0"/>
    <w:qFormat/>
    <w:rsid w:val="009E4C9B"/>
    <w:pPr>
      <w:framePr w:w="7433" w:h="585" w:hRule="exact" w:hSpace="180" w:vSpace="180" w:wrap="around" w:hAnchor="margin" w:xAlign="center" w:y="14401" w:anchorLock="1"/>
      <w:jc w:val="center"/>
    </w:pPr>
    <w:rPr>
      <w:rFonts w:ascii="宋体" w:eastAsia="宋体" w:hAnsi="Times New Roman" w:cs="Times New Roman"/>
      <w:b/>
      <w:spacing w:val="20"/>
      <w:w w:val="135"/>
      <w:sz w:val="36"/>
    </w:rPr>
  </w:style>
  <w:style w:type="paragraph" w:customStyle="1" w:styleId="affa">
    <w:name w:val="实施日期"/>
    <w:basedOn w:val="affb"/>
    <w:qFormat/>
    <w:rsid w:val="009E4C9B"/>
    <w:pPr>
      <w:framePr w:hSpace="0" w:wrap="around" w:xAlign="right"/>
      <w:jc w:val="right"/>
    </w:pPr>
  </w:style>
  <w:style w:type="paragraph" w:customStyle="1" w:styleId="affb">
    <w:name w:val="发布日期"/>
    <w:qFormat/>
    <w:rsid w:val="009E4C9B"/>
    <w:pPr>
      <w:framePr w:w="4000" w:h="473" w:hRule="exact" w:hSpace="180" w:vSpace="180" w:wrap="around" w:hAnchor="margin" w:y="13511" w:anchorLock="1"/>
    </w:pPr>
    <w:rPr>
      <w:rFonts w:ascii="Times New Roman" w:eastAsia="黑体" w:hAnsi="Times New Roman" w:cs="Times New Roman"/>
      <w:sz w:val="28"/>
    </w:rPr>
  </w:style>
  <w:style w:type="paragraph" w:customStyle="1" w:styleId="affc">
    <w:name w:val="封面标准文稿类别"/>
    <w:qFormat/>
    <w:rsid w:val="009E4C9B"/>
    <w:pPr>
      <w:spacing w:before="440" w:line="400" w:lineRule="exact"/>
      <w:jc w:val="center"/>
    </w:pPr>
    <w:rPr>
      <w:rFonts w:ascii="宋体" w:eastAsia="宋体" w:hAnsi="Times New Roman" w:cs="Times New Roman"/>
      <w:sz w:val="24"/>
    </w:rPr>
  </w:style>
  <w:style w:type="paragraph" w:customStyle="1" w:styleId="21">
    <w:name w:val="封面标准号2"/>
    <w:basedOn w:val="11"/>
    <w:qFormat/>
    <w:rsid w:val="009E4C9B"/>
    <w:pPr>
      <w:framePr w:w="9138" w:h="1244" w:hRule="exact" w:wrap="auto" w:vAnchor="page" w:hAnchor="margin" w:y="2908"/>
      <w:adjustRightInd w:val="0"/>
      <w:spacing w:before="357" w:line="280" w:lineRule="exact"/>
    </w:pPr>
  </w:style>
  <w:style w:type="paragraph" w:customStyle="1" w:styleId="11">
    <w:name w:val="封面标准号1"/>
    <w:qFormat/>
    <w:rsid w:val="009E4C9B"/>
    <w:pPr>
      <w:widowControl w:val="0"/>
      <w:kinsoku w:val="0"/>
      <w:overflowPunct w:val="0"/>
      <w:autoSpaceDE w:val="0"/>
      <w:autoSpaceDN w:val="0"/>
      <w:spacing w:before="308"/>
      <w:jc w:val="right"/>
      <w:textAlignment w:val="center"/>
    </w:pPr>
    <w:rPr>
      <w:rFonts w:ascii="Times New Roman" w:eastAsia="宋体" w:hAnsi="Times New Roman" w:cs="Times New Roman"/>
      <w:sz w:val="28"/>
    </w:rPr>
  </w:style>
  <w:style w:type="paragraph" w:customStyle="1" w:styleId="affd">
    <w:name w:val="封面标准代替信息"/>
    <w:basedOn w:val="21"/>
    <w:qFormat/>
    <w:rsid w:val="009E4C9B"/>
    <w:pPr>
      <w:framePr w:wrap="auto"/>
      <w:spacing w:before="57"/>
    </w:pPr>
    <w:rPr>
      <w:rFonts w:ascii="宋体"/>
      <w:sz w:val="21"/>
    </w:rPr>
  </w:style>
  <w:style w:type="paragraph" w:customStyle="1" w:styleId="affe">
    <w:name w:val="标准称谓"/>
    <w:next w:val="af0"/>
    <w:qFormat/>
    <w:rsid w:val="009E4C9B"/>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eastAsia="宋体" w:hAnsi="Times New Roman" w:cs="Times New Roman"/>
      <w:b/>
      <w:bCs/>
      <w:spacing w:val="20"/>
      <w:w w:val="148"/>
      <w:sz w:val="52"/>
    </w:rPr>
  </w:style>
  <w:style w:type="paragraph" w:customStyle="1" w:styleId="afff">
    <w:name w:val="标准书眉_偶数页"/>
    <w:basedOn w:val="aff4"/>
    <w:next w:val="af0"/>
    <w:qFormat/>
    <w:rsid w:val="009E4C9B"/>
    <w:pPr>
      <w:jc w:val="left"/>
    </w:pPr>
  </w:style>
  <w:style w:type="paragraph" w:customStyle="1" w:styleId="afff0">
    <w:name w:val="标准书脚_偶数页"/>
    <w:qFormat/>
    <w:rsid w:val="009E4C9B"/>
    <w:pPr>
      <w:spacing w:before="120"/>
    </w:pPr>
    <w:rPr>
      <w:rFonts w:ascii="Times New Roman" w:eastAsia="宋体" w:hAnsi="Times New Roman" w:cs="Times New Roman"/>
      <w:sz w:val="18"/>
    </w:rPr>
  </w:style>
  <w:style w:type="paragraph" w:customStyle="1" w:styleId="af">
    <w:name w:val="前言、引言标题"/>
    <w:next w:val="aff0"/>
    <w:qFormat/>
    <w:rsid w:val="009E4C9B"/>
    <w:pPr>
      <w:numPr>
        <w:numId w:val="9"/>
      </w:numPr>
      <w:shd w:val="clear" w:color="FFFFFF" w:fill="FFFFFF"/>
      <w:spacing w:before="640" w:after="560"/>
      <w:jc w:val="center"/>
      <w:outlineLvl w:val="0"/>
    </w:pPr>
    <w:rPr>
      <w:rFonts w:ascii="黑体" w:eastAsia="黑体" w:hAnsi="Times New Roman" w:cs="Times New Roman"/>
      <w:sz w:val="32"/>
    </w:rPr>
  </w:style>
  <w:style w:type="paragraph" w:customStyle="1" w:styleId="CM3">
    <w:name w:val="CM3"/>
    <w:basedOn w:val="af0"/>
    <w:next w:val="af0"/>
    <w:uiPriority w:val="99"/>
    <w:rsid w:val="009E4C9B"/>
    <w:pPr>
      <w:autoSpaceDE w:val="0"/>
      <w:autoSpaceDN w:val="0"/>
      <w:adjustRightInd w:val="0"/>
      <w:spacing w:line="520" w:lineRule="atLeast"/>
      <w:jc w:val="left"/>
    </w:pPr>
    <w:rPr>
      <w:rFonts w:ascii="黑体" w:eastAsia="黑体" w:hAnsi="Calibri"/>
      <w:kern w:val="0"/>
    </w:rPr>
  </w:style>
  <w:style w:type="paragraph" w:customStyle="1" w:styleId="a6">
    <w:name w:val="字母编号列项（一级）"/>
    <w:rsid w:val="009E4C9B"/>
    <w:pPr>
      <w:numPr>
        <w:numId w:val="3"/>
      </w:numPr>
      <w:jc w:val="both"/>
    </w:pPr>
    <w:rPr>
      <w:rFonts w:ascii="宋体" w:eastAsia="宋体" w:hAnsi="Times New Roman" w:cs="Times New Roman"/>
      <w:sz w:val="21"/>
    </w:rPr>
  </w:style>
  <w:style w:type="paragraph" w:customStyle="1" w:styleId="Default">
    <w:name w:val="Default"/>
    <w:qFormat/>
    <w:rsid w:val="009E4C9B"/>
    <w:pPr>
      <w:widowControl w:val="0"/>
      <w:autoSpaceDE w:val="0"/>
      <w:autoSpaceDN w:val="0"/>
      <w:adjustRightInd w:val="0"/>
    </w:pPr>
    <w:rPr>
      <w:rFonts w:ascii="黑体" w:eastAsia="黑体" w:hAnsi="Calibri" w:cs="黑体"/>
      <w:color w:val="000000"/>
      <w:sz w:val="24"/>
      <w:szCs w:val="24"/>
    </w:rPr>
  </w:style>
  <w:style w:type="paragraph" w:customStyle="1" w:styleId="WPSOffice1">
    <w:name w:val="WPSOffice手动目录 1"/>
    <w:rsid w:val="009E4C9B"/>
  </w:style>
  <w:style w:type="paragraph" w:styleId="afff1">
    <w:name w:val="Revision"/>
    <w:hidden/>
    <w:uiPriority w:val="99"/>
    <w:unhideWhenUsed/>
    <w:rsid w:val="00EB7580"/>
    <w:rPr>
      <w:rFonts w:ascii="Times New Roman" w:eastAsia="宋体" w:hAnsi="Times New Roman"/>
      <w:kern w:val="2"/>
      <w:sz w:val="24"/>
      <w:szCs w:val="22"/>
    </w:rPr>
  </w:style>
  <w:style w:type="paragraph" w:customStyle="1" w:styleId="afff2">
    <w:name w:val="四级条标题"/>
    <w:basedOn w:val="aff2"/>
    <w:next w:val="aff0"/>
    <w:rsid w:val="00EB7580"/>
    <w:pPr>
      <w:tabs>
        <w:tab w:val="clear" w:pos="0"/>
      </w:tabs>
      <w:spacing w:beforeLines="0" w:afterLines="0"/>
      <w:jc w:val="both"/>
      <w:outlineLvl w:val="5"/>
    </w:pPr>
    <w:rPr>
      <w:rFonts w:hAnsi="Times New Roman"/>
      <w:szCs w:val="20"/>
    </w:rPr>
  </w:style>
  <w:style w:type="paragraph" w:customStyle="1" w:styleId="afff3">
    <w:name w:val="五级条标题"/>
    <w:basedOn w:val="afff2"/>
    <w:next w:val="aff0"/>
    <w:rsid w:val="00EB7580"/>
    <w:pPr>
      <w:outlineLvl w:val="6"/>
    </w:pPr>
  </w:style>
  <w:style w:type="character" w:customStyle="1" w:styleId="Char">
    <w:name w:val="段 Char"/>
    <w:link w:val="aff0"/>
    <w:qFormat/>
    <w:rsid w:val="00EB7580"/>
    <w:rPr>
      <w:rFonts w:ascii="宋体" w:eastAsia="宋体" w:hAnsi="Calibri" w:cs="Times New Roman"/>
      <w:sz w:val="21"/>
    </w:rPr>
  </w:style>
  <w:style w:type="paragraph" w:styleId="afff4">
    <w:name w:val="Balloon Text"/>
    <w:basedOn w:val="af0"/>
    <w:link w:val="afff5"/>
    <w:rsid w:val="00C24859"/>
    <w:pPr>
      <w:spacing w:line="240" w:lineRule="auto"/>
    </w:pPr>
    <w:rPr>
      <w:sz w:val="18"/>
      <w:szCs w:val="18"/>
    </w:rPr>
  </w:style>
  <w:style w:type="character" w:customStyle="1" w:styleId="afff5">
    <w:name w:val="批注框文本 字符"/>
    <w:basedOn w:val="af1"/>
    <w:link w:val="afff4"/>
    <w:rsid w:val="00C24859"/>
    <w:rPr>
      <w:rFonts w:ascii="Times New Roman" w:eastAsia="宋体" w:hAnsi="Times New Roman"/>
      <w:kern w:val="2"/>
      <w:sz w:val="18"/>
      <w:szCs w:val="18"/>
    </w:rPr>
  </w:style>
  <w:style w:type="paragraph" w:customStyle="1" w:styleId="a2">
    <w:name w:val="示例"/>
    <w:next w:val="aff0"/>
    <w:qFormat/>
    <w:rsid w:val="00E12DEA"/>
    <w:pPr>
      <w:numPr>
        <w:numId w:val="25"/>
      </w:numPr>
      <w:tabs>
        <w:tab w:val="clear" w:pos="1120"/>
        <w:tab w:val="left" w:pos="816"/>
      </w:tabs>
      <w:ind w:firstLineChars="233" w:firstLine="419"/>
      <w:jc w:val="both"/>
    </w:pPr>
    <w:rPr>
      <w:rFonts w:ascii="宋体" w:eastAsia="宋体" w:hAnsi="Times New Roman" w:cs="Times New Roma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header" Target="header7.xml"/><Relationship Id="rId42" Type="http://schemas.openxmlformats.org/officeDocument/2006/relationships/image" Target="media/image14.png"/><Relationship Id="rId47" Type="http://schemas.openxmlformats.org/officeDocument/2006/relationships/image" Target="media/image19.emf"/><Relationship Id="rId63" Type="http://schemas.openxmlformats.org/officeDocument/2006/relationships/image" Target="media/image35.emf"/><Relationship Id="rId68" Type="http://schemas.openxmlformats.org/officeDocument/2006/relationships/image" Target="media/image40.emf"/><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8.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footer" Target="footer10.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emf"/><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footer" Target="footer9.xm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emf"/><Relationship Id="rId69" Type="http://schemas.openxmlformats.org/officeDocument/2006/relationships/footer" Target="footer11.xml"/><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header" Target="header6.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4.emf"/><Relationship Id="rId70"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10.xm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image" Target="media/image3.png"/><Relationship Id="rId31" Type="http://schemas.openxmlformats.org/officeDocument/2006/relationships/header" Target="header11.xm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11.png"/><Relationship Id="rId34" Type="http://schemas.openxmlformats.org/officeDocument/2006/relationships/image" Target="media/image6.png"/><Relationship Id="rId50" Type="http://schemas.openxmlformats.org/officeDocument/2006/relationships/image" Target="media/image22.emf"/><Relationship Id="rId55"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image" Target="media/image4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955</TotalTime>
  <Pages>67</Pages>
  <Words>5364</Words>
  <Characters>30578</Characters>
  <Application>Microsoft Office Word</Application>
  <DocSecurity>0</DocSecurity>
  <Lines>254</Lines>
  <Paragraphs>71</Paragraphs>
  <ScaleCrop>false</ScaleCrop>
  <Company/>
  <LinksUpToDate>false</LinksUpToDate>
  <CharactersWithSpaces>35871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正 李</cp:lastModifiedBy>
  <cp:revision>120</cp:revision>
  <dcterms:created xsi:type="dcterms:W3CDTF">2024-01-03T03:19:00Z</dcterms:created>
  <dcterms:modified xsi:type="dcterms:W3CDTF">2024-01-18T03:41:00Z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GrammarlyDocumentId">
    <vt:lpwstr>43f843ec2846794afd637b3bd7d61edce8d284af228a0d39cf728d4ec7e80d9d</vt:lpwstr>
  </property>
  <property fmtid="{D5CDD505-2E9C-101B-9397-08002B2CF9AE}" pid="4" name="ICV">
    <vt:lpwstr>C7ED68553C2A4E42AD5C547EC1D3EBB5_13</vt:lpwstr>
  </property>
</Properties>
</file>